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8005B" w14:textId="77DB54E9" w:rsidR="00FF71C8" w:rsidRDefault="00FF71C8">
      <w:r>
        <w:t>Invitation</w:t>
      </w:r>
      <w:r w:rsidR="00573655">
        <w:t xml:space="preserve"> to the free online conference</w:t>
      </w:r>
    </w:p>
    <w:p w14:paraId="1DC8C9DA" w14:textId="014C2402" w:rsidR="00573655" w:rsidRDefault="00573655">
      <w:pPr>
        <w:rPr>
          <w:b/>
          <w:bCs/>
        </w:rPr>
      </w:pPr>
      <w:r w:rsidRPr="00D92A42">
        <w:rPr>
          <w:b/>
          <w:bCs/>
        </w:rPr>
        <w:t>„Micropolis – The Power of Local Community”</w:t>
      </w:r>
    </w:p>
    <w:p w14:paraId="310DCA4F" w14:textId="77777777" w:rsidR="00F255A0" w:rsidRDefault="00F255A0">
      <w:pPr>
        <w:rPr>
          <w:b/>
          <w:bCs/>
        </w:rPr>
      </w:pPr>
    </w:p>
    <w:p w14:paraId="01F60EED" w14:textId="6AB6F557" w:rsidR="00F255A0" w:rsidRPr="00D92A42" w:rsidRDefault="0019555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7EF05F1" wp14:editId="425EBBB6">
            <wp:extent cx="5760720" cy="3602355"/>
            <wp:effectExtent l="0" t="0" r="0" b="0"/>
            <wp:docPr id="15713595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359502" name="Obraz 15713595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0FA7C" w14:textId="77777777" w:rsidR="00573655" w:rsidRDefault="00573655"/>
    <w:p w14:paraId="6ED2C66E" w14:textId="0B9DC4CB" w:rsidR="00573655" w:rsidRDefault="00573655">
      <w:r>
        <w:t xml:space="preserve">When: </w:t>
      </w:r>
      <w:r w:rsidR="00371404" w:rsidRPr="00860625">
        <w:rPr>
          <w:b/>
          <w:bCs/>
        </w:rPr>
        <w:t xml:space="preserve">12th September (Thursday) at </w:t>
      </w:r>
      <w:r w:rsidR="00860625" w:rsidRPr="00860625">
        <w:rPr>
          <w:b/>
          <w:bCs/>
        </w:rPr>
        <w:t>11 am</w:t>
      </w:r>
      <w:r w:rsidR="00860625">
        <w:t xml:space="preserve"> (Polish/Danish Time</w:t>
      </w:r>
      <w:r w:rsidR="00860625" w:rsidRPr="00860625">
        <w:rPr>
          <w:b/>
          <w:bCs/>
        </w:rPr>
        <w:t>)/ 12 am</w:t>
      </w:r>
      <w:r w:rsidR="00860625">
        <w:t xml:space="preserve"> (Finish Time)</w:t>
      </w:r>
    </w:p>
    <w:p w14:paraId="1AC82C86" w14:textId="61767CDD" w:rsidR="00FF71C8" w:rsidRDefault="00860625">
      <w:r>
        <w:t>How to join: Register online at ……..</w:t>
      </w:r>
      <w:r w:rsidR="00530659">
        <w:t xml:space="preserve">(new form or we can change this form into a conference registration: </w:t>
      </w:r>
      <w:r w:rsidR="00530659" w:rsidRPr="00530659">
        <w:t>https://micropolis.club/join-the-club/</w:t>
      </w:r>
      <w:r w:rsidR="00530659">
        <w:t>)</w:t>
      </w:r>
    </w:p>
    <w:p w14:paraId="433EC942" w14:textId="77777777" w:rsidR="00D92A42" w:rsidRDefault="00D92A42" w:rsidP="00860625"/>
    <w:p w14:paraId="02C51BDC" w14:textId="7E925629" w:rsidR="00D92A42" w:rsidRDefault="00860625">
      <w:r>
        <w:t xml:space="preserve">We cordially invite all active citizens  - local activists, members of NGO’s, journalists, employees of Culture Houses, Libraries, Schools and City Halls and </w:t>
      </w:r>
      <w:r w:rsidRPr="00D92A42">
        <w:rPr>
          <w:b/>
          <w:bCs/>
        </w:rPr>
        <w:t>everybody who is interested in builiding strong local communities</w:t>
      </w:r>
      <w:r>
        <w:t xml:space="preserve"> </w:t>
      </w:r>
      <w:r w:rsidRPr="00D92A42">
        <w:rPr>
          <w:b/>
          <w:bCs/>
        </w:rPr>
        <w:t>– to the unique online conference</w:t>
      </w:r>
      <w:r>
        <w:t xml:space="preserve"> that</w:t>
      </w:r>
      <w:r w:rsidR="00D92A42">
        <w:t xml:space="preserve"> is the culmination point and the celebration of the EU-funded project  - small scale partnership from Erasmus+ Program entitled „</w:t>
      </w:r>
      <w:r w:rsidR="00D92A42" w:rsidRPr="00D92A42">
        <w:t>Micropolis 2023 – the power of strong local community</w:t>
      </w:r>
      <w:r w:rsidR="00D92A42">
        <w:t xml:space="preserve">”. </w:t>
      </w:r>
    </w:p>
    <w:p w14:paraId="3B96CB92" w14:textId="5569F4AC" w:rsidR="00330845" w:rsidRDefault="00330845">
      <w:r w:rsidRPr="00330845">
        <w:t xml:space="preserve">We created the name Micropolis to describe a </w:t>
      </w:r>
      <w:r>
        <w:t xml:space="preserve">local community, a </w:t>
      </w:r>
      <w:r w:rsidRPr="00330845">
        <w:t>city district or a town that has successfully created it’s strong, inclusive local identity and an active participation and cooperation of inhabitants, so that they can function as ancient „polis” – the fully democtratic, local community where everybody is involved</w:t>
      </w:r>
    </w:p>
    <w:p w14:paraId="189DBD4E" w14:textId="77777777" w:rsidR="00330845" w:rsidRDefault="00D92A42">
      <w:r>
        <w:t xml:space="preserve">During the conference we will share our experience and refections from the project – what </w:t>
      </w:r>
      <w:r w:rsidR="00330845">
        <w:t xml:space="preserve">ways of </w:t>
      </w:r>
      <w:r w:rsidR="00413017">
        <w:t>creat</w:t>
      </w:r>
      <w:r w:rsidR="00330845">
        <w:t>ing</w:t>
      </w:r>
      <w:r w:rsidR="00413017">
        <w:t xml:space="preserve"> and strenghten</w:t>
      </w:r>
      <w:r w:rsidR="00330845">
        <w:t>ing</w:t>
      </w:r>
      <w:r w:rsidR="00413017">
        <w:t xml:space="preserve"> the local communities</w:t>
      </w:r>
      <w:r w:rsidR="00330845">
        <w:t xml:space="preserve"> we find the most effective and successful. </w:t>
      </w:r>
      <w:r w:rsidR="00530659">
        <w:t xml:space="preserve">We will present the Micropolis Guidebook that combines the Case Studies, the surveys results and the examples of practical implementations of </w:t>
      </w:r>
      <w:r w:rsidR="00330845">
        <w:t>Micropolis concept</w:t>
      </w:r>
      <w:r w:rsidR="00530659">
        <w:t xml:space="preserve"> within the local communities or organisations’ network.</w:t>
      </w:r>
      <w:r w:rsidR="00330845">
        <w:t xml:space="preserve"> </w:t>
      </w:r>
    </w:p>
    <w:p w14:paraId="7607827E" w14:textId="5C7AA713" w:rsidR="00D92A42" w:rsidRDefault="00330845">
      <w:r>
        <w:lastRenderedPageBreak/>
        <w:t xml:space="preserve">We also intend to create some international networking possibilities for all the conference participants. </w:t>
      </w:r>
    </w:p>
    <w:p w14:paraId="1986DDC7" w14:textId="6C03F369" w:rsidR="00330845" w:rsidRDefault="00330845">
      <w:r>
        <w:t xml:space="preserve">Let us inspire you with the Micropolis idea! </w:t>
      </w:r>
    </w:p>
    <w:p w14:paraId="34F520BD" w14:textId="03B164F7" w:rsidR="00330845" w:rsidRDefault="00330845"/>
    <w:p w14:paraId="6B66D30D" w14:textId="15F2A635" w:rsidR="00573655" w:rsidRDefault="00330845">
      <w:r>
        <w:t xml:space="preserve"> </w:t>
      </w:r>
      <w:r w:rsidR="00371404">
        <w:t>Conference program:</w:t>
      </w:r>
    </w:p>
    <w:p w14:paraId="520FCAA4" w14:textId="344C51C6" w:rsidR="00573655" w:rsidRDefault="007100C9">
      <w:r>
        <w:t xml:space="preserve">11 am – 11:20 am: </w:t>
      </w:r>
      <w:r w:rsidR="00573655">
        <w:t>Malgorzata Smoczynska (Poland) – „Micropolis – idea, project and the Guidebook”</w:t>
      </w:r>
    </w:p>
    <w:p w14:paraId="2ED28D0C" w14:textId="130BBEBB" w:rsidR="00573655" w:rsidRDefault="007100C9">
      <w:r>
        <w:t xml:space="preserve">11:20 am – 11:40 am: </w:t>
      </w:r>
      <w:r w:rsidRPr="007100C9">
        <w:t>Hans Jørgen Vodsgaard</w:t>
      </w:r>
      <w:r>
        <w:t xml:space="preserve"> </w:t>
      </w:r>
      <w:r w:rsidR="00573655">
        <w:t xml:space="preserve"> (Denmark) – „Practical aspects of Micropolis project works in Middelfart and the value of international cooperation”</w:t>
      </w:r>
    </w:p>
    <w:p w14:paraId="1E8FC453" w14:textId="080E2404" w:rsidR="00573655" w:rsidRDefault="007100C9">
      <w:r>
        <w:t xml:space="preserve">11:40 am – 12:00 am: </w:t>
      </w:r>
      <w:r w:rsidR="00573655" w:rsidRPr="00573655">
        <w:t>Pentti Lemmetyinen</w:t>
      </w:r>
      <w:r w:rsidR="00573655">
        <w:t xml:space="preserve"> (Finland)  -</w:t>
      </w:r>
      <w:r w:rsidR="00573655" w:rsidRPr="00573655">
        <w:t>“Power of People – How to strengthen active citizenship”</w:t>
      </w:r>
    </w:p>
    <w:p w14:paraId="47D3FB33" w14:textId="4E01E382" w:rsidR="007100C9" w:rsidRDefault="007100C9">
      <w:r>
        <w:t xml:space="preserve">12:00 am – 12:30 pm: networking space for participants </w:t>
      </w:r>
    </w:p>
    <w:p w14:paraId="3B052C58" w14:textId="77777777" w:rsidR="007100C9" w:rsidRDefault="007100C9"/>
    <w:p w14:paraId="4C2F7722" w14:textId="7E2CC86C" w:rsidR="007100C9" w:rsidRDefault="007100C9">
      <w:r>
        <w:t>About the Speakers:</w:t>
      </w:r>
    </w:p>
    <w:p w14:paraId="1F525A2A" w14:textId="40A7F680" w:rsidR="007100C9" w:rsidRDefault="007100C9">
      <w:r>
        <w:t xml:space="preserve">Malgorzata Smoczynska - </w:t>
      </w:r>
      <w:r w:rsidRPr="007100C9">
        <w:t>Project main leader, author and coordinator. Working as EU-projects creator and coordinator for Wawerskie Centrum Kultury</w:t>
      </w:r>
      <w:r>
        <w:t xml:space="preserve"> </w:t>
      </w:r>
      <w:r w:rsidR="000A1B2E">
        <w:t xml:space="preserve">(public culture institution in Wawer district of Warsaw) </w:t>
      </w:r>
      <w:r>
        <w:t>and Varsovia Educational Foundation</w:t>
      </w:r>
      <w:r w:rsidR="000A1B2E">
        <w:t>, experienced in several EU-Projects.</w:t>
      </w:r>
      <w:r w:rsidRPr="007100C9">
        <w:t xml:space="preserve">. </w:t>
      </w:r>
    </w:p>
    <w:p w14:paraId="1A9CCF79" w14:textId="5FFB057B" w:rsidR="007100C9" w:rsidRDefault="007100C9">
      <w:r w:rsidRPr="007100C9">
        <w:t>Hans Jørgen Vodsgaard</w:t>
      </w:r>
      <w:r>
        <w:t xml:space="preserve">  - </w:t>
      </w:r>
      <w:r w:rsidRPr="007100C9">
        <w:t>Chief Executive for Interfolk</w:t>
      </w:r>
      <w:r>
        <w:t xml:space="preserve"> Institute. Experienced</w:t>
      </w:r>
      <w:r w:rsidRPr="007100C9">
        <w:t xml:space="preserve"> in project coordination, desk and field research, pilot work implementation, curricula and course planning, and evaluation and quality assurance – in a Nordic-Baltic and European civil society context. He is also author of articles, reports, and books in the field of liberal adult education and participatory arts and voluntary culture in a civil society context</w:t>
      </w:r>
      <w:r>
        <w:t>.</w:t>
      </w:r>
    </w:p>
    <w:p w14:paraId="05886940" w14:textId="77777777" w:rsidR="007100C9" w:rsidRDefault="007100C9"/>
    <w:p w14:paraId="7B12A79B" w14:textId="1F6823A3" w:rsidR="000A1B2E" w:rsidRPr="000A1B2E" w:rsidRDefault="000A1B2E" w:rsidP="000A1B2E">
      <w:r w:rsidRPr="00573655">
        <w:t>Pentti Lemmetyinen</w:t>
      </w:r>
      <w:r>
        <w:t xml:space="preserve"> – the </w:t>
      </w:r>
      <w:r w:rsidRPr="000A1B2E">
        <w:t>President of the International Settlement Federation (IFS) since 2016</w:t>
      </w:r>
      <w:r>
        <w:t xml:space="preserve">, with more than 30 years of work experience in </w:t>
      </w:r>
      <w:r w:rsidRPr="000A1B2E">
        <w:t>The Finnish Federation of Settlement</w:t>
      </w:r>
      <w:r>
        <w:t xml:space="preserve"> Houses that </w:t>
      </w:r>
      <w:r w:rsidRPr="000A1B2E">
        <w:t>has 32 member organisations all over Finland.</w:t>
      </w:r>
      <w:r>
        <w:t xml:space="preserve"> </w:t>
      </w:r>
      <w:r w:rsidRPr="000A1B2E">
        <w:t>Pentti is also a member of the board of the Finnish United Nations Association and chairman of Finnish Victim Support Work.</w:t>
      </w:r>
    </w:p>
    <w:p w14:paraId="4436042F" w14:textId="77777777" w:rsidR="00D92A42" w:rsidRDefault="00D92A42" w:rsidP="00D92A42"/>
    <w:p w14:paraId="674B5FA8" w14:textId="1CE3AAE5" w:rsidR="00D92A42" w:rsidRDefault="00D92A42" w:rsidP="00D92A42">
      <w:r>
        <w:t xml:space="preserve">More </w:t>
      </w:r>
      <w:r w:rsidR="00B901CB">
        <w:t>information and the free-access Micropolis Guidebook</w:t>
      </w:r>
      <w:r>
        <w:t xml:space="preserve">: </w:t>
      </w:r>
      <w:hyperlink r:id="rId6" w:history="1">
        <w:r w:rsidRPr="007E3D43">
          <w:rPr>
            <w:rStyle w:val="Hyperlink"/>
          </w:rPr>
          <w:t>www.micropolis.club</w:t>
        </w:r>
      </w:hyperlink>
    </w:p>
    <w:p w14:paraId="6B172412" w14:textId="77777777" w:rsidR="00B901CB" w:rsidRDefault="00B901CB" w:rsidP="007100C9"/>
    <w:p w14:paraId="66DA15E2" w14:textId="6474ACD4" w:rsidR="007100C9" w:rsidRDefault="00B901CB" w:rsidP="007100C9">
      <w:r>
        <w:t xml:space="preserve">The conference starts at </w:t>
      </w:r>
      <w:r w:rsidR="007100C9">
        <w:t>11 am Polish/Danish Time (UTC+2). All the details will be sent via e-mail for all registered participants.</w:t>
      </w:r>
    </w:p>
    <w:p w14:paraId="46063273" w14:textId="77777777" w:rsidR="00B901CB" w:rsidRDefault="00B901CB" w:rsidP="007100C9"/>
    <w:p w14:paraId="48701CA3" w14:textId="0079BD4C" w:rsidR="00B901CB" w:rsidRDefault="00B901CB" w:rsidP="007100C9">
      <w:r>
        <w:t>Please register here: ….</w:t>
      </w:r>
    </w:p>
    <w:p w14:paraId="1656D6BE" w14:textId="77777777" w:rsidR="007100C9" w:rsidRDefault="007100C9" w:rsidP="00D92A42"/>
    <w:p w14:paraId="51A1A60B" w14:textId="77777777" w:rsidR="00D92A42" w:rsidRDefault="00D92A42" w:rsidP="00D92A42"/>
    <w:p w14:paraId="02E5C7FE" w14:textId="77777777" w:rsidR="00D92A42" w:rsidRDefault="00D92A42"/>
    <w:sectPr w:rsidR="00D9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83566"/>
    <w:multiLevelType w:val="multilevel"/>
    <w:tmpl w:val="B56E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1206D"/>
    <w:multiLevelType w:val="multilevel"/>
    <w:tmpl w:val="4238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7720781">
    <w:abstractNumId w:val="1"/>
  </w:num>
  <w:num w:numId="2" w16cid:durableId="102756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C8"/>
    <w:rsid w:val="000A1B2E"/>
    <w:rsid w:val="00195550"/>
    <w:rsid w:val="00330845"/>
    <w:rsid w:val="00371404"/>
    <w:rsid w:val="00413017"/>
    <w:rsid w:val="00530659"/>
    <w:rsid w:val="00573655"/>
    <w:rsid w:val="005D34FB"/>
    <w:rsid w:val="007100C9"/>
    <w:rsid w:val="00860625"/>
    <w:rsid w:val="0096596D"/>
    <w:rsid w:val="00B901CB"/>
    <w:rsid w:val="00C54573"/>
    <w:rsid w:val="00D92A42"/>
    <w:rsid w:val="00F255A0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EB70"/>
  <w15:chartTrackingRefBased/>
  <w15:docId w15:val="{C7E8D1A4-3DB7-49E3-82EB-03105F88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100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6062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60625"/>
    <w:rPr>
      <w:color w:val="605E5C"/>
      <w:shd w:val="clear" w:color="auto" w:fill="E1DFDD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100C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0A1B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ropolis.clu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Hans Jørgen Vodsgaard</cp:lastModifiedBy>
  <cp:revision>2</cp:revision>
  <dcterms:created xsi:type="dcterms:W3CDTF">2024-08-26T13:28:00Z</dcterms:created>
  <dcterms:modified xsi:type="dcterms:W3CDTF">2024-08-26T13:28:00Z</dcterms:modified>
</cp:coreProperties>
</file>