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9CF" w:rsidRDefault="002C5F38" w:rsidP="001D2A15">
      <w:pPr>
        <w:pBdr>
          <w:bottom w:val="single" w:sz="4" w:space="1" w:color="FF9900"/>
        </w:pBdr>
        <w:tabs>
          <w:tab w:val="left" w:pos="3686"/>
        </w:tabs>
        <w:rPr>
          <w:bCs/>
          <w:color w:val="006699"/>
          <w:sz w:val="28"/>
          <w:szCs w:val="28"/>
        </w:rPr>
      </w:pPr>
      <w:r>
        <w:rPr>
          <w:noProof/>
          <w:color w:val="006699"/>
          <w:sz w:val="28"/>
          <w:szCs w:val="28"/>
          <w:lang w:val="da-DK" w:eastAsia="da-DK"/>
        </w:rPr>
        <w:drawing>
          <wp:inline distT="0" distB="0" distL="0" distR="0">
            <wp:extent cx="2314575" cy="819150"/>
            <wp:effectExtent l="19050" t="0" r="9525" b="0"/>
            <wp:docPr id="1" name="Picture 1" descr="eu_flag_lifelong_learning_programme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_flag_lifelong_learning_programme_en.jpg"/>
                    <pic:cNvPicPr>
                      <a:picLocks noChangeAspect="1" noChangeArrowheads="1"/>
                    </pic:cNvPicPr>
                  </pic:nvPicPr>
                  <pic:blipFill>
                    <a:blip r:embed="rId8"/>
                    <a:srcRect/>
                    <a:stretch>
                      <a:fillRect/>
                    </a:stretch>
                  </pic:blipFill>
                  <pic:spPr bwMode="auto">
                    <a:xfrm>
                      <a:off x="0" y="0"/>
                      <a:ext cx="2314575" cy="819150"/>
                    </a:xfrm>
                    <a:prstGeom prst="rect">
                      <a:avLst/>
                    </a:prstGeom>
                    <a:noFill/>
                    <a:ln w="9525">
                      <a:noFill/>
                      <a:miter lim="800000"/>
                      <a:headEnd/>
                      <a:tailEnd/>
                    </a:ln>
                  </pic:spPr>
                </pic:pic>
              </a:graphicData>
            </a:graphic>
          </wp:inline>
        </w:drawing>
      </w:r>
    </w:p>
    <w:p w:rsidR="005B09CF" w:rsidRDefault="005B09CF" w:rsidP="001D2A15">
      <w:pPr>
        <w:pBdr>
          <w:bottom w:val="single" w:sz="4" w:space="1" w:color="FF9900"/>
        </w:pBdr>
        <w:tabs>
          <w:tab w:val="left" w:pos="3686"/>
        </w:tabs>
        <w:rPr>
          <w:bCs/>
          <w:color w:val="006699"/>
          <w:sz w:val="28"/>
          <w:szCs w:val="28"/>
        </w:rPr>
      </w:pPr>
    </w:p>
    <w:p w:rsidR="005B09CF" w:rsidRPr="008365DA" w:rsidRDefault="002C5F38" w:rsidP="001224CA">
      <w:pPr>
        <w:pBdr>
          <w:bottom w:val="single" w:sz="4" w:space="1" w:color="FF9900"/>
        </w:pBdr>
        <w:tabs>
          <w:tab w:val="left" w:pos="3686"/>
        </w:tabs>
        <w:jc w:val="right"/>
        <w:rPr>
          <w:color w:val="006699"/>
          <w:sz w:val="28"/>
          <w:szCs w:val="28"/>
        </w:rPr>
      </w:pPr>
      <w:r>
        <w:rPr>
          <w:noProof/>
          <w:lang w:val="da-DK" w:eastAsia="da-DK"/>
        </w:rPr>
        <w:drawing>
          <wp:anchor distT="0" distB="0" distL="114300" distR="114300" simplePos="0" relativeHeight="251658240" behindDoc="0" locked="0" layoutInCell="0" allowOverlap="1">
            <wp:simplePos x="0" y="0"/>
            <wp:positionH relativeFrom="column">
              <wp:posOffset>0</wp:posOffset>
            </wp:positionH>
            <wp:positionV relativeFrom="paragraph">
              <wp:posOffset>1371600</wp:posOffset>
            </wp:positionV>
            <wp:extent cx="6115685" cy="676910"/>
            <wp:effectExtent l="19050" t="0" r="0" b="0"/>
            <wp:wrapSquare wrapText="bothSides"/>
            <wp:docPr id="2" name="Picture 3"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ner"/>
                    <pic:cNvPicPr>
                      <a:picLocks noChangeAspect="1" noChangeArrowheads="1"/>
                    </pic:cNvPicPr>
                  </pic:nvPicPr>
                  <pic:blipFill>
                    <a:blip r:embed="rId9"/>
                    <a:srcRect/>
                    <a:stretch>
                      <a:fillRect/>
                    </a:stretch>
                  </pic:blipFill>
                  <pic:spPr bwMode="auto">
                    <a:xfrm>
                      <a:off x="0" y="0"/>
                      <a:ext cx="6115685" cy="676910"/>
                    </a:xfrm>
                    <a:prstGeom prst="rect">
                      <a:avLst/>
                    </a:prstGeom>
                    <a:noFill/>
                  </pic:spPr>
                </pic:pic>
              </a:graphicData>
            </a:graphic>
          </wp:anchor>
        </w:drawing>
      </w:r>
      <w:r w:rsidR="005B09CF" w:rsidRPr="008365DA">
        <w:rPr>
          <w:bCs/>
          <w:color w:val="006699"/>
          <w:sz w:val="28"/>
          <w:szCs w:val="28"/>
        </w:rPr>
        <w:t>Lifelong Learning Programme</w:t>
      </w:r>
    </w:p>
    <w:p w:rsidR="005B09CF" w:rsidRPr="00DC3AF0" w:rsidRDefault="005B09CF" w:rsidP="00CB0D3D">
      <w:pPr>
        <w:tabs>
          <w:tab w:val="left" w:pos="3828"/>
        </w:tabs>
        <w:jc w:val="center"/>
        <w:rPr>
          <w:rFonts w:ascii="Tahoma" w:hAnsi="Tahoma" w:cs="Tahoma"/>
          <w:b/>
        </w:rPr>
      </w:pPr>
    </w:p>
    <w:p w:rsidR="005B09CF" w:rsidRPr="00DC3AF0" w:rsidRDefault="005B09CF" w:rsidP="00CB0D3D">
      <w:pPr>
        <w:jc w:val="center"/>
        <w:rPr>
          <w:rFonts w:ascii="Tahoma" w:hAnsi="Tahoma" w:cs="Tahoma"/>
          <w:b/>
          <w:sz w:val="28"/>
          <w:szCs w:val="28"/>
        </w:rPr>
      </w:pPr>
    </w:p>
    <w:p w:rsidR="005B09CF" w:rsidRPr="00DC3AF0" w:rsidRDefault="005B09CF" w:rsidP="00CB0D3D">
      <w:pPr>
        <w:jc w:val="center"/>
        <w:rPr>
          <w:rFonts w:ascii="Tahoma" w:hAnsi="Tahoma" w:cs="Tahoma"/>
          <w:b/>
          <w:sz w:val="28"/>
          <w:szCs w:val="28"/>
        </w:rPr>
      </w:pPr>
    </w:p>
    <w:p w:rsidR="005B09CF" w:rsidRPr="00DC3AF0" w:rsidRDefault="005B09CF" w:rsidP="00CB0D3D">
      <w:pPr>
        <w:jc w:val="center"/>
        <w:rPr>
          <w:rFonts w:ascii="Tahoma" w:hAnsi="Tahoma" w:cs="Tahoma"/>
          <w:b/>
          <w:sz w:val="28"/>
          <w:szCs w:val="28"/>
        </w:rPr>
      </w:pPr>
    </w:p>
    <w:p w:rsidR="005B09CF" w:rsidRPr="00DC3AF0" w:rsidRDefault="005B09CF" w:rsidP="00CB0D3D">
      <w:pPr>
        <w:jc w:val="center"/>
        <w:rPr>
          <w:rFonts w:ascii="Tahoma" w:hAnsi="Tahoma" w:cs="Tahoma"/>
          <w:b/>
          <w:sz w:val="28"/>
          <w:szCs w:val="28"/>
        </w:rPr>
      </w:pPr>
    </w:p>
    <w:p w:rsidR="005B09CF" w:rsidRPr="00DC3AF0" w:rsidRDefault="005B09CF" w:rsidP="00CB0D3D">
      <w:pPr>
        <w:jc w:val="center"/>
        <w:rPr>
          <w:rFonts w:ascii="Tahoma" w:hAnsi="Tahoma" w:cs="Tahoma"/>
          <w:b/>
          <w:sz w:val="28"/>
          <w:szCs w:val="28"/>
        </w:rPr>
      </w:pPr>
    </w:p>
    <w:p w:rsidR="00207FEE" w:rsidRDefault="00207FEE" w:rsidP="00CB0D3D">
      <w:pPr>
        <w:jc w:val="center"/>
        <w:rPr>
          <w:rFonts w:ascii="Tahoma" w:hAnsi="Tahoma" w:cs="Tahoma"/>
          <w:b/>
          <w:bCs/>
          <w:color w:val="006699"/>
          <w:sz w:val="40"/>
          <w:szCs w:val="40"/>
        </w:rPr>
      </w:pPr>
    </w:p>
    <w:p w:rsidR="00207FEE" w:rsidRDefault="00207FEE" w:rsidP="00CB0D3D">
      <w:pPr>
        <w:jc w:val="center"/>
        <w:rPr>
          <w:rFonts w:ascii="Tahoma" w:hAnsi="Tahoma" w:cs="Tahoma"/>
          <w:b/>
          <w:bCs/>
          <w:color w:val="006699"/>
          <w:sz w:val="40"/>
          <w:szCs w:val="40"/>
        </w:rPr>
      </w:pPr>
    </w:p>
    <w:p w:rsidR="005B09CF" w:rsidRPr="008365DA" w:rsidRDefault="005B09CF" w:rsidP="00CB0D3D">
      <w:pPr>
        <w:jc w:val="center"/>
        <w:rPr>
          <w:rFonts w:ascii="Tahoma" w:hAnsi="Tahoma" w:cs="Tahoma"/>
          <w:b/>
          <w:color w:val="006699"/>
          <w:sz w:val="28"/>
          <w:szCs w:val="28"/>
        </w:rPr>
      </w:pPr>
      <w:r w:rsidRPr="008365DA">
        <w:rPr>
          <w:rFonts w:ascii="Tahoma" w:hAnsi="Tahoma" w:cs="Tahoma"/>
          <w:b/>
          <w:bCs/>
          <w:color w:val="006699"/>
          <w:sz w:val="40"/>
          <w:szCs w:val="40"/>
        </w:rPr>
        <w:t>Lifelong Learning Programme Application Form</w:t>
      </w:r>
    </w:p>
    <w:p w:rsidR="00207FEE" w:rsidRDefault="00207FEE" w:rsidP="00207FEE">
      <w:pPr>
        <w:rPr>
          <w:rFonts w:ascii="Tahoma" w:hAnsi="Tahoma" w:cs="Tahoma"/>
          <w:b/>
          <w:color w:val="006699"/>
          <w:sz w:val="28"/>
          <w:szCs w:val="28"/>
        </w:rPr>
      </w:pPr>
    </w:p>
    <w:p w:rsidR="00207FEE" w:rsidRDefault="00207FEE" w:rsidP="00CB0D3D">
      <w:pPr>
        <w:jc w:val="center"/>
        <w:rPr>
          <w:rFonts w:ascii="Tahoma" w:hAnsi="Tahoma" w:cs="Tahoma"/>
          <w:b/>
          <w:color w:val="006699"/>
          <w:sz w:val="28"/>
          <w:szCs w:val="28"/>
        </w:rPr>
      </w:pPr>
    </w:p>
    <w:p w:rsidR="005B09CF" w:rsidRPr="00207FEE" w:rsidRDefault="005B09CF" w:rsidP="00CB0D3D">
      <w:pPr>
        <w:jc w:val="center"/>
        <w:rPr>
          <w:rFonts w:ascii="Tahoma" w:hAnsi="Tahoma" w:cs="Tahoma"/>
          <w:b/>
          <w:sz w:val="32"/>
          <w:szCs w:val="32"/>
        </w:rPr>
      </w:pPr>
      <w:r w:rsidRPr="00207FEE">
        <w:rPr>
          <w:rFonts w:ascii="Tahoma" w:hAnsi="Tahoma" w:cs="Tahoma"/>
          <w:b/>
          <w:color w:val="006699"/>
          <w:sz w:val="32"/>
          <w:szCs w:val="32"/>
        </w:rPr>
        <w:t>2013 Call for proposals</w:t>
      </w:r>
    </w:p>
    <w:p w:rsidR="005B09CF" w:rsidRPr="00DC3AF0" w:rsidRDefault="005B09CF" w:rsidP="00CB0D3D">
      <w:pPr>
        <w:jc w:val="center"/>
        <w:rPr>
          <w:rFonts w:ascii="Tahoma" w:hAnsi="Tahoma" w:cs="Tahoma"/>
          <w:b/>
          <w:sz w:val="28"/>
          <w:szCs w:val="28"/>
        </w:rPr>
      </w:pPr>
    </w:p>
    <w:p w:rsidR="005B09CF" w:rsidRPr="00DC3AF0" w:rsidRDefault="005B09CF" w:rsidP="00CB0D3D">
      <w:pPr>
        <w:jc w:val="center"/>
        <w:rPr>
          <w:rFonts w:ascii="Tahoma" w:hAnsi="Tahoma" w:cs="Tahoma"/>
          <w:b/>
          <w:sz w:val="28"/>
          <w:szCs w:val="28"/>
        </w:rPr>
      </w:pPr>
    </w:p>
    <w:p w:rsidR="005B09CF" w:rsidRPr="00DC3AF0" w:rsidRDefault="005B09CF" w:rsidP="00CB0D3D">
      <w:pPr>
        <w:jc w:val="center"/>
        <w:rPr>
          <w:rFonts w:ascii="Tahoma" w:hAnsi="Tahoma" w:cs="Tahoma"/>
          <w:b/>
          <w:sz w:val="28"/>
          <w:szCs w:val="28"/>
        </w:rPr>
      </w:pPr>
    </w:p>
    <w:p w:rsidR="005B09CF" w:rsidRPr="00DC3AF0" w:rsidRDefault="005B09CF" w:rsidP="00CB0D3D">
      <w:pPr>
        <w:jc w:val="center"/>
        <w:rPr>
          <w:rFonts w:ascii="Tahoma" w:hAnsi="Tahoma" w:cs="Tahoma"/>
          <w:b/>
          <w:sz w:val="28"/>
          <w:szCs w:val="28"/>
        </w:rPr>
      </w:pPr>
    </w:p>
    <w:p w:rsidR="005B09CF" w:rsidRPr="00DC3AF0" w:rsidRDefault="005B09CF" w:rsidP="00CB0D3D">
      <w:pPr>
        <w:jc w:val="center"/>
        <w:rPr>
          <w:rFonts w:ascii="Tahoma" w:hAnsi="Tahoma" w:cs="Tahoma"/>
          <w:b/>
          <w:sz w:val="28"/>
          <w:szCs w:val="28"/>
        </w:rPr>
      </w:pPr>
    </w:p>
    <w:p w:rsidR="005B09CF" w:rsidRPr="00DC3AF0" w:rsidRDefault="005B09CF" w:rsidP="00CB0D3D">
      <w:pPr>
        <w:jc w:val="center"/>
        <w:rPr>
          <w:rFonts w:ascii="Tahoma" w:hAnsi="Tahoma" w:cs="Tahoma"/>
          <w:b/>
          <w:sz w:val="28"/>
          <w:szCs w:val="28"/>
        </w:rPr>
      </w:pPr>
    </w:p>
    <w:p w:rsidR="005B09CF" w:rsidRPr="00DC3AF0" w:rsidRDefault="005B09CF" w:rsidP="00CB0D3D">
      <w:pPr>
        <w:jc w:val="center"/>
        <w:rPr>
          <w:rFonts w:ascii="Tahoma" w:hAnsi="Tahoma" w:cs="Tahoma"/>
          <w:b/>
          <w:sz w:val="28"/>
          <w:szCs w:val="28"/>
        </w:rPr>
      </w:pPr>
    </w:p>
    <w:p w:rsidR="005B09CF" w:rsidRPr="00DC3AF0" w:rsidRDefault="005B09CF" w:rsidP="00CB0D3D">
      <w:pPr>
        <w:jc w:val="center"/>
        <w:rPr>
          <w:rFonts w:ascii="Tahoma" w:hAnsi="Tahoma" w:cs="Tahoma"/>
          <w:b/>
          <w:sz w:val="28"/>
          <w:szCs w:val="28"/>
        </w:rPr>
      </w:pPr>
    </w:p>
    <w:p w:rsidR="005B09CF" w:rsidRPr="008365DA" w:rsidRDefault="005B09CF" w:rsidP="00CB0D3D">
      <w:pPr>
        <w:tabs>
          <w:tab w:val="left" w:pos="3649"/>
          <w:tab w:val="left" w:pos="5349"/>
          <w:tab w:val="left" w:pos="7992"/>
          <w:tab w:val="left" w:pos="9409"/>
          <w:tab w:val="left" w:pos="10778"/>
        </w:tabs>
        <w:ind w:left="-177"/>
        <w:jc w:val="center"/>
        <w:rPr>
          <w:rFonts w:ascii="Tahoma" w:hAnsi="Tahoma" w:cs="Tahoma"/>
          <w:b/>
          <w:color w:val="006699"/>
          <w:sz w:val="36"/>
          <w:szCs w:val="36"/>
          <w:shd w:val="clear" w:color="auto" w:fill="B3B3B3"/>
        </w:rPr>
      </w:pPr>
      <w:r w:rsidRPr="008365DA">
        <w:rPr>
          <w:rFonts w:ascii="Tahoma" w:hAnsi="Tahoma" w:cs="Tahoma"/>
          <w:b/>
          <w:color w:val="006699"/>
          <w:sz w:val="36"/>
          <w:szCs w:val="36"/>
        </w:rPr>
        <w:t>DETAILED</w:t>
      </w:r>
      <w:r w:rsidRPr="00E841D9">
        <w:rPr>
          <w:rFonts w:ascii="Tahoma" w:hAnsi="Tahoma" w:cs="Tahoma"/>
          <w:b/>
          <w:color w:val="FF0000"/>
          <w:sz w:val="36"/>
          <w:szCs w:val="36"/>
        </w:rPr>
        <w:t xml:space="preserve"> </w:t>
      </w:r>
      <w:r w:rsidRPr="008365DA">
        <w:rPr>
          <w:rFonts w:ascii="Tahoma" w:hAnsi="Tahoma" w:cs="Tahoma"/>
          <w:b/>
          <w:color w:val="006699"/>
          <w:sz w:val="36"/>
          <w:szCs w:val="36"/>
        </w:rPr>
        <w:t>DESCRIPTION OF THE PROJECT</w:t>
      </w:r>
    </w:p>
    <w:p w:rsidR="005B09CF" w:rsidRPr="00DC3AF0" w:rsidRDefault="005B09CF" w:rsidP="00CB0D3D">
      <w:pPr>
        <w:jc w:val="center"/>
        <w:rPr>
          <w:rFonts w:ascii="Tahoma" w:hAnsi="Tahoma" w:cs="Tahoma"/>
          <w:b/>
          <w:sz w:val="28"/>
          <w:szCs w:val="28"/>
        </w:rPr>
      </w:pPr>
    </w:p>
    <w:p w:rsidR="005B09CF" w:rsidRPr="00DC3AF0" w:rsidRDefault="005B09CF" w:rsidP="00CB0D3D">
      <w:pPr>
        <w:jc w:val="center"/>
        <w:rPr>
          <w:rFonts w:ascii="Tahoma" w:hAnsi="Tahoma" w:cs="Tahoma"/>
          <w:b/>
          <w:sz w:val="28"/>
          <w:szCs w:val="28"/>
        </w:rPr>
      </w:pPr>
    </w:p>
    <w:p w:rsidR="005B09CF" w:rsidRPr="00DC3AF0" w:rsidRDefault="005B09CF" w:rsidP="00CB0D3D">
      <w:pPr>
        <w:tabs>
          <w:tab w:val="left" w:pos="3649"/>
          <w:tab w:val="left" w:pos="5349"/>
          <w:tab w:val="left" w:pos="7992"/>
          <w:tab w:val="left" w:pos="9409"/>
          <w:tab w:val="left" w:pos="10778"/>
        </w:tabs>
        <w:ind w:left="-177"/>
        <w:jc w:val="center"/>
        <w:rPr>
          <w:rFonts w:ascii="Tahoma" w:hAnsi="Tahoma" w:cs="Tahoma"/>
          <w:b/>
          <w:color w:val="FF0000"/>
          <w:shd w:val="clear" w:color="auto" w:fill="B3B3B3"/>
        </w:rPr>
      </w:pPr>
      <w:r w:rsidRPr="002C67C9">
        <w:rPr>
          <w:rFonts w:ascii="Tahoma" w:hAnsi="Tahoma" w:cs="Tahoma"/>
          <w:b/>
          <w:color w:val="FF0000"/>
        </w:rPr>
        <w:t>(To be attached to the eForm)</w:t>
      </w:r>
    </w:p>
    <w:p w:rsidR="005B09CF" w:rsidRPr="00DC3AF0" w:rsidRDefault="005B09CF" w:rsidP="00CB0D3D">
      <w:pPr>
        <w:jc w:val="center"/>
        <w:rPr>
          <w:rFonts w:ascii="Tahoma" w:hAnsi="Tahoma" w:cs="Tahoma"/>
          <w:b/>
          <w:sz w:val="28"/>
          <w:szCs w:val="28"/>
        </w:rPr>
      </w:pPr>
    </w:p>
    <w:p w:rsidR="005B09CF" w:rsidRDefault="005B09CF" w:rsidP="00CB0D3D">
      <w:pPr>
        <w:jc w:val="center"/>
        <w:rPr>
          <w:rFonts w:ascii="Tahoma" w:hAnsi="Tahoma" w:cs="Tahoma"/>
          <w:b/>
          <w:sz w:val="28"/>
          <w:szCs w:val="28"/>
        </w:rPr>
      </w:pPr>
    </w:p>
    <w:p w:rsidR="005B09CF" w:rsidRDefault="005B09CF" w:rsidP="00207FEE">
      <w:pPr>
        <w:rPr>
          <w:rFonts w:ascii="Tahoma" w:hAnsi="Tahoma" w:cs="Tahoma"/>
          <w:b/>
          <w:sz w:val="28"/>
          <w:szCs w:val="28"/>
        </w:rPr>
      </w:pPr>
    </w:p>
    <w:p w:rsidR="005B09CF" w:rsidRDefault="005B09CF" w:rsidP="00CB0D3D">
      <w:pPr>
        <w:jc w:val="center"/>
        <w:rPr>
          <w:rFonts w:ascii="Tahoma" w:hAnsi="Tahoma" w:cs="Tahoma"/>
          <w:b/>
          <w:sz w:val="28"/>
          <w:szCs w:val="28"/>
        </w:rPr>
      </w:pPr>
    </w:p>
    <w:p w:rsidR="005B09CF" w:rsidRDefault="005B09CF" w:rsidP="00CB0D3D">
      <w:pPr>
        <w:jc w:val="center"/>
        <w:rPr>
          <w:rFonts w:ascii="Tahoma" w:hAnsi="Tahoma" w:cs="Tahoma"/>
          <w:b/>
          <w:sz w:val="28"/>
          <w:szCs w:val="28"/>
        </w:rPr>
      </w:pPr>
    </w:p>
    <w:p w:rsidR="005B09CF" w:rsidRDefault="005B09CF" w:rsidP="00171A79">
      <w:pPr>
        <w:rPr>
          <w:rFonts w:ascii="Tahoma" w:hAnsi="Tahoma" w:cs="Tahoma"/>
          <w:b/>
          <w:sz w:val="28"/>
          <w:szCs w:val="28"/>
        </w:rPr>
      </w:pPr>
    </w:p>
    <w:p w:rsidR="005B09CF" w:rsidRDefault="005B09CF" w:rsidP="00171A79">
      <w:pPr>
        <w:rPr>
          <w:rFonts w:ascii="Tahoma" w:hAnsi="Tahoma" w:cs="Tahoma"/>
          <w:b/>
          <w:sz w:val="28"/>
          <w:szCs w:val="28"/>
        </w:rPr>
      </w:pPr>
    </w:p>
    <w:p w:rsidR="005B09CF" w:rsidRDefault="005B09CF" w:rsidP="00171A79">
      <w:pPr>
        <w:rPr>
          <w:rFonts w:ascii="Tahoma" w:hAnsi="Tahoma" w:cs="Tahoma"/>
          <w:b/>
          <w:sz w:val="28"/>
          <w:szCs w:val="28"/>
        </w:rPr>
      </w:pPr>
      <w:r>
        <w:rPr>
          <w:rFonts w:ascii="Tahoma" w:hAnsi="Tahoma" w:cs="Tahoma"/>
          <w:b/>
          <w:sz w:val="28"/>
          <w:szCs w:val="28"/>
        </w:rPr>
        <w:t>Version 1</w:t>
      </w:r>
    </w:p>
    <w:p w:rsidR="00A45BCC" w:rsidRDefault="00A45BCC" w:rsidP="00171A79">
      <w:pPr>
        <w:rPr>
          <w:rFonts w:ascii="Tahoma" w:hAnsi="Tahoma" w:cs="Tahoma"/>
          <w:b/>
          <w:sz w:val="28"/>
          <w:szCs w:val="28"/>
        </w:rPr>
      </w:pPr>
    </w:p>
    <w:p w:rsidR="00A45BCC" w:rsidRDefault="00A45BCC" w:rsidP="00171A79">
      <w:pPr>
        <w:rPr>
          <w:rFonts w:ascii="Tahoma" w:hAnsi="Tahoma" w:cs="Tahoma"/>
          <w:b/>
          <w:i/>
        </w:rPr>
      </w:pPr>
      <w:r w:rsidRPr="00DF422E">
        <w:rPr>
          <w:rFonts w:ascii="Tahoma" w:hAnsi="Tahoma" w:cs="Tahoma"/>
          <w:b/>
          <w:i/>
        </w:rPr>
        <w:t>Content</w:t>
      </w:r>
    </w:p>
    <w:p w:rsidR="00A45BCC" w:rsidRDefault="00A45BCC" w:rsidP="00171A79">
      <w:pPr>
        <w:rPr>
          <w:rFonts w:ascii="Tahoma" w:hAnsi="Tahoma" w:cs="Tahoma"/>
          <w:b/>
          <w:i/>
        </w:rPr>
      </w:pPr>
    </w:p>
    <w:p w:rsidR="006B5E93" w:rsidRDefault="00DF178C">
      <w:pPr>
        <w:pStyle w:val="Indholdsfortegnelse1"/>
        <w:tabs>
          <w:tab w:val="right" w:leader="dot" w:pos="9629"/>
        </w:tabs>
        <w:rPr>
          <w:rFonts w:eastAsiaTheme="minorEastAsia" w:cstheme="minorBidi"/>
          <w:b w:val="0"/>
          <w:bCs w:val="0"/>
          <w:caps w:val="0"/>
          <w:noProof/>
          <w:sz w:val="22"/>
          <w:szCs w:val="22"/>
          <w:lang w:val="da-DK" w:eastAsia="da-DK"/>
        </w:rPr>
      </w:pPr>
      <w:r w:rsidRPr="00DF178C">
        <w:rPr>
          <w:rFonts w:ascii="Tahoma" w:hAnsi="Tahoma" w:cs="Tahoma"/>
          <w:b w:val="0"/>
          <w:sz w:val="28"/>
          <w:szCs w:val="28"/>
        </w:rPr>
        <w:fldChar w:fldCharType="begin"/>
      </w:r>
      <w:r w:rsidR="00574A2D">
        <w:rPr>
          <w:rFonts w:ascii="Tahoma" w:hAnsi="Tahoma" w:cs="Tahoma"/>
          <w:b w:val="0"/>
          <w:sz w:val="28"/>
          <w:szCs w:val="28"/>
        </w:rPr>
        <w:instrText xml:space="preserve"> TOC \o "1-3" \h \z \u </w:instrText>
      </w:r>
      <w:r w:rsidRPr="00DF178C">
        <w:rPr>
          <w:rFonts w:ascii="Tahoma" w:hAnsi="Tahoma" w:cs="Tahoma"/>
          <w:b w:val="0"/>
          <w:sz w:val="28"/>
          <w:szCs w:val="28"/>
        </w:rPr>
        <w:fldChar w:fldCharType="separate"/>
      </w:r>
      <w:hyperlink w:anchor="_Toc370739958" w:history="1">
        <w:r w:rsidR="006B5E93" w:rsidRPr="00534ADF">
          <w:rPr>
            <w:rStyle w:val="Hyperlink"/>
            <w:rFonts w:ascii="Tahoma" w:hAnsi="Tahoma" w:cs="Tahoma"/>
            <w:noProof/>
            <w:shd w:val="clear" w:color="auto" w:fill="404040"/>
          </w:rPr>
          <w:t>PA</w:t>
        </w:r>
        <w:r w:rsidR="006B5E93" w:rsidRPr="00534ADF">
          <w:rPr>
            <w:rStyle w:val="Hyperlink"/>
            <w:rFonts w:ascii="Tahoma" w:hAnsi="Tahoma" w:cs="Tahoma"/>
            <w:noProof/>
          </w:rPr>
          <w:t>RT C. Organisations and activities</w:t>
        </w:r>
        <w:r w:rsidR="006B5E93">
          <w:rPr>
            <w:noProof/>
            <w:webHidden/>
          </w:rPr>
          <w:tab/>
        </w:r>
        <w:r>
          <w:rPr>
            <w:noProof/>
            <w:webHidden/>
          </w:rPr>
          <w:fldChar w:fldCharType="begin"/>
        </w:r>
        <w:r w:rsidR="006B5E93">
          <w:rPr>
            <w:noProof/>
            <w:webHidden/>
          </w:rPr>
          <w:instrText xml:space="preserve"> PAGEREF _Toc370739958 \h </w:instrText>
        </w:r>
        <w:r>
          <w:rPr>
            <w:noProof/>
            <w:webHidden/>
          </w:rPr>
        </w:r>
        <w:r>
          <w:rPr>
            <w:noProof/>
            <w:webHidden/>
          </w:rPr>
          <w:fldChar w:fldCharType="separate"/>
        </w:r>
        <w:r w:rsidR="00BA6169">
          <w:rPr>
            <w:noProof/>
            <w:webHidden/>
          </w:rPr>
          <w:t>3</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59" w:history="1">
        <w:r w:rsidR="006B5E93" w:rsidRPr="00534ADF">
          <w:rPr>
            <w:rStyle w:val="Hyperlink"/>
            <w:noProof/>
          </w:rPr>
          <w:t>Partner number - P 1 (KSD)</w:t>
        </w:r>
        <w:r w:rsidR="006B5E93">
          <w:rPr>
            <w:noProof/>
            <w:webHidden/>
          </w:rPr>
          <w:tab/>
        </w:r>
        <w:r>
          <w:rPr>
            <w:noProof/>
            <w:webHidden/>
          </w:rPr>
          <w:fldChar w:fldCharType="begin"/>
        </w:r>
        <w:r w:rsidR="006B5E93">
          <w:rPr>
            <w:noProof/>
            <w:webHidden/>
          </w:rPr>
          <w:instrText xml:space="preserve"> PAGEREF _Toc370739959 \h </w:instrText>
        </w:r>
        <w:r>
          <w:rPr>
            <w:noProof/>
            <w:webHidden/>
          </w:rPr>
        </w:r>
        <w:r>
          <w:rPr>
            <w:noProof/>
            <w:webHidden/>
          </w:rPr>
          <w:fldChar w:fldCharType="separate"/>
        </w:r>
        <w:r w:rsidR="00BA6169">
          <w:rPr>
            <w:noProof/>
            <w:webHidden/>
          </w:rPr>
          <w:t>3</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60" w:history="1">
        <w:r w:rsidR="006B5E93" w:rsidRPr="00534ADF">
          <w:rPr>
            <w:rStyle w:val="Hyperlink"/>
            <w:noProof/>
          </w:rPr>
          <w:t>Partner number - P 2 (IF)</w:t>
        </w:r>
        <w:r w:rsidR="006B5E93">
          <w:rPr>
            <w:noProof/>
            <w:webHidden/>
          </w:rPr>
          <w:tab/>
        </w:r>
        <w:r>
          <w:rPr>
            <w:noProof/>
            <w:webHidden/>
          </w:rPr>
          <w:fldChar w:fldCharType="begin"/>
        </w:r>
        <w:r w:rsidR="006B5E93">
          <w:rPr>
            <w:noProof/>
            <w:webHidden/>
          </w:rPr>
          <w:instrText xml:space="preserve"> PAGEREF _Toc370739960 \h </w:instrText>
        </w:r>
        <w:r>
          <w:rPr>
            <w:noProof/>
            <w:webHidden/>
          </w:rPr>
        </w:r>
        <w:r>
          <w:rPr>
            <w:noProof/>
            <w:webHidden/>
          </w:rPr>
          <w:fldChar w:fldCharType="separate"/>
        </w:r>
        <w:r w:rsidR="00BA6169">
          <w:rPr>
            <w:noProof/>
            <w:webHidden/>
          </w:rPr>
          <w:t>5</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61" w:history="1">
        <w:r w:rsidR="006B5E93" w:rsidRPr="00534ADF">
          <w:rPr>
            <w:rStyle w:val="Hyperlink"/>
            <w:noProof/>
          </w:rPr>
          <w:t>Partner number - P 3 (LKCA)</w:t>
        </w:r>
        <w:r w:rsidR="006B5E93">
          <w:rPr>
            <w:noProof/>
            <w:webHidden/>
          </w:rPr>
          <w:tab/>
        </w:r>
        <w:r>
          <w:rPr>
            <w:noProof/>
            <w:webHidden/>
          </w:rPr>
          <w:fldChar w:fldCharType="begin"/>
        </w:r>
        <w:r w:rsidR="006B5E93">
          <w:rPr>
            <w:noProof/>
            <w:webHidden/>
          </w:rPr>
          <w:instrText xml:space="preserve"> PAGEREF _Toc370739961 \h </w:instrText>
        </w:r>
        <w:r>
          <w:rPr>
            <w:noProof/>
            <w:webHidden/>
          </w:rPr>
        </w:r>
        <w:r>
          <w:rPr>
            <w:noProof/>
            <w:webHidden/>
          </w:rPr>
          <w:fldChar w:fldCharType="separate"/>
        </w:r>
        <w:r w:rsidR="00BA6169">
          <w:rPr>
            <w:noProof/>
            <w:webHidden/>
          </w:rPr>
          <w:t>7</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62" w:history="1">
        <w:r w:rsidR="006B5E93" w:rsidRPr="00534ADF">
          <w:rPr>
            <w:rStyle w:val="Hyperlink"/>
            <w:noProof/>
          </w:rPr>
          <w:t>Partner number - P 4 (JSKD)</w:t>
        </w:r>
        <w:r w:rsidR="006B5E93">
          <w:rPr>
            <w:noProof/>
            <w:webHidden/>
          </w:rPr>
          <w:tab/>
        </w:r>
        <w:r>
          <w:rPr>
            <w:noProof/>
            <w:webHidden/>
          </w:rPr>
          <w:fldChar w:fldCharType="begin"/>
        </w:r>
        <w:r w:rsidR="006B5E93">
          <w:rPr>
            <w:noProof/>
            <w:webHidden/>
          </w:rPr>
          <w:instrText xml:space="preserve"> PAGEREF _Toc370739962 \h </w:instrText>
        </w:r>
        <w:r>
          <w:rPr>
            <w:noProof/>
            <w:webHidden/>
          </w:rPr>
        </w:r>
        <w:r>
          <w:rPr>
            <w:noProof/>
            <w:webHidden/>
          </w:rPr>
          <w:fldChar w:fldCharType="separate"/>
        </w:r>
        <w:r w:rsidR="00BA6169">
          <w:rPr>
            <w:noProof/>
            <w:webHidden/>
          </w:rPr>
          <w:t>9</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63" w:history="1">
        <w:r w:rsidR="006B5E93" w:rsidRPr="00534ADF">
          <w:rPr>
            <w:rStyle w:val="Hyperlink"/>
            <w:noProof/>
          </w:rPr>
          <w:t>Partner number - P 5 (MNT)</w:t>
        </w:r>
        <w:r w:rsidR="006B5E93">
          <w:rPr>
            <w:noProof/>
            <w:webHidden/>
          </w:rPr>
          <w:tab/>
        </w:r>
        <w:r>
          <w:rPr>
            <w:noProof/>
            <w:webHidden/>
          </w:rPr>
          <w:fldChar w:fldCharType="begin"/>
        </w:r>
        <w:r w:rsidR="006B5E93">
          <w:rPr>
            <w:noProof/>
            <w:webHidden/>
          </w:rPr>
          <w:instrText xml:space="preserve"> PAGEREF _Toc370739963 \h </w:instrText>
        </w:r>
        <w:r>
          <w:rPr>
            <w:noProof/>
            <w:webHidden/>
          </w:rPr>
        </w:r>
        <w:r>
          <w:rPr>
            <w:noProof/>
            <w:webHidden/>
          </w:rPr>
          <w:fldChar w:fldCharType="separate"/>
        </w:r>
        <w:r w:rsidR="00BA6169">
          <w:rPr>
            <w:noProof/>
            <w:webHidden/>
          </w:rPr>
          <w:t>10</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64" w:history="1">
        <w:r w:rsidR="006B5E93" w:rsidRPr="00534ADF">
          <w:rPr>
            <w:rStyle w:val="Hyperlink"/>
            <w:noProof/>
          </w:rPr>
          <w:t>Partner number - P 6 (VA)</w:t>
        </w:r>
        <w:r w:rsidR="006B5E93">
          <w:rPr>
            <w:noProof/>
            <w:webHidden/>
          </w:rPr>
          <w:tab/>
        </w:r>
        <w:r>
          <w:rPr>
            <w:noProof/>
            <w:webHidden/>
          </w:rPr>
          <w:fldChar w:fldCharType="begin"/>
        </w:r>
        <w:r w:rsidR="006B5E93">
          <w:rPr>
            <w:noProof/>
            <w:webHidden/>
          </w:rPr>
          <w:instrText xml:space="preserve"> PAGEREF _Toc370739964 \h </w:instrText>
        </w:r>
        <w:r>
          <w:rPr>
            <w:noProof/>
            <w:webHidden/>
          </w:rPr>
        </w:r>
        <w:r>
          <w:rPr>
            <w:noProof/>
            <w:webHidden/>
          </w:rPr>
          <w:fldChar w:fldCharType="separate"/>
        </w:r>
        <w:r w:rsidR="00BA6169">
          <w:rPr>
            <w:noProof/>
            <w:webHidden/>
          </w:rPr>
          <w:t>12</w:t>
        </w:r>
        <w:r>
          <w:rPr>
            <w:noProof/>
            <w:webHidden/>
          </w:rPr>
          <w:fldChar w:fldCharType="end"/>
        </w:r>
      </w:hyperlink>
    </w:p>
    <w:p w:rsidR="006B5E93" w:rsidRDefault="00DF178C">
      <w:pPr>
        <w:pStyle w:val="Indholdsfortegnelse1"/>
        <w:tabs>
          <w:tab w:val="right" w:leader="dot" w:pos="9629"/>
        </w:tabs>
        <w:rPr>
          <w:rFonts w:eastAsiaTheme="minorEastAsia" w:cstheme="minorBidi"/>
          <w:b w:val="0"/>
          <w:bCs w:val="0"/>
          <w:caps w:val="0"/>
          <w:noProof/>
          <w:sz w:val="22"/>
          <w:szCs w:val="22"/>
          <w:lang w:val="da-DK" w:eastAsia="da-DK"/>
        </w:rPr>
      </w:pPr>
      <w:hyperlink w:anchor="_Toc370739965" w:history="1">
        <w:r w:rsidR="006B5E93" w:rsidRPr="00534ADF">
          <w:rPr>
            <w:rStyle w:val="Hyperlink"/>
            <w:rFonts w:ascii="Tahoma" w:hAnsi="Tahoma" w:cs="Tahoma"/>
            <w:noProof/>
          </w:rPr>
          <w:t>PART D. Project characteristics</w:t>
        </w:r>
        <w:r w:rsidR="006B5E93">
          <w:rPr>
            <w:noProof/>
            <w:webHidden/>
          </w:rPr>
          <w:tab/>
        </w:r>
        <w:r>
          <w:rPr>
            <w:noProof/>
            <w:webHidden/>
          </w:rPr>
          <w:fldChar w:fldCharType="begin"/>
        </w:r>
        <w:r w:rsidR="006B5E93">
          <w:rPr>
            <w:noProof/>
            <w:webHidden/>
          </w:rPr>
          <w:instrText xml:space="preserve"> PAGEREF _Toc370739965 \h </w:instrText>
        </w:r>
        <w:r>
          <w:rPr>
            <w:noProof/>
            <w:webHidden/>
          </w:rPr>
        </w:r>
        <w:r>
          <w:rPr>
            <w:noProof/>
            <w:webHidden/>
          </w:rPr>
          <w:fldChar w:fldCharType="separate"/>
        </w:r>
        <w:r w:rsidR="00BA6169">
          <w:rPr>
            <w:noProof/>
            <w:webHidden/>
          </w:rPr>
          <w:t>14</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66" w:history="1">
        <w:r w:rsidR="006B5E93" w:rsidRPr="00534ADF">
          <w:rPr>
            <w:rStyle w:val="Hyperlink"/>
            <w:rFonts w:ascii="Tahoma" w:hAnsi="Tahoma" w:cs="Tahoma"/>
            <w:noProof/>
          </w:rPr>
          <w:t>D.1 Why does the consortium wish to undertake this project?</w:t>
        </w:r>
        <w:r w:rsidR="006B5E93">
          <w:rPr>
            <w:noProof/>
            <w:webHidden/>
          </w:rPr>
          <w:tab/>
        </w:r>
        <w:r>
          <w:rPr>
            <w:noProof/>
            <w:webHidden/>
          </w:rPr>
          <w:fldChar w:fldCharType="begin"/>
        </w:r>
        <w:r w:rsidR="006B5E93">
          <w:rPr>
            <w:noProof/>
            <w:webHidden/>
          </w:rPr>
          <w:instrText xml:space="preserve"> PAGEREF _Toc370739966 \h </w:instrText>
        </w:r>
        <w:r>
          <w:rPr>
            <w:noProof/>
            <w:webHidden/>
          </w:rPr>
        </w:r>
        <w:r>
          <w:rPr>
            <w:noProof/>
            <w:webHidden/>
          </w:rPr>
          <w:fldChar w:fldCharType="separate"/>
        </w:r>
        <w:r w:rsidR="00BA6169">
          <w:rPr>
            <w:noProof/>
            <w:webHidden/>
          </w:rPr>
          <w:t>14</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67" w:history="1">
        <w:r w:rsidR="006B5E93" w:rsidRPr="00534ADF">
          <w:rPr>
            <w:rStyle w:val="Hyperlink"/>
            <w:rFonts w:ascii="Tahoma" w:hAnsi="Tahoma" w:cs="Tahoma"/>
            <w:noProof/>
          </w:rPr>
          <w:t>D.2 Aims and objectives</w:t>
        </w:r>
        <w:r w:rsidR="006B5E93">
          <w:rPr>
            <w:noProof/>
            <w:webHidden/>
          </w:rPr>
          <w:tab/>
        </w:r>
        <w:r>
          <w:rPr>
            <w:noProof/>
            <w:webHidden/>
          </w:rPr>
          <w:fldChar w:fldCharType="begin"/>
        </w:r>
        <w:r w:rsidR="006B5E93">
          <w:rPr>
            <w:noProof/>
            <w:webHidden/>
          </w:rPr>
          <w:instrText xml:space="preserve"> PAGEREF _Toc370739967 \h </w:instrText>
        </w:r>
        <w:r>
          <w:rPr>
            <w:noProof/>
            <w:webHidden/>
          </w:rPr>
        </w:r>
        <w:r>
          <w:rPr>
            <w:noProof/>
            <w:webHidden/>
          </w:rPr>
          <w:fldChar w:fldCharType="separate"/>
        </w:r>
        <w:r w:rsidR="00BA6169">
          <w:rPr>
            <w:noProof/>
            <w:webHidden/>
          </w:rPr>
          <w:t>18</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68" w:history="1">
        <w:r w:rsidR="006B5E93" w:rsidRPr="00534ADF">
          <w:rPr>
            <w:rStyle w:val="Hyperlink"/>
            <w:rFonts w:ascii="Tahoma" w:hAnsi="Tahoma" w:cs="Tahoma"/>
            <w:noProof/>
          </w:rPr>
          <w:t>D.3 Methodology</w:t>
        </w:r>
        <w:r w:rsidR="006B5E93">
          <w:rPr>
            <w:noProof/>
            <w:webHidden/>
          </w:rPr>
          <w:tab/>
        </w:r>
        <w:r>
          <w:rPr>
            <w:noProof/>
            <w:webHidden/>
          </w:rPr>
          <w:fldChar w:fldCharType="begin"/>
        </w:r>
        <w:r w:rsidR="006B5E93">
          <w:rPr>
            <w:noProof/>
            <w:webHidden/>
          </w:rPr>
          <w:instrText xml:space="preserve"> PAGEREF _Toc370739968 \h </w:instrText>
        </w:r>
        <w:r>
          <w:rPr>
            <w:noProof/>
            <w:webHidden/>
          </w:rPr>
        </w:r>
        <w:r>
          <w:rPr>
            <w:noProof/>
            <w:webHidden/>
          </w:rPr>
          <w:fldChar w:fldCharType="separate"/>
        </w:r>
        <w:r w:rsidR="00BA6169">
          <w:rPr>
            <w:noProof/>
            <w:webHidden/>
          </w:rPr>
          <w:t>19</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69" w:history="1">
        <w:r w:rsidR="006B5E93" w:rsidRPr="00534ADF">
          <w:rPr>
            <w:rStyle w:val="Hyperlink"/>
            <w:rFonts w:ascii="Tahoma" w:hAnsi="Tahoma" w:cs="Tahoma"/>
            <w:noProof/>
          </w:rPr>
          <w:t>D.4 European added value</w:t>
        </w:r>
        <w:r w:rsidR="006B5E93">
          <w:rPr>
            <w:noProof/>
            <w:webHidden/>
          </w:rPr>
          <w:tab/>
        </w:r>
        <w:r>
          <w:rPr>
            <w:noProof/>
            <w:webHidden/>
          </w:rPr>
          <w:fldChar w:fldCharType="begin"/>
        </w:r>
        <w:r w:rsidR="006B5E93">
          <w:rPr>
            <w:noProof/>
            <w:webHidden/>
          </w:rPr>
          <w:instrText xml:space="preserve"> PAGEREF _Toc370739969 \h </w:instrText>
        </w:r>
        <w:r>
          <w:rPr>
            <w:noProof/>
            <w:webHidden/>
          </w:rPr>
        </w:r>
        <w:r>
          <w:rPr>
            <w:noProof/>
            <w:webHidden/>
          </w:rPr>
          <w:fldChar w:fldCharType="separate"/>
        </w:r>
        <w:r w:rsidR="00BA6169">
          <w:rPr>
            <w:noProof/>
            <w:webHidden/>
          </w:rPr>
          <w:t>20</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70" w:history="1">
        <w:r w:rsidR="006B5E93" w:rsidRPr="00534ADF">
          <w:rPr>
            <w:rStyle w:val="Hyperlink"/>
            <w:rFonts w:ascii="Tahoma" w:hAnsi="Tahoma" w:cs="Tahoma"/>
            <w:noProof/>
          </w:rPr>
          <w:t>D.5 Budget and cost effectiveness</w:t>
        </w:r>
        <w:r w:rsidR="006B5E93">
          <w:rPr>
            <w:noProof/>
            <w:webHidden/>
          </w:rPr>
          <w:tab/>
        </w:r>
        <w:r>
          <w:rPr>
            <w:noProof/>
            <w:webHidden/>
          </w:rPr>
          <w:fldChar w:fldCharType="begin"/>
        </w:r>
        <w:r w:rsidR="006B5E93">
          <w:rPr>
            <w:noProof/>
            <w:webHidden/>
          </w:rPr>
          <w:instrText xml:space="preserve"> PAGEREF _Toc370739970 \h </w:instrText>
        </w:r>
        <w:r>
          <w:rPr>
            <w:noProof/>
            <w:webHidden/>
          </w:rPr>
        </w:r>
        <w:r>
          <w:rPr>
            <w:noProof/>
            <w:webHidden/>
          </w:rPr>
          <w:fldChar w:fldCharType="separate"/>
        </w:r>
        <w:r w:rsidR="00BA6169">
          <w:rPr>
            <w:noProof/>
            <w:webHidden/>
          </w:rPr>
          <w:t>21</w:t>
        </w:r>
        <w:r>
          <w:rPr>
            <w:noProof/>
            <w:webHidden/>
          </w:rPr>
          <w:fldChar w:fldCharType="end"/>
        </w:r>
      </w:hyperlink>
    </w:p>
    <w:p w:rsidR="006B5E93" w:rsidRDefault="00DF178C">
      <w:pPr>
        <w:pStyle w:val="Indholdsfortegnelse1"/>
        <w:tabs>
          <w:tab w:val="right" w:leader="dot" w:pos="9629"/>
        </w:tabs>
        <w:rPr>
          <w:rFonts w:eastAsiaTheme="minorEastAsia" w:cstheme="minorBidi"/>
          <w:b w:val="0"/>
          <w:bCs w:val="0"/>
          <w:caps w:val="0"/>
          <w:noProof/>
          <w:sz w:val="22"/>
          <w:szCs w:val="22"/>
          <w:lang w:val="da-DK" w:eastAsia="da-DK"/>
        </w:rPr>
      </w:pPr>
      <w:hyperlink w:anchor="_Toc370739971" w:history="1">
        <w:r w:rsidR="006B5E93" w:rsidRPr="00534ADF">
          <w:rPr>
            <w:rStyle w:val="Hyperlink"/>
            <w:rFonts w:ascii="Tahoma" w:hAnsi="Tahoma" w:cs="Tahoma"/>
            <w:noProof/>
          </w:rPr>
          <w:t>PART E. Impact, dissemination and exploitation, sustainability</w:t>
        </w:r>
        <w:r w:rsidR="006B5E93">
          <w:rPr>
            <w:noProof/>
            <w:webHidden/>
          </w:rPr>
          <w:tab/>
        </w:r>
        <w:r>
          <w:rPr>
            <w:noProof/>
            <w:webHidden/>
          </w:rPr>
          <w:fldChar w:fldCharType="begin"/>
        </w:r>
        <w:r w:rsidR="006B5E93">
          <w:rPr>
            <w:noProof/>
            <w:webHidden/>
          </w:rPr>
          <w:instrText xml:space="preserve"> PAGEREF _Toc370739971 \h </w:instrText>
        </w:r>
        <w:r>
          <w:rPr>
            <w:noProof/>
            <w:webHidden/>
          </w:rPr>
        </w:r>
        <w:r>
          <w:rPr>
            <w:noProof/>
            <w:webHidden/>
          </w:rPr>
          <w:fldChar w:fldCharType="separate"/>
        </w:r>
        <w:r w:rsidR="00BA6169">
          <w:rPr>
            <w:noProof/>
            <w:webHidden/>
          </w:rPr>
          <w:t>22</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72" w:history="1">
        <w:r w:rsidR="006B5E93" w:rsidRPr="00534ADF">
          <w:rPr>
            <w:rStyle w:val="Hyperlink"/>
            <w:rFonts w:ascii="Tahoma" w:hAnsi="Tahoma" w:cs="Tahoma"/>
            <w:noProof/>
          </w:rPr>
          <w:t>E.1 Expected impact of the project</w:t>
        </w:r>
        <w:r w:rsidR="006B5E93">
          <w:rPr>
            <w:noProof/>
            <w:webHidden/>
          </w:rPr>
          <w:tab/>
        </w:r>
        <w:r>
          <w:rPr>
            <w:noProof/>
            <w:webHidden/>
          </w:rPr>
          <w:fldChar w:fldCharType="begin"/>
        </w:r>
        <w:r w:rsidR="006B5E93">
          <w:rPr>
            <w:noProof/>
            <w:webHidden/>
          </w:rPr>
          <w:instrText xml:space="preserve"> PAGEREF _Toc370739972 \h </w:instrText>
        </w:r>
        <w:r>
          <w:rPr>
            <w:noProof/>
            <w:webHidden/>
          </w:rPr>
        </w:r>
        <w:r>
          <w:rPr>
            <w:noProof/>
            <w:webHidden/>
          </w:rPr>
          <w:fldChar w:fldCharType="separate"/>
        </w:r>
        <w:r w:rsidR="00BA6169">
          <w:rPr>
            <w:noProof/>
            <w:webHidden/>
          </w:rPr>
          <w:t>22</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73" w:history="1">
        <w:r w:rsidR="006B5E93" w:rsidRPr="00534ADF">
          <w:rPr>
            <w:rStyle w:val="Hyperlink"/>
            <w:rFonts w:ascii="Tahoma" w:hAnsi="Tahoma" w:cs="Tahoma"/>
            <w:noProof/>
          </w:rPr>
          <w:t>E.2 Dissemination and exploitation strategy</w:t>
        </w:r>
        <w:r w:rsidR="006B5E93">
          <w:rPr>
            <w:noProof/>
            <w:webHidden/>
          </w:rPr>
          <w:tab/>
        </w:r>
        <w:r>
          <w:rPr>
            <w:noProof/>
            <w:webHidden/>
          </w:rPr>
          <w:fldChar w:fldCharType="begin"/>
        </w:r>
        <w:r w:rsidR="006B5E93">
          <w:rPr>
            <w:noProof/>
            <w:webHidden/>
          </w:rPr>
          <w:instrText xml:space="preserve"> PAGEREF _Toc370739973 \h </w:instrText>
        </w:r>
        <w:r>
          <w:rPr>
            <w:noProof/>
            <w:webHidden/>
          </w:rPr>
        </w:r>
        <w:r>
          <w:rPr>
            <w:noProof/>
            <w:webHidden/>
          </w:rPr>
          <w:fldChar w:fldCharType="separate"/>
        </w:r>
        <w:r w:rsidR="00BA6169">
          <w:rPr>
            <w:noProof/>
            <w:webHidden/>
          </w:rPr>
          <w:t>25</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74" w:history="1">
        <w:r w:rsidR="006B5E93" w:rsidRPr="00534ADF">
          <w:rPr>
            <w:rStyle w:val="Hyperlink"/>
            <w:rFonts w:ascii="Tahoma" w:hAnsi="Tahoma" w:cs="Tahoma"/>
            <w:noProof/>
          </w:rPr>
          <w:t>E.3 Sustainability</w:t>
        </w:r>
        <w:r w:rsidR="006B5E93">
          <w:rPr>
            <w:noProof/>
            <w:webHidden/>
          </w:rPr>
          <w:tab/>
        </w:r>
        <w:r>
          <w:rPr>
            <w:noProof/>
            <w:webHidden/>
          </w:rPr>
          <w:fldChar w:fldCharType="begin"/>
        </w:r>
        <w:r w:rsidR="006B5E93">
          <w:rPr>
            <w:noProof/>
            <w:webHidden/>
          </w:rPr>
          <w:instrText xml:space="preserve"> PAGEREF _Toc370739974 \h </w:instrText>
        </w:r>
        <w:r>
          <w:rPr>
            <w:noProof/>
            <w:webHidden/>
          </w:rPr>
        </w:r>
        <w:r>
          <w:rPr>
            <w:noProof/>
            <w:webHidden/>
          </w:rPr>
          <w:fldChar w:fldCharType="separate"/>
        </w:r>
        <w:r w:rsidR="00BA6169">
          <w:rPr>
            <w:noProof/>
            <w:webHidden/>
          </w:rPr>
          <w:t>26</w:t>
        </w:r>
        <w:r>
          <w:rPr>
            <w:noProof/>
            <w:webHidden/>
          </w:rPr>
          <w:fldChar w:fldCharType="end"/>
        </w:r>
      </w:hyperlink>
    </w:p>
    <w:p w:rsidR="006B5E93" w:rsidRDefault="00DF178C">
      <w:pPr>
        <w:pStyle w:val="Indholdsfortegnelse1"/>
        <w:tabs>
          <w:tab w:val="right" w:leader="dot" w:pos="9629"/>
        </w:tabs>
        <w:rPr>
          <w:rFonts w:eastAsiaTheme="minorEastAsia" w:cstheme="minorBidi"/>
          <w:b w:val="0"/>
          <w:bCs w:val="0"/>
          <w:caps w:val="0"/>
          <w:noProof/>
          <w:sz w:val="22"/>
          <w:szCs w:val="22"/>
          <w:lang w:val="da-DK" w:eastAsia="da-DK"/>
        </w:rPr>
      </w:pPr>
      <w:hyperlink w:anchor="_Toc370739975" w:history="1">
        <w:r w:rsidR="006B5E93" w:rsidRPr="00534ADF">
          <w:rPr>
            <w:rStyle w:val="Hyperlink"/>
            <w:rFonts w:ascii="Tahoma" w:hAnsi="Tahoma" w:cs="Tahoma"/>
            <w:noProof/>
          </w:rPr>
          <w:t>PART F. Action or programme specific information</w:t>
        </w:r>
        <w:r w:rsidR="006B5E93">
          <w:rPr>
            <w:noProof/>
            <w:webHidden/>
          </w:rPr>
          <w:tab/>
        </w:r>
        <w:r>
          <w:rPr>
            <w:noProof/>
            <w:webHidden/>
          </w:rPr>
          <w:fldChar w:fldCharType="begin"/>
        </w:r>
        <w:r w:rsidR="006B5E93">
          <w:rPr>
            <w:noProof/>
            <w:webHidden/>
          </w:rPr>
          <w:instrText xml:space="preserve"> PAGEREF _Toc370739975 \h </w:instrText>
        </w:r>
        <w:r>
          <w:rPr>
            <w:noProof/>
            <w:webHidden/>
          </w:rPr>
        </w:r>
        <w:r>
          <w:rPr>
            <w:noProof/>
            <w:webHidden/>
          </w:rPr>
          <w:fldChar w:fldCharType="separate"/>
        </w:r>
        <w:r w:rsidR="00BA6169">
          <w:rPr>
            <w:noProof/>
            <w:webHidden/>
          </w:rPr>
          <w:t>27</w:t>
        </w:r>
        <w:r>
          <w:rPr>
            <w:noProof/>
            <w:webHidden/>
          </w:rPr>
          <w:fldChar w:fldCharType="end"/>
        </w:r>
      </w:hyperlink>
    </w:p>
    <w:p w:rsidR="006B5E93" w:rsidRDefault="00DF178C">
      <w:pPr>
        <w:pStyle w:val="Indholdsfortegnelse1"/>
        <w:tabs>
          <w:tab w:val="right" w:leader="dot" w:pos="9629"/>
        </w:tabs>
        <w:rPr>
          <w:rFonts w:eastAsiaTheme="minorEastAsia" w:cstheme="minorBidi"/>
          <w:b w:val="0"/>
          <w:bCs w:val="0"/>
          <w:caps w:val="0"/>
          <w:noProof/>
          <w:sz w:val="22"/>
          <w:szCs w:val="22"/>
          <w:lang w:val="da-DK" w:eastAsia="da-DK"/>
        </w:rPr>
      </w:pPr>
      <w:hyperlink w:anchor="_Toc370739976" w:history="1">
        <w:r w:rsidR="006B5E93" w:rsidRPr="00534ADF">
          <w:rPr>
            <w:rStyle w:val="Hyperlink"/>
            <w:rFonts w:ascii="Tahoma" w:hAnsi="Tahoma" w:cs="Tahoma"/>
            <w:noProof/>
          </w:rPr>
          <w:t>PART G. Work plan and work packages</w:t>
        </w:r>
        <w:r w:rsidR="006B5E93">
          <w:rPr>
            <w:noProof/>
            <w:webHidden/>
          </w:rPr>
          <w:tab/>
        </w:r>
        <w:r>
          <w:rPr>
            <w:noProof/>
            <w:webHidden/>
          </w:rPr>
          <w:fldChar w:fldCharType="begin"/>
        </w:r>
        <w:r w:rsidR="006B5E93">
          <w:rPr>
            <w:noProof/>
            <w:webHidden/>
          </w:rPr>
          <w:instrText xml:space="preserve"> PAGEREF _Toc370739976 \h </w:instrText>
        </w:r>
        <w:r>
          <w:rPr>
            <w:noProof/>
            <w:webHidden/>
          </w:rPr>
        </w:r>
        <w:r>
          <w:rPr>
            <w:noProof/>
            <w:webHidden/>
          </w:rPr>
          <w:fldChar w:fldCharType="separate"/>
        </w:r>
        <w:r w:rsidR="00BA6169">
          <w:rPr>
            <w:noProof/>
            <w:webHidden/>
          </w:rPr>
          <w:t>29</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77" w:history="1">
        <w:r w:rsidR="006B5E93" w:rsidRPr="006B5E93">
          <w:rPr>
            <w:rStyle w:val="Hyperlink"/>
            <w:b/>
            <w:noProof/>
          </w:rPr>
          <w:t>First Phase: Prepare activities, Oct 2013 – Jan 2014</w:t>
        </w:r>
        <w:r w:rsidR="006B5E93">
          <w:rPr>
            <w:noProof/>
            <w:webHidden/>
          </w:rPr>
          <w:tab/>
        </w:r>
        <w:r>
          <w:rPr>
            <w:noProof/>
            <w:webHidden/>
          </w:rPr>
          <w:fldChar w:fldCharType="begin"/>
        </w:r>
        <w:r w:rsidR="006B5E93">
          <w:rPr>
            <w:noProof/>
            <w:webHidden/>
          </w:rPr>
          <w:instrText xml:space="preserve"> PAGEREF _Toc370739977 \h </w:instrText>
        </w:r>
        <w:r>
          <w:rPr>
            <w:noProof/>
            <w:webHidden/>
          </w:rPr>
        </w:r>
        <w:r>
          <w:rPr>
            <w:noProof/>
            <w:webHidden/>
          </w:rPr>
          <w:fldChar w:fldCharType="separate"/>
        </w:r>
        <w:r w:rsidR="00BA6169">
          <w:rPr>
            <w:noProof/>
            <w:webHidden/>
          </w:rPr>
          <w:t>29</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78" w:history="1">
        <w:r w:rsidR="006B5E93" w:rsidRPr="00534ADF">
          <w:rPr>
            <w:rStyle w:val="Hyperlink"/>
            <w:noProof/>
          </w:rPr>
          <w:t>Work Package 01 - Start-up, Oct – Nov 2013</w:t>
        </w:r>
        <w:r w:rsidR="006B5E93">
          <w:rPr>
            <w:noProof/>
            <w:webHidden/>
          </w:rPr>
          <w:tab/>
        </w:r>
        <w:r>
          <w:rPr>
            <w:noProof/>
            <w:webHidden/>
          </w:rPr>
          <w:fldChar w:fldCharType="begin"/>
        </w:r>
        <w:r w:rsidR="006B5E93">
          <w:rPr>
            <w:noProof/>
            <w:webHidden/>
          </w:rPr>
          <w:instrText xml:space="preserve"> PAGEREF _Toc370739978 \h </w:instrText>
        </w:r>
        <w:r>
          <w:rPr>
            <w:noProof/>
            <w:webHidden/>
          </w:rPr>
        </w:r>
        <w:r>
          <w:rPr>
            <w:noProof/>
            <w:webHidden/>
          </w:rPr>
          <w:fldChar w:fldCharType="separate"/>
        </w:r>
        <w:r w:rsidR="00BA6169">
          <w:rPr>
            <w:noProof/>
            <w:webHidden/>
          </w:rPr>
          <w:t>29</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79" w:history="1">
        <w:r w:rsidR="006B5E93" w:rsidRPr="00534ADF">
          <w:rPr>
            <w:rStyle w:val="Hyperlink"/>
            <w:noProof/>
          </w:rPr>
          <w:t>Work Package 02 - First 3-days partner meeting in Copenhagen, Nov 2013</w:t>
        </w:r>
        <w:r w:rsidR="006B5E93">
          <w:rPr>
            <w:noProof/>
            <w:webHidden/>
          </w:rPr>
          <w:tab/>
        </w:r>
        <w:r>
          <w:rPr>
            <w:noProof/>
            <w:webHidden/>
          </w:rPr>
          <w:fldChar w:fldCharType="begin"/>
        </w:r>
        <w:r w:rsidR="006B5E93">
          <w:rPr>
            <w:noProof/>
            <w:webHidden/>
          </w:rPr>
          <w:instrText xml:space="preserve"> PAGEREF _Toc370739979 \h </w:instrText>
        </w:r>
        <w:r>
          <w:rPr>
            <w:noProof/>
            <w:webHidden/>
          </w:rPr>
        </w:r>
        <w:r>
          <w:rPr>
            <w:noProof/>
            <w:webHidden/>
          </w:rPr>
          <w:fldChar w:fldCharType="separate"/>
        </w:r>
        <w:r w:rsidR="00BA6169">
          <w:rPr>
            <w:noProof/>
            <w:webHidden/>
          </w:rPr>
          <w:t>34</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80" w:history="1">
        <w:r w:rsidR="006B5E93" w:rsidRPr="00534ADF">
          <w:rPr>
            <w:rStyle w:val="Hyperlink"/>
            <w:noProof/>
          </w:rPr>
          <w:t>Work Package 03 - Initiate local pilot works, Nov 2013 – Feb 2014</w:t>
        </w:r>
        <w:r w:rsidR="006B5E93">
          <w:rPr>
            <w:noProof/>
            <w:webHidden/>
          </w:rPr>
          <w:tab/>
        </w:r>
        <w:r>
          <w:rPr>
            <w:noProof/>
            <w:webHidden/>
          </w:rPr>
          <w:fldChar w:fldCharType="begin"/>
        </w:r>
        <w:r w:rsidR="006B5E93">
          <w:rPr>
            <w:noProof/>
            <w:webHidden/>
          </w:rPr>
          <w:instrText xml:space="preserve"> PAGEREF _Toc370739980 \h </w:instrText>
        </w:r>
        <w:r>
          <w:rPr>
            <w:noProof/>
            <w:webHidden/>
          </w:rPr>
        </w:r>
        <w:r>
          <w:rPr>
            <w:noProof/>
            <w:webHidden/>
          </w:rPr>
          <w:fldChar w:fldCharType="separate"/>
        </w:r>
        <w:r w:rsidR="00BA6169">
          <w:rPr>
            <w:noProof/>
            <w:webHidden/>
          </w:rPr>
          <w:t>39</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81" w:history="1">
        <w:r w:rsidR="006B5E93" w:rsidRPr="006B5E93">
          <w:rPr>
            <w:rStyle w:val="Hyperlink"/>
            <w:b/>
            <w:noProof/>
          </w:rPr>
          <w:t>Second Phase: Implement pilot activities, Feb – Dec 2014</w:t>
        </w:r>
        <w:r w:rsidR="006B5E93">
          <w:rPr>
            <w:noProof/>
            <w:webHidden/>
          </w:rPr>
          <w:tab/>
        </w:r>
        <w:r>
          <w:rPr>
            <w:noProof/>
            <w:webHidden/>
          </w:rPr>
          <w:fldChar w:fldCharType="begin"/>
        </w:r>
        <w:r w:rsidR="006B5E93">
          <w:rPr>
            <w:noProof/>
            <w:webHidden/>
          </w:rPr>
          <w:instrText xml:space="preserve"> PAGEREF _Toc370739981 \h </w:instrText>
        </w:r>
        <w:r>
          <w:rPr>
            <w:noProof/>
            <w:webHidden/>
          </w:rPr>
        </w:r>
        <w:r>
          <w:rPr>
            <w:noProof/>
            <w:webHidden/>
          </w:rPr>
          <w:fldChar w:fldCharType="separate"/>
        </w:r>
        <w:r w:rsidR="00BA6169">
          <w:rPr>
            <w:noProof/>
            <w:webHidden/>
          </w:rPr>
          <w:t>46</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82" w:history="1">
        <w:r w:rsidR="006B5E93" w:rsidRPr="00534ADF">
          <w:rPr>
            <w:rStyle w:val="Hyperlink"/>
            <w:noProof/>
          </w:rPr>
          <w:t>Work Package 04 - Second 3-days partner meeting in London,  Feb 2014</w:t>
        </w:r>
        <w:r w:rsidR="006B5E93">
          <w:rPr>
            <w:noProof/>
            <w:webHidden/>
          </w:rPr>
          <w:tab/>
        </w:r>
        <w:r>
          <w:rPr>
            <w:noProof/>
            <w:webHidden/>
          </w:rPr>
          <w:fldChar w:fldCharType="begin"/>
        </w:r>
        <w:r w:rsidR="006B5E93">
          <w:rPr>
            <w:noProof/>
            <w:webHidden/>
          </w:rPr>
          <w:instrText xml:space="preserve"> PAGEREF _Toc370739982 \h </w:instrText>
        </w:r>
        <w:r>
          <w:rPr>
            <w:noProof/>
            <w:webHidden/>
          </w:rPr>
        </w:r>
        <w:r>
          <w:rPr>
            <w:noProof/>
            <w:webHidden/>
          </w:rPr>
          <w:fldChar w:fldCharType="separate"/>
        </w:r>
        <w:r w:rsidR="00BA6169">
          <w:rPr>
            <w:noProof/>
            <w:webHidden/>
          </w:rPr>
          <w:t>46</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83" w:history="1">
        <w:r w:rsidR="006B5E93" w:rsidRPr="00534ADF">
          <w:rPr>
            <w:rStyle w:val="Hyperlink"/>
            <w:noProof/>
          </w:rPr>
          <w:t>Work Package 05 - Implement pilot work and guide courses, Feb– June 2014</w:t>
        </w:r>
        <w:r w:rsidR="006B5E93">
          <w:rPr>
            <w:noProof/>
            <w:webHidden/>
          </w:rPr>
          <w:tab/>
        </w:r>
        <w:r>
          <w:rPr>
            <w:noProof/>
            <w:webHidden/>
          </w:rPr>
          <w:fldChar w:fldCharType="begin"/>
        </w:r>
        <w:r w:rsidR="006B5E93">
          <w:rPr>
            <w:noProof/>
            <w:webHidden/>
          </w:rPr>
          <w:instrText xml:space="preserve"> PAGEREF _Toc370739983 \h </w:instrText>
        </w:r>
        <w:r>
          <w:rPr>
            <w:noProof/>
            <w:webHidden/>
          </w:rPr>
        </w:r>
        <w:r>
          <w:rPr>
            <w:noProof/>
            <w:webHidden/>
          </w:rPr>
          <w:fldChar w:fldCharType="separate"/>
        </w:r>
        <w:r w:rsidR="00BA6169">
          <w:rPr>
            <w:noProof/>
            <w:webHidden/>
          </w:rPr>
          <w:t>51</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84" w:history="1">
        <w:r w:rsidR="006B5E93" w:rsidRPr="00534ADF">
          <w:rPr>
            <w:rStyle w:val="Hyperlink"/>
            <w:noProof/>
          </w:rPr>
          <w:t>Work Package 06 - Complete culture guide offerings, June – Dec 2014</w:t>
        </w:r>
        <w:r w:rsidR="006B5E93">
          <w:rPr>
            <w:noProof/>
            <w:webHidden/>
          </w:rPr>
          <w:tab/>
        </w:r>
        <w:r>
          <w:rPr>
            <w:noProof/>
            <w:webHidden/>
          </w:rPr>
          <w:fldChar w:fldCharType="begin"/>
        </w:r>
        <w:r w:rsidR="006B5E93">
          <w:rPr>
            <w:noProof/>
            <w:webHidden/>
          </w:rPr>
          <w:instrText xml:space="preserve"> PAGEREF _Toc370739984 \h </w:instrText>
        </w:r>
        <w:r>
          <w:rPr>
            <w:noProof/>
            <w:webHidden/>
          </w:rPr>
        </w:r>
        <w:r>
          <w:rPr>
            <w:noProof/>
            <w:webHidden/>
          </w:rPr>
          <w:fldChar w:fldCharType="separate"/>
        </w:r>
        <w:r w:rsidR="00BA6169">
          <w:rPr>
            <w:noProof/>
            <w:webHidden/>
          </w:rPr>
          <w:t>60</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85" w:history="1">
        <w:r w:rsidR="006B5E93" w:rsidRPr="00534ADF">
          <w:rPr>
            <w:rStyle w:val="Hyperlink"/>
            <w:noProof/>
          </w:rPr>
          <w:t>Work Package 07 - Complete bilateral visits , Oct – Dec  2014</w:t>
        </w:r>
        <w:r w:rsidR="006B5E93">
          <w:rPr>
            <w:noProof/>
            <w:webHidden/>
          </w:rPr>
          <w:tab/>
        </w:r>
        <w:r>
          <w:rPr>
            <w:noProof/>
            <w:webHidden/>
          </w:rPr>
          <w:fldChar w:fldCharType="begin"/>
        </w:r>
        <w:r w:rsidR="006B5E93">
          <w:rPr>
            <w:noProof/>
            <w:webHidden/>
          </w:rPr>
          <w:instrText xml:space="preserve"> PAGEREF _Toc370739985 \h </w:instrText>
        </w:r>
        <w:r>
          <w:rPr>
            <w:noProof/>
            <w:webHidden/>
          </w:rPr>
        </w:r>
        <w:r>
          <w:rPr>
            <w:noProof/>
            <w:webHidden/>
          </w:rPr>
          <w:fldChar w:fldCharType="separate"/>
        </w:r>
        <w:r w:rsidR="00BA6169">
          <w:rPr>
            <w:noProof/>
            <w:webHidden/>
          </w:rPr>
          <w:t>67</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86" w:history="1">
        <w:r w:rsidR="006B5E93" w:rsidRPr="006B5E93">
          <w:rPr>
            <w:rStyle w:val="Hyperlink"/>
            <w:b/>
            <w:noProof/>
          </w:rPr>
          <w:t>Third Phase: Deliver multilateral results, Jan – June 2015</w:t>
        </w:r>
        <w:r w:rsidR="006B5E93">
          <w:rPr>
            <w:noProof/>
            <w:webHidden/>
          </w:rPr>
          <w:tab/>
        </w:r>
        <w:r>
          <w:rPr>
            <w:noProof/>
            <w:webHidden/>
          </w:rPr>
          <w:fldChar w:fldCharType="begin"/>
        </w:r>
        <w:r w:rsidR="006B5E93">
          <w:rPr>
            <w:noProof/>
            <w:webHidden/>
          </w:rPr>
          <w:instrText xml:space="preserve"> PAGEREF _Toc370739986 \h </w:instrText>
        </w:r>
        <w:r>
          <w:rPr>
            <w:noProof/>
            <w:webHidden/>
          </w:rPr>
        </w:r>
        <w:r>
          <w:rPr>
            <w:noProof/>
            <w:webHidden/>
          </w:rPr>
          <w:fldChar w:fldCharType="separate"/>
        </w:r>
        <w:r w:rsidR="00BA6169">
          <w:rPr>
            <w:noProof/>
            <w:webHidden/>
          </w:rPr>
          <w:t>72</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87" w:history="1">
        <w:r w:rsidR="006B5E93" w:rsidRPr="00534ADF">
          <w:rPr>
            <w:rStyle w:val="Hyperlink"/>
            <w:noProof/>
          </w:rPr>
          <w:t>Work Package 08 - Third 3-days partner meeting in Utrecht, NL Jan 2015</w:t>
        </w:r>
        <w:r w:rsidR="006B5E93">
          <w:rPr>
            <w:noProof/>
            <w:webHidden/>
          </w:rPr>
          <w:tab/>
        </w:r>
        <w:r>
          <w:rPr>
            <w:noProof/>
            <w:webHidden/>
          </w:rPr>
          <w:fldChar w:fldCharType="begin"/>
        </w:r>
        <w:r w:rsidR="006B5E93">
          <w:rPr>
            <w:noProof/>
            <w:webHidden/>
          </w:rPr>
          <w:instrText xml:space="preserve"> PAGEREF _Toc370739987 \h </w:instrText>
        </w:r>
        <w:r>
          <w:rPr>
            <w:noProof/>
            <w:webHidden/>
          </w:rPr>
        </w:r>
        <w:r>
          <w:rPr>
            <w:noProof/>
            <w:webHidden/>
          </w:rPr>
          <w:fldChar w:fldCharType="separate"/>
        </w:r>
        <w:r w:rsidR="00BA6169">
          <w:rPr>
            <w:noProof/>
            <w:webHidden/>
          </w:rPr>
          <w:t>72</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88" w:history="1">
        <w:r w:rsidR="006B5E93" w:rsidRPr="00534ADF">
          <w:rPr>
            <w:rStyle w:val="Hyperlink"/>
            <w:noProof/>
          </w:rPr>
          <w:t>Work Package 09 - Publish European handbooks, Jan – May 2015</w:t>
        </w:r>
        <w:r w:rsidR="006B5E93">
          <w:rPr>
            <w:noProof/>
            <w:webHidden/>
          </w:rPr>
          <w:tab/>
        </w:r>
        <w:r>
          <w:rPr>
            <w:noProof/>
            <w:webHidden/>
          </w:rPr>
          <w:fldChar w:fldCharType="begin"/>
        </w:r>
        <w:r w:rsidR="006B5E93">
          <w:rPr>
            <w:noProof/>
            <w:webHidden/>
          </w:rPr>
          <w:instrText xml:space="preserve"> PAGEREF _Toc370739988 \h </w:instrText>
        </w:r>
        <w:r>
          <w:rPr>
            <w:noProof/>
            <w:webHidden/>
          </w:rPr>
        </w:r>
        <w:r>
          <w:rPr>
            <w:noProof/>
            <w:webHidden/>
          </w:rPr>
          <w:fldChar w:fldCharType="separate"/>
        </w:r>
        <w:r w:rsidR="00BA6169">
          <w:rPr>
            <w:noProof/>
            <w:webHidden/>
          </w:rPr>
          <w:t>77</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89" w:history="1">
        <w:r w:rsidR="006B5E93" w:rsidRPr="00534ADF">
          <w:rPr>
            <w:rStyle w:val="Hyperlink"/>
            <w:noProof/>
          </w:rPr>
          <w:t>Work Package 10 - Complete two pilot Grundtvig IST-courses, Feb - June 2015</w:t>
        </w:r>
        <w:r w:rsidR="006B5E93">
          <w:rPr>
            <w:noProof/>
            <w:webHidden/>
          </w:rPr>
          <w:tab/>
        </w:r>
        <w:r>
          <w:rPr>
            <w:noProof/>
            <w:webHidden/>
          </w:rPr>
          <w:fldChar w:fldCharType="begin"/>
        </w:r>
        <w:r w:rsidR="006B5E93">
          <w:rPr>
            <w:noProof/>
            <w:webHidden/>
          </w:rPr>
          <w:instrText xml:space="preserve"> PAGEREF _Toc370739989 \h </w:instrText>
        </w:r>
        <w:r>
          <w:rPr>
            <w:noProof/>
            <w:webHidden/>
          </w:rPr>
        </w:r>
        <w:r>
          <w:rPr>
            <w:noProof/>
            <w:webHidden/>
          </w:rPr>
          <w:fldChar w:fldCharType="separate"/>
        </w:r>
        <w:r w:rsidR="00BA6169">
          <w:rPr>
            <w:noProof/>
            <w:webHidden/>
          </w:rPr>
          <w:t>82</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90" w:history="1">
        <w:r w:rsidR="006B5E93" w:rsidRPr="006B5E93">
          <w:rPr>
            <w:rStyle w:val="Hyperlink"/>
            <w:b/>
            <w:noProof/>
          </w:rPr>
          <w:t>Fourth Phase: Final valorisation, June – Nov 2015</w:t>
        </w:r>
        <w:r w:rsidR="006B5E93">
          <w:rPr>
            <w:noProof/>
            <w:webHidden/>
          </w:rPr>
          <w:tab/>
        </w:r>
        <w:r>
          <w:rPr>
            <w:noProof/>
            <w:webHidden/>
          </w:rPr>
          <w:fldChar w:fldCharType="begin"/>
        </w:r>
        <w:r w:rsidR="006B5E93">
          <w:rPr>
            <w:noProof/>
            <w:webHidden/>
          </w:rPr>
          <w:instrText xml:space="preserve"> PAGEREF _Toc370739990 \h </w:instrText>
        </w:r>
        <w:r>
          <w:rPr>
            <w:noProof/>
            <w:webHidden/>
          </w:rPr>
        </w:r>
        <w:r>
          <w:rPr>
            <w:noProof/>
            <w:webHidden/>
          </w:rPr>
          <w:fldChar w:fldCharType="separate"/>
        </w:r>
        <w:r w:rsidR="00BA6169">
          <w:rPr>
            <w:noProof/>
            <w:webHidden/>
          </w:rPr>
          <w:t>91</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91" w:history="1">
        <w:r w:rsidR="006B5E93" w:rsidRPr="00534ADF">
          <w:rPr>
            <w:rStyle w:val="Hyperlink"/>
            <w:noProof/>
          </w:rPr>
          <w:t>Work Package 11 - Fourth 1-day partner meeting in Ljubljana, June 2015</w:t>
        </w:r>
        <w:r w:rsidR="006B5E93">
          <w:rPr>
            <w:noProof/>
            <w:webHidden/>
          </w:rPr>
          <w:tab/>
        </w:r>
        <w:r>
          <w:rPr>
            <w:noProof/>
            <w:webHidden/>
          </w:rPr>
          <w:fldChar w:fldCharType="begin"/>
        </w:r>
        <w:r w:rsidR="006B5E93">
          <w:rPr>
            <w:noProof/>
            <w:webHidden/>
          </w:rPr>
          <w:instrText xml:space="preserve"> PAGEREF _Toc370739991 \h </w:instrText>
        </w:r>
        <w:r>
          <w:rPr>
            <w:noProof/>
            <w:webHidden/>
          </w:rPr>
        </w:r>
        <w:r>
          <w:rPr>
            <w:noProof/>
            <w:webHidden/>
          </w:rPr>
          <w:fldChar w:fldCharType="separate"/>
        </w:r>
        <w:r w:rsidR="00BA6169">
          <w:rPr>
            <w:noProof/>
            <w:webHidden/>
          </w:rPr>
          <w:t>91</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92" w:history="1">
        <w:r w:rsidR="006B5E93" w:rsidRPr="00534ADF">
          <w:rPr>
            <w:rStyle w:val="Hyperlink"/>
            <w:noProof/>
          </w:rPr>
          <w:t>Work Package 12 - European Conference in Budapest, Aug - Nov 2015</w:t>
        </w:r>
        <w:r w:rsidR="006B5E93">
          <w:rPr>
            <w:noProof/>
            <w:webHidden/>
          </w:rPr>
          <w:tab/>
        </w:r>
        <w:r>
          <w:rPr>
            <w:noProof/>
            <w:webHidden/>
          </w:rPr>
          <w:fldChar w:fldCharType="begin"/>
        </w:r>
        <w:r w:rsidR="006B5E93">
          <w:rPr>
            <w:noProof/>
            <w:webHidden/>
          </w:rPr>
          <w:instrText xml:space="preserve"> PAGEREF _Toc370739992 \h </w:instrText>
        </w:r>
        <w:r>
          <w:rPr>
            <w:noProof/>
            <w:webHidden/>
          </w:rPr>
        </w:r>
        <w:r>
          <w:rPr>
            <w:noProof/>
            <w:webHidden/>
          </w:rPr>
          <w:fldChar w:fldCharType="separate"/>
        </w:r>
        <w:r w:rsidR="00BA6169">
          <w:rPr>
            <w:noProof/>
            <w:webHidden/>
          </w:rPr>
          <w:t>96</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93" w:history="1">
        <w:r w:rsidR="006B5E93" w:rsidRPr="00534ADF">
          <w:rPr>
            <w:rStyle w:val="Hyperlink"/>
            <w:noProof/>
          </w:rPr>
          <w:t>Work Package 13 - Fifth 2-days partner meeting in Budapest, Oct 2015</w:t>
        </w:r>
        <w:r w:rsidR="006B5E93">
          <w:rPr>
            <w:noProof/>
            <w:webHidden/>
          </w:rPr>
          <w:tab/>
        </w:r>
        <w:r>
          <w:rPr>
            <w:noProof/>
            <w:webHidden/>
          </w:rPr>
          <w:fldChar w:fldCharType="begin"/>
        </w:r>
        <w:r w:rsidR="006B5E93">
          <w:rPr>
            <w:noProof/>
            <w:webHidden/>
          </w:rPr>
          <w:instrText xml:space="preserve"> PAGEREF _Toc370739993 \h </w:instrText>
        </w:r>
        <w:r>
          <w:rPr>
            <w:noProof/>
            <w:webHidden/>
          </w:rPr>
        </w:r>
        <w:r>
          <w:rPr>
            <w:noProof/>
            <w:webHidden/>
          </w:rPr>
          <w:fldChar w:fldCharType="separate"/>
        </w:r>
        <w:r w:rsidR="00BA6169">
          <w:rPr>
            <w:noProof/>
            <w:webHidden/>
          </w:rPr>
          <w:t>104</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94" w:history="1">
        <w:r w:rsidR="006B5E93" w:rsidRPr="006B5E93">
          <w:rPr>
            <w:rStyle w:val="Hyperlink"/>
            <w:b/>
            <w:noProof/>
          </w:rPr>
          <w:t>All Phases: Transversal tasks, Oct 2013 – Dec 2015</w:t>
        </w:r>
        <w:r w:rsidR="006B5E93">
          <w:rPr>
            <w:noProof/>
            <w:webHidden/>
          </w:rPr>
          <w:tab/>
        </w:r>
        <w:r>
          <w:rPr>
            <w:noProof/>
            <w:webHidden/>
          </w:rPr>
          <w:fldChar w:fldCharType="begin"/>
        </w:r>
        <w:r w:rsidR="006B5E93">
          <w:rPr>
            <w:noProof/>
            <w:webHidden/>
          </w:rPr>
          <w:instrText xml:space="preserve"> PAGEREF _Toc370739994 \h </w:instrText>
        </w:r>
        <w:r>
          <w:rPr>
            <w:noProof/>
            <w:webHidden/>
          </w:rPr>
        </w:r>
        <w:r>
          <w:rPr>
            <w:noProof/>
            <w:webHidden/>
          </w:rPr>
          <w:fldChar w:fldCharType="separate"/>
        </w:r>
        <w:r w:rsidR="00BA6169">
          <w:rPr>
            <w:noProof/>
            <w:webHidden/>
          </w:rPr>
          <w:t>109</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95" w:history="1">
        <w:r w:rsidR="006B5E93" w:rsidRPr="00534ADF">
          <w:rPr>
            <w:rStyle w:val="Hyperlink"/>
            <w:noProof/>
          </w:rPr>
          <w:t>Work Package 14 - Transverse dissemination, Oct 2013 – Nov 2015</w:t>
        </w:r>
        <w:r w:rsidR="006B5E93">
          <w:rPr>
            <w:noProof/>
            <w:webHidden/>
          </w:rPr>
          <w:tab/>
        </w:r>
        <w:r>
          <w:rPr>
            <w:noProof/>
            <w:webHidden/>
          </w:rPr>
          <w:fldChar w:fldCharType="begin"/>
        </w:r>
        <w:r w:rsidR="006B5E93">
          <w:rPr>
            <w:noProof/>
            <w:webHidden/>
          </w:rPr>
          <w:instrText xml:space="preserve"> PAGEREF _Toc370739995 \h </w:instrText>
        </w:r>
        <w:r>
          <w:rPr>
            <w:noProof/>
            <w:webHidden/>
          </w:rPr>
        </w:r>
        <w:r>
          <w:rPr>
            <w:noProof/>
            <w:webHidden/>
          </w:rPr>
          <w:fldChar w:fldCharType="separate"/>
        </w:r>
        <w:r w:rsidR="00BA6169">
          <w:rPr>
            <w:noProof/>
            <w:webHidden/>
          </w:rPr>
          <w:t>109</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96" w:history="1">
        <w:r w:rsidR="006B5E93" w:rsidRPr="00534ADF">
          <w:rPr>
            <w:rStyle w:val="Hyperlink"/>
            <w:noProof/>
          </w:rPr>
          <w:t>Work Package 15 - Transverse exploitation, Oct 2013 – Nov 2015</w:t>
        </w:r>
        <w:r w:rsidR="006B5E93">
          <w:rPr>
            <w:noProof/>
            <w:webHidden/>
          </w:rPr>
          <w:tab/>
        </w:r>
        <w:r>
          <w:rPr>
            <w:noProof/>
            <w:webHidden/>
          </w:rPr>
          <w:fldChar w:fldCharType="begin"/>
        </w:r>
        <w:r w:rsidR="006B5E93">
          <w:rPr>
            <w:noProof/>
            <w:webHidden/>
          </w:rPr>
          <w:instrText xml:space="preserve"> PAGEREF _Toc370739996 \h </w:instrText>
        </w:r>
        <w:r>
          <w:rPr>
            <w:noProof/>
            <w:webHidden/>
          </w:rPr>
        </w:r>
        <w:r>
          <w:rPr>
            <w:noProof/>
            <w:webHidden/>
          </w:rPr>
          <w:fldChar w:fldCharType="separate"/>
        </w:r>
        <w:r w:rsidR="00BA6169">
          <w:rPr>
            <w:noProof/>
            <w:webHidden/>
          </w:rPr>
          <w:t>122</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97" w:history="1">
        <w:r w:rsidR="006B5E93" w:rsidRPr="00534ADF">
          <w:rPr>
            <w:rStyle w:val="Hyperlink"/>
            <w:noProof/>
          </w:rPr>
          <w:t>Work Package 16 - QA, Monitoring and evaluation, Oct 2013 – Nov 2015</w:t>
        </w:r>
        <w:r w:rsidR="006B5E93">
          <w:rPr>
            <w:noProof/>
            <w:webHidden/>
          </w:rPr>
          <w:tab/>
        </w:r>
        <w:r>
          <w:rPr>
            <w:noProof/>
            <w:webHidden/>
          </w:rPr>
          <w:fldChar w:fldCharType="begin"/>
        </w:r>
        <w:r w:rsidR="006B5E93">
          <w:rPr>
            <w:noProof/>
            <w:webHidden/>
          </w:rPr>
          <w:instrText xml:space="preserve"> PAGEREF _Toc370739997 \h </w:instrText>
        </w:r>
        <w:r>
          <w:rPr>
            <w:noProof/>
            <w:webHidden/>
          </w:rPr>
        </w:r>
        <w:r>
          <w:rPr>
            <w:noProof/>
            <w:webHidden/>
          </w:rPr>
          <w:fldChar w:fldCharType="separate"/>
        </w:r>
        <w:r w:rsidR="00BA6169">
          <w:rPr>
            <w:noProof/>
            <w:webHidden/>
          </w:rPr>
          <w:t>128</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98" w:history="1">
        <w:r w:rsidR="006B5E93" w:rsidRPr="00534ADF">
          <w:rPr>
            <w:rStyle w:val="Hyperlink"/>
            <w:noProof/>
          </w:rPr>
          <w:t>Work Package 17 - Project management, Oct 2013 – Dec 2015</w:t>
        </w:r>
        <w:r w:rsidR="006B5E93">
          <w:rPr>
            <w:noProof/>
            <w:webHidden/>
          </w:rPr>
          <w:tab/>
        </w:r>
        <w:r>
          <w:rPr>
            <w:noProof/>
            <w:webHidden/>
          </w:rPr>
          <w:fldChar w:fldCharType="begin"/>
        </w:r>
        <w:r w:rsidR="006B5E93">
          <w:rPr>
            <w:noProof/>
            <w:webHidden/>
          </w:rPr>
          <w:instrText xml:space="preserve"> PAGEREF _Toc370739998 \h </w:instrText>
        </w:r>
        <w:r>
          <w:rPr>
            <w:noProof/>
            <w:webHidden/>
          </w:rPr>
        </w:r>
        <w:r>
          <w:rPr>
            <w:noProof/>
            <w:webHidden/>
          </w:rPr>
          <w:fldChar w:fldCharType="separate"/>
        </w:r>
        <w:r w:rsidR="00BA6169">
          <w:rPr>
            <w:noProof/>
            <w:webHidden/>
          </w:rPr>
          <w:t>135</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39999" w:history="1">
        <w:r w:rsidR="006B5E93" w:rsidRPr="00534ADF">
          <w:rPr>
            <w:rStyle w:val="Hyperlink"/>
            <w:noProof/>
          </w:rPr>
          <w:t>Third country participation</w:t>
        </w:r>
        <w:r w:rsidR="006B5E93">
          <w:rPr>
            <w:noProof/>
            <w:webHidden/>
          </w:rPr>
          <w:tab/>
        </w:r>
        <w:r>
          <w:rPr>
            <w:noProof/>
            <w:webHidden/>
          </w:rPr>
          <w:fldChar w:fldCharType="begin"/>
        </w:r>
        <w:r w:rsidR="006B5E93">
          <w:rPr>
            <w:noProof/>
            <w:webHidden/>
          </w:rPr>
          <w:instrText xml:space="preserve"> PAGEREF _Toc370739999 \h </w:instrText>
        </w:r>
        <w:r>
          <w:rPr>
            <w:noProof/>
            <w:webHidden/>
          </w:rPr>
        </w:r>
        <w:r>
          <w:rPr>
            <w:noProof/>
            <w:webHidden/>
          </w:rPr>
          <w:fldChar w:fldCharType="separate"/>
        </w:r>
        <w:r w:rsidR="00BA6169">
          <w:rPr>
            <w:noProof/>
            <w:webHidden/>
          </w:rPr>
          <w:t>141</w:t>
        </w:r>
        <w:r>
          <w:rPr>
            <w:noProof/>
            <w:webHidden/>
          </w:rPr>
          <w:fldChar w:fldCharType="end"/>
        </w:r>
      </w:hyperlink>
    </w:p>
    <w:p w:rsidR="006B5E93" w:rsidRDefault="00DF178C">
      <w:pPr>
        <w:pStyle w:val="Indholdsfortegnelse2"/>
        <w:tabs>
          <w:tab w:val="right" w:leader="dot" w:pos="9629"/>
        </w:tabs>
        <w:rPr>
          <w:rFonts w:eastAsiaTheme="minorEastAsia" w:cstheme="minorBidi"/>
          <w:smallCaps w:val="0"/>
          <w:noProof/>
          <w:sz w:val="22"/>
          <w:szCs w:val="22"/>
          <w:lang w:val="da-DK" w:eastAsia="da-DK"/>
        </w:rPr>
      </w:pPr>
      <w:hyperlink w:anchor="_Toc370740000" w:history="1">
        <w:r w:rsidR="006B5E93" w:rsidRPr="00534ADF">
          <w:rPr>
            <w:rStyle w:val="Hyperlink"/>
            <w:noProof/>
          </w:rPr>
          <w:t>List of Associated Partners</w:t>
        </w:r>
        <w:r w:rsidR="006B5E93">
          <w:rPr>
            <w:noProof/>
            <w:webHidden/>
          </w:rPr>
          <w:tab/>
        </w:r>
        <w:r>
          <w:rPr>
            <w:noProof/>
            <w:webHidden/>
          </w:rPr>
          <w:fldChar w:fldCharType="begin"/>
        </w:r>
        <w:r w:rsidR="006B5E93">
          <w:rPr>
            <w:noProof/>
            <w:webHidden/>
          </w:rPr>
          <w:instrText xml:space="preserve"> PAGEREF _Toc370740000 \h </w:instrText>
        </w:r>
        <w:r>
          <w:rPr>
            <w:noProof/>
            <w:webHidden/>
          </w:rPr>
        </w:r>
        <w:r>
          <w:rPr>
            <w:noProof/>
            <w:webHidden/>
          </w:rPr>
          <w:fldChar w:fldCharType="separate"/>
        </w:r>
        <w:r w:rsidR="00BA6169">
          <w:rPr>
            <w:noProof/>
            <w:webHidden/>
          </w:rPr>
          <w:t>141</w:t>
        </w:r>
        <w:r>
          <w:rPr>
            <w:noProof/>
            <w:webHidden/>
          </w:rPr>
          <w:fldChar w:fldCharType="end"/>
        </w:r>
      </w:hyperlink>
    </w:p>
    <w:p w:rsidR="00A45BCC" w:rsidRPr="00DC3AF0" w:rsidRDefault="00DF178C" w:rsidP="00171A79">
      <w:pPr>
        <w:rPr>
          <w:rFonts w:ascii="Tahoma" w:hAnsi="Tahoma" w:cs="Tahoma"/>
          <w:b/>
          <w:sz w:val="28"/>
          <w:szCs w:val="28"/>
        </w:rPr>
      </w:pPr>
      <w:r>
        <w:rPr>
          <w:rFonts w:ascii="Tahoma" w:hAnsi="Tahoma" w:cs="Tahoma"/>
          <w:b/>
          <w:sz w:val="28"/>
          <w:szCs w:val="28"/>
        </w:rPr>
        <w:fldChar w:fldCharType="end"/>
      </w:r>
    </w:p>
    <w:p w:rsidR="00A45BCC" w:rsidRPr="00711CCA" w:rsidRDefault="00A45BCC">
      <w:pPr>
        <w:rPr>
          <w:rFonts w:ascii="Tahoma" w:hAnsi="Tahoma" w:cs="Tahoma"/>
          <w:color w:val="FF0000"/>
          <w:sz w:val="16"/>
          <w:szCs w:val="16"/>
        </w:rPr>
      </w:pPr>
      <w:r w:rsidRPr="00711CCA">
        <w:rPr>
          <w:rFonts w:ascii="Tahoma" w:hAnsi="Tahoma" w:cs="Tahoma"/>
          <w:color w:val="FF0000"/>
          <w:sz w:val="16"/>
          <w:szCs w:val="16"/>
        </w:rPr>
        <w:br w:type="page"/>
      </w:r>
    </w:p>
    <w:p w:rsidR="005B09CF" w:rsidRPr="00DC3AF0" w:rsidRDefault="005B09CF" w:rsidP="000047D9">
      <w:pPr>
        <w:tabs>
          <w:tab w:val="left" w:pos="3649"/>
          <w:tab w:val="left" w:pos="5349"/>
          <w:tab w:val="left" w:pos="7992"/>
          <w:tab w:val="left" w:pos="9409"/>
          <w:tab w:val="left" w:pos="10778"/>
        </w:tabs>
        <w:rPr>
          <w:rFonts w:ascii="Tahoma" w:hAnsi="Tahoma" w:cs="Tahoma"/>
          <w:sz w:val="16"/>
          <w:szCs w:val="16"/>
        </w:rPr>
      </w:pPr>
    </w:p>
    <w:p w:rsidR="005B09CF" w:rsidRDefault="00BB1A29" w:rsidP="00BB1A29">
      <w:pPr>
        <w:pStyle w:val="Overskrift1"/>
        <w:shd w:val="clear" w:color="auto" w:fill="262626" w:themeFill="text1" w:themeFillTint="D9"/>
        <w:spacing w:after="120"/>
        <w:rPr>
          <w:rFonts w:ascii="Tahoma" w:hAnsi="Tahoma" w:cs="Tahoma"/>
        </w:rPr>
      </w:pPr>
      <w:bookmarkStart w:id="0" w:name="_Toc370739958"/>
      <w:r>
        <w:rPr>
          <w:rFonts w:ascii="Tahoma" w:hAnsi="Tahoma" w:cs="Tahoma"/>
          <w:shd w:val="clear" w:color="auto" w:fill="404040"/>
        </w:rPr>
        <w:t>PA</w:t>
      </w:r>
      <w:r w:rsidR="005B09CF" w:rsidRPr="00DC3AF0">
        <w:rPr>
          <w:rFonts w:ascii="Tahoma" w:hAnsi="Tahoma" w:cs="Tahoma"/>
        </w:rPr>
        <w:t xml:space="preserve">RT C. </w:t>
      </w:r>
      <w:r w:rsidR="005B09CF" w:rsidRPr="00F7153D">
        <w:rPr>
          <w:rFonts w:ascii="Tahoma" w:hAnsi="Tahoma" w:cs="Tahoma"/>
        </w:rPr>
        <w:t>Organisation</w:t>
      </w:r>
      <w:r w:rsidR="005B09CF">
        <w:rPr>
          <w:rFonts w:ascii="Tahoma" w:hAnsi="Tahoma" w:cs="Tahoma"/>
        </w:rPr>
        <w:t>s</w:t>
      </w:r>
      <w:r w:rsidR="005B09CF" w:rsidRPr="00DC3AF0">
        <w:rPr>
          <w:rFonts w:ascii="Tahoma" w:hAnsi="Tahoma" w:cs="Tahoma"/>
        </w:rPr>
        <w:t xml:space="preserve"> and activities</w:t>
      </w:r>
      <w:bookmarkEnd w:id="0"/>
    </w:p>
    <w:p w:rsidR="005B09CF" w:rsidRPr="0058743E" w:rsidRDefault="005B09CF" w:rsidP="008230FF">
      <w:pPr>
        <w:shd w:val="clear" w:color="auto" w:fill="404040"/>
        <w:tabs>
          <w:tab w:val="left" w:pos="3649"/>
          <w:tab w:val="left" w:pos="5349"/>
          <w:tab w:val="left" w:pos="7992"/>
          <w:tab w:val="left" w:pos="9409"/>
          <w:tab w:val="left" w:pos="10778"/>
        </w:tabs>
        <w:jc w:val="both"/>
        <w:rPr>
          <w:rFonts w:ascii="Tahoma" w:hAnsi="Tahoma" w:cs="Tahoma"/>
          <w:bCs/>
          <w:i/>
          <w:color w:val="FFFFFF"/>
          <w:sz w:val="18"/>
          <w:szCs w:val="18"/>
        </w:rPr>
      </w:pPr>
      <w:r w:rsidRPr="0058743E">
        <w:rPr>
          <w:rFonts w:ascii="Tahoma" w:hAnsi="Tahoma" w:cs="Tahoma"/>
          <w:bCs/>
          <w:i/>
          <w:color w:val="FFFFFF"/>
          <w:sz w:val="18"/>
          <w:szCs w:val="18"/>
        </w:rPr>
        <w:t xml:space="preserve">This part must be </w:t>
      </w:r>
      <w:r w:rsidRPr="0058743E">
        <w:rPr>
          <w:rFonts w:ascii="Tahoma" w:hAnsi="Tahoma" w:cs="Tahoma"/>
          <w:i/>
          <w:color w:val="FFFFFF"/>
          <w:sz w:val="18"/>
          <w:szCs w:val="18"/>
        </w:rPr>
        <w:t>completed</w:t>
      </w:r>
      <w:r w:rsidRPr="0058743E">
        <w:rPr>
          <w:rFonts w:ascii="Tahoma" w:hAnsi="Tahoma" w:cs="Tahoma"/>
          <w:bCs/>
          <w:i/>
          <w:color w:val="FFFFFF"/>
          <w:sz w:val="18"/>
          <w:szCs w:val="18"/>
        </w:rPr>
        <w:t xml:space="preserve"> separately by each organisation participating in the project (applicant and partners). </w:t>
      </w:r>
    </w:p>
    <w:p w:rsidR="005B09CF" w:rsidRPr="00DC3AF0" w:rsidRDefault="005B09CF" w:rsidP="008454DF">
      <w:pPr>
        <w:rPr>
          <w:rFonts w:ascii="Tahoma" w:hAnsi="Tahoma" w:cs="Tahoma"/>
          <w:b/>
        </w:rPr>
      </w:pPr>
    </w:p>
    <w:p w:rsidR="005B09CF" w:rsidRPr="0058743E" w:rsidRDefault="005B09CF" w:rsidP="00077BFC">
      <w:pPr>
        <w:pStyle w:val="overskrift40"/>
      </w:pPr>
      <w:bookmarkStart w:id="1" w:name="_Toc370739959"/>
      <w:r w:rsidRPr="0058743E">
        <w:t xml:space="preserve">Partner number - P </w:t>
      </w:r>
      <w:r w:rsidR="00A45BCC" w:rsidRPr="0058743E">
        <w:t>1 (KSD)</w:t>
      </w:r>
      <w:bookmarkEnd w:id="1"/>
    </w:p>
    <w:p w:rsidR="005B09CF" w:rsidRPr="00DC3AF0" w:rsidRDefault="005B09CF" w:rsidP="008454DF">
      <w:pPr>
        <w:rPr>
          <w:rFonts w:ascii="Tahoma" w:hAnsi="Tahoma" w:cs="Tahoma"/>
          <w:b/>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640"/>
        <w:gridCol w:w="7033"/>
      </w:tblGrid>
      <w:tr w:rsidR="005B09CF" w:rsidRPr="0027752E" w:rsidTr="00B65444">
        <w:trPr>
          <w:trHeight w:val="470"/>
        </w:trPr>
        <w:tc>
          <w:tcPr>
            <w:tcW w:w="2640" w:type="dxa"/>
            <w:vAlign w:val="center"/>
          </w:tcPr>
          <w:p w:rsidR="005B09CF" w:rsidRPr="0027752E" w:rsidRDefault="005B09CF" w:rsidP="0058743E">
            <w:pPr>
              <w:rPr>
                <w:rFonts w:ascii="Tahoma" w:hAnsi="Tahoma" w:cs="Tahoma"/>
                <w:b/>
              </w:rPr>
            </w:pPr>
            <w:r w:rsidRPr="0027752E">
              <w:rPr>
                <w:rFonts w:ascii="Tahoma" w:hAnsi="Tahoma" w:cs="Tahoma"/>
                <w:b/>
              </w:rPr>
              <w:t xml:space="preserve">Organisation name </w:t>
            </w:r>
          </w:p>
        </w:tc>
        <w:tc>
          <w:tcPr>
            <w:tcW w:w="7033" w:type="dxa"/>
            <w:vAlign w:val="center"/>
          </w:tcPr>
          <w:p w:rsidR="005B09CF" w:rsidRPr="00B65444" w:rsidRDefault="00A45BCC" w:rsidP="0058743E">
            <w:pPr>
              <w:rPr>
                <w:rFonts w:ascii="Tahoma" w:hAnsi="Tahoma" w:cs="Tahoma"/>
              </w:rPr>
            </w:pPr>
            <w:r w:rsidRPr="00B65444">
              <w:rPr>
                <w:rFonts w:ascii="Tahoma" w:hAnsi="Tahoma" w:cs="Tahoma"/>
              </w:rPr>
              <w:t>Kulturelle Samråd i Danmark</w:t>
            </w:r>
          </w:p>
        </w:tc>
      </w:tr>
    </w:tbl>
    <w:p w:rsidR="005B09CF" w:rsidRPr="00DC3AF0" w:rsidRDefault="005B09CF" w:rsidP="000047D9">
      <w:pPr>
        <w:rPr>
          <w:rFonts w:ascii="Tahoma" w:hAnsi="Tahoma" w:cs="Tahoma"/>
          <w:b/>
        </w:rPr>
      </w:pPr>
    </w:p>
    <w:p w:rsidR="005B09CF" w:rsidRPr="0058743E" w:rsidRDefault="005B09CF" w:rsidP="0058743E">
      <w:pPr>
        <w:pStyle w:val="OS4"/>
      </w:pPr>
      <w:r w:rsidRPr="0058743E">
        <w:t>C.1 Aims and activities of the organisation</w:t>
      </w:r>
    </w:p>
    <w:p w:rsidR="005B09CF" w:rsidRPr="00A97D35" w:rsidRDefault="005B09CF" w:rsidP="00E21164">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provide a short presentation of your organisation (key activities, affiliations, size of the organisation, etc.) relating to the domain covered by the project.  </w:t>
      </w:r>
    </w:p>
    <w:p w:rsidR="005B09CF" w:rsidRPr="00A97D35" w:rsidRDefault="005B09CF" w:rsidP="00E21164">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describe also the role of your organisation in the project. Provide information on the operational and financial management of the project within the organisation </w:t>
      </w:r>
      <w:r w:rsidRPr="00A97D35">
        <w:rPr>
          <w:rFonts w:ascii="Tahoma" w:hAnsi="Tahoma" w:cs="Tahoma"/>
          <w:sz w:val="20"/>
          <w:szCs w:val="20"/>
        </w:rPr>
        <w:t>(limit 4000 characters)</w:t>
      </w:r>
      <w:r w:rsidRPr="00A97D35">
        <w:rPr>
          <w:rFonts w:ascii="Tahoma" w:hAnsi="Tahoma" w:cs="Tahoma"/>
          <w:i/>
          <w:sz w:val="20"/>
          <w:szCs w:val="20"/>
        </w:rPr>
        <w:t>.</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tblPr>
      <w:tblGrid>
        <w:gridCol w:w="9659"/>
      </w:tblGrid>
      <w:tr w:rsidR="005B09CF" w:rsidRPr="0027752E" w:rsidTr="0027752E">
        <w:trPr>
          <w:trHeight w:val="3838"/>
        </w:trPr>
        <w:tc>
          <w:tcPr>
            <w:tcW w:w="9659" w:type="dxa"/>
            <w:tcBorders>
              <w:top w:val="single" w:sz="4" w:space="0" w:color="808080"/>
              <w:bottom w:val="single" w:sz="4" w:space="0" w:color="808080"/>
            </w:tcBorders>
          </w:tcPr>
          <w:p w:rsidR="00A45BCC" w:rsidRDefault="00A45BCC" w:rsidP="008A2A3C">
            <w:pPr>
              <w:tabs>
                <w:tab w:val="left" w:pos="3649"/>
                <w:tab w:val="left" w:pos="5349"/>
                <w:tab w:val="left" w:pos="7992"/>
                <w:tab w:val="left" w:pos="9409"/>
                <w:tab w:val="left" w:pos="10778"/>
              </w:tabs>
              <w:spacing w:before="120"/>
              <w:jc w:val="both"/>
              <w:rPr>
                <w:rFonts w:ascii="Tahoma" w:hAnsi="Tahoma" w:cs="Tahoma"/>
                <w:sz w:val="20"/>
                <w:szCs w:val="20"/>
                <w:u w:val="single"/>
              </w:rPr>
            </w:pPr>
            <w:r w:rsidRPr="00994A4C">
              <w:rPr>
                <w:rFonts w:ascii="Tahoma" w:hAnsi="Tahoma" w:cs="Tahoma"/>
                <w:sz w:val="20"/>
                <w:szCs w:val="20"/>
                <w:u w:val="single"/>
              </w:rPr>
              <w:t>Short Presentation:</w:t>
            </w:r>
          </w:p>
          <w:p w:rsidR="00A45BCC" w:rsidRPr="0068580F" w:rsidRDefault="00A45BCC" w:rsidP="008A2A3C">
            <w:pPr>
              <w:tabs>
                <w:tab w:val="left" w:pos="3649"/>
                <w:tab w:val="left" w:pos="5349"/>
                <w:tab w:val="left" w:pos="7992"/>
                <w:tab w:val="left" w:pos="9409"/>
                <w:tab w:val="left" w:pos="10778"/>
              </w:tabs>
              <w:spacing w:before="60"/>
              <w:jc w:val="both"/>
              <w:rPr>
                <w:rFonts w:ascii="Tahoma" w:hAnsi="Tahoma" w:cs="Tahoma"/>
                <w:sz w:val="20"/>
                <w:szCs w:val="20"/>
              </w:rPr>
            </w:pPr>
            <w:r w:rsidRPr="0068580F">
              <w:rPr>
                <w:rFonts w:ascii="Tahoma" w:hAnsi="Tahoma" w:cs="Tahoma"/>
                <w:sz w:val="20"/>
                <w:szCs w:val="20"/>
              </w:rPr>
              <w:t xml:space="preserve">The name is </w:t>
            </w:r>
            <w:r>
              <w:rPr>
                <w:rFonts w:ascii="Tahoma" w:hAnsi="Tahoma" w:cs="Tahoma"/>
                <w:sz w:val="20"/>
                <w:szCs w:val="20"/>
              </w:rPr>
              <w:t>"</w:t>
            </w:r>
            <w:r w:rsidRPr="001F1C59">
              <w:rPr>
                <w:rFonts w:ascii="Tahoma" w:hAnsi="Tahoma" w:cs="Tahoma"/>
                <w:sz w:val="20"/>
                <w:szCs w:val="20"/>
              </w:rPr>
              <w:t xml:space="preserve"> Kulturelle Samråd i Danmark</w:t>
            </w:r>
            <w:r>
              <w:rPr>
                <w:rFonts w:ascii="Tahoma" w:hAnsi="Tahoma" w:cs="Tahoma"/>
                <w:sz w:val="20"/>
                <w:szCs w:val="20"/>
              </w:rPr>
              <w:t>" (KSD). The English name is "</w:t>
            </w:r>
            <w:r w:rsidRPr="0068580F">
              <w:rPr>
                <w:rFonts w:ascii="Tahoma" w:hAnsi="Tahoma" w:cs="Tahoma"/>
                <w:sz w:val="20"/>
                <w:szCs w:val="20"/>
              </w:rPr>
              <w:t>Nat</w:t>
            </w:r>
            <w:r>
              <w:rPr>
                <w:rFonts w:ascii="Tahoma" w:hAnsi="Tahoma" w:cs="Tahoma"/>
                <w:sz w:val="20"/>
                <w:szCs w:val="20"/>
              </w:rPr>
              <w:t>ional Association of Cultural Councils</w:t>
            </w:r>
            <w:r w:rsidRPr="0068580F">
              <w:rPr>
                <w:rFonts w:ascii="Tahoma" w:hAnsi="Tahoma" w:cs="Tahoma"/>
                <w:sz w:val="20"/>
                <w:szCs w:val="20"/>
              </w:rPr>
              <w:t xml:space="preserve"> in Denmark”</w:t>
            </w:r>
            <w:r>
              <w:rPr>
                <w:rFonts w:ascii="Tahoma" w:hAnsi="Tahoma" w:cs="Tahoma"/>
                <w:sz w:val="20"/>
                <w:szCs w:val="20"/>
              </w:rPr>
              <w:t xml:space="preserve">. </w:t>
            </w:r>
          </w:p>
          <w:p w:rsidR="00FE6F74" w:rsidRPr="00623909" w:rsidRDefault="00FE6F74" w:rsidP="008A2A3C">
            <w:pPr>
              <w:tabs>
                <w:tab w:val="left" w:pos="3649"/>
                <w:tab w:val="left" w:pos="5349"/>
                <w:tab w:val="left" w:pos="7992"/>
                <w:tab w:val="left" w:pos="9409"/>
                <w:tab w:val="left" w:pos="10778"/>
              </w:tabs>
              <w:spacing w:before="60"/>
              <w:jc w:val="both"/>
              <w:rPr>
                <w:rFonts w:ascii="Tahoma" w:hAnsi="Tahoma" w:cs="Tahoma"/>
                <w:sz w:val="20"/>
                <w:szCs w:val="20"/>
              </w:rPr>
            </w:pPr>
            <w:r w:rsidRPr="007C3444">
              <w:rPr>
                <w:rFonts w:ascii="Tahoma" w:hAnsi="Tahoma" w:cs="Tahoma"/>
                <w:sz w:val="20"/>
                <w:szCs w:val="20"/>
              </w:rPr>
              <w:t>K</w:t>
            </w:r>
            <w:r>
              <w:rPr>
                <w:rFonts w:ascii="Tahoma" w:hAnsi="Tahoma" w:cs="Tahoma"/>
                <w:sz w:val="20"/>
                <w:szCs w:val="20"/>
              </w:rPr>
              <w:t xml:space="preserve">SD </w:t>
            </w:r>
            <w:r w:rsidRPr="007C3444">
              <w:rPr>
                <w:rFonts w:ascii="Tahoma" w:hAnsi="Tahoma" w:cs="Tahoma"/>
                <w:sz w:val="20"/>
                <w:szCs w:val="20"/>
              </w:rPr>
              <w:t xml:space="preserve">is the national association of the local </w:t>
            </w:r>
            <w:r>
              <w:rPr>
                <w:rFonts w:ascii="Tahoma" w:hAnsi="Tahoma" w:cs="Tahoma"/>
                <w:sz w:val="20"/>
                <w:szCs w:val="20"/>
              </w:rPr>
              <w:t xml:space="preserve">voluntary </w:t>
            </w:r>
            <w:r w:rsidRPr="007C3444">
              <w:rPr>
                <w:rFonts w:ascii="Tahoma" w:hAnsi="Tahoma" w:cs="Tahoma"/>
                <w:sz w:val="20"/>
                <w:szCs w:val="20"/>
              </w:rPr>
              <w:t xml:space="preserve">cultural councils, which again are umbrella associations for local associations within the area of </w:t>
            </w:r>
            <w:r>
              <w:rPr>
                <w:rFonts w:ascii="Tahoma" w:hAnsi="Tahoma" w:cs="Tahoma"/>
                <w:sz w:val="20"/>
                <w:szCs w:val="20"/>
              </w:rPr>
              <w:t xml:space="preserve">voluntary </w:t>
            </w:r>
            <w:r w:rsidRPr="007C3444">
              <w:rPr>
                <w:rFonts w:ascii="Tahoma" w:hAnsi="Tahoma" w:cs="Tahoma"/>
                <w:sz w:val="20"/>
                <w:szCs w:val="20"/>
              </w:rPr>
              <w:t xml:space="preserve">cultural </w:t>
            </w:r>
            <w:r>
              <w:rPr>
                <w:rFonts w:ascii="Tahoma" w:hAnsi="Tahoma" w:cs="Tahoma"/>
                <w:sz w:val="20"/>
                <w:szCs w:val="20"/>
              </w:rPr>
              <w:t xml:space="preserve">and amateur </w:t>
            </w:r>
            <w:r w:rsidRPr="007C3444">
              <w:rPr>
                <w:rFonts w:ascii="Tahoma" w:hAnsi="Tahoma" w:cs="Tahoma"/>
                <w:sz w:val="20"/>
                <w:szCs w:val="20"/>
              </w:rPr>
              <w:t xml:space="preserve">activities. </w:t>
            </w:r>
            <w:r>
              <w:rPr>
                <w:rFonts w:ascii="Tahoma" w:hAnsi="Tahoma" w:cs="Tahoma"/>
                <w:sz w:val="20"/>
                <w:szCs w:val="20"/>
              </w:rPr>
              <w:t>Voluntary c</w:t>
            </w:r>
            <w:r w:rsidRPr="007C3444">
              <w:rPr>
                <w:rFonts w:ascii="Tahoma" w:hAnsi="Tahoma" w:cs="Tahoma"/>
                <w:sz w:val="20"/>
                <w:szCs w:val="20"/>
              </w:rPr>
              <w:t xml:space="preserve">ultural councils exist in approximately 90 of Denmark’s 98 municipalities. </w:t>
            </w:r>
            <w:r>
              <w:rPr>
                <w:rFonts w:ascii="Tahoma" w:hAnsi="Tahoma" w:cs="Tahoma"/>
                <w:sz w:val="20"/>
                <w:szCs w:val="20"/>
              </w:rPr>
              <w:t xml:space="preserve">The </w:t>
            </w:r>
            <w:r w:rsidRPr="007C3444">
              <w:rPr>
                <w:rFonts w:ascii="Tahoma" w:hAnsi="Tahoma" w:cs="Tahoma"/>
                <w:sz w:val="20"/>
                <w:szCs w:val="20"/>
              </w:rPr>
              <w:t>main task</w:t>
            </w:r>
            <w:r>
              <w:rPr>
                <w:rFonts w:ascii="Tahoma" w:hAnsi="Tahoma" w:cs="Tahoma"/>
                <w:sz w:val="20"/>
                <w:szCs w:val="20"/>
              </w:rPr>
              <w:t xml:space="preserve"> of</w:t>
            </w:r>
            <w:r w:rsidRPr="007C3444">
              <w:rPr>
                <w:rFonts w:ascii="Tahoma" w:hAnsi="Tahoma" w:cs="Tahoma"/>
                <w:sz w:val="20"/>
                <w:szCs w:val="20"/>
              </w:rPr>
              <w:t xml:space="preserve"> </w:t>
            </w:r>
            <w:r>
              <w:rPr>
                <w:rFonts w:ascii="Tahoma" w:hAnsi="Tahoma" w:cs="Tahoma"/>
                <w:sz w:val="20"/>
                <w:szCs w:val="20"/>
              </w:rPr>
              <w:t>l</w:t>
            </w:r>
            <w:r w:rsidRPr="007C3444">
              <w:rPr>
                <w:rFonts w:ascii="Tahoma" w:hAnsi="Tahoma" w:cs="Tahoma"/>
                <w:sz w:val="20"/>
                <w:szCs w:val="20"/>
              </w:rPr>
              <w:t xml:space="preserve">ocal </w:t>
            </w:r>
            <w:r>
              <w:rPr>
                <w:rFonts w:ascii="Tahoma" w:hAnsi="Tahoma" w:cs="Tahoma"/>
                <w:sz w:val="20"/>
                <w:szCs w:val="20"/>
              </w:rPr>
              <w:t>councils</w:t>
            </w:r>
            <w:r w:rsidRPr="007C3444">
              <w:rPr>
                <w:rFonts w:ascii="Tahoma" w:hAnsi="Tahoma" w:cs="Tahoma"/>
                <w:sz w:val="20"/>
                <w:szCs w:val="20"/>
              </w:rPr>
              <w:t xml:space="preserve"> is to be the voice of the </w:t>
            </w:r>
            <w:r>
              <w:rPr>
                <w:rFonts w:ascii="Tahoma" w:hAnsi="Tahoma" w:cs="Tahoma"/>
                <w:sz w:val="20"/>
                <w:szCs w:val="20"/>
              </w:rPr>
              <w:t xml:space="preserve">voluntary </w:t>
            </w:r>
            <w:r w:rsidRPr="007C3444">
              <w:rPr>
                <w:rFonts w:ascii="Tahoma" w:hAnsi="Tahoma" w:cs="Tahoma"/>
                <w:sz w:val="20"/>
                <w:szCs w:val="20"/>
              </w:rPr>
              <w:t xml:space="preserve">cultural </w:t>
            </w:r>
            <w:r>
              <w:rPr>
                <w:rFonts w:ascii="Tahoma" w:hAnsi="Tahoma" w:cs="Tahoma"/>
                <w:sz w:val="20"/>
                <w:szCs w:val="20"/>
              </w:rPr>
              <w:t xml:space="preserve">and amateur </w:t>
            </w:r>
            <w:r w:rsidRPr="007C3444">
              <w:rPr>
                <w:rFonts w:ascii="Tahoma" w:hAnsi="Tahoma" w:cs="Tahoma"/>
                <w:sz w:val="20"/>
                <w:szCs w:val="20"/>
              </w:rPr>
              <w:t>activities</w:t>
            </w:r>
            <w:r w:rsidRPr="007C3444">
              <w:rPr>
                <w:rStyle w:val="hps"/>
                <w:rFonts w:ascii="Tahoma" w:hAnsi="Tahoma" w:cs="Tahoma"/>
                <w:color w:val="000000"/>
                <w:sz w:val="20"/>
                <w:szCs w:val="20"/>
              </w:rPr>
              <w:t xml:space="preserve"> to the</w:t>
            </w:r>
            <w:r w:rsidRPr="007C3444">
              <w:rPr>
                <w:rFonts w:ascii="Tahoma" w:hAnsi="Tahoma" w:cs="Tahoma"/>
                <w:color w:val="000000"/>
                <w:sz w:val="20"/>
                <w:szCs w:val="20"/>
              </w:rPr>
              <w:t xml:space="preserve"> </w:t>
            </w:r>
            <w:r w:rsidRPr="007C3444">
              <w:rPr>
                <w:rStyle w:val="hps"/>
                <w:rFonts w:ascii="Tahoma" w:hAnsi="Tahoma" w:cs="Tahoma"/>
                <w:color w:val="000000"/>
                <w:sz w:val="20"/>
                <w:szCs w:val="20"/>
              </w:rPr>
              <w:t>local</w:t>
            </w:r>
            <w:r w:rsidRPr="007C3444">
              <w:rPr>
                <w:rFonts w:ascii="Tahoma" w:hAnsi="Tahoma" w:cs="Tahoma"/>
                <w:color w:val="000000"/>
                <w:sz w:val="20"/>
                <w:szCs w:val="20"/>
              </w:rPr>
              <w:t xml:space="preserve"> </w:t>
            </w:r>
            <w:r w:rsidRPr="007C3444">
              <w:rPr>
                <w:rStyle w:val="hps"/>
                <w:rFonts w:ascii="Tahoma" w:hAnsi="Tahoma" w:cs="Tahoma"/>
                <w:color w:val="000000"/>
                <w:sz w:val="20"/>
                <w:szCs w:val="20"/>
              </w:rPr>
              <w:t>politicians in order to give civil</w:t>
            </w:r>
            <w:r w:rsidRPr="007C3444">
              <w:rPr>
                <w:rFonts w:ascii="Tahoma" w:hAnsi="Tahoma" w:cs="Tahoma"/>
                <w:color w:val="000000"/>
                <w:sz w:val="20"/>
                <w:szCs w:val="20"/>
              </w:rPr>
              <w:t xml:space="preserve"> </w:t>
            </w:r>
            <w:r w:rsidRPr="007C3444">
              <w:rPr>
                <w:rStyle w:val="hps"/>
                <w:rFonts w:ascii="Tahoma" w:hAnsi="Tahoma" w:cs="Tahoma"/>
                <w:color w:val="000000"/>
                <w:sz w:val="20"/>
                <w:szCs w:val="20"/>
              </w:rPr>
              <w:t>society and</w:t>
            </w:r>
            <w:r w:rsidRPr="007C3444">
              <w:rPr>
                <w:rFonts w:ascii="Tahoma" w:hAnsi="Tahoma" w:cs="Tahoma"/>
                <w:color w:val="000000"/>
                <w:sz w:val="20"/>
                <w:szCs w:val="20"/>
              </w:rPr>
              <w:t xml:space="preserve"> </w:t>
            </w:r>
            <w:r w:rsidRPr="007C3444">
              <w:rPr>
                <w:rStyle w:val="hps"/>
                <w:rFonts w:ascii="Tahoma" w:hAnsi="Tahoma" w:cs="Tahoma"/>
                <w:color w:val="000000"/>
                <w:sz w:val="20"/>
                <w:szCs w:val="20"/>
              </w:rPr>
              <w:t>thus</w:t>
            </w:r>
            <w:r w:rsidRPr="007C3444">
              <w:rPr>
                <w:rFonts w:ascii="Tahoma" w:hAnsi="Tahoma" w:cs="Tahoma"/>
                <w:color w:val="000000"/>
                <w:sz w:val="20"/>
                <w:szCs w:val="20"/>
              </w:rPr>
              <w:t xml:space="preserve"> </w:t>
            </w:r>
            <w:r w:rsidRPr="007C3444">
              <w:rPr>
                <w:rStyle w:val="hps"/>
                <w:rFonts w:ascii="Tahoma" w:hAnsi="Tahoma" w:cs="Tahoma"/>
                <w:color w:val="000000"/>
                <w:sz w:val="20"/>
                <w:szCs w:val="20"/>
              </w:rPr>
              <w:t>local democracy</w:t>
            </w:r>
            <w:r w:rsidRPr="007C3444">
              <w:rPr>
                <w:rFonts w:ascii="Tahoma" w:hAnsi="Tahoma" w:cs="Tahoma"/>
                <w:color w:val="000000"/>
                <w:sz w:val="20"/>
                <w:szCs w:val="20"/>
              </w:rPr>
              <w:t xml:space="preserve"> </w:t>
            </w:r>
            <w:r w:rsidRPr="007C3444">
              <w:rPr>
                <w:rStyle w:val="hps"/>
                <w:rFonts w:ascii="Tahoma" w:hAnsi="Tahoma" w:cs="Tahoma"/>
                <w:color w:val="000000"/>
                <w:sz w:val="20"/>
                <w:szCs w:val="20"/>
              </w:rPr>
              <w:t>a</w:t>
            </w:r>
            <w:r w:rsidRPr="007C3444">
              <w:rPr>
                <w:rFonts w:ascii="Tahoma" w:hAnsi="Tahoma" w:cs="Tahoma"/>
                <w:color w:val="000000"/>
                <w:sz w:val="20"/>
                <w:szCs w:val="20"/>
              </w:rPr>
              <w:t xml:space="preserve"> </w:t>
            </w:r>
            <w:r w:rsidRPr="007C3444">
              <w:rPr>
                <w:rStyle w:val="hps"/>
                <w:rFonts w:ascii="Tahoma" w:hAnsi="Tahoma" w:cs="Tahoma"/>
                <w:color w:val="000000"/>
                <w:sz w:val="20"/>
                <w:szCs w:val="20"/>
              </w:rPr>
              <w:t>possibility of being heard</w:t>
            </w:r>
            <w:r w:rsidRPr="007C3444">
              <w:rPr>
                <w:rStyle w:val="Overskrift2Tegn"/>
                <w:rFonts w:ascii="Tahoma" w:hAnsi="Tahoma" w:cs="Tahoma"/>
                <w:color w:val="000000"/>
                <w:sz w:val="20"/>
                <w:szCs w:val="20"/>
              </w:rPr>
              <w:t xml:space="preserve"> </w:t>
            </w:r>
            <w:r w:rsidRPr="007C3444">
              <w:rPr>
                <w:rStyle w:val="hps"/>
                <w:rFonts w:ascii="Tahoma" w:hAnsi="Tahoma" w:cs="Tahoma"/>
                <w:color w:val="000000"/>
                <w:sz w:val="20"/>
                <w:szCs w:val="20"/>
              </w:rPr>
              <w:t>in</w:t>
            </w:r>
            <w:r w:rsidRPr="007C3444">
              <w:rPr>
                <w:rStyle w:val="shorttext"/>
                <w:rFonts w:ascii="Tahoma" w:hAnsi="Tahoma" w:cs="Tahoma"/>
                <w:color w:val="000000"/>
                <w:sz w:val="20"/>
                <w:szCs w:val="20"/>
              </w:rPr>
              <w:t xml:space="preserve"> </w:t>
            </w:r>
            <w:r w:rsidRPr="007C3444">
              <w:rPr>
                <w:rStyle w:val="hps"/>
                <w:rFonts w:ascii="Tahoma" w:hAnsi="Tahoma" w:cs="Tahoma"/>
                <w:color w:val="000000"/>
                <w:sz w:val="20"/>
                <w:szCs w:val="20"/>
              </w:rPr>
              <w:t>relation</w:t>
            </w:r>
            <w:r w:rsidRPr="007C3444">
              <w:rPr>
                <w:rStyle w:val="shorttext"/>
                <w:rFonts w:ascii="Tahoma" w:hAnsi="Tahoma" w:cs="Tahoma"/>
                <w:color w:val="000000"/>
                <w:sz w:val="20"/>
                <w:szCs w:val="20"/>
              </w:rPr>
              <w:t xml:space="preserve"> </w:t>
            </w:r>
            <w:r w:rsidRPr="007C3444">
              <w:rPr>
                <w:rStyle w:val="hps"/>
                <w:rFonts w:ascii="Tahoma" w:hAnsi="Tahoma" w:cs="Tahoma"/>
                <w:color w:val="000000"/>
                <w:sz w:val="20"/>
                <w:szCs w:val="20"/>
              </w:rPr>
              <w:t>to</w:t>
            </w:r>
            <w:r w:rsidRPr="007C3444">
              <w:rPr>
                <w:rStyle w:val="shorttext"/>
                <w:rFonts w:ascii="Tahoma" w:hAnsi="Tahoma" w:cs="Tahoma"/>
                <w:color w:val="000000"/>
                <w:sz w:val="20"/>
                <w:szCs w:val="20"/>
              </w:rPr>
              <w:t xml:space="preserve"> </w:t>
            </w:r>
            <w:r w:rsidRPr="007C3444">
              <w:rPr>
                <w:rStyle w:val="hps"/>
                <w:rFonts w:ascii="Tahoma" w:hAnsi="Tahoma" w:cs="Tahoma"/>
                <w:color w:val="000000"/>
                <w:sz w:val="20"/>
                <w:szCs w:val="20"/>
              </w:rPr>
              <w:t>the</w:t>
            </w:r>
            <w:r w:rsidRPr="007C3444">
              <w:rPr>
                <w:rStyle w:val="shorttext"/>
                <w:rFonts w:ascii="Tahoma" w:hAnsi="Tahoma" w:cs="Tahoma"/>
                <w:color w:val="000000"/>
                <w:sz w:val="20"/>
                <w:szCs w:val="20"/>
              </w:rPr>
              <w:t xml:space="preserve"> current </w:t>
            </w:r>
            <w:r w:rsidRPr="007C3444">
              <w:rPr>
                <w:rStyle w:val="hps"/>
                <w:rFonts w:ascii="Tahoma" w:hAnsi="Tahoma" w:cs="Tahoma"/>
                <w:color w:val="000000"/>
                <w:sz w:val="20"/>
                <w:szCs w:val="20"/>
              </w:rPr>
              <w:t>policy.</w:t>
            </w:r>
          </w:p>
          <w:p w:rsidR="00FE6F74" w:rsidRPr="007C3444" w:rsidRDefault="00FE6F74" w:rsidP="008A2A3C">
            <w:pPr>
              <w:spacing w:before="60"/>
              <w:jc w:val="both"/>
              <w:textAlignment w:val="top"/>
              <w:rPr>
                <w:rStyle w:val="hps"/>
                <w:rFonts w:ascii="Tahoma" w:hAnsi="Tahoma" w:cs="Tahoma"/>
                <w:color w:val="000000"/>
                <w:sz w:val="20"/>
                <w:szCs w:val="20"/>
              </w:rPr>
            </w:pPr>
            <w:r w:rsidRPr="007C3444">
              <w:rPr>
                <w:rFonts w:ascii="Tahoma" w:hAnsi="Tahoma" w:cs="Tahoma"/>
                <w:sz w:val="20"/>
                <w:szCs w:val="20"/>
              </w:rPr>
              <w:t xml:space="preserve">The main purpose is to inspire and develop the cultural area, and to influence, lobby, initiate, debate, exemplify etc. in order to create the best possible conditions for all cultural learning activities. Besides the association organizes conferences, seminars, workshops etc. and gives counselling, support, information etc. </w:t>
            </w:r>
            <w:r>
              <w:rPr>
                <w:rFonts w:ascii="Tahoma" w:hAnsi="Tahoma" w:cs="Tahoma"/>
                <w:sz w:val="20"/>
                <w:szCs w:val="20"/>
              </w:rPr>
              <w:t xml:space="preserve">KSD </w:t>
            </w:r>
            <w:r w:rsidRPr="007C3444">
              <w:rPr>
                <w:rFonts w:ascii="Tahoma" w:hAnsi="Tahoma" w:cs="Tahoma"/>
                <w:sz w:val="20"/>
                <w:szCs w:val="20"/>
              </w:rPr>
              <w:t xml:space="preserve">is on a national basis working closely with the rest of the cultural voluntary associations and is represented in many boards, assemblies and committees on </w:t>
            </w:r>
            <w:r w:rsidRPr="007C3444">
              <w:rPr>
                <w:rStyle w:val="hps"/>
                <w:rFonts w:ascii="Tahoma" w:hAnsi="Tahoma" w:cs="Tahoma"/>
                <w:color w:val="000000"/>
                <w:sz w:val="20"/>
                <w:szCs w:val="20"/>
              </w:rPr>
              <w:t>government</w:t>
            </w:r>
            <w:r w:rsidRPr="007C3444">
              <w:rPr>
                <w:rStyle w:val="shorttext"/>
                <w:rFonts w:ascii="Tahoma" w:hAnsi="Tahoma" w:cs="Tahoma"/>
                <w:color w:val="000000"/>
                <w:sz w:val="20"/>
                <w:szCs w:val="20"/>
              </w:rPr>
              <w:t xml:space="preserve"> </w:t>
            </w:r>
            <w:r w:rsidRPr="007C3444">
              <w:rPr>
                <w:rStyle w:val="hps"/>
                <w:rFonts w:ascii="Tahoma" w:hAnsi="Tahoma" w:cs="Tahoma"/>
                <w:color w:val="000000"/>
                <w:sz w:val="20"/>
                <w:szCs w:val="20"/>
              </w:rPr>
              <w:t>level.</w:t>
            </w:r>
          </w:p>
          <w:p w:rsidR="00FE6F74" w:rsidRPr="0061299F" w:rsidRDefault="00FE6F74" w:rsidP="008A2A3C">
            <w:pPr>
              <w:spacing w:before="120"/>
              <w:jc w:val="both"/>
              <w:rPr>
                <w:b/>
                <w:color w:val="1F497D"/>
              </w:rPr>
            </w:pPr>
            <w:r w:rsidRPr="007C3444">
              <w:rPr>
                <w:rStyle w:val="hps"/>
                <w:rFonts w:ascii="Tahoma" w:hAnsi="Tahoma" w:cs="Tahoma"/>
                <w:color w:val="000000"/>
                <w:sz w:val="20"/>
                <w:szCs w:val="20"/>
              </w:rPr>
              <w:t xml:space="preserve">In </w:t>
            </w:r>
            <w:r w:rsidRPr="007C3444">
              <w:rPr>
                <w:rStyle w:val="ft"/>
                <w:rFonts w:ascii="Tahoma" w:hAnsi="Tahoma" w:cs="Tahoma"/>
                <w:sz w:val="20"/>
                <w:szCs w:val="20"/>
                <w:lang w:val="en-US"/>
              </w:rPr>
              <w:t xml:space="preserve">The European </w:t>
            </w:r>
            <w:r w:rsidRPr="007C3444">
              <w:rPr>
                <w:rStyle w:val="Fremhv"/>
                <w:rFonts w:ascii="Tahoma" w:hAnsi="Tahoma" w:cs="Tahoma"/>
                <w:b w:val="0"/>
                <w:sz w:val="20"/>
                <w:szCs w:val="20"/>
                <w:lang w:val="en-US"/>
              </w:rPr>
              <w:t>Year</w:t>
            </w:r>
            <w:r w:rsidRPr="007C3444">
              <w:rPr>
                <w:rStyle w:val="ft"/>
                <w:rFonts w:ascii="Tahoma" w:hAnsi="Tahoma" w:cs="Tahoma"/>
                <w:b/>
                <w:sz w:val="20"/>
                <w:szCs w:val="20"/>
                <w:lang w:val="en-US"/>
              </w:rPr>
              <w:t xml:space="preserve"> </w:t>
            </w:r>
            <w:r w:rsidRPr="007C3444">
              <w:rPr>
                <w:rStyle w:val="ft"/>
                <w:rFonts w:ascii="Tahoma" w:hAnsi="Tahoma" w:cs="Tahoma"/>
                <w:sz w:val="20"/>
                <w:szCs w:val="20"/>
                <w:lang w:val="en-US"/>
              </w:rPr>
              <w:t xml:space="preserve">of Volunteering 2011 </w:t>
            </w:r>
            <w:r>
              <w:rPr>
                <w:rStyle w:val="ft"/>
                <w:rFonts w:ascii="Tahoma" w:hAnsi="Tahoma" w:cs="Tahoma"/>
                <w:sz w:val="20"/>
                <w:szCs w:val="20"/>
                <w:lang w:val="en-US"/>
              </w:rPr>
              <w:t xml:space="preserve">KSD </w:t>
            </w:r>
            <w:r>
              <w:rPr>
                <w:rFonts w:ascii="Tahoma" w:hAnsi="Tahoma" w:cs="Tahoma"/>
                <w:sz w:val="20"/>
                <w:szCs w:val="20"/>
              </w:rPr>
              <w:t>wa</w:t>
            </w:r>
            <w:r w:rsidRPr="007C3444">
              <w:rPr>
                <w:rFonts w:ascii="Tahoma" w:hAnsi="Tahoma" w:cs="Tahoma"/>
                <w:sz w:val="20"/>
                <w:szCs w:val="20"/>
              </w:rPr>
              <w:t xml:space="preserve">s represented in the official group which develops and coordinates activities during the year. From 2006 – 2009 </w:t>
            </w:r>
            <w:r>
              <w:rPr>
                <w:rFonts w:ascii="Tahoma" w:hAnsi="Tahoma" w:cs="Tahoma"/>
                <w:sz w:val="20"/>
                <w:szCs w:val="20"/>
              </w:rPr>
              <w:t xml:space="preserve">KSD was </w:t>
            </w:r>
            <w:r w:rsidRPr="007C3444">
              <w:rPr>
                <w:rFonts w:ascii="Tahoma" w:hAnsi="Tahoma" w:cs="Tahoma"/>
                <w:sz w:val="20"/>
                <w:szCs w:val="20"/>
              </w:rPr>
              <w:t xml:space="preserve">part of a </w:t>
            </w:r>
            <w:r w:rsidRPr="007C3444">
              <w:rPr>
                <w:rStyle w:val="hps"/>
                <w:rFonts w:ascii="Tahoma" w:hAnsi="Tahoma" w:cs="Tahoma"/>
                <w:color w:val="000000"/>
                <w:sz w:val="20"/>
                <w:szCs w:val="20"/>
              </w:rPr>
              <w:t>development project</w:t>
            </w:r>
            <w:r w:rsidRPr="007C3444">
              <w:rPr>
                <w:rFonts w:ascii="Tahoma" w:hAnsi="Tahoma" w:cs="Tahoma"/>
                <w:color w:val="000000"/>
                <w:sz w:val="20"/>
                <w:szCs w:val="20"/>
              </w:rPr>
              <w:t xml:space="preserve"> </w:t>
            </w:r>
            <w:r w:rsidRPr="007C3444">
              <w:rPr>
                <w:rStyle w:val="hps"/>
                <w:rFonts w:ascii="Tahoma" w:hAnsi="Tahoma" w:cs="Tahoma"/>
                <w:color w:val="000000"/>
                <w:sz w:val="20"/>
                <w:szCs w:val="20"/>
              </w:rPr>
              <w:t>initiated</w:t>
            </w:r>
            <w:r w:rsidRPr="007C3444">
              <w:rPr>
                <w:rFonts w:ascii="Tahoma" w:hAnsi="Tahoma" w:cs="Tahoma"/>
                <w:color w:val="000000"/>
                <w:sz w:val="20"/>
                <w:szCs w:val="20"/>
              </w:rPr>
              <w:t xml:space="preserve"> </w:t>
            </w:r>
            <w:r w:rsidRPr="007C3444">
              <w:rPr>
                <w:rStyle w:val="hps"/>
                <w:rFonts w:ascii="Tahoma" w:hAnsi="Tahoma" w:cs="Tahoma"/>
                <w:color w:val="000000"/>
                <w:sz w:val="20"/>
                <w:szCs w:val="20"/>
              </w:rPr>
              <w:t>by</w:t>
            </w:r>
            <w:r w:rsidRPr="007C3444">
              <w:rPr>
                <w:rFonts w:ascii="Tahoma" w:hAnsi="Tahoma" w:cs="Tahoma"/>
                <w:color w:val="000000"/>
                <w:sz w:val="20"/>
                <w:szCs w:val="20"/>
              </w:rPr>
              <w:t xml:space="preserve"> </w:t>
            </w:r>
            <w:r w:rsidRPr="007C3444">
              <w:rPr>
                <w:rStyle w:val="hps"/>
                <w:rFonts w:ascii="Tahoma" w:hAnsi="Tahoma" w:cs="Tahoma"/>
                <w:color w:val="000000"/>
                <w:sz w:val="20"/>
                <w:szCs w:val="20"/>
              </w:rPr>
              <w:t>The</w:t>
            </w:r>
            <w:r w:rsidRPr="007C3444">
              <w:rPr>
                <w:rFonts w:ascii="Tahoma" w:hAnsi="Tahoma" w:cs="Tahoma"/>
                <w:color w:val="000000"/>
                <w:sz w:val="20"/>
                <w:szCs w:val="20"/>
              </w:rPr>
              <w:t xml:space="preserve"> </w:t>
            </w:r>
            <w:r w:rsidRPr="007C3444">
              <w:rPr>
                <w:rStyle w:val="hps"/>
                <w:rFonts w:ascii="Tahoma" w:hAnsi="Tahoma" w:cs="Tahoma"/>
                <w:color w:val="000000"/>
                <w:sz w:val="20"/>
                <w:szCs w:val="20"/>
              </w:rPr>
              <w:t>Danish</w:t>
            </w:r>
            <w:r w:rsidRPr="007C3444">
              <w:rPr>
                <w:rFonts w:ascii="Tahoma" w:hAnsi="Tahoma" w:cs="Tahoma"/>
                <w:color w:val="000000"/>
                <w:sz w:val="20"/>
                <w:szCs w:val="20"/>
              </w:rPr>
              <w:t xml:space="preserve"> </w:t>
            </w:r>
            <w:r w:rsidRPr="007C3444">
              <w:rPr>
                <w:rStyle w:val="hps"/>
                <w:rFonts w:ascii="Tahoma" w:hAnsi="Tahoma" w:cs="Tahoma"/>
                <w:color w:val="000000"/>
                <w:sz w:val="20"/>
                <w:szCs w:val="20"/>
              </w:rPr>
              <w:t>Ministry of Culture</w:t>
            </w:r>
            <w:r>
              <w:rPr>
                <w:rStyle w:val="hps"/>
                <w:rFonts w:ascii="Tahoma" w:hAnsi="Tahoma" w:cs="Tahoma"/>
                <w:color w:val="000000"/>
                <w:sz w:val="20"/>
                <w:szCs w:val="20"/>
              </w:rPr>
              <w:t>,</w:t>
            </w:r>
            <w:r w:rsidRPr="007C3444">
              <w:rPr>
                <w:rStyle w:val="hps"/>
                <w:rFonts w:ascii="Tahoma" w:hAnsi="Tahoma" w:cs="Tahoma"/>
                <w:color w:val="000000"/>
                <w:sz w:val="20"/>
                <w:szCs w:val="20"/>
              </w:rPr>
              <w:t xml:space="preserve"> and in 2009 – 2011</w:t>
            </w:r>
            <w:r>
              <w:rPr>
                <w:rStyle w:val="hps"/>
                <w:rFonts w:ascii="Tahoma" w:hAnsi="Tahoma" w:cs="Tahoma"/>
                <w:color w:val="000000"/>
                <w:sz w:val="20"/>
                <w:szCs w:val="20"/>
              </w:rPr>
              <w:t xml:space="preserve"> and</w:t>
            </w:r>
            <w:r w:rsidRPr="007C3444">
              <w:rPr>
                <w:rStyle w:val="hps"/>
                <w:rFonts w:ascii="Tahoma" w:hAnsi="Tahoma" w:cs="Tahoma"/>
                <w:color w:val="000000"/>
                <w:sz w:val="20"/>
                <w:szCs w:val="20"/>
              </w:rPr>
              <w:t xml:space="preserve"> the association </w:t>
            </w:r>
            <w:r>
              <w:rPr>
                <w:rStyle w:val="hps"/>
                <w:rFonts w:ascii="Tahoma" w:hAnsi="Tahoma" w:cs="Tahoma"/>
                <w:color w:val="000000"/>
                <w:sz w:val="20"/>
                <w:szCs w:val="20"/>
              </w:rPr>
              <w:t>was</w:t>
            </w:r>
            <w:r w:rsidRPr="007C3444">
              <w:rPr>
                <w:rStyle w:val="hps"/>
                <w:rFonts w:ascii="Tahoma" w:hAnsi="Tahoma" w:cs="Tahoma"/>
                <w:color w:val="000000"/>
                <w:sz w:val="20"/>
                <w:szCs w:val="20"/>
              </w:rPr>
              <w:t xml:space="preserve"> the administrative partner in a Grundtvig project: Learning Outcome of Amateur Culture.</w:t>
            </w:r>
            <w:r>
              <w:rPr>
                <w:rStyle w:val="hps"/>
                <w:rFonts w:ascii="Tahoma" w:hAnsi="Tahoma" w:cs="Tahoma"/>
                <w:color w:val="000000"/>
                <w:sz w:val="20"/>
                <w:szCs w:val="20"/>
              </w:rPr>
              <w:t xml:space="preserve"> KSD is for the time being joining a Grundtvig Learning </w:t>
            </w:r>
            <w:r w:rsidRPr="0061299F">
              <w:rPr>
                <w:rFonts w:ascii="Tahoma" w:hAnsi="Tahoma" w:cs="Tahoma"/>
                <w:color w:val="000000"/>
                <w:sz w:val="20"/>
                <w:szCs w:val="20"/>
              </w:rPr>
              <w:t>Partnership 2012 - 2014: ART-AGE, Art based learning and active ageing</w:t>
            </w:r>
            <w:r>
              <w:rPr>
                <w:rStyle w:val="hps"/>
                <w:rFonts w:ascii="Tahoma" w:hAnsi="Tahoma" w:cs="Tahoma"/>
                <w:color w:val="000000"/>
                <w:sz w:val="20"/>
                <w:szCs w:val="20"/>
              </w:rPr>
              <w:t xml:space="preserve"> and the organisation seeks funding for a Danish project about culture-guides.</w:t>
            </w:r>
          </w:p>
          <w:p w:rsidR="00A45BCC" w:rsidRPr="00452FAB" w:rsidRDefault="00A45BCC" w:rsidP="008A2A3C">
            <w:pPr>
              <w:tabs>
                <w:tab w:val="left" w:pos="3649"/>
                <w:tab w:val="left" w:pos="5349"/>
                <w:tab w:val="left" w:pos="7992"/>
                <w:tab w:val="left" w:pos="9409"/>
                <w:tab w:val="left" w:pos="10778"/>
              </w:tabs>
              <w:spacing w:before="120"/>
              <w:jc w:val="both"/>
              <w:rPr>
                <w:rFonts w:ascii="Tahoma" w:hAnsi="Tahoma" w:cs="Tahoma"/>
                <w:sz w:val="20"/>
                <w:szCs w:val="20"/>
                <w:u w:val="single"/>
              </w:rPr>
            </w:pPr>
            <w:r w:rsidRPr="00534430">
              <w:rPr>
                <w:rFonts w:ascii="Tahoma" w:hAnsi="Tahoma" w:cs="Tahoma"/>
                <w:sz w:val="20"/>
                <w:szCs w:val="20"/>
                <w:u w:val="single"/>
              </w:rPr>
              <w:t xml:space="preserve">Role in the project: </w:t>
            </w:r>
          </w:p>
          <w:p w:rsidR="00A45BCC" w:rsidRPr="00452FAB" w:rsidRDefault="00FE6F74" w:rsidP="008A2A3C">
            <w:pPr>
              <w:spacing w:before="60"/>
              <w:jc w:val="both"/>
              <w:textAlignment w:val="top"/>
              <w:rPr>
                <w:rFonts w:ascii="Tahoma" w:hAnsi="Tahoma" w:cs="Tahoma"/>
                <w:sz w:val="20"/>
                <w:szCs w:val="20"/>
              </w:rPr>
            </w:pPr>
            <w:r w:rsidRPr="00452FAB">
              <w:rPr>
                <w:rFonts w:ascii="Tahoma" w:hAnsi="Tahoma" w:cs="Tahoma"/>
                <w:sz w:val="20"/>
                <w:szCs w:val="20"/>
              </w:rPr>
              <w:t>Competence profile in relation to the project: Voluntary cultur</w:t>
            </w:r>
            <w:r w:rsidR="00452FAB" w:rsidRPr="00452FAB">
              <w:rPr>
                <w:rFonts w:ascii="Tahoma" w:hAnsi="Tahoma" w:cs="Tahoma"/>
                <w:sz w:val="20"/>
                <w:szCs w:val="20"/>
              </w:rPr>
              <w:t>e</w:t>
            </w:r>
            <w:r w:rsidRPr="00452FAB">
              <w:rPr>
                <w:rFonts w:ascii="Tahoma" w:hAnsi="Tahoma" w:cs="Tahoma"/>
                <w:sz w:val="20"/>
                <w:szCs w:val="20"/>
              </w:rPr>
              <w:t xml:space="preserve"> work; culture policy and volunteer policy; </w:t>
            </w:r>
            <w:r w:rsidRPr="00452FAB">
              <w:rPr>
                <w:rStyle w:val="hps"/>
                <w:rFonts w:ascii="Tahoma" w:hAnsi="Tahoma" w:cs="Tahoma"/>
                <w:color w:val="000000"/>
                <w:sz w:val="20"/>
                <w:szCs w:val="20"/>
              </w:rPr>
              <w:t>projects</w:t>
            </w:r>
            <w:r w:rsidRPr="00452FAB">
              <w:rPr>
                <w:rStyle w:val="shorttext"/>
                <w:rFonts w:ascii="Tahoma" w:hAnsi="Tahoma" w:cs="Tahoma"/>
                <w:color w:val="000000"/>
                <w:sz w:val="20"/>
                <w:szCs w:val="20"/>
              </w:rPr>
              <w:t xml:space="preserve"> </w:t>
            </w:r>
            <w:r w:rsidRPr="00452FAB">
              <w:rPr>
                <w:rStyle w:val="hps"/>
                <w:rFonts w:ascii="Tahoma" w:hAnsi="Tahoma" w:cs="Tahoma"/>
                <w:color w:val="000000"/>
                <w:sz w:val="20"/>
                <w:szCs w:val="20"/>
              </w:rPr>
              <w:t>with inclusion</w:t>
            </w:r>
            <w:r w:rsidRPr="00452FAB">
              <w:rPr>
                <w:rStyle w:val="shorttext"/>
                <w:rFonts w:ascii="Tahoma" w:hAnsi="Tahoma" w:cs="Tahoma"/>
                <w:color w:val="000000"/>
                <w:sz w:val="20"/>
                <w:szCs w:val="20"/>
              </w:rPr>
              <w:t xml:space="preserve"> </w:t>
            </w:r>
            <w:r w:rsidRPr="00452FAB">
              <w:rPr>
                <w:rStyle w:val="hps"/>
                <w:rFonts w:ascii="Tahoma" w:hAnsi="Tahoma" w:cs="Tahoma"/>
                <w:color w:val="000000"/>
                <w:sz w:val="20"/>
                <w:szCs w:val="20"/>
              </w:rPr>
              <w:t>of</w:t>
            </w:r>
            <w:r w:rsidRPr="00452FAB">
              <w:rPr>
                <w:rStyle w:val="shorttext"/>
                <w:rFonts w:ascii="Tahoma" w:hAnsi="Tahoma" w:cs="Tahoma"/>
                <w:color w:val="000000"/>
                <w:sz w:val="20"/>
                <w:szCs w:val="20"/>
              </w:rPr>
              <w:t xml:space="preserve"> </w:t>
            </w:r>
            <w:r w:rsidRPr="00452FAB">
              <w:rPr>
                <w:rStyle w:val="hps"/>
                <w:rFonts w:ascii="Tahoma" w:hAnsi="Tahoma" w:cs="Tahoma"/>
                <w:color w:val="000000"/>
                <w:sz w:val="20"/>
                <w:szCs w:val="20"/>
              </w:rPr>
              <w:t>non-</w:t>
            </w:r>
            <w:r w:rsidR="00452FAB">
              <w:rPr>
                <w:rStyle w:val="hps"/>
                <w:rFonts w:ascii="Tahoma" w:hAnsi="Tahoma" w:cs="Tahoma"/>
                <w:color w:val="000000"/>
                <w:sz w:val="20"/>
                <w:szCs w:val="20"/>
              </w:rPr>
              <w:t>culture-</w:t>
            </w:r>
            <w:r w:rsidRPr="00452FAB">
              <w:rPr>
                <w:rStyle w:val="hps"/>
                <w:rFonts w:ascii="Tahoma" w:hAnsi="Tahoma" w:cs="Tahoma"/>
                <w:color w:val="000000"/>
                <w:sz w:val="20"/>
                <w:szCs w:val="20"/>
              </w:rPr>
              <w:t>users; culture s</w:t>
            </w:r>
            <w:r w:rsidRPr="00452FAB">
              <w:rPr>
                <w:rFonts w:ascii="Tahoma" w:hAnsi="Tahoma" w:cs="Tahoma"/>
                <w:sz w:val="20"/>
                <w:szCs w:val="20"/>
              </w:rPr>
              <w:t xml:space="preserve">urveys and reporting: planning of courses, seminars &amp; workshops; dissemination and exploitation. </w:t>
            </w:r>
          </w:p>
          <w:p w:rsidR="00A45BCC" w:rsidRDefault="00A45BCC" w:rsidP="008A2A3C">
            <w:pPr>
              <w:tabs>
                <w:tab w:val="left" w:pos="3649"/>
                <w:tab w:val="left" w:pos="5349"/>
                <w:tab w:val="left" w:pos="7992"/>
                <w:tab w:val="left" w:pos="9409"/>
                <w:tab w:val="left" w:pos="10778"/>
              </w:tabs>
              <w:spacing w:before="60"/>
              <w:jc w:val="both"/>
              <w:rPr>
                <w:rFonts w:ascii="Tahoma" w:hAnsi="Tahoma" w:cs="Tahoma"/>
                <w:sz w:val="20"/>
                <w:szCs w:val="20"/>
              </w:rPr>
            </w:pPr>
            <w:r>
              <w:rPr>
                <w:rFonts w:ascii="Tahoma" w:hAnsi="Tahoma" w:cs="Tahoma"/>
                <w:sz w:val="20"/>
                <w:szCs w:val="20"/>
              </w:rPr>
              <w:t>KSD</w:t>
            </w:r>
            <w:r w:rsidRPr="004A34B4">
              <w:rPr>
                <w:rFonts w:ascii="Tahoma" w:hAnsi="Tahoma" w:cs="Tahoma"/>
                <w:sz w:val="20"/>
                <w:szCs w:val="20"/>
              </w:rPr>
              <w:t xml:space="preserve"> has as the applicant organisation particular tasks regarding legal and financial management and </w:t>
            </w:r>
            <w:r w:rsidR="00FE6F74">
              <w:rPr>
                <w:rFonts w:ascii="Tahoma" w:hAnsi="Tahoma" w:cs="Tahoma"/>
                <w:sz w:val="20"/>
                <w:szCs w:val="20"/>
              </w:rPr>
              <w:t xml:space="preserve">b budget </w:t>
            </w:r>
            <w:r w:rsidRPr="004A34B4">
              <w:rPr>
                <w:rFonts w:ascii="Tahoma" w:hAnsi="Tahoma" w:cs="Tahoma"/>
                <w:sz w:val="20"/>
                <w:szCs w:val="20"/>
              </w:rPr>
              <w:t xml:space="preserve">monitoring of the progress of the work programme. </w:t>
            </w:r>
          </w:p>
          <w:p w:rsidR="00A45BCC" w:rsidRPr="00ED4B77" w:rsidRDefault="00A45BCC" w:rsidP="008A2A3C">
            <w:pPr>
              <w:tabs>
                <w:tab w:val="left" w:pos="3649"/>
                <w:tab w:val="left" w:pos="5349"/>
                <w:tab w:val="left" w:pos="7992"/>
                <w:tab w:val="left" w:pos="9409"/>
                <w:tab w:val="left" w:pos="10778"/>
              </w:tabs>
              <w:spacing w:before="60"/>
              <w:jc w:val="both"/>
              <w:rPr>
                <w:rFonts w:ascii="Tahoma" w:hAnsi="Tahoma" w:cs="Tahoma"/>
                <w:sz w:val="20"/>
                <w:szCs w:val="20"/>
              </w:rPr>
            </w:pPr>
            <w:r>
              <w:rPr>
                <w:rFonts w:ascii="Tahoma" w:hAnsi="Tahoma" w:cs="Tahoma"/>
                <w:sz w:val="20"/>
                <w:szCs w:val="20"/>
              </w:rPr>
              <w:t>KSD has extended tasks,</w:t>
            </w:r>
          </w:p>
          <w:p w:rsidR="00FE6F74" w:rsidRDefault="00A45BCC" w:rsidP="008A2A3C">
            <w:pPr>
              <w:numPr>
                <w:ilvl w:val="0"/>
                <w:numId w:val="2"/>
              </w:numPr>
              <w:jc w:val="both"/>
              <w:rPr>
                <w:rFonts w:ascii="Tahoma" w:hAnsi="Tahoma" w:cs="Tahoma"/>
                <w:sz w:val="20"/>
                <w:szCs w:val="20"/>
              </w:rPr>
            </w:pPr>
            <w:r w:rsidRPr="00FE6F74">
              <w:rPr>
                <w:rFonts w:ascii="Tahoma" w:hAnsi="Tahoma" w:cs="Tahoma"/>
                <w:sz w:val="20"/>
                <w:szCs w:val="20"/>
              </w:rPr>
              <w:t xml:space="preserve">as </w:t>
            </w:r>
            <w:r w:rsidR="00FE6F74">
              <w:rPr>
                <w:rFonts w:ascii="Tahoma" w:hAnsi="Tahoma" w:cs="Tahoma"/>
                <w:sz w:val="20"/>
                <w:szCs w:val="20"/>
              </w:rPr>
              <w:t xml:space="preserve">lead partner and </w:t>
            </w:r>
            <w:r w:rsidRPr="00FE6F74">
              <w:rPr>
                <w:rFonts w:ascii="Tahoma" w:hAnsi="Tahoma" w:cs="Tahoma"/>
                <w:sz w:val="20"/>
                <w:szCs w:val="20"/>
              </w:rPr>
              <w:t xml:space="preserve">host of the </w:t>
            </w:r>
            <w:r w:rsidR="00A7322E" w:rsidRPr="00FE6F74">
              <w:rPr>
                <w:rFonts w:ascii="Tahoma" w:hAnsi="Tahoma" w:cs="Tahoma"/>
                <w:sz w:val="20"/>
                <w:szCs w:val="20"/>
              </w:rPr>
              <w:t>first</w:t>
            </w:r>
            <w:r w:rsidRPr="00FE6F74">
              <w:rPr>
                <w:rFonts w:ascii="Tahoma" w:hAnsi="Tahoma" w:cs="Tahoma"/>
                <w:sz w:val="20"/>
                <w:szCs w:val="20"/>
              </w:rPr>
              <w:t xml:space="preserve"> partner meeting in Copenhagen (WP </w:t>
            </w:r>
            <w:r w:rsidR="00A7322E" w:rsidRPr="00FE6F74">
              <w:rPr>
                <w:rFonts w:ascii="Tahoma" w:hAnsi="Tahoma" w:cs="Tahoma"/>
                <w:sz w:val="20"/>
                <w:szCs w:val="20"/>
              </w:rPr>
              <w:t>2</w:t>
            </w:r>
            <w:r w:rsidRPr="00FE6F74">
              <w:rPr>
                <w:rFonts w:ascii="Tahoma" w:hAnsi="Tahoma" w:cs="Tahoma"/>
                <w:sz w:val="20"/>
                <w:szCs w:val="20"/>
              </w:rPr>
              <w:t xml:space="preserve">) </w:t>
            </w:r>
          </w:p>
          <w:p w:rsidR="00FE6F74" w:rsidRDefault="00A45BCC" w:rsidP="008A2A3C">
            <w:pPr>
              <w:numPr>
                <w:ilvl w:val="0"/>
                <w:numId w:val="2"/>
              </w:numPr>
              <w:jc w:val="both"/>
              <w:rPr>
                <w:rFonts w:ascii="Tahoma" w:hAnsi="Tahoma" w:cs="Tahoma"/>
                <w:sz w:val="20"/>
                <w:szCs w:val="20"/>
              </w:rPr>
            </w:pPr>
            <w:r w:rsidRPr="00FE6F74">
              <w:rPr>
                <w:rFonts w:ascii="Tahoma" w:hAnsi="Tahoma" w:cs="Tahoma"/>
                <w:sz w:val="20"/>
                <w:szCs w:val="20"/>
              </w:rPr>
              <w:t xml:space="preserve">as lead partner of </w:t>
            </w:r>
            <w:r w:rsidR="00FE6F74">
              <w:rPr>
                <w:rFonts w:ascii="Tahoma" w:hAnsi="Tahoma" w:cs="Tahoma"/>
                <w:sz w:val="20"/>
                <w:szCs w:val="20"/>
              </w:rPr>
              <w:t xml:space="preserve">initiating local pilot works (WP 3) </w:t>
            </w:r>
          </w:p>
          <w:p w:rsidR="00FE6F74" w:rsidRDefault="00FE6F74" w:rsidP="008A2A3C">
            <w:pPr>
              <w:numPr>
                <w:ilvl w:val="0"/>
                <w:numId w:val="2"/>
              </w:numPr>
              <w:jc w:val="both"/>
              <w:rPr>
                <w:rFonts w:ascii="Tahoma" w:hAnsi="Tahoma" w:cs="Tahoma"/>
                <w:sz w:val="20"/>
                <w:szCs w:val="20"/>
              </w:rPr>
            </w:pPr>
            <w:r>
              <w:rPr>
                <w:rFonts w:ascii="Tahoma" w:hAnsi="Tahoma" w:cs="Tahoma"/>
                <w:sz w:val="20"/>
                <w:szCs w:val="20"/>
              </w:rPr>
              <w:t xml:space="preserve">as lead partner of the transversal exploitation activities (WP 15) </w:t>
            </w:r>
          </w:p>
          <w:p w:rsidR="00A45BCC" w:rsidRDefault="00A45BCC" w:rsidP="008A2A3C">
            <w:pPr>
              <w:tabs>
                <w:tab w:val="left" w:pos="3649"/>
                <w:tab w:val="left" w:pos="5349"/>
                <w:tab w:val="left" w:pos="7992"/>
                <w:tab w:val="left" w:pos="9409"/>
                <w:tab w:val="left" w:pos="10778"/>
              </w:tabs>
              <w:spacing w:before="60"/>
              <w:jc w:val="both"/>
              <w:rPr>
                <w:rFonts w:ascii="Tahoma" w:hAnsi="Tahoma" w:cs="Tahoma"/>
                <w:sz w:val="20"/>
                <w:szCs w:val="20"/>
              </w:rPr>
            </w:pPr>
            <w:r>
              <w:rPr>
                <w:rFonts w:ascii="Tahoma" w:hAnsi="Tahoma" w:cs="Tahoma"/>
                <w:sz w:val="20"/>
                <w:szCs w:val="20"/>
              </w:rPr>
              <w:t>KSD</w:t>
            </w:r>
            <w:r w:rsidRPr="00ED4B77">
              <w:rPr>
                <w:rFonts w:ascii="Tahoma" w:hAnsi="Tahoma" w:cs="Tahoma"/>
                <w:sz w:val="20"/>
                <w:szCs w:val="20"/>
              </w:rPr>
              <w:t xml:space="preserve"> takes part in the rest of the work programme on the same level as the other partners.</w:t>
            </w:r>
          </w:p>
          <w:p w:rsidR="00A45BCC" w:rsidRDefault="00A45BCC" w:rsidP="008A2A3C">
            <w:pPr>
              <w:tabs>
                <w:tab w:val="left" w:pos="3649"/>
                <w:tab w:val="left" w:pos="5349"/>
                <w:tab w:val="left" w:pos="7992"/>
                <w:tab w:val="left" w:pos="9409"/>
                <w:tab w:val="left" w:pos="10778"/>
              </w:tabs>
              <w:spacing w:before="60"/>
              <w:jc w:val="both"/>
              <w:rPr>
                <w:rFonts w:ascii="Tahoma" w:hAnsi="Tahoma" w:cs="Tahoma"/>
                <w:color w:val="000000"/>
                <w:sz w:val="20"/>
                <w:szCs w:val="20"/>
                <w:u w:val="single"/>
              </w:rPr>
            </w:pPr>
            <w:r w:rsidRPr="00633A6D">
              <w:rPr>
                <w:rFonts w:ascii="Tahoma" w:hAnsi="Tahoma" w:cs="Tahoma"/>
                <w:color w:val="000000"/>
                <w:sz w:val="20"/>
                <w:szCs w:val="20"/>
                <w:u w:val="single"/>
              </w:rPr>
              <w:t xml:space="preserve">Operational and financial management: </w:t>
            </w:r>
          </w:p>
          <w:p w:rsidR="005B09CF" w:rsidRPr="0027752E" w:rsidRDefault="00A45BCC" w:rsidP="008A2A3C">
            <w:pPr>
              <w:tabs>
                <w:tab w:val="left" w:pos="3649"/>
                <w:tab w:val="left" w:pos="5349"/>
                <w:tab w:val="left" w:pos="7992"/>
                <w:tab w:val="left" w:pos="9409"/>
                <w:tab w:val="left" w:pos="10778"/>
              </w:tabs>
              <w:spacing w:before="60" w:after="120"/>
              <w:jc w:val="both"/>
              <w:rPr>
                <w:rFonts w:ascii="Tahoma" w:hAnsi="Tahoma" w:cs="Tahoma"/>
                <w:sz w:val="20"/>
                <w:szCs w:val="20"/>
              </w:rPr>
            </w:pPr>
            <w:r>
              <w:rPr>
                <w:rFonts w:ascii="Tahoma" w:hAnsi="Tahoma" w:cs="Tahoma"/>
                <w:sz w:val="20"/>
                <w:szCs w:val="20"/>
              </w:rPr>
              <w:t>KSD is n</w:t>
            </w:r>
            <w:r w:rsidRPr="00AF131F">
              <w:rPr>
                <w:rFonts w:ascii="Tahoma" w:hAnsi="Tahoma" w:cs="Tahoma"/>
                <w:sz w:val="20"/>
                <w:szCs w:val="20"/>
              </w:rPr>
              <w:t xml:space="preserve">on-profit civil society organisation with a </w:t>
            </w:r>
            <w:r>
              <w:rPr>
                <w:rFonts w:ascii="Tahoma" w:hAnsi="Tahoma" w:cs="Tahoma"/>
                <w:sz w:val="20"/>
                <w:szCs w:val="20"/>
              </w:rPr>
              <w:t xml:space="preserve">public </w:t>
            </w:r>
            <w:r w:rsidRPr="00AF131F">
              <w:rPr>
                <w:rFonts w:ascii="Tahoma" w:hAnsi="Tahoma" w:cs="Tahoma"/>
                <w:sz w:val="20"/>
                <w:szCs w:val="20"/>
              </w:rPr>
              <w:t>legal status</w:t>
            </w:r>
            <w:r>
              <w:rPr>
                <w:rFonts w:ascii="Tahoma" w:hAnsi="Tahoma" w:cs="Tahoma"/>
                <w:sz w:val="20"/>
                <w:szCs w:val="20"/>
              </w:rPr>
              <w:t xml:space="preserve">, mainly funded by the Danish Ministry of Culture. The </w:t>
            </w:r>
            <w:r w:rsidRPr="00D84306">
              <w:rPr>
                <w:rFonts w:ascii="Tahoma" w:hAnsi="Tahoma" w:cs="Tahoma"/>
                <w:bCs/>
                <w:sz w:val="20"/>
                <w:szCs w:val="20"/>
              </w:rPr>
              <w:t>Secretary General</w:t>
            </w:r>
            <w:r>
              <w:rPr>
                <w:rFonts w:ascii="Tahoma" w:hAnsi="Tahoma" w:cs="Tahoma"/>
                <w:bCs/>
                <w:sz w:val="20"/>
                <w:szCs w:val="20"/>
              </w:rPr>
              <w:t xml:space="preserve">, Bente von Schindel participates as administrator and project leader, and the project officer, </w:t>
            </w:r>
            <w:r w:rsidR="00FE6F74">
              <w:rPr>
                <w:rFonts w:ascii="Tahoma" w:hAnsi="Tahoma" w:cs="Tahoma"/>
                <w:bCs/>
                <w:sz w:val="20"/>
                <w:szCs w:val="20"/>
              </w:rPr>
              <w:t xml:space="preserve">Merethe Ida Sørensen participates as project member. An accountant takes care of the ongoing </w:t>
            </w:r>
            <w:r w:rsidR="00FE6F74">
              <w:rPr>
                <w:rFonts w:ascii="Tahoma" w:hAnsi="Tahoma" w:cs="Tahoma"/>
                <w:sz w:val="20"/>
                <w:szCs w:val="20"/>
              </w:rPr>
              <w:t>accountancy.</w:t>
            </w:r>
          </w:p>
        </w:tc>
      </w:tr>
    </w:tbl>
    <w:p w:rsidR="005B09CF" w:rsidRPr="00DC3AF0" w:rsidRDefault="005B09CF" w:rsidP="00CB0D3D">
      <w:pPr>
        <w:rPr>
          <w:rFonts w:ascii="Tahoma" w:hAnsi="Tahoma" w:cs="Tahoma"/>
          <w:b/>
        </w:rPr>
      </w:pPr>
    </w:p>
    <w:p w:rsidR="005B09CF" w:rsidRPr="00DC3AF0" w:rsidRDefault="005B09CF" w:rsidP="001E0EBB">
      <w:pPr>
        <w:tabs>
          <w:tab w:val="left" w:pos="3649"/>
          <w:tab w:val="left" w:pos="5349"/>
          <w:tab w:val="left" w:pos="7992"/>
          <w:tab w:val="left" w:pos="9409"/>
          <w:tab w:val="left" w:pos="10778"/>
        </w:tabs>
        <w:spacing w:before="120" w:after="120"/>
        <w:jc w:val="both"/>
        <w:rPr>
          <w:rFonts w:ascii="Tahoma" w:hAnsi="Tahoma" w:cs="Tahoma"/>
          <w:i/>
          <w:color w:val="C0C0C0"/>
          <w:sz w:val="20"/>
          <w:szCs w:val="20"/>
        </w:rPr>
      </w:pPr>
    </w:p>
    <w:p w:rsidR="005B09CF" w:rsidRDefault="005B09CF" w:rsidP="000047D9">
      <w:pPr>
        <w:rPr>
          <w:rFonts w:ascii="Tahoma" w:hAnsi="Tahoma" w:cs="Tahoma"/>
          <w:b/>
        </w:rPr>
      </w:pPr>
    </w:p>
    <w:p w:rsidR="005B09CF" w:rsidRPr="0058743E" w:rsidRDefault="005B09CF" w:rsidP="0058743E">
      <w:pPr>
        <w:pStyle w:val="OS4"/>
      </w:pPr>
      <w:r w:rsidRPr="0058743E">
        <w:t>C.2 Operational capacity: Skills and expertise of key staff involved in the project / network</w:t>
      </w:r>
    </w:p>
    <w:p w:rsidR="005B09CF" w:rsidRPr="00A97D35" w:rsidRDefault="005B09CF" w:rsidP="00504345">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i/>
          <w:sz w:val="20"/>
          <w:szCs w:val="20"/>
        </w:rPr>
        <w:t>Please add lines as necessary.</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701"/>
        <w:gridCol w:w="7958"/>
      </w:tblGrid>
      <w:tr w:rsidR="005B09CF" w:rsidRPr="0027752E" w:rsidTr="00102C98">
        <w:trPr>
          <w:trHeight w:val="521"/>
        </w:trPr>
        <w:tc>
          <w:tcPr>
            <w:tcW w:w="1701" w:type="dxa"/>
            <w:vAlign w:val="center"/>
          </w:tcPr>
          <w:p w:rsidR="005B09CF" w:rsidRPr="00A97D35" w:rsidRDefault="005B09CF" w:rsidP="00390515">
            <w:pPr>
              <w:rPr>
                <w:rFonts w:ascii="Tahoma" w:hAnsi="Tahoma" w:cs="Tahoma"/>
                <w:b/>
                <w:bCs/>
                <w:sz w:val="20"/>
                <w:szCs w:val="20"/>
              </w:rPr>
            </w:pPr>
            <w:r w:rsidRPr="00A97D35">
              <w:rPr>
                <w:rFonts w:ascii="Tahoma" w:hAnsi="Tahoma" w:cs="Tahoma"/>
                <w:b/>
                <w:bCs/>
                <w:sz w:val="20"/>
                <w:szCs w:val="20"/>
              </w:rPr>
              <w:t>Name of staff member</w:t>
            </w:r>
          </w:p>
        </w:tc>
        <w:tc>
          <w:tcPr>
            <w:tcW w:w="7958" w:type="dxa"/>
            <w:vAlign w:val="center"/>
          </w:tcPr>
          <w:p w:rsidR="005B09CF" w:rsidRPr="00A97D35" w:rsidRDefault="005B09CF" w:rsidP="0027752E">
            <w:pPr>
              <w:jc w:val="both"/>
              <w:rPr>
                <w:rFonts w:ascii="Tahoma" w:hAnsi="Tahoma" w:cs="Tahoma"/>
                <w:bCs/>
                <w:i/>
                <w:sz w:val="20"/>
                <w:szCs w:val="20"/>
              </w:rPr>
            </w:pPr>
            <w:r w:rsidRPr="00A97D35">
              <w:rPr>
                <w:rFonts w:ascii="Tahoma" w:hAnsi="Tahoma" w:cs="Tahoma"/>
                <w:bCs/>
                <w:i/>
                <w:sz w:val="20"/>
                <w:szCs w:val="20"/>
              </w:rPr>
              <w:t>Summary of relevant skills and experience, including where relevant a list of recent publications related to the domain of the project.</w:t>
            </w:r>
          </w:p>
        </w:tc>
      </w:tr>
      <w:tr w:rsidR="005B09CF" w:rsidRPr="0027752E" w:rsidTr="00102C98">
        <w:trPr>
          <w:trHeight w:val="425"/>
        </w:trPr>
        <w:tc>
          <w:tcPr>
            <w:tcW w:w="1701" w:type="dxa"/>
            <w:vAlign w:val="center"/>
          </w:tcPr>
          <w:p w:rsidR="005B09CF" w:rsidRPr="0027752E" w:rsidRDefault="00A45BCC" w:rsidP="00390515">
            <w:pPr>
              <w:rPr>
                <w:rFonts w:ascii="Tahoma" w:hAnsi="Tahoma" w:cs="Tahoma"/>
                <w:bCs/>
                <w:sz w:val="20"/>
                <w:szCs w:val="20"/>
              </w:rPr>
            </w:pPr>
            <w:r w:rsidRPr="004830DC">
              <w:rPr>
                <w:rFonts w:ascii="Tahoma" w:hAnsi="Tahoma" w:cs="Tahoma"/>
                <w:bCs/>
                <w:sz w:val="20"/>
                <w:szCs w:val="20"/>
              </w:rPr>
              <w:t>Bente von Schindel</w:t>
            </w:r>
          </w:p>
        </w:tc>
        <w:tc>
          <w:tcPr>
            <w:tcW w:w="7958" w:type="dxa"/>
            <w:vAlign w:val="center"/>
          </w:tcPr>
          <w:p w:rsidR="006650E1" w:rsidRPr="00972564" w:rsidRDefault="006650E1" w:rsidP="006650E1">
            <w:pPr>
              <w:spacing w:before="120"/>
              <w:textAlignment w:val="top"/>
              <w:rPr>
                <w:rFonts w:ascii="Tahoma" w:hAnsi="Tahoma" w:cs="Tahoma"/>
                <w:bCs/>
                <w:sz w:val="20"/>
                <w:szCs w:val="20"/>
              </w:rPr>
            </w:pPr>
            <w:r w:rsidRPr="00972564">
              <w:rPr>
                <w:rFonts w:ascii="Tahoma" w:hAnsi="Tahoma" w:cs="Tahoma"/>
                <w:bCs/>
                <w:color w:val="000000"/>
                <w:sz w:val="20"/>
                <w:szCs w:val="20"/>
              </w:rPr>
              <w:t>MA (Danish literature and rhetoric).</w:t>
            </w:r>
            <w:r w:rsidRPr="00972564">
              <w:rPr>
                <w:rFonts w:ascii="Tahoma" w:hAnsi="Tahoma" w:cs="Tahoma"/>
                <w:bCs/>
                <w:sz w:val="20"/>
                <w:szCs w:val="20"/>
              </w:rPr>
              <w:t xml:space="preserve"> </w:t>
            </w:r>
            <w:r>
              <w:rPr>
                <w:rFonts w:ascii="Tahoma" w:hAnsi="Tahoma" w:cs="Tahoma"/>
                <w:bCs/>
                <w:sz w:val="20"/>
                <w:szCs w:val="20"/>
              </w:rPr>
              <w:t>Secretary General of KSD, m</w:t>
            </w:r>
            <w:r w:rsidRPr="00972564">
              <w:rPr>
                <w:rFonts w:ascii="Tahoma" w:hAnsi="Tahoma" w:cs="Tahoma"/>
                <w:bCs/>
                <w:sz w:val="20"/>
                <w:szCs w:val="20"/>
              </w:rPr>
              <w:t xml:space="preserve">anaging culture organizations and networks, national and international relations, organizing conferences, workshops. Organizer of and speaker at conferences and seminars. </w:t>
            </w:r>
          </w:p>
          <w:p w:rsidR="006650E1" w:rsidRPr="006650E1" w:rsidRDefault="006650E1" w:rsidP="006650E1">
            <w:pPr>
              <w:spacing w:before="60"/>
              <w:textAlignment w:val="top"/>
              <w:rPr>
                <w:rFonts w:ascii="Arial" w:hAnsi="Arial" w:cs="Arial"/>
                <w:color w:val="888888"/>
                <w:sz w:val="20"/>
                <w:szCs w:val="20"/>
              </w:rPr>
            </w:pPr>
            <w:r w:rsidRPr="006650E1">
              <w:rPr>
                <w:rFonts w:ascii="Tahoma" w:hAnsi="Tahoma" w:cs="Tahoma"/>
                <w:bCs/>
                <w:sz w:val="20"/>
                <w:szCs w:val="20"/>
              </w:rPr>
              <w:t>Member of committees and boards,</w:t>
            </w:r>
            <w:r w:rsidRPr="006650E1">
              <w:rPr>
                <w:rFonts w:ascii="Tahoma" w:hAnsi="Tahoma" w:cs="Tahoma"/>
                <w:sz w:val="20"/>
                <w:szCs w:val="20"/>
              </w:rPr>
              <w:t xml:space="preserve"> current: </w:t>
            </w:r>
            <w:r w:rsidRPr="006650E1">
              <w:rPr>
                <w:rFonts w:ascii="Tahoma" w:hAnsi="Tahoma" w:cs="Tahoma"/>
                <w:sz w:val="20"/>
                <w:szCs w:val="20"/>
              </w:rPr>
              <w:br/>
              <w:t>Askov Folk High School (</w:t>
            </w:r>
            <w:r>
              <w:rPr>
                <w:rFonts w:ascii="Tahoma" w:hAnsi="Tahoma" w:cs="Tahoma"/>
                <w:sz w:val="20"/>
                <w:szCs w:val="20"/>
              </w:rPr>
              <w:t>Board</w:t>
            </w:r>
            <w:r w:rsidRPr="006650E1">
              <w:rPr>
                <w:rFonts w:ascii="Tahoma" w:hAnsi="Tahoma" w:cs="Tahoma"/>
                <w:sz w:val="20"/>
                <w:szCs w:val="20"/>
              </w:rPr>
              <w:t xml:space="preserve">), The National Committee of </w:t>
            </w:r>
            <w:r w:rsidRPr="006650E1">
              <w:rPr>
                <w:rFonts w:ascii="Tahoma" w:hAnsi="Tahoma" w:cs="Tahoma"/>
                <w:bCs/>
                <w:sz w:val="20"/>
                <w:szCs w:val="20"/>
              </w:rPr>
              <w:t>Thriving Villages</w:t>
            </w:r>
            <w:r w:rsidRPr="006650E1">
              <w:rPr>
                <w:rFonts w:ascii="Tahoma" w:hAnsi="Tahoma" w:cs="Tahoma"/>
                <w:sz w:val="20"/>
                <w:szCs w:val="20"/>
              </w:rPr>
              <w:t xml:space="preserve">, The Female Expert-database, </w:t>
            </w:r>
            <w:r w:rsidRPr="006650E1">
              <w:rPr>
                <w:rStyle w:val="hps"/>
                <w:rFonts w:ascii="Tahoma" w:hAnsi="Tahoma" w:cs="Tahoma"/>
                <w:color w:val="000000"/>
                <w:sz w:val="20"/>
                <w:szCs w:val="20"/>
              </w:rPr>
              <w:t>Musical</w:t>
            </w:r>
            <w:r w:rsidRPr="006650E1">
              <w:rPr>
                <w:rFonts w:ascii="Tahoma" w:hAnsi="Tahoma" w:cs="Tahoma"/>
                <w:color w:val="000000"/>
                <w:sz w:val="20"/>
                <w:szCs w:val="20"/>
              </w:rPr>
              <w:t xml:space="preserve"> </w:t>
            </w:r>
            <w:r w:rsidRPr="006650E1">
              <w:rPr>
                <w:rStyle w:val="hps"/>
                <w:rFonts w:ascii="Tahoma" w:hAnsi="Tahoma" w:cs="Tahoma"/>
                <w:color w:val="000000"/>
                <w:sz w:val="20"/>
                <w:szCs w:val="20"/>
              </w:rPr>
              <w:t>Educational</w:t>
            </w:r>
            <w:r w:rsidRPr="006650E1">
              <w:rPr>
                <w:rFonts w:ascii="Tahoma" w:hAnsi="Tahoma" w:cs="Tahoma"/>
                <w:color w:val="000000"/>
                <w:sz w:val="20"/>
                <w:szCs w:val="20"/>
              </w:rPr>
              <w:t xml:space="preserve"> Federation </w:t>
            </w:r>
            <w:r w:rsidRPr="006650E1">
              <w:rPr>
                <w:rStyle w:val="hps"/>
                <w:rFonts w:ascii="Tahoma" w:hAnsi="Tahoma" w:cs="Tahoma"/>
                <w:color w:val="000000"/>
                <w:sz w:val="20"/>
                <w:szCs w:val="20"/>
              </w:rPr>
              <w:t>(</w:t>
            </w:r>
            <w:r w:rsidRPr="006650E1">
              <w:rPr>
                <w:rFonts w:ascii="Tahoma" w:hAnsi="Tahoma" w:cs="Tahoma"/>
                <w:color w:val="000000"/>
                <w:sz w:val="20"/>
                <w:szCs w:val="20"/>
              </w:rPr>
              <w:t xml:space="preserve">chairman), </w:t>
            </w:r>
            <w:r w:rsidRPr="006650E1">
              <w:rPr>
                <w:rStyle w:val="hps"/>
                <w:rFonts w:ascii="Tahoma" w:hAnsi="Tahoma" w:cs="Tahoma"/>
                <w:color w:val="000000"/>
                <w:sz w:val="20"/>
                <w:szCs w:val="20"/>
              </w:rPr>
              <w:t>Danish</w:t>
            </w:r>
            <w:r w:rsidRPr="006650E1">
              <w:rPr>
                <w:rFonts w:ascii="Tahoma" w:hAnsi="Tahoma" w:cs="Tahoma"/>
                <w:color w:val="000000"/>
                <w:sz w:val="20"/>
                <w:szCs w:val="20"/>
              </w:rPr>
              <w:t xml:space="preserve"> </w:t>
            </w:r>
            <w:r w:rsidRPr="006650E1">
              <w:rPr>
                <w:rStyle w:val="hps"/>
                <w:rFonts w:ascii="Tahoma" w:hAnsi="Tahoma" w:cs="Tahoma"/>
                <w:color w:val="000000"/>
                <w:sz w:val="20"/>
                <w:szCs w:val="20"/>
              </w:rPr>
              <w:t>Orchestra</w:t>
            </w:r>
            <w:r w:rsidRPr="006650E1">
              <w:rPr>
                <w:rFonts w:ascii="Tahoma" w:hAnsi="Tahoma" w:cs="Tahoma"/>
                <w:color w:val="000000"/>
                <w:sz w:val="20"/>
                <w:szCs w:val="20"/>
              </w:rPr>
              <w:t xml:space="preserve"> </w:t>
            </w:r>
            <w:r w:rsidRPr="006650E1">
              <w:rPr>
                <w:rStyle w:val="hps"/>
                <w:rFonts w:ascii="Tahoma" w:hAnsi="Tahoma" w:cs="Tahoma"/>
                <w:color w:val="000000"/>
                <w:sz w:val="20"/>
                <w:szCs w:val="20"/>
              </w:rPr>
              <w:t>Conductors (board)</w:t>
            </w:r>
            <w:r w:rsidRPr="006650E1">
              <w:rPr>
                <w:rFonts w:ascii="Tahoma" w:hAnsi="Tahoma" w:cs="Tahoma"/>
                <w:color w:val="000000"/>
                <w:sz w:val="20"/>
                <w:szCs w:val="20"/>
              </w:rPr>
              <w:t xml:space="preserve">, </w:t>
            </w:r>
            <w:r w:rsidRPr="006650E1">
              <w:rPr>
                <w:rStyle w:val="hps"/>
                <w:rFonts w:ascii="Tahoma" w:hAnsi="Tahoma" w:cs="Tahoma"/>
                <w:color w:val="000000"/>
                <w:sz w:val="20"/>
                <w:szCs w:val="20"/>
              </w:rPr>
              <w:t>Musical</w:t>
            </w:r>
            <w:r w:rsidRPr="006650E1">
              <w:rPr>
                <w:rFonts w:ascii="Tahoma" w:hAnsi="Tahoma" w:cs="Tahoma"/>
                <w:color w:val="000000"/>
                <w:sz w:val="20"/>
                <w:szCs w:val="20"/>
              </w:rPr>
              <w:t xml:space="preserve"> </w:t>
            </w:r>
            <w:r w:rsidRPr="006650E1">
              <w:rPr>
                <w:rStyle w:val="hps"/>
                <w:rFonts w:ascii="Tahoma" w:hAnsi="Tahoma" w:cs="Tahoma"/>
                <w:color w:val="000000"/>
                <w:sz w:val="20"/>
                <w:szCs w:val="20"/>
              </w:rPr>
              <w:t>Centres in</w:t>
            </w:r>
            <w:r w:rsidRPr="006650E1">
              <w:rPr>
                <w:rFonts w:ascii="Tahoma" w:hAnsi="Tahoma" w:cs="Tahoma"/>
                <w:color w:val="000000"/>
                <w:sz w:val="20"/>
                <w:szCs w:val="20"/>
              </w:rPr>
              <w:t xml:space="preserve"> </w:t>
            </w:r>
            <w:r w:rsidRPr="006650E1">
              <w:rPr>
                <w:rStyle w:val="hps"/>
                <w:rFonts w:ascii="Tahoma" w:hAnsi="Tahoma" w:cs="Tahoma"/>
                <w:color w:val="000000"/>
                <w:sz w:val="20"/>
                <w:szCs w:val="20"/>
              </w:rPr>
              <w:t>Denmark (board)</w:t>
            </w:r>
            <w:r w:rsidRPr="006650E1">
              <w:rPr>
                <w:rFonts w:ascii="Tahoma" w:hAnsi="Tahoma" w:cs="Tahoma"/>
                <w:color w:val="000000"/>
                <w:sz w:val="20"/>
                <w:szCs w:val="20"/>
              </w:rPr>
              <w:t xml:space="preserve">, </w:t>
            </w:r>
            <w:r w:rsidRPr="006650E1">
              <w:rPr>
                <w:rStyle w:val="hps"/>
                <w:rFonts w:ascii="Tahoma" w:hAnsi="Tahoma" w:cs="Tahoma"/>
                <w:color w:val="000000"/>
                <w:sz w:val="20"/>
                <w:szCs w:val="20"/>
              </w:rPr>
              <w:t>Danish Cultural</w:t>
            </w:r>
            <w:r w:rsidRPr="006650E1">
              <w:rPr>
                <w:rFonts w:ascii="Tahoma" w:hAnsi="Tahoma" w:cs="Tahoma"/>
                <w:color w:val="000000"/>
                <w:sz w:val="20"/>
                <w:szCs w:val="20"/>
              </w:rPr>
              <w:t xml:space="preserve"> </w:t>
            </w:r>
            <w:r w:rsidRPr="006650E1">
              <w:rPr>
                <w:rStyle w:val="hps"/>
                <w:rFonts w:ascii="Tahoma" w:hAnsi="Tahoma" w:cs="Tahoma"/>
                <w:color w:val="000000"/>
                <w:sz w:val="20"/>
                <w:szCs w:val="20"/>
              </w:rPr>
              <w:t xml:space="preserve">Institute </w:t>
            </w:r>
            <w:r w:rsidRPr="006650E1">
              <w:rPr>
                <w:rFonts w:ascii="Tahoma" w:hAnsi="Tahoma" w:cs="Tahoma"/>
                <w:sz w:val="20"/>
                <w:szCs w:val="20"/>
              </w:rPr>
              <w:t xml:space="preserve">(assembly), </w:t>
            </w:r>
            <w:r w:rsidRPr="006650E1">
              <w:rPr>
                <w:rFonts w:ascii="Tahoma" w:hAnsi="Tahoma" w:cs="Tahoma"/>
                <w:color w:val="000000"/>
                <w:sz w:val="20"/>
                <w:szCs w:val="20"/>
              </w:rPr>
              <w:t xml:space="preserve">National </w:t>
            </w:r>
            <w:r w:rsidRPr="006650E1">
              <w:rPr>
                <w:rStyle w:val="hps"/>
                <w:rFonts w:ascii="Tahoma" w:hAnsi="Tahoma" w:cs="Tahoma"/>
                <w:color w:val="000000"/>
                <w:sz w:val="20"/>
                <w:szCs w:val="20"/>
              </w:rPr>
              <w:t>Music Council</w:t>
            </w:r>
            <w:r w:rsidRPr="006650E1">
              <w:rPr>
                <w:rFonts w:ascii="Tahoma" w:hAnsi="Tahoma" w:cs="Tahoma"/>
                <w:color w:val="000000"/>
                <w:sz w:val="20"/>
                <w:szCs w:val="20"/>
              </w:rPr>
              <w:t xml:space="preserve">, </w:t>
            </w:r>
            <w:r w:rsidRPr="006650E1">
              <w:rPr>
                <w:rStyle w:val="hps"/>
                <w:rFonts w:ascii="Tahoma" w:hAnsi="Tahoma" w:cs="Tahoma"/>
                <w:color w:val="000000"/>
                <w:sz w:val="20"/>
                <w:szCs w:val="20"/>
              </w:rPr>
              <w:t>Holstebro</w:t>
            </w:r>
            <w:r w:rsidRPr="006650E1">
              <w:rPr>
                <w:rFonts w:ascii="Tahoma" w:hAnsi="Tahoma" w:cs="Tahoma"/>
                <w:color w:val="000000"/>
                <w:sz w:val="20"/>
                <w:szCs w:val="20"/>
              </w:rPr>
              <w:t xml:space="preserve"> </w:t>
            </w:r>
            <w:r w:rsidRPr="006650E1">
              <w:rPr>
                <w:rStyle w:val="hps"/>
                <w:rFonts w:ascii="Tahoma" w:hAnsi="Tahoma" w:cs="Tahoma"/>
                <w:color w:val="000000"/>
                <w:sz w:val="20"/>
                <w:szCs w:val="20"/>
              </w:rPr>
              <w:t>Music</w:t>
            </w:r>
            <w:r w:rsidRPr="006650E1">
              <w:rPr>
                <w:rFonts w:ascii="Tahoma" w:hAnsi="Tahoma" w:cs="Tahoma"/>
                <w:color w:val="000000"/>
                <w:sz w:val="20"/>
                <w:szCs w:val="20"/>
              </w:rPr>
              <w:t xml:space="preserve"> </w:t>
            </w:r>
            <w:r w:rsidRPr="006650E1">
              <w:rPr>
                <w:rStyle w:val="hps"/>
                <w:rFonts w:ascii="Tahoma" w:hAnsi="Tahoma" w:cs="Tahoma"/>
                <w:color w:val="000000"/>
                <w:sz w:val="20"/>
                <w:szCs w:val="20"/>
              </w:rPr>
              <w:t xml:space="preserve">School </w:t>
            </w:r>
            <w:r w:rsidRPr="006650E1">
              <w:rPr>
                <w:rFonts w:ascii="Tahoma" w:hAnsi="Tahoma" w:cs="Tahoma"/>
                <w:sz w:val="20"/>
                <w:szCs w:val="20"/>
              </w:rPr>
              <w:t>(assembly)</w:t>
            </w:r>
            <w:r w:rsidRPr="006650E1">
              <w:rPr>
                <w:rFonts w:ascii="Tahoma" w:hAnsi="Tahoma" w:cs="Tahoma"/>
                <w:color w:val="000000"/>
                <w:sz w:val="20"/>
                <w:szCs w:val="20"/>
              </w:rPr>
              <w:t xml:space="preserve">, </w:t>
            </w:r>
            <w:r w:rsidRPr="006650E1">
              <w:rPr>
                <w:rStyle w:val="hps"/>
                <w:rFonts w:ascii="Tahoma" w:hAnsi="Tahoma" w:cs="Tahoma"/>
                <w:color w:val="000000"/>
                <w:sz w:val="20"/>
                <w:szCs w:val="20"/>
              </w:rPr>
              <w:t>Committee for</w:t>
            </w:r>
            <w:r w:rsidRPr="006650E1">
              <w:rPr>
                <w:rFonts w:ascii="Tahoma" w:hAnsi="Tahoma" w:cs="Tahoma"/>
                <w:color w:val="000000"/>
                <w:sz w:val="20"/>
                <w:szCs w:val="20"/>
              </w:rPr>
              <w:t xml:space="preserve"> C</w:t>
            </w:r>
            <w:r w:rsidRPr="006650E1">
              <w:rPr>
                <w:rStyle w:val="hps"/>
                <w:rFonts w:ascii="Tahoma" w:hAnsi="Tahoma" w:cs="Tahoma"/>
                <w:color w:val="000000"/>
                <w:sz w:val="20"/>
                <w:szCs w:val="20"/>
              </w:rPr>
              <w:t>ulture</w:t>
            </w:r>
            <w:r w:rsidRPr="006650E1">
              <w:rPr>
                <w:rFonts w:ascii="Tahoma" w:hAnsi="Tahoma" w:cs="Tahoma"/>
                <w:color w:val="000000"/>
                <w:sz w:val="20"/>
                <w:szCs w:val="20"/>
              </w:rPr>
              <w:t xml:space="preserve"> </w:t>
            </w:r>
            <w:r w:rsidRPr="006650E1">
              <w:rPr>
                <w:rStyle w:val="hps"/>
                <w:rFonts w:ascii="Tahoma" w:hAnsi="Tahoma" w:cs="Tahoma"/>
                <w:color w:val="000000"/>
                <w:sz w:val="20"/>
                <w:szCs w:val="20"/>
              </w:rPr>
              <w:t>in Social Centres (Ministry of Social Affairs), TV2</w:t>
            </w:r>
            <w:r w:rsidRPr="006650E1">
              <w:rPr>
                <w:rFonts w:ascii="Tahoma" w:hAnsi="Tahoma" w:cs="Tahoma"/>
                <w:color w:val="000000"/>
                <w:sz w:val="20"/>
                <w:szCs w:val="20"/>
              </w:rPr>
              <w:t xml:space="preserve"> </w:t>
            </w:r>
            <w:r w:rsidRPr="006650E1">
              <w:rPr>
                <w:rStyle w:val="hps"/>
                <w:rFonts w:ascii="Tahoma" w:hAnsi="Tahoma" w:cs="Tahoma"/>
                <w:color w:val="000000"/>
                <w:sz w:val="20"/>
                <w:szCs w:val="20"/>
              </w:rPr>
              <w:t xml:space="preserve">Lorry </w:t>
            </w:r>
            <w:r w:rsidRPr="006650E1">
              <w:rPr>
                <w:rFonts w:ascii="Tahoma" w:hAnsi="Tahoma" w:cs="Tahoma"/>
                <w:sz w:val="20"/>
                <w:szCs w:val="20"/>
              </w:rPr>
              <w:t>(assembly),</w:t>
            </w:r>
            <w:r w:rsidRPr="006650E1">
              <w:rPr>
                <w:rFonts w:ascii="Tahoma" w:hAnsi="Tahoma" w:cs="Tahoma"/>
                <w:color w:val="000000"/>
                <w:sz w:val="20"/>
                <w:szCs w:val="20"/>
              </w:rPr>
              <w:t xml:space="preserve"> </w:t>
            </w:r>
            <w:r w:rsidRPr="006650E1">
              <w:rPr>
                <w:rStyle w:val="hps"/>
                <w:rFonts w:ascii="Tahoma" w:hAnsi="Tahoma" w:cs="Tahoma"/>
                <w:color w:val="000000"/>
                <w:sz w:val="20"/>
                <w:szCs w:val="20"/>
              </w:rPr>
              <w:t>Frederiksberg</w:t>
            </w:r>
            <w:r w:rsidRPr="006650E1">
              <w:rPr>
                <w:rFonts w:ascii="Tahoma" w:hAnsi="Tahoma" w:cs="Tahoma"/>
                <w:color w:val="000000"/>
                <w:sz w:val="20"/>
                <w:szCs w:val="20"/>
              </w:rPr>
              <w:t xml:space="preserve"> </w:t>
            </w:r>
            <w:r w:rsidRPr="006650E1">
              <w:rPr>
                <w:rStyle w:val="hps"/>
                <w:rFonts w:ascii="Tahoma" w:hAnsi="Tahoma" w:cs="Tahoma"/>
                <w:color w:val="000000"/>
                <w:sz w:val="20"/>
                <w:szCs w:val="20"/>
              </w:rPr>
              <w:t>Chamber Music</w:t>
            </w:r>
            <w:r w:rsidRPr="006650E1">
              <w:rPr>
                <w:rFonts w:ascii="Tahoma" w:hAnsi="Tahoma" w:cs="Tahoma"/>
                <w:color w:val="000000"/>
                <w:sz w:val="20"/>
                <w:szCs w:val="20"/>
              </w:rPr>
              <w:t xml:space="preserve"> </w:t>
            </w:r>
            <w:r w:rsidRPr="006650E1">
              <w:rPr>
                <w:rStyle w:val="hps"/>
                <w:rFonts w:ascii="Tahoma" w:hAnsi="Tahoma" w:cs="Tahoma"/>
                <w:color w:val="000000"/>
                <w:sz w:val="20"/>
                <w:szCs w:val="20"/>
              </w:rPr>
              <w:t>Society (Board</w:t>
            </w:r>
            <w:r w:rsidRPr="006650E1">
              <w:rPr>
                <w:rFonts w:ascii="Tahoma" w:hAnsi="Tahoma" w:cs="Tahoma"/>
                <w:color w:val="000000"/>
                <w:sz w:val="20"/>
                <w:szCs w:val="20"/>
              </w:rPr>
              <w:t>)</w:t>
            </w:r>
            <w:r>
              <w:rPr>
                <w:rFonts w:ascii="Tahoma" w:hAnsi="Tahoma" w:cs="Tahoma"/>
                <w:color w:val="000000"/>
                <w:sz w:val="20"/>
                <w:szCs w:val="20"/>
              </w:rPr>
              <w:t xml:space="preserve">. </w:t>
            </w:r>
          </w:p>
          <w:p w:rsidR="006650E1" w:rsidRPr="00972564" w:rsidRDefault="006650E1" w:rsidP="006650E1">
            <w:pPr>
              <w:spacing w:before="60"/>
              <w:textAlignment w:val="top"/>
              <w:rPr>
                <w:rFonts w:ascii="Tahoma" w:hAnsi="Tahoma" w:cs="Tahoma"/>
                <w:sz w:val="20"/>
                <w:szCs w:val="20"/>
              </w:rPr>
            </w:pPr>
            <w:r w:rsidRPr="00972564">
              <w:rPr>
                <w:rFonts w:ascii="Tahoma" w:hAnsi="Tahoma" w:cs="Tahoma"/>
                <w:bCs/>
                <w:sz w:val="20"/>
                <w:szCs w:val="20"/>
              </w:rPr>
              <w:t>Member of committees and boards</w:t>
            </w:r>
            <w:r>
              <w:rPr>
                <w:rFonts w:ascii="Tahoma" w:hAnsi="Tahoma" w:cs="Tahoma"/>
                <w:bCs/>
                <w:sz w:val="20"/>
                <w:szCs w:val="20"/>
              </w:rPr>
              <w:t>,</w:t>
            </w:r>
            <w:r>
              <w:rPr>
                <w:rFonts w:ascii="Tahoma" w:hAnsi="Tahoma" w:cs="Tahoma"/>
                <w:sz w:val="20"/>
                <w:szCs w:val="20"/>
              </w:rPr>
              <w:t xml:space="preserve"> f</w:t>
            </w:r>
            <w:r w:rsidRPr="00972564">
              <w:rPr>
                <w:rFonts w:ascii="Tahoma" w:hAnsi="Tahoma" w:cs="Tahoma"/>
                <w:sz w:val="20"/>
                <w:szCs w:val="20"/>
              </w:rPr>
              <w:t>ormer:</w:t>
            </w:r>
            <w:r w:rsidRPr="00972564">
              <w:rPr>
                <w:rFonts w:ascii="Tahoma" w:hAnsi="Tahoma" w:cs="Tahoma"/>
                <w:sz w:val="20"/>
                <w:szCs w:val="20"/>
              </w:rPr>
              <w:br/>
              <w:t xml:space="preserve">The </w:t>
            </w:r>
            <w:r w:rsidRPr="00972564">
              <w:rPr>
                <w:rStyle w:val="hps"/>
                <w:rFonts w:ascii="Tahoma" w:hAnsi="Tahoma" w:cs="Tahoma"/>
                <w:color w:val="000000"/>
                <w:sz w:val="20"/>
                <w:szCs w:val="20"/>
              </w:rPr>
              <w:t>Minister of Social Affairs’ Committee for Cooperation between Disabled and</w:t>
            </w:r>
            <w:r w:rsidRPr="00972564">
              <w:rPr>
                <w:rFonts w:ascii="Tahoma" w:hAnsi="Tahoma" w:cs="Tahoma"/>
                <w:color w:val="000000"/>
                <w:sz w:val="20"/>
                <w:szCs w:val="20"/>
              </w:rPr>
              <w:t xml:space="preserve"> The </w:t>
            </w:r>
            <w:r w:rsidRPr="00972564">
              <w:rPr>
                <w:rStyle w:val="hps"/>
                <w:rFonts w:ascii="Tahoma" w:hAnsi="Tahoma" w:cs="Tahoma"/>
                <w:color w:val="000000"/>
                <w:sz w:val="20"/>
                <w:szCs w:val="20"/>
              </w:rPr>
              <w:t>Voluntary Field</w:t>
            </w:r>
            <w:r>
              <w:rPr>
                <w:rStyle w:val="hps"/>
                <w:rFonts w:ascii="Tahoma" w:hAnsi="Tahoma" w:cs="Tahoma"/>
                <w:color w:val="000000"/>
                <w:sz w:val="20"/>
                <w:szCs w:val="20"/>
              </w:rPr>
              <w:t xml:space="preserve"> 2012</w:t>
            </w:r>
            <w:r w:rsidRPr="00972564">
              <w:rPr>
                <w:rFonts w:ascii="Tahoma" w:hAnsi="Tahoma" w:cs="Tahoma"/>
                <w:color w:val="000000"/>
                <w:sz w:val="20"/>
                <w:szCs w:val="20"/>
              </w:rPr>
              <w:t xml:space="preserve">, </w:t>
            </w:r>
            <w:r w:rsidRPr="00972564">
              <w:rPr>
                <w:rFonts w:ascii="Tahoma" w:hAnsi="Tahoma" w:cs="Tahoma"/>
                <w:sz w:val="20"/>
                <w:szCs w:val="20"/>
              </w:rPr>
              <w:t xml:space="preserve">The official group of </w:t>
            </w:r>
            <w:r w:rsidRPr="00972564">
              <w:rPr>
                <w:rStyle w:val="ft"/>
                <w:rFonts w:ascii="Tahoma" w:hAnsi="Tahoma" w:cs="Tahoma"/>
                <w:sz w:val="20"/>
                <w:szCs w:val="20"/>
              </w:rPr>
              <w:t xml:space="preserve">The European </w:t>
            </w:r>
            <w:r w:rsidRPr="00972564">
              <w:rPr>
                <w:rStyle w:val="Fremhv"/>
                <w:rFonts w:ascii="Tahoma" w:hAnsi="Tahoma" w:cs="Tahoma"/>
                <w:b w:val="0"/>
                <w:sz w:val="20"/>
                <w:szCs w:val="20"/>
              </w:rPr>
              <w:t>Year</w:t>
            </w:r>
            <w:r w:rsidRPr="00972564">
              <w:rPr>
                <w:rStyle w:val="ft"/>
                <w:rFonts w:ascii="Tahoma" w:hAnsi="Tahoma" w:cs="Tahoma"/>
                <w:b/>
                <w:sz w:val="20"/>
                <w:szCs w:val="20"/>
              </w:rPr>
              <w:t xml:space="preserve"> </w:t>
            </w:r>
            <w:r w:rsidRPr="00972564">
              <w:rPr>
                <w:rStyle w:val="ft"/>
                <w:rFonts w:ascii="Tahoma" w:hAnsi="Tahoma" w:cs="Tahoma"/>
                <w:sz w:val="20"/>
                <w:szCs w:val="20"/>
              </w:rPr>
              <w:t>of Volunteering</w:t>
            </w:r>
            <w:r w:rsidRPr="00972564">
              <w:rPr>
                <w:rFonts w:ascii="Tahoma" w:hAnsi="Tahoma" w:cs="Tahoma"/>
                <w:sz w:val="20"/>
                <w:szCs w:val="20"/>
              </w:rPr>
              <w:t xml:space="preserve"> 2011 in Denmark, The Council for Programs in Danish Broadcast Corporation, The </w:t>
            </w:r>
            <w:r w:rsidRPr="00972564">
              <w:rPr>
                <w:rFonts w:ascii="Tahoma" w:hAnsi="Tahoma" w:cs="Tahoma"/>
                <w:sz w:val="20"/>
                <w:szCs w:val="20"/>
                <w:lang w:eastAsia="da-DK"/>
              </w:rPr>
              <w:t>Green Council (board),</w:t>
            </w:r>
            <w:r w:rsidRPr="00972564">
              <w:rPr>
                <w:rFonts w:ascii="Tahoma" w:hAnsi="Tahoma" w:cs="Tahoma"/>
                <w:sz w:val="20"/>
                <w:szCs w:val="20"/>
              </w:rPr>
              <w:t xml:space="preserve"> The Constitution Fund of the Danish Parliament, The Council of European Politics, Group related to Prior Competences – Danish Ministry of Education, The National Association of Danish Amateur Music (chairman), </w:t>
            </w:r>
            <w:r w:rsidRPr="00972564">
              <w:rPr>
                <w:rStyle w:val="defaultheader1"/>
                <w:rFonts w:ascii="Tahoma" w:hAnsi="Tahoma" w:cs="Tahoma"/>
                <w:b w:val="0"/>
                <w:color w:val="000000"/>
                <w:sz w:val="20"/>
                <w:szCs w:val="20"/>
              </w:rPr>
              <w:t>Danish Association of Adult Education (board)</w:t>
            </w:r>
            <w:r w:rsidRPr="00972564">
              <w:rPr>
                <w:rFonts w:ascii="Tahoma" w:hAnsi="Tahoma" w:cs="Tahoma"/>
                <w:color w:val="000000"/>
                <w:sz w:val="20"/>
                <w:szCs w:val="20"/>
              </w:rPr>
              <w:t>, The Minister of Internal Affair’s</w:t>
            </w:r>
            <w:r w:rsidRPr="00972564">
              <w:rPr>
                <w:rFonts w:ascii="Tahoma" w:hAnsi="Tahoma" w:cs="Tahoma"/>
                <w:sz w:val="20"/>
                <w:szCs w:val="20"/>
              </w:rPr>
              <w:t xml:space="preserve"> Think Tank for Local Democracy, The National Association of Danish Amateur Orchestras (chairman). </w:t>
            </w:r>
          </w:p>
          <w:p w:rsidR="005B09CF" w:rsidRPr="0027752E" w:rsidRDefault="006650E1" w:rsidP="006650E1">
            <w:pPr>
              <w:spacing w:before="60" w:after="120"/>
              <w:jc w:val="both"/>
              <w:rPr>
                <w:rFonts w:ascii="Tahoma" w:hAnsi="Tahoma" w:cs="Tahoma"/>
                <w:bCs/>
                <w:sz w:val="20"/>
                <w:szCs w:val="20"/>
              </w:rPr>
            </w:pPr>
            <w:r w:rsidRPr="00972564">
              <w:rPr>
                <w:rFonts w:ascii="Tahoma" w:hAnsi="Tahoma" w:cs="Tahoma"/>
                <w:sz w:val="20"/>
                <w:szCs w:val="20"/>
              </w:rPr>
              <w:t>P</w:t>
            </w:r>
            <w:r w:rsidRPr="00972564">
              <w:rPr>
                <w:rFonts w:ascii="Tahoma" w:hAnsi="Tahoma" w:cs="Tahoma"/>
                <w:bCs/>
                <w:sz w:val="20"/>
                <w:szCs w:val="20"/>
              </w:rPr>
              <w:t xml:space="preserve">artner in national and international projects. Writer and editor of books and magazines about art, culture and civil society, among others: </w:t>
            </w:r>
            <w:r w:rsidRPr="006650E1">
              <w:rPr>
                <w:rFonts w:ascii="Tahoma" w:hAnsi="Tahoma" w:cs="Tahoma"/>
                <w:bCs/>
                <w:i/>
                <w:sz w:val="20"/>
                <w:szCs w:val="20"/>
              </w:rPr>
              <w:t>Kulturens tredje vej, 1997; Kunst af lyst, 2005; Kunstens rum, 2006;</w:t>
            </w:r>
            <w:r w:rsidRPr="006650E1">
              <w:rPr>
                <w:rFonts w:ascii="Tahoma" w:hAnsi="Tahoma" w:cs="Tahoma"/>
                <w:bCs/>
                <w:sz w:val="20"/>
                <w:szCs w:val="20"/>
              </w:rPr>
              <w:t xml:space="preserve"> </w:t>
            </w:r>
            <w:r w:rsidRPr="006650E1">
              <w:rPr>
                <w:rFonts w:ascii="Tahoma" w:hAnsi="Tahoma" w:cs="Tahoma"/>
                <w:bCs/>
                <w:i/>
                <w:sz w:val="20"/>
                <w:szCs w:val="20"/>
              </w:rPr>
              <w:t xml:space="preserve">Kunsten i os alle, 2010; </w:t>
            </w:r>
            <w:r w:rsidRPr="006650E1">
              <w:rPr>
                <w:rFonts w:ascii="Tahoma" w:hAnsi="Tahoma" w:cs="Tahoma"/>
                <w:i/>
                <w:sz w:val="20"/>
                <w:szCs w:val="20"/>
              </w:rPr>
              <w:t>Learning Outcome og Amateur Culture. Compendium of Best Practice,</w:t>
            </w:r>
            <w:r w:rsidRPr="006650E1">
              <w:rPr>
                <w:rFonts w:ascii="Tahoma" w:hAnsi="Tahoma" w:cs="Tahoma"/>
                <w:sz w:val="20"/>
                <w:szCs w:val="20"/>
              </w:rPr>
              <w:t xml:space="preserve"> 2011; and </w:t>
            </w:r>
            <w:r w:rsidRPr="006650E1">
              <w:rPr>
                <w:rFonts w:ascii="Tahoma" w:hAnsi="Tahoma" w:cs="Tahoma"/>
                <w:i/>
                <w:sz w:val="20"/>
                <w:szCs w:val="20"/>
              </w:rPr>
              <w:t>Danmark for hele folket – 13 histories of cultural integration</w:t>
            </w:r>
            <w:r w:rsidRPr="006650E1">
              <w:rPr>
                <w:rFonts w:ascii="Tahoma" w:hAnsi="Tahoma" w:cs="Tahoma"/>
                <w:sz w:val="20"/>
                <w:szCs w:val="20"/>
              </w:rPr>
              <w:t>, 2012.</w:t>
            </w:r>
          </w:p>
        </w:tc>
      </w:tr>
      <w:tr w:rsidR="006650E1" w:rsidRPr="0027752E" w:rsidTr="00AD6A71">
        <w:trPr>
          <w:trHeight w:val="425"/>
        </w:trPr>
        <w:tc>
          <w:tcPr>
            <w:tcW w:w="1701" w:type="dxa"/>
            <w:vAlign w:val="center"/>
          </w:tcPr>
          <w:p w:rsidR="006650E1" w:rsidRPr="006650E1" w:rsidRDefault="006650E1" w:rsidP="00AD6A71">
            <w:pPr>
              <w:rPr>
                <w:rFonts w:ascii="Tahoma" w:hAnsi="Tahoma" w:cs="Tahoma"/>
                <w:bCs/>
                <w:sz w:val="20"/>
                <w:szCs w:val="20"/>
              </w:rPr>
            </w:pPr>
            <w:r w:rsidRPr="006650E1">
              <w:rPr>
                <w:rFonts w:ascii="Tahoma" w:hAnsi="Tahoma" w:cs="Tahoma"/>
                <w:bCs/>
                <w:sz w:val="20"/>
                <w:szCs w:val="20"/>
              </w:rPr>
              <w:t>Merethe Ida Sørensen</w:t>
            </w:r>
          </w:p>
        </w:tc>
        <w:tc>
          <w:tcPr>
            <w:tcW w:w="7958" w:type="dxa"/>
            <w:vAlign w:val="center"/>
          </w:tcPr>
          <w:p w:rsidR="006650E1" w:rsidRPr="006650E1" w:rsidRDefault="006650E1" w:rsidP="006650E1">
            <w:pPr>
              <w:shd w:val="clear" w:color="auto" w:fill="FFFFFF"/>
              <w:spacing w:before="60" w:after="60"/>
              <w:rPr>
                <w:rFonts w:ascii="Tahoma" w:hAnsi="Tahoma" w:cs="Tahoma"/>
                <w:bCs/>
                <w:sz w:val="20"/>
                <w:szCs w:val="20"/>
              </w:rPr>
            </w:pPr>
            <w:r w:rsidRPr="006650E1">
              <w:rPr>
                <w:rFonts w:ascii="Tahoma" w:hAnsi="Tahoma" w:cs="Tahoma"/>
                <w:bCs/>
                <w:sz w:val="20"/>
                <w:szCs w:val="20"/>
              </w:rPr>
              <w:t xml:space="preserve">BA in history. Profile at KSD: </w:t>
            </w:r>
            <w:r w:rsidRPr="006650E1">
              <w:rPr>
                <w:rFonts w:ascii="Tahoma" w:hAnsi="Tahoma" w:cs="Tahoma"/>
                <w:sz w:val="20"/>
                <w:szCs w:val="20"/>
              </w:rPr>
              <w:t xml:space="preserve">Information and communications; Publications – editorial, production and marketing; Event management. </w:t>
            </w:r>
            <w:r w:rsidRPr="006650E1">
              <w:rPr>
                <w:rStyle w:val="hps"/>
                <w:rFonts w:ascii="Tahoma" w:hAnsi="Tahoma" w:cs="Tahoma"/>
                <w:color w:val="000000"/>
                <w:sz w:val="20"/>
                <w:szCs w:val="20"/>
              </w:rPr>
              <w:t>Has experience</w:t>
            </w:r>
            <w:r w:rsidRPr="006650E1">
              <w:rPr>
                <w:rFonts w:ascii="Tahoma" w:hAnsi="Tahoma" w:cs="Tahoma"/>
                <w:color w:val="000000"/>
                <w:sz w:val="20"/>
                <w:szCs w:val="20"/>
              </w:rPr>
              <w:t xml:space="preserve"> </w:t>
            </w:r>
            <w:r w:rsidRPr="006650E1">
              <w:rPr>
                <w:rStyle w:val="hps"/>
                <w:rFonts w:ascii="Tahoma" w:hAnsi="Tahoma" w:cs="Tahoma"/>
                <w:color w:val="000000"/>
                <w:sz w:val="20"/>
                <w:szCs w:val="20"/>
              </w:rPr>
              <w:t>within</w:t>
            </w:r>
            <w:r w:rsidRPr="006650E1">
              <w:rPr>
                <w:rFonts w:ascii="Tahoma" w:hAnsi="Tahoma" w:cs="Tahoma"/>
                <w:color w:val="000000"/>
                <w:sz w:val="20"/>
                <w:szCs w:val="20"/>
              </w:rPr>
              <w:t xml:space="preserve"> </w:t>
            </w:r>
            <w:r w:rsidRPr="006650E1">
              <w:rPr>
                <w:rStyle w:val="hps"/>
                <w:rFonts w:ascii="Tahoma" w:hAnsi="Tahoma" w:cs="Tahoma"/>
                <w:color w:val="000000"/>
                <w:sz w:val="20"/>
                <w:szCs w:val="20"/>
              </w:rPr>
              <w:t>Danish</w:t>
            </w:r>
            <w:r w:rsidRPr="006650E1">
              <w:rPr>
                <w:rFonts w:ascii="Tahoma" w:hAnsi="Tahoma" w:cs="Tahoma"/>
                <w:color w:val="000000"/>
                <w:sz w:val="20"/>
                <w:szCs w:val="20"/>
              </w:rPr>
              <w:t xml:space="preserve"> </w:t>
            </w:r>
            <w:r w:rsidRPr="006650E1">
              <w:rPr>
                <w:rStyle w:val="hps"/>
                <w:rFonts w:ascii="Tahoma" w:hAnsi="Tahoma" w:cs="Tahoma"/>
                <w:color w:val="000000"/>
                <w:sz w:val="20"/>
                <w:szCs w:val="20"/>
              </w:rPr>
              <w:t>associations</w:t>
            </w:r>
            <w:r w:rsidRPr="006650E1">
              <w:rPr>
                <w:rFonts w:ascii="Tahoma" w:hAnsi="Tahoma" w:cs="Tahoma"/>
                <w:color w:val="000000"/>
                <w:sz w:val="20"/>
                <w:szCs w:val="20"/>
              </w:rPr>
              <w:t xml:space="preserve"> </w:t>
            </w:r>
            <w:r w:rsidRPr="006650E1">
              <w:rPr>
                <w:rStyle w:val="hps"/>
                <w:rFonts w:ascii="Tahoma" w:hAnsi="Tahoma" w:cs="Tahoma"/>
                <w:color w:val="000000"/>
                <w:sz w:val="20"/>
                <w:szCs w:val="20"/>
              </w:rPr>
              <w:t>-</w:t>
            </w:r>
            <w:r w:rsidRPr="006650E1">
              <w:rPr>
                <w:rFonts w:ascii="Tahoma" w:hAnsi="Tahoma" w:cs="Tahoma"/>
                <w:color w:val="000000"/>
                <w:sz w:val="20"/>
                <w:szCs w:val="20"/>
              </w:rPr>
              <w:t xml:space="preserve"> </w:t>
            </w:r>
            <w:r w:rsidRPr="006650E1">
              <w:rPr>
                <w:rStyle w:val="hps"/>
                <w:rFonts w:ascii="Tahoma" w:hAnsi="Tahoma" w:cs="Tahoma"/>
                <w:color w:val="000000"/>
                <w:sz w:val="20"/>
                <w:szCs w:val="20"/>
              </w:rPr>
              <w:t>both</w:t>
            </w:r>
            <w:r w:rsidRPr="006650E1">
              <w:rPr>
                <w:rFonts w:ascii="Tahoma" w:hAnsi="Tahoma" w:cs="Tahoma"/>
                <w:color w:val="000000"/>
                <w:sz w:val="20"/>
                <w:szCs w:val="20"/>
              </w:rPr>
              <w:t xml:space="preserve"> </w:t>
            </w:r>
            <w:r w:rsidRPr="006650E1">
              <w:rPr>
                <w:rStyle w:val="hps"/>
                <w:rFonts w:ascii="Tahoma" w:hAnsi="Tahoma" w:cs="Tahoma"/>
                <w:color w:val="000000"/>
                <w:sz w:val="20"/>
                <w:szCs w:val="20"/>
              </w:rPr>
              <w:t>as employee</w:t>
            </w:r>
            <w:r w:rsidRPr="006650E1">
              <w:rPr>
                <w:rFonts w:ascii="Tahoma" w:hAnsi="Tahoma" w:cs="Tahoma"/>
                <w:color w:val="000000"/>
                <w:sz w:val="20"/>
                <w:szCs w:val="20"/>
              </w:rPr>
              <w:t xml:space="preserve"> </w:t>
            </w:r>
            <w:r w:rsidRPr="006650E1">
              <w:rPr>
                <w:rStyle w:val="hps"/>
                <w:rFonts w:ascii="Tahoma" w:hAnsi="Tahoma" w:cs="Tahoma"/>
                <w:color w:val="000000"/>
                <w:sz w:val="20"/>
                <w:szCs w:val="20"/>
              </w:rPr>
              <w:t>and</w:t>
            </w:r>
            <w:r w:rsidRPr="006650E1">
              <w:rPr>
                <w:rFonts w:ascii="Tahoma" w:hAnsi="Tahoma" w:cs="Tahoma"/>
                <w:color w:val="000000"/>
                <w:sz w:val="20"/>
                <w:szCs w:val="20"/>
              </w:rPr>
              <w:t xml:space="preserve"> </w:t>
            </w:r>
            <w:r w:rsidRPr="006650E1">
              <w:rPr>
                <w:rStyle w:val="hps"/>
                <w:rFonts w:ascii="Tahoma" w:hAnsi="Tahoma" w:cs="Tahoma"/>
                <w:color w:val="000000"/>
                <w:sz w:val="20"/>
                <w:szCs w:val="20"/>
              </w:rPr>
              <w:t>as</w:t>
            </w:r>
            <w:r w:rsidRPr="006650E1">
              <w:rPr>
                <w:rFonts w:ascii="Tahoma" w:hAnsi="Tahoma" w:cs="Tahoma"/>
                <w:color w:val="000000"/>
                <w:sz w:val="20"/>
                <w:szCs w:val="20"/>
              </w:rPr>
              <w:t xml:space="preserve"> </w:t>
            </w:r>
            <w:r w:rsidRPr="006650E1">
              <w:rPr>
                <w:rStyle w:val="hps"/>
                <w:rFonts w:ascii="Tahoma" w:hAnsi="Tahoma" w:cs="Tahoma"/>
                <w:color w:val="000000"/>
                <w:sz w:val="20"/>
                <w:szCs w:val="20"/>
              </w:rPr>
              <w:t>a volunteer.</w:t>
            </w:r>
          </w:p>
        </w:tc>
      </w:tr>
      <w:tr w:rsidR="006650E1" w:rsidRPr="0027752E" w:rsidTr="00AD6A71">
        <w:trPr>
          <w:trHeight w:val="425"/>
        </w:trPr>
        <w:tc>
          <w:tcPr>
            <w:tcW w:w="1701" w:type="dxa"/>
            <w:vAlign w:val="center"/>
          </w:tcPr>
          <w:p w:rsidR="006650E1" w:rsidRPr="006650E1" w:rsidRDefault="006650E1" w:rsidP="00AD6A71">
            <w:pPr>
              <w:rPr>
                <w:rFonts w:ascii="Tahoma" w:hAnsi="Tahoma" w:cs="Tahoma"/>
                <w:bCs/>
                <w:sz w:val="20"/>
                <w:szCs w:val="20"/>
              </w:rPr>
            </w:pPr>
            <w:r w:rsidRPr="006650E1">
              <w:rPr>
                <w:rFonts w:ascii="Tahoma" w:hAnsi="Tahoma" w:cs="Tahoma"/>
                <w:bCs/>
                <w:sz w:val="20"/>
                <w:szCs w:val="20"/>
              </w:rPr>
              <w:t xml:space="preserve">Signe </w:t>
            </w:r>
            <w:r w:rsidRPr="006650E1">
              <w:rPr>
                <w:rFonts w:ascii="Tahoma" w:hAnsi="Tahoma" w:cs="Tahoma"/>
                <w:sz w:val="20"/>
                <w:szCs w:val="20"/>
              </w:rPr>
              <w:t>Kreutzer</w:t>
            </w:r>
          </w:p>
        </w:tc>
        <w:tc>
          <w:tcPr>
            <w:tcW w:w="7958" w:type="dxa"/>
            <w:vAlign w:val="center"/>
          </w:tcPr>
          <w:p w:rsidR="006650E1" w:rsidRPr="006650E1" w:rsidRDefault="006650E1" w:rsidP="00AD6A71">
            <w:pPr>
              <w:shd w:val="clear" w:color="auto" w:fill="FFFFFF"/>
              <w:rPr>
                <w:rFonts w:ascii="Tahoma" w:hAnsi="Tahoma" w:cs="Tahoma"/>
                <w:bCs/>
                <w:sz w:val="20"/>
                <w:szCs w:val="20"/>
              </w:rPr>
            </w:pPr>
            <w:r w:rsidRPr="006650E1">
              <w:rPr>
                <w:rFonts w:ascii="Tahoma" w:hAnsi="Tahoma" w:cs="Tahoma"/>
                <w:bCs/>
                <w:sz w:val="20"/>
                <w:szCs w:val="20"/>
              </w:rPr>
              <w:t xml:space="preserve">Librarian. Profile at KSD: Web editor, </w:t>
            </w:r>
            <w:r w:rsidRPr="006650E1">
              <w:rPr>
                <w:rFonts w:ascii="Tahoma" w:hAnsi="Tahoma" w:cs="Tahoma"/>
                <w:sz w:val="20"/>
                <w:szCs w:val="20"/>
              </w:rPr>
              <w:t>editorial and production.</w:t>
            </w:r>
          </w:p>
        </w:tc>
      </w:tr>
      <w:tr w:rsidR="006650E1" w:rsidRPr="0027752E" w:rsidTr="00AD6A71">
        <w:trPr>
          <w:trHeight w:val="425"/>
        </w:trPr>
        <w:tc>
          <w:tcPr>
            <w:tcW w:w="1701" w:type="dxa"/>
            <w:vAlign w:val="center"/>
          </w:tcPr>
          <w:p w:rsidR="006650E1" w:rsidRPr="006650E1" w:rsidRDefault="006650E1" w:rsidP="00AD6A71">
            <w:pPr>
              <w:rPr>
                <w:rFonts w:ascii="Tahoma" w:hAnsi="Tahoma" w:cs="Tahoma"/>
                <w:bCs/>
                <w:sz w:val="20"/>
                <w:szCs w:val="20"/>
              </w:rPr>
            </w:pPr>
            <w:r w:rsidRPr="006650E1">
              <w:rPr>
                <w:rFonts w:ascii="Tahoma" w:hAnsi="Tahoma" w:cs="Tahoma"/>
                <w:bCs/>
                <w:sz w:val="20"/>
                <w:szCs w:val="20"/>
              </w:rPr>
              <w:t>Henriette Theill</w:t>
            </w:r>
          </w:p>
        </w:tc>
        <w:tc>
          <w:tcPr>
            <w:tcW w:w="7958" w:type="dxa"/>
            <w:vAlign w:val="center"/>
          </w:tcPr>
          <w:p w:rsidR="006650E1" w:rsidRPr="006650E1" w:rsidRDefault="006650E1" w:rsidP="006650E1">
            <w:pPr>
              <w:textAlignment w:val="top"/>
              <w:rPr>
                <w:rStyle w:val="hps"/>
                <w:rFonts w:ascii="Tahoma" w:hAnsi="Tahoma" w:cs="Tahoma"/>
                <w:color w:val="000000"/>
                <w:sz w:val="20"/>
                <w:szCs w:val="20"/>
              </w:rPr>
            </w:pPr>
            <w:r w:rsidRPr="006650E1">
              <w:rPr>
                <w:rFonts w:ascii="Tahoma" w:hAnsi="Tahoma" w:cs="Tahoma"/>
                <w:sz w:val="20"/>
                <w:szCs w:val="20"/>
              </w:rPr>
              <w:t>Financial management and accountancy.</w:t>
            </w:r>
          </w:p>
        </w:tc>
      </w:tr>
      <w:tr w:rsidR="006650E1" w:rsidRPr="00623909" w:rsidTr="00AD6A71">
        <w:trPr>
          <w:trHeight w:val="425"/>
        </w:trPr>
        <w:tc>
          <w:tcPr>
            <w:tcW w:w="1701" w:type="dxa"/>
            <w:vAlign w:val="center"/>
          </w:tcPr>
          <w:p w:rsidR="006650E1" w:rsidRPr="006650E1" w:rsidRDefault="006650E1" w:rsidP="00AD6A71">
            <w:pPr>
              <w:rPr>
                <w:rFonts w:ascii="Tahoma" w:hAnsi="Tahoma" w:cs="Tahoma"/>
                <w:bCs/>
                <w:sz w:val="20"/>
                <w:szCs w:val="20"/>
              </w:rPr>
            </w:pPr>
            <w:r w:rsidRPr="006650E1">
              <w:rPr>
                <w:rFonts w:ascii="Tahoma" w:hAnsi="Tahoma" w:cs="Tahoma"/>
                <w:bCs/>
                <w:sz w:val="20"/>
                <w:szCs w:val="20"/>
              </w:rPr>
              <w:t>RIR revision</w:t>
            </w:r>
          </w:p>
        </w:tc>
        <w:tc>
          <w:tcPr>
            <w:tcW w:w="7958" w:type="dxa"/>
            <w:vAlign w:val="center"/>
          </w:tcPr>
          <w:p w:rsidR="006650E1" w:rsidRPr="007106D3" w:rsidRDefault="006650E1" w:rsidP="006650E1">
            <w:pPr>
              <w:pStyle w:val="NormalWeb"/>
              <w:spacing w:before="60" w:beforeAutospacing="0" w:after="120" w:afterAutospacing="0"/>
              <w:rPr>
                <w:rFonts w:ascii="Tahoma" w:hAnsi="Tahoma" w:cs="Tahoma"/>
                <w:sz w:val="20"/>
                <w:szCs w:val="20"/>
              </w:rPr>
            </w:pPr>
            <w:r w:rsidRPr="00F60DB9">
              <w:rPr>
                <w:rFonts w:ascii="Tahoma" w:hAnsi="Tahoma" w:cs="Tahoma"/>
                <w:sz w:val="20"/>
                <w:szCs w:val="20"/>
                <w:lang w:val="sv-SE"/>
              </w:rPr>
              <w:t xml:space="preserve">Himmelev Bygade 70, DK-Postbox 116, 4000  Roskilde. </w:t>
            </w:r>
            <w:r w:rsidRPr="007106D3">
              <w:rPr>
                <w:rFonts w:ascii="Tahoma" w:hAnsi="Tahoma" w:cs="Tahoma"/>
                <w:sz w:val="20"/>
                <w:szCs w:val="20"/>
                <w:lang w:eastAsia="da-DK"/>
              </w:rPr>
              <w:t>RIR REVISION is a state authorised public acco</w:t>
            </w:r>
            <w:r w:rsidR="007106D3">
              <w:rPr>
                <w:rFonts w:ascii="Tahoma" w:hAnsi="Tahoma" w:cs="Tahoma"/>
                <w:sz w:val="20"/>
                <w:szCs w:val="20"/>
                <w:lang w:eastAsia="da-DK"/>
              </w:rPr>
              <w:t>u</w:t>
            </w:r>
            <w:r w:rsidRPr="007106D3">
              <w:rPr>
                <w:rFonts w:ascii="Tahoma" w:hAnsi="Tahoma" w:cs="Tahoma"/>
                <w:sz w:val="20"/>
                <w:szCs w:val="20"/>
                <w:lang w:eastAsia="da-DK"/>
              </w:rPr>
              <w:t>ntancy firm servicing clients in a wide range of business sectors since 1922. RIR REVISION is a medium sized firm with offices in Roskilde and Holbaek. The firm has a staff of 60, of which 12 are state authorized public accountants.</w:t>
            </w:r>
          </w:p>
        </w:tc>
      </w:tr>
    </w:tbl>
    <w:p w:rsidR="005B09CF" w:rsidRPr="00DC3AF0" w:rsidRDefault="005B09CF" w:rsidP="00504345">
      <w:pPr>
        <w:rPr>
          <w:rFonts w:ascii="Tahoma" w:hAnsi="Tahoma" w:cs="Tahoma"/>
          <w:b/>
        </w:rPr>
      </w:pPr>
    </w:p>
    <w:p w:rsidR="0058743E" w:rsidRDefault="0058743E">
      <w:pPr>
        <w:rPr>
          <w:rFonts w:ascii="Tahoma" w:hAnsi="Tahoma" w:cs="Tahoma"/>
          <w:b/>
        </w:rPr>
      </w:pPr>
      <w:r>
        <w:rPr>
          <w:rFonts w:ascii="Tahoma" w:hAnsi="Tahoma" w:cs="Tahoma"/>
          <w:b/>
        </w:rPr>
        <w:br w:type="page"/>
      </w:r>
    </w:p>
    <w:p w:rsidR="0058743E" w:rsidRPr="00DC3AF0" w:rsidRDefault="0058743E" w:rsidP="00077BFC">
      <w:pPr>
        <w:pStyle w:val="overskrift30"/>
        <w:rPr>
          <w:i/>
          <w:color w:val="808080"/>
          <w:sz w:val="20"/>
        </w:rPr>
      </w:pPr>
      <w:bookmarkStart w:id="2" w:name="_Toc370739960"/>
      <w:r w:rsidRPr="00DC3AF0">
        <w:lastRenderedPageBreak/>
        <w:t>Partner number -</w:t>
      </w:r>
      <w:r w:rsidRPr="00DC3AF0">
        <w:rPr>
          <w:sz w:val="16"/>
          <w:szCs w:val="16"/>
        </w:rPr>
        <w:t xml:space="preserve"> </w:t>
      </w:r>
      <w:r w:rsidRPr="00DC3AF0">
        <w:t xml:space="preserve">P </w:t>
      </w:r>
      <w:r>
        <w:t>2 (IF)</w:t>
      </w:r>
      <w:bookmarkEnd w:id="2"/>
    </w:p>
    <w:p w:rsidR="0058743E" w:rsidRPr="00DC3AF0" w:rsidRDefault="0058743E" w:rsidP="0058743E">
      <w:pPr>
        <w:rPr>
          <w:rFonts w:ascii="Tahoma" w:hAnsi="Tahoma" w:cs="Tahoma"/>
          <w:b/>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640"/>
        <w:gridCol w:w="7033"/>
      </w:tblGrid>
      <w:tr w:rsidR="0058743E" w:rsidRPr="0027752E" w:rsidTr="00B65444">
        <w:trPr>
          <w:trHeight w:val="499"/>
        </w:trPr>
        <w:tc>
          <w:tcPr>
            <w:tcW w:w="2640" w:type="dxa"/>
            <w:vAlign w:val="center"/>
          </w:tcPr>
          <w:p w:rsidR="0058743E" w:rsidRPr="0027752E" w:rsidRDefault="0058743E" w:rsidP="00A12185">
            <w:pPr>
              <w:rPr>
                <w:rFonts w:ascii="Tahoma" w:hAnsi="Tahoma" w:cs="Tahoma"/>
                <w:b/>
              </w:rPr>
            </w:pPr>
            <w:r w:rsidRPr="0027752E">
              <w:rPr>
                <w:rFonts w:ascii="Tahoma" w:hAnsi="Tahoma" w:cs="Tahoma"/>
                <w:b/>
              </w:rPr>
              <w:t xml:space="preserve">Organisation name </w:t>
            </w:r>
          </w:p>
        </w:tc>
        <w:tc>
          <w:tcPr>
            <w:tcW w:w="7033" w:type="dxa"/>
            <w:vAlign w:val="center"/>
          </w:tcPr>
          <w:p w:rsidR="0058743E" w:rsidRPr="00B65444" w:rsidRDefault="003864AF" w:rsidP="003864AF">
            <w:pPr>
              <w:rPr>
                <w:rFonts w:ascii="Tahoma" w:hAnsi="Tahoma" w:cs="Tahoma"/>
              </w:rPr>
            </w:pPr>
            <w:r>
              <w:rPr>
                <w:rFonts w:ascii="Tahoma" w:hAnsi="Tahoma" w:cs="Tahoma"/>
              </w:rPr>
              <w:t>Interfolk, Institut</w:t>
            </w:r>
            <w:r w:rsidR="0058743E" w:rsidRPr="00B65444">
              <w:rPr>
                <w:rFonts w:ascii="Tahoma" w:hAnsi="Tahoma" w:cs="Tahoma"/>
              </w:rPr>
              <w:t xml:space="preserve"> for Civil</w:t>
            </w:r>
            <w:r>
              <w:rPr>
                <w:rFonts w:ascii="Tahoma" w:hAnsi="Tahoma" w:cs="Tahoma"/>
              </w:rPr>
              <w:t xml:space="preserve">samfund </w:t>
            </w:r>
            <w:r w:rsidR="0058743E" w:rsidRPr="00B65444">
              <w:rPr>
                <w:rFonts w:ascii="Tahoma" w:hAnsi="Tahoma" w:cs="Tahoma"/>
              </w:rPr>
              <w:t xml:space="preserve"> </w:t>
            </w:r>
          </w:p>
        </w:tc>
      </w:tr>
    </w:tbl>
    <w:p w:rsidR="0058743E" w:rsidRPr="00DC3AF0" w:rsidRDefault="0058743E" w:rsidP="0058743E">
      <w:pPr>
        <w:rPr>
          <w:rFonts w:ascii="Tahoma" w:hAnsi="Tahoma" w:cs="Tahoma"/>
          <w:b/>
        </w:rPr>
      </w:pPr>
    </w:p>
    <w:p w:rsidR="0058743E" w:rsidRPr="0058743E" w:rsidRDefault="0058743E" w:rsidP="0058743E">
      <w:pPr>
        <w:pStyle w:val="OS4"/>
      </w:pPr>
      <w:r w:rsidRPr="0058743E">
        <w:t>C.1 Aims and activities of the organisation</w:t>
      </w:r>
    </w:p>
    <w:p w:rsidR="0058743E" w:rsidRPr="00A97D35" w:rsidRDefault="0058743E" w:rsidP="00BB1199">
      <w:pPr>
        <w:tabs>
          <w:tab w:val="left" w:pos="3649"/>
          <w:tab w:val="left" w:pos="5349"/>
          <w:tab w:val="left" w:pos="7992"/>
          <w:tab w:val="left" w:pos="9409"/>
          <w:tab w:val="left" w:pos="10778"/>
        </w:tabs>
        <w:spacing w:before="120"/>
        <w:jc w:val="both"/>
        <w:rPr>
          <w:rFonts w:ascii="Tahoma" w:hAnsi="Tahoma" w:cs="Tahoma"/>
          <w:i/>
          <w:sz w:val="20"/>
          <w:szCs w:val="20"/>
        </w:rPr>
      </w:pPr>
      <w:r w:rsidRPr="00A97D35">
        <w:rPr>
          <w:rFonts w:ascii="Tahoma" w:hAnsi="Tahoma" w:cs="Tahoma"/>
          <w:i/>
          <w:sz w:val="20"/>
          <w:szCs w:val="20"/>
        </w:rPr>
        <w:t xml:space="preserve">Please provide a short presentation of your organisation (key activities, affiliations, size of the organisation, etc.) relating to the domain covered by the project.  </w:t>
      </w:r>
    </w:p>
    <w:p w:rsidR="0058743E" w:rsidRPr="00A97D35" w:rsidRDefault="0058743E" w:rsidP="00BB1199">
      <w:pPr>
        <w:tabs>
          <w:tab w:val="left" w:pos="3649"/>
          <w:tab w:val="left" w:pos="5349"/>
          <w:tab w:val="left" w:pos="7992"/>
          <w:tab w:val="left" w:pos="9409"/>
          <w:tab w:val="left" w:pos="10778"/>
        </w:tabs>
        <w:spacing w:after="120"/>
        <w:jc w:val="both"/>
        <w:rPr>
          <w:rFonts w:ascii="Tahoma" w:hAnsi="Tahoma" w:cs="Tahoma"/>
          <w:i/>
          <w:sz w:val="20"/>
          <w:szCs w:val="20"/>
        </w:rPr>
      </w:pPr>
      <w:r w:rsidRPr="00A97D35">
        <w:rPr>
          <w:rFonts w:ascii="Tahoma" w:hAnsi="Tahoma" w:cs="Tahoma"/>
          <w:i/>
          <w:sz w:val="20"/>
          <w:szCs w:val="20"/>
        </w:rPr>
        <w:t xml:space="preserve">Please describe also the role of your organisation in the project. Provide information on the operational and financial management of the project within the organisation </w:t>
      </w:r>
      <w:r w:rsidRPr="00A97D35">
        <w:rPr>
          <w:rFonts w:ascii="Tahoma" w:hAnsi="Tahoma" w:cs="Tahoma"/>
          <w:sz w:val="20"/>
          <w:szCs w:val="20"/>
        </w:rPr>
        <w:t>(limit 4000 characters)</w:t>
      </w:r>
      <w:r w:rsidRPr="00A97D35">
        <w:rPr>
          <w:rFonts w:ascii="Tahoma" w:hAnsi="Tahoma" w:cs="Tahoma"/>
          <w:i/>
          <w:sz w:val="20"/>
          <w:szCs w:val="20"/>
        </w:rPr>
        <w:t>.</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tblPr>
      <w:tblGrid>
        <w:gridCol w:w="9659"/>
      </w:tblGrid>
      <w:tr w:rsidR="0058743E" w:rsidRPr="0027752E" w:rsidTr="003864AF">
        <w:trPr>
          <w:trHeight w:val="2824"/>
        </w:trPr>
        <w:tc>
          <w:tcPr>
            <w:tcW w:w="9659" w:type="dxa"/>
            <w:tcBorders>
              <w:top w:val="single" w:sz="4" w:space="0" w:color="808080"/>
              <w:bottom w:val="single" w:sz="4" w:space="0" w:color="808080"/>
            </w:tcBorders>
          </w:tcPr>
          <w:p w:rsidR="006D5029" w:rsidRPr="007C0CF4" w:rsidRDefault="006D5029" w:rsidP="008A2A3C">
            <w:pPr>
              <w:tabs>
                <w:tab w:val="left" w:pos="3649"/>
                <w:tab w:val="left" w:pos="5349"/>
                <w:tab w:val="left" w:pos="7992"/>
                <w:tab w:val="left" w:pos="9409"/>
                <w:tab w:val="left" w:pos="10778"/>
              </w:tabs>
              <w:spacing w:before="120"/>
              <w:jc w:val="both"/>
              <w:rPr>
                <w:rFonts w:ascii="Tahoma" w:hAnsi="Tahoma" w:cs="Tahoma"/>
                <w:sz w:val="20"/>
                <w:szCs w:val="20"/>
                <w:u w:val="single"/>
              </w:rPr>
            </w:pPr>
            <w:r w:rsidRPr="007C0CF4">
              <w:rPr>
                <w:rFonts w:ascii="Tahoma" w:hAnsi="Tahoma" w:cs="Tahoma"/>
                <w:sz w:val="20"/>
                <w:szCs w:val="20"/>
                <w:u w:val="single"/>
              </w:rPr>
              <w:t>Short Presentation:</w:t>
            </w:r>
          </w:p>
          <w:p w:rsidR="003864AF" w:rsidRPr="007C0CF4" w:rsidRDefault="003864AF" w:rsidP="008A2A3C">
            <w:pPr>
              <w:tabs>
                <w:tab w:val="left" w:pos="3649"/>
                <w:tab w:val="left" w:pos="5349"/>
                <w:tab w:val="left" w:pos="7992"/>
                <w:tab w:val="left" w:pos="9409"/>
                <w:tab w:val="left" w:pos="10778"/>
              </w:tabs>
              <w:spacing w:before="60"/>
              <w:jc w:val="both"/>
              <w:rPr>
                <w:rFonts w:ascii="Tahoma" w:hAnsi="Tahoma" w:cs="Tahoma"/>
                <w:sz w:val="20"/>
                <w:szCs w:val="20"/>
              </w:rPr>
            </w:pPr>
            <w:r w:rsidRPr="007C0CF4">
              <w:rPr>
                <w:rFonts w:ascii="Tahoma" w:hAnsi="Tahoma" w:cs="Tahoma"/>
                <w:sz w:val="20"/>
                <w:szCs w:val="20"/>
              </w:rPr>
              <w:t>The name is "Interfolk, Institut for Civilsamfund" (IF). The English name is "Interfolk, Institute for Civil Society"</w:t>
            </w:r>
          </w:p>
          <w:p w:rsidR="006F4753" w:rsidRPr="007C0CF4" w:rsidRDefault="003864AF" w:rsidP="008A2A3C">
            <w:pPr>
              <w:spacing w:before="60"/>
              <w:jc w:val="both"/>
              <w:rPr>
                <w:rFonts w:ascii="Tahoma" w:hAnsi="Tahoma" w:cs="Tahoma"/>
                <w:color w:val="000000"/>
                <w:sz w:val="20"/>
                <w:szCs w:val="20"/>
              </w:rPr>
            </w:pPr>
            <w:r w:rsidRPr="007C0CF4">
              <w:rPr>
                <w:rFonts w:ascii="Tahoma" w:hAnsi="Tahoma" w:cs="Tahoma"/>
                <w:color w:val="000000"/>
                <w:sz w:val="20"/>
                <w:szCs w:val="20"/>
              </w:rPr>
              <w:t xml:space="preserve">Interfolk is a non-profit association based on individuals sharing the same fundamental ideas and objectives with reference to the Grundtvigian tradition of liberal adult education. The association was founded in 2008, and </w:t>
            </w:r>
            <w:r w:rsidRPr="007C0CF4">
              <w:rPr>
                <w:rFonts w:ascii="Tahoma" w:hAnsi="Tahoma" w:cs="Tahoma"/>
                <w:iCs/>
                <w:color w:val="000000"/>
                <w:sz w:val="20"/>
                <w:szCs w:val="20"/>
              </w:rPr>
              <w:t xml:space="preserve">the general meeting hold the </w:t>
            </w:r>
            <w:r w:rsidRPr="007C0CF4">
              <w:rPr>
                <w:rFonts w:ascii="Tahoma" w:hAnsi="Tahoma" w:cs="Tahoma"/>
                <w:color w:val="000000"/>
                <w:sz w:val="20"/>
                <w:szCs w:val="20"/>
              </w:rPr>
              <w:t xml:space="preserve">supreme authority. </w:t>
            </w:r>
          </w:p>
          <w:p w:rsidR="003864AF" w:rsidRPr="007C0CF4" w:rsidRDefault="003864AF" w:rsidP="008A2A3C">
            <w:pPr>
              <w:spacing w:before="60"/>
              <w:jc w:val="both"/>
              <w:rPr>
                <w:rFonts w:ascii="Tahoma" w:hAnsi="Tahoma" w:cs="Tahoma"/>
                <w:color w:val="000000"/>
                <w:sz w:val="20"/>
                <w:szCs w:val="20"/>
              </w:rPr>
            </w:pPr>
            <w:r w:rsidRPr="007C0CF4">
              <w:rPr>
                <w:rFonts w:ascii="Tahoma" w:hAnsi="Tahoma" w:cs="Tahoma"/>
                <w:color w:val="000000"/>
                <w:sz w:val="20"/>
                <w:szCs w:val="20"/>
              </w:rPr>
              <w:t xml:space="preserve">Interfolk </w:t>
            </w:r>
            <w:r w:rsidR="006F4753" w:rsidRPr="007C0CF4">
              <w:rPr>
                <w:rFonts w:ascii="Tahoma" w:hAnsi="Tahoma" w:cs="Tahoma"/>
                <w:color w:val="000000"/>
                <w:sz w:val="20"/>
                <w:szCs w:val="20"/>
              </w:rPr>
              <w:t xml:space="preserve">strives as part of its mission </w:t>
            </w:r>
          </w:p>
          <w:p w:rsidR="003864AF" w:rsidRPr="007C0CF4" w:rsidRDefault="006F4753" w:rsidP="00086352">
            <w:pPr>
              <w:numPr>
                <w:ilvl w:val="0"/>
                <w:numId w:val="65"/>
              </w:numPr>
              <w:spacing w:before="60"/>
              <w:jc w:val="both"/>
              <w:rPr>
                <w:rFonts w:ascii="Tahoma" w:hAnsi="Tahoma" w:cs="Tahoma"/>
                <w:color w:val="000000"/>
                <w:sz w:val="20"/>
                <w:szCs w:val="20"/>
              </w:rPr>
            </w:pPr>
            <w:r w:rsidRPr="007C0CF4">
              <w:rPr>
                <w:rFonts w:ascii="Tahoma" w:hAnsi="Tahoma" w:cs="Tahoma"/>
                <w:sz w:val="20"/>
                <w:szCs w:val="20"/>
              </w:rPr>
              <w:t>T</w:t>
            </w:r>
            <w:r w:rsidR="003864AF" w:rsidRPr="007C0CF4">
              <w:rPr>
                <w:rFonts w:ascii="Tahoma" w:hAnsi="Tahoma" w:cs="Tahoma"/>
                <w:sz w:val="20"/>
                <w:szCs w:val="20"/>
              </w:rPr>
              <w:t xml:space="preserve">o promote liberal adult education and cultural learning that focus on personal autonomy, active citizenship, social inclusion, and cultural cohesion. </w:t>
            </w:r>
          </w:p>
          <w:p w:rsidR="003864AF" w:rsidRPr="007C0CF4" w:rsidRDefault="006F4753" w:rsidP="00086352">
            <w:pPr>
              <w:numPr>
                <w:ilvl w:val="0"/>
                <w:numId w:val="65"/>
              </w:numPr>
              <w:spacing w:before="60"/>
              <w:jc w:val="both"/>
              <w:rPr>
                <w:rFonts w:ascii="Tahoma" w:hAnsi="Tahoma" w:cs="Tahoma"/>
                <w:sz w:val="20"/>
                <w:szCs w:val="20"/>
              </w:rPr>
            </w:pPr>
            <w:r w:rsidRPr="007C0CF4">
              <w:rPr>
                <w:rFonts w:ascii="Tahoma" w:hAnsi="Tahoma" w:cs="Tahoma"/>
                <w:sz w:val="20"/>
                <w:szCs w:val="20"/>
              </w:rPr>
              <w:t>T</w:t>
            </w:r>
            <w:r w:rsidR="003864AF" w:rsidRPr="007C0CF4">
              <w:rPr>
                <w:rFonts w:ascii="Tahoma" w:hAnsi="Tahoma" w:cs="Tahoma"/>
                <w:sz w:val="20"/>
                <w:szCs w:val="20"/>
              </w:rPr>
              <w:t>o create partnerships with Nordic and European associations within liberal adult education, NGO-activities and the spheres of voluntary art</w:t>
            </w:r>
            <w:r w:rsidR="003F13F9">
              <w:rPr>
                <w:rFonts w:ascii="Tahoma" w:hAnsi="Tahoma" w:cs="Tahoma"/>
                <w:sz w:val="20"/>
                <w:szCs w:val="20"/>
              </w:rPr>
              <w:t>s</w:t>
            </w:r>
            <w:r w:rsidR="003864AF" w:rsidRPr="007C0CF4">
              <w:rPr>
                <w:rFonts w:ascii="Tahoma" w:hAnsi="Tahoma" w:cs="Tahoma"/>
                <w:sz w:val="20"/>
                <w:szCs w:val="20"/>
              </w:rPr>
              <w:t xml:space="preserve"> and culture;</w:t>
            </w:r>
          </w:p>
          <w:p w:rsidR="003864AF" w:rsidRPr="007C0CF4" w:rsidRDefault="006F4753" w:rsidP="00086352">
            <w:pPr>
              <w:numPr>
                <w:ilvl w:val="0"/>
                <w:numId w:val="65"/>
              </w:numPr>
              <w:spacing w:before="60"/>
              <w:jc w:val="both"/>
              <w:rPr>
                <w:rFonts w:ascii="Tahoma" w:hAnsi="Tahoma" w:cs="Tahoma"/>
                <w:sz w:val="20"/>
                <w:szCs w:val="20"/>
              </w:rPr>
            </w:pPr>
            <w:r w:rsidRPr="007C0CF4">
              <w:rPr>
                <w:rFonts w:ascii="Tahoma" w:hAnsi="Tahoma" w:cs="Tahoma"/>
                <w:sz w:val="20"/>
                <w:szCs w:val="20"/>
              </w:rPr>
              <w:t>T</w:t>
            </w:r>
            <w:r w:rsidR="003864AF" w:rsidRPr="007C0CF4">
              <w:rPr>
                <w:rFonts w:ascii="Tahoma" w:hAnsi="Tahoma" w:cs="Tahoma"/>
                <w:sz w:val="20"/>
                <w:szCs w:val="20"/>
              </w:rPr>
              <w:t>o ensure that the objectives of lifelong learning adhered to by the European Commission and the Nordic Council of Ministers also continues the best of the intentions of the Nordic-European tradition of enlightenment</w:t>
            </w:r>
            <w:r w:rsidRPr="007C0CF4">
              <w:rPr>
                <w:rFonts w:ascii="Tahoma" w:hAnsi="Tahoma" w:cs="Tahoma"/>
                <w:sz w:val="20"/>
                <w:szCs w:val="20"/>
              </w:rPr>
              <w:t xml:space="preserve"> and Bildung</w:t>
            </w:r>
            <w:r w:rsidR="003864AF" w:rsidRPr="007C0CF4">
              <w:rPr>
                <w:rFonts w:ascii="Tahoma" w:hAnsi="Tahoma" w:cs="Tahoma"/>
                <w:sz w:val="20"/>
                <w:szCs w:val="20"/>
              </w:rPr>
              <w:t xml:space="preserve">. </w:t>
            </w:r>
          </w:p>
          <w:p w:rsidR="003864AF" w:rsidRPr="007C0CF4" w:rsidRDefault="003864AF" w:rsidP="008A2A3C">
            <w:pPr>
              <w:spacing w:before="120"/>
              <w:jc w:val="both"/>
              <w:rPr>
                <w:rFonts w:ascii="Tahoma" w:hAnsi="Tahoma" w:cs="Tahoma"/>
                <w:color w:val="000000"/>
                <w:sz w:val="20"/>
                <w:szCs w:val="20"/>
              </w:rPr>
            </w:pPr>
            <w:r w:rsidRPr="007C0CF4">
              <w:rPr>
                <w:rFonts w:ascii="Tahoma" w:hAnsi="Tahoma" w:cs="Tahoma"/>
                <w:iCs/>
                <w:color w:val="000000"/>
                <w:sz w:val="20"/>
                <w:szCs w:val="20"/>
              </w:rPr>
              <w:t>The activities</w:t>
            </w:r>
            <w:r w:rsidRPr="007C0CF4">
              <w:rPr>
                <w:rFonts w:ascii="Tahoma" w:hAnsi="Tahoma" w:cs="Tahoma"/>
                <w:color w:val="000000"/>
                <w:sz w:val="20"/>
                <w:szCs w:val="20"/>
              </w:rPr>
              <w:t xml:space="preserve"> of Interfolk include research, surveys, development projects, courses, seminars and debate activities, and other cultural activities, - in a Danish, Nordic, Baltic and European context. The main activities in 2009-201</w:t>
            </w:r>
            <w:r w:rsidR="006F4753" w:rsidRPr="007C0CF4">
              <w:rPr>
                <w:rFonts w:ascii="Tahoma" w:hAnsi="Tahoma" w:cs="Tahoma"/>
                <w:color w:val="000000"/>
                <w:sz w:val="20"/>
                <w:szCs w:val="20"/>
              </w:rPr>
              <w:t>2</w:t>
            </w:r>
            <w:r w:rsidRPr="007C0CF4">
              <w:rPr>
                <w:rFonts w:ascii="Tahoma" w:hAnsi="Tahoma" w:cs="Tahoma"/>
                <w:color w:val="000000"/>
                <w:sz w:val="20"/>
                <w:szCs w:val="20"/>
              </w:rPr>
              <w:t xml:space="preserve"> included</w:t>
            </w:r>
          </w:p>
          <w:p w:rsidR="003864AF" w:rsidRPr="007C0CF4" w:rsidRDefault="003864AF" w:rsidP="00086352">
            <w:pPr>
              <w:numPr>
                <w:ilvl w:val="0"/>
                <w:numId w:val="66"/>
              </w:numPr>
              <w:spacing w:before="60"/>
              <w:jc w:val="both"/>
              <w:rPr>
                <w:rFonts w:ascii="Tahoma" w:hAnsi="Tahoma" w:cs="Tahoma"/>
                <w:color w:val="000000"/>
                <w:sz w:val="20"/>
                <w:szCs w:val="20"/>
              </w:rPr>
            </w:pPr>
            <w:r w:rsidRPr="007C0CF4">
              <w:rPr>
                <w:rFonts w:ascii="Tahoma" w:hAnsi="Tahoma" w:cs="Tahoma"/>
                <w:color w:val="000000"/>
                <w:sz w:val="20"/>
                <w:szCs w:val="20"/>
              </w:rPr>
              <w:t xml:space="preserve">A major survey task </w:t>
            </w:r>
            <w:r w:rsidR="006F4753" w:rsidRPr="007C0CF4">
              <w:rPr>
                <w:rFonts w:ascii="Tahoma" w:hAnsi="Tahoma" w:cs="Tahoma"/>
                <w:color w:val="000000"/>
                <w:sz w:val="20"/>
                <w:szCs w:val="20"/>
              </w:rPr>
              <w:t xml:space="preserve">2008 – 2010 </w:t>
            </w:r>
            <w:r w:rsidRPr="007C0CF4">
              <w:rPr>
                <w:rFonts w:ascii="Tahoma" w:hAnsi="Tahoma" w:cs="Tahoma"/>
                <w:color w:val="000000"/>
                <w:sz w:val="20"/>
                <w:szCs w:val="20"/>
              </w:rPr>
              <w:t>regarding validation of values and goals in voluntary cultural organisations in cooperation with the Joint Cultural Councils in Denmark; supported by the Danish Ministry of Culture.</w:t>
            </w:r>
          </w:p>
          <w:p w:rsidR="003864AF" w:rsidRPr="007C0CF4" w:rsidRDefault="006F4753" w:rsidP="00086352">
            <w:pPr>
              <w:numPr>
                <w:ilvl w:val="0"/>
                <w:numId w:val="66"/>
              </w:numPr>
              <w:spacing w:before="60"/>
              <w:jc w:val="both"/>
              <w:rPr>
                <w:rFonts w:ascii="Tahoma" w:hAnsi="Tahoma" w:cs="Tahoma"/>
                <w:color w:val="000000"/>
                <w:sz w:val="20"/>
                <w:szCs w:val="20"/>
              </w:rPr>
            </w:pPr>
            <w:r w:rsidRPr="007C0CF4">
              <w:rPr>
                <w:rFonts w:ascii="Tahoma" w:hAnsi="Tahoma" w:cs="Tahoma"/>
                <w:color w:val="000000"/>
                <w:sz w:val="20"/>
                <w:szCs w:val="20"/>
              </w:rPr>
              <w:t>D</w:t>
            </w:r>
            <w:r w:rsidR="003864AF" w:rsidRPr="007C0CF4">
              <w:rPr>
                <w:rFonts w:ascii="Tahoma" w:hAnsi="Tahoma" w:cs="Tahoma"/>
                <w:color w:val="000000"/>
                <w:sz w:val="20"/>
                <w:szCs w:val="20"/>
              </w:rPr>
              <w:t>evelopment of an e-learning tool for validation of the students</w:t>
            </w:r>
            <w:r w:rsidRPr="007C0CF4">
              <w:rPr>
                <w:rFonts w:ascii="Tahoma" w:hAnsi="Tahoma" w:cs="Tahoma"/>
                <w:color w:val="000000"/>
                <w:sz w:val="20"/>
                <w:szCs w:val="20"/>
              </w:rPr>
              <w:t>’</w:t>
            </w:r>
            <w:r w:rsidR="003864AF" w:rsidRPr="007C0CF4">
              <w:rPr>
                <w:rFonts w:ascii="Tahoma" w:hAnsi="Tahoma" w:cs="Tahoma"/>
                <w:color w:val="000000"/>
                <w:sz w:val="20"/>
                <w:szCs w:val="20"/>
              </w:rPr>
              <w:t xml:space="preserve"> learning profile </w:t>
            </w:r>
            <w:r w:rsidR="00E42784" w:rsidRPr="007C0CF4">
              <w:rPr>
                <w:rFonts w:ascii="Tahoma" w:hAnsi="Tahoma" w:cs="Tahoma"/>
                <w:color w:val="000000"/>
                <w:sz w:val="20"/>
                <w:szCs w:val="20"/>
              </w:rPr>
              <w:t xml:space="preserve">for </w:t>
            </w:r>
            <w:r w:rsidR="003864AF" w:rsidRPr="007C0CF4">
              <w:rPr>
                <w:rFonts w:ascii="Tahoma" w:hAnsi="Tahoma" w:cs="Tahoma"/>
                <w:color w:val="000000"/>
                <w:sz w:val="20"/>
                <w:szCs w:val="20"/>
              </w:rPr>
              <w:t>Esbjerg Folk High School</w:t>
            </w:r>
            <w:r w:rsidRPr="007C0CF4">
              <w:rPr>
                <w:rFonts w:ascii="Tahoma" w:hAnsi="Tahoma" w:cs="Tahoma"/>
                <w:color w:val="000000"/>
                <w:sz w:val="20"/>
                <w:szCs w:val="20"/>
              </w:rPr>
              <w:t>, 2011</w:t>
            </w:r>
            <w:r w:rsidR="003864AF" w:rsidRPr="007C0CF4">
              <w:rPr>
                <w:rFonts w:ascii="Tahoma" w:hAnsi="Tahoma" w:cs="Tahoma"/>
                <w:color w:val="000000"/>
                <w:sz w:val="20"/>
                <w:szCs w:val="20"/>
              </w:rPr>
              <w:t xml:space="preserve">; supported by the Association of Folk High Schools in Denmark. </w:t>
            </w:r>
          </w:p>
          <w:p w:rsidR="003864AF" w:rsidRPr="007C0CF4" w:rsidRDefault="006F4753" w:rsidP="00086352">
            <w:pPr>
              <w:numPr>
                <w:ilvl w:val="0"/>
                <w:numId w:val="66"/>
              </w:numPr>
              <w:spacing w:before="60"/>
              <w:jc w:val="both"/>
              <w:rPr>
                <w:rFonts w:ascii="Tahoma" w:hAnsi="Tahoma" w:cs="Tahoma"/>
                <w:color w:val="000000"/>
                <w:sz w:val="20"/>
                <w:szCs w:val="20"/>
              </w:rPr>
            </w:pPr>
            <w:r w:rsidRPr="007C0CF4">
              <w:rPr>
                <w:rFonts w:ascii="Tahoma" w:hAnsi="Tahoma" w:cs="Tahoma"/>
                <w:color w:val="000000"/>
                <w:sz w:val="20"/>
                <w:szCs w:val="20"/>
              </w:rPr>
              <w:t>Coordinator organisation for a</w:t>
            </w:r>
            <w:r w:rsidR="003864AF" w:rsidRPr="007C0CF4">
              <w:rPr>
                <w:rFonts w:ascii="Tahoma" w:hAnsi="Tahoma" w:cs="Tahoma"/>
                <w:color w:val="000000"/>
                <w:sz w:val="20"/>
                <w:szCs w:val="20"/>
              </w:rPr>
              <w:t xml:space="preserve"> two year Nordplus Adult development project</w:t>
            </w:r>
            <w:r w:rsidRPr="007C0CF4">
              <w:rPr>
                <w:rFonts w:ascii="Tahoma" w:hAnsi="Tahoma" w:cs="Tahoma"/>
                <w:color w:val="000000"/>
                <w:sz w:val="20"/>
                <w:szCs w:val="20"/>
              </w:rPr>
              <w:t>, 2009 - 2011</w:t>
            </w:r>
            <w:r w:rsidR="003864AF" w:rsidRPr="007C0CF4">
              <w:rPr>
                <w:rFonts w:ascii="Tahoma" w:hAnsi="Tahoma" w:cs="Tahoma"/>
                <w:color w:val="000000"/>
                <w:sz w:val="20"/>
                <w:szCs w:val="20"/>
              </w:rPr>
              <w:t xml:space="preserve"> </w:t>
            </w:r>
            <w:r w:rsidRPr="007C0CF4">
              <w:rPr>
                <w:rFonts w:ascii="Tahoma" w:hAnsi="Tahoma" w:cs="Tahoma"/>
                <w:color w:val="000000"/>
                <w:sz w:val="20"/>
                <w:szCs w:val="20"/>
              </w:rPr>
              <w:t xml:space="preserve">regarding validation of non-formal and informal learning outcome </w:t>
            </w:r>
            <w:r w:rsidR="003864AF" w:rsidRPr="007C0CF4">
              <w:rPr>
                <w:rFonts w:ascii="Tahoma" w:hAnsi="Tahoma" w:cs="Tahoma"/>
                <w:color w:val="000000"/>
                <w:sz w:val="20"/>
                <w:szCs w:val="20"/>
              </w:rPr>
              <w:t xml:space="preserve">in cooperation with seven partners from the Nordic and Baltic countries; supported by the Nordic Council of Ministers. </w:t>
            </w:r>
          </w:p>
          <w:p w:rsidR="003864AF" w:rsidRPr="007C0CF4" w:rsidRDefault="006F4753" w:rsidP="00086352">
            <w:pPr>
              <w:numPr>
                <w:ilvl w:val="0"/>
                <w:numId w:val="66"/>
              </w:numPr>
              <w:spacing w:before="60"/>
              <w:jc w:val="both"/>
              <w:rPr>
                <w:rFonts w:ascii="Tahoma" w:hAnsi="Tahoma" w:cs="Tahoma"/>
                <w:color w:val="000000"/>
                <w:sz w:val="20"/>
                <w:szCs w:val="20"/>
              </w:rPr>
            </w:pPr>
            <w:r w:rsidRPr="007C0CF4">
              <w:rPr>
                <w:rFonts w:ascii="Tahoma" w:hAnsi="Tahoma" w:cs="Tahoma"/>
                <w:color w:val="000000"/>
                <w:sz w:val="20"/>
                <w:szCs w:val="20"/>
              </w:rPr>
              <w:t>Coordinator organisation for a</w:t>
            </w:r>
            <w:r w:rsidR="003864AF" w:rsidRPr="007C0CF4">
              <w:rPr>
                <w:rFonts w:ascii="Tahoma" w:hAnsi="Tahoma" w:cs="Tahoma"/>
                <w:color w:val="000000"/>
                <w:sz w:val="20"/>
                <w:szCs w:val="20"/>
              </w:rPr>
              <w:t xml:space="preserve"> two year Grundtvig multilateral project</w:t>
            </w:r>
            <w:r w:rsidRPr="007C0CF4">
              <w:rPr>
                <w:rFonts w:ascii="Tahoma" w:hAnsi="Tahoma" w:cs="Tahoma"/>
                <w:color w:val="000000"/>
                <w:sz w:val="20"/>
                <w:szCs w:val="20"/>
              </w:rPr>
              <w:t>, 2009 - 2011</w:t>
            </w:r>
            <w:r w:rsidR="003864AF" w:rsidRPr="007C0CF4">
              <w:rPr>
                <w:rFonts w:ascii="Tahoma" w:hAnsi="Tahoma" w:cs="Tahoma"/>
                <w:color w:val="000000"/>
                <w:sz w:val="20"/>
                <w:szCs w:val="20"/>
              </w:rPr>
              <w:t xml:space="preserve"> </w:t>
            </w:r>
            <w:r w:rsidR="00E42784" w:rsidRPr="007C0CF4">
              <w:rPr>
                <w:rFonts w:ascii="Tahoma" w:hAnsi="Tahoma" w:cs="Tahoma"/>
                <w:color w:val="000000"/>
                <w:sz w:val="20"/>
                <w:szCs w:val="20"/>
              </w:rPr>
              <w:t>with the title “L</w:t>
            </w:r>
            <w:r w:rsidR="003864AF" w:rsidRPr="007C0CF4">
              <w:rPr>
                <w:rFonts w:ascii="Tahoma" w:hAnsi="Tahoma" w:cs="Tahoma"/>
                <w:color w:val="000000"/>
                <w:sz w:val="20"/>
                <w:szCs w:val="20"/>
              </w:rPr>
              <w:t>earning outcome of amateur culture</w:t>
            </w:r>
            <w:r w:rsidR="00E42784" w:rsidRPr="007C0CF4">
              <w:rPr>
                <w:rFonts w:ascii="Tahoma" w:hAnsi="Tahoma" w:cs="Tahoma"/>
                <w:color w:val="000000"/>
                <w:sz w:val="20"/>
                <w:szCs w:val="20"/>
              </w:rPr>
              <w:t>”</w:t>
            </w:r>
            <w:r w:rsidR="003864AF" w:rsidRPr="007C0CF4">
              <w:rPr>
                <w:rFonts w:ascii="Tahoma" w:hAnsi="Tahoma" w:cs="Tahoma"/>
                <w:color w:val="000000"/>
                <w:sz w:val="20"/>
                <w:szCs w:val="20"/>
              </w:rPr>
              <w:t xml:space="preserve"> </w:t>
            </w:r>
            <w:r w:rsidRPr="007C0CF4">
              <w:rPr>
                <w:rFonts w:ascii="Tahoma" w:hAnsi="Tahoma" w:cs="Tahoma"/>
                <w:color w:val="000000"/>
                <w:sz w:val="20"/>
                <w:szCs w:val="20"/>
              </w:rPr>
              <w:t xml:space="preserve">(LOAC) </w:t>
            </w:r>
            <w:r w:rsidR="003864AF" w:rsidRPr="007C0CF4">
              <w:rPr>
                <w:rFonts w:ascii="Tahoma" w:hAnsi="Tahoma" w:cs="Tahoma"/>
                <w:color w:val="000000"/>
                <w:sz w:val="20"/>
                <w:szCs w:val="20"/>
              </w:rPr>
              <w:t xml:space="preserve">with partners from the European amateur culture; supported by EU’s Executive Agency (EACEA). </w:t>
            </w:r>
          </w:p>
          <w:p w:rsidR="00E42784" w:rsidRPr="007C0CF4" w:rsidRDefault="006F4753" w:rsidP="00086352">
            <w:pPr>
              <w:numPr>
                <w:ilvl w:val="0"/>
                <w:numId w:val="66"/>
              </w:numPr>
              <w:spacing w:before="60"/>
              <w:jc w:val="both"/>
              <w:rPr>
                <w:rFonts w:ascii="Tahoma" w:hAnsi="Tahoma" w:cs="Tahoma"/>
                <w:color w:val="000000"/>
                <w:sz w:val="20"/>
                <w:szCs w:val="20"/>
              </w:rPr>
            </w:pPr>
            <w:r w:rsidRPr="007C0CF4">
              <w:rPr>
                <w:rFonts w:ascii="Tahoma" w:hAnsi="Tahoma" w:cs="Tahoma"/>
                <w:color w:val="000000"/>
                <w:sz w:val="20"/>
                <w:szCs w:val="20"/>
              </w:rPr>
              <w:t xml:space="preserve">Development </w:t>
            </w:r>
            <w:r w:rsidR="00E42784" w:rsidRPr="007C0CF4">
              <w:rPr>
                <w:rFonts w:ascii="Tahoma" w:hAnsi="Tahoma" w:cs="Tahoma"/>
                <w:color w:val="000000"/>
                <w:sz w:val="20"/>
                <w:szCs w:val="20"/>
              </w:rPr>
              <w:t xml:space="preserve">of a new learning assessment frame focussed on the existential learning dimension for folk high school students at Nordfyns Folk High School, 2012. </w:t>
            </w:r>
          </w:p>
          <w:p w:rsidR="006D5029" w:rsidRPr="007C0CF4" w:rsidRDefault="00E42784" w:rsidP="00086352">
            <w:pPr>
              <w:numPr>
                <w:ilvl w:val="0"/>
                <w:numId w:val="66"/>
              </w:numPr>
              <w:spacing w:before="60"/>
              <w:jc w:val="both"/>
              <w:rPr>
                <w:rFonts w:ascii="Tahoma" w:hAnsi="Tahoma" w:cs="Tahoma"/>
                <w:color w:val="000000"/>
                <w:sz w:val="20"/>
                <w:szCs w:val="20"/>
              </w:rPr>
            </w:pPr>
            <w:r w:rsidRPr="007C0CF4">
              <w:rPr>
                <w:rFonts w:ascii="Tahoma" w:hAnsi="Tahoma" w:cs="Tahoma"/>
                <w:color w:val="000000"/>
                <w:sz w:val="20"/>
                <w:szCs w:val="20"/>
              </w:rPr>
              <w:t xml:space="preserve">Lead partner for planning a </w:t>
            </w:r>
            <w:r w:rsidRPr="007C0CF4">
              <w:rPr>
                <w:rFonts w:ascii="Tahoma" w:hAnsi="Tahoma" w:cs="Tahoma"/>
                <w:sz w:val="20"/>
                <w:szCs w:val="20"/>
              </w:rPr>
              <w:t xml:space="preserve">NGO Portal for the Baltic Sea Region, 2011 - 2012 with reference to the CBSS-NGO Forum (The Council of the Baltic Sea States’ NGO Forum). </w:t>
            </w:r>
          </w:p>
          <w:p w:rsidR="00E42784" w:rsidRPr="007C0CF4" w:rsidRDefault="00E42784" w:rsidP="00086352">
            <w:pPr>
              <w:numPr>
                <w:ilvl w:val="0"/>
                <w:numId w:val="66"/>
              </w:numPr>
              <w:spacing w:before="60"/>
              <w:jc w:val="both"/>
              <w:rPr>
                <w:rFonts w:ascii="Tahoma" w:hAnsi="Tahoma" w:cs="Tahoma"/>
                <w:color w:val="000000"/>
                <w:sz w:val="20"/>
                <w:szCs w:val="20"/>
              </w:rPr>
            </w:pPr>
            <w:r w:rsidRPr="007C0CF4">
              <w:rPr>
                <w:rFonts w:ascii="Tahoma" w:hAnsi="Tahoma" w:cs="Tahoma"/>
                <w:color w:val="000000"/>
                <w:sz w:val="20"/>
                <w:szCs w:val="20"/>
              </w:rPr>
              <w:t>Coordinator organisation for a Grundtvig Learning partnership 2012 – 2014 with the title “A</w:t>
            </w:r>
            <w:r w:rsidRPr="007C0CF4">
              <w:rPr>
                <w:rFonts w:ascii="Tahoma" w:hAnsi="Tahoma" w:cs="Tahoma"/>
                <w:sz w:val="20"/>
                <w:szCs w:val="20"/>
              </w:rPr>
              <w:t>rt based learning and active ageing” (ART-AGE)</w:t>
            </w:r>
            <w:r w:rsidR="006D5029" w:rsidRPr="007C0CF4">
              <w:rPr>
                <w:rFonts w:ascii="Tahoma" w:hAnsi="Tahoma" w:cs="Tahoma"/>
                <w:sz w:val="20"/>
                <w:szCs w:val="20"/>
              </w:rPr>
              <w:t xml:space="preserve">, supported by the Danish Agency for International Education. </w:t>
            </w:r>
            <w:r w:rsidRPr="007C0CF4">
              <w:rPr>
                <w:rFonts w:ascii="Tahoma" w:hAnsi="Tahoma" w:cs="Tahoma"/>
                <w:sz w:val="20"/>
                <w:szCs w:val="20"/>
              </w:rPr>
              <w:t xml:space="preserve"> </w:t>
            </w:r>
          </w:p>
          <w:p w:rsidR="003864AF" w:rsidRPr="007C0CF4" w:rsidRDefault="003864AF" w:rsidP="008A2A3C">
            <w:pPr>
              <w:spacing w:before="120"/>
              <w:jc w:val="both"/>
              <w:rPr>
                <w:rStyle w:val="hps"/>
                <w:rFonts w:ascii="Tahoma" w:hAnsi="Tahoma" w:cs="Tahoma"/>
                <w:color w:val="000000"/>
                <w:sz w:val="20"/>
                <w:szCs w:val="20"/>
              </w:rPr>
            </w:pPr>
            <w:r w:rsidRPr="007C0CF4">
              <w:rPr>
                <w:rFonts w:ascii="Tahoma" w:hAnsi="Tahoma" w:cs="Tahoma"/>
                <w:color w:val="000000"/>
                <w:sz w:val="20"/>
                <w:szCs w:val="20"/>
              </w:rPr>
              <w:t xml:space="preserve">The overall aim of these </w:t>
            </w:r>
            <w:r w:rsidR="006D5029" w:rsidRPr="007C0CF4">
              <w:rPr>
                <w:rFonts w:ascii="Tahoma" w:hAnsi="Tahoma" w:cs="Tahoma"/>
                <w:color w:val="000000"/>
                <w:sz w:val="20"/>
                <w:szCs w:val="20"/>
              </w:rPr>
              <w:t xml:space="preserve">project </w:t>
            </w:r>
            <w:r w:rsidRPr="007C0CF4">
              <w:rPr>
                <w:rFonts w:ascii="Tahoma" w:hAnsi="Tahoma" w:cs="Tahoma"/>
                <w:color w:val="000000"/>
                <w:sz w:val="20"/>
                <w:szCs w:val="20"/>
              </w:rPr>
              <w:t xml:space="preserve">activities </w:t>
            </w:r>
            <w:r w:rsidR="006D5029" w:rsidRPr="007C0CF4">
              <w:rPr>
                <w:rFonts w:ascii="Tahoma" w:hAnsi="Tahoma" w:cs="Tahoma"/>
                <w:color w:val="000000"/>
                <w:sz w:val="20"/>
                <w:szCs w:val="20"/>
              </w:rPr>
              <w:t xml:space="preserve">has been and </w:t>
            </w:r>
            <w:r w:rsidRPr="007C0CF4">
              <w:rPr>
                <w:rFonts w:ascii="Tahoma" w:hAnsi="Tahoma" w:cs="Tahoma"/>
                <w:color w:val="000000"/>
                <w:sz w:val="20"/>
                <w:szCs w:val="20"/>
              </w:rPr>
              <w:t xml:space="preserve">is to </w:t>
            </w:r>
            <w:r w:rsidRPr="007C0CF4">
              <w:rPr>
                <w:rFonts w:ascii="Tahoma" w:hAnsi="Tahoma" w:cs="Tahoma"/>
                <w:iCs/>
                <w:color w:val="000000"/>
                <w:sz w:val="20"/>
                <w:szCs w:val="20"/>
              </w:rPr>
              <w:t>promote humanistic and democr</w:t>
            </w:r>
            <w:r w:rsidR="006D5029" w:rsidRPr="007C0CF4">
              <w:rPr>
                <w:rFonts w:ascii="Tahoma" w:hAnsi="Tahoma" w:cs="Tahoma"/>
                <w:iCs/>
                <w:color w:val="000000"/>
                <w:sz w:val="20"/>
                <w:szCs w:val="20"/>
              </w:rPr>
              <w:t xml:space="preserve">atic learning capacities in a </w:t>
            </w:r>
            <w:r w:rsidRPr="007C0CF4">
              <w:rPr>
                <w:rFonts w:ascii="Tahoma" w:hAnsi="Tahoma" w:cs="Tahoma"/>
                <w:iCs/>
                <w:color w:val="000000"/>
                <w:sz w:val="20"/>
                <w:szCs w:val="20"/>
              </w:rPr>
              <w:t>civil society</w:t>
            </w:r>
            <w:r w:rsidR="006D5029" w:rsidRPr="007C0CF4">
              <w:rPr>
                <w:rFonts w:ascii="Tahoma" w:hAnsi="Tahoma" w:cs="Tahoma"/>
                <w:iCs/>
                <w:color w:val="000000"/>
                <w:sz w:val="20"/>
                <w:szCs w:val="20"/>
              </w:rPr>
              <w:t xml:space="preserve"> context</w:t>
            </w:r>
            <w:r w:rsidRPr="007C0CF4">
              <w:rPr>
                <w:rStyle w:val="hps"/>
                <w:rFonts w:ascii="Tahoma" w:hAnsi="Tahoma" w:cs="Tahoma"/>
                <w:color w:val="000000"/>
                <w:sz w:val="20"/>
                <w:szCs w:val="20"/>
              </w:rPr>
              <w:t xml:space="preserve">. </w:t>
            </w:r>
          </w:p>
          <w:p w:rsidR="006D5029" w:rsidRPr="007C0CF4" w:rsidRDefault="006D5029" w:rsidP="008A2A3C">
            <w:pPr>
              <w:tabs>
                <w:tab w:val="left" w:pos="3649"/>
                <w:tab w:val="left" w:pos="5349"/>
                <w:tab w:val="left" w:pos="7992"/>
                <w:tab w:val="left" w:pos="9409"/>
                <w:tab w:val="left" w:pos="10778"/>
              </w:tabs>
              <w:spacing w:before="120"/>
              <w:jc w:val="both"/>
              <w:rPr>
                <w:rFonts w:ascii="Tahoma" w:hAnsi="Tahoma" w:cs="Tahoma"/>
                <w:sz w:val="20"/>
                <w:szCs w:val="20"/>
                <w:u w:val="single"/>
              </w:rPr>
            </w:pPr>
            <w:r w:rsidRPr="007C0CF4">
              <w:rPr>
                <w:rFonts w:ascii="Tahoma" w:hAnsi="Tahoma" w:cs="Tahoma"/>
                <w:sz w:val="20"/>
                <w:szCs w:val="20"/>
                <w:u w:val="single"/>
              </w:rPr>
              <w:t xml:space="preserve">Role in the project: </w:t>
            </w:r>
          </w:p>
          <w:p w:rsidR="007C0CF4" w:rsidRPr="007C0CF4" w:rsidRDefault="003864AF" w:rsidP="008A2A3C">
            <w:pPr>
              <w:spacing w:before="60"/>
              <w:jc w:val="both"/>
              <w:rPr>
                <w:rFonts w:ascii="Tahoma" w:hAnsi="Tahoma" w:cs="Tahoma"/>
                <w:color w:val="000000"/>
                <w:sz w:val="20"/>
                <w:szCs w:val="20"/>
              </w:rPr>
            </w:pPr>
            <w:r w:rsidRPr="007C0CF4">
              <w:rPr>
                <w:rFonts w:ascii="Tahoma" w:hAnsi="Tahoma" w:cs="Tahoma"/>
                <w:color w:val="000000"/>
                <w:sz w:val="20"/>
                <w:szCs w:val="20"/>
              </w:rPr>
              <w:t>Competence profile and role in the project:</w:t>
            </w:r>
            <w:r w:rsidR="006D5029" w:rsidRPr="007C0CF4">
              <w:rPr>
                <w:rFonts w:ascii="Tahoma" w:hAnsi="Tahoma" w:cs="Tahoma"/>
                <w:color w:val="000000"/>
                <w:sz w:val="20"/>
                <w:szCs w:val="20"/>
              </w:rPr>
              <w:t xml:space="preserve"> </w:t>
            </w:r>
            <w:r w:rsidR="007C0CF4" w:rsidRPr="007C0CF4">
              <w:rPr>
                <w:rFonts w:ascii="Tahoma" w:hAnsi="Tahoma" w:cs="Tahoma"/>
                <w:color w:val="000000"/>
                <w:sz w:val="20"/>
                <w:szCs w:val="20"/>
              </w:rPr>
              <w:t xml:space="preserve">Project management and </w:t>
            </w:r>
            <w:r w:rsidR="006D5029" w:rsidRPr="007C0CF4">
              <w:rPr>
                <w:rFonts w:ascii="Tahoma" w:hAnsi="Tahoma" w:cs="Tahoma"/>
                <w:color w:val="000000"/>
                <w:sz w:val="20"/>
                <w:szCs w:val="20"/>
              </w:rPr>
              <w:t>evaluation, culture surveys</w:t>
            </w:r>
            <w:r w:rsidR="007C0CF4" w:rsidRPr="007C0CF4">
              <w:rPr>
                <w:rFonts w:ascii="Tahoma" w:hAnsi="Tahoma" w:cs="Tahoma"/>
                <w:color w:val="000000"/>
                <w:sz w:val="20"/>
                <w:szCs w:val="20"/>
              </w:rPr>
              <w:t>,</w:t>
            </w:r>
            <w:r w:rsidR="006D5029" w:rsidRPr="007C0CF4">
              <w:rPr>
                <w:rFonts w:ascii="Tahoma" w:hAnsi="Tahoma" w:cs="Tahoma"/>
                <w:color w:val="000000"/>
                <w:sz w:val="20"/>
                <w:szCs w:val="20"/>
              </w:rPr>
              <w:t xml:space="preserve"> curricula and course planning, recognition of non-formal and prior learning,</w:t>
            </w:r>
            <w:r w:rsidR="006D5029" w:rsidRPr="007C0CF4">
              <w:rPr>
                <w:rFonts w:ascii="Tahoma" w:hAnsi="Tahoma" w:cs="Tahoma"/>
                <w:sz w:val="20"/>
                <w:szCs w:val="20"/>
              </w:rPr>
              <w:t xml:space="preserve"> education</w:t>
            </w:r>
            <w:r w:rsidR="007C0CF4" w:rsidRPr="007C0CF4">
              <w:rPr>
                <w:rFonts w:ascii="Tahoma" w:hAnsi="Tahoma" w:cs="Tahoma"/>
                <w:sz w:val="20"/>
                <w:szCs w:val="20"/>
              </w:rPr>
              <w:t xml:space="preserve">, </w:t>
            </w:r>
            <w:r w:rsidR="006D5029" w:rsidRPr="007C0CF4">
              <w:rPr>
                <w:rFonts w:ascii="Tahoma" w:hAnsi="Tahoma" w:cs="Tahoma"/>
                <w:sz w:val="20"/>
                <w:szCs w:val="20"/>
              </w:rPr>
              <w:t xml:space="preserve">culture </w:t>
            </w:r>
            <w:r w:rsidR="007C0CF4" w:rsidRPr="007C0CF4">
              <w:rPr>
                <w:rFonts w:ascii="Tahoma" w:hAnsi="Tahoma" w:cs="Tahoma"/>
                <w:sz w:val="20"/>
                <w:szCs w:val="20"/>
              </w:rPr>
              <w:t xml:space="preserve">and </w:t>
            </w:r>
            <w:r w:rsidR="006D5029" w:rsidRPr="007C0CF4">
              <w:rPr>
                <w:rFonts w:ascii="Tahoma" w:hAnsi="Tahoma" w:cs="Tahoma"/>
                <w:sz w:val="20"/>
                <w:szCs w:val="20"/>
              </w:rPr>
              <w:t>volunteer policy</w:t>
            </w:r>
            <w:r w:rsidR="007C0CF4" w:rsidRPr="007C0CF4">
              <w:rPr>
                <w:rFonts w:ascii="Tahoma" w:hAnsi="Tahoma" w:cs="Tahoma"/>
                <w:color w:val="000000"/>
                <w:sz w:val="20"/>
                <w:szCs w:val="20"/>
              </w:rPr>
              <w:t>.</w:t>
            </w:r>
          </w:p>
          <w:p w:rsidR="00BB1199" w:rsidRDefault="007C0CF4" w:rsidP="008A2A3C">
            <w:pPr>
              <w:spacing w:before="60"/>
              <w:jc w:val="both"/>
              <w:rPr>
                <w:rFonts w:ascii="Tahoma" w:hAnsi="Tahoma" w:cs="Tahoma"/>
                <w:color w:val="000000"/>
                <w:sz w:val="20"/>
                <w:szCs w:val="20"/>
              </w:rPr>
            </w:pPr>
            <w:r w:rsidRPr="007C0CF4">
              <w:rPr>
                <w:rFonts w:ascii="Tahoma" w:hAnsi="Tahoma" w:cs="Tahoma"/>
                <w:color w:val="000000"/>
                <w:sz w:val="20"/>
                <w:szCs w:val="20"/>
              </w:rPr>
              <w:t xml:space="preserve"> </w:t>
            </w:r>
            <w:r w:rsidR="003864AF" w:rsidRPr="007C0CF4">
              <w:rPr>
                <w:rFonts w:ascii="Tahoma" w:hAnsi="Tahoma" w:cs="Tahoma"/>
                <w:color w:val="000000"/>
                <w:sz w:val="20"/>
                <w:szCs w:val="20"/>
              </w:rPr>
              <w:t xml:space="preserve">If has as coordinator organisation extended tasks with </w:t>
            </w:r>
            <w:r w:rsidR="00BB1199">
              <w:rPr>
                <w:rFonts w:ascii="Tahoma" w:hAnsi="Tahoma" w:cs="Tahoma"/>
                <w:color w:val="000000"/>
                <w:sz w:val="20"/>
                <w:szCs w:val="20"/>
              </w:rPr>
              <w:t xml:space="preserve">project management, especially during </w:t>
            </w:r>
            <w:r w:rsidR="003864AF" w:rsidRPr="007C0CF4">
              <w:rPr>
                <w:rFonts w:ascii="Tahoma" w:hAnsi="Tahoma" w:cs="Tahoma"/>
                <w:color w:val="000000"/>
                <w:sz w:val="20"/>
                <w:szCs w:val="20"/>
              </w:rPr>
              <w:t>start-up (WP 1)</w:t>
            </w:r>
            <w:r w:rsidR="00BB1199">
              <w:rPr>
                <w:rFonts w:ascii="Tahoma" w:hAnsi="Tahoma" w:cs="Tahoma"/>
                <w:color w:val="000000"/>
                <w:sz w:val="20"/>
                <w:szCs w:val="20"/>
              </w:rPr>
              <w:t xml:space="preserve"> a</w:t>
            </w:r>
            <w:r w:rsidR="006B5E05">
              <w:rPr>
                <w:rFonts w:ascii="Tahoma" w:hAnsi="Tahoma" w:cs="Tahoma"/>
                <w:color w:val="000000"/>
                <w:sz w:val="20"/>
                <w:szCs w:val="20"/>
              </w:rPr>
              <w:t>nd the fifth partner meetings (</w:t>
            </w:r>
            <w:r w:rsidR="00BB1199">
              <w:rPr>
                <w:rFonts w:ascii="Tahoma" w:hAnsi="Tahoma" w:cs="Tahoma"/>
                <w:color w:val="000000"/>
                <w:sz w:val="20"/>
                <w:szCs w:val="20"/>
              </w:rPr>
              <w:t xml:space="preserve">WP 2, 4, 8, 11 and 13) and the transversal work package of project management </w:t>
            </w:r>
            <w:r w:rsidR="006B5E05">
              <w:rPr>
                <w:rFonts w:ascii="Tahoma" w:hAnsi="Tahoma" w:cs="Tahoma"/>
                <w:color w:val="000000"/>
                <w:sz w:val="20"/>
                <w:szCs w:val="20"/>
              </w:rPr>
              <w:t>(</w:t>
            </w:r>
            <w:r w:rsidR="00BB1199">
              <w:rPr>
                <w:rFonts w:ascii="Tahoma" w:hAnsi="Tahoma" w:cs="Tahoma"/>
                <w:color w:val="000000"/>
                <w:sz w:val="20"/>
                <w:szCs w:val="20"/>
              </w:rPr>
              <w:t xml:space="preserve">WP 17) and QA, monitoring and evaluation (WP 16). </w:t>
            </w:r>
            <w:r w:rsidR="003864AF" w:rsidRPr="007C0CF4">
              <w:rPr>
                <w:rFonts w:ascii="Tahoma" w:hAnsi="Tahoma" w:cs="Tahoma"/>
                <w:color w:val="000000"/>
                <w:sz w:val="20"/>
                <w:szCs w:val="20"/>
              </w:rPr>
              <w:t xml:space="preserve"> </w:t>
            </w:r>
          </w:p>
          <w:p w:rsidR="00BB1199" w:rsidRDefault="00BB1199" w:rsidP="008A2A3C">
            <w:pPr>
              <w:spacing w:before="60"/>
              <w:jc w:val="both"/>
              <w:rPr>
                <w:rFonts w:ascii="Tahoma" w:hAnsi="Tahoma" w:cs="Tahoma"/>
                <w:color w:val="000000"/>
                <w:sz w:val="20"/>
                <w:szCs w:val="20"/>
              </w:rPr>
            </w:pPr>
            <w:r>
              <w:rPr>
                <w:rFonts w:ascii="Tahoma" w:hAnsi="Tahoma" w:cs="Tahoma"/>
                <w:color w:val="000000"/>
                <w:sz w:val="20"/>
                <w:szCs w:val="20"/>
              </w:rPr>
              <w:lastRenderedPageBreak/>
              <w:t xml:space="preserve">IF has reduced task regarding the local development works (WP 3, 5 and 6), but some special tasks here regarding multilateral counselling and transmission of knowledge, methodologies and best practise. </w:t>
            </w:r>
          </w:p>
          <w:p w:rsidR="00BB1199" w:rsidRDefault="003864AF" w:rsidP="008A2A3C">
            <w:pPr>
              <w:spacing w:before="60"/>
              <w:jc w:val="both"/>
              <w:rPr>
                <w:rFonts w:ascii="Tahoma" w:hAnsi="Tahoma" w:cs="Tahoma"/>
                <w:color w:val="000000"/>
                <w:sz w:val="20"/>
                <w:szCs w:val="20"/>
              </w:rPr>
            </w:pPr>
            <w:r w:rsidRPr="007C0CF4">
              <w:rPr>
                <w:rFonts w:ascii="Tahoma" w:hAnsi="Tahoma" w:cs="Tahoma"/>
                <w:color w:val="000000"/>
                <w:sz w:val="20"/>
                <w:szCs w:val="20"/>
              </w:rPr>
              <w:t xml:space="preserve">IF </w:t>
            </w:r>
            <w:r w:rsidR="00BB1199" w:rsidRPr="00ED4B77">
              <w:rPr>
                <w:rFonts w:ascii="Tahoma" w:hAnsi="Tahoma" w:cs="Tahoma"/>
                <w:sz w:val="20"/>
                <w:szCs w:val="20"/>
              </w:rPr>
              <w:t>takes part in the rest of the work programme on the same level as the other partners</w:t>
            </w:r>
            <w:r w:rsidR="00BB1199">
              <w:rPr>
                <w:rFonts w:ascii="Tahoma" w:hAnsi="Tahoma" w:cs="Tahoma"/>
                <w:color w:val="000000"/>
                <w:sz w:val="20"/>
                <w:szCs w:val="20"/>
              </w:rPr>
              <w:t xml:space="preserve">. </w:t>
            </w:r>
          </w:p>
          <w:p w:rsidR="003864AF" w:rsidRPr="007C0CF4" w:rsidRDefault="003864AF" w:rsidP="008A2A3C">
            <w:pPr>
              <w:tabs>
                <w:tab w:val="left" w:pos="3649"/>
                <w:tab w:val="left" w:pos="5349"/>
                <w:tab w:val="left" w:pos="7992"/>
                <w:tab w:val="left" w:pos="9409"/>
                <w:tab w:val="left" w:pos="10778"/>
              </w:tabs>
              <w:spacing w:before="120"/>
              <w:jc w:val="both"/>
              <w:rPr>
                <w:rFonts w:ascii="Tahoma" w:hAnsi="Tahoma" w:cs="Tahoma"/>
                <w:sz w:val="20"/>
                <w:szCs w:val="20"/>
              </w:rPr>
            </w:pPr>
            <w:r w:rsidRPr="007C0CF4">
              <w:rPr>
                <w:rFonts w:ascii="Tahoma" w:hAnsi="Tahoma" w:cs="Tahoma"/>
                <w:color w:val="000000"/>
                <w:sz w:val="20"/>
                <w:szCs w:val="20"/>
                <w:u w:val="single"/>
              </w:rPr>
              <w:t xml:space="preserve">Operational and financial management: </w:t>
            </w:r>
          </w:p>
          <w:p w:rsidR="003864AF" w:rsidRPr="007C0CF4" w:rsidRDefault="003864AF" w:rsidP="008A2A3C">
            <w:pPr>
              <w:tabs>
                <w:tab w:val="left" w:pos="3649"/>
                <w:tab w:val="left" w:pos="5349"/>
                <w:tab w:val="left" w:pos="7992"/>
                <w:tab w:val="left" w:pos="9409"/>
                <w:tab w:val="left" w:pos="10778"/>
              </w:tabs>
              <w:spacing w:before="60"/>
              <w:jc w:val="both"/>
              <w:rPr>
                <w:rFonts w:ascii="Tahoma" w:hAnsi="Tahoma" w:cs="Tahoma"/>
                <w:sz w:val="20"/>
                <w:szCs w:val="20"/>
              </w:rPr>
            </w:pPr>
            <w:r w:rsidRPr="007C0CF4">
              <w:rPr>
                <w:rFonts w:ascii="Tahoma" w:hAnsi="Tahoma" w:cs="Tahoma"/>
                <w:sz w:val="20"/>
                <w:szCs w:val="20"/>
              </w:rPr>
              <w:t xml:space="preserve">Interfolk is a non-profit civil society organisation with a legal status, financed by earnings-related activities, project related public and private grants, and national and multilateral public operational support. </w:t>
            </w:r>
          </w:p>
          <w:p w:rsidR="0058743E" w:rsidRPr="007C0CF4" w:rsidRDefault="003864AF" w:rsidP="008A2A3C">
            <w:pPr>
              <w:tabs>
                <w:tab w:val="left" w:pos="3649"/>
                <w:tab w:val="left" w:pos="5349"/>
                <w:tab w:val="left" w:pos="7992"/>
                <w:tab w:val="left" w:pos="9409"/>
                <w:tab w:val="left" w:pos="10778"/>
              </w:tabs>
              <w:spacing w:before="60"/>
              <w:jc w:val="both"/>
              <w:rPr>
                <w:rFonts w:ascii="Tahoma" w:hAnsi="Tahoma" w:cs="Tahoma"/>
                <w:sz w:val="20"/>
                <w:szCs w:val="20"/>
              </w:rPr>
            </w:pPr>
            <w:r w:rsidRPr="007C0CF4">
              <w:rPr>
                <w:rFonts w:ascii="Tahoma" w:hAnsi="Tahoma" w:cs="Tahoma"/>
                <w:sz w:val="20"/>
                <w:szCs w:val="20"/>
              </w:rPr>
              <w:t>The Head of Institute, Hans Jørgen Vodsgaard is coordinator of the project, and the chairman</w:t>
            </w:r>
            <w:r w:rsidR="00BB1199">
              <w:rPr>
                <w:rFonts w:ascii="Tahoma" w:hAnsi="Tahoma" w:cs="Tahoma"/>
                <w:sz w:val="20"/>
                <w:szCs w:val="20"/>
              </w:rPr>
              <w:t>,</w:t>
            </w:r>
            <w:r w:rsidRPr="007C0CF4">
              <w:rPr>
                <w:rFonts w:ascii="Tahoma" w:hAnsi="Tahoma" w:cs="Tahoma"/>
                <w:sz w:val="20"/>
                <w:szCs w:val="20"/>
              </w:rPr>
              <w:t xml:space="preserve"> Henning Dochweiler </w:t>
            </w:r>
            <w:r w:rsidRPr="007C0CF4">
              <w:rPr>
                <w:rFonts w:ascii="Tahoma" w:hAnsi="Tahoma" w:cs="Tahoma"/>
                <w:bCs/>
                <w:sz w:val="20"/>
                <w:szCs w:val="20"/>
              </w:rPr>
              <w:t>participates as project member. Hans Jørgen Vodsgaard takes care of the financial management of the project account with reference to the external accountant and the Board.</w:t>
            </w:r>
          </w:p>
        </w:tc>
      </w:tr>
    </w:tbl>
    <w:p w:rsidR="0058743E" w:rsidRDefault="0058743E" w:rsidP="0058743E">
      <w:pPr>
        <w:rPr>
          <w:rFonts w:ascii="Tahoma" w:hAnsi="Tahoma" w:cs="Tahoma"/>
          <w:b/>
        </w:rPr>
      </w:pPr>
    </w:p>
    <w:p w:rsidR="0058743E" w:rsidRPr="0058743E" w:rsidRDefault="0058743E" w:rsidP="0058743E">
      <w:pPr>
        <w:pStyle w:val="OS4"/>
      </w:pPr>
      <w:r w:rsidRPr="0058743E">
        <w:t>C.2 Operational capacity: Skills and expertise of key staff involved in the project / network</w:t>
      </w:r>
    </w:p>
    <w:p w:rsidR="0058743E" w:rsidRPr="00A97D35" w:rsidRDefault="0058743E" w:rsidP="0058743E">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i/>
          <w:sz w:val="20"/>
          <w:szCs w:val="20"/>
        </w:rPr>
        <w:t>Please add lines as necessary.</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701"/>
        <w:gridCol w:w="7958"/>
      </w:tblGrid>
      <w:tr w:rsidR="0058743E" w:rsidRPr="0027752E" w:rsidTr="003864AF">
        <w:trPr>
          <w:trHeight w:val="521"/>
        </w:trPr>
        <w:tc>
          <w:tcPr>
            <w:tcW w:w="1701" w:type="dxa"/>
            <w:vAlign w:val="center"/>
          </w:tcPr>
          <w:p w:rsidR="0058743E" w:rsidRPr="00A97D35" w:rsidRDefault="0058743E" w:rsidP="00A12185">
            <w:pPr>
              <w:rPr>
                <w:rFonts w:ascii="Tahoma" w:hAnsi="Tahoma" w:cs="Tahoma"/>
                <w:b/>
                <w:bCs/>
                <w:sz w:val="20"/>
                <w:szCs w:val="20"/>
              </w:rPr>
            </w:pPr>
            <w:r w:rsidRPr="00A97D35">
              <w:rPr>
                <w:rFonts w:ascii="Tahoma" w:hAnsi="Tahoma" w:cs="Tahoma"/>
                <w:b/>
                <w:bCs/>
                <w:sz w:val="20"/>
                <w:szCs w:val="20"/>
              </w:rPr>
              <w:t>Name of staff member</w:t>
            </w:r>
          </w:p>
        </w:tc>
        <w:tc>
          <w:tcPr>
            <w:tcW w:w="7958" w:type="dxa"/>
            <w:vAlign w:val="center"/>
          </w:tcPr>
          <w:p w:rsidR="0058743E" w:rsidRPr="00A97D35" w:rsidRDefault="0058743E" w:rsidP="00A12185">
            <w:pPr>
              <w:jc w:val="both"/>
              <w:rPr>
                <w:rFonts w:ascii="Tahoma" w:hAnsi="Tahoma" w:cs="Tahoma"/>
                <w:bCs/>
                <w:i/>
                <w:sz w:val="20"/>
                <w:szCs w:val="20"/>
              </w:rPr>
            </w:pPr>
            <w:r w:rsidRPr="00A97D35">
              <w:rPr>
                <w:rFonts w:ascii="Tahoma" w:hAnsi="Tahoma" w:cs="Tahoma"/>
                <w:bCs/>
                <w:i/>
                <w:sz w:val="20"/>
                <w:szCs w:val="20"/>
              </w:rPr>
              <w:t>Summary of relevant skills and experience, including where relevant a list of recent publications related to the domain of the project.</w:t>
            </w:r>
          </w:p>
        </w:tc>
      </w:tr>
      <w:tr w:rsidR="003864AF" w:rsidRPr="00BA6169" w:rsidTr="003864AF">
        <w:trPr>
          <w:trHeight w:val="425"/>
        </w:trPr>
        <w:tc>
          <w:tcPr>
            <w:tcW w:w="1701" w:type="dxa"/>
            <w:shd w:val="clear" w:color="auto" w:fill="auto"/>
            <w:vAlign w:val="center"/>
          </w:tcPr>
          <w:p w:rsidR="003864AF" w:rsidRPr="0027752E" w:rsidRDefault="003864AF" w:rsidP="00AD6A71">
            <w:pPr>
              <w:rPr>
                <w:rFonts w:ascii="Tahoma" w:hAnsi="Tahoma" w:cs="Tahoma"/>
                <w:bCs/>
                <w:sz w:val="20"/>
                <w:szCs w:val="20"/>
              </w:rPr>
            </w:pPr>
            <w:r w:rsidRPr="00010272">
              <w:rPr>
                <w:rFonts w:ascii="Tahoma" w:hAnsi="Tahoma" w:cs="Tahoma"/>
                <w:bCs/>
                <w:sz w:val="20"/>
                <w:szCs w:val="20"/>
              </w:rPr>
              <w:t>Hans Jørgen Vodsgaard</w:t>
            </w:r>
          </w:p>
        </w:tc>
        <w:tc>
          <w:tcPr>
            <w:tcW w:w="7958" w:type="dxa"/>
            <w:shd w:val="clear" w:color="auto" w:fill="auto"/>
            <w:vAlign w:val="center"/>
          </w:tcPr>
          <w:p w:rsidR="003864AF" w:rsidRDefault="003864AF" w:rsidP="00AD6A71">
            <w:pPr>
              <w:spacing w:before="60"/>
              <w:rPr>
                <w:rFonts w:ascii="Tahoma" w:hAnsi="Tahoma" w:cs="Tahoma"/>
                <w:sz w:val="20"/>
                <w:szCs w:val="20"/>
              </w:rPr>
            </w:pPr>
            <w:r>
              <w:rPr>
                <w:rFonts w:ascii="Tahoma" w:hAnsi="Tahoma" w:cs="Tahoma"/>
                <w:sz w:val="20"/>
                <w:szCs w:val="20"/>
              </w:rPr>
              <w:t xml:space="preserve">Mag. Art. </w:t>
            </w:r>
            <w:r w:rsidR="00FE6F74">
              <w:rPr>
                <w:rFonts w:ascii="Tahoma" w:hAnsi="Tahoma" w:cs="Tahoma"/>
                <w:sz w:val="20"/>
                <w:szCs w:val="20"/>
              </w:rPr>
              <w:t>(History of ideas) and H</w:t>
            </w:r>
            <w:r w:rsidR="00FE6F74" w:rsidRPr="00010272">
              <w:rPr>
                <w:rFonts w:ascii="Tahoma" w:hAnsi="Tahoma" w:cs="Tahoma"/>
                <w:sz w:val="20"/>
                <w:szCs w:val="20"/>
              </w:rPr>
              <w:t xml:space="preserve">ead of </w:t>
            </w:r>
            <w:r w:rsidR="00FE6F74">
              <w:rPr>
                <w:rFonts w:ascii="Tahoma" w:hAnsi="Tahoma" w:cs="Tahoma"/>
                <w:sz w:val="20"/>
                <w:szCs w:val="20"/>
              </w:rPr>
              <w:t>I</w:t>
            </w:r>
            <w:r w:rsidR="00FE6F74" w:rsidRPr="00010272">
              <w:rPr>
                <w:rFonts w:ascii="Tahoma" w:hAnsi="Tahoma" w:cs="Tahoma"/>
                <w:sz w:val="20"/>
                <w:szCs w:val="20"/>
              </w:rPr>
              <w:t>nstitute</w:t>
            </w:r>
            <w:r w:rsidR="00FE6F74">
              <w:rPr>
                <w:rFonts w:ascii="Tahoma" w:hAnsi="Tahoma" w:cs="Tahoma"/>
                <w:sz w:val="20"/>
                <w:szCs w:val="20"/>
              </w:rPr>
              <w:t xml:space="preserve">, </w:t>
            </w:r>
            <w:r w:rsidR="00FE6F74" w:rsidRPr="00010272">
              <w:rPr>
                <w:rFonts w:ascii="Tahoma" w:hAnsi="Tahoma" w:cs="Tahoma"/>
                <w:sz w:val="20"/>
                <w:szCs w:val="20"/>
              </w:rPr>
              <w:t xml:space="preserve">Interfolk. </w:t>
            </w:r>
            <w:r w:rsidRPr="00010272">
              <w:rPr>
                <w:rFonts w:ascii="Tahoma" w:hAnsi="Tahoma" w:cs="Tahoma"/>
                <w:sz w:val="20"/>
                <w:szCs w:val="20"/>
              </w:rPr>
              <w:t xml:space="preserve">Active in liberal adult education and the folk high school movement since 1980 - as General Secretary of the </w:t>
            </w:r>
            <w:r w:rsidR="00BB1199">
              <w:rPr>
                <w:rFonts w:ascii="Tahoma" w:hAnsi="Tahoma" w:cs="Tahoma"/>
                <w:sz w:val="20"/>
                <w:szCs w:val="20"/>
              </w:rPr>
              <w:t xml:space="preserve">National </w:t>
            </w:r>
            <w:r w:rsidRPr="00010272">
              <w:rPr>
                <w:rFonts w:ascii="Tahoma" w:hAnsi="Tahoma" w:cs="Tahoma"/>
                <w:sz w:val="20"/>
                <w:szCs w:val="20"/>
              </w:rPr>
              <w:t>Adult Education Association, SFOF; as consultant in The Association of Folk High Schools in Denmark; as teacher at Ry Folk High School, as principal of Snoghøj Folk High School and Uldum Folk High School, as project leader for Askov Folk High School, and as research leader for No</w:t>
            </w:r>
            <w:r>
              <w:rPr>
                <w:rFonts w:ascii="Tahoma" w:hAnsi="Tahoma" w:cs="Tahoma"/>
                <w:sz w:val="20"/>
                <w:szCs w:val="20"/>
              </w:rPr>
              <w:t xml:space="preserve">rdic European Academy. </w:t>
            </w:r>
            <w:r w:rsidR="00FE6F74">
              <w:rPr>
                <w:rFonts w:ascii="Tahoma" w:hAnsi="Tahoma" w:cs="Tahoma"/>
                <w:sz w:val="20"/>
                <w:szCs w:val="20"/>
              </w:rPr>
              <w:t>Current</w:t>
            </w:r>
            <w:r>
              <w:rPr>
                <w:rFonts w:ascii="Tahoma" w:hAnsi="Tahoma" w:cs="Tahoma"/>
                <w:sz w:val="20"/>
                <w:szCs w:val="20"/>
              </w:rPr>
              <w:t xml:space="preserve"> </w:t>
            </w:r>
            <w:r w:rsidR="00FE6F74">
              <w:rPr>
                <w:rFonts w:ascii="Tahoma" w:hAnsi="Tahoma" w:cs="Tahoma"/>
                <w:sz w:val="20"/>
                <w:szCs w:val="20"/>
              </w:rPr>
              <w:t xml:space="preserve">member of the Board of BNAL, Baltic Network of Adult Learning. </w:t>
            </w:r>
          </w:p>
          <w:p w:rsidR="003864AF" w:rsidRDefault="003864AF" w:rsidP="00AD6A71">
            <w:pPr>
              <w:spacing w:before="60"/>
              <w:rPr>
                <w:rFonts w:ascii="Tahoma" w:hAnsi="Tahoma" w:cs="Tahoma"/>
                <w:sz w:val="20"/>
                <w:szCs w:val="20"/>
              </w:rPr>
            </w:pPr>
            <w:r w:rsidRPr="00010272">
              <w:rPr>
                <w:rFonts w:ascii="Tahoma" w:hAnsi="Tahoma" w:cs="Tahoma"/>
                <w:sz w:val="20"/>
                <w:szCs w:val="20"/>
              </w:rPr>
              <w:t xml:space="preserve">Main </w:t>
            </w:r>
            <w:r>
              <w:rPr>
                <w:rFonts w:ascii="Tahoma" w:hAnsi="Tahoma" w:cs="Tahoma"/>
                <w:sz w:val="20"/>
                <w:szCs w:val="20"/>
              </w:rPr>
              <w:t xml:space="preserve">competencies include </w:t>
            </w:r>
            <w:r w:rsidRPr="00010272">
              <w:rPr>
                <w:rFonts w:ascii="Tahoma" w:hAnsi="Tahoma" w:cs="Tahoma"/>
                <w:sz w:val="20"/>
                <w:szCs w:val="20"/>
              </w:rPr>
              <w:t>project development and research in the area of liberal adult education, voluntary associations and cultural activities in the civic society.</w:t>
            </w:r>
          </w:p>
          <w:p w:rsidR="003864AF" w:rsidRDefault="00BB1199" w:rsidP="00AD6A71">
            <w:pPr>
              <w:spacing w:before="60"/>
              <w:rPr>
                <w:rFonts w:ascii="Tahoma" w:hAnsi="Tahoma" w:cs="Tahoma"/>
                <w:sz w:val="20"/>
                <w:szCs w:val="20"/>
              </w:rPr>
            </w:pPr>
            <w:r>
              <w:rPr>
                <w:rFonts w:ascii="Tahoma" w:hAnsi="Tahoma" w:cs="Tahoma"/>
                <w:sz w:val="20"/>
                <w:szCs w:val="20"/>
              </w:rPr>
              <w:t>Bibliography: R</w:t>
            </w:r>
            <w:r w:rsidR="003864AF">
              <w:rPr>
                <w:rFonts w:ascii="Tahoma" w:hAnsi="Tahoma" w:cs="Tahoma"/>
                <w:sz w:val="20"/>
                <w:szCs w:val="20"/>
              </w:rPr>
              <w:t>eports and books</w:t>
            </w:r>
            <w:r w:rsidR="00C8104C">
              <w:rPr>
                <w:rFonts w:ascii="Tahoma" w:hAnsi="Tahoma" w:cs="Tahoma"/>
                <w:sz w:val="20"/>
                <w:szCs w:val="20"/>
              </w:rPr>
              <w:t xml:space="preserve"> regarding</w:t>
            </w:r>
            <w:r>
              <w:rPr>
                <w:rFonts w:ascii="Tahoma" w:hAnsi="Tahoma" w:cs="Tahoma"/>
                <w:sz w:val="20"/>
                <w:szCs w:val="20"/>
              </w:rPr>
              <w:t xml:space="preserve"> Liberal Adult Education</w:t>
            </w:r>
            <w:r w:rsidR="00C8104C">
              <w:rPr>
                <w:rFonts w:ascii="Tahoma" w:hAnsi="Tahoma" w:cs="Tahoma"/>
                <w:sz w:val="20"/>
                <w:szCs w:val="20"/>
              </w:rPr>
              <w:t xml:space="preserve"> and cultural and art based learning</w:t>
            </w:r>
            <w:r w:rsidR="003864AF">
              <w:rPr>
                <w:rFonts w:ascii="Tahoma" w:hAnsi="Tahoma" w:cs="Tahoma"/>
                <w:sz w:val="20"/>
                <w:szCs w:val="20"/>
              </w:rPr>
              <w:t xml:space="preserve">: </w:t>
            </w:r>
          </w:p>
          <w:p w:rsidR="003864AF" w:rsidRPr="00376682" w:rsidRDefault="003864AF" w:rsidP="00C8104C">
            <w:pPr>
              <w:spacing w:before="40"/>
              <w:ind w:left="176"/>
              <w:rPr>
                <w:rFonts w:ascii="Tahoma" w:hAnsi="Tahoma" w:cs="Tahoma"/>
                <w:sz w:val="20"/>
                <w:szCs w:val="20"/>
                <w:lang w:val="da-DK"/>
              </w:rPr>
            </w:pPr>
            <w:r w:rsidRPr="00376682">
              <w:rPr>
                <w:rFonts w:ascii="Tahoma" w:hAnsi="Tahoma" w:cs="Tahoma"/>
                <w:sz w:val="20"/>
                <w:szCs w:val="20"/>
                <w:lang w:val="da-DK"/>
              </w:rPr>
              <w:t>Menneske først, ideoplæg om højskoleånd og arbejdsliv, FFD, august 1997</w:t>
            </w:r>
          </w:p>
          <w:p w:rsidR="003864AF" w:rsidRPr="00376682" w:rsidRDefault="003864AF" w:rsidP="00C8104C">
            <w:pPr>
              <w:spacing w:before="40"/>
              <w:ind w:left="176"/>
              <w:rPr>
                <w:rFonts w:ascii="Tahoma" w:hAnsi="Tahoma" w:cs="Tahoma"/>
                <w:sz w:val="20"/>
                <w:szCs w:val="20"/>
                <w:lang w:val="da-DK"/>
              </w:rPr>
            </w:pPr>
            <w:r w:rsidRPr="00376682">
              <w:rPr>
                <w:rFonts w:ascii="Tahoma" w:hAnsi="Tahoma" w:cs="Tahoma"/>
                <w:sz w:val="20"/>
                <w:szCs w:val="20"/>
                <w:lang w:val="da-DK"/>
              </w:rPr>
              <w:t>Rapport om højskolernes økonomi, FFD, december 1997</w:t>
            </w:r>
          </w:p>
          <w:p w:rsidR="003864AF" w:rsidRPr="00376682" w:rsidRDefault="003864AF" w:rsidP="00C8104C">
            <w:pPr>
              <w:spacing w:before="40"/>
              <w:ind w:left="176"/>
              <w:rPr>
                <w:rFonts w:ascii="Tahoma" w:hAnsi="Tahoma" w:cs="Tahoma"/>
                <w:sz w:val="20"/>
                <w:szCs w:val="20"/>
                <w:lang w:val="da-DK"/>
              </w:rPr>
            </w:pPr>
            <w:r w:rsidRPr="00376682">
              <w:rPr>
                <w:rFonts w:ascii="Tahoma" w:hAnsi="Tahoma" w:cs="Tahoma"/>
                <w:sz w:val="20"/>
                <w:szCs w:val="20"/>
                <w:lang w:val="da-DK"/>
              </w:rPr>
              <w:t>Rapport om Ry Højskoles udviklingsmuligheder, Ry, august 1998</w:t>
            </w:r>
          </w:p>
          <w:p w:rsidR="003864AF" w:rsidRPr="00376682" w:rsidRDefault="003864AF" w:rsidP="00C8104C">
            <w:pPr>
              <w:spacing w:before="40"/>
              <w:ind w:left="176"/>
              <w:rPr>
                <w:rFonts w:ascii="Tahoma" w:hAnsi="Tahoma" w:cs="Tahoma"/>
                <w:sz w:val="20"/>
                <w:szCs w:val="20"/>
                <w:lang w:val="da-DK"/>
              </w:rPr>
            </w:pPr>
            <w:r w:rsidRPr="00376682">
              <w:rPr>
                <w:rFonts w:ascii="Tahoma" w:hAnsi="Tahoma" w:cs="Tahoma"/>
                <w:sz w:val="20"/>
                <w:szCs w:val="20"/>
                <w:lang w:val="da-DK"/>
              </w:rPr>
              <w:t>Den særegne højskole - idegrundlag og tradition, FFD, januar 2000</w:t>
            </w:r>
          </w:p>
          <w:p w:rsidR="003864AF" w:rsidRPr="00376682" w:rsidRDefault="003864AF" w:rsidP="00C8104C">
            <w:pPr>
              <w:spacing w:before="40"/>
              <w:ind w:left="176"/>
              <w:rPr>
                <w:rFonts w:ascii="Tahoma" w:hAnsi="Tahoma" w:cs="Tahoma"/>
                <w:sz w:val="20"/>
                <w:szCs w:val="20"/>
                <w:lang w:val="da-DK"/>
              </w:rPr>
            </w:pPr>
            <w:r w:rsidRPr="00376682">
              <w:rPr>
                <w:rFonts w:ascii="Tahoma" w:hAnsi="Tahoma" w:cs="Tahoma"/>
                <w:sz w:val="20"/>
                <w:szCs w:val="20"/>
                <w:lang w:val="da-DK"/>
              </w:rPr>
              <w:t>Højskole til tiden – en udredning om de unges trang, regeringens ønsker og højskolens ærinde under senmoderne vilkår, FFD, august 2003.</w:t>
            </w:r>
          </w:p>
          <w:p w:rsidR="003864AF" w:rsidRPr="00376682" w:rsidRDefault="003864AF" w:rsidP="00C8104C">
            <w:pPr>
              <w:spacing w:before="40"/>
              <w:ind w:left="176"/>
              <w:rPr>
                <w:rFonts w:ascii="Tahoma" w:hAnsi="Tahoma" w:cs="Tahoma"/>
                <w:sz w:val="20"/>
                <w:szCs w:val="20"/>
                <w:lang w:val="da-DK"/>
              </w:rPr>
            </w:pPr>
            <w:r w:rsidRPr="00376682">
              <w:rPr>
                <w:rFonts w:ascii="Tahoma" w:hAnsi="Tahoma" w:cs="Tahoma"/>
                <w:sz w:val="20"/>
                <w:szCs w:val="20"/>
                <w:lang w:val="da-DK"/>
              </w:rPr>
              <w:t>(Red). Nye æstetiske læreprocesser og højskolens dannelsesopgave - adresse til højskoleudvalget, Middelfart, maj 2004</w:t>
            </w:r>
          </w:p>
          <w:p w:rsidR="003864AF" w:rsidRPr="00F60DB9" w:rsidRDefault="003864AF" w:rsidP="00C8104C">
            <w:pPr>
              <w:spacing w:before="40"/>
              <w:ind w:left="176"/>
              <w:rPr>
                <w:rFonts w:ascii="Tahoma" w:hAnsi="Tahoma" w:cs="Tahoma"/>
                <w:sz w:val="20"/>
                <w:szCs w:val="20"/>
                <w:lang w:val="en-US"/>
              </w:rPr>
            </w:pPr>
            <w:r w:rsidRPr="00F60DB9">
              <w:rPr>
                <w:rFonts w:ascii="Tahoma" w:hAnsi="Tahoma" w:cs="Tahoma"/>
                <w:sz w:val="20"/>
                <w:szCs w:val="20"/>
                <w:lang w:val="en-US"/>
              </w:rPr>
              <w:t>(Ed.): Nordic-European Academy – background and visions, NEA Publisher, 2006</w:t>
            </w:r>
          </w:p>
          <w:p w:rsidR="003864AF" w:rsidRPr="00C8104C" w:rsidRDefault="003864AF" w:rsidP="00C8104C">
            <w:pPr>
              <w:spacing w:before="40"/>
              <w:ind w:left="176"/>
              <w:rPr>
                <w:rFonts w:ascii="Tahoma" w:hAnsi="Tahoma" w:cs="Tahoma"/>
                <w:sz w:val="20"/>
                <w:szCs w:val="20"/>
                <w:lang w:val="da-DK"/>
              </w:rPr>
            </w:pPr>
            <w:r w:rsidRPr="00C8104C">
              <w:rPr>
                <w:rFonts w:ascii="Tahoma" w:hAnsi="Tahoma" w:cs="Tahoma"/>
                <w:sz w:val="20"/>
                <w:szCs w:val="20"/>
                <w:lang w:val="da-DK"/>
              </w:rPr>
              <w:t xml:space="preserve">Da dannelsen gik ud - en kortlægning af det almene sigte i nordisk folkeoplysning og foreningsliv, Nea Publisher, 2007. </w:t>
            </w:r>
          </w:p>
          <w:p w:rsidR="003864AF" w:rsidRPr="004C12F6" w:rsidRDefault="003864AF" w:rsidP="00C8104C">
            <w:pPr>
              <w:spacing w:before="40"/>
              <w:ind w:left="176"/>
              <w:rPr>
                <w:rFonts w:ascii="Tahoma" w:hAnsi="Tahoma" w:cs="Tahoma"/>
                <w:sz w:val="20"/>
                <w:szCs w:val="20"/>
                <w:lang w:val="en-US"/>
              </w:rPr>
            </w:pPr>
            <w:r w:rsidRPr="00C8104C">
              <w:rPr>
                <w:rFonts w:ascii="Tahoma" w:hAnsi="Tahoma" w:cs="Tahoma"/>
                <w:sz w:val="20"/>
                <w:szCs w:val="20"/>
                <w:lang w:val="da-DK"/>
              </w:rPr>
              <w:t xml:space="preserve">Den Frie Kultur. Paradigmestrid om læring, kunst og civilsamfund. </w:t>
            </w:r>
            <w:r w:rsidRPr="004C12F6">
              <w:rPr>
                <w:rFonts w:ascii="Tahoma" w:hAnsi="Tahoma" w:cs="Tahoma"/>
                <w:sz w:val="20"/>
                <w:szCs w:val="20"/>
                <w:lang w:val="en-US"/>
              </w:rPr>
              <w:t>Interfolks Forlag, 2010</w:t>
            </w:r>
          </w:p>
          <w:p w:rsidR="00C8104C" w:rsidRPr="004C12F6" w:rsidRDefault="00C8104C" w:rsidP="00C8104C">
            <w:pPr>
              <w:spacing w:before="40"/>
              <w:ind w:left="176"/>
              <w:rPr>
                <w:rFonts w:ascii="Tahoma" w:hAnsi="Tahoma" w:cs="Tahoma"/>
                <w:sz w:val="20"/>
                <w:szCs w:val="20"/>
                <w:lang w:val="en-US"/>
              </w:rPr>
            </w:pPr>
            <w:r w:rsidRPr="004C12F6">
              <w:rPr>
                <w:rFonts w:ascii="Tahoma" w:hAnsi="Tahoma" w:cs="Tahoma"/>
                <w:sz w:val="20"/>
                <w:szCs w:val="20"/>
                <w:lang w:val="en-US"/>
              </w:rPr>
              <w:t xml:space="preserve">Survey Report on Learning Outcome of Amateur Culture. Interfolks Forlag, 2011  </w:t>
            </w:r>
          </w:p>
          <w:p w:rsidR="00C8104C" w:rsidRPr="00F60DB9" w:rsidRDefault="00C8104C" w:rsidP="00C8104C">
            <w:pPr>
              <w:spacing w:before="40"/>
              <w:ind w:left="176"/>
              <w:rPr>
                <w:rFonts w:ascii="Tahoma" w:hAnsi="Tahoma" w:cs="Tahoma"/>
                <w:i/>
                <w:sz w:val="20"/>
                <w:szCs w:val="20"/>
                <w:lang w:val="da-DK"/>
              </w:rPr>
            </w:pPr>
            <w:r w:rsidRPr="00C8104C">
              <w:rPr>
                <w:rFonts w:ascii="Tahoma" w:hAnsi="Tahoma" w:cs="Tahoma"/>
                <w:sz w:val="20"/>
                <w:szCs w:val="20"/>
              </w:rPr>
              <w:t>Course Compendium on Learning Outcome of Amateur Culture</w:t>
            </w:r>
            <w:r>
              <w:rPr>
                <w:rFonts w:ascii="Tahoma" w:hAnsi="Tahoma" w:cs="Tahoma"/>
                <w:i/>
                <w:sz w:val="20"/>
                <w:szCs w:val="20"/>
              </w:rPr>
              <w:t xml:space="preserve">. </w:t>
            </w:r>
            <w:r>
              <w:rPr>
                <w:rFonts w:ascii="Tahoma" w:hAnsi="Tahoma" w:cs="Tahoma"/>
                <w:sz w:val="20"/>
                <w:szCs w:val="20"/>
                <w:lang w:val="da-DK"/>
              </w:rPr>
              <w:t>Interfolks Forlag, 2011</w:t>
            </w:r>
            <w:r w:rsidRPr="00F60DB9">
              <w:rPr>
                <w:rFonts w:ascii="Tahoma" w:hAnsi="Tahoma" w:cs="Tahoma"/>
                <w:sz w:val="20"/>
                <w:szCs w:val="20"/>
                <w:lang w:val="da-DK"/>
              </w:rPr>
              <w:t xml:space="preserve">  </w:t>
            </w:r>
          </w:p>
          <w:p w:rsidR="00C8104C" w:rsidRPr="00C8104C" w:rsidRDefault="00C8104C" w:rsidP="00C8104C">
            <w:pPr>
              <w:spacing w:before="40"/>
              <w:ind w:left="176"/>
              <w:rPr>
                <w:rFonts w:ascii="Tahoma" w:hAnsi="Tahoma" w:cs="Tahoma"/>
                <w:sz w:val="20"/>
                <w:szCs w:val="20"/>
                <w:lang w:val="da-DK"/>
              </w:rPr>
            </w:pPr>
            <w:r w:rsidRPr="00C8104C">
              <w:rPr>
                <w:rFonts w:ascii="Tahoma" w:hAnsi="Tahoma" w:cs="Tahoma"/>
                <w:sz w:val="20"/>
                <w:szCs w:val="20"/>
                <w:lang w:val="da-DK"/>
              </w:rPr>
              <w:t>Dannelse, kundskaber og kompetencer. Nordplus rapport om læringsvurdering</w:t>
            </w:r>
            <w:r>
              <w:rPr>
                <w:rFonts w:ascii="Tahoma" w:hAnsi="Tahoma" w:cs="Tahoma"/>
                <w:sz w:val="20"/>
                <w:szCs w:val="20"/>
                <w:lang w:val="da-DK"/>
              </w:rPr>
              <w:t>. Interfolks Forlag, 2012</w:t>
            </w:r>
          </w:p>
          <w:p w:rsidR="00C8104C" w:rsidRPr="004C12F6" w:rsidRDefault="00C8104C" w:rsidP="00C8104C">
            <w:pPr>
              <w:spacing w:before="40"/>
              <w:ind w:left="176"/>
              <w:rPr>
                <w:rFonts w:ascii="Tahoma" w:hAnsi="Tahoma" w:cs="Tahoma"/>
                <w:bCs/>
                <w:sz w:val="20"/>
                <w:szCs w:val="20"/>
                <w:lang w:val="da-DK"/>
              </w:rPr>
            </w:pPr>
          </w:p>
        </w:tc>
      </w:tr>
      <w:tr w:rsidR="003864AF" w:rsidRPr="0027752E" w:rsidTr="003864AF">
        <w:trPr>
          <w:trHeight w:val="425"/>
        </w:trPr>
        <w:tc>
          <w:tcPr>
            <w:tcW w:w="1701" w:type="dxa"/>
            <w:shd w:val="clear" w:color="auto" w:fill="auto"/>
            <w:vAlign w:val="center"/>
          </w:tcPr>
          <w:p w:rsidR="003864AF" w:rsidRPr="0027752E" w:rsidRDefault="003864AF" w:rsidP="00AD6A71">
            <w:pPr>
              <w:rPr>
                <w:rFonts w:ascii="Tahoma" w:hAnsi="Tahoma" w:cs="Tahoma"/>
                <w:bCs/>
                <w:sz w:val="20"/>
                <w:szCs w:val="20"/>
              </w:rPr>
            </w:pPr>
            <w:r w:rsidRPr="004830DC">
              <w:rPr>
                <w:rFonts w:ascii="Tahoma" w:hAnsi="Tahoma" w:cs="Tahoma"/>
                <w:bCs/>
                <w:sz w:val="20"/>
                <w:szCs w:val="20"/>
              </w:rPr>
              <w:t>Henning Dochweiler</w:t>
            </w:r>
          </w:p>
        </w:tc>
        <w:tc>
          <w:tcPr>
            <w:tcW w:w="7958" w:type="dxa"/>
            <w:shd w:val="clear" w:color="auto" w:fill="auto"/>
            <w:vAlign w:val="center"/>
          </w:tcPr>
          <w:p w:rsidR="003864AF" w:rsidRDefault="003864AF" w:rsidP="00AD6A71">
            <w:pPr>
              <w:spacing w:before="60"/>
              <w:rPr>
                <w:rFonts w:ascii="Tahoma" w:hAnsi="Tahoma" w:cs="Tahoma"/>
                <w:bCs/>
                <w:sz w:val="20"/>
                <w:szCs w:val="20"/>
              </w:rPr>
            </w:pPr>
            <w:r w:rsidRPr="004830DC">
              <w:rPr>
                <w:rFonts w:ascii="Tahoma" w:hAnsi="Tahoma" w:cs="Tahoma"/>
                <w:bCs/>
                <w:sz w:val="20"/>
                <w:szCs w:val="20"/>
              </w:rPr>
              <w:t xml:space="preserve">MA (German and English literature). Chairman of Interfolk. Former director of the Danish Culture Institute in Austria, former principal of Askov Folk High School. </w:t>
            </w:r>
          </w:p>
          <w:p w:rsidR="003864AF" w:rsidRPr="0027752E" w:rsidRDefault="003864AF" w:rsidP="00AD6A71">
            <w:pPr>
              <w:spacing w:before="60" w:after="120"/>
              <w:jc w:val="both"/>
              <w:rPr>
                <w:rFonts w:ascii="Tahoma" w:hAnsi="Tahoma" w:cs="Tahoma"/>
                <w:bCs/>
                <w:sz w:val="20"/>
                <w:szCs w:val="20"/>
              </w:rPr>
            </w:pPr>
            <w:r>
              <w:rPr>
                <w:rFonts w:ascii="Tahoma" w:hAnsi="Tahoma" w:cs="Tahoma"/>
                <w:bCs/>
                <w:sz w:val="20"/>
                <w:szCs w:val="20"/>
              </w:rPr>
              <w:t xml:space="preserve">Main competencies include management of learning and culture projects, liberal adult education, pedagogical </w:t>
            </w:r>
            <w:r w:rsidRPr="004830DC">
              <w:rPr>
                <w:rFonts w:ascii="Tahoma" w:hAnsi="Tahoma" w:cs="Tahoma"/>
                <w:bCs/>
                <w:sz w:val="20"/>
                <w:szCs w:val="20"/>
              </w:rPr>
              <w:t>theory</w:t>
            </w:r>
            <w:r>
              <w:rPr>
                <w:rFonts w:ascii="Tahoma" w:hAnsi="Tahoma" w:cs="Tahoma"/>
                <w:bCs/>
                <w:sz w:val="20"/>
                <w:szCs w:val="20"/>
              </w:rPr>
              <w:t>,</w:t>
            </w:r>
            <w:r w:rsidRPr="004830DC">
              <w:rPr>
                <w:rFonts w:ascii="Tahoma" w:hAnsi="Tahoma" w:cs="Tahoma"/>
                <w:bCs/>
                <w:sz w:val="20"/>
                <w:szCs w:val="20"/>
              </w:rPr>
              <w:t xml:space="preserve"> and Eu</w:t>
            </w:r>
            <w:r>
              <w:rPr>
                <w:rFonts w:ascii="Tahoma" w:hAnsi="Tahoma" w:cs="Tahoma"/>
                <w:bCs/>
                <w:sz w:val="20"/>
                <w:szCs w:val="20"/>
              </w:rPr>
              <w:t xml:space="preserve">ropean and international policy. Has a </w:t>
            </w:r>
            <w:r w:rsidRPr="004830DC">
              <w:rPr>
                <w:rFonts w:ascii="Tahoma" w:hAnsi="Tahoma" w:cs="Tahoma"/>
                <w:bCs/>
                <w:sz w:val="20"/>
                <w:szCs w:val="20"/>
              </w:rPr>
              <w:t>large international network in the area of culture and educa</w:t>
            </w:r>
            <w:r>
              <w:rPr>
                <w:rFonts w:ascii="Tahoma" w:hAnsi="Tahoma" w:cs="Tahoma"/>
                <w:bCs/>
                <w:sz w:val="20"/>
                <w:szCs w:val="20"/>
              </w:rPr>
              <w:t xml:space="preserve">tion. </w:t>
            </w:r>
            <w:r w:rsidRPr="004830DC">
              <w:rPr>
                <w:rFonts w:ascii="Tahoma" w:hAnsi="Tahoma" w:cs="Tahoma"/>
                <w:bCs/>
                <w:sz w:val="20"/>
                <w:szCs w:val="20"/>
              </w:rPr>
              <w:t xml:space="preserve"> </w:t>
            </w:r>
          </w:p>
        </w:tc>
      </w:tr>
    </w:tbl>
    <w:p w:rsidR="00B65444" w:rsidRDefault="00B65444">
      <w:pPr>
        <w:rPr>
          <w:rFonts w:ascii="Tahoma" w:hAnsi="Tahoma" w:cs="Tahoma"/>
          <w:b/>
        </w:rPr>
      </w:pPr>
    </w:p>
    <w:p w:rsidR="003864AF" w:rsidRDefault="003864AF">
      <w:pPr>
        <w:rPr>
          <w:rFonts w:ascii="Tahoma" w:hAnsi="Tahoma" w:cs="Tahoma"/>
          <w:b/>
        </w:rPr>
      </w:pPr>
    </w:p>
    <w:p w:rsidR="00B65444" w:rsidRPr="00DC3AF0" w:rsidRDefault="00B65444" w:rsidP="00077BFC">
      <w:pPr>
        <w:pStyle w:val="overskrift30"/>
        <w:rPr>
          <w:i/>
          <w:color w:val="808080"/>
          <w:sz w:val="20"/>
        </w:rPr>
      </w:pPr>
      <w:bookmarkStart w:id="3" w:name="_Toc370739961"/>
      <w:r w:rsidRPr="00DC3AF0">
        <w:t>Partner number -</w:t>
      </w:r>
      <w:r w:rsidRPr="00DC3AF0">
        <w:rPr>
          <w:sz w:val="16"/>
          <w:szCs w:val="16"/>
        </w:rPr>
        <w:t xml:space="preserve"> </w:t>
      </w:r>
      <w:r w:rsidRPr="00DC3AF0">
        <w:t xml:space="preserve">P </w:t>
      </w:r>
      <w:r w:rsidR="00FC7942">
        <w:t>3 (LKCA</w:t>
      </w:r>
      <w:r>
        <w:t>)</w:t>
      </w:r>
      <w:bookmarkEnd w:id="3"/>
    </w:p>
    <w:p w:rsidR="00B65444" w:rsidRPr="00DC3AF0" w:rsidRDefault="00B65444" w:rsidP="00B65444">
      <w:pPr>
        <w:rPr>
          <w:rFonts w:ascii="Tahoma" w:hAnsi="Tahoma" w:cs="Tahoma"/>
          <w:b/>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640"/>
        <w:gridCol w:w="7033"/>
      </w:tblGrid>
      <w:tr w:rsidR="00B65444" w:rsidRPr="0027752E" w:rsidTr="00B65444">
        <w:trPr>
          <w:trHeight w:val="357"/>
        </w:trPr>
        <w:tc>
          <w:tcPr>
            <w:tcW w:w="2640" w:type="dxa"/>
            <w:vAlign w:val="center"/>
          </w:tcPr>
          <w:p w:rsidR="00B65444" w:rsidRPr="0027752E" w:rsidRDefault="00B65444" w:rsidP="00A12185">
            <w:pPr>
              <w:rPr>
                <w:rFonts w:ascii="Tahoma" w:hAnsi="Tahoma" w:cs="Tahoma"/>
                <w:b/>
              </w:rPr>
            </w:pPr>
            <w:r w:rsidRPr="0027752E">
              <w:rPr>
                <w:rFonts w:ascii="Tahoma" w:hAnsi="Tahoma" w:cs="Tahoma"/>
                <w:b/>
              </w:rPr>
              <w:t xml:space="preserve">Organisation name </w:t>
            </w:r>
          </w:p>
        </w:tc>
        <w:tc>
          <w:tcPr>
            <w:tcW w:w="7033" w:type="dxa"/>
            <w:vAlign w:val="center"/>
          </w:tcPr>
          <w:p w:rsidR="00B65444" w:rsidRPr="00796A50" w:rsidRDefault="00796A50" w:rsidP="00A12185">
            <w:pPr>
              <w:rPr>
                <w:rFonts w:ascii="Tahoma" w:hAnsi="Tahoma" w:cs="Tahoma"/>
                <w:b/>
              </w:rPr>
            </w:pPr>
            <w:r w:rsidRPr="00796A50">
              <w:rPr>
                <w:b/>
              </w:rPr>
              <w:t>Landelijk Kennisinstituut Cultuureducatie en Amateurkunst</w:t>
            </w:r>
          </w:p>
        </w:tc>
      </w:tr>
    </w:tbl>
    <w:p w:rsidR="00B65444" w:rsidRPr="00DC3AF0" w:rsidRDefault="00B65444" w:rsidP="00B65444">
      <w:pPr>
        <w:rPr>
          <w:rFonts w:ascii="Tahoma" w:hAnsi="Tahoma" w:cs="Tahoma"/>
          <w:b/>
        </w:rPr>
      </w:pPr>
    </w:p>
    <w:p w:rsidR="00B65444" w:rsidRPr="0058743E" w:rsidRDefault="00B65444" w:rsidP="00B65444">
      <w:pPr>
        <w:pStyle w:val="OS4"/>
      </w:pPr>
      <w:r w:rsidRPr="0058743E">
        <w:t>C.1 Aims and activities of the organisation</w:t>
      </w:r>
    </w:p>
    <w:p w:rsidR="00B65444" w:rsidRPr="00A97D35" w:rsidRDefault="00B65444" w:rsidP="004B1F57">
      <w:pPr>
        <w:tabs>
          <w:tab w:val="left" w:pos="3649"/>
          <w:tab w:val="left" w:pos="5349"/>
          <w:tab w:val="left" w:pos="7992"/>
          <w:tab w:val="left" w:pos="9409"/>
          <w:tab w:val="left" w:pos="10778"/>
        </w:tabs>
        <w:spacing w:before="120"/>
        <w:jc w:val="both"/>
        <w:rPr>
          <w:rFonts w:ascii="Tahoma" w:hAnsi="Tahoma" w:cs="Tahoma"/>
          <w:i/>
          <w:sz w:val="20"/>
          <w:szCs w:val="20"/>
        </w:rPr>
      </w:pPr>
      <w:r w:rsidRPr="00A97D35">
        <w:rPr>
          <w:rFonts w:ascii="Tahoma" w:hAnsi="Tahoma" w:cs="Tahoma"/>
          <w:i/>
          <w:sz w:val="20"/>
          <w:szCs w:val="20"/>
        </w:rPr>
        <w:t xml:space="preserve">Please provide a short presentation of your organisation (key activities, affiliations, size of the organisation, etc.) relating to the domain covered by the project.  </w:t>
      </w:r>
    </w:p>
    <w:p w:rsidR="00B65444" w:rsidRPr="00A97D35" w:rsidRDefault="00B65444" w:rsidP="004B1F57">
      <w:pPr>
        <w:tabs>
          <w:tab w:val="left" w:pos="3649"/>
          <w:tab w:val="left" w:pos="5349"/>
          <w:tab w:val="left" w:pos="7992"/>
          <w:tab w:val="left" w:pos="9409"/>
          <w:tab w:val="left" w:pos="10778"/>
        </w:tabs>
        <w:spacing w:after="120"/>
        <w:jc w:val="both"/>
        <w:rPr>
          <w:rFonts w:ascii="Tahoma" w:hAnsi="Tahoma" w:cs="Tahoma"/>
          <w:i/>
          <w:sz w:val="20"/>
          <w:szCs w:val="20"/>
        </w:rPr>
      </w:pPr>
      <w:r w:rsidRPr="00A97D35">
        <w:rPr>
          <w:rFonts w:ascii="Tahoma" w:hAnsi="Tahoma" w:cs="Tahoma"/>
          <w:i/>
          <w:sz w:val="20"/>
          <w:szCs w:val="20"/>
        </w:rPr>
        <w:t xml:space="preserve">Please describe also the role of your organisation in the project. Provide information on the operational and financial management of the project within the organisation </w:t>
      </w:r>
      <w:r w:rsidRPr="00A97D35">
        <w:rPr>
          <w:rFonts w:ascii="Tahoma" w:hAnsi="Tahoma" w:cs="Tahoma"/>
          <w:sz w:val="20"/>
          <w:szCs w:val="20"/>
        </w:rPr>
        <w:t>(limit 4000 characters)</w:t>
      </w:r>
      <w:r w:rsidRPr="00A97D35">
        <w:rPr>
          <w:rFonts w:ascii="Tahoma" w:hAnsi="Tahoma" w:cs="Tahoma"/>
          <w:i/>
          <w:sz w:val="20"/>
          <w:szCs w:val="20"/>
        </w:rPr>
        <w:t>.</w:t>
      </w:r>
    </w:p>
    <w:tbl>
      <w:tblPr>
        <w:tblW w:w="9659" w:type="dxa"/>
        <w:tblBorders>
          <w:top w:val="single" w:sz="4" w:space="0" w:color="808080"/>
          <w:left w:val="single" w:sz="4" w:space="0" w:color="808080"/>
          <w:bottom w:val="single" w:sz="4" w:space="0" w:color="808080"/>
          <w:right w:val="single" w:sz="4" w:space="0" w:color="808080"/>
        </w:tblBorders>
        <w:tblLook w:val="01E0"/>
      </w:tblPr>
      <w:tblGrid>
        <w:gridCol w:w="9659"/>
      </w:tblGrid>
      <w:tr w:rsidR="00B65444" w:rsidRPr="004B1F57" w:rsidTr="005C7E59">
        <w:trPr>
          <w:trHeight w:val="58"/>
        </w:trPr>
        <w:tc>
          <w:tcPr>
            <w:tcW w:w="9659" w:type="dxa"/>
            <w:tcBorders>
              <w:top w:val="single" w:sz="4" w:space="0" w:color="808080"/>
              <w:bottom w:val="single" w:sz="4" w:space="0" w:color="808080"/>
            </w:tcBorders>
          </w:tcPr>
          <w:p w:rsidR="000A34A5" w:rsidRPr="005C7E59" w:rsidRDefault="00A7322E" w:rsidP="004B1F57">
            <w:pPr>
              <w:tabs>
                <w:tab w:val="left" w:pos="3649"/>
                <w:tab w:val="left" w:pos="5349"/>
                <w:tab w:val="left" w:pos="7992"/>
                <w:tab w:val="left" w:pos="9409"/>
                <w:tab w:val="left" w:pos="10778"/>
              </w:tabs>
              <w:spacing w:before="60"/>
              <w:jc w:val="both"/>
              <w:rPr>
                <w:rFonts w:ascii="Tahoma" w:hAnsi="Tahoma" w:cs="Tahoma"/>
                <w:sz w:val="20"/>
                <w:szCs w:val="20"/>
              </w:rPr>
            </w:pPr>
            <w:r w:rsidRPr="004B1F57">
              <w:rPr>
                <w:rFonts w:ascii="Tahoma" w:hAnsi="Tahoma" w:cs="Tahoma"/>
                <w:sz w:val="20"/>
                <w:szCs w:val="20"/>
              </w:rPr>
              <w:t xml:space="preserve">The </w:t>
            </w:r>
            <w:r w:rsidR="005C7E59">
              <w:rPr>
                <w:rFonts w:ascii="Tahoma" w:hAnsi="Tahoma" w:cs="Tahoma"/>
                <w:sz w:val="20"/>
                <w:szCs w:val="20"/>
              </w:rPr>
              <w:t xml:space="preserve">Dutch </w:t>
            </w:r>
            <w:r w:rsidRPr="004B1F57">
              <w:rPr>
                <w:rFonts w:ascii="Tahoma" w:hAnsi="Tahoma" w:cs="Tahoma"/>
                <w:sz w:val="20"/>
                <w:szCs w:val="20"/>
              </w:rPr>
              <w:t xml:space="preserve">name </w:t>
            </w:r>
            <w:r w:rsidR="004B1F57">
              <w:rPr>
                <w:rFonts w:ascii="Tahoma" w:hAnsi="Tahoma" w:cs="Tahoma"/>
                <w:sz w:val="20"/>
                <w:szCs w:val="20"/>
              </w:rPr>
              <w:t>is "</w:t>
            </w:r>
            <w:r w:rsidR="005C7E59" w:rsidRPr="00796A50">
              <w:rPr>
                <w:b/>
              </w:rPr>
              <w:t xml:space="preserve"> </w:t>
            </w:r>
            <w:r w:rsidR="005C7E59" w:rsidRPr="005C7E59">
              <w:rPr>
                <w:rFonts w:ascii="Tahoma" w:hAnsi="Tahoma" w:cs="Tahoma"/>
                <w:sz w:val="20"/>
                <w:szCs w:val="20"/>
              </w:rPr>
              <w:t>Landelijk Kennisinstituut Cultuureducatie en Amateurkunst</w:t>
            </w:r>
            <w:r w:rsidR="005C7E59">
              <w:rPr>
                <w:rFonts w:ascii="Tahoma" w:hAnsi="Tahoma" w:cs="Tahoma"/>
                <w:sz w:val="20"/>
                <w:szCs w:val="20"/>
              </w:rPr>
              <w:t>”</w:t>
            </w:r>
            <w:r w:rsidRPr="005C7E59">
              <w:rPr>
                <w:rFonts w:ascii="Tahoma" w:hAnsi="Tahoma" w:cs="Tahoma"/>
                <w:sz w:val="20"/>
                <w:szCs w:val="20"/>
              </w:rPr>
              <w:t>. The English name is</w:t>
            </w:r>
          </w:p>
          <w:p w:rsidR="000A34A5" w:rsidRPr="005C7E59" w:rsidRDefault="005C7E59" w:rsidP="004B1F57">
            <w:pPr>
              <w:tabs>
                <w:tab w:val="left" w:pos="3649"/>
                <w:tab w:val="left" w:pos="5349"/>
                <w:tab w:val="left" w:pos="7992"/>
                <w:tab w:val="left" w:pos="9409"/>
                <w:tab w:val="left" w:pos="10778"/>
              </w:tabs>
              <w:spacing w:before="60"/>
              <w:jc w:val="both"/>
              <w:rPr>
                <w:rFonts w:ascii="Tahoma" w:hAnsi="Tahoma" w:cs="Tahoma"/>
                <w:sz w:val="20"/>
                <w:szCs w:val="20"/>
              </w:rPr>
            </w:pPr>
            <w:r>
              <w:rPr>
                <w:rFonts w:ascii="Tahoma" w:hAnsi="Tahoma" w:cs="Tahoma"/>
                <w:sz w:val="20"/>
                <w:szCs w:val="20"/>
              </w:rPr>
              <w:t>“</w:t>
            </w:r>
            <w:r w:rsidR="000A34A5" w:rsidRPr="005C7E59">
              <w:rPr>
                <w:rFonts w:ascii="Tahoma" w:hAnsi="Tahoma" w:cs="Tahoma"/>
                <w:sz w:val="20"/>
                <w:szCs w:val="20"/>
              </w:rPr>
              <w:t>National Centre of Expertise for Cultural Education and Amateur Arts</w:t>
            </w:r>
            <w:r>
              <w:rPr>
                <w:rFonts w:ascii="Tahoma" w:hAnsi="Tahoma" w:cs="Tahoma"/>
                <w:sz w:val="20"/>
                <w:szCs w:val="20"/>
              </w:rPr>
              <w:t xml:space="preserve">”. </w:t>
            </w:r>
          </w:p>
          <w:p w:rsidR="005C7E59" w:rsidRPr="005C7E59" w:rsidRDefault="005C7E59" w:rsidP="005C7E59">
            <w:pPr>
              <w:pStyle w:val="NormalWeb"/>
              <w:shd w:val="clear" w:color="auto" w:fill="FFFFFF"/>
              <w:spacing w:before="120" w:beforeAutospacing="0" w:after="0" w:afterAutospacing="0" w:line="276" w:lineRule="auto"/>
              <w:rPr>
                <w:rFonts w:ascii="Tahoma" w:hAnsi="Tahoma" w:cs="Tahoma"/>
                <w:sz w:val="20"/>
                <w:szCs w:val="20"/>
                <w:u w:val="single"/>
              </w:rPr>
            </w:pPr>
            <w:r w:rsidRPr="005C7E59">
              <w:rPr>
                <w:rFonts w:ascii="Tahoma" w:hAnsi="Tahoma" w:cs="Tahoma"/>
                <w:sz w:val="20"/>
                <w:szCs w:val="20"/>
                <w:u w:val="single"/>
              </w:rPr>
              <w:t>History and organisation:</w:t>
            </w:r>
          </w:p>
          <w:p w:rsidR="005C7E59" w:rsidRPr="005C7E59" w:rsidRDefault="005C7E59" w:rsidP="005C7E59">
            <w:pPr>
              <w:pStyle w:val="NormalWeb"/>
              <w:shd w:val="clear" w:color="auto" w:fill="FFFFFF"/>
              <w:spacing w:before="0" w:beforeAutospacing="0" w:after="0" w:afterAutospacing="0" w:line="276" w:lineRule="auto"/>
              <w:rPr>
                <w:rFonts w:ascii="Tahoma" w:hAnsi="Tahoma" w:cs="Tahoma"/>
                <w:color w:val="000000"/>
                <w:sz w:val="20"/>
                <w:szCs w:val="20"/>
              </w:rPr>
            </w:pPr>
            <w:r w:rsidRPr="005C7E59">
              <w:rPr>
                <w:rFonts w:ascii="Tahoma" w:hAnsi="Tahoma" w:cs="Tahoma"/>
                <w:sz w:val="20"/>
                <w:szCs w:val="20"/>
              </w:rPr>
              <w:t>Landelijk Kennisinstituut Cultuureducatie en Amateurkunst</w:t>
            </w:r>
            <w:r w:rsidRPr="005C7E59">
              <w:rPr>
                <w:rFonts w:ascii="Tahoma" w:hAnsi="Tahoma" w:cs="Tahoma"/>
                <w:color w:val="000000"/>
                <w:sz w:val="20"/>
                <w:szCs w:val="20"/>
              </w:rPr>
              <w:t xml:space="preserve"> (LKCA) was founded on January 1, 2013 after a merger of Cultuurnetwerk Netherlands (national knowledge centre for arts education and culture) and Kunstfactor (knowledge centre for amateur culture).</w:t>
            </w:r>
          </w:p>
          <w:p w:rsidR="005C7E59" w:rsidRPr="005C7E59" w:rsidRDefault="005C7E59" w:rsidP="005C7E59">
            <w:pPr>
              <w:pStyle w:val="NormalWeb"/>
              <w:shd w:val="clear" w:color="auto" w:fill="FFFFFF"/>
              <w:spacing w:before="120" w:beforeAutospacing="0" w:after="0" w:afterAutospacing="0" w:line="276" w:lineRule="auto"/>
              <w:rPr>
                <w:rFonts w:ascii="Tahoma" w:hAnsi="Tahoma" w:cs="Tahoma"/>
                <w:color w:val="000000"/>
                <w:sz w:val="20"/>
                <w:szCs w:val="20"/>
              </w:rPr>
            </w:pPr>
            <w:r w:rsidRPr="005C7E59">
              <w:rPr>
                <w:rFonts w:ascii="Tahoma" w:hAnsi="Tahoma" w:cs="Tahoma"/>
                <w:color w:val="000000"/>
                <w:sz w:val="20"/>
                <w:szCs w:val="20"/>
              </w:rPr>
              <w:t xml:space="preserve">LKCA has </w:t>
            </w:r>
            <w:r w:rsidRPr="005C7E59">
              <w:rPr>
                <w:rFonts w:ascii="Tahoma" w:hAnsi="Tahoma" w:cs="Tahoma"/>
                <w:color w:val="010202"/>
                <w:sz w:val="20"/>
                <w:szCs w:val="20"/>
              </w:rPr>
              <w:t>about 60 employees and a yearly turnover of approx. M 4,5</w:t>
            </w:r>
          </w:p>
          <w:p w:rsidR="005C7E59" w:rsidRPr="005C7E59" w:rsidRDefault="005C7E59" w:rsidP="005C7E59">
            <w:pPr>
              <w:pStyle w:val="NormalWeb"/>
              <w:shd w:val="clear" w:color="auto" w:fill="FFFFFF"/>
              <w:spacing w:before="120" w:beforeAutospacing="0" w:after="0" w:afterAutospacing="0" w:line="276" w:lineRule="auto"/>
              <w:rPr>
                <w:rFonts w:ascii="Tahoma" w:hAnsi="Tahoma" w:cs="Tahoma"/>
                <w:color w:val="000000"/>
                <w:sz w:val="20"/>
                <w:szCs w:val="20"/>
                <w:u w:val="single"/>
              </w:rPr>
            </w:pPr>
            <w:r w:rsidRPr="005C7E59">
              <w:rPr>
                <w:rFonts w:ascii="Tahoma" w:hAnsi="Tahoma" w:cs="Tahoma"/>
                <w:color w:val="000000"/>
                <w:sz w:val="20"/>
                <w:szCs w:val="20"/>
                <w:u w:val="single"/>
              </w:rPr>
              <w:t>Aims and activities:</w:t>
            </w:r>
          </w:p>
          <w:p w:rsidR="005C7E59" w:rsidRPr="00147878" w:rsidRDefault="005C7E59" w:rsidP="005C7E59">
            <w:pPr>
              <w:pStyle w:val="NormalWeb"/>
              <w:shd w:val="clear" w:color="auto" w:fill="FFFFFF"/>
              <w:spacing w:before="0" w:beforeAutospacing="0" w:after="0" w:afterAutospacing="0" w:line="276" w:lineRule="auto"/>
              <w:rPr>
                <w:rFonts w:ascii="Tahoma" w:hAnsi="Tahoma" w:cs="Tahoma"/>
                <w:sz w:val="20"/>
                <w:szCs w:val="20"/>
              </w:rPr>
            </w:pPr>
            <w:r w:rsidRPr="005C7E59">
              <w:rPr>
                <w:rFonts w:ascii="Tahoma" w:hAnsi="Tahoma" w:cs="Tahoma"/>
                <w:color w:val="000000"/>
                <w:sz w:val="20"/>
                <w:szCs w:val="20"/>
              </w:rPr>
              <w:t xml:space="preserve">LKCA aims to contribute to the cultural life of children, youth and adults, and strives to help people to participate lifelong in arts and culture. Together with professionals involved LKCA wants to increase the quality of facilities and activities for the benefit of everyone's cultural life. </w:t>
            </w:r>
            <w:r w:rsidR="00147878" w:rsidRPr="00147878">
              <w:rPr>
                <w:rFonts w:ascii="Tahoma" w:hAnsi="Tahoma" w:cs="Tahoma"/>
                <w:sz w:val="20"/>
                <w:szCs w:val="20"/>
              </w:rPr>
              <w:t xml:space="preserve">LKCA takes part in international programms for cultural managers like Tandem (with European Cultural Found, Mit-Ost Berlin, FCP Netherlands), or with the Europa Cantat – European Organisation on Choral Singing and development young-talent (Germany). LKCA is an active member of Amateo, European Music Counsel, Europa Cantat. In the past LKCA developed programs for professionals and networks for marginalised groups.   </w:t>
            </w:r>
          </w:p>
          <w:p w:rsidR="005C7E59" w:rsidRPr="00147878" w:rsidRDefault="005C7E59" w:rsidP="005C7E59">
            <w:pPr>
              <w:pStyle w:val="NormalWeb"/>
              <w:shd w:val="clear" w:color="auto" w:fill="FFFFFF"/>
              <w:spacing w:before="120" w:beforeAutospacing="0" w:after="0" w:afterAutospacing="0" w:line="276" w:lineRule="auto"/>
              <w:rPr>
                <w:rFonts w:ascii="Tahoma" w:hAnsi="Tahoma" w:cs="Tahoma"/>
                <w:sz w:val="20"/>
                <w:szCs w:val="20"/>
              </w:rPr>
            </w:pPr>
            <w:r w:rsidRPr="00147878">
              <w:rPr>
                <w:rFonts w:ascii="Tahoma" w:hAnsi="Tahoma" w:cs="Tahoma"/>
                <w:sz w:val="20"/>
                <w:szCs w:val="20"/>
              </w:rPr>
              <w:t>Main tasks of the LKCA are to provide:</w:t>
            </w:r>
          </w:p>
          <w:p w:rsidR="005C7E59" w:rsidRPr="005C7E59" w:rsidRDefault="005C7E59" w:rsidP="005C7E59">
            <w:pPr>
              <w:pStyle w:val="Listeafsnit"/>
              <w:numPr>
                <w:ilvl w:val="0"/>
                <w:numId w:val="86"/>
              </w:numPr>
              <w:shd w:val="clear" w:color="auto" w:fill="FFFFFF"/>
              <w:spacing w:line="276" w:lineRule="auto"/>
              <w:ind w:right="96"/>
              <w:contextualSpacing/>
              <w:rPr>
                <w:rFonts w:ascii="Tahoma" w:hAnsi="Tahoma" w:cs="Tahoma"/>
                <w:color w:val="000000"/>
                <w:sz w:val="20"/>
                <w:szCs w:val="20"/>
              </w:rPr>
            </w:pPr>
            <w:r w:rsidRPr="005C7E59">
              <w:rPr>
                <w:rFonts w:ascii="Tahoma" w:hAnsi="Tahoma" w:cs="Tahoma"/>
                <w:color w:val="000000"/>
                <w:sz w:val="20"/>
                <w:szCs w:val="20"/>
              </w:rPr>
              <w:t xml:space="preserve">To support expertise of professionals working in the amateur arts and cultural education, </w:t>
            </w:r>
          </w:p>
          <w:p w:rsidR="005C7E59" w:rsidRPr="005C7E59" w:rsidRDefault="005C7E59" w:rsidP="005C7E59">
            <w:pPr>
              <w:pStyle w:val="Listeafsnit"/>
              <w:numPr>
                <w:ilvl w:val="0"/>
                <w:numId w:val="86"/>
              </w:numPr>
              <w:shd w:val="clear" w:color="auto" w:fill="FFFFFF"/>
              <w:spacing w:line="276" w:lineRule="auto"/>
              <w:ind w:right="96"/>
              <w:contextualSpacing/>
              <w:rPr>
                <w:rFonts w:ascii="Tahoma" w:hAnsi="Tahoma" w:cs="Tahoma"/>
                <w:color w:val="000000"/>
                <w:sz w:val="20"/>
                <w:szCs w:val="20"/>
              </w:rPr>
            </w:pPr>
            <w:r w:rsidRPr="005C7E59">
              <w:rPr>
                <w:rFonts w:ascii="Tahoma" w:hAnsi="Tahoma" w:cs="Tahoma"/>
                <w:color w:val="000000"/>
                <w:sz w:val="20"/>
                <w:szCs w:val="20"/>
              </w:rPr>
              <w:t>To support the administrative and artistic settings in the amateur culture,</w:t>
            </w:r>
          </w:p>
          <w:p w:rsidR="005C7E59" w:rsidRPr="005C7E59" w:rsidRDefault="005C7E59" w:rsidP="005C7E59">
            <w:pPr>
              <w:pStyle w:val="Listeafsnit"/>
              <w:numPr>
                <w:ilvl w:val="0"/>
                <w:numId w:val="86"/>
              </w:numPr>
              <w:shd w:val="clear" w:color="auto" w:fill="FFFFFF"/>
              <w:spacing w:line="276" w:lineRule="auto"/>
              <w:ind w:right="96"/>
              <w:contextualSpacing/>
              <w:rPr>
                <w:rFonts w:ascii="Tahoma" w:hAnsi="Tahoma" w:cs="Tahoma"/>
                <w:color w:val="000000"/>
                <w:sz w:val="20"/>
                <w:szCs w:val="20"/>
              </w:rPr>
            </w:pPr>
            <w:r w:rsidRPr="005C7E59">
              <w:rPr>
                <w:rFonts w:ascii="Tahoma" w:hAnsi="Tahoma" w:cs="Tahoma"/>
                <w:color w:val="000000"/>
                <w:sz w:val="20"/>
                <w:szCs w:val="20"/>
              </w:rPr>
              <w:t>To provide national information and networking in the area of culture education and amateur arts for professionals as well as amateurs.</w:t>
            </w:r>
          </w:p>
          <w:p w:rsidR="005C7E59" w:rsidRPr="005C7E59" w:rsidRDefault="005C7E59" w:rsidP="005C7E59">
            <w:pPr>
              <w:pStyle w:val="Listeafsnit"/>
              <w:numPr>
                <w:ilvl w:val="0"/>
                <w:numId w:val="86"/>
              </w:numPr>
              <w:shd w:val="clear" w:color="auto" w:fill="FFFFFF"/>
              <w:spacing w:line="276" w:lineRule="auto"/>
              <w:ind w:right="96"/>
              <w:contextualSpacing/>
              <w:rPr>
                <w:rFonts w:ascii="Tahoma" w:hAnsi="Tahoma" w:cs="Tahoma"/>
                <w:color w:val="000000"/>
                <w:sz w:val="20"/>
                <w:szCs w:val="20"/>
              </w:rPr>
            </w:pPr>
            <w:r w:rsidRPr="005C7E59">
              <w:rPr>
                <w:rFonts w:ascii="Tahoma" w:hAnsi="Tahoma" w:cs="Tahoma"/>
                <w:color w:val="000000"/>
                <w:sz w:val="20"/>
                <w:szCs w:val="20"/>
              </w:rPr>
              <w:t>To provide research and monitoring in the area of culture education and amateur arts.</w:t>
            </w:r>
          </w:p>
          <w:p w:rsidR="005C7E59" w:rsidRPr="005C7E59" w:rsidRDefault="005C7E59" w:rsidP="005C7E59">
            <w:pPr>
              <w:pStyle w:val="NormalWeb"/>
              <w:shd w:val="clear" w:color="auto" w:fill="FFFFFF"/>
              <w:spacing w:before="120" w:beforeAutospacing="0" w:after="0" w:afterAutospacing="0" w:line="276" w:lineRule="auto"/>
              <w:rPr>
                <w:rFonts w:ascii="Tahoma" w:hAnsi="Tahoma" w:cs="Tahoma"/>
                <w:color w:val="000000"/>
                <w:sz w:val="20"/>
                <w:szCs w:val="20"/>
              </w:rPr>
            </w:pPr>
            <w:r w:rsidRPr="005C7E59">
              <w:rPr>
                <w:rFonts w:ascii="Tahoma" w:hAnsi="Tahoma" w:cs="Tahoma"/>
                <w:color w:val="000000"/>
                <w:sz w:val="20"/>
                <w:szCs w:val="20"/>
              </w:rPr>
              <w:t xml:space="preserve">Priority hereby have the following activities: </w:t>
            </w:r>
          </w:p>
          <w:p w:rsidR="005C7E59" w:rsidRPr="005C7E59" w:rsidRDefault="005C7E59" w:rsidP="005C7E59">
            <w:pPr>
              <w:pStyle w:val="Listeafsnit"/>
              <w:numPr>
                <w:ilvl w:val="0"/>
                <w:numId w:val="87"/>
              </w:numPr>
              <w:shd w:val="clear" w:color="auto" w:fill="FFFFFF"/>
              <w:spacing w:line="276" w:lineRule="auto"/>
              <w:ind w:right="96"/>
              <w:contextualSpacing/>
              <w:rPr>
                <w:rFonts w:ascii="Tahoma" w:hAnsi="Tahoma" w:cs="Tahoma"/>
                <w:color w:val="000000"/>
                <w:sz w:val="20"/>
                <w:szCs w:val="20"/>
              </w:rPr>
            </w:pPr>
            <w:r w:rsidRPr="005C7E59">
              <w:rPr>
                <w:rFonts w:ascii="Tahoma" w:hAnsi="Tahoma" w:cs="Tahoma"/>
                <w:color w:val="000000"/>
                <w:sz w:val="20"/>
                <w:szCs w:val="20"/>
              </w:rPr>
              <w:t>Development of the infrastructure for culture education and amateur arts, where good cooperation between governments, schools, cultural institutions and providers is of primary importance.</w:t>
            </w:r>
          </w:p>
          <w:p w:rsidR="005C7E59" w:rsidRPr="005C7E59" w:rsidRDefault="005C7E59" w:rsidP="005C7E59">
            <w:pPr>
              <w:pStyle w:val="Listeafsnit"/>
              <w:numPr>
                <w:ilvl w:val="0"/>
                <w:numId w:val="87"/>
              </w:numPr>
              <w:shd w:val="clear" w:color="auto" w:fill="FFFFFF"/>
              <w:spacing w:line="276" w:lineRule="auto"/>
              <w:ind w:right="96"/>
              <w:contextualSpacing/>
              <w:rPr>
                <w:rFonts w:ascii="Tahoma" w:hAnsi="Tahoma" w:cs="Tahoma"/>
                <w:color w:val="000000"/>
                <w:sz w:val="20"/>
                <w:szCs w:val="20"/>
              </w:rPr>
            </w:pPr>
            <w:r w:rsidRPr="005C7E59">
              <w:rPr>
                <w:rFonts w:ascii="Tahoma" w:hAnsi="Tahoma" w:cs="Tahoma"/>
                <w:color w:val="000000"/>
                <w:sz w:val="20"/>
                <w:szCs w:val="20"/>
              </w:rPr>
              <w:t>Bring art and culture to the heart of the (primary) education. To this end, the core objectives for the subject of artistic orientation - including those for heritage - developed into testable reference levels and continuous learning. Also, schools and culture providers better equipped.’</w:t>
            </w:r>
          </w:p>
          <w:p w:rsidR="005C7E59" w:rsidRPr="005C7E59" w:rsidRDefault="005C7E59" w:rsidP="005C7E59">
            <w:pPr>
              <w:pStyle w:val="Listeafsnit"/>
              <w:numPr>
                <w:ilvl w:val="0"/>
                <w:numId w:val="87"/>
              </w:numPr>
              <w:shd w:val="clear" w:color="auto" w:fill="FFFFFF"/>
              <w:spacing w:line="276" w:lineRule="auto"/>
              <w:ind w:right="96"/>
              <w:contextualSpacing/>
              <w:rPr>
                <w:rFonts w:ascii="Tahoma" w:hAnsi="Tahoma" w:cs="Tahoma"/>
                <w:color w:val="000000"/>
                <w:sz w:val="20"/>
                <w:szCs w:val="20"/>
              </w:rPr>
            </w:pPr>
            <w:r w:rsidRPr="005C7E59">
              <w:rPr>
                <w:rFonts w:ascii="Tahoma" w:hAnsi="Tahoma" w:cs="Tahoma"/>
                <w:color w:val="000000"/>
                <w:sz w:val="20"/>
                <w:szCs w:val="20"/>
              </w:rPr>
              <w:t>Promoting quality and coherence of culture education and amateur arts. For this purpose, good examples and policy suggestions unlocked.</w:t>
            </w:r>
          </w:p>
          <w:p w:rsidR="00A7322E" w:rsidRPr="005C7E59" w:rsidRDefault="005C7E59" w:rsidP="005C7E59">
            <w:pPr>
              <w:pStyle w:val="Listeafsnit"/>
              <w:numPr>
                <w:ilvl w:val="0"/>
                <w:numId w:val="87"/>
              </w:numPr>
              <w:shd w:val="clear" w:color="auto" w:fill="FFFFFF"/>
              <w:spacing w:line="276" w:lineRule="auto"/>
              <w:ind w:right="96"/>
              <w:contextualSpacing/>
              <w:rPr>
                <w:rFonts w:ascii="Tahoma" w:hAnsi="Tahoma" w:cs="Tahoma"/>
                <w:color w:val="000000"/>
                <w:sz w:val="20"/>
                <w:szCs w:val="20"/>
              </w:rPr>
            </w:pPr>
            <w:r w:rsidRPr="005C7E59">
              <w:rPr>
                <w:rFonts w:ascii="Tahoma" w:hAnsi="Tahoma" w:cs="Tahoma"/>
                <w:color w:val="000000"/>
                <w:sz w:val="20"/>
                <w:szCs w:val="20"/>
              </w:rPr>
              <w:t>Stimulating cultural life. A link between artistic orientation in school and extracurricular arts</w:t>
            </w:r>
          </w:p>
          <w:p w:rsidR="00B65444" w:rsidRPr="004B1F57" w:rsidRDefault="00B65444" w:rsidP="005C7E59">
            <w:pPr>
              <w:tabs>
                <w:tab w:val="left" w:pos="3649"/>
                <w:tab w:val="left" w:pos="5349"/>
                <w:tab w:val="left" w:pos="7992"/>
                <w:tab w:val="left" w:pos="9409"/>
                <w:tab w:val="left" w:pos="10778"/>
              </w:tabs>
              <w:spacing w:before="120"/>
              <w:jc w:val="both"/>
              <w:rPr>
                <w:rFonts w:ascii="Tahoma" w:hAnsi="Tahoma" w:cs="Tahoma"/>
                <w:sz w:val="20"/>
                <w:szCs w:val="20"/>
                <w:u w:val="single"/>
              </w:rPr>
            </w:pPr>
            <w:r w:rsidRPr="004B1F57">
              <w:rPr>
                <w:rFonts w:ascii="Tahoma" w:hAnsi="Tahoma" w:cs="Tahoma"/>
                <w:sz w:val="20"/>
                <w:szCs w:val="20"/>
                <w:u w:val="single"/>
              </w:rPr>
              <w:t xml:space="preserve">Role in the project: </w:t>
            </w:r>
          </w:p>
          <w:p w:rsidR="00B65444" w:rsidRPr="004B1F57" w:rsidRDefault="00B65444" w:rsidP="00815403">
            <w:pPr>
              <w:tabs>
                <w:tab w:val="left" w:pos="3649"/>
                <w:tab w:val="left" w:pos="5349"/>
                <w:tab w:val="left" w:pos="7992"/>
                <w:tab w:val="left" w:pos="9409"/>
                <w:tab w:val="left" w:pos="10778"/>
              </w:tabs>
              <w:spacing w:before="60"/>
              <w:jc w:val="both"/>
              <w:rPr>
                <w:rFonts w:ascii="Tahoma" w:hAnsi="Tahoma" w:cs="Tahoma"/>
                <w:sz w:val="20"/>
                <w:szCs w:val="20"/>
                <w:u w:val="single"/>
              </w:rPr>
            </w:pPr>
            <w:r w:rsidRPr="004B1F57">
              <w:rPr>
                <w:rFonts w:ascii="Tahoma" w:hAnsi="Tahoma" w:cs="Tahoma"/>
                <w:sz w:val="20"/>
                <w:szCs w:val="20"/>
              </w:rPr>
              <w:t xml:space="preserve">Competence profile in relation to the project: Voluntary work in a civil society context; social and cultural research; surveys and reporting. </w:t>
            </w:r>
          </w:p>
          <w:p w:rsidR="00A7322E" w:rsidRPr="004B1F57" w:rsidRDefault="005C7E59" w:rsidP="004B1F57">
            <w:pPr>
              <w:tabs>
                <w:tab w:val="left" w:pos="3649"/>
                <w:tab w:val="left" w:pos="5349"/>
                <w:tab w:val="left" w:pos="7992"/>
                <w:tab w:val="left" w:pos="9409"/>
                <w:tab w:val="left" w:pos="10778"/>
              </w:tabs>
              <w:spacing w:before="60"/>
              <w:jc w:val="both"/>
              <w:rPr>
                <w:rFonts w:ascii="Tahoma" w:hAnsi="Tahoma" w:cs="Tahoma"/>
                <w:sz w:val="20"/>
                <w:szCs w:val="20"/>
              </w:rPr>
            </w:pPr>
            <w:r>
              <w:rPr>
                <w:rFonts w:ascii="Tahoma" w:hAnsi="Tahoma" w:cs="Tahoma"/>
                <w:sz w:val="20"/>
                <w:szCs w:val="20"/>
              </w:rPr>
              <w:t>LKCA</w:t>
            </w:r>
            <w:r w:rsidR="00A7322E" w:rsidRPr="004B1F57">
              <w:rPr>
                <w:rFonts w:ascii="Tahoma" w:hAnsi="Tahoma" w:cs="Tahoma"/>
                <w:sz w:val="20"/>
                <w:szCs w:val="20"/>
              </w:rPr>
              <w:t xml:space="preserve"> has extended tasks </w:t>
            </w:r>
          </w:p>
          <w:p w:rsidR="00A7322E" w:rsidRPr="004B1F57" w:rsidRDefault="00A7322E" w:rsidP="004B1F57">
            <w:pPr>
              <w:pStyle w:val="Listeafsnit"/>
              <w:numPr>
                <w:ilvl w:val="0"/>
                <w:numId w:val="3"/>
              </w:numPr>
              <w:tabs>
                <w:tab w:val="left" w:pos="3649"/>
                <w:tab w:val="left" w:pos="5349"/>
                <w:tab w:val="left" w:pos="7992"/>
                <w:tab w:val="left" w:pos="9409"/>
                <w:tab w:val="left" w:pos="10778"/>
              </w:tabs>
              <w:jc w:val="both"/>
              <w:rPr>
                <w:rFonts w:ascii="Tahoma" w:hAnsi="Tahoma" w:cs="Tahoma"/>
                <w:sz w:val="20"/>
                <w:szCs w:val="20"/>
              </w:rPr>
            </w:pPr>
            <w:r w:rsidRPr="004B1F57">
              <w:rPr>
                <w:rFonts w:ascii="Tahoma" w:hAnsi="Tahoma" w:cs="Tahoma"/>
                <w:sz w:val="20"/>
                <w:szCs w:val="20"/>
              </w:rPr>
              <w:t xml:space="preserve">as lead partner of the preparation of pilot works with culture guide initiative (WP 5) </w:t>
            </w:r>
          </w:p>
          <w:p w:rsidR="00A7322E" w:rsidRPr="004B1F57" w:rsidRDefault="00A7322E" w:rsidP="004B1F57">
            <w:pPr>
              <w:pStyle w:val="Listeafsnit"/>
              <w:numPr>
                <w:ilvl w:val="0"/>
                <w:numId w:val="3"/>
              </w:numPr>
              <w:tabs>
                <w:tab w:val="left" w:pos="3649"/>
                <w:tab w:val="left" w:pos="5349"/>
                <w:tab w:val="left" w:pos="7992"/>
                <w:tab w:val="left" w:pos="9409"/>
                <w:tab w:val="left" w:pos="10778"/>
              </w:tabs>
              <w:jc w:val="both"/>
              <w:rPr>
                <w:rFonts w:ascii="Tahoma" w:hAnsi="Tahoma" w:cs="Tahoma"/>
                <w:sz w:val="20"/>
                <w:szCs w:val="20"/>
              </w:rPr>
            </w:pPr>
            <w:r w:rsidRPr="004B1F57">
              <w:rPr>
                <w:rFonts w:ascii="Tahoma" w:hAnsi="Tahoma" w:cs="Tahoma"/>
                <w:sz w:val="20"/>
                <w:szCs w:val="20"/>
              </w:rPr>
              <w:t>as lead partner of the implementation culture guide offerings (WP 6)</w:t>
            </w:r>
          </w:p>
          <w:p w:rsidR="00A7322E" w:rsidRPr="004B1F57" w:rsidRDefault="00A7322E" w:rsidP="004B1F57">
            <w:pPr>
              <w:numPr>
                <w:ilvl w:val="0"/>
                <w:numId w:val="3"/>
              </w:numPr>
              <w:jc w:val="both"/>
              <w:rPr>
                <w:rFonts w:ascii="Tahoma" w:hAnsi="Tahoma" w:cs="Tahoma"/>
                <w:sz w:val="20"/>
                <w:szCs w:val="20"/>
              </w:rPr>
            </w:pPr>
            <w:r w:rsidRPr="004B1F57">
              <w:rPr>
                <w:rFonts w:ascii="Tahoma" w:hAnsi="Tahoma" w:cs="Tahoma"/>
                <w:sz w:val="20"/>
                <w:szCs w:val="20"/>
              </w:rPr>
              <w:t>as host of t</w:t>
            </w:r>
            <w:r w:rsidR="005C7E59">
              <w:rPr>
                <w:rFonts w:ascii="Tahoma" w:hAnsi="Tahoma" w:cs="Tahoma"/>
                <w:sz w:val="20"/>
                <w:szCs w:val="20"/>
              </w:rPr>
              <w:t>he third partner meeting</w:t>
            </w:r>
            <w:r w:rsidRPr="004B1F57">
              <w:rPr>
                <w:rFonts w:ascii="Tahoma" w:hAnsi="Tahoma" w:cs="Tahoma"/>
                <w:sz w:val="20"/>
                <w:szCs w:val="20"/>
              </w:rPr>
              <w:t xml:space="preserve"> (WP 8) </w:t>
            </w:r>
          </w:p>
          <w:p w:rsidR="00A7322E" w:rsidRPr="004B1F57" w:rsidRDefault="005C7E59" w:rsidP="004B1F57">
            <w:pPr>
              <w:tabs>
                <w:tab w:val="left" w:pos="3649"/>
                <w:tab w:val="left" w:pos="5349"/>
                <w:tab w:val="left" w:pos="7992"/>
                <w:tab w:val="left" w:pos="9409"/>
                <w:tab w:val="left" w:pos="10778"/>
              </w:tabs>
              <w:spacing w:before="60"/>
              <w:jc w:val="both"/>
              <w:rPr>
                <w:rFonts w:ascii="Tahoma" w:hAnsi="Tahoma" w:cs="Tahoma"/>
                <w:sz w:val="20"/>
                <w:szCs w:val="20"/>
              </w:rPr>
            </w:pPr>
            <w:r>
              <w:rPr>
                <w:rFonts w:ascii="Tahoma" w:hAnsi="Tahoma" w:cs="Tahoma"/>
                <w:sz w:val="20"/>
                <w:szCs w:val="20"/>
              </w:rPr>
              <w:t>LKCA</w:t>
            </w:r>
            <w:r w:rsidR="00A7322E" w:rsidRPr="004B1F57">
              <w:rPr>
                <w:rFonts w:ascii="Tahoma" w:hAnsi="Tahoma" w:cs="Tahoma"/>
                <w:sz w:val="20"/>
                <w:szCs w:val="20"/>
              </w:rPr>
              <w:t xml:space="preserve"> takes part in the rest of the work programme on the same level as the other partners</w:t>
            </w:r>
          </w:p>
          <w:p w:rsidR="00B65444" w:rsidRPr="005C7E59" w:rsidRDefault="00B65444" w:rsidP="005C7E59">
            <w:pPr>
              <w:tabs>
                <w:tab w:val="left" w:pos="3649"/>
                <w:tab w:val="left" w:pos="5349"/>
                <w:tab w:val="left" w:pos="7992"/>
                <w:tab w:val="left" w:pos="9409"/>
                <w:tab w:val="left" w:pos="10778"/>
              </w:tabs>
              <w:spacing w:before="120"/>
              <w:jc w:val="both"/>
              <w:rPr>
                <w:rFonts w:ascii="Tahoma" w:hAnsi="Tahoma" w:cs="Tahoma"/>
                <w:color w:val="000000"/>
                <w:sz w:val="20"/>
                <w:szCs w:val="20"/>
                <w:u w:val="single"/>
              </w:rPr>
            </w:pPr>
            <w:r w:rsidRPr="005C7E59">
              <w:rPr>
                <w:rFonts w:ascii="Tahoma" w:hAnsi="Tahoma" w:cs="Tahoma"/>
                <w:color w:val="000000"/>
                <w:sz w:val="20"/>
                <w:szCs w:val="20"/>
                <w:u w:val="single"/>
              </w:rPr>
              <w:lastRenderedPageBreak/>
              <w:t xml:space="preserve">Operational and financial management: </w:t>
            </w:r>
          </w:p>
          <w:p w:rsidR="00A7322E" w:rsidRPr="004B1F57" w:rsidRDefault="005C7E59" w:rsidP="005C7E59">
            <w:pPr>
              <w:tabs>
                <w:tab w:val="left" w:pos="3649"/>
                <w:tab w:val="left" w:pos="5349"/>
                <w:tab w:val="left" w:pos="7992"/>
                <w:tab w:val="left" w:pos="9409"/>
                <w:tab w:val="left" w:pos="10778"/>
              </w:tabs>
              <w:spacing w:before="60"/>
              <w:rPr>
                <w:rFonts w:ascii="Tahoma" w:hAnsi="Tahoma" w:cs="Tahoma"/>
                <w:sz w:val="20"/>
                <w:szCs w:val="20"/>
              </w:rPr>
            </w:pPr>
            <w:r w:rsidRPr="005C7E59">
              <w:rPr>
                <w:rFonts w:ascii="Tahoma" w:hAnsi="Tahoma" w:cs="Tahoma"/>
                <w:sz w:val="20"/>
                <w:szCs w:val="20"/>
              </w:rPr>
              <w:t>LKCA is a</w:t>
            </w:r>
            <w:r w:rsidRPr="005C7E59">
              <w:rPr>
                <w:rFonts w:ascii="Tahoma" w:hAnsi="Tahoma" w:cs="Tahoma"/>
              </w:rPr>
              <w:t xml:space="preserve"> </w:t>
            </w:r>
            <w:r w:rsidRPr="005C7E59">
              <w:rPr>
                <w:rFonts w:ascii="Tahoma" w:hAnsi="Tahoma" w:cs="Tahoma"/>
                <w:sz w:val="20"/>
                <w:szCs w:val="20"/>
              </w:rPr>
              <w:t xml:space="preserve">non-profit foundation with a public status. LKCA works in the field of culture and arts including amateur culture and voluntary arts. </w:t>
            </w:r>
            <w:r w:rsidRPr="005C7E59">
              <w:rPr>
                <w:rFonts w:ascii="Tahoma" w:hAnsi="Tahoma" w:cs="Tahoma"/>
                <w:bCs/>
                <w:sz w:val="20"/>
                <w:szCs w:val="20"/>
              </w:rPr>
              <w:t>LKCA will secure a high quality of the operational and financial management of the project work by Hans Noijens, Jan van den Eijn</w:t>
            </w:r>
            <w:r>
              <w:rPr>
                <w:rFonts w:ascii="Tahoma" w:hAnsi="Tahoma" w:cs="Tahoma"/>
                <w:bCs/>
                <w:sz w:val="20"/>
                <w:szCs w:val="20"/>
              </w:rPr>
              <w:t xml:space="preserve">den and Peter van den Esschert. </w:t>
            </w:r>
          </w:p>
        </w:tc>
      </w:tr>
    </w:tbl>
    <w:p w:rsidR="00B65444" w:rsidRDefault="00B65444" w:rsidP="00B65444">
      <w:pPr>
        <w:rPr>
          <w:rFonts w:ascii="Tahoma" w:hAnsi="Tahoma" w:cs="Tahoma"/>
          <w:b/>
        </w:rPr>
      </w:pPr>
    </w:p>
    <w:p w:rsidR="00B65444" w:rsidRPr="0058743E" w:rsidRDefault="00B65444" w:rsidP="00B65444">
      <w:pPr>
        <w:pStyle w:val="OS4"/>
      </w:pPr>
      <w:r w:rsidRPr="0058743E">
        <w:t>C.2 Operational capacity: Skills and expertise of key staff involved in the project / network</w:t>
      </w:r>
    </w:p>
    <w:p w:rsidR="00B65444" w:rsidRPr="00A97D35" w:rsidRDefault="00B65444" w:rsidP="00B65444">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i/>
          <w:sz w:val="20"/>
          <w:szCs w:val="20"/>
        </w:rPr>
        <w:t>Please add lines as necessary.</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701"/>
        <w:gridCol w:w="7958"/>
      </w:tblGrid>
      <w:tr w:rsidR="00B65444" w:rsidRPr="0027752E" w:rsidTr="00102C98">
        <w:trPr>
          <w:trHeight w:val="521"/>
        </w:trPr>
        <w:tc>
          <w:tcPr>
            <w:tcW w:w="1701" w:type="dxa"/>
            <w:vAlign w:val="center"/>
          </w:tcPr>
          <w:p w:rsidR="00B65444" w:rsidRPr="00A97D35" w:rsidRDefault="00B65444" w:rsidP="00A12185">
            <w:pPr>
              <w:rPr>
                <w:rFonts w:ascii="Tahoma" w:hAnsi="Tahoma" w:cs="Tahoma"/>
                <w:b/>
                <w:bCs/>
                <w:sz w:val="20"/>
                <w:szCs w:val="20"/>
              </w:rPr>
            </w:pPr>
            <w:r w:rsidRPr="00A97D35">
              <w:rPr>
                <w:rFonts w:ascii="Tahoma" w:hAnsi="Tahoma" w:cs="Tahoma"/>
                <w:b/>
                <w:bCs/>
                <w:sz w:val="20"/>
                <w:szCs w:val="20"/>
              </w:rPr>
              <w:t>Name of staff member</w:t>
            </w:r>
          </w:p>
        </w:tc>
        <w:tc>
          <w:tcPr>
            <w:tcW w:w="7958" w:type="dxa"/>
            <w:vAlign w:val="center"/>
          </w:tcPr>
          <w:p w:rsidR="00B65444" w:rsidRPr="00A97D35" w:rsidRDefault="00B65444" w:rsidP="00A12185">
            <w:pPr>
              <w:jc w:val="both"/>
              <w:rPr>
                <w:rFonts w:ascii="Tahoma" w:hAnsi="Tahoma" w:cs="Tahoma"/>
                <w:bCs/>
                <w:i/>
                <w:sz w:val="20"/>
                <w:szCs w:val="20"/>
              </w:rPr>
            </w:pPr>
            <w:r w:rsidRPr="00A97D35">
              <w:rPr>
                <w:rFonts w:ascii="Tahoma" w:hAnsi="Tahoma" w:cs="Tahoma"/>
                <w:bCs/>
                <w:i/>
                <w:sz w:val="20"/>
                <w:szCs w:val="20"/>
              </w:rPr>
              <w:t>Summary of relevant skills and experience, including where relevant a list of recent publications related to the domain of the project.</w:t>
            </w:r>
          </w:p>
        </w:tc>
      </w:tr>
      <w:tr w:rsidR="00B65444" w:rsidRPr="0027752E" w:rsidTr="00102C98">
        <w:trPr>
          <w:trHeight w:val="425"/>
        </w:trPr>
        <w:tc>
          <w:tcPr>
            <w:tcW w:w="1701" w:type="dxa"/>
            <w:vAlign w:val="center"/>
          </w:tcPr>
          <w:p w:rsidR="00B65444" w:rsidRPr="005C7E59" w:rsidRDefault="005C7E59" w:rsidP="00B65444">
            <w:pPr>
              <w:rPr>
                <w:rFonts w:ascii="Tahoma" w:hAnsi="Tahoma" w:cs="Tahoma"/>
                <w:bCs/>
                <w:sz w:val="20"/>
                <w:szCs w:val="20"/>
              </w:rPr>
            </w:pPr>
            <w:r w:rsidRPr="005C7E59">
              <w:rPr>
                <w:rFonts w:ascii="Tahoma" w:hAnsi="Tahoma" w:cs="Tahoma"/>
                <w:bCs/>
                <w:sz w:val="20"/>
                <w:szCs w:val="20"/>
              </w:rPr>
              <w:t>Hans Noijens</w:t>
            </w:r>
          </w:p>
        </w:tc>
        <w:tc>
          <w:tcPr>
            <w:tcW w:w="7958" w:type="dxa"/>
            <w:vAlign w:val="center"/>
          </w:tcPr>
          <w:p w:rsidR="00B65444" w:rsidRPr="005C7E59" w:rsidRDefault="005C7E59" w:rsidP="005C7E59">
            <w:pPr>
              <w:spacing w:before="60" w:after="60"/>
              <w:rPr>
                <w:rFonts w:ascii="Tahoma" w:hAnsi="Tahoma" w:cs="Tahoma"/>
                <w:bCs/>
                <w:sz w:val="20"/>
                <w:szCs w:val="20"/>
              </w:rPr>
            </w:pPr>
            <w:r w:rsidRPr="005C7E59">
              <w:rPr>
                <w:rFonts w:ascii="Tahoma" w:hAnsi="Tahoma" w:cs="Tahoma"/>
                <w:bCs/>
                <w:sz w:val="20"/>
                <w:szCs w:val="20"/>
              </w:rPr>
              <w:t>Project leader; skills: project management; knowledge of the cultural field and amateur arts in the Netherlands</w:t>
            </w:r>
          </w:p>
        </w:tc>
      </w:tr>
      <w:tr w:rsidR="004B1F57" w:rsidRPr="00BF7650" w:rsidTr="00AD6A71">
        <w:trPr>
          <w:trHeight w:val="425"/>
        </w:trPr>
        <w:tc>
          <w:tcPr>
            <w:tcW w:w="1701" w:type="dxa"/>
            <w:vAlign w:val="center"/>
          </w:tcPr>
          <w:p w:rsidR="004B1F57" w:rsidRPr="005C7E59" w:rsidRDefault="005C7E59" w:rsidP="00AD6A71">
            <w:pPr>
              <w:rPr>
                <w:rFonts w:ascii="Tahoma" w:hAnsi="Tahoma" w:cs="Tahoma"/>
                <w:bCs/>
                <w:sz w:val="20"/>
                <w:szCs w:val="20"/>
              </w:rPr>
            </w:pPr>
            <w:r w:rsidRPr="005C7E59">
              <w:rPr>
                <w:rFonts w:ascii="Tahoma" w:hAnsi="Tahoma" w:cs="Tahoma"/>
                <w:bCs/>
                <w:sz w:val="20"/>
                <w:szCs w:val="20"/>
              </w:rPr>
              <w:t>Jan van den Eijnden</w:t>
            </w:r>
          </w:p>
        </w:tc>
        <w:tc>
          <w:tcPr>
            <w:tcW w:w="7958" w:type="dxa"/>
            <w:vAlign w:val="center"/>
          </w:tcPr>
          <w:p w:rsidR="004B1F57" w:rsidRPr="00F60DB9" w:rsidRDefault="005C7E59" w:rsidP="005C7E59">
            <w:pPr>
              <w:spacing w:before="60" w:after="60"/>
              <w:rPr>
                <w:rFonts w:ascii="Tahoma" w:hAnsi="Tahoma" w:cs="Tahoma"/>
                <w:sz w:val="20"/>
                <w:szCs w:val="20"/>
                <w:lang w:val="en-US"/>
              </w:rPr>
            </w:pPr>
            <w:r w:rsidRPr="005C7E59">
              <w:rPr>
                <w:rFonts w:ascii="Tahoma" w:hAnsi="Tahoma" w:cs="Tahoma"/>
                <w:bCs/>
                <w:sz w:val="20"/>
                <w:szCs w:val="20"/>
              </w:rPr>
              <w:t>Senior project leader; experience with two other Grundtvig projects; cultural education &amp; amateur arts specialist; skills: arts education; English language; (project) management; supervisor</w:t>
            </w:r>
          </w:p>
        </w:tc>
      </w:tr>
      <w:tr w:rsidR="004B1F57" w:rsidRPr="0027752E" w:rsidTr="00AD6A71">
        <w:trPr>
          <w:trHeight w:val="425"/>
        </w:trPr>
        <w:tc>
          <w:tcPr>
            <w:tcW w:w="1701" w:type="dxa"/>
            <w:vAlign w:val="center"/>
          </w:tcPr>
          <w:p w:rsidR="004B1F57" w:rsidRPr="005C7E59" w:rsidRDefault="005C7E59" w:rsidP="00AD6A71">
            <w:pPr>
              <w:rPr>
                <w:rFonts w:ascii="Tahoma" w:hAnsi="Tahoma" w:cs="Tahoma"/>
                <w:sz w:val="20"/>
                <w:szCs w:val="20"/>
              </w:rPr>
            </w:pPr>
            <w:r w:rsidRPr="005C7E59">
              <w:rPr>
                <w:rFonts w:ascii="Tahoma" w:hAnsi="Tahoma" w:cs="Tahoma"/>
                <w:bCs/>
                <w:sz w:val="20"/>
                <w:szCs w:val="20"/>
              </w:rPr>
              <w:t>Peter van den Esschert</w:t>
            </w:r>
          </w:p>
        </w:tc>
        <w:tc>
          <w:tcPr>
            <w:tcW w:w="7958" w:type="dxa"/>
            <w:vAlign w:val="center"/>
          </w:tcPr>
          <w:p w:rsidR="004B1F57" w:rsidRPr="005C7E59" w:rsidRDefault="005C7E59" w:rsidP="005C7E59">
            <w:pPr>
              <w:spacing w:before="60" w:after="60"/>
              <w:rPr>
                <w:rFonts w:ascii="Tahoma" w:hAnsi="Tahoma" w:cs="Tahoma"/>
                <w:bCs/>
                <w:sz w:val="20"/>
                <w:szCs w:val="20"/>
              </w:rPr>
            </w:pPr>
            <w:r w:rsidRPr="005C7E59">
              <w:rPr>
                <w:rFonts w:ascii="Tahoma" w:hAnsi="Tahoma" w:cs="Tahoma"/>
                <w:bCs/>
                <w:sz w:val="20"/>
                <w:szCs w:val="20"/>
              </w:rPr>
              <w:t>Manager financial department/member MT LKCA; large experience with financial management in the cultural domain</w:t>
            </w:r>
          </w:p>
        </w:tc>
      </w:tr>
    </w:tbl>
    <w:p w:rsidR="00B65444" w:rsidRPr="00DC3AF0" w:rsidRDefault="00B65444" w:rsidP="00B65444">
      <w:pPr>
        <w:rPr>
          <w:rFonts w:ascii="Tahoma" w:hAnsi="Tahoma" w:cs="Tahoma"/>
          <w:b/>
        </w:rPr>
      </w:pPr>
    </w:p>
    <w:p w:rsidR="00B65444" w:rsidRDefault="00B65444" w:rsidP="00B65444">
      <w:pPr>
        <w:tabs>
          <w:tab w:val="left" w:pos="3649"/>
          <w:tab w:val="left" w:pos="5349"/>
          <w:tab w:val="left" w:pos="7992"/>
          <w:tab w:val="left" w:pos="9409"/>
          <w:tab w:val="left" w:pos="10778"/>
        </w:tabs>
        <w:rPr>
          <w:rFonts w:ascii="Tahoma" w:hAnsi="Tahoma" w:cs="Tahoma"/>
          <w:sz w:val="16"/>
          <w:szCs w:val="16"/>
        </w:rPr>
      </w:pPr>
    </w:p>
    <w:p w:rsidR="005B09CF" w:rsidRDefault="005B09CF" w:rsidP="00F460CD">
      <w:pPr>
        <w:tabs>
          <w:tab w:val="left" w:pos="3649"/>
          <w:tab w:val="left" w:pos="5349"/>
          <w:tab w:val="left" w:pos="7992"/>
          <w:tab w:val="left" w:pos="9409"/>
          <w:tab w:val="left" w:pos="10778"/>
        </w:tabs>
        <w:rPr>
          <w:rFonts w:ascii="Tahoma" w:hAnsi="Tahoma" w:cs="Tahoma"/>
          <w:sz w:val="16"/>
          <w:szCs w:val="16"/>
        </w:rPr>
      </w:pPr>
      <w:r>
        <w:rPr>
          <w:rFonts w:ascii="Tahoma" w:hAnsi="Tahoma" w:cs="Tahoma"/>
          <w:sz w:val="16"/>
          <w:szCs w:val="16"/>
        </w:rPr>
        <w:br w:type="page"/>
      </w:r>
    </w:p>
    <w:p w:rsidR="00B65444" w:rsidRPr="00DC3AF0" w:rsidRDefault="00B65444" w:rsidP="00077BFC">
      <w:pPr>
        <w:pStyle w:val="overskrift30"/>
        <w:rPr>
          <w:i/>
          <w:color w:val="808080"/>
          <w:sz w:val="20"/>
        </w:rPr>
      </w:pPr>
      <w:bookmarkStart w:id="4" w:name="_Toc370739962"/>
      <w:r w:rsidRPr="00DC3AF0">
        <w:lastRenderedPageBreak/>
        <w:t>Partner number -</w:t>
      </w:r>
      <w:r w:rsidRPr="00DC3AF0">
        <w:rPr>
          <w:sz w:val="16"/>
          <w:szCs w:val="16"/>
        </w:rPr>
        <w:t xml:space="preserve"> </w:t>
      </w:r>
      <w:r w:rsidRPr="00DC3AF0">
        <w:t xml:space="preserve">P </w:t>
      </w:r>
      <w:r>
        <w:t>4 (JSKD)</w:t>
      </w:r>
      <w:bookmarkEnd w:id="4"/>
    </w:p>
    <w:p w:rsidR="00B65444" w:rsidRPr="00DC3AF0" w:rsidRDefault="00B65444" w:rsidP="00B65444">
      <w:pPr>
        <w:rPr>
          <w:rFonts w:ascii="Tahoma" w:hAnsi="Tahoma" w:cs="Tahoma"/>
          <w:b/>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640"/>
        <w:gridCol w:w="7033"/>
      </w:tblGrid>
      <w:tr w:rsidR="00B65444" w:rsidRPr="00BA6169" w:rsidTr="00102C98">
        <w:trPr>
          <w:trHeight w:val="499"/>
        </w:trPr>
        <w:tc>
          <w:tcPr>
            <w:tcW w:w="2640" w:type="dxa"/>
            <w:vAlign w:val="center"/>
          </w:tcPr>
          <w:p w:rsidR="00B65444" w:rsidRPr="0027752E" w:rsidRDefault="00B65444" w:rsidP="00A12185">
            <w:pPr>
              <w:rPr>
                <w:rFonts w:ascii="Tahoma" w:hAnsi="Tahoma" w:cs="Tahoma"/>
                <w:b/>
              </w:rPr>
            </w:pPr>
            <w:r w:rsidRPr="0027752E">
              <w:rPr>
                <w:rFonts w:ascii="Tahoma" w:hAnsi="Tahoma" w:cs="Tahoma"/>
                <w:b/>
              </w:rPr>
              <w:t xml:space="preserve">Organisation name </w:t>
            </w:r>
          </w:p>
        </w:tc>
        <w:tc>
          <w:tcPr>
            <w:tcW w:w="7033" w:type="dxa"/>
            <w:vAlign w:val="center"/>
          </w:tcPr>
          <w:p w:rsidR="00B65444" w:rsidRPr="004C12F6" w:rsidRDefault="00102C98" w:rsidP="00A12185">
            <w:pPr>
              <w:rPr>
                <w:rFonts w:ascii="Tahoma" w:hAnsi="Tahoma" w:cs="Tahoma"/>
                <w:lang w:val="da-DK"/>
              </w:rPr>
            </w:pPr>
            <w:r w:rsidRPr="004C12F6">
              <w:rPr>
                <w:rFonts w:ascii="Tahoma" w:hAnsi="Tahoma" w:cs="Tahoma"/>
                <w:lang w:val="da-DK"/>
              </w:rPr>
              <w:t>Javni sklad RS za kulturne dejavnosti</w:t>
            </w:r>
          </w:p>
        </w:tc>
      </w:tr>
    </w:tbl>
    <w:p w:rsidR="00B65444" w:rsidRPr="004C12F6" w:rsidRDefault="00B65444" w:rsidP="00B65444">
      <w:pPr>
        <w:rPr>
          <w:rFonts w:ascii="Tahoma" w:hAnsi="Tahoma" w:cs="Tahoma"/>
          <w:b/>
          <w:lang w:val="da-DK"/>
        </w:rPr>
      </w:pPr>
    </w:p>
    <w:p w:rsidR="00B65444" w:rsidRPr="0058743E" w:rsidRDefault="00B65444" w:rsidP="00B65444">
      <w:pPr>
        <w:pStyle w:val="OS4"/>
      </w:pPr>
      <w:r w:rsidRPr="0058743E">
        <w:t>C.1 Aims and activities of the organisation</w:t>
      </w:r>
    </w:p>
    <w:p w:rsidR="00B65444" w:rsidRPr="00A97D35" w:rsidRDefault="00B65444" w:rsidP="0054207C">
      <w:pPr>
        <w:tabs>
          <w:tab w:val="left" w:pos="3649"/>
          <w:tab w:val="left" w:pos="5349"/>
          <w:tab w:val="left" w:pos="7992"/>
          <w:tab w:val="left" w:pos="9409"/>
          <w:tab w:val="left" w:pos="10778"/>
        </w:tabs>
        <w:spacing w:before="120"/>
        <w:jc w:val="both"/>
        <w:rPr>
          <w:rFonts w:ascii="Tahoma" w:hAnsi="Tahoma" w:cs="Tahoma"/>
          <w:i/>
          <w:sz w:val="20"/>
          <w:szCs w:val="20"/>
        </w:rPr>
      </w:pPr>
      <w:r w:rsidRPr="00A97D35">
        <w:rPr>
          <w:rFonts w:ascii="Tahoma" w:hAnsi="Tahoma" w:cs="Tahoma"/>
          <w:i/>
          <w:sz w:val="20"/>
          <w:szCs w:val="20"/>
        </w:rPr>
        <w:t xml:space="preserve">Please provide a short presentation of your organisation (key activities, affiliations, size of the organisation, etc.) relating to the domain covered by the project.  </w:t>
      </w:r>
    </w:p>
    <w:p w:rsidR="00B65444" w:rsidRPr="00A97D35" w:rsidRDefault="00B65444" w:rsidP="0054207C">
      <w:pPr>
        <w:tabs>
          <w:tab w:val="left" w:pos="3649"/>
          <w:tab w:val="left" w:pos="5349"/>
          <w:tab w:val="left" w:pos="7992"/>
          <w:tab w:val="left" w:pos="9409"/>
          <w:tab w:val="left" w:pos="10778"/>
        </w:tabs>
        <w:spacing w:after="120"/>
        <w:jc w:val="both"/>
        <w:rPr>
          <w:rFonts w:ascii="Tahoma" w:hAnsi="Tahoma" w:cs="Tahoma"/>
          <w:i/>
          <w:sz w:val="20"/>
          <w:szCs w:val="20"/>
        </w:rPr>
      </w:pPr>
      <w:r w:rsidRPr="00A97D35">
        <w:rPr>
          <w:rFonts w:ascii="Tahoma" w:hAnsi="Tahoma" w:cs="Tahoma"/>
          <w:i/>
          <w:sz w:val="20"/>
          <w:szCs w:val="20"/>
        </w:rPr>
        <w:t xml:space="preserve">Please describe also the role of your organisation in the project. Provide information on the operational and financial management of the project within the organisation </w:t>
      </w:r>
      <w:r w:rsidRPr="00A97D35">
        <w:rPr>
          <w:rFonts w:ascii="Tahoma" w:hAnsi="Tahoma" w:cs="Tahoma"/>
          <w:sz w:val="20"/>
          <w:szCs w:val="20"/>
        </w:rPr>
        <w:t>(limit 4000 characters)</w:t>
      </w:r>
      <w:r w:rsidRPr="00A97D35">
        <w:rPr>
          <w:rFonts w:ascii="Tahoma" w:hAnsi="Tahoma" w:cs="Tahoma"/>
          <w:i/>
          <w:sz w:val="20"/>
          <w:szCs w:val="20"/>
        </w:rPr>
        <w:t>.</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tblPr>
      <w:tblGrid>
        <w:gridCol w:w="9659"/>
      </w:tblGrid>
      <w:tr w:rsidR="00B65444" w:rsidRPr="0027752E" w:rsidTr="00A12185">
        <w:trPr>
          <w:trHeight w:val="3838"/>
        </w:trPr>
        <w:tc>
          <w:tcPr>
            <w:tcW w:w="9659" w:type="dxa"/>
            <w:tcBorders>
              <w:top w:val="single" w:sz="4" w:space="0" w:color="808080"/>
              <w:bottom w:val="single" w:sz="4" w:space="0" w:color="808080"/>
            </w:tcBorders>
          </w:tcPr>
          <w:p w:rsidR="00102C98" w:rsidRDefault="00102C98" w:rsidP="004B1F57">
            <w:pPr>
              <w:tabs>
                <w:tab w:val="left" w:pos="3649"/>
                <w:tab w:val="left" w:pos="5349"/>
                <w:tab w:val="left" w:pos="7992"/>
                <w:tab w:val="left" w:pos="9409"/>
                <w:tab w:val="left" w:pos="10778"/>
              </w:tabs>
              <w:spacing w:before="120"/>
              <w:jc w:val="both"/>
              <w:rPr>
                <w:rFonts w:ascii="Tahoma" w:hAnsi="Tahoma" w:cs="Tahoma"/>
                <w:sz w:val="20"/>
                <w:szCs w:val="20"/>
                <w:u w:val="single"/>
              </w:rPr>
            </w:pPr>
            <w:r w:rsidRPr="00994A4C">
              <w:rPr>
                <w:rFonts w:ascii="Tahoma" w:hAnsi="Tahoma" w:cs="Tahoma"/>
                <w:sz w:val="20"/>
                <w:szCs w:val="20"/>
                <w:u w:val="single"/>
              </w:rPr>
              <w:t>Short Presentation:</w:t>
            </w:r>
          </w:p>
          <w:p w:rsidR="00102C98" w:rsidRPr="00381E07" w:rsidRDefault="00102C98" w:rsidP="004B1F57">
            <w:pPr>
              <w:spacing w:before="60"/>
              <w:jc w:val="both"/>
              <w:rPr>
                <w:rFonts w:ascii="Tahoma" w:hAnsi="Tahoma" w:cs="Tahoma"/>
                <w:sz w:val="20"/>
                <w:szCs w:val="20"/>
              </w:rPr>
            </w:pPr>
            <w:r>
              <w:rPr>
                <w:rFonts w:ascii="Tahoma" w:hAnsi="Tahoma" w:cs="Tahoma"/>
                <w:sz w:val="20"/>
                <w:szCs w:val="20"/>
              </w:rPr>
              <w:t>The name is "</w:t>
            </w:r>
            <w:r w:rsidRPr="008045E9">
              <w:rPr>
                <w:rFonts w:ascii="Tahoma" w:hAnsi="Tahoma" w:cs="Tahoma"/>
                <w:sz w:val="20"/>
                <w:szCs w:val="20"/>
              </w:rPr>
              <w:t>Javni sklad RS za kulturne dejavnosti</w:t>
            </w:r>
            <w:r>
              <w:rPr>
                <w:rFonts w:ascii="Tahoma" w:hAnsi="Tahoma" w:cs="Tahoma"/>
                <w:sz w:val="20"/>
                <w:szCs w:val="20"/>
              </w:rPr>
              <w:t>" (JSKD). The English name is "</w:t>
            </w:r>
            <w:r w:rsidRPr="00606963">
              <w:rPr>
                <w:rFonts w:ascii="Tahoma" w:hAnsi="Tahoma" w:cs="Tahoma"/>
                <w:sz w:val="20"/>
                <w:szCs w:val="20"/>
              </w:rPr>
              <w:t>Republic of Slovenia Public Fund for Cultural Activities</w:t>
            </w:r>
            <w:r>
              <w:rPr>
                <w:rFonts w:ascii="Tahoma" w:hAnsi="Tahoma" w:cs="Tahoma"/>
                <w:sz w:val="20"/>
                <w:szCs w:val="20"/>
              </w:rPr>
              <w:t xml:space="preserve">".  </w:t>
            </w:r>
          </w:p>
          <w:p w:rsidR="00102C98" w:rsidRPr="009712D0" w:rsidRDefault="00102C98" w:rsidP="004B1F57">
            <w:pPr>
              <w:spacing w:before="60"/>
              <w:jc w:val="both"/>
              <w:rPr>
                <w:rFonts w:ascii="Tahoma" w:hAnsi="Tahoma" w:cs="Tahoma"/>
                <w:sz w:val="20"/>
                <w:szCs w:val="20"/>
              </w:rPr>
            </w:pPr>
            <w:r w:rsidRPr="009712D0">
              <w:rPr>
                <w:rFonts w:ascii="Tahoma" w:hAnsi="Tahoma" w:cs="Tahoma"/>
                <w:sz w:val="20"/>
                <w:szCs w:val="20"/>
              </w:rPr>
              <w:t>JSKD is a national institution covering all branches of amateur culture and art: vocal and instrumental music, theatre and puppet, folklore, film and video, literature, fine arts, dance. JSKD main tasks are:  organization and offering of cultural events; preparation of seminars, workshops, lectures, summer camps;  counselling, supporting, informing; publication of periodicals, expert guides and other publications; joint financing of cultural projects.</w:t>
            </w:r>
          </w:p>
          <w:p w:rsidR="00102C98" w:rsidRPr="009712D0" w:rsidRDefault="00102C98" w:rsidP="004B1F57">
            <w:pPr>
              <w:spacing w:before="60"/>
              <w:jc w:val="both"/>
              <w:rPr>
                <w:rFonts w:ascii="Tahoma" w:hAnsi="Tahoma" w:cs="Tahoma"/>
                <w:sz w:val="20"/>
                <w:szCs w:val="20"/>
              </w:rPr>
            </w:pPr>
            <w:r>
              <w:rPr>
                <w:rFonts w:ascii="Tahoma" w:hAnsi="Tahoma" w:cs="Tahoma"/>
                <w:sz w:val="20"/>
                <w:szCs w:val="20"/>
              </w:rPr>
              <w:t>The headquarter</w:t>
            </w:r>
            <w:r w:rsidRPr="009712D0">
              <w:rPr>
                <w:rFonts w:ascii="Tahoma" w:hAnsi="Tahoma" w:cs="Tahoma"/>
                <w:sz w:val="20"/>
                <w:szCs w:val="20"/>
              </w:rPr>
              <w:t xml:space="preserve"> in Ljubljana and fifty-nine branch offices all over Slovenia with about 100 employees (organizers, experts, and technicians)</w:t>
            </w:r>
            <w:r>
              <w:rPr>
                <w:rFonts w:ascii="Tahoma" w:hAnsi="Tahoma" w:cs="Tahoma"/>
                <w:sz w:val="20"/>
                <w:szCs w:val="20"/>
              </w:rPr>
              <w:t xml:space="preserve"> have the mission to</w:t>
            </w:r>
            <w:r w:rsidRPr="009712D0">
              <w:rPr>
                <w:rFonts w:ascii="Tahoma" w:hAnsi="Tahoma" w:cs="Tahoma"/>
                <w:sz w:val="20"/>
                <w:szCs w:val="20"/>
              </w:rPr>
              <w:t xml:space="preserve"> stimulate the development of Slovenian amateur art. JSKD organizes international, national and regional programmes of education, presentations and reviews of non-professional culture and art. JSKD is a member of European umbrella network Amateo and international organisations of music, theatre, puppet theatre and folklore such as Europa Cantat, IFCM, CISM, AITA/IATA, CIOFF</w:t>
            </w:r>
            <w:r>
              <w:rPr>
                <w:rFonts w:ascii="Tahoma" w:hAnsi="Tahoma" w:cs="Tahoma"/>
                <w:sz w:val="20"/>
                <w:szCs w:val="20"/>
              </w:rPr>
              <w:t>,</w:t>
            </w:r>
            <w:r w:rsidRPr="009712D0">
              <w:rPr>
                <w:rFonts w:ascii="Tahoma" w:hAnsi="Tahoma" w:cs="Tahoma"/>
                <w:sz w:val="20"/>
                <w:szCs w:val="20"/>
              </w:rPr>
              <w:t xml:space="preserve"> etc.</w:t>
            </w:r>
          </w:p>
          <w:p w:rsidR="00102C98" w:rsidRDefault="00102C98" w:rsidP="004B1F57">
            <w:pPr>
              <w:tabs>
                <w:tab w:val="left" w:pos="3649"/>
                <w:tab w:val="left" w:pos="5349"/>
                <w:tab w:val="left" w:pos="7992"/>
                <w:tab w:val="left" w:pos="9409"/>
                <w:tab w:val="left" w:pos="10778"/>
              </w:tabs>
              <w:spacing w:before="120"/>
              <w:jc w:val="both"/>
              <w:rPr>
                <w:rFonts w:ascii="Tahoma" w:hAnsi="Tahoma" w:cs="Tahoma"/>
                <w:sz w:val="20"/>
                <w:szCs w:val="20"/>
                <w:u w:val="single"/>
              </w:rPr>
            </w:pPr>
            <w:r w:rsidRPr="00534430">
              <w:rPr>
                <w:rFonts w:ascii="Tahoma" w:hAnsi="Tahoma" w:cs="Tahoma"/>
                <w:sz w:val="20"/>
                <w:szCs w:val="20"/>
                <w:u w:val="single"/>
              </w:rPr>
              <w:t xml:space="preserve">Role in the project: </w:t>
            </w:r>
          </w:p>
          <w:p w:rsidR="00102C98" w:rsidRPr="00A95678" w:rsidRDefault="00102C98" w:rsidP="004B1F57">
            <w:pPr>
              <w:tabs>
                <w:tab w:val="left" w:pos="3649"/>
                <w:tab w:val="left" w:pos="5349"/>
                <w:tab w:val="left" w:pos="7992"/>
                <w:tab w:val="left" w:pos="9409"/>
                <w:tab w:val="left" w:pos="10778"/>
              </w:tabs>
              <w:jc w:val="both"/>
              <w:rPr>
                <w:rFonts w:ascii="Tahoma" w:hAnsi="Tahoma" w:cs="Tahoma"/>
                <w:sz w:val="20"/>
                <w:szCs w:val="20"/>
              </w:rPr>
            </w:pPr>
            <w:r w:rsidRPr="00175593">
              <w:rPr>
                <w:rFonts w:ascii="Tahoma" w:hAnsi="Tahoma" w:cs="Tahoma"/>
                <w:sz w:val="20"/>
                <w:szCs w:val="20"/>
              </w:rPr>
              <w:t>Competence profile in relation to the project</w:t>
            </w:r>
            <w:r>
              <w:rPr>
                <w:rFonts w:ascii="Tahoma" w:hAnsi="Tahoma" w:cs="Tahoma"/>
                <w:sz w:val="20"/>
                <w:szCs w:val="20"/>
              </w:rPr>
              <w:t>: Voluntary cultural work; culture policy; research and surveys:</w:t>
            </w:r>
            <w:r w:rsidRPr="00A95678">
              <w:rPr>
                <w:rFonts w:ascii="Tahoma" w:hAnsi="Tahoma" w:cs="Tahoma"/>
                <w:sz w:val="20"/>
                <w:szCs w:val="20"/>
              </w:rPr>
              <w:t xml:space="preserve"> planning of courses, seminars &amp; workshops</w:t>
            </w:r>
            <w:r>
              <w:rPr>
                <w:rFonts w:ascii="Tahoma" w:hAnsi="Tahoma" w:cs="Tahoma"/>
                <w:sz w:val="20"/>
                <w:szCs w:val="20"/>
              </w:rPr>
              <w:t>; development of curricula;</w:t>
            </w:r>
            <w:r w:rsidRPr="00A95678">
              <w:rPr>
                <w:rFonts w:ascii="Tahoma" w:hAnsi="Tahoma" w:cs="Tahoma"/>
                <w:sz w:val="20"/>
                <w:szCs w:val="20"/>
              </w:rPr>
              <w:t xml:space="preserve"> reporting</w:t>
            </w:r>
            <w:r>
              <w:rPr>
                <w:rFonts w:ascii="Tahoma" w:hAnsi="Tahoma" w:cs="Tahoma"/>
                <w:sz w:val="20"/>
                <w:szCs w:val="20"/>
              </w:rPr>
              <w:t xml:space="preserve">, dissemination and exploitation. </w:t>
            </w:r>
          </w:p>
          <w:p w:rsidR="00102C98" w:rsidRDefault="00102C98" w:rsidP="004B1F57">
            <w:pPr>
              <w:tabs>
                <w:tab w:val="left" w:pos="3649"/>
                <w:tab w:val="left" w:pos="5349"/>
                <w:tab w:val="left" w:pos="7992"/>
                <w:tab w:val="left" w:pos="9409"/>
                <w:tab w:val="left" w:pos="10778"/>
              </w:tabs>
              <w:spacing w:before="60"/>
              <w:jc w:val="both"/>
              <w:rPr>
                <w:rFonts w:ascii="Tahoma" w:hAnsi="Tahoma" w:cs="Tahoma"/>
                <w:sz w:val="20"/>
                <w:szCs w:val="20"/>
              </w:rPr>
            </w:pPr>
            <w:r>
              <w:rPr>
                <w:rFonts w:ascii="Tahoma" w:hAnsi="Tahoma" w:cs="Tahoma"/>
                <w:sz w:val="20"/>
                <w:szCs w:val="20"/>
              </w:rPr>
              <w:t>JSKD</w:t>
            </w:r>
            <w:r w:rsidRPr="00924B39">
              <w:rPr>
                <w:rFonts w:ascii="Tahoma" w:hAnsi="Tahoma" w:cs="Tahoma"/>
                <w:sz w:val="20"/>
                <w:szCs w:val="20"/>
              </w:rPr>
              <w:t xml:space="preserve"> has extended tasks </w:t>
            </w:r>
          </w:p>
          <w:p w:rsidR="00102C98" w:rsidRDefault="00102C98" w:rsidP="004B1F57">
            <w:pPr>
              <w:numPr>
                <w:ilvl w:val="0"/>
                <w:numId w:val="3"/>
              </w:numPr>
              <w:jc w:val="both"/>
              <w:rPr>
                <w:rFonts w:ascii="Tahoma" w:hAnsi="Tahoma" w:cs="Tahoma"/>
                <w:sz w:val="20"/>
                <w:szCs w:val="20"/>
              </w:rPr>
            </w:pPr>
            <w:r>
              <w:rPr>
                <w:rFonts w:ascii="Tahoma" w:hAnsi="Tahoma" w:cs="Tahoma"/>
                <w:sz w:val="20"/>
                <w:szCs w:val="20"/>
              </w:rPr>
              <w:t xml:space="preserve">as lead partner </w:t>
            </w:r>
            <w:r w:rsidR="004B1F57">
              <w:rPr>
                <w:rFonts w:ascii="Tahoma" w:hAnsi="Tahoma" w:cs="Tahoma"/>
                <w:sz w:val="20"/>
                <w:szCs w:val="20"/>
              </w:rPr>
              <w:t xml:space="preserve">and host </w:t>
            </w:r>
            <w:r>
              <w:rPr>
                <w:rFonts w:ascii="Tahoma" w:hAnsi="Tahoma" w:cs="Tahoma"/>
                <w:sz w:val="20"/>
                <w:szCs w:val="20"/>
              </w:rPr>
              <w:t xml:space="preserve">of the </w:t>
            </w:r>
            <w:r w:rsidR="004B1F57">
              <w:rPr>
                <w:rFonts w:ascii="Tahoma" w:hAnsi="Tahoma" w:cs="Tahoma"/>
                <w:sz w:val="20"/>
                <w:szCs w:val="20"/>
              </w:rPr>
              <w:t xml:space="preserve">two </w:t>
            </w:r>
            <w:r>
              <w:rPr>
                <w:rFonts w:ascii="Tahoma" w:hAnsi="Tahoma" w:cs="Tahoma"/>
                <w:sz w:val="20"/>
                <w:szCs w:val="20"/>
              </w:rPr>
              <w:t>pilot</w:t>
            </w:r>
            <w:r w:rsidR="004B1F57">
              <w:rPr>
                <w:rFonts w:ascii="Tahoma" w:hAnsi="Tahoma" w:cs="Tahoma"/>
                <w:sz w:val="20"/>
                <w:szCs w:val="20"/>
              </w:rPr>
              <w:t xml:space="preserve"> Grundtvig </w:t>
            </w:r>
            <w:r w:rsidR="0054207C">
              <w:rPr>
                <w:rFonts w:ascii="Tahoma" w:hAnsi="Tahoma" w:cs="Tahoma"/>
                <w:sz w:val="20"/>
                <w:szCs w:val="20"/>
              </w:rPr>
              <w:t xml:space="preserve">IST-courses in </w:t>
            </w:r>
            <w:r w:rsidR="0054207C" w:rsidRPr="00C64AD2">
              <w:rPr>
                <w:rFonts w:ascii="Tahoma" w:hAnsi="Tahoma" w:cs="Tahoma"/>
                <w:sz w:val="20"/>
                <w:szCs w:val="20"/>
              </w:rPr>
              <w:t>Ljubljana</w:t>
            </w:r>
            <w:r w:rsidR="0054207C">
              <w:rPr>
                <w:rFonts w:ascii="Tahoma" w:hAnsi="Tahoma" w:cs="Tahoma"/>
                <w:sz w:val="20"/>
                <w:szCs w:val="20"/>
              </w:rPr>
              <w:t>, SI (</w:t>
            </w:r>
            <w:r>
              <w:rPr>
                <w:rFonts w:ascii="Tahoma" w:hAnsi="Tahoma" w:cs="Tahoma"/>
                <w:sz w:val="20"/>
                <w:szCs w:val="20"/>
              </w:rPr>
              <w:t xml:space="preserve">WP </w:t>
            </w:r>
            <w:r w:rsidR="0054207C">
              <w:rPr>
                <w:rFonts w:ascii="Tahoma" w:hAnsi="Tahoma" w:cs="Tahoma"/>
                <w:sz w:val="20"/>
                <w:szCs w:val="20"/>
              </w:rPr>
              <w:t>10</w:t>
            </w:r>
            <w:r>
              <w:rPr>
                <w:rFonts w:ascii="Tahoma" w:hAnsi="Tahoma" w:cs="Tahoma"/>
                <w:sz w:val="20"/>
                <w:szCs w:val="20"/>
              </w:rPr>
              <w:t>)</w:t>
            </w:r>
          </w:p>
          <w:p w:rsidR="0054207C" w:rsidRDefault="0054207C" w:rsidP="0054207C">
            <w:pPr>
              <w:numPr>
                <w:ilvl w:val="0"/>
                <w:numId w:val="3"/>
              </w:numPr>
              <w:jc w:val="both"/>
              <w:rPr>
                <w:rFonts w:ascii="Tahoma" w:hAnsi="Tahoma" w:cs="Tahoma"/>
                <w:sz w:val="20"/>
                <w:szCs w:val="20"/>
              </w:rPr>
            </w:pPr>
            <w:r w:rsidRPr="00FF40FB">
              <w:rPr>
                <w:rFonts w:ascii="Tahoma" w:hAnsi="Tahoma" w:cs="Tahoma"/>
                <w:sz w:val="20"/>
                <w:szCs w:val="20"/>
              </w:rPr>
              <w:t xml:space="preserve">as host of the </w:t>
            </w:r>
            <w:r>
              <w:rPr>
                <w:rFonts w:ascii="Tahoma" w:hAnsi="Tahoma" w:cs="Tahoma"/>
                <w:sz w:val="20"/>
                <w:szCs w:val="20"/>
              </w:rPr>
              <w:t xml:space="preserve">fourth </w:t>
            </w:r>
            <w:r w:rsidRPr="00FF40FB">
              <w:rPr>
                <w:rFonts w:ascii="Tahoma" w:hAnsi="Tahoma" w:cs="Tahoma"/>
                <w:sz w:val="20"/>
                <w:szCs w:val="20"/>
              </w:rPr>
              <w:t xml:space="preserve">partner meeting in </w:t>
            </w:r>
            <w:r w:rsidRPr="00C64AD2">
              <w:rPr>
                <w:rFonts w:ascii="Tahoma" w:hAnsi="Tahoma" w:cs="Tahoma"/>
                <w:sz w:val="20"/>
                <w:szCs w:val="20"/>
              </w:rPr>
              <w:t>Ljubljana</w:t>
            </w:r>
            <w:r>
              <w:rPr>
                <w:rFonts w:ascii="Tahoma" w:hAnsi="Tahoma" w:cs="Tahoma"/>
                <w:sz w:val="20"/>
                <w:szCs w:val="20"/>
              </w:rPr>
              <w:t xml:space="preserve">, SI </w:t>
            </w:r>
            <w:r w:rsidRPr="00FF40FB">
              <w:rPr>
                <w:rFonts w:ascii="Tahoma" w:hAnsi="Tahoma" w:cs="Tahoma"/>
                <w:sz w:val="20"/>
                <w:szCs w:val="20"/>
              </w:rPr>
              <w:t xml:space="preserve">(WP </w:t>
            </w:r>
            <w:r>
              <w:rPr>
                <w:rFonts w:ascii="Tahoma" w:hAnsi="Tahoma" w:cs="Tahoma"/>
                <w:sz w:val="20"/>
                <w:szCs w:val="20"/>
              </w:rPr>
              <w:t>11</w:t>
            </w:r>
            <w:r w:rsidRPr="00FF40FB">
              <w:rPr>
                <w:rFonts w:ascii="Tahoma" w:hAnsi="Tahoma" w:cs="Tahoma"/>
                <w:sz w:val="20"/>
                <w:szCs w:val="20"/>
              </w:rPr>
              <w:t xml:space="preserve">) </w:t>
            </w:r>
          </w:p>
          <w:p w:rsidR="00102C98" w:rsidRDefault="00102C98" w:rsidP="004B1F57">
            <w:pPr>
              <w:tabs>
                <w:tab w:val="left" w:pos="3649"/>
                <w:tab w:val="left" w:pos="5349"/>
                <w:tab w:val="left" w:pos="7992"/>
                <w:tab w:val="left" w:pos="9409"/>
                <w:tab w:val="left" w:pos="10778"/>
              </w:tabs>
              <w:spacing w:before="60"/>
              <w:jc w:val="both"/>
              <w:rPr>
                <w:rFonts w:ascii="Tahoma" w:hAnsi="Tahoma" w:cs="Tahoma"/>
                <w:sz w:val="20"/>
                <w:szCs w:val="20"/>
              </w:rPr>
            </w:pPr>
            <w:r>
              <w:rPr>
                <w:rFonts w:ascii="Tahoma" w:hAnsi="Tahoma" w:cs="Tahoma"/>
                <w:sz w:val="20"/>
                <w:szCs w:val="20"/>
              </w:rPr>
              <w:t xml:space="preserve">JSKD </w:t>
            </w:r>
            <w:r w:rsidRPr="009659C3">
              <w:rPr>
                <w:rFonts w:ascii="Tahoma" w:hAnsi="Tahoma" w:cs="Tahoma"/>
                <w:sz w:val="20"/>
                <w:szCs w:val="20"/>
              </w:rPr>
              <w:t>takes part in the rest of the work programme</w:t>
            </w:r>
            <w:r w:rsidR="0054207C">
              <w:rPr>
                <w:rFonts w:ascii="Tahoma" w:hAnsi="Tahoma" w:cs="Tahoma"/>
                <w:sz w:val="20"/>
                <w:szCs w:val="20"/>
              </w:rPr>
              <w:t xml:space="preserve"> on the same level as the other </w:t>
            </w:r>
            <w:r w:rsidRPr="00ED4B77">
              <w:rPr>
                <w:rFonts w:ascii="Tahoma" w:hAnsi="Tahoma" w:cs="Tahoma"/>
                <w:sz w:val="20"/>
                <w:szCs w:val="20"/>
              </w:rPr>
              <w:t>partners.</w:t>
            </w:r>
          </w:p>
          <w:p w:rsidR="00102C98" w:rsidRPr="00633A6D" w:rsidRDefault="00102C98" w:rsidP="004B1F57">
            <w:pPr>
              <w:tabs>
                <w:tab w:val="left" w:pos="3649"/>
                <w:tab w:val="left" w:pos="5349"/>
                <w:tab w:val="left" w:pos="7992"/>
                <w:tab w:val="left" w:pos="9409"/>
                <w:tab w:val="left" w:pos="10778"/>
              </w:tabs>
              <w:spacing w:before="60"/>
              <w:jc w:val="both"/>
              <w:rPr>
                <w:rFonts w:ascii="Tahoma" w:hAnsi="Tahoma" w:cs="Tahoma"/>
                <w:color w:val="000000"/>
                <w:sz w:val="20"/>
                <w:szCs w:val="20"/>
                <w:u w:val="single"/>
              </w:rPr>
            </w:pPr>
            <w:r w:rsidRPr="00633A6D">
              <w:rPr>
                <w:rFonts w:ascii="Tahoma" w:hAnsi="Tahoma" w:cs="Tahoma"/>
                <w:color w:val="000000"/>
                <w:sz w:val="20"/>
                <w:szCs w:val="20"/>
                <w:u w:val="single"/>
              </w:rPr>
              <w:t xml:space="preserve">Operational and financial management: </w:t>
            </w:r>
          </w:p>
          <w:p w:rsidR="00102C98" w:rsidRDefault="00102C98" w:rsidP="004B1F57">
            <w:pPr>
              <w:tabs>
                <w:tab w:val="left" w:pos="3649"/>
                <w:tab w:val="left" w:pos="5349"/>
                <w:tab w:val="left" w:pos="7992"/>
                <w:tab w:val="left" w:pos="9409"/>
                <w:tab w:val="left" w:pos="10778"/>
              </w:tabs>
              <w:jc w:val="both"/>
              <w:rPr>
                <w:rFonts w:ascii="Tahoma" w:hAnsi="Tahoma" w:cs="Tahoma"/>
                <w:sz w:val="20"/>
                <w:szCs w:val="20"/>
              </w:rPr>
            </w:pPr>
            <w:r>
              <w:rPr>
                <w:rFonts w:ascii="Tahoma" w:hAnsi="Tahoma" w:cs="Tahoma"/>
                <w:sz w:val="20"/>
                <w:szCs w:val="20"/>
              </w:rPr>
              <w:t>KSKD is a n</w:t>
            </w:r>
            <w:r w:rsidRPr="005D1EB4">
              <w:rPr>
                <w:rFonts w:ascii="Tahoma" w:hAnsi="Tahoma" w:cs="Tahoma"/>
                <w:sz w:val="20"/>
                <w:szCs w:val="20"/>
              </w:rPr>
              <w:t>on-profit organisation active in the field of voluntary</w:t>
            </w:r>
            <w:r>
              <w:rPr>
                <w:rFonts w:ascii="Tahoma" w:hAnsi="Tahoma" w:cs="Tahoma"/>
                <w:sz w:val="20"/>
                <w:szCs w:val="20"/>
              </w:rPr>
              <w:t xml:space="preserve"> </w:t>
            </w:r>
            <w:r w:rsidRPr="00B867E9">
              <w:rPr>
                <w:rFonts w:ascii="Tahoma" w:hAnsi="Tahoma" w:cs="Tahoma"/>
                <w:sz w:val="20"/>
                <w:szCs w:val="20"/>
              </w:rPr>
              <w:t xml:space="preserve">with a </w:t>
            </w:r>
            <w:r>
              <w:rPr>
                <w:rFonts w:ascii="Tahoma" w:hAnsi="Tahoma" w:cs="Tahoma"/>
                <w:sz w:val="20"/>
                <w:szCs w:val="20"/>
              </w:rPr>
              <w:t xml:space="preserve">public </w:t>
            </w:r>
            <w:r w:rsidRPr="00B867E9">
              <w:rPr>
                <w:rFonts w:ascii="Tahoma" w:hAnsi="Tahoma" w:cs="Tahoma"/>
                <w:sz w:val="20"/>
                <w:szCs w:val="20"/>
              </w:rPr>
              <w:t>status</w:t>
            </w:r>
            <w:r>
              <w:rPr>
                <w:rFonts w:ascii="Tahoma" w:hAnsi="Tahoma" w:cs="Tahoma"/>
                <w:sz w:val="20"/>
                <w:szCs w:val="20"/>
              </w:rPr>
              <w:t xml:space="preserve">, mainly </w:t>
            </w:r>
            <w:r w:rsidRPr="00A3067D">
              <w:rPr>
                <w:rFonts w:ascii="Tahoma" w:hAnsi="Tahoma" w:cs="Tahoma"/>
                <w:sz w:val="20"/>
                <w:szCs w:val="20"/>
              </w:rPr>
              <w:t xml:space="preserve">financed by </w:t>
            </w:r>
            <w:r>
              <w:rPr>
                <w:rFonts w:ascii="Tahoma" w:hAnsi="Tahoma" w:cs="Tahoma"/>
                <w:sz w:val="20"/>
                <w:szCs w:val="20"/>
              </w:rPr>
              <w:t xml:space="preserve">the Slovenian Ministry of Culture.  </w:t>
            </w:r>
          </w:p>
          <w:p w:rsidR="00B65444" w:rsidRPr="0027752E" w:rsidRDefault="00102C98" w:rsidP="0054207C">
            <w:pPr>
              <w:tabs>
                <w:tab w:val="left" w:pos="3649"/>
                <w:tab w:val="left" w:pos="5349"/>
                <w:tab w:val="left" w:pos="7992"/>
                <w:tab w:val="left" w:pos="9409"/>
                <w:tab w:val="left" w:pos="10778"/>
              </w:tabs>
              <w:spacing w:before="60"/>
              <w:jc w:val="both"/>
              <w:rPr>
                <w:rFonts w:ascii="Tahoma" w:hAnsi="Tahoma" w:cs="Tahoma"/>
                <w:sz w:val="20"/>
                <w:szCs w:val="20"/>
              </w:rPr>
            </w:pPr>
            <w:r>
              <w:rPr>
                <w:rFonts w:ascii="Tahoma" w:hAnsi="Tahoma" w:cs="Tahoma"/>
                <w:sz w:val="20"/>
                <w:szCs w:val="20"/>
              </w:rPr>
              <w:t>The Executive D</w:t>
            </w:r>
            <w:r w:rsidRPr="001B7EF9">
              <w:rPr>
                <w:rFonts w:ascii="Tahoma" w:hAnsi="Tahoma" w:cs="Tahoma"/>
                <w:sz w:val="20"/>
                <w:szCs w:val="20"/>
              </w:rPr>
              <w:t>irector</w:t>
            </w:r>
            <w:r>
              <w:rPr>
                <w:rFonts w:ascii="Tahoma" w:hAnsi="Tahoma" w:cs="Tahoma"/>
                <w:sz w:val="20"/>
                <w:szCs w:val="20"/>
              </w:rPr>
              <w:t xml:space="preserve">, </w:t>
            </w:r>
            <w:r>
              <w:rPr>
                <w:rFonts w:ascii="Tahoma" w:hAnsi="Tahoma" w:cs="Tahoma"/>
                <w:bCs/>
                <w:sz w:val="20"/>
                <w:szCs w:val="20"/>
              </w:rPr>
              <w:t>Marjeta Turk</w:t>
            </w:r>
            <w:r>
              <w:rPr>
                <w:rFonts w:ascii="Tahoma" w:hAnsi="Tahoma" w:cs="Tahoma"/>
                <w:sz w:val="20"/>
                <w:szCs w:val="20"/>
              </w:rPr>
              <w:t xml:space="preserve"> </w:t>
            </w:r>
            <w:r>
              <w:rPr>
                <w:rFonts w:ascii="Tahoma" w:hAnsi="Tahoma" w:cs="Tahoma"/>
                <w:bCs/>
                <w:sz w:val="20"/>
                <w:szCs w:val="20"/>
              </w:rPr>
              <w:t xml:space="preserve">participates as project leader, and </w:t>
            </w:r>
            <w:r w:rsidRPr="00517E97">
              <w:rPr>
                <w:rFonts w:ascii="Tahoma" w:hAnsi="Tahoma" w:cs="Tahoma"/>
                <w:sz w:val="20"/>
                <w:szCs w:val="20"/>
              </w:rPr>
              <w:t xml:space="preserve">the expert consultant, Matjaž Šmalc participates as project member. Bianka Pavšič provides the administrative and organizational support.  </w:t>
            </w:r>
          </w:p>
        </w:tc>
      </w:tr>
    </w:tbl>
    <w:p w:rsidR="00B65444" w:rsidRDefault="00B65444" w:rsidP="00B65444">
      <w:pPr>
        <w:rPr>
          <w:rFonts w:ascii="Tahoma" w:hAnsi="Tahoma" w:cs="Tahoma"/>
          <w:b/>
        </w:rPr>
      </w:pPr>
    </w:p>
    <w:p w:rsidR="00B65444" w:rsidRPr="0058743E" w:rsidRDefault="00B65444" w:rsidP="00B65444">
      <w:pPr>
        <w:pStyle w:val="OS4"/>
      </w:pPr>
      <w:r w:rsidRPr="0058743E">
        <w:t>C.2 Operational capacity: Skills and expertise of key staff involved in the project / network</w:t>
      </w:r>
    </w:p>
    <w:p w:rsidR="00B65444" w:rsidRPr="00A97D35" w:rsidRDefault="00B65444" w:rsidP="00B65444">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i/>
          <w:sz w:val="20"/>
          <w:szCs w:val="20"/>
        </w:rPr>
        <w:t>Please add lines as necessary.</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701"/>
        <w:gridCol w:w="7958"/>
      </w:tblGrid>
      <w:tr w:rsidR="00B65444" w:rsidRPr="0027752E" w:rsidTr="00102C98">
        <w:trPr>
          <w:trHeight w:val="521"/>
        </w:trPr>
        <w:tc>
          <w:tcPr>
            <w:tcW w:w="1701" w:type="dxa"/>
            <w:vAlign w:val="center"/>
          </w:tcPr>
          <w:p w:rsidR="00B65444" w:rsidRPr="00A97D35" w:rsidRDefault="00B65444" w:rsidP="00A12185">
            <w:pPr>
              <w:rPr>
                <w:rFonts w:ascii="Tahoma" w:hAnsi="Tahoma" w:cs="Tahoma"/>
                <w:b/>
                <w:bCs/>
                <w:sz w:val="20"/>
                <w:szCs w:val="20"/>
              </w:rPr>
            </w:pPr>
            <w:r w:rsidRPr="00A97D35">
              <w:rPr>
                <w:rFonts w:ascii="Tahoma" w:hAnsi="Tahoma" w:cs="Tahoma"/>
                <w:b/>
                <w:bCs/>
                <w:sz w:val="20"/>
                <w:szCs w:val="20"/>
              </w:rPr>
              <w:t>Name of staff member</w:t>
            </w:r>
          </w:p>
        </w:tc>
        <w:tc>
          <w:tcPr>
            <w:tcW w:w="7958" w:type="dxa"/>
            <w:vAlign w:val="center"/>
          </w:tcPr>
          <w:p w:rsidR="00B65444" w:rsidRPr="00A97D35" w:rsidRDefault="00B65444" w:rsidP="00A12185">
            <w:pPr>
              <w:jc w:val="both"/>
              <w:rPr>
                <w:rFonts w:ascii="Tahoma" w:hAnsi="Tahoma" w:cs="Tahoma"/>
                <w:bCs/>
                <w:i/>
                <w:sz w:val="20"/>
                <w:szCs w:val="20"/>
              </w:rPr>
            </w:pPr>
            <w:r w:rsidRPr="00A97D35">
              <w:rPr>
                <w:rFonts w:ascii="Tahoma" w:hAnsi="Tahoma" w:cs="Tahoma"/>
                <w:bCs/>
                <w:i/>
                <w:sz w:val="20"/>
                <w:szCs w:val="20"/>
              </w:rPr>
              <w:t>Summary of relevant skills and experience, including where relevant a list of recent publications related to the domain of the project.</w:t>
            </w:r>
          </w:p>
        </w:tc>
      </w:tr>
      <w:tr w:rsidR="00B65444" w:rsidRPr="0027752E" w:rsidTr="00102C98">
        <w:trPr>
          <w:trHeight w:val="425"/>
        </w:trPr>
        <w:tc>
          <w:tcPr>
            <w:tcW w:w="1701" w:type="dxa"/>
            <w:vAlign w:val="center"/>
          </w:tcPr>
          <w:p w:rsidR="00B65444" w:rsidRPr="0027752E" w:rsidRDefault="00102C98" w:rsidP="00A12185">
            <w:pPr>
              <w:rPr>
                <w:rFonts w:ascii="Tahoma" w:hAnsi="Tahoma" w:cs="Tahoma"/>
                <w:bCs/>
                <w:sz w:val="20"/>
                <w:szCs w:val="20"/>
              </w:rPr>
            </w:pPr>
            <w:r>
              <w:rPr>
                <w:rFonts w:ascii="Tahoma" w:hAnsi="Tahoma" w:cs="Tahoma"/>
                <w:bCs/>
                <w:sz w:val="20"/>
                <w:szCs w:val="20"/>
              </w:rPr>
              <w:t>Marjeta Turk</w:t>
            </w:r>
          </w:p>
        </w:tc>
        <w:tc>
          <w:tcPr>
            <w:tcW w:w="7958" w:type="dxa"/>
            <w:vAlign w:val="center"/>
          </w:tcPr>
          <w:p w:rsidR="00B65444" w:rsidRPr="0027752E" w:rsidRDefault="00102C98" w:rsidP="0054207C">
            <w:pPr>
              <w:spacing w:before="60" w:after="60"/>
              <w:jc w:val="both"/>
              <w:rPr>
                <w:rFonts w:ascii="Tahoma" w:hAnsi="Tahoma" w:cs="Tahoma"/>
                <w:bCs/>
                <w:sz w:val="20"/>
                <w:szCs w:val="20"/>
              </w:rPr>
            </w:pPr>
            <w:r>
              <w:rPr>
                <w:rFonts w:ascii="Tahoma" w:hAnsi="Tahoma" w:cs="Tahoma"/>
                <w:bCs/>
                <w:sz w:val="20"/>
                <w:szCs w:val="20"/>
              </w:rPr>
              <w:t>Managing international projects, head of secretariat of Amateo network for amateur culture, preparing and executing working programme for JSKD, preparing and managing public calls</w:t>
            </w:r>
          </w:p>
        </w:tc>
      </w:tr>
      <w:tr w:rsidR="00B65444" w:rsidRPr="0027752E" w:rsidTr="00102C98">
        <w:trPr>
          <w:trHeight w:val="425"/>
        </w:trPr>
        <w:tc>
          <w:tcPr>
            <w:tcW w:w="1701" w:type="dxa"/>
            <w:vAlign w:val="center"/>
          </w:tcPr>
          <w:p w:rsidR="00B65444" w:rsidRPr="0027752E" w:rsidRDefault="00102C98" w:rsidP="00A12185">
            <w:pPr>
              <w:rPr>
                <w:rFonts w:ascii="Tahoma" w:hAnsi="Tahoma" w:cs="Tahoma"/>
                <w:bCs/>
                <w:sz w:val="20"/>
                <w:szCs w:val="20"/>
              </w:rPr>
            </w:pPr>
            <w:r w:rsidRPr="004830DC">
              <w:rPr>
                <w:rFonts w:ascii="Tahoma" w:hAnsi="Tahoma" w:cs="Tahoma"/>
                <w:bCs/>
                <w:sz w:val="20"/>
                <w:szCs w:val="20"/>
              </w:rPr>
              <w:t>Matjaž Šmalc</w:t>
            </w:r>
          </w:p>
        </w:tc>
        <w:tc>
          <w:tcPr>
            <w:tcW w:w="7958" w:type="dxa"/>
            <w:vAlign w:val="center"/>
          </w:tcPr>
          <w:p w:rsidR="00B65444" w:rsidRPr="0027752E" w:rsidRDefault="00102C98" w:rsidP="0054207C">
            <w:pPr>
              <w:spacing w:before="60" w:after="60"/>
              <w:jc w:val="both"/>
              <w:rPr>
                <w:rFonts w:ascii="Tahoma" w:hAnsi="Tahoma" w:cs="Tahoma"/>
                <w:bCs/>
                <w:sz w:val="20"/>
                <w:szCs w:val="20"/>
              </w:rPr>
            </w:pPr>
            <w:r w:rsidRPr="00EF2290">
              <w:rPr>
                <w:rFonts w:ascii="Tahoma" w:hAnsi="Tahoma" w:cs="Tahoma"/>
                <w:sz w:val="20"/>
                <w:szCs w:val="20"/>
              </w:rPr>
              <w:t>Theatre and puppet theatre director, organizer, member of international organisations (AITA/IATA), organizer of international festivals, workshops, seminars – theatre work in social and educational fields.</w:t>
            </w:r>
          </w:p>
        </w:tc>
      </w:tr>
      <w:tr w:rsidR="00B65444" w:rsidRPr="0027752E" w:rsidTr="00102C98">
        <w:trPr>
          <w:trHeight w:val="425"/>
        </w:trPr>
        <w:tc>
          <w:tcPr>
            <w:tcW w:w="1701" w:type="dxa"/>
            <w:vAlign w:val="center"/>
          </w:tcPr>
          <w:p w:rsidR="00B65444" w:rsidRDefault="00102C98" w:rsidP="00A12185">
            <w:pPr>
              <w:rPr>
                <w:rFonts w:ascii="Tahoma" w:hAnsi="Tahoma" w:cs="Tahoma"/>
                <w:bCs/>
                <w:sz w:val="20"/>
                <w:szCs w:val="20"/>
              </w:rPr>
            </w:pPr>
            <w:r>
              <w:rPr>
                <w:rFonts w:ascii="Tahoma" w:hAnsi="Tahoma" w:cs="Tahoma"/>
                <w:bCs/>
                <w:sz w:val="20"/>
                <w:szCs w:val="20"/>
              </w:rPr>
              <w:t>Bianka Pavšič</w:t>
            </w:r>
          </w:p>
        </w:tc>
        <w:tc>
          <w:tcPr>
            <w:tcW w:w="7958" w:type="dxa"/>
            <w:vAlign w:val="center"/>
          </w:tcPr>
          <w:p w:rsidR="00B65444" w:rsidRPr="0072378C" w:rsidRDefault="00102C98" w:rsidP="0054207C">
            <w:pPr>
              <w:spacing w:before="60" w:after="60"/>
              <w:textAlignment w:val="top"/>
              <w:rPr>
                <w:rStyle w:val="hps"/>
                <w:rFonts w:ascii="Tahoma" w:hAnsi="Tahoma" w:cs="Tahoma"/>
                <w:color w:val="000000"/>
                <w:sz w:val="20"/>
                <w:szCs w:val="20"/>
              </w:rPr>
            </w:pPr>
            <w:r w:rsidRPr="00EF2290">
              <w:rPr>
                <w:rFonts w:ascii="Tahoma" w:hAnsi="Tahoma" w:cs="Tahoma"/>
                <w:sz w:val="20"/>
                <w:szCs w:val="20"/>
              </w:rPr>
              <w:t>Administrative and organizational support</w:t>
            </w:r>
          </w:p>
        </w:tc>
      </w:tr>
    </w:tbl>
    <w:p w:rsidR="00B65444" w:rsidRPr="00DC3AF0" w:rsidRDefault="00B65444" w:rsidP="00B65444">
      <w:pPr>
        <w:rPr>
          <w:rFonts w:ascii="Tahoma" w:hAnsi="Tahoma" w:cs="Tahoma"/>
          <w:b/>
        </w:rPr>
      </w:pPr>
    </w:p>
    <w:p w:rsidR="00B65444" w:rsidRPr="00DC3AF0" w:rsidRDefault="00B65444" w:rsidP="00077BFC">
      <w:pPr>
        <w:pStyle w:val="overskrift30"/>
        <w:rPr>
          <w:i/>
          <w:color w:val="808080"/>
          <w:sz w:val="20"/>
        </w:rPr>
      </w:pPr>
      <w:bookmarkStart w:id="5" w:name="_Toc370739963"/>
      <w:r w:rsidRPr="00DC3AF0">
        <w:t>Partner number -</w:t>
      </w:r>
      <w:r w:rsidRPr="00DC3AF0">
        <w:rPr>
          <w:sz w:val="16"/>
          <w:szCs w:val="16"/>
        </w:rPr>
        <w:t xml:space="preserve"> </w:t>
      </w:r>
      <w:r w:rsidRPr="00DC3AF0">
        <w:t xml:space="preserve">P </w:t>
      </w:r>
      <w:r w:rsidR="0054207C">
        <w:t>5 (MNT</w:t>
      </w:r>
      <w:r>
        <w:t>)</w:t>
      </w:r>
      <w:bookmarkEnd w:id="5"/>
    </w:p>
    <w:p w:rsidR="00B65444" w:rsidRPr="00DC3AF0" w:rsidRDefault="00B65444" w:rsidP="00B65444">
      <w:pPr>
        <w:rPr>
          <w:rFonts w:ascii="Tahoma" w:hAnsi="Tahoma" w:cs="Tahoma"/>
          <w:b/>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640"/>
        <w:gridCol w:w="7033"/>
      </w:tblGrid>
      <w:tr w:rsidR="00B65444" w:rsidRPr="0027752E" w:rsidTr="00A12185">
        <w:tc>
          <w:tcPr>
            <w:tcW w:w="2640" w:type="dxa"/>
            <w:vAlign w:val="center"/>
          </w:tcPr>
          <w:p w:rsidR="00B65444" w:rsidRPr="0027752E" w:rsidRDefault="00B65444" w:rsidP="00A12185">
            <w:pPr>
              <w:rPr>
                <w:rFonts w:ascii="Tahoma" w:hAnsi="Tahoma" w:cs="Tahoma"/>
                <w:b/>
              </w:rPr>
            </w:pPr>
            <w:r w:rsidRPr="0027752E">
              <w:rPr>
                <w:rFonts w:ascii="Tahoma" w:hAnsi="Tahoma" w:cs="Tahoma"/>
                <w:b/>
              </w:rPr>
              <w:t xml:space="preserve">Organisation name </w:t>
            </w:r>
          </w:p>
        </w:tc>
        <w:tc>
          <w:tcPr>
            <w:tcW w:w="7033" w:type="dxa"/>
            <w:vAlign w:val="center"/>
          </w:tcPr>
          <w:p w:rsidR="00B65444" w:rsidRPr="0027752E" w:rsidRDefault="00102C98" w:rsidP="00102C98">
            <w:pPr>
              <w:rPr>
                <w:rFonts w:ascii="Tahoma" w:hAnsi="Tahoma" w:cs="Tahoma"/>
              </w:rPr>
            </w:pPr>
            <w:r>
              <w:rPr>
                <w:rFonts w:ascii="Tahoma" w:hAnsi="Tahoma" w:cs="Tahoma"/>
              </w:rPr>
              <w:t xml:space="preserve">Magyar Népfőiskolai Társaság / </w:t>
            </w:r>
          </w:p>
        </w:tc>
      </w:tr>
    </w:tbl>
    <w:p w:rsidR="00B65444" w:rsidRPr="00DC3AF0" w:rsidRDefault="00B65444" w:rsidP="00B65444">
      <w:pPr>
        <w:rPr>
          <w:rFonts w:ascii="Tahoma" w:hAnsi="Tahoma" w:cs="Tahoma"/>
          <w:b/>
        </w:rPr>
      </w:pPr>
    </w:p>
    <w:p w:rsidR="00B65444" w:rsidRPr="0058743E" w:rsidRDefault="00B65444" w:rsidP="00B65444">
      <w:pPr>
        <w:pStyle w:val="OS4"/>
      </w:pPr>
      <w:r w:rsidRPr="0058743E">
        <w:t>C.1 Aims and activities of the organisation</w:t>
      </w:r>
    </w:p>
    <w:p w:rsidR="00B65444" w:rsidRPr="00A97D35" w:rsidRDefault="00B65444" w:rsidP="00B65444">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provide a short presentation of your organisation (key activities, affiliations, size of the organisation, etc.) relating to the domain covered by the project.  </w:t>
      </w:r>
    </w:p>
    <w:p w:rsidR="00B65444" w:rsidRPr="00A97D35" w:rsidRDefault="00B65444" w:rsidP="00B65444">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describe also the role of your organisation in the project. Provide information on the operational and financial management of the project within the organisation </w:t>
      </w:r>
      <w:r w:rsidRPr="00A97D35">
        <w:rPr>
          <w:rFonts w:ascii="Tahoma" w:hAnsi="Tahoma" w:cs="Tahoma"/>
          <w:sz w:val="20"/>
          <w:szCs w:val="20"/>
        </w:rPr>
        <w:t>(limit 4000 characters)</w:t>
      </w:r>
      <w:r w:rsidRPr="00A97D35">
        <w:rPr>
          <w:rFonts w:ascii="Tahoma" w:hAnsi="Tahoma" w:cs="Tahoma"/>
          <w:i/>
          <w:sz w:val="20"/>
          <w:szCs w:val="20"/>
        </w:rPr>
        <w:t>.</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tblPr>
      <w:tblGrid>
        <w:gridCol w:w="9659"/>
      </w:tblGrid>
      <w:tr w:rsidR="00B65444" w:rsidRPr="0027752E" w:rsidTr="00A12185">
        <w:trPr>
          <w:trHeight w:val="3838"/>
        </w:trPr>
        <w:tc>
          <w:tcPr>
            <w:tcW w:w="9659" w:type="dxa"/>
            <w:tcBorders>
              <w:top w:val="single" w:sz="4" w:space="0" w:color="808080"/>
              <w:bottom w:val="single" w:sz="4" w:space="0" w:color="808080"/>
            </w:tcBorders>
          </w:tcPr>
          <w:p w:rsidR="00102C98" w:rsidRDefault="00102C98" w:rsidP="00815403">
            <w:pPr>
              <w:tabs>
                <w:tab w:val="left" w:pos="3649"/>
                <w:tab w:val="left" w:pos="5349"/>
                <w:tab w:val="left" w:pos="7992"/>
                <w:tab w:val="left" w:pos="9409"/>
                <w:tab w:val="left" w:pos="10778"/>
              </w:tabs>
              <w:spacing w:before="120"/>
              <w:jc w:val="both"/>
              <w:rPr>
                <w:rFonts w:ascii="Tahoma" w:hAnsi="Tahoma" w:cs="Tahoma"/>
                <w:sz w:val="20"/>
                <w:szCs w:val="20"/>
                <w:u w:val="single"/>
              </w:rPr>
            </w:pPr>
            <w:r w:rsidRPr="00994A4C">
              <w:rPr>
                <w:rFonts w:ascii="Tahoma" w:hAnsi="Tahoma" w:cs="Tahoma"/>
                <w:sz w:val="20"/>
                <w:szCs w:val="20"/>
                <w:u w:val="single"/>
              </w:rPr>
              <w:t>Short Presentation:</w:t>
            </w:r>
          </w:p>
          <w:p w:rsidR="00102C98" w:rsidRDefault="00102C98" w:rsidP="00815403">
            <w:pPr>
              <w:jc w:val="both"/>
              <w:rPr>
                <w:rFonts w:ascii="Tahoma" w:hAnsi="Tahoma" w:cs="Tahoma"/>
                <w:sz w:val="20"/>
                <w:szCs w:val="20"/>
              </w:rPr>
            </w:pPr>
            <w:r>
              <w:rPr>
                <w:rFonts w:ascii="Tahoma" w:hAnsi="Tahoma" w:cs="Tahoma"/>
                <w:sz w:val="20"/>
                <w:szCs w:val="20"/>
              </w:rPr>
              <w:t xml:space="preserve">The name is </w:t>
            </w:r>
            <w:r w:rsidR="0054207C">
              <w:rPr>
                <w:rFonts w:ascii="Tahoma" w:hAnsi="Tahoma" w:cs="Tahoma"/>
                <w:sz w:val="20"/>
                <w:szCs w:val="20"/>
              </w:rPr>
              <w:t>"</w:t>
            </w:r>
            <w:r w:rsidRPr="00664D51">
              <w:rPr>
                <w:rFonts w:ascii="Tahoma" w:hAnsi="Tahoma" w:cs="Tahoma"/>
                <w:sz w:val="20"/>
                <w:szCs w:val="20"/>
              </w:rPr>
              <w:t>Magyar Népf</w:t>
            </w:r>
            <w:r>
              <w:rPr>
                <w:rFonts w:ascii="Tahoma" w:hAnsi="Tahoma" w:cs="Tahoma"/>
                <w:sz w:val="20"/>
                <w:szCs w:val="20"/>
              </w:rPr>
              <w:t>őiskolai Társaság" (MNT). The English name is "</w:t>
            </w:r>
            <w:r w:rsidRPr="00664D51">
              <w:rPr>
                <w:rFonts w:ascii="Tahoma" w:hAnsi="Tahoma" w:cs="Tahoma"/>
                <w:sz w:val="20"/>
                <w:szCs w:val="20"/>
              </w:rPr>
              <w:t>Hungarian Folk High School Society</w:t>
            </w:r>
            <w:r>
              <w:rPr>
                <w:rFonts w:ascii="Tahoma" w:hAnsi="Tahoma" w:cs="Tahoma"/>
                <w:sz w:val="20"/>
                <w:szCs w:val="20"/>
              </w:rPr>
              <w:t xml:space="preserve">". </w:t>
            </w:r>
            <w:r w:rsidRPr="00664D51">
              <w:rPr>
                <w:rFonts w:ascii="Tahoma" w:hAnsi="Tahoma" w:cs="Tahoma"/>
                <w:sz w:val="20"/>
                <w:szCs w:val="20"/>
              </w:rPr>
              <w:t xml:space="preserve"> </w:t>
            </w:r>
          </w:p>
          <w:p w:rsidR="0054207C" w:rsidRDefault="00102C98" w:rsidP="00815403">
            <w:pPr>
              <w:tabs>
                <w:tab w:val="left" w:pos="3649"/>
                <w:tab w:val="left" w:pos="5349"/>
                <w:tab w:val="left" w:pos="7992"/>
                <w:tab w:val="left" w:pos="9409"/>
                <w:tab w:val="left" w:pos="10778"/>
              </w:tabs>
              <w:spacing w:before="60"/>
              <w:jc w:val="both"/>
              <w:rPr>
                <w:rFonts w:ascii="Tahoma" w:hAnsi="Tahoma" w:cs="Tahoma"/>
                <w:sz w:val="20"/>
                <w:szCs w:val="20"/>
              </w:rPr>
            </w:pPr>
            <w:r w:rsidRPr="00503E69">
              <w:rPr>
                <w:rFonts w:ascii="Tahoma" w:hAnsi="Tahoma" w:cs="Tahoma"/>
                <w:sz w:val="20"/>
                <w:szCs w:val="20"/>
              </w:rPr>
              <w:t xml:space="preserve">The Hungarian Folk High School Society is a national </w:t>
            </w:r>
            <w:r w:rsidR="0054207C">
              <w:rPr>
                <w:rFonts w:ascii="Tahoma" w:hAnsi="Tahoma" w:cs="Tahoma"/>
                <w:sz w:val="20"/>
                <w:szCs w:val="20"/>
              </w:rPr>
              <w:t>n</w:t>
            </w:r>
            <w:r w:rsidRPr="00503E69">
              <w:rPr>
                <w:rFonts w:ascii="Tahoma" w:hAnsi="Tahoma" w:cs="Tahoma"/>
                <w:sz w:val="20"/>
                <w:szCs w:val="20"/>
              </w:rPr>
              <w:t>on-governmental organization specializing in n</w:t>
            </w:r>
            <w:r w:rsidR="0054207C">
              <w:rPr>
                <w:rFonts w:ascii="Tahoma" w:hAnsi="Tahoma" w:cs="Tahoma"/>
                <w:sz w:val="20"/>
                <w:szCs w:val="20"/>
              </w:rPr>
              <w:t>on-formal adult education. MNT</w:t>
            </w:r>
            <w:r w:rsidRPr="00503E69">
              <w:rPr>
                <w:rFonts w:ascii="Tahoma" w:hAnsi="Tahoma" w:cs="Tahoma"/>
                <w:sz w:val="20"/>
                <w:szCs w:val="20"/>
              </w:rPr>
              <w:t xml:space="preserve"> is an umbrella organization with more than one hundred member organizations within Hungary. </w:t>
            </w:r>
          </w:p>
          <w:p w:rsidR="00102C98" w:rsidRPr="00503E69" w:rsidRDefault="00102C98" w:rsidP="00815403">
            <w:pPr>
              <w:tabs>
                <w:tab w:val="left" w:pos="3649"/>
                <w:tab w:val="left" w:pos="5349"/>
                <w:tab w:val="left" w:pos="7992"/>
                <w:tab w:val="left" w:pos="9409"/>
                <w:tab w:val="left" w:pos="10778"/>
              </w:tabs>
              <w:spacing w:before="60"/>
              <w:jc w:val="both"/>
              <w:rPr>
                <w:rFonts w:ascii="Tahoma" w:hAnsi="Tahoma" w:cs="Tahoma"/>
                <w:sz w:val="20"/>
                <w:szCs w:val="20"/>
              </w:rPr>
            </w:pPr>
            <w:r w:rsidRPr="00503E69">
              <w:rPr>
                <w:rFonts w:ascii="Tahoma" w:hAnsi="Tahoma" w:cs="Tahoma"/>
                <w:sz w:val="20"/>
                <w:szCs w:val="20"/>
              </w:rPr>
              <w:t xml:space="preserve">The </w:t>
            </w:r>
            <w:r w:rsidR="0054207C">
              <w:rPr>
                <w:rFonts w:ascii="Tahoma" w:hAnsi="Tahoma" w:cs="Tahoma"/>
                <w:sz w:val="20"/>
                <w:szCs w:val="20"/>
              </w:rPr>
              <w:t xml:space="preserve">general objectives </w:t>
            </w:r>
            <w:r w:rsidRPr="00503E69">
              <w:rPr>
                <w:rFonts w:ascii="Tahoma" w:hAnsi="Tahoma" w:cs="Tahoma"/>
                <w:sz w:val="20"/>
                <w:szCs w:val="20"/>
              </w:rPr>
              <w:t>are</w:t>
            </w:r>
          </w:p>
          <w:p w:rsidR="00102C98" w:rsidRPr="0054207C" w:rsidRDefault="0054207C" w:rsidP="00086352">
            <w:pPr>
              <w:pStyle w:val="Listeafsnit"/>
              <w:numPr>
                <w:ilvl w:val="0"/>
                <w:numId w:val="64"/>
              </w:numPr>
              <w:tabs>
                <w:tab w:val="left" w:pos="3649"/>
                <w:tab w:val="left" w:pos="5349"/>
                <w:tab w:val="left" w:pos="7992"/>
                <w:tab w:val="left" w:pos="9409"/>
                <w:tab w:val="left" w:pos="10778"/>
              </w:tabs>
              <w:jc w:val="both"/>
              <w:rPr>
                <w:rFonts w:ascii="Tahoma" w:hAnsi="Tahoma" w:cs="Tahoma"/>
                <w:sz w:val="20"/>
                <w:szCs w:val="20"/>
              </w:rPr>
            </w:pPr>
            <w:r>
              <w:rPr>
                <w:rFonts w:ascii="Tahoma" w:hAnsi="Tahoma" w:cs="Tahoma"/>
                <w:sz w:val="20"/>
                <w:szCs w:val="20"/>
              </w:rPr>
              <w:t xml:space="preserve">To promote </w:t>
            </w:r>
            <w:r w:rsidR="00102C98" w:rsidRPr="0054207C">
              <w:rPr>
                <w:rFonts w:ascii="Tahoma" w:hAnsi="Tahoma" w:cs="Tahoma"/>
                <w:sz w:val="20"/>
                <w:szCs w:val="20"/>
              </w:rPr>
              <w:t>learner-centeredness</w:t>
            </w:r>
          </w:p>
          <w:p w:rsidR="00102C98" w:rsidRPr="0054207C" w:rsidRDefault="0054207C" w:rsidP="00086352">
            <w:pPr>
              <w:pStyle w:val="Listeafsnit"/>
              <w:numPr>
                <w:ilvl w:val="0"/>
                <w:numId w:val="64"/>
              </w:numPr>
              <w:tabs>
                <w:tab w:val="left" w:pos="3649"/>
                <w:tab w:val="left" w:pos="5349"/>
                <w:tab w:val="left" w:pos="7992"/>
                <w:tab w:val="left" w:pos="9409"/>
                <w:tab w:val="left" w:pos="10778"/>
              </w:tabs>
              <w:jc w:val="both"/>
              <w:rPr>
                <w:rFonts w:ascii="Tahoma" w:hAnsi="Tahoma" w:cs="Tahoma"/>
                <w:sz w:val="20"/>
                <w:szCs w:val="20"/>
              </w:rPr>
            </w:pPr>
            <w:r>
              <w:rPr>
                <w:rFonts w:ascii="Tahoma" w:hAnsi="Tahoma" w:cs="Tahoma"/>
                <w:sz w:val="20"/>
                <w:szCs w:val="20"/>
              </w:rPr>
              <w:t xml:space="preserve">To increase the </w:t>
            </w:r>
            <w:r w:rsidRPr="0054207C">
              <w:rPr>
                <w:rFonts w:ascii="Tahoma" w:hAnsi="Tahoma" w:cs="Tahoma"/>
                <w:sz w:val="20"/>
                <w:szCs w:val="20"/>
              </w:rPr>
              <w:t xml:space="preserve">autonomy and action-capability </w:t>
            </w:r>
            <w:r>
              <w:rPr>
                <w:rFonts w:ascii="Tahoma" w:hAnsi="Tahoma" w:cs="Tahoma"/>
                <w:sz w:val="20"/>
                <w:szCs w:val="20"/>
              </w:rPr>
              <w:t xml:space="preserve">of </w:t>
            </w:r>
            <w:r w:rsidR="00102C98" w:rsidRPr="0054207C">
              <w:rPr>
                <w:rFonts w:ascii="Tahoma" w:hAnsi="Tahoma" w:cs="Tahoma"/>
                <w:sz w:val="20"/>
                <w:szCs w:val="20"/>
              </w:rPr>
              <w:t>individual</w:t>
            </w:r>
            <w:r>
              <w:rPr>
                <w:rFonts w:ascii="Tahoma" w:hAnsi="Tahoma" w:cs="Tahoma"/>
                <w:sz w:val="20"/>
                <w:szCs w:val="20"/>
              </w:rPr>
              <w:t>s and minor communities</w:t>
            </w:r>
            <w:r w:rsidR="00102C98" w:rsidRPr="0054207C">
              <w:rPr>
                <w:rFonts w:ascii="Tahoma" w:hAnsi="Tahoma" w:cs="Tahoma"/>
                <w:sz w:val="20"/>
                <w:szCs w:val="20"/>
              </w:rPr>
              <w:t xml:space="preserve"> </w:t>
            </w:r>
          </w:p>
          <w:p w:rsidR="00102C98" w:rsidRPr="0054207C" w:rsidRDefault="0054207C" w:rsidP="00086352">
            <w:pPr>
              <w:pStyle w:val="Listeafsnit"/>
              <w:numPr>
                <w:ilvl w:val="0"/>
                <w:numId w:val="64"/>
              </w:numPr>
              <w:tabs>
                <w:tab w:val="left" w:pos="3649"/>
                <w:tab w:val="left" w:pos="5349"/>
                <w:tab w:val="left" w:pos="7992"/>
                <w:tab w:val="left" w:pos="9409"/>
                <w:tab w:val="left" w:pos="10778"/>
              </w:tabs>
              <w:jc w:val="both"/>
              <w:rPr>
                <w:rFonts w:ascii="Tahoma" w:hAnsi="Tahoma" w:cs="Tahoma"/>
                <w:sz w:val="20"/>
                <w:szCs w:val="20"/>
              </w:rPr>
            </w:pPr>
            <w:r>
              <w:rPr>
                <w:rFonts w:ascii="Tahoma" w:hAnsi="Tahoma" w:cs="Tahoma"/>
                <w:sz w:val="20"/>
                <w:szCs w:val="20"/>
              </w:rPr>
              <w:t xml:space="preserve">To address </w:t>
            </w:r>
            <w:r w:rsidR="00102C98" w:rsidRPr="0054207C">
              <w:rPr>
                <w:rFonts w:ascii="Tahoma" w:hAnsi="Tahoma" w:cs="Tahoma"/>
                <w:sz w:val="20"/>
                <w:szCs w:val="20"/>
              </w:rPr>
              <w:t>problems of marginalization through learning as well as community development</w:t>
            </w:r>
          </w:p>
          <w:p w:rsidR="00102C98" w:rsidRPr="0054207C" w:rsidRDefault="0054207C" w:rsidP="00086352">
            <w:pPr>
              <w:pStyle w:val="Listeafsnit"/>
              <w:numPr>
                <w:ilvl w:val="0"/>
                <w:numId w:val="64"/>
              </w:numPr>
              <w:tabs>
                <w:tab w:val="left" w:pos="3649"/>
                <w:tab w:val="left" w:pos="5349"/>
                <w:tab w:val="left" w:pos="7992"/>
                <w:tab w:val="left" w:pos="9409"/>
                <w:tab w:val="left" w:pos="10778"/>
              </w:tabs>
              <w:jc w:val="both"/>
              <w:rPr>
                <w:rFonts w:ascii="Tahoma" w:hAnsi="Tahoma" w:cs="Tahoma"/>
                <w:sz w:val="20"/>
                <w:szCs w:val="20"/>
              </w:rPr>
            </w:pPr>
            <w:r>
              <w:rPr>
                <w:rFonts w:ascii="Tahoma" w:hAnsi="Tahoma" w:cs="Tahoma"/>
                <w:sz w:val="20"/>
                <w:szCs w:val="20"/>
              </w:rPr>
              <w:t xml:space="preserve">To take up </w:t>
            </w:r>
            <w:r w:rsidR="00102C98" w:rsidRPr="0054207C">
              <w:rPr>
                <w:rFonts w:ascii="Tahoma" w:hAnsi="Tahoma" w:cs="Tahoma"/>
                <w:sz w:val="20"/>
                <w:szCs w:val="20"/>
              </w:rPr>
              <w:t>local and national traditional values and increas</w:t>
            </w:r>
            <w:r>
              <w:rPr>
                <w:rFonts w:ascii="Tahoma" w:hAnsi="Tahoma" w:cs="Tahoma"/>
                <w:sz w:val="20"/>
                <w:szCs w:val="20"/>
              </w:rPr>
              <w:t xml:space="preserve">e </w:t>
            </w:r>
            <w:r w:rsidR="00102C98" w:rsidRPr="0054207C">
              <w:rPr>
                <w:rFonts w:ascii="Tahoma" w:hAnsi="Tahoma" w:cs="Tahoma"/>
                <w:sz w:val="20"/>
                <w:szCs w:val="20"/>
              </w:rPr>
              <w:t>European and international openness</w:t>
            </w:r>
          </w:p>
          <w:p w:rsidR="00102C98" w:rsidRPr="0054207C" w:rsidRDefault="0054207C" w:rsidP="00086352">
            <w:pPr>
              <w:pStyle w:val="Listeafsnit"/>
              <w:numPr>
                <w:ilvl w:val="0"/>
                <w:numId w:val="64"/>
              </w:numPr>
              <w:tabs>
                <w:tab w:val="left" w:pos="3649"/>
                <w:tab w:val="left" w:pos="5349"/>
                <w:tab w:val="left" w:pos="7992"/>
                <w:tab w:val="left" w:pos="9409"/>
                <w:tab w:val="left" w:pos="10778"/>
              </w:tabs>
              <w:jc w:val="both"/>
              <w:rPr>
                <w:rFonts w:ascii="Tahoma" w:hAnsi="Tahoma" w:cs="Tahoma"/>
                <w:sz w:val="20"/>
                <w:szCs w:val="20"/>
              </w:rPr>
            </w:pPr>
            <w:r>
              <w:rPr>
                <w:rFonts w:ascii="Tahoma" w:hAnsi="Tahoma" w:cs="Tahoma"/>
                <w:sz w:val="20"/>
                <w:szCs w:val="20"/>
              </w:rPr>
              <w:t xml:space="preserve">To promote </w:t>
            </w:r>
            <w:r w:rsidR="00102C98" w:rsidRPr="0054207C">
              <w:rPr>
                <w:rFonts w:ascii="Tahoma" w:hAnsi="Tahoma" w:cs="Tahoma"/>
                <w:sz w:val="20"/>
                <w:szCs w:val="20"/>
              </w:rPr>
              <w:t>recognition and support of all forms of learning</w:t>
            </w:r>
          </w:p>
          <w:p w:rsidR="00102C98" w:rsidRPr="0054207C" w:rsidRDefault="0054207C" w:rsidP="00086352">
            <w:pPr>
              <w:pStyle w:val="Listeafsnit"/>
              <w:numPr>
                <w:ilvl w:val="0"/>
                <w:numId w:val="64"/>
              </w:numPr>
              <w:tabs>
                <w:tab w:val="left" w:pos="3649"/>
                <w:tab w:val="left" w:pos="5349"/>
                <w:tab w:val="left" w:pos="7992"/>
                <w:tab w:val="left" w:pos="9409"/>
                <w:tab w:val="left" w:pos="10778"/>
              </w:tabs>
              <w:jc w:val="both"/>
              <w:rPr>
                <w:rFonts w:ascii="Tahoma" w:hAnsi="Tahoma" w:cs="Tahoma"/>
                <w:sz w:val="20"/>
                <w:szCs w:val="20"/>
              </w:rPr>
            </w:pPr>
            <w:r>
              <w:rPr>
                <w:rFonts w:ascii="Tahoma" w:hAnsi="Tahoma" w:cs="Tahoma"/>
                <w:sz w:val="20"/>
                <w:szCs w:val="20"/>
              </w:rPr>
              <w:t xml:space="preserve">To promote </w:t>
            </w:r>
            <w:r w:rsidR="00102C98" w:rsidRPr="0054207C">
              <w:rPr>
                <w:rFonts w:ascii="Tahoma" w:hAnsi="Tahoma" w:cs="Tahoma"/>
                <w:sz w:val="20"/>
                <w:szCs w:val="20"/>
              </w:rPr>
              <w:t>recognition of learning in individual and family life, social role taking, employment and career planning</w:t>
            </w:r>
          </w:p>
          <w:p w:rsidR="00102C98" w:rsidRPr="00503E69" w:rsidRDefault="00102C98" w:rsidP="00815403">
            <w:pPr>
              <w:pStyle w:val="NormalWeb"/>
              <w:spacing w:before="60" w:beforeAutospacing="0" w:after="0" w:afterAutospacing="0"/>
              <w:jc w:val="both"/>
              <w:rPr>
                <w:rFonts w:ascii="Tahoma" w:hAnsi="Tahoma" w:cs="Tahoma"/>
                <w:sz w:val="20"/>
                <w:szCs w:val="20"/>
              </w:rPr>
            </w:pPr>
            <w:r w:rsidRPr="00503E69">
              <w:rPr>
                <w:rFonts w:ascii="Tahoma" w:hAnsi="Tahoma" w:cs="Tahoma"/>
                <w:sz w:val="20"/>
                <w:szCs w:val="20"/>
              </w:rPr>
              <w:t xml:space="preserve">In recent years the Hungarian Folk High School Society </w:t>
            </w:r>
            <w:r w:rsidR="0054207C">
              <w:rPr>
                <w:rFonts w:ascii="Tahoma" w:hAnsi="Tahoma" w:cs="Tahoma"/>
                <w:sz w:val="20"/>
                <w:szCs w:val="20"/>
              </w:rPr>
              <w:t xml:space="preserve">has </w:t>
            </w:r>
            <w:r w:rsidRPr="00503E69">
              <w:rPr>
                <w:rFonts w:ascii="Tahoma" w:hAnsi="Tahoma" w:cs="Tahoma"/>
                <w:sz w:val="20"/>
                <w:szCs w:val="20"/>
              </w:rPr>
              <w:t>facilitated a number of non-formal training courses for more than 500 participants</w:t>
            </w:r>
            <w:r w:rsidR="0055407E">
              <w:rPr>
                <w:rFonts w:ascii="Tahoma" w:hAnsi="Tahoma" w:cs="Tahoma"/>
                <w:sz w:val="20"/>
                <w:szCs w:val="20"/>
              </w:rPr>
              <w:t xml:space="preserve">. </w:t>
            </w:r>
            <w:r w:rsidR="0054207C">
              <w:rPr>
                <w:rFonts w:ascii="Tahoma" w:hAnsi="Tahoma" w:cs="Tahoma"/>
                <w:sz w:val="20"/>
                <w:szCs w:val="20"/>
              </w:rPr>
              <w:t>MNT</w:t>
            </w:r>
            <w:r w:rsidR="0055407E">
              <w:rPr>
                <w:rFonts w:ascii="Tahoma" w:hAnsi="Tahoma" w:cs="Tahoma"/>
                <w:sz w:val="20"/>
                <w:szCs w:val="20"/>
              </w:rPr>
              <w:t xml:space="preserve"> </w:t>
            </w:r>
            <w:r w:rsidRPr="00503E69">
              <w:rPr>
                <w:rFonts w:ascii="Tahoma" w:hAnsi="Tahoma" w:cs="Tahoma"/>
                <w:sz w:val="20"/>
                <w:szCs w:val="20"/>
              </w:rPr>
              <w:t xml:space="preserve">has </w:t>
            </w:r>
            <w:r w:rsidR="0055407E">
              <w:rPr>
                <w:rFonts w:ascii="Tahoma" w:hAnsi="Tahoma" w:cs="Tahoma"/>
                <w:sz w:val="20"/>
                <w:szCs w:val="20"/>
              </w:rPr>
              <w:t xml:space="preserve">also </w:t>
            </w:r>
            <w:r w:rsidRPr="00503E69">
              <w:rPr>
                <w:rFonts w:ascii="Tahoma" w:hAnsi="Tahoma" w:cs="Tahoma"/>
                <w:sz w:val="20"/>
                <w:szCs w:val="20"/>
              </w:rPr>
              <w:t xml:space="preserve">broad experience </w:t>
            </w:r>
            <w:r w:rsidR="0055407E">
              <w:rPr>
                <w:rFonts w:ascii="Tahoma" w:hAnsi="Tahoma" w:cs="Tahoma"/>
                <w:sz w:val="20"/>
                <w:szCs w:val="20"/>
              </w:rPr>
              <w:t xml:space="preserve">with transnational European </w:t>
            </w:r>
            <w:r w:rsidRPr="00503E69">
              <w:rPr>
                <w:rFonts w:ascii="Tahoma" w:hAnsi="Tahoma" w:cs="Tahoma"/>
                <w:sz w:val="20"/>
                <w:szCs w:val="20"/>
              </w:rPr>
              <w:t xml:space="preserve">projects dealing with both literacy and numeracy. </w:t>
            </w:r>
            <w:r w:rsidR="0055407E">
              <w:rPr>
                <w:rFonts w:ascii="Tahoma" w:hAnsi="Tahoma" w:cs="Tahoma"/>
                <w:sz w:val="20"/>
                <w:szCs w:val="20"/>
              </w:rPr>
              <w:t>MNT h</w:t>
            </w:r>
            <w:r w:rsidRPr="00503E69">
              <w:rPr>
                <w:rFonts w:ascii="Tahoma" w:hAnsi="Tahoma" w:cs="Tahoma"/>
                <w:sz w:val="20"/>
                <w:szCs w:val="20"/>
              </w:rPr>
              <w:t xml:space="preserve">as a learning centre in western Hungary, in the small village of Balatonszepezd where all learning programs are held, which include teaching and learning methods and developing curricula. The learning centre also serves as community house, library and folk high school open to the aging population of the village and its surroundings. </w:t>
            </w:r>
          </w:p>
          <w:p w:rsidR="00102C98" w:rsidRDefault="0055407E" w:rsidP="00815403">
            <w:pPr>
              <w:pStyle w:val="NormalWeb"/>
              <w:spacing w:before="60" w:beforeAutospacing="0" w:after="0" w:afterAutospacing="0"/>
              <w:jc w:val="both"/>
              <w:rPr>
                <w:rFonts w:ascii="Tahoma" w:hAnsi="Tahoma" w:cs="Tahoma"/>
                <w:sz w:val="20"/>
                <w:szCs w:val="20"/>
              </w:rPr>
            </w:pPr>
            <w:r>
              <w:rPr>
                <w:rFonts w:ascii="Tahoma" w:hAnsi="Tahoma" w:cs="Tahoma"/>
                <w:sz w:val="20"/>
                <w:szCs w:val="20"/>
              </w:rPr>
              <w:t xml:space="preserve">MNT was </w:t>
            </w:r>
            <w:r w:rsidR="00102C98" w:rsidRPr="00503E69">
              <w:rPr>
                <w:rFonts w:ascii="Tahoma" w:hAnsi="Tahoma" w:cs="Tahoma"/>
                <w:sz w:val="20"/>
                <w:szCs w:val="20"/>
              </w:rPr>
              <w:t xml:space="preserve">actively involved in organizing the </w:t>
            </w:r>
            <w:r w:rsidR="00102C98" w:rsidRPr="00503E69">
              <w:rPr>
                <w:rFonts w:ascii="Tahoma" w:hAnsi="Tahoma" w:cs="Tahoma"/>
                <w:noProof w:val="0"/>
                <w:color w:val="000000"/>
                <w:sz w:val="20"/>
                <w:szCs w:val="20"/>
                <w:lang w:val="hu-HU" w:eastAsia="hu-HU"/>
              </w:rPr>
              <w:t>Conference on Volunteering and Active Citizenship, held in the frame of Hungarian EU Presidency. (Budapest, April 15-17, 2011)</w:t>
            </w:r>
            <w:r w:rsidR="00102C98">
              <w:rPr>
                <w:rFonts w:ascii="Tahoma" w:hAnsi="Tahoma" w:cs="Tahoma"/>
                <w:noProof w:val="0"/>
                <w:color w:val="000000"/>
                <w:sz w:val="20"/>
                <w:szCs w:val="20"/>
                <w:lang w:val="hu-HU" w:eastAsia="hu-HU"/>
              </w:rPr>
              <w:t>.</w:t>
            </w:r>
            <w:r w:rsidR="00102C98" w:rsidRPr="00503E69">
              <w:rPr>
                <w:rFonts w:ascii="Tahoma" w:hAnsi="Tahoma" w:cs="Tahoma"/>
                <w:noProof w:val="0"/>
                <w:color w:val="000000"/>
                <w:sz w:val="20"/>
                <w:szCs w:val="20"/>
                <w:lang w:val="hu-HU" w:eastAsia="hu-HU"/>
              </w:rPr>
              <w:t xml:space="preserve"> </w:t>
            </w:r>
            <w:r>
              <w:rPr>
                <w:rFonts w:ascii="Tahoma" w:hAnsi="Tahoma" w:cs="Tahoma"/>
                <w:noProof w:val="0"/>
                <w:color w:val="000000"/>
                <w:sz w:val="20"/>
                <w:szCs w:val="20"/>
                <w:lang w:val="hu-HU" w:eastAsia="hu-HU"/>
              </w:rPr>
              <w:t xml:space="preserve">MNT </w:t>
            </w:r>
            <w:r w:rsidR="00102C98" w:rsidRPr="00503E69">
              <w:rPr>
                <w:rFonts w:ascii="Tahoma" w:hAnsi="Tahoma" w:cs="Tahoma"/>
                <w:sz w:val="20"/>
                <w:szCs w:val="20"/>
              </w:rPr>
              <w:t xml:space="preserve">has been a member of the European Association for the Education of Adults since 1992. The president of </w:t>
            </w:r>
            <w:r>
              <w:rPr>
                <w:rFonts w:ascii="Tahoma" w:hAnsi="Tahoma" w:cs="Tahoma"/>
                <w:sz w:val="20"/>
                <w:szCs w:val="20"/>
              </w:rPr>
              <w:t xml:space="preserve">MNT </w:t>
            </w:r>
            <w:r w:rsidR="00102C98" w:rsidRPr="00503E69">
              <w:rPr>
                <w:rFonts w:ascii="Tahoma" w:hAnsi="Tahoma" w:cs="Tahoma"/>
                <w:sz w:val="20"/>
                <w:szCs w:val="20"/>
              </w:rPr>
              <w:t>served as the elected president of the European Association for Education of Adults (EAEA) between 2002 and 2008.</w:t>
            </w:r>
          </w:p>
          <w:p w:rsidR="00102C98" w:rsidRDefault="00102C98" w:rsidP="00815403">
            <w:pPr>
              <w:tabs>
                <w:tab w:val="left" w:pos="3649"/>
                <w:tab w:val="left" w:pos="5349"/>
                <w:tab w:val="left" w:pos="7992"/>
                <w:tab w:val="left" w:pos="9409"/>
                <w:tab w:val="left" w:pos="10778"/>
              </w:tabs>
              <w:spacing w:before="120"/>
              <w:jc w:val="both"/>
              <w:rPr>
                <w:rFonts w:ascii="Tahoma" w:hAnsi="Tahoma" w:cs="Tahoma"/>
                <w:sz w:val="20"/>
                <w:szCs w:val="20"/>
                <w:u w:val="single"/>
              </w:rPr>
            </w:pPr>
            <w:r w:rsidRPr="00534430">
              <w:rPr>
                <w:rFonts w:ascii="Tahoma" w:hAnsi="Tahoma" w:cs="Tahoma"/>
                <w:sz w:val="20"/>
                <w:szCs w:val="20"/>
                <w:u w:val="single"/>
              </w:rPr>
              <w:t xml:space="preserve">Role in the project: </w:t>
            </w:r>
          </w:p>
          <w:p w:rsidR="00102C98" w:rsidRPr="00175593" w:rsidRDefault="00102C98" w:rsidP="00815403">
            <w:pPr>
              <w:tabs>
                <w:tab w:val="left" w:pos="3649"/>
                <w:tab w:val="left" w:pos="5349"/>
                <w:tab w:val="left" w:pos="7992"/>
                <w:tab w:val="left" w:pos="9409"/>
                <w:tab w:val="left" w:pos="10778"/>
              </w:tabs>
              <w:spacing w:before="60"/>
              <w:jc w:val="both"/>
              <w:rPr>
                <w:rFonts w:ascii="Tahoma" w:hAnsi="Tahoma" w:cs="Tahoma"/>
                <w:sz w:val="20"/>
                <w:szCs w:val="20"/>
              </w:rPr>
            </w:pPr>
            <w:r w:rsidRPr="00175593">
              <w:rPr>
                <w:rFonts w:ascii="Tahoma" w:hAnsi="Tahoma" w:cs="Tahoma"/>
                <w:sz w:val="20"/>
                <w:szCs w:val="20"/>
              </w:rPr>
              <w:t>Competence profile in relation to the project:</w:t>
            </w:r>
            <w:r>
              <w:rPr>
                <w:rFonts w:ascii="Tahoma" w:hAnsi="Tahoma" w:cs="Tahoma"/>
                <w:sz w:val="20"/>
                <w:szCs w:val="20"/>
              </w:rPr>
              <w:t xml:space="preserve"> </w:t>
            </w:r>
            <w:r w:rsidRPr="00175593">
              <w:rPr>
                <w:rFonts w:ascii="Tahoma" w:hAnsi="Tahoma" w:cs="Tahoma"/>
                <w:sz w:val="20"/>
                <w:szCs w:val="20"/>
              </w:rPr>
              <w:t xml:space="preserve">Educational policy and research, </w:t>
            </w:r>
            <w:r>
              <w:rPr>
                <w:rFonts w:ascii="Tahoma" w:hAnsi="Tahoma" w:cs="Tahoma"/>
                <w:sz w:val="20"/>
                <w:szCs w:val="20"/>
              </w:rPr>
              <w:t xml:space="preserve">non-formal and liberal </w:t>
            </w:r>
            <w:r w:rsidRPr="00175593">
              <w:rPr>
                <w:rFonts w:ascii="Tahoma" w:hAnsi="Tahoma" w:cs="Tahoma"/>
                <w:sz w:val="20"/>
                <w:szCs w:val="20"/>
              </w:rPr>
              <w:t>adult education, vocational programs, curricula non-formal education.</w:t>
            </w:r>
          </w:p>
          <w:p w:rsidR="00102C98" w:rsidRPr="00D756AA" w:rsidRDefault="00102C98" w:rsidP="00815403">
            <w:pPr>
              <w:tabs>
                <w:tab w:val="left" w:pos="3649"/>
                <w:tab w:val="left" w:pos="5349"/>
                <w:tab w:val="left" w:pos="7992"/>
                <w:tab w:val="left" w:pos="9409"/>
                <w:tab w:val="left" w:pos="10778"/>
              </w:tabs>
              <w:spacing w:before="60"/>
              <w:jc w:val="both"/>
              <w:rPr>
                <w:rFonts w:ascii="Tahoma" w:hAnsi="Tahoma" w:cs="Tahoma"/>
                <w:sz w:val="20"/>
                <w:szCs w:val="20"/>
              </w:rPr>
            </w:pPr>
            <w:r>
              <w:rPr>
                <w:rFonts w:ascii="Tahoma" w:hAnsi="Tahoma" w:cs="Tahoma"/>
                <w:sz w:val="20"/>
                <w:szCs w:val="20"/>
              </w:rPr>
              <w:t>MNT</w:t>
            </w:r>
            <w:r w:rsidRPr="00D756AA">
              <w:rPr>
                <w:rFonts w:ascii="Tahoma" w:hAnsi="Tahoma" w:cs="Tahoma"/>
                <w:sz w:val="20"/>
                <w:szCs w:val="20"/>
              </w:rPr>
              <w:t xml:space="preserve"> has extended tasks  </w:t>
            </w:r>
          </w:p>
          <w:p w:rsidR="001F5EDF" w:rsidRDefault="00102C98" w:rsidP="00815403">
            <w:pPr>
              <w:numPr>
                <w:ilvl w:val="0"/>
                <w:numId w:val="4"/>
              </w:numPr>
              <w:jc w:val="both"/>
              <w:rPr>
                <w:rFonts w:ascii="Tahoma" w:hAnsi="Tahoma" w:cs="Tahoma"/>
                <w:sz w:val="20"/>
                <w:szCs w:val="20"/>
              </w:rPr>
            </w:pPr>
            <w:r>
              <w:rPr>
                <w:rFonts w:ascii="Tahoma" w:hAnsi="Tahoma" w:cs="Tahoma"/>
                <w:sz w:val="20"/>
                <w:szCs w:val="20"/>
              </w:rPr>
              <w:t xml:space="preserve">as lead partner </w:t>
            </w:r>
            <w:r w:rsidR="001F5EDF">
              <w:rPr>
                <w:rFonts w:ascii="Tahoma" w:hAnsi="Tahoma" w:cs="Tahoma"/>
                <w:sz w:val="20"/>
                <w:szCs w:val="20"/>
              </w:rPr>
              <w:t xml:space="preserve">and host </w:t>
            </w:r>
            <w:r>
              <w:rPr>
                <w:rFonts w:ascii="Tahoma" w:hAnsi="Tahoma" w:cs="Tahoma"/>
                <w:sz w:val="20"/>
                <w:szCs w:val="20"/>
              </w:rPr>
              <w:t xml:space="preserve">of </w:t>
            </w:r>
            <w:r w:rsidR="001F5EDF">
              <w:rPr>
                <w:rFonts w:ascii="Tahoma" w:hAnsi="Tahoma" w:cs="Tahoma"/>
                <w:sz w:val="20"/>
                <w:szCs w:val="20"/>
              </w:rPr>
              <w:t>the European Conference in Budapest, Oct 2015 (WP 12)</w:t>
            </w:r>
          </w:p>
          <w:p w:rsidR="001F5EDF" w:rsidRDefault="00102C98" w:rsidP="00815403">
            <w:pPr>
              <w:numPr>
                <w:ilvl w:val="0"/>
                <w:numId w:val="4"/>
              </w:numPr>
              <w:jc w:val="both"/>
              <w:rPr>
                <w:rFonts w:ascii="Tahoma" w:hAnsi="Tahoma" w:cs="Tahoma"/>
                <w:sz w:val="20"/>
                <w:szCs w:val="20"/>
              </w:rPr>
            </w:pPr>
            <w:r w:rsidRPr="001E349B">
              <w:rPr>
                <w:rFonts w:ascii="Tahoma" w:hAnsi="Tahoma" w:cs="Tahoma"/>
                <w:sz w:val="20"/>
                <w:szCs w:val="20"/>
              </w:rPr>
              <w:t xml:space="preserve">as </w:t>
            </w:r>
            <w:r w:rsidR="001F5EDF">
              <w:rPr>
                <w:rFonts w:ascii="Tahoma" w:hAnsi="Tahoma" w:cs="Tahoma"/>
                <w:sz w:val="20"/>
                <w:szCs w:val="20"/>
              </w:rPr>
              <w:t xml:space="preserve">host of the final and fifth 2-days partner meeting in Budapest, Oct 2015 (WP 13) </w:t>
            </w:r>
          </w:p>
          <w:p w:rsidR="00102C98" w:rsidRDefault="00102C98" w:rsidP="00815403">
            <w:pPr>
              <w:tabs>
                <w:tab w:val="left" w:pos="3649"/>
                <w:tab w:val="left" w:pos="5349"/>
                <w:tab w:val="left" w:pos="7992"/>
                <w:tab w:val="left" w:pos="9409"/>
                <w:tab w:val="left" w:pos="10778"/>
              </w:tabs>
              <w:spacing w:before="60"/>
              <w:jc w:val="both"/>
              <w:rPr>
                <w:rFonts w:ascii="Tahoma" w:hAnsi="Tahoma" w:cs="Tahoma"/>
                <w:color w:val="000000"/>
                <w:sz w:val="20"/>
                <w:szCs w:val="20"/>
                <w:u w:val="single"/>
              </w:rPr>
            </w:pPr>
            <w:r>
              <w:rPr>
                <w:rFonts w:ascii="Tahoma" w:hAnsi="Tahoma" w:cs="Tahoma"/>
                <w:sz w:val="20"/>
                <w:szCs w:val="20"/>
              </w:rPr>
              <w:t xml:space="preserve">MNT </w:t>
            </w:r>
            <w:r w:rsidRPr="00D756AA">
              <w:rPr>
                <w:rFonts w:ascii="Tahoma" w:hAnsi="Tahoma" w:cs="Tahoma"/>
                <w:sz w:val="20"/>
                <w:szCs w:val="20"/>
              </w:rPr>
              <w:t xml:space="preserve">takes part in the rest of the work programme on the same level as the other </w:t>
            </w:r>
            <w:r>
              <w:rPr>
                <w:rFonts w:ascii="Tahoma" w:hAnsi="Tahoma" w:cs="Tahoma"/>
                <w:sz w:val="20"/>
                <w:szCs w:val="20"/>
              </w:rPr>
              <w:t xml:space="preserve">partners. </w:t>
            </w:r>
            <w:r w:rsidRPr="00633A6D">
              <w:rPr>
                <w:rFonts w:ascii="Tahoma" w:hAnsi="Tahoma" w:cs="Tahoma"/>
                <w:color w:val="000000"/>
                <w:sz w:val="20"/>
                <w:szCs w:val="20"/>
                <w:u w:val="single"/>
              </w:rPr>
              <w:t xml:space="preserve"> </w:t>
            </w:r>
          </w:p>
          <w:p w:rsidR="00102C98" w:rsidRPr="00633A6D" w:rsidRDefault="00102C98" w:rsidP="00815403">
            <w:pPr>
              <w:tabs>
                <w:tab w:val="left" w:pos="3649"/>
                <w:tab w:val="left" w:pos="5349"/>
                <w:tab w:val="left" w:pos="7992"/>
                <w:tab w:val="left" w:pos="9409"/>
                <w:tab w:val="left" w:pos="10778"/>
              </w:tabs>
              <w:spacing w:before="60"/>
              <w:jc w:val="both"/>
              <w:rPr>
                <w:rFonts w:ascii="Tahoma" w:hAnsi="Tahoma" w:cs="Tahoma"/>
                <w:color w:val="000000"/>
                <w:sz w:val="20"/>
                <w:szCs w:val="20"/>
                <w:u w:val="single"/>
              </w:rPr>
            </w:pPr>
            <w:r w:rsidRPr="00633A6D">
              <w:rPr>
                <w:rFonts w:ascii="Tahoma" w:hAnsi="Tahoma" w:cs="Tahoma"/>
                <w:color w:val="000000"/>
                <w:sz w:val="20"/>
                <w:szCs w:val="20"/>
                <w:u w:val="single"/>
              </w:rPr>
              <w:t xml:space="preserve">Operational and financial management: </w:t>
            </w:r>
          </w:p>
          <w:p w:rsidR="00B65444" w:rsidRDefault="00102C98" w:rsidP="00815403">
            <w:pPr>
              <w:spacing w:before="60"/>
              <w:jc w:val="both"/>
              <w:rPr>
                <w:rFonts w:ascii="Tahoma" w:hAnsi="Tahoma" w:cs="Tahoma"/>
                <w:bCs/>
                <w:sz w:val="20"/>
                <w:szCs w:val="20"/>
              </w:rPr>
            </w:pPr>
            <w:r>
              <w:rPr>
                <w:rFonts w:ascii="Tahoma" w:hAnsi="Tahoma" w:cs="Tahoma"/>
                <w:sz w:val="20"/>
                <w:szCs w:val="20"/>
              </w:rPr>
              <w:t xml:space="preserve">MNT </w:t>
            </w:r>
            <w:r w:rsidRPr="007F5B35">
              <w:rPr>
                <w:rFonts w:ascii="Tahoma" w:hAnsi="Tahoma" w:cs="Tahoma"/>
                <w:sz w:val="20"/>
                <w:szCs w:val="20"/>
              </w:rPr>
              <w:t>is a</w:t>
            </w:r>
            <w:r>
              <w:rPr>
                <w:rFonts w:ascii="Tahoma" w:hAnsi="Tahoma" w:cs="Tahoma"/>
                <w:sz w:val="20"/>
                <w:szCs w:val="20"/>
              </w:rPr>
              <w:t>n</w:t>
            </w:r>
            <w:r w:rsidRPr="007F5B35">
              <w:rPr>
                <w:rFonts w:ascii="Tahoma" w:hAnsi="Tahoma" w:cs="Tahoma"/>
                <w:sz w:val="20"/>
                <w:szCs w:val="20"/>
              </w:rPr>
              <w:t xml:space="preserve"> </w:t>
            </w:r>
            <w:r>
              <w:rPr>
                <w:rFonts w:ascii="Tahoma" w:hAnsi="Tahoma" w:cs="Tahoma"/>
                <w:sz w:val="20"/>
                <w:szCs w:val="20"/>
              </w:rPr>
              <w:t>adult education provider</w:t>
            </w:r>
            <w:r w:rsidRPr="00BA17F8">
              <w:rPr>
                <w:rFonts w:ascii="Tahoma" w:hAnsi="Tahoma" w:cs="Tahoma"/>
                <w:sz w:val="20"/>
                <w:szCs w:val="20"/>
              </w:rPr>
              <w:t xml:space="preserve"> association</w:t>
            </w:r>
            <w:r>
              <w:rPr>
                <w:rFonts w:ascii="Tahoma" w:hAnsi="Tahoma" w:cs="Tahoma"/>
                <w:sz w:val="20"/>
                <w:szCs w:val="20"/>
              </w:rPr>
              <w:t xml:space="preserve">, with a private status. </w:t>
            </w:r>
            <w:r w:rsidRPr="007F5B35">
              <w:rPr>
                <w:rFonts w:ascii="Tahoma" w:hAnsi="Tahoma" w:cs="Tahoma"/>
                <w:sz w:val="20"/>
                <w:szCs w:val="20"/>
              </w:rPr>
              <w:t xml:space="preserve">The </w:t>
            </w:r>
            <w:r>
              <w:rPr>
                <w:rFonts w:ascii="Tahoma" w:hAnsi="Tahoma" w:cs="Tahoma"/>
                <w:sz w:val="20"/>
                <w:szCs w:val="20"/>
              </w:rPr>
              <w:t xml:space="preserve">President, </w:t>
            </w:r>
            <w:r w:rsidRPr="00B26856">
              <w:rPr>
                <w:rFonts w:ascii="Tahoma" w:hAnsi="Tahoma" w:cs="Tahoma"/>
                <w:bCs/>
                <w:sz w:val="20"/>
                <w:szCs w:val="20"/>
              </w:rPr>
              <w:t xml:space="preserve">János Sz. </w:t>
            </w:r>
            <w:r>
              <w:rPr>
                <w:rFonts w:ascii="Tahoma" w:hAnsi="Tahoma" w:cs="Tahoma"/>
                <w:bCs/>
                <w:sz w:val="20"/>
                <w:szCs w:val="20"/>
              </w:rPr>
              <w:t xml:space="preserve">Tóth </w:t>
            </w:r>
            <w:r>
              <w:rPr>
                <w:rFonts w:ascii="Tahoma" w:hAnsi="Tahoma" w:cs="Tahoma"/>
                <w:sz w:val="20"/>
                <w:szCs w:val="20"/>
              </w:rPr>
              <w:t xml:space="preserve">participates as </w:t>
            </w:r>
            <w:r w:rsidRPr="007F5B35">
              <w:rPr>
                <w:rFonts w:ascii="Tahoma" w:hAnsi="Tahoma" w:cs="Tahoma"/>
                <w:bCs/>
                <w:sz w:val="20"/>
                <w:szCs w:val="20"/>
              </w:rPr>
              <w:t>project leader, and</w:t>
            </w:r>
            <w:r>
              <w:rPr>
                <w:rFonts w:ascii="Tahoma" w:hAnsi="Tahoma" w:cs="Tahoma"/>
                <w:bCs/>
                <w:sz w:val="20"/>
                <w:szCs w:val="20"/>
              </w:rPr>
              <w:t xml:space="preserve"> senior officers Zsófia Fesztbaum-Domingues and Julianna Szabó </w:t>
            </w:r>
            <w:r w:rsidR="001F5EDF">
              <w:rPr>
                <w:rFonts w:ascii="Tahoma" w:hAnsi="Tahoma" w:cs="Tahoma"/>
                <w:bCs/>
                <w:sz w:val="20"/>
                <w:szCs w:val="20"/>
              </w:rPr>
              <w:t>participate</w:t>
            </w:r>
            <w:r>
              <w:rPr>
                <w:rFonts w:ascii="Tahoma" w:hAnsi="Tahoma" w:cs="Tahoma"/>
                <w:bCs/>
                <w:sz w:val="20"/>
                <w:szCs w:val="20"/>
              </w:rPr>
              <w:t xml:space="preserve"> as project member</w:t>
            </w:r>
            <w:r w:rsidR="001F5EDF">
              <w:rPr>
                <w:rFonts w:ascii="Tahoma" w:hAnsi="Tahoma" w:cs="Tahoma"/>
                <w:bCs/>
                <w:sz w:val="20"/>
                <w:szCs w:val="20"/>
              </w:rPr>
              <w:t>s</w:t>
            </w:r>
            <w:r>
              <w:rPr>
                <w:rFonts w:ascii="Tahoma" w:hAnsi="Tahoma" w:cs="Tahoma"/>
                <w:bCs/>
                <w:sz w:val="20"/>
                <w:szCs w:val="20"/>
              </w:rPr>
              <w:t>. Ferenc Pető provides ICT services an</w:t>
            </w:r>
            <w:r w:rsidR="001F5EDF">
              <w:rPr>
                <w:rFonts w:ascii="Tahoma" w:hAnsi="Tahoma" w:cs="Tahoma"/>
                <w:bCs/>
                <w:sz w:val="20"/>
                <w:szCs w:val="20"/>
              </w:rPr>
              <w:t xml:space="preserve">d website, and Irén M. Opoczky </w:t>
            </w:r>
            <w:r>
              <w:rPr>
                <w:rFonts w:ascii="Tahoma" w:hAnsi="Tahoma" w:cs="Tahoma"/>
                <w:bCs/>
                <w:sz w:val="20"/>
                <w:szCs w:val="20"/>
              </w:rPr>
              <w:t>provides administrative support.</w:t>
            </w:r>
          </w:p>
          <w:p w:rsidR="00102C98" w:rsidRPr="0027752E" w:rsidRDefault="00102C98" w:rsidP="00102C98">
            <w:pPr>
              <w:tabs>
                <w:tab w:val="left" w:pos="3649"/>
                <w:tab w:val="left" w:pos="5349"/>
                <w:tab w:val="left" w:pos="7992"/>
                <w:tab w:val="left" w:pos="9409"/>
                <w:tab w:val="left" w:pos="10778"/>
              </w:tabs>
              <w:jc w:val="both"/>
              <w:rPr>
                <w:rFonts w:ascii="Tahoma" w:hAnsi="Tahoma" w:cs="Tahoma"/>
                <w:sz w:val="20"/>
                <w:szCs w:val="20"/>
              </w:rPr>
            </w:pPr>
          </w:p>
        </w:tc>
      </w:tr>
    </w:tbl>
    <w:p w:rsidR="00B65444" w:rsidRDefault="00B65444" w:rsidP="00B65444">
      <w:pPr>
        <w:rPr>
          <w:rFonts w:ascii="Tahoma" w:hAnsi="Tahoma" w:cs="Tahoma"/>
          <w:b/>
        </w:rPr>
      </w:pPr>
    </w:p>
    <w:p w:rsidR="002304AB" w:rsidRDefault="002304AB" w:rsidP="00B65444">
      <w:pPr>
        <w:rPr>
          <w:rFonts w:ascii="Tahoma" w:hAnsi="Tahoma" w:cs="Tahoma"/>
          <w:b/>
        </w:rPr>
      </w:pPr>
    </w:p>
    <w:p w:rsidR="002304AB" w:rsidRDefault="002304AB" w:rsidP="00B65444">
      <w:pPr>
        <w:rPr>
          <w:rFonts w:ascii="Tahoma" w:hAnsi="Tahoma" w:cs="Tahoma"/>
          <w:b/>
        </w:rPr>
      </w:pPr>
    </w:p>
    <w:p w:rsidR="002304AB" w:rsidRDefault="002304AB" w:rsidP="00B65444">
      <w:pPr>
        <w:rPr>
          <w:rFonts w:ascii="Tahoma" w:hAnsi="Tahoma" w:cs="Tahoma"/>
          <w:b/>
        </w:rPr>
      </w:pPr>
    </w:p>
    <w:p w:rsidR="00B65444" w:rsidRPr="0058743E" w:rsidRDefault="00B65444" w:rsidP="00B65444">
      <w:pPr>
        <w:pStyle w:val="OS4"/>
      </w:pPr>
      <w:r w:rsidRPr="0058743E">
        <w:lastRenderedPageBreak/>
        <w:t>C.2 Operational capacity: Skills and expertise of key staff involved in the project / network</w:t>
      </w:r>
    </w:p>
    <w:p w:rsidR="00B65444" w:rsidRPr="00A97D35" w:rsidRDefault="00B65444" w:rsidP="00B65444">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i/>
          <w:sz w:val="20"/>
          <w:szCs w:val="20"/>
        </w:rPr>
        <w:t>Please add lines as necessary.</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843"/>
        <w:gridCol w:w="7816"/>
      </w:tblGrid>
      <w:tr w:rsidR="00B65444" w:rsidRPr="0027752E" w:rsidTr="001F5EDF">
        <w:trPr>
          <w:trHeight w:val="521"/>
        </w:trPr>
        <w:tc>
          <w:tcPr>
            <w:tcW w:w="1843" w:type="dxa"/>
            <w:vAlign w:val="center"/>
          </w:tcPr>
          <w:p w:rsidR="00B65444" w:rsidRPr="00A97D35" w:rsidRDefault="00B65444" w:rsidP="00A12185">
            <w:pPr>
              <w:rPr>
                <w:rFonts w:ascii="Tahoma" w:hAnsi="Tahoma" w:cs="Tahoma"/>
                <w:b/>
                <w:bCs/>
                <w:sz w:val="20"/>
                <w:szCs w:val="20"/>
              </w:rPr>
            </w:pPr>
            <w:r w:rsidRPr="00A97D35">
              <w:rPr>
                <w:rFonts w:ascii="Tahoma" w:hAnsi="Tahoma" w:cs="Tahoma"/>
                <w:b/>
                <w:bCs/>
                <w:sz w:val="20"/>
                <w:szCs w:val="20"/>
              </w:rPr>
              <w:t>Name of staff member</w:t>
            </w:r>
          </w:p>
        </w:tc>
        <w:tc>
          <w:tcPr>
            <w:tcW w:w="7816" w:type="dxa"/>
            <w:vAlign w:val="center"/>
          </w:tcPr>
          <w:p w:rsidR="00B65444" w:rsidRPr="00A97D35" w:rsidRDefault="00B65444" w:rsidP="00A12185">
            <w:pPr>
              <w:jc w:val="both"/>
              <w:rPr>
                <w:rFonts w:ascii="Tahoma" w:hAnsi="Tahoma" w:cs="Tahoma"/>
                <w:bCs/>
                <w:i/>
                <w:sz w:val="20"/>
                <w:szCs w:val="20"/>
              </w:rPr>
            </w:pPr>
            <w:r w:rsidRPr="00A97D35">
              <w:rPr>
                <w:rFonts w:ascii="Tahoma" w:hAnsi="Tahoma" w:cs="Tahoma"/>
                <w:bCs/>
                <w:i/>
                <w:sz w:val="20"/>
                <w:szCs w:val="20"/>
              </w:rPr>
              <w:t>Summary of relevant skills and experience, including where relevant a list of recent publications related to the domain of the project.</w:t>
            </w:r>
          </w:p>
        </w:tc>
      </w:tr>
      <w:tr w:rsidR="00B65444" w:rsidRPr="0027752E" w:rsidTr="001F5EDF">
        <w:trPr>
          <w:trHeight w:val="425"/>
        </w:trPr>
        <w:tc>
          <w:tcPr>
            <w:tcW w:w="1843" w:type="dxa"/>
            <w:vAlign w:val="center"/>
          </w:tcPr>
          <w:p w:rsidR="00102C98" w:rsidRPr="00B26856" w:rsidRDefault="00102C98" w:rsidP="00102C98">
            <w:pPr>
              <w:rPr>
                <w:rFonts w:ascii="Tahoma" w:hAnsi="Tahoma" w:cs="Tahoma"/>
                <w:bCs/>
                <w:sz w:val="20"/>
                <w:szCs w:val="20"/>
              </w:rPr>
            </w:pPr>
            <w:r w:rsidRPr="00B26856">
              <w:rPr>
                <w:rFonts w:ascii="Tahoma" w:hAnsi="Tahoma" w:cs="Tahoma"/>
                <w:bCs/>
                <w:sz w:val="20"/>
                <w:szCs w:val="20"/>
              </w:rPr>
              <w:t xml:space="preserve">János Sz. </w:t>
            </w:r>
            <w:r>
              <w:rPr>
                <w:rFonts w:ascii="Tahoma" w:hAnsi="Tahoma" w:cs="Tahoma"/>
                <w:bCs/>
                <w:sz w:val="20"/>
                <w:szCs w:val="20"/>
              </w:rPr>
              <w:t>Tóth</w:t>
            </w:r>
          </w:p>
          <w:p w:rsidR="00B65444" w:rsidRPr="0027752E" w:rsidRDefault="00B65444" w:rsidP="00102C98">
            <w:pPr>
              <w:rPr>
                <w:rFonts w:ascii="Tahoma" w:hAnsi="Tahoma" w:cs="Tahoma"/>
                <w:bCs/>
                <w:sz w:val="20"/>
                <w:szCs w:val="20"/>
              </w:rPr>
            </w:pPr>
          </w:p>
        </w:tc>
        <w:tc>
          <w:tcPr>
            <w:tcW w:w="7816" w:type="dxa"/>
            <w:vAlign w:val="center"/>
          </w:tcPr>
          <w:p w:rsidR="00102C98" w:rsidRPr="00503E69" w:rsidRDefault="00102C98" w:rsidP="00102C98">
            <w:pPr>
              <w:spacing w:before="60"/>
              <w:jc w:val="both"/>
              <w:rPr>
                <w:rFonts w:ascii="Tahoma" w:hAnsi="Tahoma" w:cs="Tahoma"/>
                <w:bCs/>
                <w:sz w:val="20"/>
                <w:szCs w:val="20"/>
              </w:rPr>
            </w:pPr>
            <w:r w:rsidRPr="00503E69">
              <w:rPr>
                <w:rFonts w:ascii="Tahoma" w:hAnsi="Tahoma" w:cs="Tahoma"/>
                <w:bCs/>
                <w:sz w:val="20"/>
                <w:szCs w:val="20"/>
              </w:rPr>
              <w:t>János Sz. Tóth</w:t>
            </w:r>
            <w:r w:rsidR="001F5EDF">
              <w:rPr>
                <w:rFonts w:ascii="Tahoma" w:hAnsi="Tahoma" w:cs="Tahoma"/>
                <w:bCs/>
                <w:sz w:val="20"/>
                <w:szCs w:val="20"/>
              </w:rPr>
              <w:t>,</w:t>
            </w:r>
            <w:r w:rsidRPr="00503E69">
              <w:rPr>
                <w:rFonts w:ascii="Tahoma" w:hAnsi="Tahoma" w:cs="Tahoma"/>
                <w:bCs/>
                <w:sz w:val="20"/>
                <w:szCs w:val="20"/>
              </w:rPr>
              <w:t xml:space="preserve"> PhD has been playing an active role in European, global and national organizations for over a decade. He was the President of the EAEA between 2002 and 2008 (see </w:t>
            </w:r>
            <w:hyperlink r:id="rId10" w:history="1">
              <w:r w:rsidRPr="00503E69">
                <w:rPr>
                  <w:rStyle w:val="Hyperlink"/>
                  <w:rFonts w:ascii="Tahoma" w:hAnsi="Tahoma" w:cs="Tahoma"/>
                  <w:bCs/>
                  <w:sz w:val="20"/>
                  <w:szCs w:val="20"/>
                </w:rPr>
                <w:t>www.eaea.org</w:t>
              </w:r>
            </w:hyperlink>
            <w:r w:rsidR="001F5EDF">
              <w:rPr>
                <w:rFonts w:ascii="Tahoma" w:hAnsi="Tahoma" w:cs="Tahoma"/>
                <w:bCs/>
                <w:sz w:val="20"/>
                <w:szCs w:val="20"/>
              </w:rPr>
              <w:t>). H</w:t>
            </w:r>
            <w:r w:rsidRPr="00503E69">
              <w:rPr>
                <w:rFonts w:ascii="Tahoma" w:hAnsi="Tahoma" w:cs="Tahoma"/>
                <w:bCs/>
                <w:sz w:val="20"/>
                <w:szCs w:val="20"/>
              </w:rPr>
              <w:t>e headed the preparation works of the “Adult Education Trends and Issues in Europe” study</w:t>
            </w:r>
            <w:r w:rsidR="001F5EDF">
              <w:rPr>
                <w:rFonts w:ascii="Tahoma" w:hAnsi="Tahoma" w:cs="Tahoma"/>
                <w:bCs/>
                <w:sz w:val="20"/>
                <w:szCs w:val="20"/>
              </w:rPr>
              <w:t>,</w:t>
            </w:r>
            <w:r w:rsidRPr="00503E69">
              <w:rPr>
                <w:rFonts w:ascii="Tahoma" w:hAnsi="Tahoma" w:cs="Tahoma"/>
                <w:bCs/>
                <w:sz w:val="20"/>
                <w:szCs w:val="20"/>
              </w:rPr>
              <w:t xml:space="preserve"> and contributed as an adult education expert on the communication</w:t>
            </w:r>
            <w:r w:rsidR="001F5EDF">
              <w:rPr>
                <w:rFonts w:ascii="Tahoma" w:hAnsi="Tahoma" w:cs="Tahoma"/>
                <w:bCs/>
                <w:sz w:val="20"/>
                <w:szCs w:val="20"/>
              </w:rPr>
              <w:t>: “I</w:t>
            </w:r>
            <w:r w:rsidRPr="00503E69">
              <w:rPr>
                <w:rFonts w:ascii="Tahoma" w:hAnsi="Tahoma" w:cs="Tahoma"/>
                <w:bCs/>
                <w:sz w:val="20"/>
                <w:szCs w:val="20"/>
              </w:rPr>
              <w:t>t is never to</w:t>
            </w:r>
            <w:r w:rsidR="001F5EDF">
              <w:rPr>
                <w:rFonts w:ascii="Tahoma" w:hAnsi="Tahoma" w:cs="Tahoma"/>
                <w:bCs/>
                <w:sz w:val="20"/>
                <w:szCs w:val="20"/>
              </w:rPr>
              <w:t>o</w:t>
            </w:r>
            <w:r w:rsidRPr="00503E69">
              <w:rPr>
                <w:rFonts w:ascii="Tahoma" w:hAnsi="Tahoma" w:cs="Tahoma"/>
                <w:bCs/>
                <w:sz w:val="20"/>
                <w:szCs w:val="20"/>
              </w:rPr>
              <w:t xml:space="preserve"> late to learn” COM</w:t>
            </w:r>
            <w:r w:rsidR="001F5EDF">
              <w:rPr>
                <w:rFonts w:ascii="Tahoma" w:hAnsi="Tahoma" w:cs="Tahoma"/>
                <w:bCs/>
                <w:sz w:val="20"/>
                <w:szCs w:val="20"/>
              </w:rPr>
              <w:t xml:space="preserve"> </w:t>
            </w:r>
            <w:r w:rsidRPr="00503E69">
              <w:rPr>
                <w:rFonts w:ascii="Tahoma" w:hAnsi="Tahoma" w:cs="Tahoma"/>
                <w:bCs/>
                <w:sz w:val="20"/>
                <w:szCs w:val="20"/>
              </w:rPr>
              <w:t>(2006)614</w:t>
            </w:r>
            <w:r w:rsidR="001F5EDF">
              <w:rPr>
                <w:rFonts w:ascii="Tahoma" w:hAnsi="Tahoma" w:cs="Tahoma"/>
                <w:bCs/>
                <w:sz w:val="20"/>
                <w:szCs w:val="20"/>
              </w:rPr>
              <w:t>,</w:t>
            </w:r>
            <w:r w:rsidRPr="00503E69">
              <w:rPr>
                <w:rFonts w:ascii="Tahoma" w:hAnsi="Tahoma" w:cs="Tahoma"/>
                <w:bCs/>
                <w:sz w:val="20"/>
                <w:szCs w:val="20"/>
              </w:rPr>
              <w:t xml:space="preserve"> and </w:t>
            </w:r>
            <w:r w:rsidR="001F5EDF">
              <w:rPr>
                <w:rFonts w:ascii="Tahoma" w:hAnsi="Tahoma" w:cs="Tahoma"/>
                <w:bCs/>
                <w:sz w:val="20"/>
                <w:szCs w:val="20"/>
              </w:rPr>
              <w:t>in t</w:t>
            </w:r>
            <w:r w:rsidRPr="00503E69">
              <w:rPr>
                <w:rFonts w:ascii="Tahoma" w:hAnsi="Tahoma" w:cs="Tahoma"/>
                <w:bCs/>
                <w:sz w:val="20"/>
                <w:szCs w:val="20"/>
              </w:rPr>
              <w:t>h</w:t>
            </w:r>
            <w:r w:rsidR="001F5EDF">
              <w:rPr>
                <w:rFonts w:ascii="Tahoma" w:hAnsi="Tahoma" w:cs="Tahoma"/>
                <w:bCs/>
                <w:sz w:val="20"/>
                <w:szCs w:val="20"/>
              </w:rPr>
              <w:t>e Action Plan on adult learning: “</w:t>
            </w:r>
            <w:r w:rsidRPr="00503E69">
              <w:rPr>
                <w:rFonts w:ascii="Tahoma" w:hAnsi="Tahoma" w:cs="Tahoma"/>
                <w:bCs/>
                <w:sz w:val="20"/>
                <w:szCs w:val="20"/>
              </w:rPr>
              <w:t xml:space="preserve">It is always a good time to learn” COM(2007)558. </w:t>
            </w:r>
          </w:p>
          <w:p w:rsidR="00B65444" w:rsidRPr="0027752E" w:rsidRDefault="00102C98" w:rsidP="001F5EDF">
            <w:pPr>
              <w:spacing w:after="120"/>
              <w:jc w:val="both"/>
              <w:rPr>
                <w:rFonts w:ascii="Tahoma" w:hAnsi="Tahoma" w:cs="Tahoma"/>
                <w:bCs/>
                <w:sz w:val="20"/>
                <w:szCs w:val="20"/>
              </w:rPr>
            </w:pPr>
            <w:r w:rsidRPr="00503E69">
              <w:rPr>
                <w:rFonts w:ascii="Tahoma" w:hAnsi="Tahoma" w:cs="Tahoma"/>
                <w:bCs/>
                <w:sz w:val="20"/>
                <w:szCs w:val="20"/>
              </w:rPr>
              <w:t>Language skills: English, German</w:t>
            </w:r>
          </w:p>
        </w:tc>
      </w:tr>
      <w:tr w:rsidR="001F5EDF" w:rsidRPr="0027752E" w:rsidTr="001F5EDF">
        <w:trPr>
          <w:trHeight w:val="425"/>
        </w:trPr>
        <w:tc>
          <w:tcPr>
            <w:tcW w:w="1843" w:type="dxa"/>
            <w:shd w:val="clear" w:color="auto" w:fill="auto"/>
            <w:vAlign w:val="center"/>
          </w:tcPr>
          <w:p w:rsidR="001F5EDF" w:rsidRDefault="001F5EDF" w:rsidP="00AD6A71">
            <w:pPr>
              <w:rPr>
                <w:rFonts w:ascii="Tahoma" w:hAnsi="Tahoma" w:cs="Tahoma"/>
                <w:bCs/>
                <w:sz w:val="20"/>
                <w:szCs w:val="20"/>
              </w:rPr>
            </w:pPr>
            <w:r>
              <w:rPr>
                <w:rFonts w:ascii="Tahoma" w:hAnsi="Tahoma" w:cs="Tahoma"/>
                <w:bCs/>
                <w:sz w:val="20"/>
                <w:szCs w:val="20"/>
              </w:rPr>
              <w:t>Zsófia Fesztbaum-Domingues</w:t>
            </w:r>
          </w:p>
          <w:p w:rsidR="001F5EDF" w:rsidRPr="0027752E" w:rsidRDefault="001F5EDF" w:rsidP="00AD6A71">
            <w:pPr>
              <w:rPr>
                <w:rFonts w:ascii="Tahoma" w:hAnsi="Tahoma" w:cs="Tahoma"/>
                <w:bCs/>
                <w:sz w:val="20"/>
                <w:szCs w:val="20"/>
              </w:rPr>
            </w:pPr>
          </w:p>
        </w:tc>
        <w:tc>
          <w:tcPr>
            <w:tcW w:w="7816" w:type="dxa"/>
            <w:shd w:val="clear" w:color="auto" w:fill="auto"/>
            <w:vAlign w:val="center"/>
          </w:tcPr>
          <w:p w:rsidR="001F5EDF" w:rsidRPr="00503E69" w:rsidRDefault="001F5EDF" w:rsidP="00AD6A71">
            <w:pPr>
              <w:spacing w:before="60"/>
              <w:jc w:val="both"/>
              <w:rPr>
                <w:rFonts w:ascii="Tahoma" w:hAnsi="Tahoma" w:cs="Tahoma"/>
                <w:bCs/>
                <w:sz w:val="20"/>
                <w:szCs w:val="20"/>
              </w:rPr>
            </w:pPr>
            <w:r w:rsidRPr="00503E69">
              <w:rPr>
                <w:rFonts w:ascii="Tahoma" w:hAnsi="Tahoma" w:cs="Tahoma"/>
                <w:bCs/>
                <w:sz w:val="20"/>
                <w:szCs w:val="20"/>
              </w:rPr>
              <w:t>Four years of experience in European LLL projects, mostly in the field of basic skills development. (Alpha 16+; MoLeYa)</w:t>
            </w:r>
            <w:r>
              <w:rPr>
                <w:rFonts w:ascii="Tahoma" w:hAnsi="Tahoma" w:cs="Tahoma"/>
                <w:bCs/>
                <w:sz w:val="20"/>
                <w:szCs w:val="20"/>
              </w:rPr>
              <w:t xml:space="preserve">. </w:t>
            </w:r>
            <w:r w:rsidRPr="00503E69">
              <w:rPr>
                <w:rFonts w:ascii="Tahoma" w:hAnsi="Tahoma" w:cs="Tahoma"/>
                <w:bCs/>
                <w:sz w:val="20"/>
                <w:szCs w:val="20"/>
              </w:rPr>
              <w:t>Experience in national projects influencing decision makers in the field of adult education.</w:t>
            </w:r>
            <w:r>
              <w:rPr>
                <w:rFonts w:ascii="Tahoma" w:hAnsi="Tahoma" w:cs="Tahoma"/>
                <w:bCs/>
                <w:sz w:val="20"/>
                <w:szCs w:val="20"/>
              </w:rPr>
              <w:t xml:space="preserve"> </w:t>
            </w:r>
            <w:r w:rsidRPr="00503E69">
              <w:rPr>
                <w:rFonts w:ascii="Tahoma" w:hAnsi="Tahoma" w:cs="Tahoma"/>
                <w:bCs/>
                <w:sz w:val="20"/>
                <w:szCs w:val="20"/>
              </w:rPr>
              <w:t>Librarian (Collection - both in English and Hungarian – on adult education)</w:t>
            </w:r>
          </w:p>
          <w:p w:rsidR="001F5EDF" w:rsidRDefault="001F5EDF" w:rsidP="00AD6A71">
            <w:pPr>
              <w:spacing w:before="60"/>
              <w:jc w:val="both"/>
              <w:rPr>
                <w:rFonts w:ascii="Tahoma" w:hAnsi="Tahoma" w:cs="Tahoma"/>
                <w:bCs/>
                <w:sz w:val="20"/>
                <w:szCs w:val="20"/>
              </w:rPr>
            </w:pPr>
            <w:r w:rsidRPr="00503E69">
              <w:rPr>
                <w:rFonts w:ascii="Tahoma" w:hAnsi="Tahoma" w:cs="Tahoma"/>
                <w:bCs/>
                <w:sz w:val="20"/>
                <w:szCs w:val="20"/>
              </w:rPr>
              <w:t>Supporting the EAEA Network as staff member of the EAEA Budapest</w:t>
            </w:r>
            <w:r>
              <w:rPr>
                <w:rFonts w:ascii="Tahoma" w:hAnsi="Tahoma" w:cs="Tahoma"/>
                <w:bCs/>
                <w:sz w:val="20"/>
                <w:szCs w:val="20"/>
              </w:rPr>
              <w:t xml:space="preserve"> Link Office.</w:t>
            </w:r>
          </w:p>
          <w:p w:rsidR="001F5EDF" w:rsidRPr="00503E69" w:rsidRDefault="001F5EDF" w:rsidP="00AD6A71">
            <w:pPr>
              <w:spacing w:before="60" w:after="120"/>
              <w:jc w:val="both"/>
              <w:rPr>
                <w:rFonts w:ascii="Tahoma" w:hAnsi="Tahoma" w:cs="Tahoma"/>
                <w:bCs/>
                <w:sz w:val="20"/>
                <w:szCs w:val="20"/>
              </w:rPr>
            </w:pPr>
            <w:r w:rsidRPr="00503E69">
              <w:rPr>
                <w:rFonts w:ascii="Tahoma" w:hAnsi="Tahoma" w:cs="Tahoma"/>
                <w:bCs/>
                <w:sz w:val="20"/>
                <w:szCs w:val="20"/>
              </w:rPr>
              <w:t>Language skills: English, French</w:t>
            </w:r>
          </w:p>
        </w:tc>
      </w:tr>
      <w:tr w:rsidR="001F5EDF" w:rsidRPr="0027752E" w:rsidTr="001F5EDF">
        <w:trPr>
          <w:trHeight w:val="425"/>
        </w:trPr>
        <w:tc>
          <w:tcPr>
            <w:tcW w:w="1843" w:type="dxa"/>
            <w:shd w:val="clear" w:color="auto" w:fill="auto"/>
            <w:vAlign w:val="center"/>
          </w:tcPr>
          <w:p w:rsidR="001F5EDF" w:rsidRDefault="001F5EDF" w:rsidP="00AD6A71">
            <w:pPr>
              <w:rPr>
                <w:rFonts w:ascii="Tahoma" w:hAnsi="Tahoma" w:cs="Tahoma"/>
                <w:bCs/>
                <w:sz w:val="20"/>
                <w:szCs w:val="20"/>
              </w:rPr>
            </w:pPr>
            <w:r>
              <w:rPr>
                <w:rFonts w:ascii="Tahoma" w:hAnsi="Tahoma" w:cs="Tahoma"/>
                <w:bCs/>
                <w:sz w:val="20"/>
                <w:szCs w:val="20"/>
              </w:rPr>
              <w:t>Julianna Szabó</w:t>
            </w:r>
          </w:p>
          <w:p w:rsidR="001F5EDF" w:rsidRDefault="001F5EDF" w:rsidP="00AD6A71">
            <w:pPr>
              <w:rPr>
                <w:rFonts w:ascii="Tahoma" w:hAnsi="Tahoma" w:cs="Tahoma"/>
                <w:bCs/>
                <w:sz w:val="20"/>
                <w:szCs w:val="20"/>
              </w:rPr>
            </w:pPr>
          </w:p>
        </w:tc>
        <w:tc>
          <w:tcPr>
            <w:tcW w:w="7816" w:type="dxa"/>
            <w:shd w:val="clear" w:color="auto" w:fill="auto"/>
            <w:vAlign w:val="center"/>
          </w:tcPr>
          <w:p w:rsidR="001F5EDF" w:rsidRPr="00503E69" w:rsidRDefault="001F5EDF" w:rsidP="00AD6A71">
            <w:pPr>
              <w:spacing w:before="60"/>
              <w:jc w:val="both"/>
              <w:rPr>
                <w:rFonts w:ascii="Tahoma" w:hAnsi="Tahoma" w:cs="Tahoma"/>
                <w:bCs/>
                <w:sz w:val="20"/>
                <w:szCs w:val="20"/>
              </w:rPr>
            </w:pPr>
            <w:r w:rsidRPr="00503E69">
              <w:rPr>
                <w:rFonts w:ascii="Tahoma" w:hAnsi="Tahoma" w:cs="Tahoma"/>
                <w:bCs/>
                <w:sz w:val="20"/>
                <w:szCs w:val="20"/>
              </w:rPr>
              <w:t>Four years of experience in European LLL projects, mostly in the field of basic skills development. (Alpha 16+; MoLeYa)</w:t>
            </w:r>
            <w:r>
              <w:rPr>
                <w:rFonts w:ascii="Tahoma" w:hAnsi="Tahoma" w:cs="Tahoma"/>
                <w:bCs/>
                <w:sz w:val="20"/>
                <w:szCs w:val="20"/>
              </w:rPr>
              <w:t xml:space="preserve">. </w:t>
            </w:r>
            <w:r w:rsidRPr="00503E69">
              <w:rPr>
                <w:rFonts w:ascii="Tahoma" w:hAnsi="Tahoma" w:cs="Tahoma"/>
                <w:bCs/>
                <w:sz w:val="20"/>
                <w:szCs w:val="20"/>
              </w:rPr>
              <w:t>Experience in national projects influencing decision makers in the field of adult education.</w:t>
            </w:r>
            <w:r>
              <w:rPr>
                <w:rFonts w:ascii="Tahoma" w:hAnsi="Tahoma" w:cs="Tahoma"/>
                <w:bCs/>
                <w:sz w:val="20"/>
                <w:szCs w:val="20"/>
              </w:rPr>
              <w:t xml:space="preserve"> </w:t>
            </w:r>
            <w:r w:rsidRPr="00503E69">
              <w:rPr>
                <w:rFonts w:ascii="Tahoma" w:hAnsi="Tahoma" w:cs="Tahoma"/>
                <w:bCs/>
                <w:sz w:val="20"/>
                <w:szCs w:val="20"/>
              </w:rPr>
              <w:t>Librarian (Collection - both in English and Hungarian – on adult education)</w:t>
            </w:r>
          </w:p>
          <w:p w:rsidR="001F5EDF" w:rsidRDefault="001F5EDF" w:rsidP="00AD6A71">
            <w:pPr>
              <w:spacing w:before="60"/>
              <w:jc w:val="both"/>
              <w:rPr>
                <w:rFonts w:ascii="Tahoma" w:hAnsi="Tahoma" w:cs="Tahoma"/>
                <w:bCs/>
                <w:sz w:val="20"/>
                <w:szCs w:val="20"/>
              </w:rPr>
            </w:pPr>
            <w:r w:rsidRPr="00503E69">
              <w:rPr>
                <w:rFonts w:ascii="Tahoma" w:hAnsi="Tahoma" w:cs="Tahoma"/>
                <w:bCs/>
                <w:sz w:val="20"/>
                <w:szCs w:val="20"/>
              </w:rPr>
              <w:t>Supporting the EAEA Network as staff member of the EAEA Budapest</w:t>
            </w:r>
            <w:r>
              <w:rPr>
                <w:rFonts w:ascii="Tahoma" w:hAnsi="Tahoma" w:cs="Tahoma"/>
                <w:bCs/>
                <w:sz w:val="20"/>
                <w:szCs w:val="20"/>
              </w:rPr>
              <w:t xml:space="preserve"> Link Office.</w:t>
            </w:r>
          </w:p>
          <w:p w:rsidR="001F5EDF" w:rsidRPr="00503E69" w:rsidRDefault="001F5EDF" w:rsidP="00AD6A71">
            <w:pPr>
              <w:spacing w:before="60" w:after="60"/>
              <w:jc w:val="both"/>
              <w:rPr>
                <w:rFonts w:ascii="Tahoma" w:hAnsi="Tahoma" w:cs="Tahoma"/>
                <w:bCs/>
                <w:sz w:val="20"/>
                <w:szCs w:val="20"/>
              </w:rPr>
            </w:pPr>
            <w:r w:rsidRPr="00503E69">
              <w:rPr>
                <w:rFonts w:ascii="Tahoma" w:hAnsi="Tahoma" w:cs="Tahoma"/>
                <w:bCs/>
                <w:sz w:val="20"/>
                <w:szCs w:val="20"/>
              </w:rPr>
              <w:t>Language skills: English, French</w:t>
            </w:r>
          </w:p>
        </w:tc>
      </w:tr>
      <w:tr w:rsidR="001F5EDF" w:rsidRPr="0027752E" w:rsidTr="001F5EDF">
        <w:trPr>
          <w:trHeight w:val="425"/>
        </w:trPr>
        <w:tc>
          <w:tcPr>
            <w:tcW w:w="1843" w:type="dxa"/>
            <w:shd w:val="clear" w:color="auto" w:fill="auto"/>
            <w:vAlign w:val="center"/>
          </w:tcPr>
          <w:p w:rsidR="001F5EDF" w:rsidRDefault="001F5EDF" w:rsidP="00AD6A71">
            <w:pPr>
              <w:rPr>
                <w:rFonts w:ascii="Tahoma" w:hAnsi="Tahoma" w:cs="Tahoma"/>
                <w:bCs/>
                <w:sz w:val="20"/>
                <w:szCs w:val="20"/>
              </w:rPr>
            </w:pPr>
            <w:r>
              <w:rPr>
                <w:rFonts w:ascii="Tahoma" w:hAnsi="Tahoma" w:cs="Tahoma"/>
                <w:bCs/>
                <w:sz w:val="20"/>
                <w:szCs w:val="20"/>
              </w:rPr>
              <w:t>Ferenc Pető</w:t>
            </w:r>
          </w:p>
          <w:p w:rsidR="001F5EDF" w:rsidRDefault="001F5EDF" w:rsidP="00AD6A71">
            <w:pPr>
              <w:rPr>
                <w:rFonts w:ascii="Tahoma" w:hAnsi="Tahoma" w:cs="Tahoma"/>
                <w:bCs/>
                <w:sz w:val="20"/>
                <w:szCs w:val="20"/>
              </w:rPr>
            </w:pPr>
          </w:p>
        </w:tc>
        <w:tc>
          <w:tcPr>
            <w:tcW w:w="7816" w:type="dxa"/>
            <w:shd w:val="clear" w:color="auto" w:fill="auto"/>
            <w:vAlign w:val="center"/>
          </w:tcPr>
          <w:p w:rsidR="001F5EDF" w:rsidRPr="00503E69" w:rsidRDefault="001F5EDF" w:rsidP="00AD6A71">
            <w:pPr>
              <w:spacing w:before="60"/>
              <w:jc w:val="both"/>
              <w:rPr>
                <w:rFonts w:ascii="Tahoma" w:hAnsi="Tahoma" w:cs="Tahoma"/>
                <w:bCs/>
                <w:sz w:val="20"/>
                <w:szCs w:val="20"/>
              </w:rPr>
            </w:pPr>
            <w:r w:rsidRPr="00503E69">
              <w:rPr>
                <w:rFonts w:ascii="Tahoma" w:hAnsi="Tahoma" w:cs="Tahoma"/>
                <w:bCs/>
                <w:sz w:val="20"/>
                <w:szCs w:val="20"/>
              </w:rPr>
              <w:t>More than ten years of experience in computer programming and in website development. Among other duties he takes care of HFHSS’ website (</w:t>
            </w:r>
            <w:hyperlink r:id="rId11" w:history="1">
              <w:r w:rsidRPr="00503E69">
                <w:rPr>
                  <w:rStyle w:val="Hyperlink"/>
                  <w:rFonts w:ascii="Tahoma" w:hAnsi="Tahoma" w:cs="Tahoma"/>
                  <w:bCs/>
                  <w:sz w:val="20"/>
                  <w:szCs w:val="20"/>
                </w:rPr>
                <w:t>www.nepfoiskola.hu</w:t>
              </w:r>
            </w:hyperlink>
            <w:r w:rsidRPr="00503E69">
              <w:rPr>
                <w:rFonts w:ascii="Tahoma" w:hAnsi="Tahoma" w:cs="Tahoma"/>
                <w:bCs/>
                <w:sz w:val="20"/>
                <w:szCs w:val="20"/>
              </w:rPr>
              <w:t xml:space="preserve"> and also its training center’s website (</w:t>
            </w:r>
            <w:hyperlink r:id="rId12" w:history="1">
              <w:r w:rsidRPr="00503E69">
                <w:rPr>
                  <w:rStyle w:val="Hyperlink"/>
                  <w:rFonts w:ascii="Tahoma" w:hAnsi="Tahoma" w:cs="Tahoma"/>
                  <w:bCs/>
                  <w:sz w:val="20"/>
                  <w:szCs w:val="20"/>
                </w:rPr>
                <w:t>www.szepezd.hu</w:t>
              </w:r>
            </w:hyperlink>
            <w:r w:rsidRPr="00503E69">
              <w:rPr>
                <w:rFonts w:ascii="Tahoma" w:hAnsi="Tahoma" w:cs="Tahoma"/>
                <w:bCs/>
                <w:sz w:val="20"/>
                <w:szCs w:val="20"/>
              </w:rPr>
              <w:t xml:space="preserve"> )</w:t>
            </w:r>
          </w:p>
          <w:p w:rsidR="001F5EDF" w:rsidRPr="00503E69" w:rsidRDefault="001F5EDF" w:rsidP="00AD6A71">
            <w:pPr>
              <w:spacing w:before="60" w:after="60"/>
              <w:jc w:val="both"/>
              <w:rPr>
                <w:rFonts w:ascii="Tahoma" w:hAnsi="Tahoma" w:cs="Tahoma"/>
                <w:bCs/>
                <w:sz w:val="20"/>
                <w:szCs w:val="20"/>
              </w:rPr>
            </w:pPr>
            <w:r w:rsidRPr="00503E69">
              <w:rPr>
                <w:rFonts w:ascii="Tahoma" w:hAnsi="Tahoma" w:cs="Tahoma"/>
                <w:bCs/>
                <w:sz w:val="20"/>
                <w:szCs w:val="20"/>
              </w:rPr>
              <w:t>Language skills: English</w:t>
            </w:r>
          </w:p>
        </w:tc>
      </w:tr>
      <w:tr w:rsidR="001F5EDF" w:rsidRPr="0027752E" w:rsidTr="001F5EDF">
        <w:trPr>
          <w:trHeight w:val="425"/>
        </w:trPr>
        <w:tc>
          <w:tcPr>
            <w:tcW w:w="1843" w:type="dxa"/>
            <w:shd w:val="clear" w:color="auto" w:fill="auto"/>
            <w:vAlign w:val="center"/>
          </w:tcPr>
          <w:p w:rsidR="001F5EDF" w:rsidRDefault="001F5EDF" w:rsidP="00AD6A71">
            <w:pPr>
              <w:rPr>
                <w:rFonts w:ascii="Tahoma" w:hAnsi="Tahoma" w:cs="Tahoma"/>
                <w:bCs/>
                <w:sz w:val="20"/>
                <w:szCs w:val="20"/>
              </w:rPr>
            </w:pPr>
            <w:r>
              <w:rPr>
                <w:rFonts w:ascii="Tahoma" w:hAnsi="Tahoma" w:cs="Tahoma"/>
                <w:bCs/>
                <w:sz w:val="20"/>
                <w:szCs w:val="20"/>
              </w:rPr>
              <w:t>Irén M. Opoczky</w:t>
            </w:r>
          </w:p>
          <w:p w:rsidR="001F5EDF" w:rsidRDefault="001F5EDF" w:rsidP="00AD6A71">
            <w:pPr>
              <w:rPr>
                <w:rFonts w:ascii="Tahoma" w:hAnsi="Tahoma" w:cs="Tahoma"/>
                <w:bCs/>
                <w:sz w:val="20"/>
                <w:szCs w:val="20"/>
              </w:rPr>
            </w:pPr>
          </w:p>
        </w:tc>
        <w:tc>
          <w:tcPr>
            <w:tcW w:w="7816" w:type="dxa"/>
            <w:shd w:val="clear" w:color="auto" w:fill="auto"/>
            <w:vAlign w:val="center"/>
          </w:tcPr>
          <w:p w:rsidR="001F5EDF" w:rsidRPr="00503E69" w:rsidRDefault="001F5EDF" w:rsidP="00AD6A71">
            <w:pPr>
              <w:spacing w:before="60"/>
              <w:jc w:val="both"/>
              <w:rPr>
                <w:rFonts w:ascii="Tahoma" w:hAnsi="Tahoma" w:cs="Tahoma"/>
                <w:bCs/>
                <w:sz w:val="20"/>
                <w:szCs w:val="20"/>
              </w:rPr>
            </w:pPr>
            <w:r w:rsidRPr="00503E69">
              <w:rPr>
                <w:rFonts w:ascii="Tahoma" w:hAnsi="Tahoma" w:cs="Tahoma"/>
                <w:bCs/>
                <w:sz w:val="20"/>
                <w:szCs w:val="20"/>
              </w:rPr>
              <w:t>More than ten years of experience in na</w:t>
            </w:r>
            <w:r>
              <w:rPr>
                <w:rFonts w:ascii="Tahoma" w:hAnsi="Tahoma" w:cs="Tahoma"/>
                <w:bCs/>
                <w:sz w:val="20"/>
                <w:szCs w:val="20"/>
              </w:rPr>
              <w:t xml:space="preserve">tional and international grant </w:t>
            </w:r>
            <w:r w:rsidRPr="00503E69">
              <w:rPr>
                <w:rFonts w:ascii="Tahoma" w:hAnsi="Tahoma" w:cs="Tahoma"/>
                <w:bCs/>
                <w:sz w:val="20"/>
                <w:szCs w:val="20"/>
              </w:rPr>
              <w:t xml:space="preserve">management. Perfect in keeping deadlines. Good organizational skills, carrying even of the tiniest details. </w:t>
            </w:r>
          </w:p>
          <w:p w:rsidR="001F5EDF" w:rsidRPr="00503E69" w:rsidRDefault="001F5EDF" w:rsidP="00AD6A71">
            <w:pPr>
              <w:spacing w:after="120"/>
              <w:jc w:val="both"/>
              <w:rPr>
                <w:rFonts w:ascii="Tahoma" w:hAnsi="Tahoma" w:cs="Tahoma"/>
                <w:bCs/>
                <w:sz w:val="20"/>
                <w:szCs w:val="20"/>
              </w:rPr>
            </w:pPr>
            <w:r w:rsidRPr="00503E69">
              <w:rPr>
                <w:rFonts w:ascii="Tahoma" w:hAnsi="Tahoma" w:cs="Tahoma"/>
                <w:bCs/>
                <w:sz w:val="20"/>
                <w:szCs w:val="20"/>
              </w:rPr>
              <w:t>Language skills: Russian, basic English</w:t>
            </w:r>
          </w:p>
        </w:tc>
      </w:tr>
    </w:tbl>
    <w:p w:rsidR="00B65444" w:rsidRPr="00DC3AF0" w:rsidRDefault="00B65444" w:rsidP="00B65444">
      <w:pPr>
        <w:rPr>
          <w:rFonts w:ascii="Tahoma" w:hAnsi="Tahoma" w:cs="Tahoma"/>
          <w:b/>
        </w:rPr>
      </w:pPr>
    </w:p>
    <w:p w:rsidR="00B65444" w:rsidRDefault="00B65444" w:rsidP="00B65444">
      <w:pPr>
        <w:tabs>
          <w:tab w:val="left" w:pos="3649"/>
          <w:tab w:val="left" w:pos="5349"/>
          <w:tab w:val="left" w:pos="7992"/>
          <w:tab w:val="left" w:pos="9409"/>
          <w:tab w:val="left" w:pos="10778"/>
        </w:tabs>
        <w:rPr>
          <w:rFonts w:ascii="Tahoma" w:hAnsi="Tahoma" w:cs="Tahoma"/>
          <w:sz w:val="16"/>
          <w:szCs w:val="16"/>
        </w:rPr>
      </w:pPr>
    </w:p>
    <w:p w:rsidR="00B65444" w:rsidRDefault="00B65444" w:rsidP="00B65444">
      <w:pPr>
        <w:tabs>
          <w:tab w:val="left" w:pos="3649"/>
          <w:tab w:val="left" w:pos="5349"/>
          <w:tab w:val="left" w:pos="7992"/>
          <w:tab w:val="left" w:pos="9409"/>
          <w:tab w:val="left" w:pos="10778"/>
        </w:tabs>
        <w:rPr>
          <w:rFonts w:ascii="Tahoma" w:hAnsi="Tahoma" w:cs="Tahoma"/>
          <w:sz w:val="16"/>
          <w:szCs w:val="16"/>
        </w:rPr>
      </w:pPr>
    </w:p>
    <w:p w:rsidR="00B65444" w:rsidRDefault="00B65444">
      <w:pPr>
        <w:rPr>
          <w:rFonts w:ascii="Tahoma" w:hAnsi="Tahoma" w:cs="Tahoma"/>
          <w:b/>
        </w:rPr>
      </w:pPr>
      <w:r>
        <w:rPr>
          <w:rFonts w:ascii="Tahoma" w:hAnsi="Tahoma" w:cs="Tahoma"/>
          <w:b/>
        </w:rPr>
        <w:br w:type="page"/>
      </w:r>
    </w:p>
    <w:p w:rsidR="00B65444" w:rsidRPr="00DC3AF0" w:rsidRDefault="00B65444" w:rsidP="00B65444">
      <w:pPr>
        <w:rPr>
          <w:rFonts w:ascii="Tahoma" w:hAnsi="Tahoma" w:cs="Tahoma"/>
          <w:b/>
        </w:rPr>
      </w:pPr>
    </w:p>
    <w:p w:rsidR="00B65444" w:rsidRPr="00DC3AF0" w:rsidRDefault="00B65444" w:rsidP="00077BFC">
      <w:pPr>
        <w:pStyle w:val="overskrift30"/>
        <w:rPr>
          <w:i/>
          <w:color w:val="808080"/>
          <w:sz w:val="20"/>
        </w:rPr>
      </w:pPr>
      <w:bookmarkStart w:id="6" w:name="_Toc370739964"/>
      <w:r w:rsidRPr="00DC3AF0">
        <w:t>Partner number -</w:t>
      </w:r>
      <w:r w:rsidRPr="00DC3AF0">
        <w:rPr>
          <w:sz w:val="16"/>
          <w:szCs w:val="16"/>
        </w:rPr>
        <w:t xml:space="preserve"> </w:t>
      </w:r>
      <w:r w:rsidRPr="00DC3AF0">
        <w:t xml:space="preserve">P </w:t>
      </w:r>
      <w:r>
        <w:t>6 (</w:t>
      </w:r>
      <w:r w:rsidR="00102C98">
        <w:t>VA</w:t>
      </w:r>
      <w:r>
        <w:t>)</w:t>
      </w:r>
      <w:bookmarkEnd w:id="6"/>
    </w:p>
    <w:p w:rsidR="00B65444" w:rsidRPr="00DC3AF0" w:rsidRDefault="00B65444" w:rsidP="00B65444">
      <w:pPr>
        <w:rPr>
          <w:rFonts w:ascii="Tahoma" w:hAnsi="Tahoma" w:cs="Tahoma"/>
          <w:b/>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640"/>
        <w:gridCol w:w="7033"/>
      </w:tblGrid>
      <w:tr w:rsidR="00B65444" w:rsidRPr="0027752E" w:rsidTr="00A12185">
        <w:tc>
          <w:tcPr>
            <w:tcW w:w="2640" w:type="dxa"/>
            <w:vAlign w:val="center"/>
          </w:tcPr>
          <w:p w:rsidR="00B65444" w:rsidRPr="0027752E" w:rsidRDefault="00B65444" w:rsidP="00A12185">
            <w:pPr>
              <w:rPr>
                <w:rFonts w:ascii="Tahoma" w:hAnsi="Tahoma" w:cs="Tahoma"/>
                <w:b/>
              </w:rPr>
            </w:pPr>
            <w:r w:rsidRPr="0027752E">
              <w:rPr>
                <w:rFonts w:ascii="Tahoma" w:hAnsi="Tahoma" w:cs="Tahoma"/>
                <w:b/>
              </w:rPr>
              <w:t xml:space="preserve">Organisation name </w:t>
            </w:r>
          </w:p>
        </w:tc>
        <w:tc>
          <w:tcPr>
            <w:tcW w:w="7033" w:type="dxa"/>
            <w:vAlign w:val="center"/>
          </w:tcPr>
          <w:p w:rsidR="00B65444" w:rsidRPr="0027752E" w:rsidRDefault="00B65444" w:rsidP="00A12185">
            <w:pPr>
              <w:rPr>
                <w:rFonts w:ascii="Tahoma" w:hAnsi="Tahoma" w:cs="Tahoma"/>
              </w:rPr>
            </w:pPr>
          </w:p>
        </w:tc>
      </w:tr>
    </w:tbl>
    <w:p w:rsidR="00B65444" w:rsidRPr="00DC3AF0" w:rsidRDefault="00B65444" w:rsidP="00B65444">
      <w:pPr>
        <w:rPr>
          <w:rFonts w:ascii="Tahoma" w:hAnsi="Tahoma" w:cs="Tahoma"/>
          <w:b/>
        </w:rPr>
      </w:pPr>
    </w:p>
    <w:p w:rsidR="00B65444" w:rsidRPr="0058743E" w:rsidRDefault="00B65444" w:rsidP="00B65444">
      <w:pPr>
        <w:pStyle w:val="OS4"/>
      </w:pPr>
      <w:r w:rsidRPr="0058743E">
        <w:t>C.1 Aims and activities of the organisation</w:t>
      </w:r>
    </w:p>
    <w:p w:rsidR="00B65444" w:rsidRPr="00A97D35" w:rsidRDefault="00B65444" w:rsidP="00B65444">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provide a short presentation of your organisation (key activities, affiliations, size of the organisation, etc.) relating to the domain covered by the project.  </w:t>
      </w:r>
    </w:p>
    <w:p w:rsidR="00B65444" w:rsidRPr="00A97D35" w:rsidRDefault="00B65444" w:rsidP="00B65444">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describe also the role of your organisation in the project. Provide information on the operational and financial management of the project within the organisation </w:t>
      </w:r>
      <w:r w:rsidRPr="00A97D35">
        <w:rPr>
          <w:rFonts w:ascii="Tahoma" w:hAnsi="Tahoma" w:cs="Tahoma"/>
          <w:sz w:val="20"/>
          <w:szCs w:val="20"/>
        </w:rPr>
        <w:t>(limit 4000 characters)</w:t>
      </w:r>
      <w:r w:rsidRPr="00A97D35">
        <w:rPr>
          <w:rFonts w:ascii="Tahoma" w:hAnsi="Tahoma" w:cs="Tahoma"/>
          <w:i/>
          <w:sz w:val="20"/>
          <w:szCs w:val="20"/>
        </w:rPr>
        <w:t>.</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tblPr>
      <w:tblGrid>
        <w:gridCol w:w="9659"/>
      </w:tblGrid>
      <w:tr w:rsidR="00B65444" w:rsidRPr="0027752E" w:rsidTr="00A12185">
        <w:trPr>
          <w:trHeight w:val="3838"/>
        </w:trPr>
        <w:tc>
          <w:tcPr>
            <w:tcW w:w="9659" w:type="dxa"/>
            <w:tcBorders>
              <w:top w:val="single" w:sz="4" w:space="0" w:color="808080"/>
              <w:bottom w:val="single" w:sz="4" w:space="0" w:color="808080"/>
            </w:tcBorders>
          </w:tcPr>
          <w:p w:rsidR="00F436E3" w:rsidRDefault="00F436E3" w:rsidP="00F436E3">
            <w:pPr>
              <w:tabs>
                <w:tab w:val="left" w:pos="3649"/>
                <w:tab w:val="left" w:pos="5349"/>
                <w:tab w:val="left" w:pos="7992"/>
                <w:tab w:val="left" w:pos="9409"/>
                <w:tab w:val="left" w:pos="10778"/>
              </w:tabs>
              <w:spacing w:before="120"/>
              <w:rPr>
                <w:rFonts w:ascii="Tahoma" w:hAnsi="Tahoma" w:cs="Tahoma"/>
                <w:sz w:val="20"/>
                <w:szCs w:val="20"/>
                <w:u w:val="single"/>
              </w:rPr>
            </w:pPr>
            <w:r w:rsidRPr="00994A4C">
              <w:rPr>
                <w:rFonts w:ascii="Tahoma" w:hAnsi="Tahoma" w:cs="Tahoma"/>
                <w:sz w:val="20"/>
                <w:szCs w:val="20"/>
                <w:u w:val="single"/>
              </w:rPr>
              <w:t>Short Presentation:</w:t>
            </w:r>
          </w:p>
          <w:p w:rsidR="00F436E3" w:rsidRDefault="00F436E3" w:rsidP="00F436E3">
            <w:pPr>
              <w:tabs>
                <w:tab w:val="left" w:pos="3649"/>
                <w:tab w:val="left" w:pos="5349"/>
                <w:tab w:val="left" w:pos="7992"/>
                <w:tab w:val="left" w:pos="9409"/>
                <w:tab w:val="left" w:pos="10778"/>
              </w:tabs>
              <w:spacing w:before="60"/>
              <w:rPr>
                <w:rFonts w:ascii="Tahoma" w:hAnsi="Tahoma" w:cs="Tahoma"/>
                <w:sz w:val="20"/>
                <w:szCs w:val="20"/>
              </w:rPr>
            </w:pPr>
            <w:r w:rsidRPr="00A944C4">
              <w:rPr>
                <w:rFonts w:ascii="Tahoma" w:hAnsi="Tahoma" w:cs="Tahoma"/>
                <w:sz w:val="20"/>
                <w:szCs w:val="20"/>
              </w:rPr>
              <w:t xml:space="preserve">The name is </w:t>
            </w:r>
            <w:r>
              <w:rPr>
                <w:rFonts w:ascii="Tahoma" w:hAnsi="Tahoma" w:cs="Tahoma"/>
                <w:sz w:val="20"/>
                <w:szCs w:val="20"/>
              </w:rPr>
              <w:t xml:space="preserve">Voluntary Arts (VA). </w:t>
            </w:r>
          </w:p>
          <w:p w:rsidR="00F436E3" w:rsidRDefault="00F436E3" w:rsidP="00F436E3">
            <w:pPr>
              <w:tabs>
                <w:tab w:val="left" w:pos="3649"/>
                <w:tab w:val="left" w:pos="5349"/>
                <w:tab w:val="left" w:pos="7992"/>
                <w:tab w:val="left" w:pos="9409"/>
                <w:tab w:val="left" w:pos="10778"/>
              </w:tabs>
              <w:spacing w:before="60"/>
              <w:jc w:val="both"/>
              <w:rPr>
                <w:rFonts w:ascii="Tahoma" w:hAnsi="Tahoma" w:cs="Tahoma"/>
                <w:sz w:val="20"/>
                <w:szCs w:val="20"/>
              </w:rPr>
            </w:pPr>
            <w:r>
              <w:rPr>
                <w:rFonts w:ascii="Tahoma" w:hAnsi="Tahoma" w:cs="Tahoma"/>
                <w:sz w:val="20"/>
                <w:szCs w:val="20"/>
              </w:rPr>
              <w:t xml:space="preserve">Voluntary Arts is the operating name of Voluntary Arts Network, registered as a charity in Scotland. </w:t>
            </w:r>
            <w:r w:rsidRPr="00B6636F">
              <w:rPr>
                <w:rFonts w:ascii="Tahoma" w:hAnsi="Tahoma" w:cs="Tahoma"/>
                <w:sz w:val="20"/>
                <w:szCs w:val="20"/>
              </w:rPr>
              <w:t xml:space="preserve">Voluntary Arts </w:t>
            </w:r>
            <w:r>
              <w:rPr>
                <w:rFonts w:ascii="Tahoma" w:hAnsi="Tahoma" w:cs="Tahoma"/>
                <w:sz w:val="20"/>
                <w:szCs w:val="20"/>
              </w:rPr>
              <w:t>is the development agency for arts participation in the UK and Republic of Ireland. Our aim is</w:t>
            </w:r>
            <w:r w:rsidRPr="00B6636F">
              <w:rPr>
                <w:rFonts w:ascii="Tahoma" w:hAnsi="Tahoma" w:cs="Tahoma"/>
                <w:sz w:val="20"/>
                <w:szCs w:val="20"/>
              </w:rPr>
              <w:t xml:space="preserve"> to promote participation in the </w:t>
            </w:r>
            <w:r>
              <w:rPr>
                <w:rFonts w:ascii="Tahoma" w:hAnsi="Tahoma" w:cs="Tahoma"/>
                <w:sz w:val="20"/>
                <w:szCs w:val="20"/>
              </w:rPr>
              <w:t xml:space="preserve">voluntary and amateur </w:t>
            </w:r>
            <w:r w:rsidRPr="00B6636F">
              <w:rPr>
                <w:rFonts w:ascii="Tahoma" w:hAnsi="Tahoma" w:cs="Tahoma"/>
                <w:sz w:val="20"/>
                <w:szCs w:val="20"/>
              </w:rPr>
              <w:t>arts and crafts. We recognise that they are a key part of our culture and as such they are absolutely vital to our health, social and economic development.</w:t>
            </w:r>
          </w:p>
          <w:p w:rsidR="00F436E3" w:rsidRDefault="00F436E3" w:rsidP="00F436E3">
            <w:pPr>
              <w:tabs>
                <w:tab w:val="left" w:pos="3649"/>
                <w:tab w:val="left" w:pos="5349"/>
                <w:tab w:val="left" w:pos="7992"/>
                <w:tab w:val="left" w:pos="9409"/>
                <w:tab w:val="left" w:pos="10778"/>
              </w:tabs>
              <w:spacing w:before="60"/>
              <w:jc w:val="both"/>
              <w:rPr>
                <w:rFonts w:ascii="Tahoma" w:hAnsi="Tahoma" w:cs="Tahoma"/>
                <w:sz w:val="20"/>
                <w:szCs w:val="20"/>
              </w:rPr>
            </w:pPr>
            <w:r>
              <w:rPr>
                <w:rFonts w:ascii="Tahoma" w:hAnsi="Tahoma" w:cs="Tahoma"/>
                <w:sz w:val="20"/>
                <w:szCs w:val="20"/>
              </w:rPr>
              <w:t>VA</w:t>
            </w:r>
            <w:r w:rsidRPr="00B6636F">
              <w:rPr>
                <w:rFonts w:ascii="Tahoma" w:hAnsi="Tahoma" w:cs="Tahoma"/>
                <w:sz w:val="20"/>
                <w:szCs w:val="20"/>
              </w:rPr>
              <w:t xml:space="preserve"> works with policy makers, funders and politicians to improve the environment for everyone participating in the arts, and we provide information and training to those who participate in the voluntary arts sector. This includes over 300 national and regional umbrella bodies, and through them, their member groups of local voluntary arts practitioners.</w:t>
            </w:r>
          </w:p>
          <w:p w:rsidR="00F436E3" w:rsidRDefault="00F436E3" w:rsidP="00F436E3">
            <w:pPr>
              <w:tabs>
                <w:tab w:val="left" w:pos="3649"/>
                <w:tab w:val="left" w:pos="5349"/>
                <w:tab w:val="left" w:pos="7992"/>
                <w:tab w:val="left" w:pos="9409"/>
                <w:tab w:val="left" w:pos="10778"/>
              </w:tabs>
              <w:spacing w:before="60"/>
              <w:jc w:val="both"/>
              <w:rPr>
                <w:rFonts w:ascii="Tahoma" w:hAnsi="Tahoma" w:cs="Tahoma"/>
                <w:sz w:val="20"/>
                <w:szCs w:val="20"/>
              </w:rPr>
            </w:pPr>
            <w:r>
              <w:rPr>
                <w:rFonts w:ascii="Tahoma" w:hAnsi="Tahoma" w:cs="Tahoma"/>
                <w:sz w:val="20"/>
                <w:szCs w:val="20"/>
              </w:rPr>
              <w:t>VA provides</w:t>
            </w:r>
            <w:r w:rsidRPr="00BA5421">
              <w:rPr>
                <w:rFonts w:ascii="Tahoma" w:hAnsi="Tahoma" w:cs="Tahoma"/>
                <w:sz w:val="20"/>
                <w:szCs w:val="20"/>
              </w:rPr>
              <w:t xml:space="preserve"> information, advice and training to those in the voluntary arts sector, from small local groups to large national organisations. </w:t>
            </w:r>
            <w:r>
              <w:rPr>
                <w:rFonts w:ascii="Tahoma" w:hAnsi="Tahoma" w:cs="Tahoma"/>
                <w:sz w:val="20"/>
                <w:szCs w:val="20"/>
              </w:rPr>
              <w:t xml:space="preserve">This is done via our weekly e-newsletters, quarterly briefing sheets and comprehensive website. </w:t>
            </w:r>
            <w:r w:rsidRPr="00BA5421">
              <w:rPr>
                <w:rFonts w:ascii="Tahoma" w:hAnsi="Tahoma" w:cs="Tahoma"/>
                <w:sz w:val="20"/>
                <w:szCs w:val="20"/>
              </w:rPr>
              <w:t>We also work with policy-makers, funders and politicians to make the voice of the voluntary arts heard and to improve the environment for everyone participating in the arts.</w:t>
            </w:r>
          </w:p>
          <w:p w:rsidR="00F436E3" w:rsidRDefault="00F436E3" w:rsidP="00F436E3">
            <w:pPr>
              <w:tabs>
                <w:tab w:val="left" w:pos="3649"/>
                <w:tab w:val="left" w:pos="5349"/>
                <w:tab w:val="left" w:pos="7992"/>
                <w:tab w:val="left" w:pos="9409"/>
                <w:tab w:val="left" w:pos="10778"/>
              </w:tabs>
              <w:spacing w:before="60"/>
              <w:jc w:val="both"/>
              <w:rPr>
                <w:rFonts w:ascii="Tahoma" w:hAnsi="Tahoma" w:cs="Tahoma"/>
                <w:sz w:val="20"/>
                <w:szCs w:val="20"/>
              </w:rPr>
            </w:pPr>
            <w:r>
              <w:rPr>
                <w:rFonts w:ascii="Tahoma" w:hAnsi="Tahoma" w:cs="Tahoma"/>
                <w:sz w:val="20"/>
                <w:szCs w:val="20"/>
              </w:rPr>
              <w:t>VA is an active founding member of Amateo, the European Network of national organisations set up to promote cultural participation (</w:t>
            </w:r>
            <w:hyperlink r:id="rId13" w:history="1">
              <w:r w:rsidRPr="00953B7B">
                <w:rPr>
                  <w:rStyle w:val="Hyperlink"/>
                  <w:rFonts w:ascii="Tahoma" w:hAnsi="Tahoma" w:cs="Tahoma"/>
                  <w:sz w:val="20"/>
                  <w:szCs w:val="20"/>
                </w:rPr>
                <w:t>www.amateo.info</w:t>
              </w:r>
            </w:hyperlink>
            <w:r>
              <w:rPr>
                <w:rFonts w:ascii="Tahoma" w:hAnsi="Tahoma" w:cs="Tahoma"/>
                <w:sz w:val="20"/>
                <w:szCs w:val="20"/>
              </w:rPr>
              <w:t>).</w:t>
            </w:r>
          </w:p>
          <w:p w:rsidR="00F436E3" w:rsidRDefault="00F436E3" w:rsidP="00F436E3">
            <w:pPr>
              <w:tabs>
                <w:tab w:val="left" w:pos="3649"/>
                <w:tab w:val="left" w:pos="5349"/>
                <w:tab w:val="left" w:pos="7992"/>
                <w:tab w:val="left" w:pos="9409"/>
                <w:tab w:val="left" w:pos="10778"/>
              </w:tabs>
              <w:spacing w:before="120"/>
              <w:jc w:val="both"/>
              <w:rPr>
                <w:rFonts w:ascii="Tahoma" w:hAnsi="Tahoma" w:cs="Tahoma"/>
                <w:sz w:val="20"/>
                <w:szCs w:val="20"/>
                <w:u w:val="single"/>
              </w:rPr>
            </w:pPr>
            <w:r w:rsidRPr="00534430">
              <w:rPr>
                <w:rFonts w:ascii="Tahoma" w:hAnsi="Tahoma" w:cs="Tahoma"/>
                <w:sz w:val="20"/>
                <w:szCs w:val="20"/>
                <w:u w:val="single"/>
              </w:rPr>
              <w:t xml:space="preserve">Role in the project: </w:t>
            </w:r>
          </w:p>
          <w:p w:rsidR="00F436E3" w:rsidRPr="00CA6ECF" w:rsidRDefault="00F436E3" w:rsidP="00815403">
            <w:pPr>
              <w:tabs>
                <w:tab w:val="left" w:pos="3649"/>
                <w:tab w:val="left" w:pos="5349"/>
                <w:tab w:val="left" w:pos="7992"/>
                <w:tab w:val="left" w:pos="9409"/>
                <w:tab w:val="left" w:pos="10778"/>
              </w:tabs>
              <w:spacing w:before="60"/>
              <w:jc w:val="both"/>
              <w:rPr>
                <w:rFonts w:ascii="Tahoma" w:hAnsi="Tahoma" w:cs="Tahoma"/>
                <w:sz w:val="20"/>
                <w:szCs w:val="20"/>
              </w:rPr>
            </w:pPr>
            <w:r w:rsidRPr="00175593">
              <w:rPr>
                <w:rFonts w:ascii="Tahoma" w:hAnsi="Tahoma" w:cs="Tahoma"/>
                <w:sz w:val="20"/>
                <w:szCs w:val="20"/>
              </w:rPr>
              <w:t>Competence profile in relation to the project</w:t>
            </w:r>
            <w:r>
              <w:rPr>
                <w:rFonts w:ascii="Tahoma" w:hAnsi="Tahoma" w:cs="Tahoma"/>
                <w:sz w:val="20"/>
                <w:szCs w:val="20"/>
              </w:rPr>
              <w:t>: Voluntary cultural work; c</w:t>
            </w:r>
            <w:r w:rsidRPr="00CA6ECF">
              <w:rPr>
                <w:rFonts w:ascii="Tahoma" w:hAnsi="Tahoma" w:cs="Tahoma"/>
                <w:sz w:val="20"/>
                <w:szCs w:val="20"/>
              </w:rPr>
              <w:t>ulture policy, volunteer policy, network activities in the voluntary cultural sector</w:t>
            </w:r>
            <w:r>
              <w:rPr>
                <w:rFonts w:ascii="Tahoma" w:hAnsi="Tahoma" w:cs="Tahoma"/>
                <w:sz w:val="20"/>
                <w:szCs w:val="20"/>
              </w:rPr>
              <w:t>;</w:t>
            </w:r>
            <w:r w:rsidRPr="00CA6ECF">
              <w:rPr>
                <w:rFonts w:ascii="Tahoma" w:hAnsi="Tahoma" w:cs="Tahoma"/>
                <w:sz w:val="20"/>
                <w:szCs w:val="20"/>
              </w:rPr>
              <w:t xml:space="preserve"> planning of curric</w:t>
            </w:r>
            <w:r>
              <w:rPr>
                <w:rFonts w:ascii="Tahoma" w:hAnsi="Tahoma" w:cs="Tahoma"/>
                <w:sz w:val="20"/>
                <w:szCs w:val="20"/>
              </w:rPr>
              <w:t>ula and courses; culture surveys and</w:t>
            </w:r>
            <w:r w:rsidRPr="00CA6ECF">
              <w:rPr>
                <w:rFonts w:ascii="Tahoma" w:hAnsi="Tahoma" w:cs="Tahoma"/>
                <w:sz w:val="20"/>
                <w:szCs w:val="20"/>
              </w:rPr>
              <w:t xml:space="preserve"> reporting</w:t>
            </w:r>
            <w:r>
              <w:rPr>
                <w:rFonts w:ascii="Tahoma" w:hAnsi="Tahoma" w:cs="Tahoma"/>
                <w:sz w:val="20"/>
                <w:szCs w:val="20"/>
              </w:rPr>
              <w:t xml:space="preserve">; </w:t>
            </w:r>
            <w:r w:rsidRPr="00CA6ECF">
              <w:rPr>
                <w:rFonts w:ascii="Tahoma" w:hAnsi="Tahoma" w:cs="Tahoma"/>
                <w:sz w:val="20"/>
                <w:szCs w:val="20"/>
              </w:rPr>
              <w:t>dissemination</w:t>
            </w:r>
            <w:r>
              <w:rPr>
                <w:rFonts w:ascii="Tahoma" w:hAnsi="Tahoma" w:cs="Tahoma"/>
                <w:sz w:val="20"/>
                <w:szCs w:val="20"/>
              </w:rPr>
              <w:t xml:space="preserve"> and exploitation. </w:t>
            </w:r>
          </w:p>
          <w:p w:rsidR="00F436E3" w:rsidRPr="00D756AA" w:rsidRDefault="00F436E3" w:rsidP="00F436E3">
            <w:pPr>
              <w:tabs>
                <w:tab w:val="left" w:pos="3649"/>
                <w:tab w:val="left" w:pos="5349"/>
                <w:tab w:val="left" w:pos="7992"/>
                <w:tab w:val="left" w:pos="9409"/>
                <w:tab w:val="left" w:pos="10778"/>
              </w:tabs>
              <w:spacing w:before="60"/>
              <w:jc w:val="both"/>
              <w:rPr>
                <w:rFonts w:ascii="Tahoma" w:hAnsi="Tahoma" w:cs="Tahoma"/>
                <w:sz w:val="20"/>
                <w:szCs w:val="20"/>
              </w:rPr>
            </w:pPr>
            <w:r>
              <w:rPr>
                <w:rFonts w:ascii="Tahoma" w:hAnsi="Tahoma" w:cs="Tahoma"/>
                <w:sz w:val="20"/>
                <w:szCs w:val="20"/>
              </w:rPr>
              <w:t>VA</w:t>
            </w:r>
            <w:r w:rsidRPr="00D756AA">
              <w:rPr>
                <w:rFonts w:ascii="Tahoma" w:hAnsi="Tahoma" w:cs="Tahoma"/>
                <w:sz w:val="20"/>
                <w:szCs w:val="20"/>
              </w:rPr>
              <w:t xml:space="preserve"> has extended tasks  </w:t>
            </w:r>
          </w:p>
          <w:p w:rsidR="001F5EDF" w:rsidRPr="001F5EDF" w:rsidRDefault="001F5EDF" w:rsidP="00F436E3">
            <w:pPr>
              <w:numPr>
                <w:ilvl w:val="0"/>
                <w:numId w:val="4"/>
              </w:numPr>
              <w:rPr>
                <w:rFonts w:ascii="Tahoma" w:hAnsi="Tahoma" w:cs="Tahoma"/>
                <w:sz w:val="20"/>
                <w:szCs w:val="20"/>
              </w:rPr>
            </w:pPr>
            <w:r w:rsidRPr="001F5EDF">
              <w:rPr>
                <w:rFonts w:ascii="Tahoma" w:hAnsi="Tahoma" w:cs="Tahoma"/>
                <w:sz w:val="20"/>
                <w:szCs w:val="20"/>
              </w:rPr>
              <w:t xml:space="preserve">as lead partner and host of the second partner in London, Feb 2014 (WP 6) </w:t>
            </w:r>
          </w:p>
          <w:p w:rsidR="00F436E3" w:rsidRDefault="001F5EDF" w:rsidP="00F436E3">
            <w:pPr>
              <w:numPr>
                <w:ilvl w:val="0"/>
                <w:numId w:val="4"/>
              </w:numPr>
              <w:rPr>
                <w:rFonts w:ascii="Tahoma" w:hAnsi="Tahoma" w:cs="Tahoma"/>
                <w:sz w:val="20"/>
                <w:szCs w:val="20"/>
              </w:rPr>
            </w:pPr>
            <w:r>
              <w:rPr>
                <w:rFonts w:ascii="Tahoma" w:hAnsi="Tahoma" w:cs="Tahoma"/>
                <w:sz w:val="20"/>
                <w:szCs w:val="20"/>
              </w:rPr>
              <w:t xml:space="preserve">as lead partner for providing the European Handbook (WP 9) </w:t>
            </w:r>
            <w:r w:rsidR="00F436E3" w:rsidRPr="001F5EDF">
              <w:rPr>
                <w:rFonts w:ascii="Tahoma" w:hAnsi="Tahoma" w:cs="Tahoma"/>
                <w:sz w:val="20"/>
                <w:szCs w:val="20"/>
              </w:rPr>
              <w:t xml:space="preserve"> </w:t>
            </w:r>
          </w:p>
          <w:p w:rsidR="003864AF" w:rsidRDefault="00F436E3" w:rsidP="00F436E3">
            <w:pPr>
              <w:numPr>
                <w:ilvl w:val="0"/>
                <w:numId w:val="4"/>
              </w:numPr>
              <w:rPr>
                <w:rFonts w:ascii="Tahoma" w:hAnsi="Tahoma" w:cs="Tahoma"/>
                <w:sz w:val="20"/>
                <w:szCs w:val="20"/>
              </w:rPr>
            </w:pPr>
            <w:r w:rsidRPr="001E349B">
              <w:rPr>
                <w:rFonts w:ascii="Tahoma" w:hAnsi="Tahoma" w:cs="Tahoma"/>
                <w:sz w:val="20"/>
                <w:szCs w:val="20"/>
              </w:rPr>
              <w:t xml:space="preserve">as </w:t>
            </w:r>
            <w:r w:rsidR="003864AF">
              <w:rPr>
                <w:rFonts w:ascii="Tahoma" w:hAnsi="Tahoma" w:cs="Tahoma"/>
                <w:sz w:val="20"/>
                <w:szCs w:val="20"/>
              </w:rPr>
              <w:t xml:space="preserve">lead partner for dissemination incl. manager of the project website (WP 14) </w:t>
            </w:r>
          </w:p>
          <w:p w:rsidR="00F436E3" w:rsidRDefault="00F436E3" w:rsidP="00F436E3">
            <w:pPr>
              <w:tabs>
                <w:tab w:val="left" w:pos="3649"/>
                <w:tab w:val="left" w:pos="5349"/>
                <w:tab w:val="left" w:pos="7992"/>
                <w:tab w:val="left" w:pos="9409"/>
                <w:tab w:val="left" w:pos="10778"/>
              </w:tabs>
              <w:spacing w:before="60"/>
              <w:jc w:val="both"/>
              <w:rPr>
                <w:rFonts w:ascii="Tahoma" w:hAnsi="Tahoma" w:cs="Tahoma"/>
                <w:color w:val="000000"/>
                <w:sz w:val="20"/>
                <w:szCs w:val="20"/>
                <w:u w:val="single"/>
              </w:rPr>
            </w:pPr>
            <w:r>
              <w:rPr>
                <w:rFonts w:ascii="Tahoma" w:hAnsi="Tahoma" w:cs="Tahoma"/>
                <w:sz w:val="20"/>
                <w:szCs w:val="20"/>
              </w:rPr>
              <w:t xml:space="preserve">VA </w:t>
            </w:r>
            <w:r w:rsidRPr="00D756AA">
              <w:rPr>
                <w:rFonts w:ascii="Tahoma" w:hAnsi="Tahoma" w:cs="Tahoma"/>
                <w:sz w:val="20"/>
                <w:szCs w:val="20"/>
              </w:rPr>
              <w:t xml:space="preserve">takes part in the rest of the work programme on the same level as the other </w:t>
            </w:r>
            <w:r>
              <w:rPr>
                <w:rFonts w:ascii="Tahoma" w:hAnsi="Tahoma" w:cs="Tahoma"/>
                <w:sz w:val="20"/>
                <w:szCs w:val="20"/>
              </w:rPr>
              <w:t xml:space="preserve">partners. </w:t>
            </w:r>
            <w:r w:rsidRPr="00633A6D">
              <w:rPr>
                <w:rFonts w:ascii="Tahoma" w:hAnsi="Tahoma" w:cs="Tahoma"/>
                <w:color w:val="000000"/>
                <w:sz w:val="20"/>
                <w:szCs w:val="20"/>
                <w:u w:val="single"/>
              </w:rPr>
              <w:t xml:space="preserve"> </w:t>
            </w:r>
          </w:p>
          <w:p w:rsidR="00F436E3" w:rsidRDefault="00F436E3" w:rsidP="00815403">
            <w:pPr>
              <w:tabs>
                <w:tab w:val="left" w:pos="3649"/>
                <w:tab w:val="left" w:pos="5349"/>
                <w:tab w:val="left" w:pos="7992"/>
                <w:tab w:val="left" w:pos="9409"/>
                <w:tab w:val="left" w:pos="10778"/>
              </w:tabs>
              <w:spacing w:before="120"/>
              <w:jc w:val="both"/>
              <w:rPr>
                <w:rFonts w:ascii="Tahoma" w:hAnsi="Tahoma" w:cs="Tahoma"/>
                <w:color w:val="000000"/>
                <w:sz w:val="20"/>
                <w:szCs w:val="20"/>
                <w:u w:val="single"/>
              </w:rPr>
            </w:pPr>
            <w:r w:rsidRPr="00633A6D">
              <w:rPr>
                <w:rFonts w:ascii="Tahoma" w:hAnsi="Tahoma" w:cs="Tahoma"/>
                <w:color w:val="000000"/>
                <w:sz w:val="20"/>
                <w:szCs w:val="20"/>
                <w:u w:val="single"/>
              </w:rPr>
              <w:t xml:space="preserve">Operational and financial management: </w:t>
            </w:r>
          </w:p>
          <w:p w:rsidR="00F436E3" w:rsidRDefault="00F436E3" w:rsidP="00815403">
            <w:pPr>
              <w:tabs>
                <w:tab w:val="left" w:pos="3649"/>
                <w:tab w:val="left" w:pos="5349"/>
                <w:tab w:val="left" w:pos="7992"/>
                <w:tab w:val="left" w:pos="9409"/>
                <w:tab w:val="left" w:pos="10778"/>
              </w:tabs>
              <w:spacing w:before="60"/>
              <w:jc w:val="both"/>
              <w:rPr>
                <w:rFonts w:ascii="Tahoma" w:hAnsi="Tahoma" w:cs="Tahoma"/>
                <w:sz w:val="20"/>
                <w:szCs w:val="20"/>
              </w:rPr>
            </w:pPr>
            <w:r>
              <w:rPr>
                <w:rFonts w:ascii="Tahoma" w:hAnsi="Tahoma" w:cs="Tahoma"/>
                <w:sz w:val="20"/>
                <w:szCs w:val="20"/>
              </w:rPr>
              <w:t>This Lifelong Learning project for volunteering in the cultural sector will be managed by two of VA’s six departments. The Chief Executive’s department will oversee the strategic direction and financial management of the project. The Voluntary Arts Link department will oversee the practical implementation of the project. The remaining four nation-specific departments (</w:t>
            </w:r>
            <w:smartTag w:uri="urn:schemas-microsoft-com:office:smarttags" w:element="country-region">
              <w:smartTag w:uri="urn:schemas-microsoft-com:office:smarttags" w:element="place">
                <w:r>
                  <w:rPr>
                    <w:rFonts w:ascii="Tahoma" w:hAnsi="Tahoma" w:cs="Tahoma"/>
                    <w:sz w:val="20"/>
                    <w:szCs w:val="20"/>
                  </w:rPr>
                  <w:t>England</w:t>
                </w:r>
              </w:smartTag>
            </w:smartTag>
            <w:r>
              <w:rPr>
                <w:rFonts w:ascii="Tahoma" w:hAnsi="Tahoma" w:cs="Tahoma"/>
                <w:sz w:val="20"/>
                <w:szCs w:val="20"/>
              </w:rPr>
              <w:t xml:space="preserve">, </w:t>
            </w:r>
            <w:smartTag w:uri="urn:schemas-microsoft-com:office:smarttags" w:element="country-region">
              <w:smartTag w:uri="urn:schemas-microsoft-com:office:smarttags" w:element="place">
                <w:r>
                  <w:rPr>
                    <w:rFonts w:ascii="Tahoma" w:hAnsi="Tahoma" w:cs="Tahoma"/>
                    <w:sz w:val="20"/>
                    <w:szCs w:val="20"/>
                  </w:rPr>
                  <w:t>Ireland</w:t>
                </w:r>
              </w:smartTag>
            </w:smartTag>
            <w:r>
              <w:rPr>
                <w:rFonts w:ascii="Tahoma" w:hAnsi="Tahoma" w:cs="Tahoma"/>
                <w:sz w:val="20"/>
                <w:szCs w:val="20"/>
              </w:rPr>
              <w:t xml:space="preserve">, </w:t>
            </w:r>
            <w:smartTag w:uri="urn:schemas-microsoft-com:office:smarttags" w:element="country-region">
              <w:smartTag w:uri="urn:schemas-microsoft-com:office:smarttags" w:element="place">
                <w:r>
                  <w:rPr>
                    <w:rFonts w:ascii="Tahoma" w:hAnsi="Tahoma" w:cs="Tahoma"/>
                    <w:sz w:val="20"/>
                    <w:szCs w:val="20"/>
                  </w:rPr>
                  <w:t>Scotland</w:t>
                </w:r>
              </w:smartTag>
            </w:smartTag>
            <w:r>
              <w:rPr>
                <w:rFonts w:ascii="Tahoma" w:hAnsi="Tahoma" w:cs="Tahoma"/>
                <w:sz w:val="20"/>
                <w:szCs w:val="20"/>
              </w:rPr>
              <w:t xml:space="preserve"> and </w:t>
            </w:r>
            <w:smartTag w:uri="urn:schemas-microsoft-com:office:smarttags" w:element="country-region">
              <w:smartTag w:uri="urn:schemas-microsoft-com:office:smarttags" w:element="place">
                <w:r>
                  <w:rPr>
                    <w:rFonts w:ascii="Tahoma" w:hAnsi="Tahoma" w:cs="Tahoma"/>
                    <w:sz w:val="20"/>
                    <w:szCs w:val="20"/>
                  </w:rPr>
                  <w:t>Wales</w:t>
                </w:r>
              </w:smartTag>
            </w:smartTag>
            <w:r>
              <w:rPr>
                <w:rFonts w:ascii="Tahoma" w:hAnsi="Tahoma" w:cs="Tahoma"/>
                <w:sz w:val="20"/>
                <w:szCs w:val="20"/>
              </w:rPr>
              <w:t>) will be involved in promoting and facilitating the project within their regions.</w:t>
            </w:r>
          </w:p>
          <w:p w:rsidR="00B65444" w:rsidRPr="0027752E" w:rsidRDefault="00F436E3" w:rsidP="003864AF">
            <w:pPr>
              <w:tabs>
                <w:tab w:val="left" w:pos="3649"/>
                <w:tab w:val="left" w:pos="5349"/>
                <w:tab w:val="left" w:pos="7992"/>
                <w:tab w:val="left" w:pos="9409"/>
                <w:tab w:val="left" w:pos="10778"/>
              </w:tabs>
              <w:spacing w:after="120"/>
              <w:jc w:val="both"/>
              <w:rPr>
                <w:rFonts w:ascii="Tahoma" w:hAnsi="Tahoma" w:cs="Tahoma"/>
                <w:sz w:val="20"/>
                <w:szCs w:val="20"/>
              </w:rPr>
            </w:pPr>
            <w:r>
              <w:rPr>
                <w:rFonts w:ascii="Tahoma" w:hAnsi="Tahoma" w:cs="Tahoma"/>
                <w:sz w:val="20"/>
                <w:szCs w:val="20"/>
              </w:rPr>
              <w:t>VA</w:t>
            </w:r>
            <w:r w:rsidRPr="007F5B35">
              <w:rPr>
                <w:rFonts w:ascii="Tahoma" w:hAnsi="Tahoma" w:cs="Tahoma"/>
                <w:sz w:val="20"/>
                <w:szCs w:val="20"/>
              </w:rPr>
              <w:t xml:space="preserve"> is a </w:t>
            </w:r>
            <w:r>
              <w:rPr>
                <w:rFonts w:ascii="Tahoma" w:hAnsi="Tahoma" w:cs="Tahoma"/>
                <w:sz w:val="20"/>
                <w:szCs w:val="20"/>
              </w:rPr>
              <w:t>n</w:t>
            </w:r>
            <w:r w:rsidRPr="00FB0D8E">
              <w:rPr>
                <w:rFonts w:ascii="Tahoma" w:hAnsi="Tahoma" w:cs="Tahoma"/>
                <w:sz w:val="20"/>
                <w:szCs w:val="20"/>
              </w:rPr>
              <w:t>on-profit organisation active in the field of voluntary</w:t>
            </w:r>
            <w:r>
              <w:rPr>
                <w:rFonts w:ascii="Tahoma" w:hAnsi="Tahoma" w:cs="Tahoma"/>
                <w:sz w:val="20"/>
                <w:szCs w:val="20"/>
              </w:rPr>
              <w:t xml:space="preserve"> w</w:t>
            </w:r>
            <w:r w:rsidRPr="007F5B35">
              <w:rPr>
                <w:rFonts w:ascii="Tahoma" w:hAnsi="Tahoma" w:cs="Tahoma"/>
                <w:sz w:val="20"/>
                <w:szCs w:val="20"/>
              </w:rPr>
              <w:t>ith a p</w:t>
            </w:r>
            <w:r>
              <w:rPr>
                <w:rFonts w:ascii="Tahoma" w:hAnsi="Tahoma" w:cs="Tahoma"/>
                <w:sz w:val="20"/>
                <w:szCs w:val="20"/>
              </w:rPr>
              <w:t xml:space="preserve">ublic </w:t>
            </w:r>
            <w:r w:rsidRPr="007F5B35">
              <w:rPr>
                <w:rFonts w:ascii="Tahoma" w:hAnsi="Tahoma" w:cs="Tahoma"/>
                <w:sz w:val="20"/>
                <w:szCs w:val="20"/>
              </w:rPr>
              <w:t xml:space="preserve">status. The </w:t>
            </w:r>
            <w:r w:rsidRPr="004F2B98">
              <w:rPr>
                <w:rFonts w:ascii="Tahoma" w:hAnsi="Tahoma" w:cs="Tahoma"/>
                <w:sz w:val="20"/>
                <w:szCs w:val="20"/>
              </w:rPr>
              <w:t>Chief Executive</w:t>
            </w:r>
            <w:r>
              <w:rPr>
                <w:rFonts w:ascii="Tahoma" w:hAnsi="Tahoma" w:cs="Tahoma"/>
                <w:sz w:val="20"/>
                <w:szCs w:val="20"/>
              </w:rPr>
              <w:t xml:space="preserve">, </w:t>
            </w:r>
            <w:r w:rsidRPr="004F2B98">
              <w:rPr>
                <w:rFonts w:ascii="Tahoma" w:hAnsi="Tahoma" w:cs="Tahoma"/>
                <w:sz w:val="20"/>
                <w:szCs w:val="20"/>
              </w:rPr>
              <w:t>Robin Simpson</w:t>
            </w:r>
            <w:r>
              <w:rPr>
                <w:rFonts w:ascii="Tahoma" w:hAnsi="Tahoma" w:cs="Tahoma"/>
                <w:sz w:val="20"/>
                <w:szCs w:val="20"/>
              </w:rPr>
              <w:t xml:space="preserve"> participates as </w:t>
            </w:r>
            <w:r w:rsidRPr="007F5B35">
              <w:rPr>
                <w:rFonts w:ascii="Tahoma" w:hAnsi="Tahoma" w:cs="Tahoma"/>
                <w:bCs/>
                <w:sz w:val="20"/>
                <w:szCs w:val="20"/>
              </w:rPr>
              <w:t>project leader, and</w:t>
            </w:r>
            <w:r>
              <w:rPr>
                <w:rFonts w:ascii="Tahoma" w:hAnsi="Tahoma" w:cs="Tahoma"/>
                <w:bCs/>
                <w:sz w:val="20"/>
                <w:szCs w:val="20"/>
              </w:rPr>
              <w:t xml:space="preserve"> coordinator, </w:t>
            </w:r>
            <w:r w:rsidRPr="004F2B98">
              <w:rPr>
                <w:rFonts w:ascii="Tahoma" w:hAnsi="Tahoma" w:cs="Tahoma"/>
                <w:bCs/>
                <w:sz w:val="20"/>
                <w:szCs w:val="20"/>
              </w:rPr>
              <w:t>Daniel Carpenter</w:t>
            </w:r>
            <w:r w:rsidRPr="0038694A">
              <w:rPr>
                <w:rFonts w:ascii="Tahoma" w:hAnsi="Tahoma" w:cs="Tahoma"/>
                <w:bCs/>
                <w:sz w:val="20"/>
                <w:szCs w:val="20"/>
              </w:rPr>
              <w:t xml:space="preserve"> </w:t>
            </w:r>
            <w:r>
              <w:rPr>
                <w:rFonts w:ascii="Tahoma" w:hAnsi="Tahoma" w:cs="Tahoma"/>
                <w:bCs/>
                <w:sz w:val="20"/>
                <w:szCs w:val="20"/>
              </w:rPr>
              <w:t>participates as project member. Lindsey Jackson takes care of the financial management.</w:t>
            </w:r>
          </w:p>
        </w:tc>
      </w:tr>
    </w:tbl>
    <w:p w:rsidR="00B65444" w:rsidRDefault="00B65444" w:rsidP="00B65444">
      <w:pPr>
        <w:rPr>
          <w:rFonts w:ascii="Tahoma" w:hAnsi="Tahoma" w:cs="Tahoma"/>
          <w:b/>
        </w:rPr>
      </w:pPr>
    </w:p>
    <w:p w:rsidR="002304AB" w:rsidRDefault="002304AB" w:rsidP="00B65444">
      <w:pPr>
        <w:rPr>
          <w:rFonts w:ascii="Tahoma" w:hAnsi="Tahoma" w:cs="Tahoma"/>
          <w:b/>
        </w:rPr>
      </w:pPr>
    </w:p>
    <w:p w:rsidR="002304AB" w:rsidRDefault="002304AB" w:rsidP="00B65444">
      <w:pPr>
        <w:rPr>
          <w:rFonts w:ascii="Tahoma" w:hAnsi="Tahoma" w:cs="Tahoma"/>
          <w:b/>
        </w:rPr>
      </w:pPr>
    </w:p>
    <w:p w:rsidR="002304AB" w:rsidRDefault="002304AB" w:rsidP="00B65444">
      <w:pPr>
        <w:rPr>
          <w:rFonts w:ascii="Tahoma" w:hAnsi="Tahoma" w:cs="Tahoma"/>
          <w:b/>
        </w:rPr>
      </w:pPr>
    </w:p>
    <w:p w:rsidR="002304AB" w:rsidRDefault="002304AB" w:rsidP="00B65444">
      <w:pPr>
        <w:rPr>
          <w:rFonts w:ascii="Tahoma" w:hAnsi="Tahoma" w:cs="Tahoma"/>
          <w:b/>
        </w:rPr>
      </w:pPr>
    </w:p>
    <w:p w:rsidR="002304AB" w:rsidRDefault="002304AB" w:rsidP="00B65444">
      <w:pPr>
        <w:rPr>
          <w:rFonts w:ascii="Tahoma" w:hAnsi="Tahoma" w:cs="Tahoma"/>
          <w:b/>
        </w:rPr>
      </w:pPr>
    </w:p>
    <w:p w:rsidR="00B65444" w:rsidRPr="0058743E" w:rsidRDefault="00B65444" w:rsidP="00B65444">
      <w:pPr>
        <w:pStyle w:val="OS4"/>
      </w:pPr>
      <w:r w:rsidRPr="0058743E">
        <w:lastRenderedPageBreak/>
        <w:t>C.2 Operational capacity: Skills and expertise of key staff involved in the project / network</w:t>
      </w:r>
    </w:p>
    <w:p w:rsidR="00B65444" w:rsidRPr="00A97D35" w:rsidRDefault="00B65444" w:rsidP="00B65444">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i/>
          <w:sz w:val="20"/>
          <w:szCs w:val="20"/>
        </w:rPr>
        <w:t>Please add lines as necessary.</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843"/>
        <w:gridCol w:w="7816"/>
      </w:tblGrid>
      <w:tr w:rsidR="00B65444" w:rsidRPr="0027752E" w:rsidTr="003864AF">
        <w:trPr>
          <w:trHeight w:val="521"/>
        </w:trPr>
        <w:tc>
          <w:tcPr>
            <w:tcW w:w="1843" w:type="dxa"/>
            <w:vAlign w:val="center"/>
          </w:tcPr>
          <w:p w:rsidR="00B65444" w:rsidRPr="00A97D35" w:rsidRDefault="00B65444" w:rsidP="00A12185">
            <w:pPr>
              <w:rPr>
                <w:rFonts w:ascii="Tahoma" w:hAnsi="Tahoma" w:cs="Tahoma"/>
                <w:b/>
                <w:bCs/>
                <w:sz w:val="20"/>
                <w:szCs w:val="20"/>
              </w:rPr>
            </w:pPr>
            <w:r w:rsidRPr="00A97D35">
              <w:rPr>
                <w:rFonts w:ascii="Tahoma" w:hAnsi="Tahoma" w:cs="Tahoma"/>
                <w:b/>
                <w:bCs/>
                <w:sz w:val="20"/>
                <w:szCs w:val="20"/>
              </w:rPr>
              <w:t>Name of staff member</w:t>
            </w:r>
          </w:p>
        </w:tc>
        <w:tc>
          <w:tcPr>
            <w:tcW w:w="7816" w:type="dxa"/>
            <w:vAlign w:val="center"/>
          </w:tcPr>
          <w:p w:rsidR="00B65444" w:rsidRPr="00A97D35" w:rsidRDefault="00B65444" w:rsidP="00A12185">
            <w:pPr>
              <w:jc w:val="both"/>
              <w:rPr>
                <w:rFonts w:ascii="Tahoma" w:hAnsi="Tahoma" w:cs="Tahoma"/>
                <w:bCs/>
                <w:i/>
                <w:sz w:val="20"/>
                <w:szCs w:val="20"/>
              </w:rPr>
            </w:pPr>
            <w:r w:rsidRPr="00A97D35">
              <w:rPr>
                <w:rFonts w:ascii="Tahoma" w:hAnsi="Tahoma" w:cs="Tahoma"/>
                <w:bCs/>
                <w:i/>
                <w:sz w:val="20"/>
                <w:szCs w:val="20"/>
              </w:rPr>
              <w:t>Summary of relevant skills and experience, including where relevant a list of recent publications related to the domain of the project.</w:t>
            </w:r>
          </w:p>
        </w:tc>
      </w:tr>
      <w:tr w:rsidR="00B65444" w:rsidRPr="0027752E" w:rsidTr="003864AF">
        <w:trPr>
          <w:trHeight w:val="425"/>
        </w:trPr>
        <w:tc>
          <w:tcPr>
            <w:tcW w:w="1843" w:type="dxa"/>
            <w:vAlign w:val="center"/>
          </w:tcPr>
          <w:p w:rsidR="00B65444" w:rsidRPr="0027752E" w:rsidRDefault="00F436E3" w:rsidP="00A12185">
            <w:pPr>
              <w:rPr>
                <w:rFonts w:ascii="Tahoma" w:hAnsi="Tahoma" w:cs="Tahoma"/>
                <w:bCs/>
                <w:sz w:val="20"/>
                <w:szCs w:val="20"/>
              </w:rPr>
            </w:pPr>
            <w:r w:rsidRPr="004F2B98">
              <w:rPr>
                <w:rFonts w:ascii="Tahoma" w:hAnsi="Tahoma" w:cs="Tahoma"/>
                <w:sz w:val="20"/>
                <w:szCs w:val="20"/>
              </w:rPr>
              <w:t>Robin Simpson, Chief Executive</w:t>
            </w:r>
          </w:p>
        </w:tc>
        <w:tc>
          <w:tcPr>
            <w:tcW w:w="7816" w:type="dxa"/>
            <w:vAlign w:val="center"/>
          </w:tcPr>
          <w:p w:rsidR="00F436E3" w:rsidRDefault="00F436E3" w:rsidP="00815403">
            <w:pPr>
              <w:spacing w:before="60"/>
              <w:jc w:val="both"/>
              <w:rPr>
                <w:rFonts w:ascii="Tahoma" w:hAnsi="Tahoma" w:cs="Tahoma"/>
                <w:bCs/>
                <w:sz w:val="20"/>
                <w:szCs w:val="20"/>
              </w:rPr>
            </w:pPr>
            <w:r>
              <w:rPr>
                <w:rFonts w:ascii="Tahoma" w:hAnsi="Tahoma" w:cs="Tahoma"/>
                <w:bCs/>
                <w:sz w:val="20"/>
                <w:szCs w:val="20"/>
              </w:rPr>
              <w:t>Competence Profile: High level advocate for the voluntary arts; Organisational strategy; Partnership working.</w:t>
            </w:r>
          </w:p>
          <w:p w:rsidR="00F436E3" w:rsidRDefault="00F436E3" w:rsidP="00815403">
            <w:pPr>
              <w:spacing w:before="60"/>
              <w:jc w:val="both"/>
              <w:rPr>
                <w:rFonts w:ascii="Tahoma" w:hAnsi="Tahoma" w:cs="Tahoma"/>
                <w:bCs/>
                <w:sz w:val="20"/>
                <w:szCs w:val="20"/>
              </w:rPr>
            </w:pPr>
            <w:r w:rsidRPr="00F15C1D">
              <w:rPr>
                <w:rFonts w:ascii="Tahoma" w:hAnsi="Tahoma" w:cs="Tahoma"/>
                <w:bCs/>
                <w:sz w:val="20"/>
                <w:szCs w:val="20"/>
              </w:rPr>
              <w:t xml:space="preserve">Robin Simpson has been Chief Executive of Voluntary Arts since September 2005. </w:t>
            </w:r>
            <w:r>
              <w:rPr>
                <w:rFonts w:ascii="Tahoma" w:hAnsi="Tahoma" w:cs="Tahoma"/>
                <w:bCs/>
                <w:sz w:val="20"/>
                <w:szCs w:val="20"/>
              </w:rPr>
              <w:t>Before joining VA</w:t>
            </w:r>
            <w:r w:rsidRPr="00F15C1D">
              <w:rPr>
                <w:rFonts w:ascii="Tahoma" w:hAnsi="Tahoma" w:cs="Tahoma"/>
                <w:bCs/>
                <w:sz w:val="20"/>
                <w:szCs w:val="20"/>
              </w:rPr>
              <w:t xml:space="preserve"> Robin was Deputy Chief Executive of Making Music – the </w:t>
            </w:r>
            <w:r>
              <w:rPr>
                <w:rFonts w:ascii="Tahoma" w:hAnsi="Tahoma" w:cs="Tahoma"/>
                <w:bCs/>
                <w:sz w:val="20"/>
                <w:szCs w:val="20"/>
              </w:rPr>
              <w:t xml:space="preserve">UK </w:t>
            </w:r>
            <w:r w:rsidRPr="00F15C1D">
              <w:rPr>
                <w:rFonts w:ascii="Tahoma" w:hAnsi="Tahoma" w:cs="Tahoma"/>
                <w:bCs/>
                <w:sz w:val="20"/>
                <w:szCs w:val="20"/>
              </w:rPr>
              <w:t xml:space="preserve">national umbrella body for amateur music making, supporting over 2,000 amateur music groups throughout the UK, including choirs, orchestras, and music promoters. Previously Robin worked as General Manager of The British Federation of Festivals, supporting the volunteer organisers of more than 300 festivals of music, dance and speech &amp; drama across the UK. </w:t>
            </w:r>
          </w:p>
          <w:p w:rsidR="00F436E3" w:rsidRPr="00F15C1D" w:rsidRDefault="00F436E3" w:rsidP="00815403">
            <w:pPr>
              <w:spacing w:before="60"/>
              <w:jc w:val="both"/>
              <w:rPr>
                <w:rFonts w:ascii="Tahoma" w:hAnsi="Tahoma" w:cs="Tahoma"/>
                <w:bCs/>
                <w:sz w:val="20"/>
                <w:szCs w:val="20"/>
              </w:rPr>
            </w:pPr>
            <w:r w:rsidRPr="00F15C1D">
              <w:rPr>
                <w:rFonts w:ascii="Tahoma" w:hAnsi="Tahoma" w:cs="Tahoma"/>
                <w:bCs/>
                <w:sz w:val="20"/>
                <w:szCs w:val="20"/>
              </w:rPr>
              <w:t>Robin has substantial experience of working with volunteers having also worked for six years for the Royal National Institute for the Blind, managing a team of over 130 volunteer readers to record academic textbooks onto tape for visually-impaired students. He was a member of the Scrutiny Committee for the national Volunteering Hub in England from 2006-08</w:t>
            </w:r>
            <w:r>
              <w:rPr>
                <w:rFonts w:ascii="Tahoma" w:hAnsi="Tahoma" w:cs="Tahoma"/>
                <w:bCs/>
                <w:sz w:val="20"/>
                <w:szCs w:val="20"/>
              </w:rPr>
              <w:t xml:space="preserve">. </w:t>
            </w:r>
            <w:r w:rsidRPr="00F15C1D">
              <w:rPr>
                <w:rFonts w:ascii="Tahoma" w:hAnsi="Tahoma" w:cs="Tahoma"/>
                <w:bCs/>
                <w:sz w:val="20"/>
                <w:szCs w:val="20"/>
              </w:rPr>
              <w:t>He is a member of the England Volunteering Development Council</w:t>
            </w:r>
            <w:r>
              <w:rPr>
                <w:rFonts w:ascii="Tahoma" w:hAnsi="Tahoma" w:cs="Tahoma"/>
                <w:bCs/>
                <w:sz w:val="20"/>
                <w:szCs w:val="20"/>
              </w:rPr>
              <w:t xml:space="preserve">. </w:t>
            </w:r>
            <w:r w:rsidRPr="00F15C1D">
              <w:rPr>
                <w:rFonts w:ascii="Tahoma" w:hAnsi="Tahoma" w:cs="Tahoma"/>
                <w:bCs/>
                <w:sz w:val="20"/>
                <w:szCs w:val="20"/>
              </w:rPr>
              <w:t>He is a member of the UK working group for European Year of Volunteering 2011</w:t>
            </w:r>
          </w:p>
          <w:p w:rsidR="00B65444" w:rsidRPr="0027752E" w:rsidRDefault="00F436E3" w:rsidP="00815403">
            <w:pPr>
              <w:spacing w:before="60" w:after="120"/>
              <w:jc w:val="both"/>
              <w:rPr>
                <w:rFonts w:ascii="Tahoma" w:hAnsi="Tahoma" w:cs="Tahoma"/>
                <w:bCs/>
                <w:sz w:val="20"/>
                <w:szCs w:val="20"/>
              </w:rPr>
            </w:pPr>
            <w:r w:rsidRPr="00F15C1D">
              <w:rPr>
                <w:rFonts w:ascii="Tahoma" w:hAnsi="Tahoma" w:cs="Tahoma"/>
                <w:bCs/>
                <w:sz w:val="20"/>
                <w:szCs w:val="20"/>
              </w:rPr>
              <w:t xml:space="preserve">Robin completed his MBA with the Open University Business School in 2002. He is a member of the </w:t>
            </w:r>
            <w:r>
              <w:rPr>
                <w:rFonts w:ascii="Tahoma" w:hAnsi="Tahoma" w:cs="Tahoma"/>
                <w:bCs/>
                <w:sz w:val="20"/>
                <w:szCs w:val="20"/>
              </w:rPr>
              <w:t xml:space="preserve">Department for Culture, Media and Sport </w:t>
            </w:r>
            <w:r w:rsidRPr="00F15C1D">
              <w:rPr>
                <w:rFonts w:ascii="Tahoma" w:hAnsi="Tahoma" w:cs="Tahoma"/>
                <w:bCs/>
                <w:sz w:val="20"/>
                <w:szCs w:val="20"/>
              </w:rPr>
              <w:t xml:space="preserve">Third Sector Forum, the DCMS Opportunity &amp; Excellence Programme Board, the National Council for Voluntary Organisations Members’ Assembly and the ACEVO Arts, Culture &amp; Heritage Special Interest Group. He was a Trustee of NCVO from </w:t>
            </w:r>
            <w:r>
              <w:rPr>
                <w:rFonts w:ascii="Tahoma" w:hAnsi="Tahoma" w:cs="Tahoma"/>
                <w:bCs/>
                <w:sz w:val="20"/>
                <w:szCs w:val="20"/>
              </w:rPr>
              <w:t xml:space="preserve">2007-08 and </w:t>
            </w:r>
            <w:r w:rsidRPr="00F15C1D">
              <w:rPr>
                <w:rFonts w:ascii="Tahoma" w:hAnsi="Tahoma" w:cs="Tahoma"/>
                <w:bCs/>
                <w:sz w:val="20"/>
                <w:szCs w:val="20"/>
              </w:rPr>
              <w:t>a member of the NCVO Executive Committee from 2007-08</w:t>
            </w:r>
            <w:r>
              <w:rPr>
                <w:rFonts w:ascii="Tahoma" w:hAnsi="Tahoma" w:cs="Tahoma"/>
                <w:bCs/>
                <w:sz w:val="20"/>
                <w:szCs w:val="20"/>
              </w:rPr>
              <w:t>.</w:t>
            </w:r>
          </w:p>
        </w:tc>
      </w:tr>
      <w:tr w:rsidR="00B65444" w:rsidRPr="0027752E" w:rsidTr="003864AF">
        <w:trPr>
          <w:trHeight w:val="425"/>
        </w:trPr>
        <w:tc>
          <w:tcPr>
            <w:tcW w:w="1843" w:type="dxa"/>
            <w:vAlign w:val="center"/>
          </w:tcPr>
          <w:p w:rsidR="00B65444" w:rsidRPr="0027752E" w:rsidRDefault="00F436E3" w:rsidP="003864AF">
            <w:pPr>
              <w:rPr>
                <w:rFonts w:ascii="Tahoma" w:hAnsi="Tahoma" w:cs="Tahoma"/>
                <w:bCs/>
                <w:sz w:val="20"/>
                <w:szCs w:val="20"/>
              </w:rPr>
            </w:pPr>
            <w:r w:rsidRPr="004F2B98">
              <w:rPr>
                <w:rFonts w:ascii="Tahoma" w:hAnsi="Tahoma" w:cs="Tahoma"/>
                <w:bCs/>
                <w:sz w:val="20"/>
                <w:szCs w:val="20"/>
              </w:rPr>
              <w:t>Daniel Carpenter, Link Coordinator</w:t>
            </w:r>
          </w:p>
        </w:tc>
        <w:tc>
          <w:tcPr>
            <w:tcW w:w="7816" w:type="dxa"/>
            <w:vAlign w:val="center"/>
          </w:tcPr>
          <w:p w:rsidR="00B65444" w:rsidRPr="0027752E" w:rsidRDefault="00F436E3" w:rsidP="00815403">
            <w:pPr>
              <w:spacing w:before="60" w:after="60"/>
              <w:jc w:val="both"/>
              <w:rPr>
                <w:rFonts w:ascii="Tahoma" w:hAnsi="Tahoma" w:cs="Tahoma"/>
                <w:bCs/>
                <w:sz w:val="20"/>
                <w:szCs w:val="20"/>
              </w:rPr>
            </w:pPr>
            <w:r>
              <w:rPr>
                <w:rFonts w:ascii="Tahoma" w:hAnsi="Tahoma" w:cs="Tahoma"/>
                <w:bCs/>
                <w:sz w:val="20"/>
                <w:szCs w:val="20"/>
              </w:rPr>
              <w:t xml:space="preserve">Competence Profile: </w:t>
            </w:r>
            <w:r>
              <w:rPr>
                <w:rFonts w:ascii="Tahoma" w:hAnsi="Tahoma" w:cs="Tahoma"/>
                <w:sz w:val="20"/>
                <w:szCs w:val="20"/>
              </w:rPr>
              <w:t>Information and communications; Publications – editorial, production and marketing; Website development; Event management.</w:t>
            </w:r>
          </w:p>
        </w:tc>
      </w:tr>
      <w:tr w:rsidR="00B65444" w:rsidRPr="0027752E" w:rsidTr="003864AF">
        <w:trPr>
          <w:trHeight w:val="425"/>
        </w:trPr>
        <w:tc>
          <w:tcPr>
            <w:tcW w:w="1843" w:type="dxa"/>
            <w:vAlign w:val="center"/>
          </w:tcPr>
          <w:p w:rsidR="00B65444" w:rsidRDefault="00F436E3" w:rsidP="00A12185">
            <w:pPr>
              <w:rPr>
                <w:rFonts w:ascii="Tahoma" w:hAnsi="Tahoma" w:cs="Tahoma"/>
                <w:bCs/>
                <w:sz w:val="20"/>
                <w:szCs w:val="20"/>
              </w:rPr>
            </w:pPr>
            <w:r w:rsidRPr="004F2B98">
              <w:rPr>
                <w:rFonts w:ascii="Tahoma" w:hAnsi="Tahoma" w:cs="Tahoma"/>
                <w:bCs/>
                <w:sz w:val="20"/>
                <w:szCs w:val="20"/>
              </w:rPr>
              <w:t>Lindsey Jackson, Finance and Administration Officer</w:t>
            </w:r>
          </w:p>
        </w:tc>
        <w:tc>
          <w:tcPr>
            <w:tcW w:w="7816" w:type="dxa"/>
            <w:vAlign w:val="center"/>
          </w:tcPr>
          <w:p w:rsidR="00B65444" w:rsidRPr="0072378C" w:rsidRDefault="00F436E3" w:rsidP="00A12185">
            <w:pPr>
              <w:spacing w:before="120"/>
              <w:textAlignment w:val="top"/>
              <w:rPr>
                <w:rStyle w:val="hps"/>
                <w:rFonts w:ascii="Tahoma" w:hAnsi="Tahoma" w:cs="Tahoma"/>
                <w:color w:val="000000"/>
                <w:sz w:val="20"/>
                <w:szCs w:val="20"/>
              </w:rPr>
            </w:pPr>
            <w:r>
              <w:rPr>
                <w:rFonts w:ascii="Tahoma" w:hAnsi="Tahoma" w:cs="Tahoma"/>
                <w:sz w:val="20"/>
                <w:szCs w:val="20"/>
              </w:rPr>
              <w:t>Financial management and accountancy.</w:t>
            </w:r>
          </w:p>
        </w:tc>
      </w:tr>
    </w:tbl>
    <w:p w:rsidR="00B65444" w:rsidRPr="00DC3AF0" w:rsidRDefault="00B65444" w:rsidP="00B65444">
      <w:pPr>
        <w:rPr>
          <w:rFonts w:ascii="Tahoma" w:hAnsi="Tahoma" w:cs="Tahoma"/>
          <w:b/>
        </w:rPr>
      </w:pPr>
    </w:p>
    <w:p w:rsidR="00B65444" w:rsidRDefault="00B65444" w:rsidP="00B65444">
      <w:pPr>
        <w:tabs>
          <w:tab w:val="left" w:pos="3649"/>
          <w:tab w:val="left" w:pos="5349"/>
          <w:tab w:val="left" w:pos="7992"/>
          <w:tab w:val="left" w:pos="9409"/>
          <w:tab w:val="left" w:pos="10778"/>
        </w:tabs>
        <w:rPr>
          <w:rFonts w:ascii="Tahoma" w:hAnsi="Tahoma" w:cs="Tahoma"/>
          <w:sz w:val="16"/>
          <w:szCs w:val="16"/>
        </w:rPr>
      </w:pPr>
    </w:p>
    <w:p w:rsidR="00B65444" w:rsidRDefault="00B65444" w:rsidP="00B65444">
      <w:pPr>
        <w:tabs>
          <w:tab w:val="left" w:pos="3649"/>
          <w:tab w:val="left" w:pos="5349"/>
          <w:tab w:val="left" w:pos="7992"/>
          <w:tab w:val="left" w:pos="9409"/>
          <w:tab w:val="left" w:pos="10778"/>
        </w:tabs>
        <w:rPr>
          <w:rFonts w:ascii="Tahoma" w:hAnsi="Tahoma" w:cs="Tahoma"/>
          <w:sz w:val="16"/>
          <w:szCs w:val="16"/>
        </w:rPr>
      </w:pPr>
    </w:p>
    <w:p w:rsidR="00B65444" w:rsidRDefault="00B65444" w:rsidP="00F460CD">
      <w:pPr>
        <w:tabs>
          <w:tab w:val="left" w:pos="3649"/>
          <w:tab w:val="left" w:pos="5349"/>
          <w:tab w:val="left" w:pos="7992"/>
          <w:tab w:val="left" w:pos="9409"/>
          <w:tab w:val="left" w:pos="10778"/>
        </w:tabs>
        <w:rPr>
          <w:rFonts w:ascii="Tahoma" w:hAnsi="Tahoma" w:cs="Tahoma"/>
          <w:sz w:val="16"/>
          <w:szCs w:val="16"/>
        </w:rPr>
      </w:pPr>
    </w:p>
    <w:p w:rsidR="00265FAC" w:rsidRPr="00DC3AF0" w:rsidRDefault="00B65444" w:rsidP="00265FAC">
      <w:pPr>
        <w:rPr>
          <w:rFonts w:ascii="Tahoma" w:hAnsi="Tahoma" w:cs="Tahoma"/>
          <w:b/>
        </w:rPr>
      </w:pPr>
      <w:r>
        <w:rPr>
          <w:rFonts w:ascii="Tahoma" w:hAnsi="Tahoma" w:cs="Tahoma"/>
          <w:sz w:val="16"/>
          <w:szCs w:val="16"/>
        </w:rPr>
        <w:br w:type="page"/>
      </w:r>
    </w:p>
    <w:p w:rsidR="005B09CF" w:rsidRPr="003864AF" w:rsidRDefault="005B09CF" w:rsidP="003864AF">
      <w:pPr>
        <w:pStyle w:val="Overskrift1"/>
        <w:shd w:val="clear" w:color="auto" w:fill="404040"/>
        <w:spacing w:before="0" w:after="120"/>
        <w:rPr>
          <w:rFonts w:ascii="Tahoma" w:hAnsi="Tahoma" w:cs="Tahoma"/>
        </w:rPr>
      </w:pPr>
      <w:bookmarkStart w:id="7" w:name="_Toc370739965"/>
      <w:r w:rsidRPr="0084154F">
        <w:rPr>
          <w:rFonts w:ascii="Tahoma" w:hAnsi="Tahoma" w:cs="Tahoma"/>
        </w:rPr>
        <w:lastRenderedPageBreak/>
        <w:t>PART D. Project characteristics</w:t>
      </w:r>
      <w:bookmarkEnd w:id="7"/>
    </w:p>
    <w:p w:rsidR="005B09CF" w:rsidRDefault="005B09CF" w:rsidP="00A97D35">
      <w:pPr>
        <w:shd w:val="clear" w:color="auto" w:fill="404040"/>
        <w:tabs>
          <w:tab w:val="left" w:pos="3649"/>
          <w:tab w:val="left" w:pos="5349"/>
          <w:tab w:val="left" w:pos="7992"/>
          <w:tab w:val="left" w:pos="9409"/>
          <w:tab w:val="left" w:pos="10778"/>
        </w:tabs>
        <w:jc w:val="both"/>
        <w:rPr>
          <w:rFonts w:ascii="Tahoma" w:hAnsi="Tahoma" w:cs="Tahoma"/>
          <w:bCs/>
          <w:i/>
          <w:color w:val="FFFFFF"/>
          <w:sz w:val="20"/>
          <w:szCs w:val="20"/>
        </w:rPr>
      </w:pPr>
    </w:p>
    <w:p w:rsidR="005B09CF" w:rsidRPr="00DC3AF0" w:rsidRDefault="005B09CF" w:rsidP="00257418">
      <w:pPr>
        <w:rPr>
          <w:rFonts w:ascii="Tahoma" w:hAnsi="Tahoma" w:cs="Tahoma"/>
          <w:b/>
        </w:rPr>
      </w:pPr>
    </w:p>
    <w:p w:rsidR="005B09CF" w:rsidRDefault="005B09CF" w:rsidP="00A97D35">
      <w:pPr>
        <w:pStyle w:val="Overskrift2"/>
        <w:shd w:val="clear" w:color="auto" w:fill="404040"/>
        <w:rPr>
          <w:rFonts w:ascii="Tahoma" w:hAnsi="Tahoma" w:cs="Tahoma"/>
        </w:rPr>
      </w:pPr>
      <w:bookmarkStart w:id="8" w:name="_Toc370739966"/>
      <w:r>
        <w:rPr>
          <w:rFonts w:ascii="Tahoma" w:hAnsi="Tahoma" w:cs="Tahoma"/>
        </w:rPr>
        <w:t>D</w:t>
      </w:r>
      <w:r w:rsidRPr="00DC3AF0">
        <w:rPr>
          <w:rFonts w:ascii="Tahoma" w:hAnsi="Tahoma" w:cs="Tahoma"/>
        </w:rPr>
        <w:t>.1 Why does the consortium wish to undertake this project?</w:t>
      </w:r>
      <w:bookmarkEnd w:id="8"/>
    </w:p>
    <w:p w:rsidR="005B09CF" w:rsidRDefault="005B09CF" w:rsidP="00880777">
      <w:pPr>
        <w:tabs>
          <w:tab w:val="left" w:pos="3649"/>
          <w:tab w:val="left" w:pos="5349"/>
          <w:tab w:val="left" w:pos="7992"/>
          <w:tab w:val="left" w:pos="9409"/>
          <w:tab w:val="left" w:pos="10778"/>
        </w:tabs>
        <w:rPr>
          <w:rFonts w:ascii="Tahoma" w:hAnsi="Tahoma" w:cs="Tahoma"/>
          <w:b/>
          <w:sz w:val="22"/>
          <w:szCs w:val="22"/>
        </w:rPr>
      </w:pPr>
    </w:p>
    <w:p w:rsidR="005B09CF" w:rsidRPr="00C1790A" w:rsidRDefault="005B09CF" w:rsidP="00DD5365">
      <w:pPr>
        <w:tabs>
          <w:tab w:val="left" w:pos="3649"/>
          <w:tab w:val="left" w:pos="5349"/>
          <w:tab w:val="left" w:pos="7992"/>
          <w:tab w:val="left" w:pos="9409"/>
          <w:tab w:val="left" w:pos="10778"/>
        </w:tabs>
        <w:rPr>
          <w:rFonts w:ascii="Tahoma" w:hAnsi="Tahoma" w:cs="Tahoma"/>
          <w:sz w:val="20"/>
          <w:szCs w:val="20"/>
        </w:rPr>
      </w:pPr>
      <w:r w:rsidRPr="00C1790A">
        <w:rPr>
          <w:rFonts w:ascii="Tahoma" w:hAnsi="Tahoma" w:cs="Tahoma"/>
          <w:b/>
          <w:sz w:val="22"/>
          <w:szCs w:val="22"/>
        </w:rPr>
        <w:t>Rationale of and background to the project</w:t>
      </w:r>
    </w:p>
    <w:p w:rsidR="005B09CF" w:rsidRPr="00A97D35" w:rsidRDefault="005B09CF" w:rsidP="00DD5365">
      <w:pPr>
        <w:tabs>
          <w:tab w:val="left" w:pos="3649"/>
          <w:tab w:val="left" w:pos="5349"/>
          <w:tab w:val="left" w:pos="7992"/>
          <w:tab w:val="left" w:pos="9409"/>
          <w:tab w:val="left" w:pos="10778"/>
        </w:tabs>
        <w:spacing w:before="60"/>
        <w:jc w:val="both"/>
        <w:rPr>
          <w:rFonts w:ascii="Tahoma" w:hAnsi="Tahoma" w:cs="Tahoma"/>
          <w:i/>
          <w:sz w:val="20"/>
          <w:szCs w:val="20"/>
        </w:rPr>
      </w:pPr>
      <w:r w:rsidRPr="00A97D35">
        <w:rPr>
          <w:rFonts w:ascii="Tahoma" w:hAnsi="Tahoma" w:cs="Tahoma"/>
          <w:i/>
          <w:sz w:val="20"/>
          <w:szCs w:val="20"/>
        </w:rPr>
        <w:t>Please outline the motivation behind your project, clearly identifying the specific needs or problems/challenges which it intends to solve. Explain why these needs/problems were selected over others, and how the project proposal fits within the development strategies of the partners involved.  Please include references to any declared regional, national, EU or international political priority in this area.</w:t>
      </w:r>
    </w:p>
    <w:p w:rsidR="005B09CF" w:rsidRPr="00A97D35" w:rsidRDefault="005B09CF" w:rsidP="00DD5365">
      <w:pPr>
        <w:tabs>
          <w:tab w:val="left" w:pos="3649"/>
          <w:tab w:val="left" w:pos="5349"/>
          <w:tab w:val="left" w:pos="7992"/>
          <w:tab w:val="left" w:pos="9409"/>
          <w:tab w:val="left" w:pos="10778"/>
        </w:tabs>
        <w:spacing w:before="60" w:after="120"/>
        <w:jc w:val="both"/>
        <w:rPr>
          <w:rFonts w:ascii="Tahoma" w:hAnsi="Tahoma" w:cs="Tahoma"/>
          <w:i/>
          <w:sz w:val="20"/>
          <w:szCs w:val="20"/>
        </w:rPr>
      </w:pPr>
      <w:r w:rsidRPr="00A97D35">
        <w:rPr>
          <w:rFonts w:ascii="Tahoma" w:hAnsi="Tahoma" w:cs="Tahoma"/>
          <w:i/>
          <w:sz w:val="20"/>
          <w:szCs w:val="20"/>
        </w:rPr>
        <w:t xml:space="preserve">Also, please describe briefly how your project proposal was prepared (e.g., capitalising on previous experiences, based on achieved outcomes in former projects, following previous cooperation amongst the consortium members, etc.) </w:t>
      </w:r>
      <w:r w:rsidRPr="00A97D35">
        <w:rPr>
          <w:rFonts w:ascii="Tahoma" w:hAnsi="Tahoma" w:cs="Tahoma"/>
          <w:sz w:val="20"/>
          <w:szCs w:val="20"/>
        </w:rPr>
        <w:t>(limit 6000 characters)</w:t>
      </w:r>
      <w:r w:rsidRPr="00A97D35">
        <w:rPr>
          <w:rFonts w:ascii="Tahoma" w:hAnsi="Tahoma" w:cs="Tahoma"/>
          <w:i/>
          <w:sz w:val="20"/>
          <w:szCs w:val="20"/>
        </w:rPr>
        <w:t>.</w:t>
      </w:r>
      <w:r w:rsidR="00AD6A71">
        <w:rPr>
          <w:rFonts w:ascii="Tahoma" w:hAnsi="Tahoma" w:cs="Tahoma"/>
          <w:i/>
          <w:sz w:val="20"/>
          <w:szCs w:val="20"/>
        </w:rPr>
        <w:t xml:space="preserve"> </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tblPr>
      <w:tblGrid>
        <w:gridCol w:w="9659"/>
      </w:tblGrid>
      <w:tr w:rsidR="005B09CF" w:rsidRPr="0027752E" w:rsidTr="00316169">
        <w:trPr>
          <w:trHeight w:val="4487"/>
        </w:trPr>
        <w:tc>
          <w:tcPr>
            <w:tcW w:w="9659" w:type="dxa"/>
            <w:tcBorders>
              <w:top w:val="single" w:sz="4" w:space="0" w:color="808080"/>
              <w:bottom w:val="single" w:sz="4" w:space="0" w:color="808080"/>
            </w:tcBorders>
            <w:tcMar>
              <w:right w:w="142" w:type="dxa"/>
            </w:tcMar>
          </w:tcPr>
          <w:p w:rsidR="00926C4B" w:rsidRPr="00BB5B98" w:rsidRDefault="00926C4B" w:rsidP="00316169">
            <w:pPr>
              <w:tabs>
                <w:tab w:val="left" w:pos="3649"/>
                <w:tab w:val="left" w:pos="5349"/>
                <w:tab w:val="left" w:pos="7992"/>
                <w:tab w:val="left" w:pos="9409"/>
                <w:tab w:val="left" w:pos="10778"/>
              </w:tabs>
              <w:spacing w:before="120"/>
              <w:jc w:val="both"/>
              <w:rPr>
                <w:rFonts w:ascii="Tahoma" w:hAnsi="Tahoma" w:cs="Tahoma"/>
                <w:sz w:val="20"/>
                <w:szCs w:val="20"/>
                <w:u w:val="single"/>
              </w:rPr>
            </w:pPr>
            <w:r w:rsidRPr="00BB5B98">
              <w:rPr>
                <w:rFonts w:ascii="Tahoma" w:hAnsi="Tahoma" w:cs="Tahoma"/>
                <w:sz w:val="20"/>
                <w:szCs w:val="20"/>
                <w:u w:val="single"/>
              </w:rPr>
              <w:t xml:space="preserve">Motivation behind </w:t>
            </w:r>
            <w:r w:rsidR="00316169">
              <w:rPr>
                <w:rFonts w:ascii="Tahoma" w:hAnsi="Tahoma" w:cs="Tahoma"/>
                <w:sz w:val="20"/>
                <w:szCs w:val="20"/>
                <w:u w:val="single"/>
              </w:rPr>
              <w:t xml:space="preserve">the </w:t>
            </w:r>
            <w:r w:rsidRPr="00BB5B98">
              <w:rPr>
                <w:rFonts w:ascii="Tahoma" w:hAnsi="Tahoma" w:cs="Tahoma"/>
                <w:sz w:val="20"/>
                <w:szCs w:val="20"/>
                <w:u w:val="single"/>
              </w:rPr>
              <w:t>project</w:t>
            </w:r>
          </w:p>
          <w:p w:rsidR="00E13CA1" w:rsidRDefault="00815403" w:rsidP="00316169">
            <w:pPr>
              <w:pStyle w:val="NormalWeb"/>
              <w:spacing w:before="60" w:beforeAutospacing="0" w:after="0" w:afterAutospacing="0"/>
              <w:jc w:val="both"/>
              <w:rPr>
                <w:rFonts w:ascii="Tahoma" w:hAnsi="Tahoma" w:cs="Tahoma"/>
                <w:sz w:val="20"/>
                <w:szCs w:val="20"/>
              </w:rPr>
            </w:pPr>
            <w:r>
              <w:rPr>
                <w:rStyle w:val="hps"/>
                <w:rFonts w:ascii="Tahoma" w:hAnsi="Tahoma" w:cs="Tahoma"/>
                <w:sz w:val="20"/>
                <w:szCs w:val="20"/>
              </w:rPr>
              <w:t>M</w:t>
            </w:r>
            <w:r w:rsidR="005E3F22" w:rsidRPr="005E3F22">
              <w:rPr>
                <w:rStyle w:val="hps"/>
                <w:rFonts w:ascii="Tahoma" w:hAnsi="Tahoma" w:cs="Tahoma"/>
                <w:sz w:val="20"/>
                <w:szCs w:val="20"/>
              </w:rPr>
              <w:t>odern welfare state</w:t>
            </w:r>
            <w:r w:rsidR="00C1790A">
              <w:rPr>
                <w:rStyle w:val="hps"/>
                <w:rFonts w:ascii="Tahoma" w:hAnsi="Tahoma" w:cs="Tahoma"/>
                <w:sz w:val="20"/>
                <w:szCs w:val="20"/>
              </w:rPr>
              <w:t>s</w:t>
            </w:r>
            <w:r w:rsidR="005E3F22">
              <w:rPr>
                <w:rFonts w:ascii="Tahoma" w:hAnsi="Tahoma" w:cs="Tahoma"/>
                <w:sz w:val="20"/>
                <w:szCs w:val="20"/>
              </w:rPr>
              <w:t xml:space="preserve"> </w:t>
            </w:r>
            <w:r>
              <w:rPr>
                <w:rFonts w:ascii="Tahoma" w:hAnsi="Tahoma" w:cs="Tahoma"/>
                <w:sz w:val="20"/>
                <w:szCs w:val="20"/>
              </w:rPr>
              <w:t xml:space="preserve">has as a major </w:t>
            </w:r>
            <w:r w:rsidR="00571A55">
              <w:rPr>
                <w:rFonts w:ascii="Tahoma" w:hAnsi="Tahoma" w:cs="Tahoma"/>
                <w:sz w:val="20"/>
                <w:szCs w:val="20"/>
              </w:rPr>
              <w:t xml:space="preserve">goal of </w:t>
            </w:r>
            <w:r>
              <w:rPr>
                <w:rFonts w:ascii="Tahoma" w:hAnsi="Tahoma" w:cs="Tahoma"/>
                <w:sz w:val="20"/>
                <w:szCs w:val="20"/>
              </w:rPr>
              <w:t xml:space="preserve">culture policy </w:t>
            </w:r>
            <w:r w:rsidR="005E3F22">
              <w:rPr>
                <w:rFonts w:ascii="Tahoma" w:hAnsi="Tahoma" w:cs="Tahoma"/>
                <w:sz w:val="20"/>
                <w:szCs w:val="20"/>
              </w:rPr>
              <w:t>to ensure f</w:t>
            </w:r>
            <w:r w:rsidR="00B06E44" w:rsidRPr="005E3F22">
              <w:rPr>
                <w:rFonts w:ascii="Tahoma" w:hAnsi="Tahoma" w:cs="Tahoma"/>
                <w:sz w:val="20"/>
                <w:szCs w:val="20"/>
              </w:rPr>
              <w:t xml:space="preserve">ree and equal </w:t>
            </w:r>
            <w:r w:rsidR="00B06E44" w:rsidRPr="005E3F22">
              <w:rPr>
                <w:rStyle w:val="hps"/>
                <w:rFonts w:ascii="Tahoma" w:hAnsi="Tahoma" w:cs="Tahoma"/>
                <w:sz w:val="20"/>
                <w:szCs w:val="20"/>
              </w:rPr>
              <w:t>access to</w:t>
            </w:r>
            <w:r w:rsidR="00B06E44" w:rsidRPr="005E3F22">
              <w:rPr>
                <w:rFonts w:ascii="Tahoma" w:hAnsi="Tahoma" w:cs="Tahoma"/>
                <w:sz w:val="20"/>
                <w:szCs w:val="20"/>
              </w:rPr>
              <w:t xml:space="preserve"> </w:t>
            </w:r>
            <w:r w:rsidR="00B06E44" w:rsidRPr="005E3F22">
              <w:rPr>
                <w:rStyle w:val="hps"/>
                <w:rFonts w:ascii="Tahoma" w:hAnsi="Tahoma" w:cs="Tahoma"/>
                <w:sz w:val="20"/>
                <w:szCs w:val="20"/>
              </w:rPr>
              <w:t>experiences</w:t>
            </w:r>
            <w:r w:rsidR="00B06E44" w:rsidRPr="005E3F22">
              <w:rPr>
                <w:rFonts w:ascii="Tahoma" w:hAnsi="Tahoma" w:cs="Tahoma"/>
                <w:sz w:val="20"/>
                <w:szCs w:val="20"/>
              </w:rPr>
              <w:t xml:space="preserve"> </w:t>
            </w:r>
            <w:r w:rsidR="00B06E44" w:rsidRPr="005E3F22">
              <w:rPr>
                <w:rStyle w:val="hps"/>
                <w:rFonts w:ascii="Tahoma" w:hAnsi="Tahoma" w:cs="Tahoma"/>
                <w:sz w:val="20"/>
                <w:szCs w:val="20"/>
              </w:rPr>
              <w:t>with art</w:t>
            </w:r>
            <w:r w:rsidR="00B06E44" w:rsidRPr="005E3F22">
              <w:rPr>
                <w:rFonts w:ascii="Tahoma" w:hAnsi="Tahoma" w:cs="Tahoma"/>
                <w:sz w:val="20"/>
                <w:szCs w:val="20"/>
              </w:rPr>
              <w:t xml:space="preserve"> </w:t>
            </w:r>
            <w:r w:rsidR="00B06E44" w:rsidRPr="005E3F22">
              <w:rPr>
                <w:rStyle w:val="hps"/>
                <w:rFonts w:ascii="Tahoma" w:hAnsi="Tahoma" w:cs="Tahoma"/>
                <w:sz w:val="20"/>
                <w:szCs w:val="20"/>
              </w:rPr>
              <w:t xml:space="preserve">and culture </w:t>
            </w:r>
            <w:r w:rsidR="005E3F22">
              <w:rPr>
                <w:rStyle w:val="hps"/>
                <w:rFonts w:ascii="Tahoma" w:hAnsi="Tahoma" w:cs="Tahoma"/>
                <w:sz w:val="20"/>
                <w:szCs w:val="20"/>
              </w:rPr>
              <w:t>for a</w:t>
            </w:r>
            <w:r w:rsidR="005E3F22" w:rsidRPr="005E3F22">
              <w:rPr>
                <w:rStyle w:val="hps"/>
                <w:rFonts w:ascii="Tahoma" w:hAnsi="Tahoma" w:cs="Tahoma"/>
                <w:sz w:val="20"/>
                <w:szCs w:val="20"/>
              </w:rPr>
              <w:t>ll</w:t>
            </w:r>
            <w:r w:rsidR="005E3F22" w:rsidRPr="005E3F22">
              <w:rPr>
                <w:rFonts w:ascii="Tahoma" w:hAnsi="Tahoma" w:cs="Tahoma"/>
                <w:sz w:val="20"/>
                <w:szCs w:val="20"/>
              </w:rPr>
              <w:t xml:space="preserve"> </w:t>
            </w:r>
            <w:r w:rsidR="005E3F22" w:rsidRPr="005E3F22">
              <w:rPr>
                <w:rStyle w:val="hps"/>
                <w:rFonts w:ascii="Tahoma" w:hAnsi="Tahoma" w:cs="Tahoma"/>
                <w:sz w:val="20"/>
                <w:szCs w:val="20"/>
              </w:rPr>
              <w:t>citizens</w:t>
            </w:r>
            <w:r w:rsidR="00B06E44" w:rsidRPr="005E3F22">
              <w:rPr>
                <w:rStyle w:val="hps"/>
                <w:rFonts w:ascii="Tahoma" w:hAnsi="Tahoma" w:cs="Tahoma"/>
                <w:sz w:val="20"/>
                <w:szCs w:val="20"/>
              </w:rPr>
              <w:t>. Because experiences</w:t>
            </w:r>
            <w:r w:rsidR="00B06E44" w:rsidRPr="005E3F22">
              <w:rPr>
                <w:rFonts w:ascii="Tahoma" w:hAnsi="Tahoma" w:cs="Tahoma"/>
                <w:sz w:val="20"/>
                <w:szCs w:val="20"/>
              </w:rPr>
              <w:t xml:space="preserve"> </w:t>
            </w:r>
            <w:r w:rsidR="00B06E44" w:rsidRPr="005E3F22">
              <w:rPr>
                <w:rStyle w:val="hps"/>
                <w:rFonts w:ascii="Tahoma" w:hAnsi="Tahoma" w:cs="Tahoma"/>
                <w:sz w:val="20"/>
                <w:szCs w:val="20"/>
              </w:rPr>
              <w:t>with</w:t>
            </w:r>
            <w:r w:rsidR="00B06E44" w:rsidRPr="005E3F22">
              <w:rPr>
                <w:rFonts w:ascii="Tahoma" w:hAnsi="Tahoma" w:cs="Tahoma"/>
                <w:sz w:val="20"/>
                <w:szCs w:val="20"/>
              </w:rPr>
              <w:t xml:space="preserve"> </w:t>
            </w:r>
            <w:r w:rsidR="00B06E44" w:rsidRPr="005E3F22">
              <w:rPr>
                <w:rStyle w:val="hps"/>
                <w:rFonts w:ascii="Tahoma" w:hAnsi="Tahoma" w:cs="Tahoma"/>
                <w:sz w:val="20"/>
                <w:szCs w:val="20"/>
              </w:rPr>
              <w:t>art and culture</w:t>
            </w:r>
            <w:r w:rsidR="00B06E44" w:rsidRPr="005E3F22">
              <w:rPr>
                <w:rFonts w:ascii="Tahoma" w:hAnsi="Tahoma" w:cs="Tahoma"/>
                <w:sz w:val="20"/>
                <w:szCs w:val="20"/>
              </w:rPr>
              <w:t xml:space="preserve"> </w:t>
            </w:r>
            <w:r w:rsidR="00B06E44" w:rsidRPr="005E3F22">
              <w:rPr>
                <w:rStyle w:val="hps"/>
                <w:rFonts w:ascii="Tahoma" w:hAnsi="Tahoma" w:cs="Tahoma"/>
                <w:sz w:val="20"/>
                <w:szCs w:val="20"/>
              </w:rPr>
              <w:t xml:space="preserve">can </w:t>
            </w:r>
            <w:r w:rsidR="00440234" w:rsidRPr="005E3F22">
              <w:rPr>
                <w:rStyle w:val="hps"/>
                <w:rFonts w:ascii="Tahoma" w:hAnsi="Tahoma" w:cs="Tahoma"/>
                <w:sz w:val="20"/>
                <w:szCs w:val="20"/>
              </w:rPr>
              <w:t>enliven and enlight</w:t>
            </w:r>
            <w:r w:rsidR="00BB5B98">
              <w:rPr>
                <w:rStyle w:val="hps"/>
                <w:rFonts w:ascii="Tahoma" w:hAnsi="Tahoma" w:cs="Tahoma"/>
                <w:sz w:val="20"/>
                <w:szCs w:val="20"/>
              </w:rPr>
              <w:t>en</w:t>
            </w:r>
            <w:r w:rsidR="00440234" w:rsidRPr="005E3F22">
              <w:rPr>
                <w:rStyle w:val="hps"/>
                <w:rFonts w:ascii="Tahoma" w:hAnsi="Tahoma" w:cs="Tahoma"/>
                <w:sz w:val="20"/>
                <w:szCs w:val="20"/>
              </w:rPr>
              <w:t xml:space="preserve"> </w:t>
            </w:r>
            <w:r w:rsidR="00B06E44" w:rsidRPr="005E3F22">
              <w:rPr>
                <w:rStyle w:val="hps"/>
                <w:rFonts w:ascii="Tahoma" w:hAnsi="Tahoma" w:cs="Tahoma"/>
                <w:sz w:val="20"/>
                <w:szCs w:val="20"/>
              </w:rPr>
              <w:t>people</w:t>
            </w:r>
            <w:r w:rsidR="00B06E44" w:rsidRPr="005E3F22">
              <w:rPr>
                <w:rFonts w:ascii="Tahoma" w:hAnsi="Tahoma" w:cs="Tahoma"/>
                <w:sz w:val="20"/>
                <w:szCs w:val="20"/>
              </w:rPr>
              <w:t xml:space="preserve"> </w:t>
            </w:r>
            <w:r w:rsidR="00B06E44" w:rsidRPr="005E3F22">
              <w:rPr>
                <w:rStyle w:val="hps"/>
                <w:rFonts w:ascii="Tahoma" w:hAnsi="Tahoma" w:cs="Tahoma"/>
                <w:sz w:val="20"/>
                <w:szCs w:val="20"/>
              </w:rPr>
              <w:t>and</w:t>
            </w:r>
            <w:r w:rsidR="00B06E44" w:rsidRPr="005E3F22">
              <w:rPr>
                <w:rFonts w:ascii="Tahoma" w:hAnsi="Tahoma" w:cs="Tahoma"/>
                <w:sz w:val="20"/>
                <w:szCs w:val="20"/>
              </w:rPr>
              <w:t xml:space="preserve"> </w:t>
            </w:r>
            <w:r w:rsidR="00B06E44" w:rsidRPr="005E3F22">
              <w:rPr>
                <w:rStyle w:val="hps"/>
                <w:rFonts w:ascii="Tahoma" w:hAnsi="Tahoma" w:cs="Tahoma"/>
                <w:sz w:val="20"/>
                <w:szCs w:val="20"/>
              </w:rPr>
              <w:t>change their lives</w:t>
            </w:r>
            <w:r w:rsidR="00B06E44" w:rsidRPr="005E3F22">
              <w:rPr>
                <w:rFonts w:ascii="Tahoma" w:hAnsi="Tahoma" w:cs="Tahoma"/>
                <w:sz w:val="20"/>
                <w:szCs w:val="20"/>
              </w:rPr>
              <w:t xml:space="preserve"> </w:t>
            </w:r>
            <w:r w:rsidR="00C1790A">
              <w:rPr>
                <w:rStyle w:val="hps"/>
                <w:rFonts w:ascii="Tahoma" w:hAnsi="Tahoma" w:cs="Tahoma"/>
                <w:sz w:val="20"/>
                <w:szCs w:val="20"/>
              </w:rPr>
              <w:t>for the better</w:t>
            </w:r>
            <w:r w:rsidR="00E13CA1">
              <w:rPr>
                <w:rStyle w:val="hps"/>
                <w:rFonts w:ascii="Tahoma" w:hAnsi="Tahoma" w:cs="Tahoma"/>
                <w:sz w:val="20"/>
                <w:szCs w:val="20"/>
              </w:rPr>
              <w:t xml:space="preserve"> and </w:t>
            </w:r>
            <w:r w:rsidR="00E13CA1" w:rsidRPr="005E3F22">
              <w:rPr>
                <w:rStyle w:val="hps"/>
                <w:rFonts w:ascii="Tahoma" w:hAnsi="Tahoma" w:cs="Tahoma"/>
                <w:sz w:val="20"/>
                <w:szCs w:val="20"/>
              </w:rPr>
              <w:t>has</w:t>
            </w:r>
            <w:r w:rsidR="00E13CA1" w:rsidRPr="005E3F22">
              <w:rPr>
                <w:rFonts w:ascii="Tahoma" w:hAnsi="Tahoma" w:cs="Tahoma"/>
                <w:sz w:val="20"/>
                <w:szCs w:val="20"/>
              </w:rPr>
              <w:t xml:space="preserve"> </w:t>
            </w:r>
            <w:r w:rsidR="00E13CA1" w:rsidRPr="005E3F22">
              <w:rPr>
                <w:rStyle w:val="hps"/>
                <w:rFonts w:ascii="Tahoma" w:hAnsi="Tahoma" w:cs="Tahoma"/>
                <w:sz w:val="20"/>
                <w:szCs w:val="20"/>
              </w:rPr>
              <w:t>positive implications both</w:t>
            </w:r>
            <w:r w:rsidR="00E13CA1" w:rsidRPr="005E3F22">
              <w:rPr>
                <w:rFonts w:ascii="Tahoma" w:hAnsi="Tahoma" w:cs="Tahoma"/>
                <w:sz w:val="20"/>
                <w:szCs w:val="20"/>
              </w:rPr>
              <w:t xml:space="preserve"> </w:t>
            </w:r>
            <w:r w:rsidR="00E13CA1" w:rsidRPr="005E3F22">
              <w:rPr>
                <w:rStyle w:val="hps"/>
                <w:rFonts w:ascii="Tahoma" w:hAnsi="Tahoma" w:cs="Tahoma"/>
                <w:sz w:val="20"/>
                <w:szCs w:val="20"/>
              </w:rPr>
              <w:t>for the individual and</w:t>
            </w:r>
            <w:r w:rsidR="00E13CA1" w:rsidRPr="005E3F22">
              <w:rPr>
                <w:rFonts w:ascii="Tahoma" w:hAnsi="Tahoma" w:cs="Tahoma"/>
                <w:sz w:val="20"/>
                <w:szCs w:val="20"/>
              </w:rPr>
              <w:t xml:space="preserve"> </w:t>
            </w:r>
            <w:r w:rsidR="00E13CA1" w:rsidRPr="005E3F22">
              <w:rPr>
                <w:rStyle w:val="hps"/>
                <w:rFonts w:ascii="Tahoma" w:hAnsi="Tahoma" w:cs="Tahoma"/>
                <w:sz w:val="20"/>
                <w:szCs w:val="20"/>
              </w:rPr>
              <w:t>for society</w:t>
            </w:r>
            <w:r w:rsidR="00E13CA1" w:rsidRPr="005E3F22">
              <w:rPr>
                <w:rFonts w:ascii="Tahoma" w:hAnsi="Tahoma" w:cs="Tahoma"/>
                <w:sz w:val="20"/>
                <w:szCs w:val="20"/>
              </w:rPr>
              <w:t xml:space="preserve">. </w:t>
            </w:r>
            <w:r w:rsidR="00E13CA1" w:rsidRPr="005E3F22">
              <w:rPr>
                <w:rStyle w:val="hps"/>
                <w:rFonts w:ascii="Tahoma" w:hAnsi="Tahoma" w:cs="Tahoma"/>
                <w:sz w:val="20"/>
                <w:szCs w:val="20"/>
              </w:rPr>
              <w:t>Art and culture</w:t>
            </w:r>
            <w:r w:rsidR="00E13CA1" w:rsidRPr="005E3F22">
              <w:rPr>
                <w:rFonts w:ascii="Tahoma" w:hAnsi="Tahoma" w:cs="Tahoma"/>
                <w:sz w:val="20"/>
                <w:szCs w:val="20"/>
              </w:rPr>
              <w:t xml:space="preserve"> </w:t>
            </w:r>
            <w:r w:rsidR="00E13CA1" w:rsidRPr="005E3F22">
              <w:rPr>
                <w:rStyle w:val="hps"/>
                <w:rFonts w:ascii="Tahoma" w:hAnsi="Tahoma" w:cs="Tahoma"/>
                <w:sz w:val="20"/>
                <w:szCs w:val="20"/>
              </w:rPr>
              <w:t>provide</w:t>
            </w:r>
            <w:r w:rsidR="00E13CA1" w:rsidRPr="005E3F22">
              <w:rPr>
                <w:rFonts w:ascii="Tahoma" w:hAnsi="Tahoma" w:cs="Tahoma"/>
                <w:sz w:val="20"/>
                <w:szCs w:val="20"/>
              </w:rPr>
              <w:t xml:space="preserve"> </w:t>
            </w:r>
            <w:r w:rsidR="00E13CA1" w:rsidRPr="005E3F22">
              <w:rPr>
                <w:rStyle w:val="hps"/>
                <w:rFonts w:ascii="Tahoma" w:hAnsi="Tahoma" w:cs="Tahoma"/>
                <w:sz w:val="20"/>
                <w:szCs w:val="20"/>
              </w:rPr>
              <w:t>experiences</w:t>
            </w:r>
            <w:r w:rsidR="00E13CA1" w:rsidRPr="005E3F22">
              <w:rPr>
                <w:rFonts w:ascii="Tahoma" w:hAnsi="Tahoma" w:cs="Tahoma"/>
                <w:sz w:val="20"/>
                <w:szCs w:val="20"/>
              </w:rPr>
              <w:t xml:space="preserve"> </w:t>
            </w:r>
            <w:r w:rsidR="00E13CA1" w:rsidRPr="005E3F22">
              <w:rPr>
                <w:rStyle w:val="hps"/>
                <w:rFonts w:ascii="Tahoma" w:hAnsi="Tahoma" w:cs="Tahoma"/>
                <w:sz w:val="20"/>
                <w:szCs w:val="20"/>
              </w:rPr>
              <w:t>and meaning in</w:t>
            </w:r>
            <w:r w:rsidR="00E13CA1" w:rsidRPr="005E3F22">
              <w:rPr>
                <w:rFonts w:ascii="Tahoma" w:hAnsi="Tahoma" w:cs="Tahoma"/>
                <w:sz w:val="20"/>
                <w:szCs w:val="20"/>
              </w:rPr>
              <w:t xml:space="preserve"> </w:t>
            </w:r>
            <w:r w:rsidR="00E13CA1" w:rsidRPr="005E3F22">
              <w:rPr>
                <w:rStyle w:val="hps"/>
                <w:rFonts w:ascii="Tahoma" w:hAnsi="Tahoma" w:cs="Tahoma"/>
                <w:sz w:val="20"/>
                <w:szCs w:val="20"/>
              </w:rPr>
              <w:t>everyday life</w:t>
            </w:r>
            <w:r w:rsidR="00E13CA1" w:rsidRPr="005E3F22">
              <w:rPr>
                <w:rFonts w:ascii="Tahoma" w:hAnsi="Tahoma" w:cs="Tahoma"/>
                <w:sz w:val="20"/>
                <w:szCs w:val="20"/>
              </w:rPr>
              <w:t xml:space="preserve">, </w:t>
            </w:r>
            <w:r w:rsidR="00E13CA1" w:rsidRPr="005E3F22">
              <w:rPr>
                <w:rStyle w:val="hps"/>
                <w:rFonts w:ascii="Tahoma" w:hAnsi="Tahoma" w:cs="Tahoma"/>
                <w:sz w:val="20"/>
                <w:szCs w:val="20"/>
              </w:rPr>
              <w:t>and</w:t>
            </w:r>
            <w:r w:rsidR="00E13CA1" w:rsidRPr="005E3F22">
              <w:rPr>
                <w:rFonts w:ascii="Tahoma" w:hAnsi="Tahoma" w:cs="Tahoma"/>
                <w:sz w:val="20"/>
                <w:szCs w:val="20"/>
              </w:rPr>
              <w:t xml:space="preserve"> </w:t>
            </w:r>
            <w:r w:rsidR="00E13CA1">
              <w:rPr>
                <w:rFonts w:ascii="Tahoma" w:hAnsi="Tahoma" w:cs="Tahoma"/>
                <w:sz w:val="20"/>
                <w:szCs w:val="20"/>
              </w:rPr>
              <w:t xml:space="preserve">may </w:t>
            </w:r>
            <w:r w:rsidR="00E13CA1" w:rsidRPr="00507C28">
              <w:rPr>
                <w:rFonts w:ascii="Tahoma" w:hAnsi="Tahoma" w:cs="Tahoma"/>
                <w:sz w:val="20"/>
                <w:szCs w:val="20"/>
              </w:rPr>
              <w:t>affect learners in memorable, if not transformative, ways</w:t>
            </w:r>
            <w:r w:rsidR="00E13CA1" w:rsidRPr="005E3F22">
              <w:rPr>
                <w:rStyle w:val="hps"/>
                <w:rFonts w:ascii="Tahoma" w:hAnsi="Tahoma" w:cs="Tahoma"/>
                <w:sz w:val="20"/>
                <w:szCs w:val="20"/>
              </w:rPr>
              <w:t>.</w:t>
            </w:r>
            <w:r w:rsidR="00440234" w:rsidRPr="005E3F22">
              <w:rPr>
                <w:rFonts w:ascii="Tahoma" w:hAnsi="Tahoma" w:cs="Tahoma"/>
                <w:sz w:val="20"/>
                <w:szCs w:val="20"/>
              </w:rPr>
              <w:t xml:space="preserve"> </w:t>
            </w:r>
          </w:p>
          <w:p w:rsidR="00E13CA1" w:rsidRPr="00926C4B" w:rsidRDefault="00E13CA1" w:rsidP="00316169">
            <w:pPr>
              <w:pStyle w:val="NormalWeb"/>
              <w:spacing w:before="120" w:beforeAutospacing="0" w:after="0" w:afterAutospacing="0"/>
              <w:jc w:val="both"/>
              <w:rPr>
                <w:rFonts w:ascii="Tahoma" w:hAnsi="Tahoma" w:cs="Tahoma"/>
                <w:sz w:val="20"/>
                <w:szCs w:val="20"/>
              </w:rPr>
            </w:pPr>
            <w:r w:rsidRPr="00926C4B">
              <w:rPr>
                <w:rFonts w:ascii="Tahoma" w:hAnsi="Tahoma" w:cs="Tahoma"/>
                <w:sz w:val="20"/>
                <w:szCs w:val="20"/>
              </w:rPr>
              <w:t xml:space="preserve">This complies with the need of </w:t>
            </w:r>
            <w:r>
              <w:rPr>
                <w:rFonts w:ascii="Tahoma" w:hAnsi="Tahoma" w:cs="Tahoma"/>
                <w:sz w:val="20"/>
                <w:szCs w:val="20"/>
              </w:rPr>
              <w:t>all groups of learners</w:t>
            </w:r>
            <w:r w:rsidRPr="00926C4B">
              <w:rPr>
                <w:rFonts w:ascii="Tahoma" w:hAnsi="Tahoma" w:cs="Tahoma"/>
                <w:sz w:val="20"/>
                <w:szCs w:val="20"/>
              </w:rPr>
              <w:t xml:space="preserve">, but it </w:t>
            </w:r>
            <w:r w:rsidR="00815403">
              <w:rPr>
                <w:rFonts w:ascii="Tahoma" w:hAnsi="Tahoma" w:cs="Tahoma"/>
                <w:sz w:val="20"/>
                <w:szCs w:val="20"/>
              </w:rPr>
              <w:t xml:space="preserve">will </w:t>
            </w:r>
            <w:r w:rsidRPr="00926C4B">
              <w:rPr>
                <w:rFonts w:ascii="Tahoma" w:hAnsi="Tahoma" w:cs="Tahoma"/>
                <w:sz w:val="20"/>
                <w:szCs w:val="20"/>
              </w:rPr>
              <w:t>in particular have value for social marginalised groups. Because their marginalisation</w:t>
            </w:r>
            <w:r>
              <w:rPr>
                <w:rFonts w:ascii="Tahoma" w:hAnsi="Tahoma" w:cs="Tahoma"/>
                <w:sz w:val="20"/>
                <w:szCs w:val="20"/>
              </w:rPr>
              <w:t xml:space="preserve"> </w:t>
            </w:r>
            <w:r w:rsidRPr="00926C4B">
              <w:rPr>
                <w:rFonts w:ascii="Tahoma" w:hAnsi="Tahoma" w:cs="Tahoma"/>
                <w:sz w:val="20"/>
                <w:szCs w:val="20"/>
              </w:rPr>
              <w:t xml:space="preserve">may imply a retirement from </w:t>
            </w:r>
            <w:r w:rsidR="00CE3211">
              <w:rPr>
                <w:rFonts w:ascii="Tahoma" w:hAnsi="Tahoma" w:cs="Tahoma"/>
                <w:sz w:val="20"/>
                <w:szCs w:val="20"/>
              </w:rPr>
              <w:t xml:space="preserve">work life as well as </w:t>
            </w:r>
            <w:r w:rsidRPr="00926C4B">
              <w:rPr>
                <w:rFonts w:ascii="Tahoma" w:hAnsi="Tahoma" w:cs="Tahoma"/>
                <w:sz w:val="20"/>
                <w:szCs w:val="20"/>
              </w:rPr>
              <w:t>life</w:t>
            </w:r>
            <w:r w:rsidR="00CE3211">
              <w:rPr>
                <w:rFonts w:ascii="Tahoma" w:hAnsi="Tahoma" w:cs="Tahoma"/>
                <w:sz w:val="20"/>
                <w:szCs w:val="20"/>
              </w:rPr>
              <w:t xml:space="preserve"> in general and the community</w:t>
            </w:r>
            <w:r w:rsidRPr="00926C4B">
              <w:rPr>
                <w:rFonts w:ascii="Tahoma" w:hAnsi="Tahoma" w:cs="Tahoma"/>
                <w:sz w:val="20"/>
                <w:szCs w:val="20"/>
              </w:rPr>
              <w:t>; and they are confronted with the risk of isolation and loss of active relations and engagement. Their involvement in art and culture can enliven their learning motivation and renew their relations to other people and the community</w:t>
            </w:r>
            <w:r w:rsidR="00C1790A">
              <w:rPr>
                <w:rFonts w:ascii="Tahoma" w:hAnsi="Tahoma" w:cs="Tahoma"/>
                <w:sz w:val="20"/>
                <w:szCs w:val="20"/>
              </w:rPr>
              <w:t>,</w:t>
            </w:r>
            <w:r w:rsidRPr="00926C4B">
              <w:rPr>
                <w:rFonts w:ascii="Tahoma" w:hAnsi="Tahoma" w:cs="Tahoma"/>
                <w:sz w:val="20"/>
                <w:szCs w:val="20"/>
              </w:rPr>
              <w:t xml:space="preserve"> and help them to achieve a unity or stability in the world by bringing new perspectives on their current and potential place within it.</w:t>
            </w:r>
          </w:p>
          <w:p w:rsidR="00B06E44" w:rsidRPr="00926C4B" w:rsidRDefault="00440234" w:rsidP="00316169">
            <w:pPr>
              <w:pStyle w:val="NormalWeb"/>
              <w:spacing w:before="120" w:beforeAutospacing="0" w:after="0" w:afterAutospacing="0"/>
              <w:jc w:val="both"/>
              <w:rPr>
                <w:rFonts w:ascii="Tahoma" w:hAnsi="Tahoma" w:cs="Tahoma"/>
                <w:sz w:val="20"/>
                <w:szCs w:val="20"/>
              </w:rPr>
            </w:pPr>
            <w:r w:rsidRPr="00926C4B">
              <w:rPr>
                <w:rStyle w:val="hps"/>
                <w:rFonts w:ascii="Tahoma" w:hAnsi="Tahoma" w:cs="Tahoma"/>
                <w:sz w:val="20"/>
                <w:szCs w:val="20"/>
              </w:rPr>
              <w:t>It is therefore important</w:t>
            </w:r>
            <w:r w:rsidRPr="00926C4B">
              <w:rPr>
                <w:rFonts w:ascii="Tahoma" w:hAnsi="Tahoma" w:cs="Tahoma"/>
                <w:sz w:val="20"/>
                <w:szCs w:val="20"/>
              </w:rPr>
              <w:t xml:space="preserve"> </w:t>
            </w:r>
            <w:r w:rsidRPr="00926C4B">
              <w:rPr>
                <w:rStyle w:val="hps"/>
                <w:rFonts w:ascii="Tahoma" w:hAnsi="Tahoma" w:cs="Tahoma"/>
                <w:sz w:val="20"/>
                <w:szCs w:val="20"/>
              </w:rPr>
              <w:t>that all citizens</w:t>
            </w:r>
            <w:r w:rsidRPr="00926C4B">
              <w:rPr>
                <w:rFonts w:ascii="Tahoma" w:hAnsi="Tahoma" w:cs="Tahoma"/>
                <w:sz w:val="20"/>
                <w:szCs w:val="20"/>
              </w:rPr>
              <w:t xml:space="preserve"> </w:t>
            </w:r>
            <w:r w:rsidRPr="00926C4B">
              <w:rPr>
                <w:rStyle w:val="hps"/>
                <w:rFonts w:ascii="Tahoma" w:hAnsi="Tahoma" w:cs="Tahoma"/>
                <w:sz w:val="20"/>
                <w:szCs w:val="20"/>
              </w:rPr>
              <w:t>have the opportunity to</w:t>
            </w:r>
            <w:r w:rsidRPr="00926C4B">
              <w:rPr>
                <w:rFonts w:ascii="Tahoma" w:hAnsi="Tahoma" w:cs="Tahoma"/>
                <w:sz w:val="20"/>
                <w:szCs w:val="20"/>
              </w:rPr>
              <w:t xml:space="preserve"> </w:t>
            </w:r>
            <w:r w:rsidRPr="00926C4B">
              <w:rPr>
                <w:rStyle w:val="hps"/>
                <w:rFonts w:ascii="Tahoma" w:hAnsi="Tahoma" w:cs="Tahoma"/>
                <w:sz w:val="20"/>
                <w:szCs w:val="20"/>
              </w:rPr>
              <w:t>participate in</w:t>
            </w:r>
            <w:r w:rsidRPr="00926C4B">
              <w:rPr>
                <w:rFonts w:ascii="Tahoma" w:hAnsi="Tahoma" w:cs="Tahoma"/>
                <w:sz w:val="20"/>
                <w:szCs w:val="20"/>
              </w:rPr>
              <w:t xml:space="preserve"> </w:t>
            </w:r>
            <w:r w:rsidRPr="00926C4B">
              <w:rPr>
                <w:rStyle w:val="hps"/>
                <w:rFonts w:ascii="Tahoma" w:hAnsi="Tahoma" w:cs="Tahoma"/>
                <w:sz w:val="20"/>
                <w:szCs w:val="20"/>
              </w:rPr>
              <w:t>art and culture</w:t>
            </w:r>
            <w:r w:rsidRPr="00926C4B">
              <w:rPr>
                <w:rFonts w:ascii="Tahoma" w:hAnsi="Tahoma" w:cs="Tahoma"/>
                <w:sz w:val="20"/>
                <w:szCs w:val="20"/>
              </w:rPr>
              <w:t xml:space="preserve">. </w:t>
            </w:r>
            <w:r w:rsidRPr="00926C4B">
              <w:rPr>
                <w:rStyle w:val="hps"/>
                <w:rFonts w:ascii="Tahoma" w:hAnsi="Tahoma" w:cs="Tahoma"/>
                <w:sz w:val="20"/>
                <w:szCs w:val="20"/>
              </w:rPr>
              <w:t>However</w:t>
            </w:r>
            <w:r w:rsidRPr="00926C4B">
              <w:rPr>
                <w:rFonts w:ascii="Tahoma" w:hAnsi="Tahoma" w:cs="Tahoma"/>
                <w:sz w:val="20"/>
                <w:szCs w:val="20"/>
              </w:rPr>
              <w:t xml:space="preserve">, this is </w:t>
            </w:r>
            <w:r w:rsidRPr="00926C4B">
              <w:rPr>
                <w:rStyle w:val="hps"/>
                <w:rFonts w:ascii="Tahoma" w:hAnsi="Tahoma" w:cs="Tahoma"/>
                <w:sz w:val="20"/>
                <w:szCs w:val="20"/>
              </w:rPr>
              <w:t>not the case.</w:t>
            </w:r>
            <w:r w:rsidRPr="00926C4B">
              <w:rPr>
                <w:rFonts w:ascii="Tahoma" w:hAnsi="Tahoma" w:cs="Tahoma"/>
                <w:sz w:val="20"/>
                <w:szCs w:val="20"/>
              </w:rPr>
              <w:t xml:space="preserve"> </w:t>
            </w:r>
            <w:r w:rsidR="00471C64">
              <w:rPr>
                <w:rFonts w:ascii="Tahoma" w:hAnsi="Tahoma" w:cs="Tahoma"/>
                <w:sz w:val="20"/>
                <w:szCs w:val="20"/>
              </w:rPr>
              <w:t xml:space="preserve">The social groups with a short education and low income and especially </w:t>
            </w:r>
            <w:r w:rsidR="00571A55">
              <w:rPr>
                <w:rFonts w:ascii="Tahoma" w:hAnsi="Tahoma" w:cs="Tahoma"/>
                <w:sz w:val="20"/>
                <w:szCs w:val="20"/>
              </w:rPr>
              <w:t xml:space="preserve">groups </w:t>
            </w:r>
            <w:r w:rsidR="00471C64">
              <w:rPr>
                <w:rFonts w:ascii="Tahoma" w:hAnsi="Tahoma" w:cs="Tahoma"/>
                <w:sz w:val="20"/>
                <w:szCs w:val="20"/>
              </w:rPr>
              <w:t>marginalised from the work l</w:t>
            </w:r>
            <w:r w:rsidR="00571A55">
              <w:rPr>
                <w:rFonts w:ascii="Tahoma" w:hAnsi="Tahoma" w:cs="Tahoma"/>
                <w:sz w:val="20"/>
                <w:szCs w:val="20"/>
              </w:rPr>
              <w:t xml:space="preserve">ife are low-users or </w:t>
            </w:r>
            <w:r w:rsidR="00DD5365">
              <w:rPr>
                <w:rFonts w:ascii="Tahoma" w:hAnsi="Tahoma" w:cs="Tahoma"/>
                <w:sz w:val="20"/>
                <w:szCs w:val="20"/>
              </w:rPr>
              <w:t xml:space="preserve">often </w:t>
            </w:r>
            <w:r w:rsidR="00471C64">
              <w:rPr>
                <w:rFonts w:ascii="Tahoma" w:hAnsi="Tahoma" w:cs="Tahoma"/>
                <w:sz w:val="20"/>
                <w:szCs w:val="20"/>
              </w:rPr>
              <w:t xml:space="preserve">non-users of the local art and culture offerings. </w:t>
            </w:r>
            <w:r w:rsidRPr="00926C4B">
              <w:rPr>
                <w:rStyle w:val="hps"/>
                <w:rFonts w:ascii="Tahoma" w:hAnsi="Tahoma" w:cs="Tahoma"/>
                <w:sz w:val="20"/>
                <w:szCs w:val="20"/>
              </w:rPr>
              <w:t>The reasons</w:t>
            </w:r>
            <w:r w:rsidRPr="00926C4B">
              <w:rPr>
                <w:rFonts w:ascii="Tahoma" w:hAnsi="Tahoma" w:cs="Tahoma"/>
                <w:sz w:val="20"/>
                <w:szCs w:val="20"/>
              </w:rPr>
              <w:t xml:space="preserve"> </w:t>
            </w:r>
            <w:r w:rsidRPr="00926C4B">
              <w:rPr>
                <w:rStyle w:val="hps"/>
                <w:rFonts w:ascii="Tahoma" w:hAnsi="Tahoma" w:cs="Tahoma"/>
                <w:sz w:val="20"/>
                <w:szCs w:val="20"/>
              </w:rPr>
              <w:t>may -</w:t>
            </w:r>
            <w:r w:rsidRPr="00926C4B">
              <w:rPr>
                <w:rFonts w:ascii="Tahoma" w:hAnsi="Tahoma" w:cs="Tahoma"/>
                <w:sz w:val="20"/>
                <w:szCs w:val="20"/>
              </w:rPr>
              <w:t xml:space="preserve"> </w:t>
            </w:r>
            <w:r w:rsidRPr="00926C4B">
              <w:rPr>
                <w:rStyle w:val="hps"/>
                <w:rFonts w:ascii="Tahoma" w:hAnsi="Tahoma" w:cs="Tahoma"/>
                <w:sz w:val="20"/>
                <w:szCs w:val="20"/>
              </w:rPr>
              <w:t>as it is seen</w:t>
            </w:r>
            <w:r w:rsidRPr="00926C4B">
              <w:rPr>
                <w:rFonts w:ascii="Tahoma" w:hAnsi="Tahoma" w:cs="Tahoma"/>
                <w:sz w:val="20"/>
                <w:szCs w:val="20"/>
              </w:rPr>
              <w:t xml:space="preserve"> </w:t>
            </w:r>
            <w:r w:rsidRPr="00926C4B">
              <w:rPr>
                <w:rStyle w:val="hps"/>
                <w:rFonts w:ascii="Tahoma" w:hAnsi="Tahoma" w:cs="Tahoma"/>
                <w:sz w:val="20"/>
                <w:szCs w:val="20"/>
              </w:rPr>
              <w:t>in</w:t>
            </w:r>
            <w:r w:rsidRPr="00926C4B">
              <w:rPr>
                <w:rFonts w:ascii="Tahoma" w:hAnsi="Tahoma" w:cs="Tahoma"/>
                <w:sz w:val="20"/>
                <w:szCs w:val="20"/>
              </w:rPr>
              <w:t xml:space="preserve"> </w:t>
            </w:r>
            <w:r w:rsidRPr="00926C4B">
              <w:rPr>
                <w:rStyle w:val="hps"/>
                <w:rFonts w:ascii="Tahoma" w:hAnsi="Tahoma" w:cs="Tahoma"/>
                <w:sz w:val="20"/>
                <w:szCs w:val="20"/>
              </w:rPr>
              <w:t xml:space="preserve">the </w:t>
            </w:r>
            <w:r w:rsidR="00E13CA1">
              <w:rPr>
                <w:rStyle w:val="hps"/>
                <w:rFonts w:ascii="Tahoma" w:hAnsi="Tahoma" w:cs="Tahoma"/>
                <w:sz w:val="20"/>
                <w:szCs w:val="20"/>
              </w:rPr>
              <w:t xml:space="preserve">report from the Danish Ministry of Culture, </w:t>
            </w:r>
            <w:r w:rsidRPr="00926C4B">
              <w:rPr>
                <w:rStyle w:val="hps"/>
                <w:rFonts w:ascii="Tahoma" w:hAnsi="Tahoma" w:cs="Tahoma"/>
                <w:sz w:val="20"/>
                <w:szCs w:val="20"/>
              </w:rPr>
              <w:t>"</w:t>
            </w:r>
            <w:r w:rsidRPr="00926C4B">
              <w:rPr>
                <w:rFonts w:ascii="Tahoma" w:hAnsi="Tahoma" w:cs="Tahoma"/>
                <w:sz w:val="20"/>
                <w:szCs w:val="20"/>
              </w:rPr>
              <w:t xml:space="preserve">The </w:t>
            </w:r>
            <w:r w:rsidR="00E13CA1" w:rsidRPr="00926C4B">
              <w:rPr>
                <w:rStyle w:val="hps"/>
                <w:rFonts w:ascii="Tahoma" w:hAnsi="Tahoma" w:cs="Tahoma"/>
                <w:sz w:val="20"/>
                <w:szCs w:val="20"/>
              </w:rPr>
              <w:t>cultural</w:t>
            </w:r>
            <w:r w:rsidR="00E13CA1" w:rsidRPr="00926C4B">
              <w:rPr>
                <w:rFonts w:ascii="Tahoma" w:hAnsi="Tahoma" w:cs="Tahoma"/>
                <w:sz w:val="20"/>
                <w:szCs w:val="20"/>
              </w:rPr>
              <w:t xml:space="preserve"> </w:t>
            </w:r>
            <w:r w:rsidR="00E13CA1" w:rsidRPr="00926C4B">
              <w:rPr>
                <w:rStyle w:val="hps"/>
                <w:rFonts w:ascii="Tahoma" w:hAnsi="Tahoma" w:cs="Tahoma"/>
                <w:sz w:val="20"/>
                <w:szCs w:val="20"/>
              </w:rPr>
              <w:t xml:space="preserve">habits </w:t>
            </w:r>
            <w:r w:rsidR="00E13CA1">
              <w:rPr>
                <w:rStyle w:val="hps"/>
                <w:rFonts w:ascii="Tahoma" w:hAnsi="Tahoma" w:cs="Tahoma"/>
                <w:sz w:val="20"/>
                <w:szCs w:val="20"/>
              </w:rPr>
              <w:t xml:space="preserve">of Danes, </w:t>
            </w:r>
            <w:r w:rsidRPr="00926C4B">
              <w:rPr>
                <w:rStyle w:val="hps"/>
                <w:rFonts w:ascii="Tahoma" w:hAnsi="Tahoma" w:cs="Tahoma"/>
                <w:sz w:val="20"/>
                <w:szCs w:val="20"/>
              </w:rPr>
              <w:t>2012</w:t>
            </w:r>
            <w:r w:rsidRPr="00926C4B">
              <w:rPr>
                <w:rFonts w:ascii="Tahoma" w:hAnsi="Tahoma" w:cs="Tahoma"/>
                <w:sz w:val="20"/>
                <w:szCs w:val="20"/>
              </w:rPr>
              <w:t xml:space="preserve">" </w:t>
            </w:r>
            <w:r w:rsidRPr="00926C4B">
              <w:rPr>
                <w:rStyle w:val="hps"/>
                <w:rFonts w:ascii="Tahoma" w:hAnsi="Tahoma" w:cs="Tahoma"/>
                <w:sz w:val="20"/>
                <w:szCs w:val="20"/>
              </w:rPr>
              <w:t>-</w:t>
            </w:r>
            <w:r w:rsidRPr="00926C4B">
              <w:rPr>
                <w:rFonts w:ascii="Tahoma" w:hAnsi="Tahoma" w:cs="Tahoma"/>
                <w:sz w:val="20"/>
                <w:szCs w:val="20"/>
              </w:rPr>
              <w:t xml:space="preserve"> </w:t>
            </w:r>
            <w:r w:rsidRPr="00926C4B">
              <w:rPr>
                <w:rStyle w:val="hps"/>
                <w:rFonts w:ascii="Tahoma" w:hAnsi="Tahoma" w:cs="Tahoma"/>
                <w:sz w:val="20"/>
                <w:szCs w:val="20"/>
              </w:rPr>
              <w:t>be many</w:t>
            </w:r>
            <w:r w:rsidRPr="00926C4B">
              <w:rPr>
                <w:rFonts w:ascii="Tahoma" w:hAnsi="Tahoma" w:cs="Tahoma"/>
                <w:sz w:val="20"/>
                <w:szCs w:val="20"/>
              </w:rPr>
              <w:t xml:space="preserve">, </w:t>
            </w:r>
            <w:r w:rsidRPr="00926C4B">
              <w:rPr>
                <w:rStyle w:val="hps"/>
                <w:rFonts w:ascii="Tahoma" w:hAnsi="Tahoma" w:cs="Tahoma"/>
                <w:sz w:val="20"/>
                <w:szCs w:val="20"/>
              </w:rPr>
              <w:t>but it is important</w:t>
            </w:r>
            <w:r w:rsidRPr="00926C4B">
              <w:rPr>
                <w:rFonts w:ascii="Tahoma" w:hAnsi="Tahoma" w:cs="Tahoma"/>
                <w:sz w:val="20"/>
                <w:szCs w:val="20"/>
              </w:rPr>
              <w:t xml:space="preserve"> </w:t>
            </w:r>
            <w:r w:rsidRPr="00926C4B">
              <w:rPr>
                <w:rStyle w:val="hps"/>
                <w:rFonts w:ascii="Tahoma" w:hAnsi="Tahoma" w:cs="Tahoma"/>
                <w:sz w:val="20"/>
                <w:szCs w:val="20"/>
              </w:rPr>
              <w:t>that</w:t>
            </w:r>
            <w:r w:rsidRPr="00926C4B">
              <w:rPr>
                <w:rFonts w:ascii="Tahoma" w:hAnsi="Tahoma" w:cs="Tahoma"/>
                <w:sz w:val="20"/>
                <w:szCs w:val="20"/>
              </w:rPr>
              <w:t xml:space="preserve"> </w:t>
            </w:r>
            <w:r w:rsidR="00E13CA1">
              <w:rPr>
                <w:rFonts w:ascii="Tahoma" w:hAnsi="Tahoma" w:cs="Tahoma"/>
                <w:sz w:val="20"/>
                <w:szCs w:val="20"/>
              </w:rPr>
              <w:t xml:space="preserve">we </w:t>
            </w:r>
            <w:r w:rsidR="00D1464D">
              <w:rPr>
                <w:rStyle w:val="hps"/>
                <w:rFonts w:ascii="Tahoma" w:hAnsi="Tahoma" w:cs="Tahoma"/>
                <w:sz w:val="20"/>
                <w:szCs w:val="20"/>
              </w:rPr>
              <w:t>do s</w:t>
            </w:r>
            <w:r w:rsidR="00E13CA1">
              <w:rPr>
                <w:rStyle w:val="hps"/>
                <w:rFonts w:ascii="Tahoma" w:hAnsi="Tahoma" w:cs="Tahoma"/>
                <w:sz w:val="20"/>
                <w:szCs w:val="20"/>
              </w:rPr>
              <w:t xml:space="preserve">omething </w:t>
            </w:r>
            <w:r w:rsidRPr="00926C4B">
              <w:rPr>
                <w:rStyle w:val="hps"/>
                <w:rFonts w:ascii="Tahoma" w:hAnsi="Tahoma" w:cs="Tahoma"/>
                <w:sz w:val="20"/>
                <w:szCs w:val="20"/>
              </w:rPr>
              <w:t>about</w:t>
            </w:r>
            <w:r w:rsidRPr="00926C4B">
              <w:rPr>
                <w:rFonts w:ascii="Tahoma" w:hAnsi="Tahoma" w:cs="Tahoma"/>
                <w:sz w:val="20"/>
                <w:szCs w:val="20"/>
              </w:rPr>
              <w:t xml:space="preserve"> </w:t>
            </w:r>
            <w:r w:rsidRPr="00926C4B">
              <w:rPr>
                <w:rStyle w:val="hps"/>
                <w:rFonts w:ascii="Tahoma" w:hAnsi="Tahoma" w:cs="Tahoma"/>
                <w:sz w:val="20"/>
                <w:szCs w:val="20"/>
              </w:rPr>
              <w:t>it</w:t>
            </w:r>
            <w:r w:rsidRPr="00926C4B">
              <w:rPr>
                <w:rFonts w:ascii="Tahoma" w:hAnsi="Tahoma" w:cs="Tahoma"/>
                <w:sz w:val="20"/>
                <w:szCs w:val="20"/>
              </w:rPr>
              <w:t>.</w:t>
            </w:r>
          </w:p>
          <w:p w:rsidR="00926C4B" w:rsidRPr="00BB5B98" w:rsidRDefault="00926C4B" w:rsidP="00316169">
            <w:pPr>
              <w:spacing w:before="120"/>
              <w:jc w:val="both"/>
              <w:rPr>
                <w:rFonts w:ascii="Tahoma" w:hAnsi="Tahoma" w:cs="Tahoma"/>
                <w:sz w:val="20"/>
                <w:szCs w:val="20"/>
                <w:u w:val="single"/>
              </w:rPr>
            </w:pPr>
            <w:r w:rsidRPr="00BB5B98">
              <w:rPr>
                <w:rFonts w:ascii="Tahoma" w:hAnsi="Tahoma" w:cs="Tahoma"/>
                <w:sz w:val="20"/>
                <w:szCs w:val="20"/>
                <w:u w:val="single"/>
              </w:rPr>
              <w:t>Specific need</w:t>
            </w:r>
            <w:r w:rsidR="00BB5B98">
              <w:rPr>
                <w:rFonts w:ascii="Tahoma" w:hAnsi="Tahoma" w:cs="Tahoma"/>
                <w:sz w:val="20"/>
                <w:szCs w:val="20"/>
                <w:u w:val="single"/>
              </w:rPr>
              <w:t>s</w:t>
            </w:r>
          </w:p>
          <w:p w:rsidR="00F45B8F" w:rsidRDefault="00471C64" w:rsidP="00316169">
            <w:pPr>
              <w:spacing w:before="60"/>
              <w:jc w:val="both"/>
              <w:rPr>
                <w:rFonts w:ascii="Tahoma" w:hAnsi="Tahoma" w:cs="Tahoma"/>
                <w:sz w:val="20"/>
                <w:szCs w:val="20"/>
              </w:rPr>
            </w:pPr>
            <w:r w:rsidRPr="00F42696">
              <w:rPr>
                <w:rStyle w:val="hps"/>
                <w:rFonts w:ascii="Tahoma" w:hAnsi="Tahoma" w:cs="Tahoma"/>
                <w:sz w:val="20"/>
                <w:szCs w:val="20"/>
              </w:rPr>
              <w:t>We see a</w:t>
            </w:r>
            <w:r w:rsidRPr="00F42696">
              <w:rPr>
                <w:rFonts w:ascii="Tahoma" w:hAnsi="Tahoma" w:cs="Tahoma"/>
                <w:sz w:val="20"/>
                <w:szCs w:val="20"/>
              </w:rPr>
              <w:t xml:space="preserve"> </w:t>
            </w:r>
            <w:r w:rsidRPr="00F42696">
              <w:rPr>
                <w:rStyle w:val="hps"/>
                <w:rFonts w:ascii="Tahoma" w:hAnsi="Tahoma" w:cs="Tahoma"/>
                <w:sz w:val="20"/>
                <w:szCs w:val="20"/>
              </w:rPr>
              <w:t>need to strengthen</w:t>
            </w:r>
            <w:r w:rsidRPr="00F42696">
              <w:rPr>
                <w:rFonts w:ascii="Tahoma" w:hAnsi="Tahoma" w:cs="Tahoma"/>
                <w:sz w:val="20"/>
                <w:szCs w:val="20"/>
              </w:rPr>
              <w:t xml:space="preserve"> </w:t>
            </w:r>
            <w:r w:rsidR="00BB5B98">
              <w:rPr>
                <w:rFonts w:ascii="Tahoma" w:hAnsi="Tahoma" w:cs="Tahoma"/>
                <w:sz w:val="20"/>
                <w:szCs w:val="20"/>
              </w:rPr>
              <w:t xml:space="preserve">the access for </w:t>
            </w:r>
            <w:r>
              <w:rPr>
                <w:rFonts w:ascii="Tahoma" w:hAnsi="Tahoma" w:cs="Tahoma"/>
                <w:sz w:val="20"/>
                <w:szCs w:val="20"/>
              </w:rPr>
              <w:t xml:space="preserve">these </w:t>
            </w:r>
            <w:r w:rsidRPr="00F42696">
              <w:rPr>
                <w:rStyle w:val="hps"/>
                <w:rFonts w:ascii="Tahoma" w:hAnsi="Tahoma" w:cs="Tahoma"/>
                <w:sz w:val="20"/>
                <w:szCs w:val="20"/>
              </w:rPr>
              <w:t>vulnerable groups</w:t>
            </w:r>
            <w:r w:rsidRPr="00F42696">
              <w:rPr>
                <w:rFonts w:ascii="Tahoma" w:hAnsi="Tahoma" w:cs="Tahoma"/>
                <w:sz w:val="20"/>
                <w:szCs w:val="20"/>
              </w:rPr>
              <w:t xml:space="preserve"> </w:t>
            </w:r>
            <w:r w:rsidRPr="00F42696">
              <w:rPr>
                <w:rStyle w:val="hps"/>
                <w:rFonts w:ascii="Tahoma" w:hAnsi="Tahoma" w:cs="Tahoma"/>
                <w:sz w:val="20"/>
                <w:szCs w:val="20"/>
              </w:rPr>
              <w:t>to</w:t>
            </w:r>
            <w:r w:rsidRPr="00F42696">
              <w:rPr>
                <w:rFonts w:ascii="Tahoma" w:hAnsi="Tahoma" w:cs="Tahoma"/>
                <w:sz w:val="20"/>
                <w:szCs w:val="20"/>
              </w:rPr>
              <w:t xml:space="preserve"> </w:t>
            </w:r>
            <w:r w:rsidRPr="00F42696">
              <w:rPr>
                <w:rStyle w:val="hps"/>
                <w:rFonts w:ascii="Tahoma" w:hAnsi="Tahoma" w:cs="Tahoma"/>
                <w:sz w:val="20"/>
                <w:szCs w:val="20"/>
              </w:rPr>
              <w:t>arts and</w:t>
            </w:r>
            <w:r w:rsidRPr="00F42696">
              <w:rPr>
                <w:rFonts w:ascii="Tahoma" w:hAnsi="Tahoma" w:cs="Tahoma"/>
                <w:sz w:val="20"/>
                <w:szCs w:val="20"/>
              </w:rPr>
              <w:t xml:space="preserve"> </w:t>
            </w:r>
            <w:r w:rsidRPr="00F42696">
              <w:rPr>
                <w:rStyle w:val="hps"/>
                <w:rFonts w:ascii="Tahoma" w:hAnsi="Tahoma" w:cs="Tahoma"/>
                <w:sz w:val="20"/>
                <w:szCs w:val="20"/>
              </w:rPr>
              <w:t xml:space="preserve">culture </w:t>
            </w:r>
            <w:r w:rsidR="00F45B8F">
              <w:rPr>
                <w:rStyle w:val="hps"/>
                <w:rFonts w:ascii="Tahoma" w:hAnsi="Tahoma" w:cs="Tahoma"/>
                <w:sz w:val="20"/>
                <w:szCs w:val="20"/>
              </w:rPr>
              <w:t xml:space="preserve">as a gateway to personal development and social inclusion </w:t>
            </w:r>
            <w:r w:rsidR="00BB5B98">
              <w:rPr>
                <w:rStyle w:val="hps"/>
                <w:rFonts w:ascii="Tahoma" w:hAnsi="Tahoma" w:cs="Tahoma"/>
                <w:sz w:val="20"/>
                <w:szCs w:val="20"/>
              </w:rPr>
              <w:t xml:space="preserve">by </w:t>
            </w:r>
            <w:r w:rsidRPr="00F42696">
              <w:rPr>
                <w:rStyle w:val="hps"/>
                <w:rFonts w:ascii="Tahoma" w:hAnsi="Tahoma" w:cs="Tahoma"/>
                <w:sz w:val="20"/>
                <w:szCs w:val="20"/>
              </w:rPr>
              <w:t>engaging</w:t>
            </w:r>
            <w:r w:rsidRPr="00F42696">
              <w:rPr>
                <w:rFonts w:ascii="Tahoma" w:hAnsi="Tahoma" w:cs="Tahoma"/>
                <w:sz w:val="20"/>
                <w:szCs w:val="20"/>
              </w:rPr>
              <w:t xml:space="preserve"> </w:t>
            </w:r>
            <w:r w:rsidRPr="00F42696">
              <w:rPr>
                <w:rStyle w:val="hps"/>
                <w:rFonts w:ascii="Tahoma" w:hAnsi="Tahoma" w:cs="Tahoma"/>
                <w:sz w:val="20"/>
                <w:szCs w:val="20"/>
              </w:rPr>
              <w:t>and retaining</w:t>
            </w:r>
            <w:r w:rsidRPr="00F42696">
              <w:rPr>
                <w:rFonts w:ascii="Tahoma" w:hAnsi="Tahoma" w:cs="Tahoma"/>
                <w:sz w:val="20"/>
                <w:szCs w:val="20"/>
              </w:rPr>
              <w:t xml:space="preserve"> </w:t>
            </w:r>
            <w:r w:rsidRPr="00F42696">
              <w:rPr>
                <w:rStyle w:val="hps"/>
                <w:rFonts w:ascii="Tahoma" w:hAnsi="Tahoma" w:cs="Tahoma"/>
                <w:sz w:val="20"/>
                <w:szCs w:val="20"/>
              </w:rPr>
              <w:t>them</w:t>
            </w:r>
            <w:r w:rsidRPr="00F42696">
              <w:rPr>
                <w:rFonts w:ascii="Tahoma" w:hAnsi="Tahoma" w:cs="Tahoma"/>
                <w:sz w:val="20"/>
                <w:szCs w:val="20"/>
              </w:rPr>
              <w:t xml:space="preserve"> </w:t>
            </w:r>
            <w:r w:rsidRPr="00F42696">
              <w:rPr>
                <w:rStyle w:val="hps"/>
                <w:rFonts w:ascii="Tahoma" w:hAnsi="Tahoma" w:cs="Tahoma"/>
                <w:sz w:val="20"/>
                <w:szCs w:val="20"/>
              </w:rPr>
              <w:t>in</w:t>
            </w:r>
            <w:r w:rsidRPr="00F42696">
              <w:rPr>
                <w:rFonts w:ascii="Tahoma" w:hAnsi="Tahoma" w:cs="Tahoma"/>
                <w:sz w:val="20"/>
                <w:szCs w:val="20"/>
              </w:rPr>
              <w:t xml:space="preserve"> </w:t>
            </w:r>
            <w:r w:rsidRPr="00F42696">
              <w:rPr>
                <w:rStyle w:val="hps"/>
                <w:rFonts w:ascii="Tahoma" w:hAnsi="Tahoma" w:cs="Tahoma"/>
                <w:sz w:val="20"/>
                <w:szCs w:val="20"/>
              </w:rPr>
              <w:t>interesting</w:t>
            </w:r>
            <w:r w:rsidRPr="00F42696">
              <w:rPr>
                <w:rFonts w:ascii="Tahoma" w:hAnsi="Tahoma" w:cs="Tahoma"/>
                <w:sz w:val="20"/>
                <w:szCs w:val="20"/>
              </w:rPr>
              <w:t xml:space="preserve">, </w:t>
            </w:r>
            <w:r w:rsidRPr="00F42696">
              <w:rPr>
                <w:rStyle w:val="hps"/>
                <w:rFonts w:ascii="Tahoma" w:hAnsi="Tahoma" w:cs="Tahoma"/>
                <w:sz w:val="20"/>
                <w:szCs w:val="20"/>
              </w:rPr>
              <w:t>culturally</w:t>
            </w:r>
            <w:r w:rsidRPr="00F42696">
              <w:rPr>
                <w:rFonts w:ascii="Tahoma" w:hAnsi="Tahoma" w:cs="Tahoma"/>
                <w:sz w:val="20"/>
                <w:szCs w:val="20"/>
              </w:rPr>
              <w:t xml:space="preserve"> </w:t>
            </w:r>
            <w:r w:rsidRPr="00F42696">
              <w:rPr>
                <w:rStyle w:val="hps"/>
                <w:rFonts w:ascii="Tahoma" w:hAnsi="Tahoma" w:cs="Tahoma"/>
                <w:sz w:val="20"/>
                <w:szCs w:val="20"/>
              </w:rPr>
              <w:t>active</w:t>
            </w:r>
            <w:r w:rsidRPr="00F42696">
              <w:rPr>
                <w:rFonts w:ascii="Tahoma" w:hAnsi="Tahoma" w:cs="Tahoma"/>
                <w:sz w:val="20"/>
                <w:szCs w:val="20"/>
              </w:rPr>
              <w:t xml:space="preserve"> </w:t>
            </w:r>
            <w:r w:rsidRPr="00F42696">
              <w:rPr>
                <w:rStyle w:val="hps"/>
                <w:rFonts w:ascii="Tahoma" w:hAnsi="Tahoma" w:cs="Tahoma"/>
                <w:sz w:val="20"/>
                <w:szCs w:val="20"/>
              </w:rPr>
              <w:t>and inclusive environment</w:t>
            </w:r>
            <w:r w:rsidR="00DD5365">
              <w:rPr>
                <w:rStyle w:val="hps"/>
                <w:rFonts w:ascii="Tahoma" w:hAnsi="Tahoma" w:cs="Tahoma"/>
                <w:sz w:val="20"/>
                <w:szCs w:val="20"/>
              </w:rPr>
              <w:t>s</w:t>
            </w:r>
            <w:r w:rsidRPr="00F42696">
              <w:rPr>
                <w:rFonts w:ascii="Tahoma" w:hAnsi="Tahoma" w:cs="Tahoma"/>
                <w:sz w:val="20"/>
                <w:szCs w:val="20"/>
              </w:rPr>
              <w:t>.</w:t>
            </w:r>
          </w:p>
          <w:p w:rsidR="00164CEF" w:rsidRDefault="0048351D" w:rsidP="00316169">
            <w:pPr>
              <w:tabs>
                <w:tab w:val="left" w:pos="357"/>
              </w:tabs>
              <w:autoSpaceDE w:val="0"/>
              <w:autoSpaceDN w:val="0"/>
              <w:adjustRightInd w:val="0"/>
              <w:spacing w:before="120"/>
              <w:jc w:val="both"/>
              <w:rPr>
                <w:rStyle w:val="hps"/>
                <w:rFonts w:ascii="Tahoma" w:hAnsi="Tahoma" w:cs="Tahoma"/>
                <w:color w:val="000000"/>
                <w:sz w:val="20"/>
                <w:szCs w:val="20"/>
              </w:rPr>
            </w:pPr>
            <w:r>
              <w:rPr>
                <w:rFonts w:ascii="Tahoma" w:hAnsi="Tahoma" w:cs="Tahoma"/>
                <w:sz w:val="20"/>
                <w:szCs w:val="20"/>
              </w:rPr>
              <w:t>Furthermore, we think the most appropriate mean to meet this need and promote “</w:t>
            </w:r>
            <w:r>
              <w:rPr>
                <w:rStyle w:val="hps"/>
                <w:rFonts w:ascii="Tahoma" w:hAnsi="Tahoma" w:cs="Tahoma"/>
                <w:color w:val="000000"/>
                <w:sz w:val="20"/>
                <w:szCs w:val="20"/>
              </w:rPr>
              <w:t>“cultural sustainability” is by using the idea of “citizen help citizen”. The state and municipalities can support such a help, but they cannot do it themselves</w:t>
            </w:r>
            <w:r w:rsidR="00DD5365">
              <w:rPr>
                <w:rStyle w:val="hps"/>
                <w:rFonts w:ascii="Tahoma" w:hAnsi="Tahoma" w:cs="Tahoma"/>
                <w:color w:val="000000"/>
                <w:sz w:val="20"/>
                <w:szCs w:val="20"/>
              </w:rPr>
              <w:t>, neither can the market</w:t>
            </w:r>
            <w:r>
              <w:rPr>
                <w:rStyle w:val="hps"/>
                <w:rFonts w:ascii="Tahoma" w:hAnsi="Tahoma" w:cs="Tahoma"/>
                <w:color w:val="000000"/>
                <w:sz w:val="20"/>
                <w:szCs w:val="20"/>
              </w:rPr>
              <w:t xml:space="preserve">. It depends on the efforts of volunteers and voluntary </w:t>
            </w:r>
            <w:r w:rsidR="00807CC8">
              <w:rPr>
                <w:rStyle w:val="hps"/>
                <w:rFonts w:ascii="Tahoma" w:hAnsi="Tahoma" w:cs="Tahoma"/>
                <w:color w:val="000000"/>
                <w:sz w:val="20"/>
                <w:szCs w:val="20"/>
              </w:rPr>
              <w:t>art</w:t>
            </w:r>
            <w:r w:rsidR="003F13F9">
              <w:rPr>
                <w:rStyle w:val="hps"/>
                <w:rFonts w:ascii="Tahoma" w:hAnsi="Tahoma" w:cs="Tahoma"/>
                <w:color w:val="000000"/>
                <w:sz w:val="20"/>
                <w:szCs w:val="20"/>
              </w:rPr>
              <w:t>s</w:t>
            </w:r>
            <w:r w:rsidR="00807CC8">
              <w:rPr>
                <w:rStyle w:val="hps"/>
                <w:rFonts w:ascii="Tahoma" w:hAnsi="Tahoma" w:cs="Tahoma"/>
                <w:color w:val="000000"/>
                <w:sz w:val="20"/>
                <w:szCs w:val="20"/>
              </w:rPr>
              <w:t xml:space="preserve"> and culture </w:t>
            </w:r>
            <w:r>
              <w:rPr>
                <w:rStyle w:val="hps"/>
                <w:rFonts w:ascii="Tahoma" w:hAnsi="Tahoma" w:cs="Tahoma"/>
                <w:color w:val="000000"/>
                <w:sz w:val="20"/>
                <w:szCs w:val="20"/>
              </w:rPr>
              <w:t>associati</w:t>
            </w:r>
            <w:r w:rsidR="00807CC8">
              <w:rPr>
                <w:rStyle w:val="hps"/>
                <w:rFonts w:ascii="Tahoma" w:hAnsi="Tahoma" w:cs="Tahoma"/>
                <w:color w:val="000000"/>
                <w:sz w:val="20"/>
                <w:szCs w:val="20"/>
              </w:rPr>
              <w:t xml:space="preserve">ons in a civil society context. </w:t>
            </w:r>
          </w:p>
          <w:p w:rsidR="0048351D" w:rsidRDefault="00164CEF" w:rsidP="00316169">
            <w:pPr>
              <w:tabs>
                <w:tab w:val="left" w:pos="357"/>
              </w:tabs>
              <w:autoSpaceDE w:val="0"/>
              <w:autoSpaceDN w:val="0"/>
              <w:adjustRightInd w:val="0"/>
              <w:spacing w:before="120"/>
              <w:jc w:val="both"/>
              <w:rPr>
                <w:rStyle w:val="hps"/>
                <w:rFonts w:ascii="Tahoma" w:hAnsi="Tahoma" w:cs="Tahoma"/>
                <w:color w:val="000000"/>
                <w:sz w:val="20"/>
                <w:szCs w:val="20"/>
              </w:rPr>
            </w:pPr>
            <w:r>
              <w:rPr>
                <w:rStyle w:val="hps"/>
                <w:rFonts w:ascii="Tahoma" w:hAnsi="Tahoma" w:cs="Tahoma"/>
                <w:color w:val="000000"/>
                <w:sz w:val="20"/>
                <w:szCs w:val="20"/>
              </w:rPr>
              <w:t xml:space="preserve">We need to find new ways to involve the </w:t>
            </w:r>
            <w:r w:rsidRPr="005E3F22">
              <w:rPr>
                <w:rFonts w:ascii="Tahoma" w:hAnsi="Tahoma" w:cs="Tahoma"/>
                <w:sz w:val="20"/>
                <w:szCs w:val="20"/>
              </w:rPr>
              <w:t xml:space="preserve">comprehensive </w:t>
            </w:r>
            <w:r>
              <w:rPr>
                <w:rFonts w:ascii="Tahoma" w:hAnsi="Tahoma" w:cs="Tahoma"/>
                <w:sz w:val="20"/>
                <w:szCs w:val="20"/>
              </w:rPr>
              <w:t xml:space="preserve">European </w:t>
            </w:r>
            <w:r w:rsidRPr="005E3F22">
              <w:rPr>
                <w:rFonts w:ascii="Tahoma" w:hAnsi="Tahoma" w:cs="Tahoma"/>
                <w:sz w:val="20"/>
                <w:szCs w:val="20"/>
              </w:rPr>
              <w:t>civil society sector of voluntary art</w:t>
            </w:r>
            <w:r w:rsidR="003F13F9">
              <w:rPr>
                <w:rFonts w:ascii="Tahoma" w:hAnsi="Tahoma" w:cs="Tahoma"/>
                <w:sz w:val="20"/>
                <w:szCs w:val="20"/>
              </w:rPr>
              <w:t>s</w:t>
            </w:r>
            <w:r w:rsidRPr="005E3F22">
              <w:rPr>
                <w:rFonts w:ascii="Tahoma" w:hAnsi="Tahoma" w:cs="Tahoma"/>
                <w:sz w:val="20"/>
                <w:szCs w:val="20"/>
              </w:rPr>
              <w:t xml:space="preserve"> and culture, where a vast number of cultural and educational associations provide learning activities for about 20 to 30 per cent of the populations in the member states. The sector of voluntar</w:t>
            </w:r>
            <w:r>
              <w:rPr>
                <w:rFonts w:ascii="Tahoma" w:hAnsi="Tahoma" w:cs="Tahoma"/>
                <w:sz w:val="20"/>
                <w:szCs w:val="20"/>
              </w:rPr>
              <w:t>y</w:t>
            </w:r>
            <w:r w:rsidRPr="005E3F22">
              <w:rPr>
                <w:rFonts w:ascii="Tahoma" w:hAnsi="Tahoma" w:cs="Tahoma"/>
                <w:sz w:val="20"/>
                <w:szCs w:val="20"/>
              </w:rPr>
              <w:t xml:space="preserve"> art</w:t>
            </w:r>
            <w:r w:rsidR="003F13F9">
              <w:rPr>
                <w:rFonts w:ascii="Tahoma" w:hAnsi="Tahoma" w:cs="Tahoma"/>
                <w:sz w:val="20"/>
                <w:szCs w:val="20"/>
              </w:rPr>
              <w:t>s</w:t>
            </w:r>
            <w:r w:rsidRPr="005E3F22">
              <w:rPr>
                <w:rFonts w:ascii="Tahoma" w:hAnsi="Tahoma" w:cs="Tahoma"/>
                <w:sz w:val="20"/>
                <w:szCs w:val="20"/>
              </w:rPr>
              <w:t xml:space="preserve"> and culture is next to amateur sport the biggest sector in the </w:t>
            </w:r>
            <w:r w:rsidR="00DD5365">
              <w:rPr>
                <w:rFonts w:ascii="Tahoma" w:hAnsi="Tahoma" w:cs="Tahoma"/>
                <w:sz w:val="20"/>
                <w:szCs w:val="20"/>
              </w:rPr>
              <w:t xml:space="preserve">European </w:t>
            </w:r>
            <w:r w:rsidRPr="005E3F22">
              <w:rPr>
                <w:rFonts w:ascii="Tahoma" w:hAnsi="Tahoma" w:cs="Tahoma"/>
                <w:sz w:val="20"/>
                <w:szCs w:val="20"/>
              </w:rPr>
              <w:t>voluntary field, and the sector with the current highest rate of expansion in members and new associations.</w:t>
            </w:r>
          </w:p>
          <w:p w:rsidR="00164CEF" w:rsidRDefault="00164CEF" w:rsidP="00316169">
            <w:pPr>
              <w:tabs>
                <w:tab w:val="left" w:pos="357"/>
              </w:tabs>
              <w:autoSpaceDE w:val="0"/>
              <w:autoSpaceDN w:val="0"/>
              <w:adjustRightInd w:val="0"/>
              <w:spacing w:before="120"/>
              <w:jc w:val="both"/>
              <w:rPr>
                <w:rStyle w:val="hps"/>
                <w:rFonts w:ascii="Tahoma" w:hAnsi="Tahoma" w:cs="Tahoma"/>
                <w:sz w:val="20"/>
                <w:szCs w:val="20"/>
              </w:rPr>
            </w:pPr>
            <w:r>
              <w:rPr>
                <w:rStyle w:val="hps"/>
                <w:rFonts w:ascii="Tahoma" w:hAnsi="Tahoma" w:cs="Tahoma"/>
                <w:color w:val="000000"/>
                <w:sz w:val="20"/>
                <w:szCs w:val="20"/>
              </w:rPr>
              <w:t>However, the voluntary art</w:t>
            </w:r>
            <w:r w:rsidR="003F13F9">
              <w:rPr>
                <w:rStyle w:val="hps"/>
                <w:rFonts w:ascii="Tahoma" w:hAnsi="Tahoma" w:cs="Tahoma"/>
                <w:color w:val="000000"/>
                <w:sz w:val="20"/>
                <w:szCs w:val="20"/>
              </w:rPr>
              <w:t>s</w:t>
            </w:r>
            <w:r>
              <w:rPr>
                <w:rStyle w:val="hps"/>
                <w:rFonts w:ascii="Tahoma" w:hAnsi="Tahoma" w:cs="Tahoma"/>
                <w:color w:val="000000"/>
                <w:sz w:val="20"/>
                <w:szCs w:val="20"/>
              </w:rPr>
              <w:t xml:space="preserve"> and culture association</w:t>
            </w:r>
            <w:r w:rsidR="003F13F9">
              <w:rPr>
                <w:rStyle w:val="hps"/>
                <w:rFonts w:ascii="Tahoma" w:hAnsi="Tahoma" w:cs="Tahoma"/>
                <w:color w:val="000000"/>
                <w:sz w:val="20"/>
                <w:szCs w:val="20"/>
              </w:rPr>
              <w:t>s</w:t>
            </w:r>
            <w:r>
              <w:rPr>
                <w:rStyle w:val="hps"/>
                <w:rFonts w:ascii="Tahoma" w:hAnsi="Tahoma" w:cs="Tahoma"/>
                <w:color w:val="000000"/>
                <w:sz w:val="20"/>
                <w:szCs w:val="20"/>
              </w:rPr>
              <w:t xml:space="preserve"> could improve their ability to reach out and include these social marginalised groups. The associations need </w:t>
            </w:r>
            <w:r>
              <w:rPr>
                <w:rStyle w:val="hps"/>
                <w:rFonts w:ascii="Tahoma" w:hAnsi="Tahoma" w:cs="Tahoma"/>
                <w:sz w:val="20"/>
                <w:szCs w:val="20"/>
              </w:rPr>
              <w:t>t</w:t>
            </w:r>
            <w:r w:rsidRPr="002172A4">
              <w:rPr>
                <w:rStyle w:val="hps"/>
                <w:rFonts w:ascii="Tahoma" w:hAnsi="Tahoma" w:cs="Tahoma"/>
                <w:sz w:val="20"/>
                <w:szCs w:val="20"/>
              </w:rPr>
              <w:t>hrough</w:t>
            </w:r>
            <w:r w:rsidRPr="002172A4">
              <w:rPr>
                <w:rFonts w:ascii="Tahoma" w:hAnsi="Tahoma" w:cs="Tahoma"/>
                <w:sz w:val="20"/>
                <w:szCs w:val="20"/>
              </w:rPr>
              <w:t xml:space="preserve"> </w:t>
            </w:r>
            <w:r w:rsidRPr="002172A4">
              <w:rPr>
                <w:rStyle w:val="hps"/>
                <w:rFonts w:ascii="Tahoma" w:hAnsi="Tahoma" w:cs="Tahoma"/>
                <w:sz w:val="20"/>
                <w:szCs w:val="20"/>
              </w:rPr>
              <w:t>cooperation</w:t>
            </w:r>
            <w:r w:rsidRPr="002172A4">
              <w:rPr>
                <w:rFonts w:ascii="Tahoma" w:hAnsi="Tahoma" w:cs="Tahoma"/>
                <w:sz w:val="20"/>
                <w:szCs w:val="20"/>
              </w:rPr>
              <w:t xml:space="preserve"> </w:t>
            </w:r>
            <w:r w:rsidRPr="002172A4">
              <w:rPr>
                <w:rStyle w:val="hps"/>
                <w:rFonts w:ascii="Tahoma" w:hAnsi="Tahoma" w:cs="Tahoma"/>
                <w:sz w:val="20"/>
                <w:szCs w:val="20"/>
              </w:rPr>
              <w:t>and</w:t>
            </w:r>
            <w:r w:rsidRPr="002172A4">
              <w:rPr>
                <w:rFonts w:ascii="Tahoma" w:hAnsi="Tahoma" w:cs="Tahoma"/>
                <w:sz w:val="20"/>
                <w:szCs w:val="20"/>
              </w:rPr>
              <w:t xml:space="preserve"> </w:t>
            </w:r>
            <w:r w:rsidRPr="002172A4">
              <w:rPr>
                <w:rStyle w:val="hps"/>
                <w:rFonts w:ascii="Tahoma" w:hAnsi="Tahoma" w:cs="Tahoma"/>
                <w:sz w:val="20"/>
                <w:szCs w:val="20"/>
              </w:rPr>
              <w:t>partnerships with local</w:t>
            </w:r>
            <w:r w:rsidRPr="002172A4">
              <w:rPr>
                <w:rFonts w:ascii="Tahoma" w:hAnsi="Tahoma" w:cs="Tahoma"/>
                <w:sz w:val="20"/>
                <w:szCs w:val="20"/>
              </w:rPr>
              <w:t xml:space="preserve"> </w:t>
            </w:r>
            <w:r w:rsidRPr="002172A4">
              <w:rPr>
                <w:rStyle w:val="hps"/>
                <w:rFonts w:ascii="Tahoma" w:hAnsi="Tahoma" w:cs="Tahoma"/>
                <w:sz w:val="20"/>
                <w:szCs w:val="20"/>
              </w:rPr>
              <w:t>and</w:t>
            </w:r>
            <w:r w:rsidRPr="002172A4">
              <w:rPr>
                <w:rFonts w:ascii="Tahoma" w:hAnsi="Tahoma" w:cs="Tahoma"/>
                <w:sz w:val="20"/>
                <w:szCs w:val="20"/>
              </w:rPr>
              <w:t xml:space="preserve"> </w:t>
            </w:r>
            <w:r w:rsidRPr="002172A4">
              <w:rPr>
                <w:rStyle w:val="hps"/>
                <w:rFonts w:ascii="Tahoma" w:hAnsi="Tahoma" w:cs="Tahoma"/>
                <w:sz w:val="20"/>
                <w:szCs w:val="20"/>
              </w:rPr>
              <w:t>cultural</w:t>
            </w:r>
            <w:r w:rsidRPr="002172A4">
              <w:rPr>
                <w:rFonts w:ascii="Tahoma" w:hAnsi="Tahoma" w:cs="Tahoma"/>
                <w:sz w:val="20"/>
                <w:szCs w:val="20"/>
              </w:rPr>
              <w:t xml:space="preserve"> </w:t>
            </w:r>
            <w:r w:rsidRPr="002172A4">
              <w:rPr>
                <w:rStyle w:val="hps"/>
                <w:rFonts w:ascii="Tahoma" w:hAnsi="Tahoma" w:cs="Tahoma"/>
                <w:sz w:val="20"/>
                <w:szCs w:val="20"/>
              </w:rPr>
              <w:t>actors</w:t>
            </w:r>
            <w:r>
              <w:rPr>
                <w:rStyle w:val="hps"/>
                <w:rFonts w:ascii="Tahoma" w:hAnsi="Tahoma" w:cs="Tahoma"/>
                <w:sz w:val="20"/>
                <w:szCs w:val="20"/>
              </w:rPr>
              <w:t xml:space="preserve"> </w:t>
            </w:r>
            <w:r>
              <w:rPr>
                <w:rStyle w:val="hps"/>
                <w:rFonts w:ascii="Tahoma" w:hAnsi="Tahoma" w:cs="Tahoma"/>
                <w:color w:val="000000"/>
                <w:sz w:val="20"/>
                <w:szCs w:val="20"/>
              </w:rPr>
              <w:t xml:space="preserve">to </w:t>
            </w:r>
            <w:r w:rsidRPr="002172A4">
              <w:rPr>
                <w:rStyle w:val="hps"/>
                <w:rFonts w:ascii="Tahoma" w:hAnsi="Tahoma" w:cs="Tahoma"/>
                <w:sz w:val="20"/>
                <w:szCs w:val="20"/>
              </w:rPr>
              <w:t>create</w:t>
            </w:r>
            <w:r w:rsidRPr="002172A4">
              <w:rPr>
                <w:rFonts w:ascii="Tahoma" w:hAnsi="Tahoma" w:cs="Tahoma"/>
                <w:sz w:val="20"/>
                <w:szCs w:val="20"/>
              </w:rPr>
              <w:t xml:space="preserve"> </w:t>
            </w:r>
            <w:r w:rsidRPr="002172A4">
              <w:rPr>
                <w:rStyle w:val="hps"/>
                <w:rFonts w:ascii="Tahoma" w:hAnsi="Tahoma" w:cs="Tahoma"/>
                <w:sz w:val="20"/>
                <w:szCs w:val="20"/>
              </w:rPr>
              <w:t>a framework</w:t>
            </w:r>
            <w:r w:rsidR="00BB5B98">
              <w:rPr>
                <w:rStyle w:val="hps"/>
                <w:rFonts w:ascii="Tahoma" w:hAnsi="Tahoma" w:cs="Tahoma"/>
                <w:sz w:val="20"/>
                <w:szCs w:val="20"/>
              </w:rPr>
              <w:t>,</w:t>
            </w:r>
            <w:r w:rsidRPr="002172A4">
              <w:rPr>
                <w:rStyle w:val="hps"/>
                <w:rFonts w:ascii="Tahoma" w:hAnsi="Tahoma" w:cs="Tahoma"/>
                <w:sz w:val="20"/>
                <w:szCs w:val="20"/>
              </w:rPr>
              <w:t xml:space="preserve"> in which</w:t>
            </w:r>
            <w:r w:rsidRPr="002172A4">
              <w:rPr>
                <w:rFonts w:ascii="Tahoma" w:hAnsi="Tahoma" w:cs="Tahoma"/>
                <w:sz w:val="20"/>
                <w:szCs w:val="20"/>
              </w:rPr>
              <w:t xml:space="preserve"> </w:t>
            </w:r>
            <w:r w:rsidRPr="002172A4">
              <w:rPr>
                <w:rStyle w:val="hps"/>
                <w:rFonts w:ascii="Tahoma" w:hAnsi="Tahoma" w:cs="Tahoma"/>
                <w:sz w:val="20"/>
                <w:szCs w:val="20"/>
              </w:rPr>
              <w:t>volunteers</w:t>
            </w:r>
            <w:r w:rsidRPr="002172A4">
              <w:rPr>
                <w:rFonts w:ascii="Tahoma" w:hAnsi="Tahoma" w:cs="Tahoma"/>
                <w:sz w:val="20"/>
                <w:szCs w:val="20"/>
              </w:rPr>
              <w:t xml:space="preserve"> </w:t>
            </w:r>
            <w:r w:rsidRPr="002172A4">
              <w:rPr>
                <w:rStyle w:val="hps"/>
                <w:rFonts w:ascii="Tahoma" w:hAnsi="Tahoma" w:cs="Tahoma"/>
                <w:sz w:val="20"/>
                <w:szCs w:val="20"/>
              </w:rPr>
              <w:t>can convey</w:t>
            </w:r>
            <w:r w:rsidRPr="002172A4">
              <w:rPr>
                <w:rFonts w:ascii="Tahoma" w:hAnsi="Tahoma" w:cs="Tahoma"/>
                <w:sz w:val="20"/>
                <w:szCs w:val="20"/>
              </w:rPr>
              <w:t xml:space="preserve"> </w:t>
            </w:r>
            <w:r w:rsidRPr="002172A4">
              <w:rPr>
                <w:rStyle w:val="hps"/>
                <w:rFonts w:ascii="Tahoma" w:hAnsi="Tahoma" w:cs="Tahoma"/>
                <w:sz w:val="20"/>
                <w:szCs w:val="20"/>
              </w:rPr>
              <w:t>art and culture</w:t>
            </w:r>
            <w:r w:rsidRPr="002172A4">
              <w:rPr>
                <w:rFonts w:ascii="Tahoma" w:hAnsi="Tahoma" w:cs="Tahoma"/>
                <w:sz w:val="20"/>
                <w:szCs w:val="20"/>
              </w:rPr>
              <w:t xml:space="preserve"> </w:t>
            </w:r>
            <w:r w:rsidRPr="002172A4">
              <w:rPr>
                <w:rStyle w:val="hps"/>
                <w:rFonts w:ascii="Tahoma" w:hAnsi="Tahoma" w:cs="Tahoma"/>
                <w:sz w:val="20"/>
                <w:szCs w:val="20"/>
              </w:rPr>
              <w:t>at eye level</w:t>
            </w:r>
            <w:r w:rsidRPr="002172A4">
              <w:rPr>
                <w:rFonts w:ascii="Tahoma" w:hAnsi="Tahoma" w:cs="Tahoma"/>
                <w:sz w:val="20"/>
                <w:szCs w:val="20"/>
              </w:rPr>
              <w:t xml:space="preserve"> </w:t>
            </w:r>
            <w:r>
              <w:rPr>
                <w:rStyle w:val="hps"/>
                <w:rFonts w:ascii="Tahoma" w:hAnsi="Tahoma" w:cs="Tahoma"/>
                <w:sz w:val="20"/>
                <w:szCs w:val="20"/>
              </w:rPr>
              <w:t>with social marginalised groups</w:t>
            </w:r>
            <w:r>
              <w:rPr>
                <w:rFonts w:ascii="Tahoma" w:hAnsi="Tahoma" w:cs="Tahoma"/>
                <w:sz w:val="20"/>
                <w:szCs w:val="20"/>
              </w:rPr>
              <w:t xml:space="preserve"> </w:t>
            </w:r>
            <w:r w:rsidRPr="002172A4">
              <w:rPr>
                <w:rStyle w:val="hps"/>
                <w:rFonts w:ascii="Tahoma" w:hAnsi="Tahoma" w:cs="Tahoma"/>
                <w:sz w:val="20"/>
                <w:szCs w:val="20"/>
              </w:rPr>
              <w:t>in a continuous manner.</w:t>
            </w:r>
          </w:p>
          <w:p w:rsidR="00807CC8" w:rsidRPr="001F2709" w:rsidRDefault="00164CEF" w:rsidP="00316169">
            <w:pPr>
              <w:tabs>
                <w:tab w:val="left" w:pos="357"/>
              </w:tabs>
              <w:autoSpaceDE w:val="0"/>
              <w:autoSpaceDN w:val="0"/>
              <w:adjustRightInd w:val="0"/>
              <w:spacing w:before="120"/>
              <w:jc w:val="both"/>
              <w:rPr>
                <w:rFonts w:ascii="Tahoma" w:hAnsi="Tahoma" w:cs="Tahoma"/>
                <w:sz w:val="20"/>
                <w:szCs w:val="20"/>
              </w:rPr>
            </w:pPr>
            <w:r>
              <w:rPr>
                <w:rStyle w:val="hps"/>
                <w:rFonts w:ascii="Tahoma" w:hAnsi="Tahoma" w:cs="Tahoma"/>
                <w:sz w:val="20"/>
                <w:szCs w:val="20"/>
              </w:rPr>
              <w:t>The core of such a new framework should be “Culture Guide services”</w:t>
            </w:r>
            <w:r w:rsidR="00BB5B98">
              <w:rPr>
                <w:rStyle w:val="hps"/>
                <w:rFonts w:ascii="Tahoma" w:hAnsi="Tahoma" w:cs="Tahoma"/>
                <w:sz w:val="20"/>
                <w:szCs w:val="20"/>
              </w:rPr>
              <w:t>, where the “</w:t>
            </w:r>
            <w:r w:rsidR="00807CC8" w:rsidRPr="00926C4B">
              <w:rPr>
                <w:rFonts w:ascii="Tahoma" w:hAnsi="Tahoma" w:cs="Tahoma"/>
                <w:sz w:val="20"/>
                <w:szCs w:val="20"/>
              </w:rPr>
              <w:t>culture guide</w:t>
            </w:r>
            <w:r w:rsidR="00BB5B98">
              <w:rPr>
                <w:rFonts w:ascii="Tahoma" w:hAnsi="Tahoma" w:cs="Tahoma"/>
                <w:sz w:val="20"/>
                <w:szCs w:val="20"/>
              </w:rPr>
              <w:t>s”</w:t>
            </w:r>
            <w:r w:rsidR="00807CC8" w:rsidRPr="00926C4B">
              <w:rPr>
                <w:rFonts w:ascii="Tahoma" w:hAnsi="Tahoma" w:cs="Tahoma"/>
                <w:sz w:val="20"/>
                <w:szCs w:val="20"/>
              </w:rPr>
              <w:t xml:space="preserve"> </w:t>
            </w:r>
            <w:r w:rsidR="00BB5B98">
              <w:rPr>
                <w:rFonts w:ascii="Tahoma" w:hAnsi="Tahoma" w:cs="Tahoma"/>
                <w:sz w:val="20"/>
                <w:szCs w:val="20"/>
              </w:rPr>
              <w:t xml:space="preserve">are </w:t>
            </w:r>
            <w:r w:rsidR="00807CC8" w:rsidRPr="00926C4B">
              <w:rPr>
                <w:rFonts w:ascii="Tahoma" w:hAnsi="Tahoma" w:cs="Tahoma"/>
                <w:sz w:val="20"/>
                <w:szCs w:val="20"/>
              </w:rPr>
              <w:t>volunteer</w:t>
            </w:r>
            <w:r w:rsidR="00BB5B98">
              <w:rPr>
                <w:rFonts w:ascii="Tahoma" w:hAnsi="Tahoma" w:cs="Tahoma"/>
                <w:sz w:val="20"/>
                <w:szCs w:val="20"/>
              </w:rPr>
              <w:t xml:space="preserve">s that act as </w:t>
            </w:r>
            <w:r w:rsidR="00807CC8" w:rsidRPr="00926C4B">
              <w:rPr>
                <w:rFonts w:ascii="Tahoma" w:hAnsi="Tahoma" w:cs="Tahoma"/>
                <w:sz w:val="20"/>
                <w:szCs w:val="20"/>
              </w:rPr>
              <w:t>mentor</w:t>
            </w:r>
            <w:r w:rsidR="00BB5B98">
              <w:rPr>
                <w:rFonts w:ascii="Tahoma" w:hAnsi="Tahoma" w:cs="Tahoma"/>
                <w:sz w:val="20"/>
                <w:szCs w:val="20"/>
              </w:rPr>
              <w:t>s</w:t>
            </w:r>
            <w:r w:rsidR="00807CC8" w:rsidRPr="00926C4B">
              <w:rPr>
                <w:rFonts w:ascii="Tahoma" w:hAnsi="Tahoma" w:cs="Tahoma"/>
                <w:sz w:val="20"/>
                <w:szCs w:val="20"/>
              </w:rPr>
              <w:t xml:space="preserve"> or guide</w:t>
            </w:r>
            <w:r w:rsidR="00BB5B98">
              <w:rPr>
                <w:rFonts w:ascii="Tahoma" w:hAnsi="Tahoma" w:cs="Tahoma"/>
                <w:sz w:val="20"/>
                <w:szCs w:val="20"/>
              </w:rPr>
              <w:t>s</w:t>
            </w:r>
            <w:r w:rsidR="00807CC8" w:rsidRPr="00926C4B">
              <w:rPr>
                <w:rFonts w:ascii="Tahoma" w:hAnsi="Tahoma" w:cs="Tahoma"/>
                <w:sz w:val="20"/>
                <w:szCs w:val="20"/>
              </w:rPr>
              <w:t xml:space="preserve"> by introducing or helping marginalised social groups to parti</w:t>
            </w:r>
            <w:r w:rsidR="00316169">
              <w:rPr>
                <w:rFonts w:ascii="Tahoma" w:hAnsi="Tahoma" w:cs="Tahoma"/>
                <w:sz w:val="20"/>
                <w:szCs w:val="20"/>
              </w:rPr>
              <w:t>-</w:t>
            </w:r>
            <w:r w:rsidR="00807CC8" w:rsidRPr="00926C4B">
              <w:rPr>
                <w:rFonts w:ascii="Tahoma" w:hAnsi="Tahoma" w:cs="Tahoma"/>
                <w:sz w:val="20"/>
                <w:szCs w:val="20"/>
              </w:rPr>
              <w:t xml:space="preserve">cipate in local art and culture activities, either as audience or as active participants. </w:t>
            </w:r>
            <w:r w:rsidR="00DD5365">
              <w:rPr>
                <w:rFonts w:ascii="Tahoma" w:hAnsi="Tahoma" w:cs="Tahoma"/>
                <w:sz w:val="20"/>
                <w:szCs w:val="20"/>
              </w:rPr>
              <w:t>Such</w:t>
            </w:r>
            <w:r w:rsidR="00807CC8" w:rsidRPr="001F2709">
              <w:rPr>
                <w:rFonts w:ascii="Tahoma" w:hAnsi="Tahoma" w:cs="Tahoma"/>
                <w:sz w:val="20"/>
                <w:szCs w:val="20"/>
              </w:rPr>
              <w:t xml:space="preserve"> art and culture offerings may include:</w:t>
            </w:r>
          </w:p>
          <w:p w:rsidR="00807CC8" w:rsidRPr="001F2709" w:rsidRDefault="00807CC8" w:rsidP="00086352">
            <w:pPr>
              <w:pStyle w:val="punkt1"/>
              <w:numPr>
                <w:ilvl w:val="0"/>
                <w:numId w:val="68"/>
              </w:numPr>
              <w:spacing w:before="0"/>
              <w:jc w:val="both"/>
            </w:pPr>
            <w:r w:rsidRPr="001F2709">
              <w:rPr>
                <w:rStyle w:val="hps"/>
              </w:rPr>
              <w:t>Visits to professional art offerings</w:t>
            </w:r>
            <w:r w:rsidR="00BB5B98">
              <w:rPr>
                <w:rStyle w:val="hps"/>
              </w:rPr>
              <w:t>,</w:t>
            </w:r>
            <w:r w:rsidRPr="001F2709">
              <w:rPr>
                <w:rStyle w:val="hps"/>
              </w:rPr>
              <w:t xml:space="preserve"> provide</w:t>
            </w:r>
            <w:r>
              <w:rPr>
                <w:rStyle w:val="hps"/>
              </w:rPr>
              <w:t xml:space="preserve">d by local culture institutions </w:t>
            </w:r>
            <w:r w:rsidRPr="001F2709">
              <w:rPr>
                <w:rStyle w:val="hps"/>
              </w:rPr>
              <w:t>or arranged by voluntary art</w:t>
            </w:r>
            <w:r w:rsidR="003F13F9">
              <w:rPr>
                <w:rStyle w:val="hps"/>
              </w:rPr>
              <w:t>s</w:t>
            </w:r>
            <w:r w:rsidRPr="001F2709">
              <w:rPr>
                <w:rStyle w:val="hps"/>
              </w:rPr>
              <w:t xml:space="preserve"> </w:t>
            </w:r>
            <w:r w:rsidRPr="001F2709">
              <w:rPr>
                <w:rStyle w:val="hps"/>
              </w:rPr>
              <w:lastRenderedPageBreak/>
              <w:t>associations: Theatre</w:t>
            </w:r>
            <w:r w:rsidRPr="001F2709">
              <w:t xml:space="preserve">, art </w:t>
            </w:r>
            <w:r w:rsidRPr="001F2709">
              <w:rPr>
                <w:rStyle w:val="hps"/>
              </w:rPr>
              <w:t xml:space="preserve">exhibitions, </w:t>
            </w:r>
            <w:r w:rsidRPr="001F2709">
              <w:t xml:space="preserve">concerts, dance performances, culture heritage activities, museums, etc. </w:t>
            </w:r>
          </w:p>
          <w:p w:rsidR="00F45B8F" w:rsidRPr="009D329C" w:rsidRDefault="00807CC8" w:rsidP="00086352">
            <w:pPr>
              <w:pStyle w:val="Listeafsnit"/>
              <w:numPr>
                <w:ilvl w:val="0"/>
                <w:numId w:val="68"/>
              </w:numPr>
              <w:jc w:val="both"/>
              <w:rPr>
                <w:rFonts w:ascii="Tahoma" w:hAnsi="Tahoma" w:cs="Tahoma"/>
                <w:sz w:val="20"/>
                <w:szCs w:val="20"/>
              </w:rPr>
            </w:pPr>
            <w:r w:rsidRPr="001F2709">
              <w:rPr>
                <w:rFonts w:ascii="Tahoma" w:hAnsi="Tahoma" w:cs="Tahoma"/>
                <w:sz w:val="20"/>
                <w:szCs w:val="20"/>
              </w:rPr>
              <w:t>Visits or p</w:t>
            </w:r>
            <w:r w:rsidRPr="001F2709">
              <w:rPr>
                <w:rStyle w:val="hps"/>
                <w:rFonts w:ascii="Tahoma" w:hAnsi="Tahoma" w:cs="Tahoma"/>
                <w:sz w:val="20"/>
                <w:szCs w:val="20"/>
              </w:rPr>
              <w:t xml:space="preserve">articipation in amateur art or voluntary culture activities such as amateur choir, amateur </w:t>
            </w:r>
            <w:r w:rsidRPr="001F2709">
              <w:rPr>
                <w:rFonts w:ascii="Tahoma" w:hAnsi="Tahoma" w:cs="Tahoma"/>
                <w:sz w:val="20"/>
                <w:szCs w:val="20"/>
              </w:rPr>
              <w:t xml:space="preserve">theatre, music groups, </w:t>
            </w:r>
            <w:r w:rsidRPr="001F2709">
              <w:rPr>
                <w:rStyle w:val="hps"/>
                <w:rFonts w:ascii="Tahoma" w:hAnsi="Tahoma" w:cs="Tahoma"/>
                <w:sz w:val="20"/>
                <w:szCs w:val="20"/>
              </w:rPr>
              <w:t>dancing groups, telling</w:t>
            </w:r>
            <w:r w:rsidRPr="001F2709">
              <w:rPr>
                <w:rFonts w:ascii="Tahoma" w:hAnsi="Tahoma" w:cs="Tahoma"/>
                <w:sz w:val="20"/>
                <w:szCs w:val="20"/>
              </w:rPr>
              <w:t xml:space="preserve"> </w:t>
            </w:r>
            <w:r w:rsidRPr="001F2709">
              <w:rPr>
                <w:rStyle w:val="hps"/>
                <w:rFonts w:ascii="Tahoma" w:hAnsi="Tahoma" w:cs="Tahoma"/>
                <w:sz w:val="20"/>
                <w:szCs w:val="20"/>
              </w:rPr>
              <w:t>life stories, local history groups, old handicraft, preservation</w:t>
            </w:r>
            <w:r w:rsidRPr="001F2709">
              <w:rPr>
                <w:rFonts w:ascii="Tahoma" w:hAnsi="Tahoma" w:cs="Tahoma"/>
                <w:sz w:val="20"/>
                <w:szCs w:val="20"/>
              </w:rPr>
              <w:t xml:space="preserve"> </w:t>
            </w:r>
            <w:r w:rsidRPr="001F2709">
              <w:rPr>
                <w:rStyle w:val="hps"/>
                <w:rFonts w:ascii="Tahoma" w:hAnsi="Tahoma" w:cs="Tahoma"/>
                <w:sz w:val="20"/>
                <w:szCs w:val="20"/>
              </w:rPr>
              <w:t>of</w:t>
            </w:r>
            <w:r w:rsidRPr="001F2709">
              <w:rPr>
                <w:rFonts w:ascii="Tahoma" w:hAnsi="Tahoma" w:cs="Tahoma"/>
                <w:sz w:val="20"/>
                <w:szCs w:val="20"/>
              </w:rPr>
              <w:t xml:space="preserve"> </w:t>
            </w:r>
            <w:r w:rsidRPr="001F2709">
              <w:rPr>
                <w:rStyle w:val="hps"/>
                <w:rFonts w:ascii="Tahoma" w:hAnsi="Tahoma" w:cs="Tahoma"/>
                <w:sz w:val="20"/>
                <w:szCs w:val="20"/>
              </w:rPr>
              <w:t xml:space="preserve">cultural heritage places and traditions, etc.    </w:t>
            </w:r>
          </w:p>
          <w:p w:rsidR="00AD6A71" w:rsidRPr="00AD6A71" w:rsidRDefault="00AD6A71" w:rsidP="00316169">
            <w:pPr>
              <w:tabs>
                <w:tab w:val="left" w:pos="3649"/>
                <w:tab w:val="left" w:pos="5349"/>
                <w:tab w:val="left" w:pos="7992"/>
                <w:tab w:val="left" w:pos="9409"/>
                <w:tab w:val="left" w:pos="10778"/>
              </w:tabs>
              <w:spacing w:before="120"/>
              <w:jc w:val="both"/>
              <w:rPr>
                <w:rFonts w:ascii="Tahoma" w:hAnsi="Tahoma" w:cs="Tahoma"/>
                <w:sz w:val="20"/>
                <w:szCs w:val="20"/>
                <w:u w:val="single"/>
              </w:rPr>
            </w:pPr>
            <w:r w:rsidRPr="00AD6A71">
              <w:rPr>
                <w:rFonts w:ascii="Tahoma" w:hAnsi="Tahoma" w:cs="Tahoma"/>
                <w:sz w:val="20"/>
                <w:szCs w:val="20"/>
                <w:u w:val="single"/>
              </w:rPr>
              <w:t xml:space="preserve">Why </w:t>
            </w:r>
            <w:r w:rsidR="009D329C">
              <w:rPr>
                <w:rFonts w:ascii="Tahoma" w:hAnsi="Tahoma" w:cs="Tahoma"/>
                <w:sz w:val="20"/>
                <w:szCs w:val="20"/>
                <w:u w:val="single"/>
              </w:rPr>
              <w:t>did we select this problem</w:t>
            </w:r>
          </w:p>
          <w:p w:rsidR="00177F84" w:rsidRPr="00B91E15" w:rsidRDefault="009D329C" w:rsidP="00316169">
            <w:pPr>
              <w:tabs>
                <w:tab w:val="left" w:pos="3649"/>
                <w:tab w:val="left" w:pos="5349"/>
                <w:tab w:val="left" w:pos="7992"/>
                <w:tab w:val="left" w:pos="9409"/>
                <w:tab w:val="left" w:pos="10778"/>
              </w:tabs>
              <w:spacing w:before="60"/>
              <w:jc w:val="both"/>
              <w:rPr>
                <w:rFonts w:ascii="Tahoma" w:hAnsi="Tahoma" w:cs="Tahoma"/>
                <w:sz w:val="20"/>
                <w:szCs w:val="20"/>
                <w:lang w:val="en-US"/>
              </w:rPr>
            </w:pPr>
            <w:r>
              <w:rPr>
                <w:rFonts w:ascii="Tahoma" w:hAnsi="Tahoma" w:cs="Tahoma"/>
                <w:sz w:val="20"/>
                <w:szCs w:val="20"/>
              </w:rPr>
              <w:t>The partnership circle share</w:t>
            </w:r>
            <w:r w:rsidR="00730AB8">
              <w:rPr>
                <w:rFonts w:ascii="Tahoma" w:hAnsi="Tahoma" w:cs="Tahoma"/>
                <w:sz w:val="20"/>
                <w:szCs w:val="20"/>
              </w:rPr>
              <w:t>s</w:t>
            </w:r>
            <w:r>
              <w:rPr>
                <w:rFonts w:ascii="Tahoma" w:hAnsi="Tahoma" w:cs="Tahoma"/>
                <w:sz w:val="20"/>
                <w:szCs w:val="20"/>
              </w:rPr>
              <w:t xml:space="preserve"> an aim of providing better art</w:t>
            </w:r>
            <w:r w:rsidR="00815403">
              <w:rPr>
                <w:rFonts w:ascii="Tahoma" w:hAnsi="Tahoma" w:cs="Tahoma"/>
                <w:sz w:val="20"/>
                <w:szCs w:val="20"/>
              </w:rPr>
              <w:t>s</w:t>
            </w:r>
            <w:r>
              <w:rPr>
                <w:rFonts w:ascii="Tahoma" w:hAnsi="Tahoma" w:cs="Tahoma"/>
                <w:sz w:val="20"/>
                <w:szCs w:val="20"/>
              </w:rPr>
              <w:t xml:space="preserve"> and culture access for all citizens. </w:t>
            </w:r>
            <w:r w:rsidR="00177F84" w:rsidRPr="00507C28">
              <w:rPr>
                <w:rFonts w:ascii="Tahoma" w:hAnsi="Tahoma" w:cs="Tahoma"/>
                <w:sz w:val="20"/>
                <w:szCs w:val="20"/>
              </w:rPr>
              <w:t>Th</w:t>
            </w:r>
            <w:r w:rsidR="00813282">
              <w:rPr>
                <w:rFonts w:ascii="Tahoma" w:hAnsi="Tahoma" w:cs="Tahoma"/>
                <w:sz w:val="20"/>
                <w:szCs w:val="20"/>
              </w:rPr>
              <w:t>is</w:t>
            </w:r>
            <w:r w:rsidR="00177F84" w:rsidRPr="00507C28">
              <w:rPr>
                <w:rFonts w:ascii="Tahoma" w:hAnsi="Tahoma" w:cs="Tahoma"/>
                <w:sz w:val="20"/>
                <w:szCs w:val="20"/>
              </w:rPr>
              <w:t xml:space="preserve"> project proposal fits within the development strategies of the partners involved. The partnership circle shares the view that the voluntary </w:t>
            </w:r>
            <w:r w:rsidR="00A76AF6">
              <w:rPr>
                <w:rFonts w:ascii="Tahoma" w:hAnsi="Tahoma" w:cs="Tahoma"/>
                <w:sz w:val="20"/>
                <w:szCs w:val="20"/>
              </w:rPr>
              <w:t>art</w:t>
            </w:r>
            <w:r w:rsidR="003F13F9">
              <w:rPr>
                <w:rFonts w:ascii="Tahoma" w:hAnsi="Tahoma" w:cs="Tahoma"/>
                <w:sz w:val="20"/>
                <w:szCs w:val="20"/>
              </w:rPr>
              <w:t>s</w:t>
            </w:r>
            <w:r w:rsidR="00A76AF6">
              <w:rPr>
                <w:rFonts w:ascii="Tahoma" w:hAnsi="Tahoma" w:cs="Tahoma"/>
                <w:sz w:val="20"/>
                <w:szCs w:val="20"/>
              </w:rPr>
              <w:t xml:space="preserve"> and </w:t>
            </w:r>
            <w:r w:rsidR="00177F84" w:rsidRPr="00507C28">
              <w:rPr>
                <w:rFonts w:ascii="Tahoma" w:hAnsi="Tahoma" w:cs="Tahoma"/>
                <w:sz w:val="20"/>
                <w:szCs w:val="20"/>
              </w:rPr>
              <w:t xml:space="preserve">culture </w:t>
            </w:r>
            <w:r w:rsidR="00A76AF6">
              <w:rPr>
                <w:rFonts w:ascii="Tahoma" w:hAnsi="Tahoma" w:cs="Tahoma"/>
                <w:sz w:val="20"/>
                <w:szCs w:val="20"/>
              </w:rPr>
              <w:t xml:space="preserve">can help people to a more fulfilling and enlightened life, and they </w:t>
            </w:r>
            <w:r w:rsidR="00DD5365">
              <w:rPr>
                <w:rFonts w:ascii="Tahoma" w:hAnsi="Tahoma" w:cs="Tahoma"/>
                <w:sz w:val="20"/>
                <w:szCs w:val="20"/>
              </w:rPr>
              <w:t xml:space="preserve">have also as civil society associations </w:t>
            </w:r>
            <w:r w:rsidR="00A76AF6">
              <w:rPr>
                <w:rFonts w:ascii="Tahoma" w:hAnsi="Tahoma" w:cs="Tahoma"/>
                <w:sz w:val="20"/>
                <w:szCs w:val="20"/>
              </w:rPr>
              <w:t xml:space="preserve">a societal responsibility to reach out to all </w:t>
            </w:r>
            <w:r w:rsidR="00A76AF6" w:rsidRPr="00B91E15">
              <w:rPr>
                <w:rFonts w:ascii="Tahoma" w:hAnsi="Tahoma" w:cs="Tahoma"/>
                <w:sz w:val="20"/>
                <w:szCs w:val="20"/>
                <w:lang w:val="en-US"/>
              </w:rPr>
              <w:t xml:space="preserve">social groups and promote </w:t>
            </w:r>
            <w:r w:rsidR="00813282" w:rsidRPr="00B91E15">
              <w:rPr>
                <w:rFonts w:ascii="Tahoma" w:hAnsi="Tahoma" w:cs="Tahoma"/>
                <w:sz w:val="20"/>
                <w:szCs w:val="20"/>
                <w:lang w:val="en-US"/>
              </w:rPr>
              <w:t>“</w:t>
            </w:r>
            <w:r w:rsidR="00813282" w:rsidRPr="00B91E15">
              <w:rPr>
                <w:rStyle w:val="hps"/>
                <w:rFonts w:ascii="Tahoma" w:hAnsi="Tahoma" w:cs="Tahoma"/>
                <w:color w:val="000000"/>
                <w:sz w:val="20"/>
                <w:szCs w:val="20"/>
                <w:lang w:val="en-US"/>
              </w:rPr>
              <w:t xml:space="preserve">cultural sustainability” </w:t>
            </w:r>
            <w:r w:rsidR="00A76AF6" w:rsidRPr="00B91E15">
              <w:rPr>
                <w:rFonts w:ascii="Tahoma" w:hAnsi="Tahoma" w:cs="Tahoma"/>
                <w:sz w:val="20"/>
                <w:szCs w:val="20"/>
                <w:lang w:val="en-US"/>
              </w:rPr>
              <w:t xml:space="preserve">by </w:t>
            </w:r>
            <w:r w:rsidR="00346B0C" w:rsidRPr="00B91E15">
              <w:rPr>
                <w:rFonts w:ascii="Tahoma" w:hAnsi="Tahoma" w:cs="Tahoma"/>
                <w:sz w:val="20"/>
                <w:szCs w:val="20"/>
                <w:lang w:val="en-US"/>
              </w:rPr>
              <w:t xml:space="preserve">transmitting the idea of </w:t>
            </w:r>
            <w:r w:rsidR="00A76AF6" w:rsidRPr="00B91E15">
              <w:rPr>
                <w:rFonts w:ascii="Tahoma" w:hAnsi="Tahoma" w:cs="Tahoma"/>
                <w:sz w:val="20"/>
                <w:szCs w:val="20"/>
                <w:lang w:val="en-US"/>
              </w:rPr>
              <w:t>“citizen help citizen”</w:t>
            </w:r>
            <w:r w:rsidR="00346B0C" w:rsidRPr="00B91E15">
              <w:rPr>
                <w:rFonts w:ascii="Tahoma" w:hAnsi="Tahoma" w:cs="Tahoma"/>
                <w:sz w:val="20"/>
                <w:szCs w:val="20"/>
                <w:lang w:val="en-US"/>
              </w:rPr>
              <w:t xml:space="preserve"> to practise</w:t>
            </w:r>
            <w:r w:rsidR="00813282" w:rsidRPr="00B91E15">
              <w:rPr>
                <w:rFonts w:ascii="Tahoma" w:hAnsi="Tahoma" w:cs="Tahoma"/>
                <w:sz w:val="20"/>
                <w:szCs w:val="20"/>
                <w:lang w:val="en-US"/>
              </w:rPr>
              <w:t xml:space="preserve"> in their field of activity</w:t>
            </w:r>
            <w:r w:rsidR="00346B0C" w:rsidRPr="00B91E15">
              <w:rPr>
                <w:rFonts w:ascii="Tahoma" w:hAnsi="Tahoma" w:cs="Tahoma"/>
                <w:sz w:val="20"/>
                <w:szCs w:val="20"/>
                <w:lang w:val="en-US"/>
              </w:rPr>
              <w:t xml:space="preserve">. </w:t>
            </w:r>
            <w:r w:rsidR="00A76AF6" w:rsidRPr="00B91E15">
              <w:rPr>
                <w:rFonts w:ascii="Tahoma" w:hAnsi="Tahoma" w:cs="Tahoma"/>
                <w:sz w:val="20"/>
                <w:szCs w:val="20"/>
                <w:lang w:val="en-US"/>
              </w:rPr>
              <w:t xml:space="preserve">  </w:t>
            </w:r>
          </w:p>
          <w:p w:rsidR="00AD6A71" w:rsidRPr="00316169" w:rsidRDefault="00AD6A71" w:rsidP="00316169">
            <w:pPr>
              <w:tabs>
                <w:tab w:val="left" w:pos="3649"/>
                <w:tab w:val="left" w:pos="5349"/>
                <w:tab w:val="left" w:pos="7992"/>
                <w:tab w:val="left" w:pos="9409"/>
                <w:tab w:val="left" w:pos="10778"/>
              </w:tabs>
              <w:spacing w:before="120"/>
              <w:jc w:val="both"/>
              <w:rPr>
                <w:rFonts w:ascii="Tahoma" w:hAnsi="Tahoma" w:cs="Tahoma"/>
                <w:sz w:val="20"/>
                <w:szCs w:val="20"/>
                <w:lang w:val="en-US"/>
              </w:rPr>
            </w:pPr>
            <w:r w:rsidRPr="00316169">
              <w:rPr>
                <w:rFonts w:ascii="Tahoma" w:hAnsi="Tahoma" w:cs="Tahoma"/>
                <w:sz w:val="20"/>
                <w:szCs w:val="20"/>
                <w:u w:val="single"/>
                <w:lang w:val="en-US"/>
              </w:rPr>
              <w:t>Reference to any declared regional, national, EU or international political priority in this area</w:t>
            </w:r>
          </w:p>
          <w:p w:rsidR="00507C28" w:rsidRPr="00DD5365" w:rsidRDefault="00813282" w:rsidP="00316169">
            <w:pPr>
              <w:tabs>
                <w:tab w:val="left" w:pos="3649"/>
                <w:tab w:val="left" w:pos="5349"/>
                <w:tab w:val="left" w:pos="7992"/>
                <w:tab w:val="left" w:pos="9409"/>
                <w:tab w:val="left" w:pos="10778"/>
              </w:tabs>
              <w:spacing w:before="60"/>
              <w:jc w:val="both"/>
              <w:rPr>
                <w:rFonts w:ascii="Tahoma" w:hAnsi="Tahoma" w:cs="Tahoma"/>
                <w:sz w:val="20"/>
                <w:szCs w:val="20"/>
              </w:rPr>
            </w:pPr>
            <w:r w:rsidRPr="00DD5365">
              <w:rPr>
                <w:rStyle w:val="hps"/>
                <w:rFonts w:ascii="Tahoma" w:hAnsi="Tahoma" w:cs="Tahoma"/>
                <w:sz w:val="20"/>
                <w:szCs w:val="20"/>
              </w:rPr>
              <w:t>The p</w:t>
            </w:r>
            <w:r w:rsidRPr="00DD5365">
              <w:rPr>
                <w:rFonts w:ascii="Tahoma" w:hAnsi="Tahoma" w:cs="Tahoma"/>
                <w:sz w:val="20"/>
                <w:szCs w:val="20"/>
              </w:rPr>
              <w:t xml:space="preserve">artner </w:t>
            </w:r>
            <w:r w:rsidRPr="00DD5365">
              <w:rPr>
                <w:rStyle w:val="hps"/>
                <w:rFonts w:ascii="Tahoma" w:hAnsi="Tahoma" w:cs="Tahoma"/>
                <w:sz w:val="20"/>
                <w:szCs w:val="20"/>
              </w:rPr>
              <w:t xml:space="preserve">countries as well as other EU member states have as one </w:t>
            </w:r>
            <w:r w:rsidR="00B91E15" w:rsidRPr="00DD5365">
              <w:rPr>
                <w:rStyle w:val="hps"/>
                <w:rFonts w:ascii="Tahoma" w:hAnsi="Tahoma" w:cs="Tahoma"/>
                <w:sz w:val="20"/>
                <w:szCs w:val="20"/>
              </w:rPr>
              <w:t xml:space="preserve">of </w:t>
            </w:r>
            <w:r w:rsidRPr="00DD5365">
              <w:rPr>
                <w:rStyle w:val="hps"/>
                <w:rFonts w:ascii="Tahoma" w:hAnsi="Tahoma" w:cs="Tahoma"/>
                <w:sz w:val="20"/>
                <w:szCs w:val="20"/>
              </w:rPr>
              <w:t xml:space="preserve">the major </w:t>
            </w:r>
            <w:r w:rsidR="00DD5365" w:rsidRPr="00DD5365">
              <w:rPr>
                <w:rStyle w:val="hps"/>
                <w:rFonts w:ascii="Tahoma" w:hAnsi="Tahoma" w:cs="Tahoma"/>
                <w:sz w:val="20"/>
                <w:szCs w:val="20"/>
              </w:rPr>
              <w:t xml:space="preserve">aims of their </w:t>
            </w:r>
            <w:r w:rsidRPr="00DD5365">
              <w:rPr>
                <w:rStyle w:val="hps"/>
                <w:rFonts w:ascii="Tahoma" w:hAnsi="Tahoma" w:cs="Tahoma"/>
                <w:sz w:val="20"/>
                <w:szCs w:val="20"/>
              </w:rPr>
              <w:t>culture policy to promote art and culture to</w:t>
            </w:r>
            <w:r w:rsidRPr="00DD5365">
              <w:rPr>
                <w:rFonts w:ascii="Tahoma" w:hAnsi="Tahoma" w:cs="Tahoma"/>
                <w:sz w:val="20"/>
                <w:szCs w:val="20"/>
              </w:rPr>
              <w:t xml:space="preserve"> </w:t>
            </w:r>
            <w:r w:rsidRPr="00DD5365">
              <w:rPr>
                <w:rStyle w:val="hps"/>
                <w:rFonts w:ascii="Tahoma" w:hAnsi="Tahoma" w:cs="Tahoma"/>
                <w:sz w:val="20"/>
                <w:szCs w:val="20"/>
              </w:rPr>
              <w:t>the entire population</w:t>
            </w:r>
            <w:r w:rsidRPr="00DD5365">
              <w:rPr>
                <w:rFonts w:ascii="Tahoma" w:hAnsi="Tahoma" w:cs="Tahoma"/>
                <w:sz w:val="20"/>
                <w:szCs w:val="20"/>
              </w:rPr>
              <w:t xml:space="preserve">, </w:t>
            </w:r>
            <w:r w:rsidR="00B91E15" w:rsidRPr="00DD5365">
              <w:rPr>
                <w:rFonts w:ascii="Tahoma" w:hAnsi="Tahoma" w:cs="Tahoma"/>
                <w:sz w:val="20"/>
                <w:szCs w:val="20"/>
              </w:rPr>
              <w:t xml:space="preserve">and at the same time the countries experience the </w:t>
            </w:r>
            <w:r w:rsidRPr="00DD5365">
              <w:rPr>
                <w:rStyle w:val="hps"/>
                <w:rFonts w:ascii="Tahoma" w:hAnsi="Tahoma" w:cs="Tahoma"/>
                <w:sz w:val="20"/>
                <w:szCs w:val="20"/>
              </w:rPr>
              <w:t>recurring</w:t>
            </w:r>
            <w:r w:rsidRPr="00DD5365">
              <w:rPr>
                <w:rFonts w:ascii="Tahoma" w:hAnsi="Tahoma" w:cs="Tahoma"/>
                <w:sz w:val="20"/>
                <w:szCs w:val="20"/>
              </w:rPr>
              <w:t xml:space="preserve"> </w:t>
            </w:r>
            <w:r w:rsidRPr="00DD5365">
              <w:rPr>
                <w:rStyle w:val="hps"/>
                <w:rFonts w:ascii="Tahoma" w:hAnsi="Tahoma" w:cs="Tahoma"/>
                <w:sz w:val="20"/>
                <w:szCs w:val="20"/>
              </w:rPr>
              <w:t>problem</w:t>
            </w:r>
            <w:r w:rsidRPr="00DD5365">
              <w:rPr>
                <w:rFonts w:ascii="Tahoma" w:hAnsi="Tahoma" w:cs="Tahoma"/>
                <w:sz w:val="20"/>
                <w:szCs w:val="20"/>
              </w:rPr>
              <w:t xml:space="preserve"> </w:t>
            </w:r>
            <w:r w:rsidR="00B91E15" w:rsidRPr="00DD5365">
              <w:rPr>
                <w:rStyle w:val="hps"/>
                <w:rFonts w:ascii="Tahoma" w:hAnsi="Tahoma" w:cs="Tahoma"/>
                <w:sz w:val="20"/>
                <w:szCs w:val="20"/>
              </w:rPr>
              <w:t xml:space="preserve">with </w:t>
            </w:r>
            <w:r w:rsidRPr="00DD5365">
              <w:rPr>
                <w:rStyle w:val="hps"/>
                <w:rFonts w:ascii="Tahoma" w:hAnsi="Tahoma" w:cs="Tahoma"/>
                <w:sz w:val="20"/>
                <w:szCs w:val="20"/>
              </w:rPr>
              <w:t>large</w:t>
            </w:r>
            <w:r w:rsidRPr="00DD5365">
              <w:rPr>
                <w:rFonts w:ascii="Tahoma" w:hAnsi="Tahoma" w:cs="Tahoma"/>
                <w:sz w:val="20"/>
                <w:szCs w:val="20"/>
              </w:rPr>
              <w:t xml:space="preserve"> </w:t>
            </w:r>
            <w:r w:rsidRPr="00DD5365">
              <w:rPr>
                <w:rStyle w:val="hps"/>
                <w:rFonts w:ascii="Tahoma" w:hAnsi="Tahoma" w:cs="Tahoma"/>
                <w:sz w:val="20"/>
                <w:szCs w:val="20"/>
              </w:rPr>
              <w:t>residual group</w:t>
            </w:r>
            <w:r w:rsidR="00B91E15" w:rsidRPr="00DD5365">
              <w:rPr>
                <w:rStyle w:val="hps"/>
                <w:rFonts w:ascii="Tahoma" w:hAnsi="Tahoma" w:cs="Tahoma"/>
                <w:sz w:val="20"/>
                <w:szCs w:val="20"/>
              </w:rPr>
              <w:t xml:space="preserve">s of non-users, </w:t>
            </w:r>
            <w:r w:rsidRPr="00DD5365">
              <w:rPr>
                <w:rStyle w:val="hps"/>
                <w:rFonts w:ascii="Tahoma" w:hAnsi="Tahoma" w:cs="Tahoma"/>
                <w:sz w:val="20"/>
                <w:szCs w:val="20"/>
              </w:rPr>
              <w:t>especially among</w:t>
            </w:r>
            <w:r w:rsidRPr="00DD5365">
              <w:rPr>
                <w:rFonts w:ascii="Tahoma" w:hAnsi="Tahoma" w:cs="Tahoma"/>
                <w:sz w:val="20"/>
                <w:szCs w:val="20"/>
              </w:rPr>
              <w:t xml:space="preserve"> </w:t>
            </w:r>
            <w:r w:rsidR="00B91E15" w:rsidRPr="00DD5365">
              <w:rPr>
                <w:rFonts w:ascii="Tahoma" w:hAnsi="Tahoma" w:cs="Tahoma"/>
                <w:sz w:val="20"/>
                <w:szCs w:val="20"/>
              </w:rPr>
              <w:t xml:space="preserve">social </w:t>
            </w:r>
            <w:r w:rsidR="00DD5365" w:rsidRPr="00DD5365">
              <w:rPr>
                <w:rStyle w:val="hps"/>
                <w:rFonts w:ascii="Tahoma" w:hAnsi="Tahoma" w:cs="Tahoma"/>
                <w:sz w:val="20"/>
                <w:szCs w:val="20"/>
              </w:rPr>
              <w:t>marginalis</w:t>
            </w:r>
            <w:r w:rsidR="00B91E15" w:rsidRPr="00DD5365">
              <w:rPr>
                <w:rStyle w:val="hps"/>
                <w:rFonts w:ascii="Tahoma" w:hAnsi="Tahoma" w:cs="Tahoma"/>
                <w:sz w:val="20"/>
                <w:szCs w:val="20"/>
              </w:rPr>
              <w:t xml:space="preserve">ed. Many countries as well as </w:t>
            </w:r>
            <w:r w:rsidR="00DD5365">
              <w:rPr>
                <w:rStyle w:val="hps"/>
                <w:rFonts w:ascii="Tahoma" w:hAnsi="Tahoma" w:cs="Tahoma"/>
                <w:sz w:val="20"/>
                <w:szCs w:val="20"/>
              </w:rPr>
              <w:t xml:space="preserve">the </w:t>
            </w:r>
            <w:r w:rsidRPr="00DD5365">
              <w:rPr>
                <w:rStyle w:val="hps"/>
                <w:rFonts w:ascii="Tahoma" w:hAnsi="Tahoma" w:cs="Tahoma"/>
                <w:sz w:val="20"/>
                <w:szCs w:val="20"/>
              </w:rPr>
              <w:t>Nordic Council of Ministers</w:t>
            </w:r>
            <w:r w:rsidRPr="00DD5365">
              <w:rPr>
                <w:rFonts w:ascii="Tahoma" w:hAnsi="Tahoma" w:cs="Tahoma"/>
                <w:sz w:val="20"/>
                <w:szCs w:val="20"/>
              </w:rPr>
              <w:t xml:space="preserve"> </w:t>
            </w:r>
            <w:r w:rsidR="00B91E15" w:rsidRPr="00DD5365">
              <w:rPr>
                <w:rFonts w:ascii="Tahoma" w:hAnsi="Tahoma" w:cs="Tahoma"/>
                <w:sz w:val="20"/>
                <w:szCs w:val="20"/>
              </w:rPr>
              <w:t xml:space="preserve">currently focus still more </w:t>
            </w:r>
            <w:r w:rsidRPr="00DD5365">
              <w:rPr>
                <w:rStyle w:val="hps"/>
                <w:rFonts w:ascii="Tahoma" w:hAnsi="Tahoma" w:cs="Tahoma"/>
                <w:sz w:val="20"/>
                <w:szCs w:val="20"/>
              </w:rPr>
              <w:t>on</w:t>
            </w:r>
            <w:r w:rsidRPr="00DD5365">
              <w:rPr>
                <w:rFonts w:ascii="Tahoma" w:hAnsi="Tahoma" w:cs="Tahoma"/>
                <w:sz w:val="20"/>
                <w:szCs w:val="20"/>
              </w:rPr>
              <w:t xml:space="preserve"> </w:t>
            </w:r>
            <w:r w:rsidR="00B91E15" w:rsidRPr="00DD5365">
              <w:rPr>
                <w:rFonts w:ascii="Tahoma" w:hAnsi="Tahoma" w:cs="Tahoma"/>
                <w:sz w:val="20"/>
                <w:szCs w:val="20"/>
              </w:rPr>
              <w:t xml:space="preserve">the need to involve voluntary </w:t>
            </w:r>
            <w:r w:rsidRPr="00DD5365">
              <w:rPr>
                <w:rStyle w:val="hps"/>
                <w:rFonts w:ascii="Tahoma" w:hAnsi="Tahoma" w:cs="Tahoma"/>
                <w:sz w:val="20"/>
                <w:szCs w:val="20"/>
              </w:rPr>
              <w:t>associations</w:t>
            </w:r>
            <w:r w:rsidRPr="00DD5365">
              <w:rPr>
                <w:rFonts w:ascii="Tahoma" w:hAnsi="Tahoma" w:cs="Tahoma"/>
                <w:sz w:val="20"/>
                <w:szCs w:val="20"/>
              </w:rPr>
              <w:t xml:space="preserve"> </w:t>
            </w:r>
            <w:r w:rsidRPr="00DD5365">
              <w:rPr>
                <w:rStyle w:val="hps"/>
                <w:rFonts w:ascii="Tahoma" w:hAnsi="Tahoma" w:cs="Tahoma"/>
                <w:sz w:val="20"/>
                <w:szCs w:val="20"/>
              </w:rPr>
              <w:t>and</w:t>
            </w:r>
            <w:r w:rsidRPr="00DD5365">
              <w:rPr>
                <w:rFonts w:ascii="Tahoma" w:hAnsi="Tahoma" w:cs="Tahoma"/>
                <w:sz w:val="20"/>
                <w:szCs w:val="20"/>
              </w:rPr>
              <w:t xml:space="preserve"> </w:t>
            </w:r>
            <w:r w:rsidRPr="00DD5365">
              <w:rPr>
                <w:rStyle w:val="hps"/>
                <w:rFonts w:ascii="Tahoma" w:hAnsi="Tahoma" w:cs="Tahoma"/>
                <w:sz w:val="20"/>
                <w:szCs w:val="20"/>
              </w:rPr>
              <w:t>volunteers</w:t>
            </w:r>
            <w:r w:rsidRPr="00DD5365">
              <w:rPr>
                <w:rFonts w:ascii="Tahoma" w:hAnsi="Tahoma" w:cs="Tahoma"/>
                <w:sz w:val="20"/>
                <w:szCs w:val="20"/>
              </w:rPr>
              <w:t xml:space="preserve"> </w:t>
            </w:r>
            <w:r w:rsidR="00B91E15" w:rsidRPr="00DD5365">
              <w:rPr>
                <w:rFonts w:ascii="Tahoma" w:hAnsi="Tahoma" w:cs="Tahoma"/>
                <w:sz w:val="20"/>
                <w:szCs w:val="20"/>
              </w:rPr>
              <w:t xml:space="preserve">to </w:t>
            </w:r>
            <w:r w:rsidRPr="00DD5365">
              <w:rPr>
                <w:rStyle w:val="hps"/>
                <w:rFonts w:ascii="Tahoma" w:hAnsi="Tahoma" w:cs="Tahoma"/>
                <w:sz w:val="20"/>
                <w:szCs w:val="20"/>
              </w:rPr>
              <w:t>meet this challenge</w:t>
            </w:r>
            <w:r w:rsidR="00B91E15" w:rsidRPr="00DD5365">
              <w:rPr>
                <w:rStyle w:val="hps"/>
                <w:rFonts w:ascii="Tahoma" w:hAnsi="Tahoma" w:cs="Tahoma"/>
                <w:sz w:val="20"/>
                <w:szCs w:val="20"/>
              </w:rPr>
              <w:t xml:space="preserve">. Key words in this context are to promote a </w:t>
            </w:r>
            <w:r w:rsidR="001F2709" w:rsidRPr="00DD5365">
              <w:rPr>
                <w:rFonts w:ascii="Tahoma" w:hAnsi="Tahoma" w:cs="Tahoma"/>
                <w:sz w:val="20"/>
                <w:szCs w:val="20"/>
              </w:rPr>
              <w:t>“sustainable culture”</w:t>
            </w:r>
            <w:r w:rsidR="00066733" w:rsidRPr="00DD5365">
              <w:rPr>
                <w:rFonts w:ascii="Tahoma" w:hAnsi="Tahoma" w:cs="Tahoma"/>
                <w:sz w:val="20"/>
                <w:szCs w:val="20"/>
              </w:rPr>
              <w:t xml:space="preserve"> </w:t>
            </w:r>
            <w:r w:rsidR="00B91E15" w:rsidRPr="00DD5365">
              <w:rPr>
                <w:rFonts w:ascii="Tahoma" w:hAnsi="Tahoma" w:cs="Tahoma"/>
                <w:sz w:val="20"/>
                <w:szCs w:val="20"/>
              </w:rPr>
              <w:t xml:space="preserve">with reference </w:t>
            </w:r>
            <w:r w:rsidR="00066733" w:rsidRPr="00DD5365">
              <w:rPr>
                <w:rFonts w:ascii="Tahoma" w:hAnsi="Tahoma" w:cs="Tahoma"/>
                <w:sz w:val="20"/>
                <w:szCs w:val="20"/>
              </w:rPr>
              <w:t>to a civil society context, where “</w:t>
            </w:r>
            <w:r w:rsidR="001F2709" w:rsidRPr="00DD5365">
              <w:rPr>
                <w:rFonts w:ascii="Tahoma" w:hAnsi="Tahoma" w:cs="Tahoma"/>
                <w:sz w:val="20"/>
                <w:szCs w:val="20"/>
              </w:rPr>
              <w:t>citizen help citizen</w:t>
            </w:r>
            <w:r w:rsidR="00066733" w:rsidRPr="00DD5365">
              <w:rPr>
                <w:rFonts w:ascii="Tahoma" w:hAnsi="Tahoma" w:cs="Tahoma"/>
                <w:sz w:val="20"/>
                <w:szCs w:val="20"/>
              </w:rPr>
              <w:t xml:space="preserve">” in an inclusive and cohesive manner. </w:t>
            </w:r>
          </w:p>
          <w:p w:rsidR="00177F84" w:rsidRDefault="00081053" w:rsidP="00316169">
            <w:pPr>
              <w:tabs>
                <w:tab w:val="left" w:pos="3649"/>
                <w:tab w:val="left" w:pos="5349"/>
                <w:tab w:val="left" w:pos="7992"/>
                <w:tab w:val="left" w:pos="9409"/>
                <w:tab w:val="left" w:pos="10778"/>
              </w:tabs>
              <w:spacing w:before="120"/>
              <w:jc w:val="both"/>
              <w:rPr>
                <w:rFonts w:ascii="Tahoma" w:hAnsi="Tahoma" w:cs="Tahoma"/>
                <w:sz w:val="20"/>
                <w:szCs w:val="20"/>
              </w:rPr>
            </w:pPr>
            <w:r w:rsidRPr="00DD5365">
              <w:rPr>
                <w:rFonts w:ascii="Tahoma" w:hAnsi="Tahoma" w:cs="Tahoma"/>
                <w:sz w:val="20"/>
                <w:szCs w:val="20"/>
              </w:rPr>
              <w:t xml:space="preserve">The same message </w:t>
            </w:r>
            <w:r w:rsidR="00DD5365">
              <w:rPr>
                <w:rFonts w:ascii="Tahoma" w:hAnsi="Tahoma" w:cs="Tahoma"/>
                <w:sz w:val="20"/>
                <w:szCs w:val="20"/>
              </w:rPr>
              <w:t>has characterised</w:t>
            </w:r>
            <w:r w:rsidRPr="00DD5365">
              <w:rPr>
                <w:rFonts w:ascii="Tahoma" w:hAnsi="Tahoma" w:cs="Tahoma"/>
                <w:sz w:val="20"/>
                <w:szCs w:val="20"/>
              </w:rPr>
              <w:t xml:space="preserve"> main EU policies during the last decade. </w:t>
            </w:r>
            <w:r w:rsidR="00346B0C" w:rsidRPr="00DD5365">
              <w:rPr>
                <w:rFonts w:ascii="Tahoma" w:hAnsi="Tahoma" w:cs="Tahoma"/>
                <w:sz w:val="20"/>
                <w:szCs w:val="20"/>
              </w:rPr>
              <w:t xml:space="preserve">The </w:t>
            </w:r>
            <w:r w:rsidR="00DD5365">
              <w:rPr>
                <w:rFonts w:ascii="Tahoma" w:hAnsi="Tahoma" w:cs="Tahoma"/>
                <w:sz w:val="20"/>
                <w:szCs w:val="20"/>
              </w:rPr>
              <w:t>“</w:t>
            </w:r>
            <w:r w:rsidR="00346B0C" w:rsidRPr="00DD5365">
              <w:rPr>
                <w:rFonts w:ascii="Tahoma" w:hAnsi="Tahoma" w:cs="Tahoma"/>
                <w:sz w:val="20"/>
                <w:szCs w:val="20"/>
              </w:rPr>
              <w:t>Memorandum on Lifelong Learning</w:t>
            </w:r>
            <w:r w:rsidR="00DD5365">
              <w:rPr>
                <w:rFonts w:ascii="Tahoma" w:hAnsi="Tahoma" w:cs="Tahoma"/>
                <w:sz w:val="20"/>
                <w:szCs w:val="20"/>
              </w:rPr>
              <w:t>”</w:t>
            </w:r>
            <w:r w:rsidR="00346B0C" w:rsidRPr="00DD5365">
              <w:rPr>
                <w:rFonts w:ascii="Tahoma" w:hAnsi="Tahoma" w:cs="Tahoma"/>
                <w:sz w:val="20"/>
                <w:szCs w:val="20"/>
              </w:rPr>
              <w:t xml:space="preserve"> that the EU-Commission presented in 2000 </w:t>
            </w:r>
            <w:r w:rsidRPr="00DD5365">
              <w:rPr>
                <w:rFonts w:ascii="Tahoma" w:hAnsi="Tahoma" w:cs="Tahoma"/>
                <w:sz w:val="20"/>
                <w:szCs w:val="20"/>
              </w:rPr>
              <w:t xml:space="preserve">and </w:t>
            </w:r>
            <w:r w:rsidR="00346B0C" w:rsidRPr="00DD5365">
              <w:rPr>
                <w:rFonts w:ascii="Tahoma" w:hAnsi="Tahoma" w:cs="Tahoma"/>
                <w:sz w:val="20"/>
                <w:szCs w:val="20"/>
              </w:rPr>
              <w:t xml:space="preserve">the revised Communication “Making a European Area of Lifelong Learning a Reality” from 2001 </w:t>
            </w:r>
            <w:r w:rsidRPr="00DD5365">
              <w:rPr>
                <w:rFonts w:ascii="Tahoma" w:hAnsi="Tahoma" w:cs="Tahoma"/>
                <w:sz w:val="20"/>
                <w:szCs w:val="20"/>
              </w:rPr>
              <w:t>emphasised that the main aims of lifelong learning were</w:t>
            </w:r>
            <w:r w:rsidR="00730AB8" w:rsidRPr="00DD5365">
              <w:rPr>
                <w:rFonts w:ascii="Tahoma" w:hAnsi="Tahoma" w:cs="Tahoma"/>
                <w:sz w:val="20"/>
                <w:szCs w:val="20"/>
              </w:rPr>
              <w:t xml:space="preserve"> </w:t>
            </w:r>
            <w:r w:rsidR="00A76AF6" w:rsidRPr="00DD5365">
              <w:rPr>
                <w:rFonts w:ascii="Tahoma" w:hAnsi="Tahoma" w:cs="Tahoma"/>
                <w:i/>
                <w:sz w:val="20"/>
                <w:szCs w:val="20"/>
              </w:rPr>
              <w:t xml:space="preserve">active citizenship, </w:t>
            </w:r>
            <w:r w:rsidR="00066733" w:rsidRPr="00DD5365">
              <w:rPr>
                <w:rFonts w:ascii="Tahoma" w:hAnsi="Tahoma" w:cs="Tahoma"/>
                <w:i/>
                <w:sz w:val="20"/>
                <w:szCs w:val="20"/>
              </w:rPr>
              <w:t>social inclusion, cultural cohesion, personal development</w:t>
            </w:r>
            <w:r w:rsidR="00066733" w:rsidRPr="00DD5365">
              <w:rPr>
                <w:rFonts w:ascii="Tahoma" w:hAnsi="Tahoma" w:cs="Tahoma"/>
                <w:sz w:val="20"/>
                <w:szCs w:val="20"/>
              </w:rPr>
              <w:t xml:space="preserve"> as man aims as well as means for </w:t>
            </w:r>
            <w:r w:rsidR="00066733" w:rsidRPr="00DD5365">
              <w:rPr>
                <w:rFonts w:ascii="Tahoma" w:hAnsi="Tahoma" w:cs="Tahoma"/>
                <w:i/>
                <w:sz w:val="20"/>
                <w:szCs w:val="20"/>
              </w:rPr>
              <w:t>empoverment</w:t>
            </w:r>
            <w:r w:rsidR="00066733" w:rsidRPr="00DD5365">
              <w:rPr>
                <w:rFonts w:ascii="Tahoma" w:hAnsi="Tahoma" w:cs="Tahoma"/>
                <w:sz w:val="20"/>
                <w:szCs w:val="20"/>
              </w:rPr>
              <w:t xml:space="preserve"> and improved </w:t>
            </w:r>
            <w:r w:rsidR="00066733" w:rsidRPr="00DD5365">
              <w:rPr>
                <w:rFonts w:ascii="Tahoma" w:hAnsi="Tahoma" w:cs="Tahoma"/>
                <w:i/>
                <w:sz w:val="20"/>
                <w:szCs w:val="20"/>
              </w:rPr>
              <w:t>employability</w:t>
            </w:r>
            <w:r w:rsidR="00066733" w:rsidRPr="00DD5365">
              <w:rPr>
                <w:rFonts w:ascii="Tahoma" w:hAnsi="Tahoma" w:cs="Tahoma"/>
                <w:sz w:val="20"/>
                <w:szCs w:val="20"/>
              </w:rPr>
              <w:t xml:space="preserve">. Furthermore EU designated </w:t>
            </w:r>
            <w:r w:rsidR="00A76AF6" w:rsidRPr="00DD5365">
              <w:rPr>
                <w:rFonts w:ascii="Tahoma" w:hAnsi="Tahoma" w:cs="Tahoma"/>
                <w:sz w:val="20"/>
                <w:szCs w:val="20"/>
              </w:rPr>
              <w:t xml:space="preserve">2010 as the European year for combating poverty and social exclusion, 2011 as </w:t>
            </w:r>
            <w:r w:rsidR="00066733" w:rsidRPr="00DD5365">
              <w:rPr>
                <w:rFonts w:ascii="Tahoma" w:hAnsi="Tahoma" w:cs="Tahoma"/>
                <w:sz w:val="20"/>
                <w:szCs w:val="20"/>
              </w:rPr>
              <w:t xml:space="preserve">the European year of volunteering, 2012 </w:t>
            </w:r>
            <w:r w:rsidR="00A76AF6" w:rsidRPr="00DD5365">
              <w:rPr>
                <w:rFonts w:ascii="Tahoma" w:hAnsi="Tahoma" w:cs="Tahoma"/>
                <w:sz w:val="20"/>
                <w:szCs w:val="20"/>
              </w:rPr>
              <w:t>as the European year for Active Ageing and Solidarity between Generations, and 2013 as the European year of Citizens</w:t>
            </w:r>
            <w:r w:rsidR="00A76AF6" w:rsidRPr="00A76AF6">
              <w:rPr>
                <w:rFonts w:ascii="Tahoma" w:hAnsi="Tahoma" w:cs="Tahoma"/>
                <w:sz w:val="20"/>
                <w:szCs w:val="20"/>
              </w:rPr>
              <w:t xml:space="preserve">. </w:t>
            </w:r>
          </w:p>
          <w:p w:rsidR="00081053" w:rsidRPr="00DD5365" w:rsidRDefault="00081053" w:rsidP="00316169">
            <w:pPr>
              <w:tabs>
                <w:tab w:val="left" w:pos="3649"/>
                <w:tab w:val="left" w:pos="5349"/>
                <w:tab w:val="left" w:pos="7992"/>
                <w:tab w:val="left" w:pos="9409"/>
                <w:tab w:val="left" w:pos="10778"/>
              </w:tabs>
              <w:spacing w:before="120"/>
              <w:jc w:val="both"/>
              <w:rPr>
                <w:rFonts w:ascii="Tahoma" w:hAnsi="Tahoma" w:cs="Tahoma"/>
                <w:sz w:val="20"/>
                <w:szCs w:val="20"/>
              </w:rPr>
            </w:pPr>
            <w:r w:rsidRPr="00DD5365">
              <w:rPr>
                <w:rFonts w:ascii="Tahoma" w:hAnsi="Tahoma" w:cs="Tahoma"/>
                <w:sz w:val="20"/>
                <w:szCs w:val="20"/>
                <w:u w:val="single"/>
              </w:rPr>
              <w:t>H</w:t>
            </w:r>
            <w:r w:rsidR="00177F84" w:rsidRPr="00DD5365">
              <w:rPr>
                <w:rFonts w:ascii="Tahoma" w:hAnsi="Tahoma" w:cs="Tahoma"/>
                <w:sz w:val="20"/>
                <w:szCs w:val="20"/>
                <w:u w:val="single"/>
              </w:rPr>
              <w:t>ow</w:t>
            </w:r>
            <w:r w:rsidRPr="00DD5365">
              <w:rPr>
                <w:rFonts w:ascii="Tahoma" w:hAnsi="Tahoma" w:cs="Tahoma"/>
                <w:sz w:val="20"/>
                <w:szCs w:val="20"/>
                <w:u w:val="single"/>
              </w:rPr>
              <w:t xml:space="preserve"> the</w:t>
            </w:r>
            <w:r w:rsidR="00177F84" w:rsidRPr="00DD5365">
              <w:rPr>
                <w:rFonts w:ascii="Tahoma" w:hAnsi="Tahoma" w:cs="Tahoma"/>
                <w:sz w:val="20"/>
                <w:szCs w:val="20"/>
                <w:u w:val="single"/>
              </w:rPr>
              <w:t xml:space="preserve"> project proposal was prepared</w:t>
            </w:r>
            <w:r w:rsidR="00177F84" w:rsidRPr="00DD5365">
              <w:rPr>
                <w:rFonts w:ascii="Tahoma" w:hAnsi="Tahoma" w:cs="Tahoma"/>
                <w:sz w:val="20"/>
                <w:szCs w:val="20"/>
              </w:rPr>
              <w:t xml:space="preserve"> </w:t>
            </w:r>
          </w:p>
          <w:p w:rsidR="00E160A6" w:rsidRPr="0027752E" w:rsidRDefault="00081053" w:rsidP="006E31C5">
            <w:pPr>
              <w:tabs>
                <w:tab w:val="left" w:pos="3649"/>
                <w:tab w:val="left" w:pos="5349"/>
                <w:tab w:val="left" w:pos="7992"/>
                <w:tab w:val="left" w:pos="9409"/>
                <w:tab w:val="left" w:pos="10778"/>
              </w:tabs>
              <w:spacing w:before="60" w:after="120"/>
              <w:jc w:val="both"/>
              <w:rPr>
                <w:rFonts w:ascii="Tahoma" w:hAnsi="Tahoma" w:cs="Tahoma"/>
                <w:sz w:val="20"/>
                <w:szCs w:val="20"/>
              </w:rPr>
            </w:pPr>
            <w:r>
              <w:rPr>
                <w:rFonts w:ascii="Tahoma" w:hAnsi="Tahoma" w:cs="Tahoma"/>
                <w:sz w:val="20"/>
                <w:szCs w:val="20"/>
              </w:rPr>
              <w:t xml:space="preserve">The proposal is based on a new idea inspired by the reconsideration of the needs and problems presented above. Even though the partners have worked together before in different constellations, </w:t>
            </w:r>
            <w:r w:rsidR="006E31C5">
              <w:rPr>
                <w:rFonts w:ascii="Tahoma" w:hAnsi="Tahoma" w:cs="Tahoma"/>
                <w:sz w:val="20"/>
                <w:szCs w:val="20"/>
              </w:rPr>
              <w:t xml:space="preserve">such as </w:t>
            </w:r>
            <w:r w:rsidR="00F557EE">
              <w:rPr>
                <w:rFonts w:ascii="Tahoma" w:hAnsi="Tahoma" w:cs="Tahoma"/>
                <w:sz w:val="20"/>
                <w:szCs w:val="20"/>
              </w:rPr>
              <w:t xml:space="preserve">the </w:t>
            </w:r>
            <w:r>
              <w:rPr>
                <w:rFonts w:ascii="Tahoma" w:hAnsi="Tahoma" w:cs="Tahoma"/>
                <w:sz w:val="20"/>
                <w:szCs w:val="20"/>
              </w:rPr>
              <w:t>Grundtvig Multilateral Projects</w:t>
            </w:r>
            <w:r w:rsidR="00F557EE">
              <w:rPr>
                <w:rFonts w:ascii="Tahoma" w:hAnsi="Tahoma" w:cs="Tahoma"/>
                <w:sz w:val="20"/>
                <w:szCs w:val="20"/>
              </w:rPr>
              <w:t xml:space="preserve"> 2009 - 2011 entitled “Learning Outcome in Amateur Culture” (LOAC)</w:t>
            </w:r>
            <w:r>
              <w:rPr>
                <w:rFonts w:ascii="Tahoma" w:hAnsi="Tahoma" w:cs="Tahoma"/>
                <w:sz w:val="20"/>
                <w:szCs w:val="20"/>
              </w:rPr>
              <w:t xml:space="preserve"> and</w:t>
            </w:r>
            <w:r w:rsidR="00F557EE">
              <w:rPr>
                <w:rFonts w:ascii="Tahoma" w:hAnsi="Tahoma" w:cs="Tahoma"/>
                <w:sz w:val="20"/>
                <w:szCs w:val="20"/>
              </w:rPr>
              <w:t xml:space="preserve"> the current</w:t>
            </w:r>
            <w:r>
              <w:rPr>
                <w:rFonts w:ascii="Tahoma" w:hAnsi="Tahoma" w:cs="Tahoma"/>
                <w:sz w:val="20"/>
                <w:szCs w:val="20"/>
              </w:rPr>
              <w:t xml:space="preserve"> </w:t>
            </w:r>
            <w:r w:rsidR="00F557EE">
              <w:rPr>
                <w:rFonts w:ascii="Tahoma" w:hAnsi="Tahoma" w:cs="Tahoma"/>
                <w:sz w:val="20"/>
                <w:szCs w:val="20"/>
              </w:rPr>
              <w:t xml:space="preserve">Grundtvig </w:t>
            </w:r>
            <w:r>
              <w:rPr>
                <w:rFonts w:ascii="Tahoma" w:hAnsi="Tahoma" w:cs="Tahoma"/>
                <w:sz w:val="20"/>
                <w:szCs w:val="20"/>
              </w:rPr>
              <w:t>Learning Partnership</w:t>
            </w:r>
            <w:r w:rsidR="006E31C5">
              <w:rPr>
                <w:rFonts w:ascii="Tahoma" w:hAnsi="Tahoma" w:cs="Tahoma"/>
                <w:sz w:val="20"/>
                <w:szCs w:val="20"/>
              </w:rPr>
              <w:t xml:space="preserve"> 20</w:t>
            </w:r>
            <w:r w:rsidR="00F557EE">
              <w:rPr>
                <w:rFonts w:ascii="Tahoma" w:hAnsi="Tahoma" w:cs="Tahoma"/>
                <w:sz w:val="20"/>
                <w:szCs w:val="20"/>
              </w:rPr>
              <w:t>12 – 2014 en</w:t>
            </w:r>
            <w:r w:rsidR="006E31C5">
              <w:rPr>
                <w:rFonts w:ascii="Tahoma" w:hAnsi="Tahoma" w:cs="Tahoma"/>
                <w:sz w:val="20"/>
                <w:szCs w:val="20"/>
              </w:rPr>
              <w:t>titled “Art based learning and a</w:t>
            </w:r>
            <w:r w:rsidR="00F557EE">
              <w:rPr>
                <w:rFonts w:ascii="Tahoma" w:hAnsi="Tahoma" w:cs="Tahoma"/>
                <w:sz w:val="20"/>
                <w:szCs w:val="20"/>
              </w:rPr>
              <w:t>ctive Ageing” (ART-AGE)</w:t>
            </w:r>
            <w:r>
              <w:rPr>
                <w:rFonts w:ascii="Tahoma" w:hAnsi="Tahoma" w:cs="Tahoma"/>
                <w:sz w:val="20"/>
                <w:szCs w:val="20"/>
              </w:rPr>
              <w:t>, non</w:t>
            </w:r>
            <w:r w:rsidR="006E31C5">
              <w:rPr>
                <w:rFonts w:ascii="Tahoma" w:hAnsi="Tahoma" w:cs="Tahoma"/>
                <w:sz w:val="20"/>
                <w:szCs w:val="20"/>
              </w:rPr>
              <w:t xml:space="preserve">e of these </w:t>
            </w:r>
            <w:r w:rsidR="00F557EE">
              <w:rPr>
                <w:rFonts w:ascii="Tahoma" w:hAnsi="Tahoma" w:cs="Tahoma"/>
                <w:sz w:val="20"/>
                <w:szCs w:val="20"/>
              </w:rPr>
              <w:t>projects have</w:t>
            </w:r>
            <w:r>
              <w:rPr>
                <w:rFonts w:ascii="Tahoma" w:hAnsi="Tahoma" w:cs="Tahoma"/>
                <w:sz w:val="20"/>
                <w:szCs w:val="20"/>
              </w:rPr>
              <w:t xml:space="preserve"> </w:t>
            </w:r>
            <w:r w:rsidR="00DD5365">
              <w:rPr>
                <w:rFonts w:ascii="Tahoma" w:hAnsi="Tahoma" w:cs="Tahoma"/>
                <w:sz w:val="20"/>
                <w:szCs w:val="20"/>
              </w:rPr>
              <w:t xml:space="preserve">reference </w:t>
            </w:r>
            <w:r>
              <w:rPr>
                <w:rFonts w:ascii="Tahoma" w:hAnsi="Tahoma" w:cs="Tahoma"/>
                <w:sz w:val="20"/>
                <w:szCs w:val="20"/>
              </w:rPr>
              <w:t xml:space="preserve">to this project concept of inclusion of social marginalised by Culture Guide Services. </w:t>
            </w:r>
          </w:p>
        </w:tc>
      </w:tr>
    </w:tbl>
    <w:p w:rsidR="005B09CF" w:rsidRPr="00A97D35" w:rsidRDefault="005B09CF" w:rsidP="00730AB8">
      <w:pPr>
        <w:tabs>
          <w:tab w:val="left" w:pos="3649"/>
          <w:tab w:val="left" w:pos="5349"/>
          <w:tab w:val="left" w:pos="7992"/>
          <w:tab w:val="left" w:pos="9409"/>
          <w:tab w:val="left" w:pos="10778"/>
        </w:tabs>
        <w:spacing w:before="240" w:after="120"/>
        <w:rPr>
          <w:rFonts w:ascii="Tahoma" w:hAnsi="Tahoma" w:cs="Tahoma"/>
          <w:i/>
          <w:sz w:val="20"/>
          <w:szCs w:val="20"/>
        </w:rPr>
      </w:pPr>
      <w:r w:rsidRPr="00A97D35">
        <w:rPr>
          <w:rFonts w:ascii="Tahoma" w:hAnsi="Tahoma" w:cs="Tahoma"/>
          <w:i/>
          <w:sz w:val="20"/>
          <w:szCs w:val="20"/>
        </w:rPr>
        <w:lastRenderedPageBreak/>
        <w:t>If your proposal is based on the results of one or more previous projects / networks, please provide precise references to this</w:t>
      </w:r>
      <w:r w:rsidRPr="008C3E64">
        <w:rPr>
          <w:rFonts w:ascii="Tahoma" w:hAnsi="Tahoma" w:cs="Tahoma"/>
          <w:i/>
          <w:sz w:val="20"/>
          <w:szCs w:val="20"/>
        </w:rPr>
        <w:t> </w:t>
      </w:r>
      <w:r w:rsidRPr="00A97D35">
        <w:rPr>
          <w:rFonts w:ascii="Tahoma" w:hAnsi="Tahoma" w:cs="Tahoma"/>
          <w:i/>
          <w:sz w:val="20"/>
          <w:szCs w:val="20"/>
        </w:rPr>
        <w:t>/ these project(s)</w:t>
      </w:r>
      <w:r w:rsidRPr="008C3E64">
        <w:rPr>
          <w:rFonts w:ascii="Tahoma" w:hAnsi="Tahoma" w:cs="Tahoma"/>
          <w:i/>
          <w:sz w:val="20"/>
          <w:szCs w:val="20"/>
        </w:rPr>
        <w:t> </w:t>
      </w:r>
      <w:r w:rsidRPr="00A97D35">
        <w:rPr>
          <w:rFonts w:ascii="Tahoma" w:hAnsi="Tahoma" w:cs="Tahoma"/>
          <w:i/>
          <w:sz w:val="20"/>
          <w:szCs w:val="20"/>
        </w:rPr>
        <w:t>/ network(s) in the table below.</w:t>
      </w:r>
    </w:p>
    <w:p w:rsidR="005B09CF" w:rsidRPr="00A97D35" w:rsidRDefault="005B09CF" w:rsidP="00B93C2B">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i/>
          <w:sz w:val="20"/>
          <w:szCs w:val="20"/>
        </w:rPr>
        <w:t>Please add tables as necessary.</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3120"/>
        <w:gridCol w:w="1560"/>
        <w:gridCol w:w="510"/>
        <w:gridCol w:w="2655"/>
        <w:gridCol w:w="1814"/>
      </w:tblGrid>
      <w:tr w:rsidR="005B09CF" w:rsidRPr="00744F2C">
        <w:trPr>
          <w:trHeight w:val="448"/>
        </w:trPr>
        <w:tc>
          <w:tcPr>
            <w:tcW w:w="3120" w:type="dxa"/>
            <w:vAlign w:val="center"/>
          </w:tcPr>
          <w:p w:rsidR="005B09CF" w:rsidRPr="00A97D35" w:rsidRDefault="005B09CF" w:rsidP="00671897">
            <w:pPr>
              <w:pStyle w:val="NormalWeb"/>
              <w:spacing w:before="0" w:beforeAutospacing="0" w:after="0" w:afterAutospacing="0"/>
              <w:rPr>
                <w:rFonts w:ascii="Tahoma" w:hAnsi="Tahoma" w:cs="Tahoma"/>
                <w:b/>
                <w:bCs/>
                <w:sz w:val="20"/>
                <w:szCs w:val="20"/>
              </w:rPr>
            </w:pPr>
            <w:r w:rsidRPr="00A97D35">
              <w:rPr>
                <w:rFonts w:ascii="Tahoma" w:hAnsi="Tahoma" w:cs="Tahoma"/>
                <w:b/>
                <w:bCs/>
                <w:sz w:val="20"/>
                <w:szCs w:val="20"/>
              </w:rPr>
              <w:t xml:space="preserve">Reference number </w:t>
            </w:r>
          </w:p>
        </w:tc>
        <w:tc>
          <w:tcPr>
            <w:tcW w:w="6539" w:type="dxa"/>
            <w:gridSpan w:val="4"/>
            <w:vAlign w:val="center"/>
          </w:tcPr>
          <w:p w:rsidR="005B09CF" w:rsidRPr="00744F2C" w:rsidRDefault="005B09CF" w:rsidP="00671897">
            <w:pPr>
              <w:pStyle w:val="NormalWeb"/>
              <w:spacing w:before="0" w:beforeAutospacing="0" w:after="0" w:afterAutospacing="0"/>
              <w:rPr>
                <w:rFonts w:ascii="Tahoma" w:hAnsi="Tahoma" w:cs="Tahoma"/>
                <w:bCs/>
                <w:sz w:val="20"/>
                <w:szCs w:val="20"/>
              </w:rPr>
            </w:pPr>
          </w:p>
        </w:tc>
      </w:tr>
      <w:tr w:rsidR="005B09CF" w:rsidRPr="00744F2C">
        <w:trPr>
          <w:trHeight w:val="465"/>
        </w:trPr>
        <w:tc>
          <w:tcPr>
            <w:tcW w:w="3120" w:type="dxa"/>
            <w:vAlign w:val="center"/>
          </w:tcPr>
          <w:p w:rsidR="005B09CF" w:rsidRPr="00A97D35" w:rsidRDefault="005B09CF" w:rsidP="00671897">
            <w:pPr>
              <w:pStyle w:val="NormalWeb"/>
              <w:spacing w:before="0" w:beforeAutospacing="0" w:after="0" w:afterAutospacing="0"/>
              <w:rPr>
                <w:rFonts w:ascii="Tahoma" w:hAnsi="Tahoma" w:cs="Tahoma"/>
                <w:b/>
                <w:bCs/>
                <w:sz w:val="20"/>
                <w:szCs w:val="20"/>
              </w:rPr>
            </w:pPr>
            <w:r w:rsidRPr="00A97D35">
              <w:rPr>
                <w:rFonts w:ascii="Tahoma" w:hAnsi="Tahoma" w:cs="Tahoma"/>
                <w:b/>
                <w:bCs/>
                <w:sz w:val="20"/>
                <w:szCs w:val="20"/>
              </w:rPr>
              <w:t>Project / network dates</w:t>
            </w:r>
          </w:p>
          <w:p w:rsidR="005B09CF" w:rsidRPr="00A97D35" w:rsidRDefault="005B09CF" w:rsidP="00671897">
            <w:pPr>
              <w:pStyle w:val="NormalWeb"/>
              <w:spacing w:before="0" w:beforeAutospacing="0" w:after="0" w:afterAutospacing="0"/>
              <w:rPr>
                <w:rFonts w:ascii="Tahoma" w:hAnsi="Tahoma" w:cs="Tahoma"/>
                <w:b/>
                <w:bCs/>
                <w:sz w:val="20"/>
                <w:szCs w:val="20"/>
              </w:rPr>
            </w:pPr>
            <w:r w:rsidRPr="00A97D35">
              <w:rPr>
                <w:rFonts w:ascii="Tahoma" w:hAnsi="Tahoma" w:cs="Tahoma"/>
                <w:bCs/>
                <w:i/>
                <w:noProof w:val="0"/>
                <w:sz w:val="20"/>
                <w:szCs w:val="20"/>
              </w:rPr>
              <w:t>(year started and completed)</w:t>
            </w:r>
          </w:p>
        </w:tc>
        <w:tc>
          <w:tcPr>
            <w:tcW w:w="2070" w:type="dxa"/>
            <w:gridSpan w:val="2"/>
            <w:vAlign w:val="center"/>
          </w:tcPr>
          <w:p w:rsidR="005B09CF" w:rsidRPr="00744F2C" w:rsidRDefault="005B09CF" w:rsidP="00671897">
            <w:pPr>
              <w:pStyle w:val="NormalWeb"/>
              <w:spacing w:before="0" w:beforeAutospacing="0" w:after="0" w:afterAutospacing="0"/>
              <w:rPr>
                <w:rFonts w:ascii="Tahoma" w:hAnsi="Tahoma" w:cs="Tahoma"/>
                <w:bCs/>
                <w:sz w:val="20"/>
                <w:szCs w:val="20"/>
              </w:rPr>
            </w:pPr>
          </w:p>
        </w:tc>
        <w:tc>
          <w:tcPr>
            <w:tcW w:w="2655" w:type="dxa"/>
            <w:vAlign w:val="center"/>
          </w:tcPr>
          <w:p w:rsidR="005B09CF" w:rsidRPr="00A97D35" w:rsidRDefault="005B09CF" w:rsidP="00671897">
            <w:pPr>
              <w:pStyle w:val="NormalWeb"/>
              <w:spacing w:before="0" w:beforeAutospacing="0" w:after="0" w:afterAutospacing="0"/>
              <w:rPr>
                <w:rFonts w:ascii="Tahoma" w:hAnsi="Tahoma" w:cs="Tahoma"/>
                <w:b/>
                <w:bCs/>
                <w:sz w:val="20"/>
                <w:szCs w:val="20"/>
              </w:rPr>
            </w:pPr>
            <w:r w:rsidRPr="00A97D35">
              <w:rPr>
                <w:rFonts w:ascii="Tahoma" w:hAnsi="Tahoma" w:cs="Tahoma"/>
                <w:b/>
                <w:bCs/>
                <w:sz w:val="20"/>
                <w:szCs w:val="20"/>
              </w:rPr>
              <w:t>Programme or initiative</w:t>
            </w:r>
          </w:p>
        </w:tc>
        <w:tc>
          <w:tcPr>
            <w:tcW w:w="1814" w:type="dxa"/>
            <w:vAlign w:val="center"/>
          </w:tcPr>
          <w:p w:rsidR="005B09CF" w:rsidRPr="00744F2C" w:rsidRDefault="005B09CF" w:rsidP="00671897">
            <w:pPr>
              <w:pStyle w:val="NormalWeb"/>
              <w:spacing w:before="0" w:beforeAutospacing="0" w:after="0" w:afterAutospacing="0"/>
              <w:rPr>
                <w:rFonts w:ascii="Tahoma" w:hAnsi="Tahoma" w:cs="Tahoma"/>
                <w:bCs/>
                <w:sz w:val="20"/>
                <w:szCs w:val="20"/>
              </w:rPr>
            </w:pPr>
          </w:p>
        </w:tc>
      </w:tr>
      <w:tr w:rsidR="005B09CF" w:rsidRPr="00744F2C">
        <w:trPr>
          <w:trHeight w:val="465"/>
        </w:trPr>
        <w:tc>
          <w:tcPr>
            <w:tcW w:w="3120" w:type="dxa"/>
            <w:vAlign w:val="center"/>
          </w:tcPr>
          <w:p w:rsidR="005B09CF" w:rsidRPr="00A97D35" w:rsidRDefault="005B09CF" w:rsidP="00671897">
            <w:pPr>
              <w:pStyle w:val="NormalWeb"/>
              <w:spacing w:before="0" w:beforeAutospacing="0" w:after="0" w:afterAutospacing="0"/>
              <w:rPr>
                <w:rFonts w:ascii="Tahoma" w:hAnsi="Tahoma" w:cs="Tahoma"/>
                <w:b/>
                <w:bCs/>
                <w:sz w:val="20"/>
                <w:szCs w:val="20"/>
              </w:rPr>
            </w:pPr>
            <w:r w:rsidRPr="00A97D35">
              <w:rPr>
                <w:rFonts w:ascii="Tahoma" w:hAnsi="Tahoma" w:cs="Tahoma"/>
                <w:b/>
                <w:bCs/>
                <w:sz w:val="20"/>
                <w:szCs w:val="20"/>
              </w:rPr>
              <w:t>Title of the project / network</w:t>
            </w:r>
          </w:p>
        </w:tc>
        <w:tc>
          <w:tcPr>
            <w:tcW w:w="6539" w:type="dxa"/>
            <w:gridSpan w:val="4"/>
            <w:vAlign w:val="center"/>
          </w:tcPr>
          <w:p w:rsidR="005B09CF" w:rsidRPr="00744F2C" w:rsidRDefault="005B09CF" w:rsidP="00671897">
            <w:pPr>
              <w:pStyle w:val="NormalWeb"/>
              <w:spacing w:before="0" w:beforeAutospacing="0" w:after="0" w:afterAutospacing="0"/>
              <w:rPr>
                <w:rFonts w:ascii="Tahoma" w:hAnsi="Tahoma" w:cs="Tahoma"/>
                <w:bCs/>
                <w:sz w:val="20"/>
                <w:szCs w:val="20"/>
              </w:rPr>
            </w:pPr>
          </w:p>
        </w:tc>
      </w:tr>
      <w:tr w:rsidR="005B09CF" w:rsidRPr="00744F2C">
        <w:trPr>
          <w:trHeight w:val="407"/>
        </w:trPr>
        <w:tc>
          <w:tcPr>
            <w:tcW w:w="3120" w:type="dxa"/>
            <w:vAlign w:val="center"/>
          </w:tcPr>
          <w:p w:rsidR="005B09CF" w:rsidRPr="00A97D35" w:rsidRDefault="005B09CF" w:rsidP="00671897">
            <w:pPr>
              <w:pStyle w:val="NormalWeb"/>
              <w:spacing w:before="0" w:beforeAutospacing="0" w:after="0" w:afterAutospacing="0"/>
              <w:rPr>
                <w:rFonts w:ascii="Tahoma" w:hAnsi="Tahoma" w:cs="Tahoma"/>
                <w:b/>
                <w:bCs/>
                <w:sz w:val="20"/>
                <w:szCs w:val="20"/>
              </w:rPr>
            </w:pPr>
            <w:r w:rsidRPr="00A97D35">
              <w:rPr>
                <w:rFonts w:ascii="Tahoma" w:hAnsi="Tahoma" w:cs="Tahoma"/>
                <w:b/>
                <w:bCs/>
                <w:sz w:val="20"/>
                <w:szCs w:val="20"/>
              </w:rPr>
              <w:t>Coordinating organisation</w:t>
            </w:r>
          </w:p>
        </w:tc>
        <w:tc>
          <w:tcPr>
            <w:tcW w:w="6539" w:type="dxa"/>
            <w:gridSpan w:val="4"/>
            <w:vAlign w:val="center"/>
          </w:tcPr>
          <w:p w:rsidR="005B09CF" w:rsidRPr="00744F2C" w:rsidRDefault="005B09CF" w:rsidP="00671897">
            <w:pPr>
              <w:pStyle w:val="NormalWeb"/>
              <w:spacing w:before="0" w:beforeAutospacing="0" w:after="0" w:afterAutospacing="0"/>
              <w:rPr>
                <w:rFonts w:ascii="Tahoma" w:hAnsi="Tahoma" w:cs="Tahoma"/>
                <w:bCs/>
                <w:sz w:val="20"/>
                <w:szCs w:val="20"/>
              </w:rPr>
            </w:pPr>
          </w:p>
        </w:tc>
      </w:tr>
      <w:tr w:rsidR="005B09CF" w:rsidRPr="00744F2C">
        <w:trPr>
          <w:trHeight w:val="395"/>
        </w:trPr>
        <w:tc>
          <w:tcPr>
            <w:tcW w:w="3120" w:type="dxa"/>
            <w:vAlign w:val="center"/>
          </w:tcPr>
          <w:p w:rsidR="005B09CF" w:rsidRPr="00A97D35" w:rsidRDefault="005B09CF" w:rsidP="00671897">
            <w:pPr>
              <w:pStyle w:val="NormalWeb"/>
              <w:overflowPunct w:val="0"/>
              <w:autoSpaceDE w:val="0"/>
              <w:autoSpaceDN w:val="0"/>
              <w:adjustRightInd w:val="0"/>
              <w:spacing w:before="0" w:beforeAutospacing="0" w:after="0" w:afterAutospacing="0" w:line="220" w:lineRule="exact"/>
              <w:ind w:left="425" w:right="170"/>
              <w:textAlignment w:val="baseline"/>
              <w:rPr>
                <w:rFonts w:ascii="Tahoma" w:hAnsi="Tahoma" w:cs="Tahoma"/>
                <w:b/>
                <w:bCs/>
                <w:sz w:val="20"/>
                <w:szCs w:val="20"/>
              </w:rPr>
            </w:pPr>
            <w:r w:rsidRPr="00A97D35">
              <w:rPr>
                <w:rFonts w:ascii="Tahoma" w:hAnsi="Tahoma" w:cs="Tahoma"/>
                <w:b/>
                <w:bCs/>
                <w:sz w:val="20"/>
                <w:szCs w:val="20"/>
              </w:rPr>
              <w:t>Website</w:t>
            </w:r>
          </w:p>
        </w:tc>
        <w:tc>
          <w:tcPr>
            <w:tcW w:w="6539" w:type="dxa"/>
            <w:gridSpan w:val="4"/>
            <w:vAlign w:val="center"/>
          </w:tcPr>
          <w:p w:rsidR="005B09CF" w:rsidRPr="00744F2C" w:rsidRDefault="005B09CF" w:rsidP="00671897">
            <w:pPr>
              <w:ind w:left="35" w:hanging="35"/>
              <w:rPr>
                <w:rFonts w:ascii="Tahoma" w:hAnsi="Tahoma" w:cs="Tahoma"/>
                <w:sz w:val="20"/>
                <w:szCs w:val="20"/>
              </w:rPr>
            </w:pPr>
            <w:r w:rsidRPr="00744F2C">
              <w:rPr>
                <w:rFonts w:ascii="Tahoma" w:hAnsi="Tahoma" w:cs="Tahoma"/>
                <w:sz w:val="20"/>
                <w:szCs w:val="20"/>
              </w:rPr>
              <w:t xml:space="preserve">http:// </w:t>
            </w:r>
          </w:p>
        </w:tc>
      </w:tr>
      <w:tr w:rsidR="005B09CF" w:rsidRPr="00744F2C">
        <w:trPr>
          <w:trHeight w:val="481"/>
        </w:trPr>
        <w:tc>
          <w:tcPr>
            <w:tcW w:w="4680" w:type="dxa"/>
            <w:gridSpan w:val="2"/>
            <w:vAlign w:val="center"/>
          </w:tcPr>
          <w:p w:rsidR="005B09CF" w:rsidRPr="00A97D35" w:rsidRDefault="005B09CF" w:rsidP="00671897">
            <w:pPr>
              <w:pStyle w:val="NormalWeb"/>
              <w:overflowPunct w:val="0"/>
              <w:autoSpaceDE w:val="0"/>
              <w:autoSpaceDN w:val="0"/>
              <w:adjustRightInd w:val="0"/>
              <w:spacing w:before="0" w:beforeAutospacing="0" w:after="0" w:afterAutospacing="0" w:line="220" w:lineRule="exact"/>
              <w:ind w:left="425" w:right="170"/>
              <w:textAlignment w:val="baseline"/>
              <w:rPr>
                <w:rFonts w:ascii="Tahoma" w:hAnsi="Tahoma" w:cs="Tahoma"/>
                <w:b/>
                <w:bCs/>
                <w:sz w:val="20"/>
                <w:szCs w:val="20"/>
              </w:rPr>
            </w:pPr>
            <w:r w:rsidRPr="00A97D35">
              <w:rPr>
                <w:rFonts w:ascii="Tahoma" w:hAnsi="Tahoma" w:cs="Tahoma"/>
                <w:b/>
                <w:bCs/>
                <w:sz w:val="20"/>
                <w:szCs w:val="20"/>
              </w:rPr>
              <w:t>Password / login if necessary for website</w:t>
            </w:r>
          </w:p>
        </w:tc>
        <w:tc>
          <w:tcPr>
            <w:tcW w:w="4979" w:type="dxa"/>
            <w:gridSpan w:val="3"/>
            <w:vAlign w:val="center"/>
          </w:tcPr>
          <w:p w:rsidR="005B09CF" w:rsidRPr="00744F2C" w:rsidRDefault="005B09CF" w:rsidP="00671897">
            <w:pPr>
              <w:pStyle w:val="NormalWeb"/>
              <w:spacing w:before="0" w:beforeAutospacing="0" w:after="0" w:afterAutospacing="0"/>
              <w:rPr>
                <w:rFonts w:ascii="Tahoma" w:hAnsi="Tahoma" w:cs="Tahoma"/>
                <w:bCs/>
                <w:sz w:val="20"/>
                <w:szCs w:val="20"/>
              </w:rPr>
            </w:pPr>
          </w:p>
        </w:tc>
      </w:tr>
      <w:tr w:rsidR="005B09CF" w:rsidRPr="00744F2C">
        <w:tc>
          <w:tcPr>
            <w:tcW w:w="9659" w:type="dxa"/>
            <w:gridSpan w:val="5"/>
            <w:vAlign w:val="center"/>
          </w:tcPr>
          <w:p w:rsidR="005B09CF" w:rsidRPr="00A97D35" w:rsidRDefault="005B09CF" w:rsidP="00671897">
            <w:pPr>
              <w:pStyle w:val="NormalWeb"/>
              <w:overflowPunct w:val="0"/>
              <w:autoSpaceDE w:val="0"/>
              <w:autoSpaceDN w:val="0"/>
              <w:adjustRightInd w:val="0"/>
              <w:spacing w:before="0" w:beforeAutospacing="0" w:after="0" w:afterAutospacing="0" w:line="220" w:lineRule="exact"/>
              <w:ind w:left="425" w:right="170"/>
              <w:textAlignment w:val="baseline"/>
              <w:rPr>
                <w:rFonts w:ascii="Tahoma" w:hAnsi="Tahoma" w:cs="Tahoma"/>
                <w:bCs/>
                <w:sz w:val="20"/>
                <w:szCs w:val="20"/>
              </w:rPr>
            </w:pPr>
            <w:r w:rsidRPr="00A97D35">
              <w:rPr>
                <w:rFonts w:ascii="Tahoma" w:hAnsi="Tahoma" w:cs="Tahoma"/>
                <w:bCs/>
                <w:i/>
                <w:noProof w:val="0"/>
                <w:sz w:val="20"/>
                <w:szCs w:val="20"/>
              </w:rPr>
              <w:t xml:space="preserve">Please summarise the project / network outcomes and describe (a) how the new proposal seeks to build on them and, (b) how ownership / copyright issues are to be dealt with </w:t>
            </w:r>
            <w:r w:rsidRPr="00A97D35">
              <w:rPr>
                <w:rFonts w:ascii="Tahoma" w:hAnsi="Tahoma" w:cs="Tahoma"/>
                <w:bCs/>
                <w:sz w:val="20"/>
                <w:szCs w:val="20"/>
              </w:rPr>
              <w:t>(limit 1000 characters).</w:t>
            </w:r>
          </w:p>
        </w:tc>
      </w:tr>
      <w:tr w:rsidR="005B09CF" w:rsidRPr="00744F2C" w:rsidTr="00BB5B98">
        <w:trPr>
          <w:trHeight w:val="420"/>
        </w:trPr>
        <w:tc>
          <w:tcPr>
            <w:tcW w:w="9659" w:type="dxa"/>
            <w:gridSpan w:val="5"/>
          </w:tcPr>
          <w:p w:rsidR="005B09CF" w:rsidRPr="00744F2C" w:rsidRDefault="005B09CF" w:rsidP="00671897">
            <w:pPr>
              <w:pStyle w:val="NormalWeb"/>
              <w:spacing w:before="0" w:beforeAutospacing="0" w:after="0" w:afterAutospacing="0"/>
              <w:jc w:val="both"/>
              <w:rPr>
                <w:rFonts w:ascii="Tahoma" w:hAnsi="Tahoma" w:cs="Tahoma"/>
                <w:bCs/>
                <w:sz w:val="20"/>
                <w:szCs w:val="20"/>
              </w:rPr>
            </w:pPr>
          </w:p>
        </w:tc>
      </w:tr>
    </w:tbl>
    <w:p w:rsidR="005B09CF" w:rsidRPr="00316169" w:rsidRDefault="00177F84" w:rsidP="00F557EE">
      <w:pPr>
        <w:rPr>
          <w:rFonts w:ascii="Tahoma" w:hAnsi="Tahoma" w:cs="Tahoma"/>
          <w:b/>
          <w:sz w:val="22"/>
          <w:szCs w:val="22"/>
        </w:rPr>
      </w:pPr>
      <w:r>
        <w:rPr>
          <w:rFonts w:ascii="Tahoma" w:hAnsi="Tahoma" w:cs="Tahoma"/>
          <w:b/>
        </w:rPr>
        <w:br w:type="page"/>
      </w:r>
      <w:r w:rsidR="005B09CF" w:rsidRPr="00316169">
        <w:rPr>
          <w:rFonts w:ascii="Tahoma" w:hAnsi="Tahoma" w:cs="Tahoma"/>
          <w:b/>
          <w:sz w:val="22"/>
          <w:szCs w:val="22"/>
        </w:rPr>
        <w:lastRenderedPageBreak/>
        <w:t>Rationale for the setting-up of the consortium</w:t>
      </w:r>
    </w:p>
    <w:p w:rsidR="005B09CF" w:rsidRPr="00A97D35" w:rsidRDefault="005B09CF" w:rsidP="00FA400E">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explain why the selected partners are best suited to participate in this European project. Describe complementary skills, expertise and competences within the consortium directly relating to the planned project activities </w:t>
      </w:r>
      <w:r w:rsidRPr="00A97D35">
        <w:rPr>
          <w:rFonts w:ascii="Tahoma" w:hAnsi="Tahoma" w:cs="Tahoma"/>
          <w:sz w:val="20"/>
          <w:szCs w:val="20"/>
        </w:rPr>
        <w:t>(limit 3000 characters)</w:t>
      </w:r>
      <w:r w:rsidRPr="00A97D35">
        <w:rPr>
          <w:rFonts w:ascii="Tahoma" w:hAnsi="Tahoma" w:cs="Tahoma"/>
          <w:i/>
          <w:sz w:val="20"/>
          <w:szCs w:val="20"/>
        </w:rPr>
        <w:t>.</w:t>
      </w:r>
      <w:r w:rsidR="00AD6A71">
        <w:rPr>
          <w:rFonts w:ascii="Tahoma" w:hAnsi="Tahoma" w:cs="Tahoma"/>
          <w:i/>
          <w:sz w:val="20"/>
          <w:szCs w:val="20"/>
        </w:rPr>
        <w:t xml:space="preserve"> </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tblPr>
      <w:tblGrid>
        <w:gridCol w:w="9659"/>
      </w:tblGrid>
      <w:tr w:rsidR="005B09CF" w:rsidRPr="0027752E" w:rsidTr="00316169">
        <w:trPr>
          <w:trHeight w:val="3852"/>
        </w:trPr>
        <w:tc>
          <w:tcPr>
            <w:tcW w:w="9659" w:type="dxa"/>
            <w:tcBorders>
              <w:top w:val="single" w:sz="4" w:space="0" w:color="808080"/>
              <w:bottom w:val="single" w:sz="4" w:space="0" w:color="808080"/>
            </w:tcBorders>
            <w:tcMar>
              <w:right w:w="142" w:type="dxa"/>
            </w:tcMar>
          </w:tcPr>
          <w:p w:rsidR="008C25A5" w:rsidRPr="00C06D0F" w:rsidRDefault="008C25A5" w:rsidP="00316169">
            <w:pPr>
              <w:tabs>
                <w:tab w:val="left" w:pos="3649"/>
                <w:tab w:val="left" w:pos="5349"/>
                <w:tab w:val="left" w:pos="7992"/>
                <w:tab w:val="left" w:pos="9409"/>
                <w:tab w:val="left" w:pos="10778"/>
              </w:tabs>
              <w:spacing w:before="120"/>
              <w:jc w:val="both"/>
              <w:rPr>
                <w:rFonts w:ascii="Tahoma" w:hAnsi="Tahoma" w:cs="Tahoma"/>
                <w:sz w:val="20"/>
                <w:szCs w:val="20"/>
              </w:rPr>
            </w:pPr>
            <w:r w:rsidRPr="00C06D0F">
              <w:rPr>
                <w:rStyle w:val="hps"/>
                <w:rFonts w:ascii="Tahoma" w:hAnsi="Tahoma" w:cs="Tahoma"/>
                <w:sz w:val="20"/>
                <w:szCs w:val="20"/>
              </w:rPr>
              <w:t>The concept of Culture Guide services in the context of voluntary art</w:t>
            </w:r>
            <w:r w:rsidR="003F13F9">
              <w:rPr>
                <w:rStyle w:val="hps"/>
                <w:rFonts w:ascii="Tahoma" w:hAnsi="Tahoma" w:cs="Tahoma"/>
                <w:sz w:val="20"/>
                <w:szCs w:val="20"/>
              </w:rPr>
              <w:t>s</w:t>
            </w:r>
            <w:r w:rsidRPr="00C06D0F">
              <w:rPr>
                <w:rStyle w:val="hps"/>
                <w:rFonts w:ascii="Tahoma" w:hAnsi="Tahoma" w:cs="Tahoma"/>
                <w:sz w:val="20"/>
                <w:szCs w:val="20"/>
              </w:rPr>
              <w:t xml:space="preserve"> and culture associations is new and innovative. </w:t>
            </w:r>
            <w:r w:rsidR="0000379E" w:rsidRPr="00C06D0F">
              <w:rPr>
                <w:rStyle w:val="hps"/>
                <w:rFonts w:ascii="Tahoma" w:hAnsi="Tahoma" w:cs="Tahoma"/>
                <w:sz w:val="20"/>
                <w:szCs w:val="20"/>
              </w:rPr>
              <w:t>We do not have former experiences to build on</w:t>
            </w:r>
            <w:r w:rsidR="00C06D0F" w:rsidRPr="00C06D0F">
              <w:rPr>
                <w:rStyle w:val="hps"/>
                <w:rFonts w:ascii="Tahoma" w:hAnsi="Tahoma" w:cs="Tahoma"/>
                <w:sz w:val="20"/>
                <w:szCs w:val="20"/>
              </w:rPr>
              <w:t xml:space="preserve">; therefore </w:t>
            </w:r>
            <w:r w:rsidR="0000379E" w:rsidRPr="00C06D0F">
              <w:rPr>
                <w:rStyle w:val="hps"/>
                <w:rFonts w:ascii="Tahoma" w:hAnsi="Tahoma" w:cs="Tahoma"/>
                <w:sz w:val="20"/>
                <w:szCs w:val="20"/>
              </w:rPr>
              <w:t>new knowledge</w:t>
            </w:r>
            <w:r w:rsidR="00C06D0F" w:rsidRPr="00C06D0F">
              <w:rPr>
                <w:rStyle w:val="hps"/>
                <w:rFonts w:ascii="Tahoma" w:hAnsi="Tahoma" w:cs="Tahoma"/>
                <w:sz w:val="20"/>
                <w:szCs w:val="20"/>
              </w:rPr>
              <w:t>, methodologies</w:t>
            </w:r>
            <w:r w:rsidR="00316169">
              <w:rPr>
                <w:rStyle w:val="hps"/>
                <w:rFonts w:ascii="Tahoma" w:hAnsi="Tahoma" w:cs="Tahoma"/>
                <w:sz w:val="20"/>
                <w:szCs w:val="20"/>
              </w:rPr>
              <w:t xml:space="preserve"> and results</w:t>
            </w:r>
            <w:r w:rsidR="00C06D0F" w:rsidRPr="00C06D0F">
              <w:rPr>
                <w:rStyle w:val="hps"/>
                <w:rFonts w:ascii="Tahoma" w:hAnsi="Tahoma" w:cs="Tahoma"/>
                <w:sz w:val="20"/>
                <w:szCs w:val="20"/>
              </w:rPr>
              <w:t xml:space="preserve"> </w:t>
            </w:r>
            <w:r w:rsidR="0000379E" w:rsidRPr="00C06D0F">
              <w:rPr>
                <w:rStyle w:val="hps"/>
                <w:rFonts w:ascii="Tahoma" w:hAnsi="Tahoma" w:cs="Tahoma"/>
                <w:sz w:val="20"/>
                <w:szCs w:val="20"/>
              </w:rPr>
              <w:t xml:space="preserve">must be developed in the sector by strong associations with the capacity 1) to set-up different local pilot work together with direct target groups, 2) </w:t>
            </w:r>
            <w:r w:rsidR="009E3162">
              <w:rPr>
                <w:rStyle w:val="hps"/>
                <w:rFonts w:ascii="Tahoma" w:hAnsi="Tahoma" w:cs="Tahoma"/>
                <w:sz w:val="20"/>
                <w:szCs w:val="20"/>
              </w:rPr>
              <w:t>to</w:t>
            </w:r>
            <w:r w:rsidR="0000379E" w:rsidRPr="00C06D0F">
              <w:rPr>
                <w:rStyle w:val="hps"/>
                <w:rFonts w:ascii="Tahoma" w:hAnsi="Tahoma" w:cs="Tahoma"/>
                <w:sz w:val="20"/>
                <w:szCs w:val="20"/>
              </w:rPr>
              <w:t xml:space="preserve"> develop network and support from indirect target groups, 3) to develop training courses for volunteer guides, </w:t>
            </w:r>
            <w:r w:rsidR="009E3162">
              <w:rPr>
                <w:rStyle w:val="hps"/>
                <w:rFonts w:ascii="Tahoma" w:hAnsi="Tahoma" w:cs="Tahoma"/>
                <w:sz w:val="20"/>
                <w:szCs w:val="20"/>
              </w:rPr>
              <w:t>4) to implement culture guide offerings to the end-users, groups of social marginalised, 5</w:t>
            </w:r>
            <w:r w:rsidR="0000379E" w:rsidRPr="00C06D0F">
              <w:rPr>
                <w:rStyle w:val="hps"/>
                <w:rFonts w:ascii="Tahoma" w:hAnsi="Tahoma" w:cs="Tahoma"/>
                <w:sz w:val="20"/>
                <w:szCs w:val="20"/>
              </w:rPr>
              <w:t xml:space="preserve">) to analyse and provide multilateral results as the European handbook and Grundtvig IST-courses, and </w:t>
            </w:r>
            <w:r w:rsidR="009E3162">
              <w:rPr>
                <w:rStyle w:val="hps"/>
                <w:rFonts w:ascii="Tahoma" w:hAnsi="Tahoma" w:cs="Tahoma"/>
                <w:sz w:val="20"/>
                <w:szCs w:val="20"/>
              </w:rPr>
              <w:t>6</w:t>
            </w:r>
            <w:r w:rsidR="00316169">
              <w:rPr>
                <w:rStyle w:val="hps"/>
                <w:rFonts w:ascii="Tahoma" w:hAnsi="Tahoma" w:cs="Tahoma"/>
                <w:sz w:val="20"/>
                <w:szCs w:val="20"/>
              </w:rPr>
              <w:t>) to implement a</w:t>
            </w:r>
            <w:r w:rsidR="0000379E" w:rsidRPr="00C06D0F">
              <w:rPr>
                <w:rStyle w:val="hps"/>
                <w:rFonts w:ascii="Tahoma" w:hAnsi="Tahoma" w:cs="Tahoma"/>
                <w:sz w:val="20"/>
                <w:szCs w:val="20"/>
              </w:rPr>
              <w:t xml:space="preserve"> strong and sustainable valorisation. </w:t>
            </w:r>
          </w:p>
          <w:p w:rsidR="003A26A4" w:rsidRPr="004F3CCB" w:rsidRDefault="003A26A4" w:rsidP="00316169">
            <w:pPr>
              <w:spacing w:before="120"/>
              <w:jc w:val="both"/>
              <w:rPr>
                <w:rFonts w:ascii="Tahoma" w:hAnsi="Tahoma" w:cs="Tahoma"/>
                <w:sz w:val="20"/>
                <w:szCs w:val="20"/>
              </w:rPr>
            </w:pPr>
            <w:r w:rsidRPr="00C06D0F">
              <w:rPr>
                <w:rFonts w:ascii="Tahoma" w:hAnsi="Tahoma" w:cs="Tahoma"/>
                <w:sz w:val="20"/>
                <w:szCs w:val="20"/>
              </w:rPr>
              <w:t xml:space="preserve">The </w:t>
            </w:r>
            <w:r w:rsidR="00C06D0F" w:rsidRPr="00C06D0F">
              <w:rPr>
                <w:rFonts w:ascii="Tahoma" w:hAnsi="Tahoma" w:cs="Tahoma"/>
                <w:sz w:val="20"/>
                <w:szCs w:val="20"/>
              </w:rPr>
              <w:t>partnership circle must have a multilateral composition</w:t>
            </w:r>
            <w:r w:rsidRPr="00C06D0F">
              <w:rPr>
                <w:rFonts w:ascii="Tahoma" w:hAnsi="Tahoma" w:cs="Tahoma"/>
                <w:sz w:val="20"/>
                <w:szCs w:val="20"/>
              </w:rPr>
              <w:t xml:space="preserve">. The issues addressed will benefit from the collaboration of partners from </w:t>
            </w:r>
            <w:r w:rsidRPr="004F3CCB">
              <w:rPr>
                <w:rFonts w:ascii="Tahoma" w:hAnsi="Tahoma" w:cs="Tahoma"/>
                <w:sz w:val="20"/>
                <w:szCs w:val="20"/>
              </w:rPr>
              <w:t xml:space="preserve">different areas of </w:t>
            </w:r>
            <w:r w:rsidR="00C06D0F" w:rsidRPr="004F3CCB">
              <w:rPr>
                <w:rFonts w:ascii="Tahoma" w:hAnsi="Tahoma" w:cs="Tahoma"/>
                <w:sz w:val="20"/>
                <w:szCs w:val="20"/>
              </w:rPr>
              <w:t>amateur art, voluntary culture and liberal adult education</w:t>
            </w:r>
            <w:r w:rsidRPr="004F3CCB">
              <w:rPr>
                <w:rFonts w:ascii="Tahoma" w:hAnsi="Tahoma" w:cs="Tahoma"/>
                <w:sz w:val="20"/>
                <w:szCs w:val="20"/>
              </w:rPr>
              <w:t>. Even though the partners all share a common interests in the topics and objectives of the project, they at the same time represent different backgrounds and approaches and can involve diverse competencies, skills, experiences and networks in the f</w:t>
            </w:r>
            <w:r w:rsidR="00C06D0F" w:rsidRPr="004F3CCB">
              <w:rPr>
                <w:rFonts w:ascii="Tahoma" w:hAnsi="Tahoma" w:cs="Tahoma"/>
                <w:sz w:val="20"/>
                <w:szCs w:val="20"/>
              </w:rPr>
              <w:t>ield. These differences will pulled</w:t>
            </w:r>
            <w:r w:rsidRPr="004F3CCB">
              <w:rPr>
                <w:rFonts w:ascii="Tahoma" w:hAnsi="Tahoma" w:cs="Tahoma"/>
                <w:sz w:val="20"/>
                <w:szCs w:val="20"/>
              </w:rPr>
              <w:t xml:space="preserve"> together bring m</w:t>
            </w:r>
            <w:r w:rsidR="00316169" w:rsidRPr="004F3CCB">
              <w:rPr>
                <w:rFonts w:ascii="Tahoma" w:hAnsi="Tahoma" w:cs="Tahoma"/>
                <w:sz w:val="20"/>
                <w:szCs w:val="20"/>
              </w:rPr>
              <w:t>ore knowledge and experiences of</w:t>
            </w:r>
            <w:r w:rsidRPr="004F3CCB">
              <w:rPr>
                <w:rFonts w:ascii="Tahoma" w:hAnsi="Tahoma" w:cs="Tahoma"/>
                <w:sz w:val="20"/>
                <w:szCs w:val="20"/>
              </w:rPr>
              <w:t xml:space="preserve"> the common European challenges as well as a more comprehensive approach to the work programme of the project. </w:t>
            </w:r>
          </w:p>
          <w:p w:rsidR="00C06D0F" w:rsidRPr="004F3CCB" w:rsidRDefault="003A26A4" w:rsidP="00316169">
            <w:pPr>
              <w:spacing w:before="120"/>
              <w:jc w:val="both"/>
              <w:rPr>
                <w:rFonts w:ascii="Tahoma" w:hAnsi="Tahoma" w:cs="Tahoma"/>
                <w:sz w:val="20"/>
                <w:szCs w:val="20"/>
              </w:rPr>
            </w:pPr>
            <w:r w:rsidRPr="004F3CCB">
              <w:rPr>
                <w:rFonts w:ascii="Tahoma" w:hAnsi="Tahoma" w:cs="Tahoma"/>
                <w:sz w:val="20"/>
                <w:szCs w:val="20"/>
              </w:rPr>
              <w:t xml:space="preserve">The </w:t>
            </w:r>
            <w:r w:rsidR="00C06D0F" w:rsidRPr="004F3CCB">
              <w:rPr>
                <w:rFonts w:ascii="Tahoma" w:hAnsi="Tahoma" w:cs="Tahoma"/>
                <w:sz w:val="20"/>
                <w:szCs w:val="20"/>
              </w:rPr>
              <w:t xml:space="preserve">selected </w:t>
            </w:r>
            <w:r w:rsidRPr="004F3CCB">
              <w:rPr>
                <w:rFonts w:ascii="Tahoma" w:hAnsi="Tahoma" w:cs="Tahoma"/>
                <w:sz w:val="20"/>
                <w:szCs w:val="20"/>
              </w:rPr>
              <w:t xml:space="preserve">consortium has </w:t>
            </w:r>
            <w:r w:rsidR="006E31C5" w:rsidRPr="004F3CCB">
              <w:rPr>
                <w:rFonts w:ascii="Tahoma" w:hAnsi="Tahoma" w:cs="Tahoma"/>
                <w:sz w:val="20"/>
                <w:szCs w:val="20"/>
              </w:rPr>
              <w:t xml:space="preserve">the needed capacities and </w:t>
            </w:r>
            <w:r w:rsidRPr="004F3CCB">
              <w:rPr>
                <w:rFonts w:ascii="Tahoma" w:hAnsi="Tahoma" w:cs="Tahoma"/>
                <w:sz w:val="20"/>
                <w:szCs w:val="20"/>
              </w:rPr>
              <w:t>mult</w:t>
            </w:r>
            <w:r w:rsidR="00C06D0F" w:rsidRPr="004F3CCB">
              <w:rPr>
                <w:rFonts w:ascii="Tahoma" w:hAnsi="Tahoma" w:cs="Tahoma"/>
                <w:sz w:val="20"/>
                <w:szCs w:val="20"/>
              </w:rPr>
              <w:t>ilateral composition:</w:t>
            </w:r>
            <w:r w:rsidRPr="004F3CCB">
              <w:rPr>
                <w:rFonts w:ascii="Tahoma" w:hAnsi="Tahoma" w:cs="Tahoma"/>
                <w:sz w:val="20"/>
                <w:szCs w:val="20"/>
              </w:rPr>
              <w:t xml:space="preserve"> </w:t>
            </w:r>
          </w:p>
          <w:p w:rsidR="004F3CCB" w:rsidRDefault="003A26A4" w:rsidP="004F3CCB">
            <w:pPr>
              <w:rPr>
                <w:rFonts w:ascii="Tahoma" w:hAnsi="Tahoma" w:cs="Tahoma"/>
                <w:sz w:val="20"/>
                <w:szCs w:val="20"/>
              </w:rPr>
            </w:pPr>
            <w:r w:rsidRPr="004F3CCB">
              <w:rPr>
                <w:rFonts w:ascii="Tahoma" w:hAnsi="Tahoma" w:cs="Tahoma"/>
                <w:sz w:val="20"/>
                <w:szCs w:val="20"/>
              </w:rPr>
              <w:t>The National Association of Cultural Councils in Denmark (P1</w:t>
            </w:r>
            <w:r w:rsidR="00452FAB" w:rsidRPr="004F3CCB">
              <w:rPr>
                <w:rFonts w:ascii="Tahoma" w:hAnsi="Tahoma" w:cs="Tahoma"/>
                <w:sz w:val="20"/>
                <w:szCs w:val="20"/>
              </w:rPr>
              <w:t>: KSD</w:t>
            </w:r>
            <w:r w:rsidRPr="004F3CCB">
              <w:rPr>
                <w:rFonts w:ascii="Tahoma" w:hAnsi="Tahoma" w:cs="Tahoma"/>
                <w:sz w:val="20"/>
                <w:szCs w:val="20"/>
              </w:rPr>
              <w:t xml:space="preserve">) </w:t>
            </w:r>
            <w:r w:rsidR="00CF5857" w:rsidRPr="004F3CCB">
              <w:rPr>
                <w:rFonts w:ascii="Tahoma" w:hAnsi="Tahoma" w:cs="Tahoma"/>
                <w:sz w:val="20"/>
                <w:szCs w:val="20"/>
              </w:rPr>
              <w:t>has core competencies in voluntary culture, volunteering, culture policy</w:t>
            </w:r>
            <w:r w:rsidR="00924920" w:rsidRPr="004F3CCB">
              <w:rPr>
                <w:rFonts w:ascii="Tahoma" w:hAnsi="Tahoma" w:cs="Tahoma"/>
                <w:sz w:val="20"/>
                <w:szCs w:val="20"/>
              </w:rPr>
              <w:t>, debate activities</w:t>
            </w:r>
            <w:r w:rsidR="00CF5857" w:rsidRPr="004F3CCB">
              <w:rPr>
                <w:rFonts w:ascii="Tahoma" w:hAnsi="Tahoma" w:cs="Tahoma"/>
                <w:sz w:val="20"/>
                <w:szCs w:val="20"/>
              </w:rPr>
              <w:t xml:space="preserve"> and valorisation strategies, and KSD </w:t>
            </w:r>
            <w:r w:rsidRPr="004F3CCB">
              <w:rPr>
                <w:rFonts w:ascii="Tahoma" w:hAnsi="Tahoma" w:cs="Tahoma"/>
                <w:sz w:val="20"/>
                <w:szCs w:val="20"/>
              </w:rPr>
              <w:t xml:space="preserve">represents functions as </w:t>
            </w:r>
            <w:r w:rsidR="00452FAB" w:rsidRPr="004F3CCB">
              <w:rPr>
                <w:rFonts w:ascii="Tahoma" w:hAnsi="Tahoma" w:cs="Tahoma"/>
                <w:sz w:val="20"/>
                <w:szCs w:val="20"/>
              </w:rPr>
              <w:t xml:space="preserve">exploitation </w:t>
            </w:r>
            <w:r w:rsidRPr="004F3CCB">
              <w:rPr>
                <w:rFonts w:ascii="Tahoma" w:hAnsi="Tahoma" w:cs="Tahoma"/>
                <w:sz w:val="20"/>
                <w:szCs w:val="20"/>
              </w:rPr>
              <w:t>and policy promotion</w:t>
            </w:r>
            <w:r w:rsidR="00452FAB" w:rsidRPr="004F3CCB">
              <w:rPr>
                <w:rFonts w:ascii="Tahoma" w:hAnsi="Tahoma" w:cs="Tahoma"/>
                <w:sz w:val="20"/>
                <w:szCs w:val="20"/>
              </w:rPr>
              <w:t xml:space="preserve">. </w:t>
            </w:r>
          </w:p>
          <w:p w:rsidR="004F3CCB" w:rsidRPr="004F3CCB" w:rsidRDefault="00934611" w:rsidP="004F3CCB">
            <w:pPr>
              <w:spacing w:before="120"/>
              <w:rPr>
                <w:rFonts w:ascii="Tahoma" w:hAnsi="Tahoma" w:cs="Tahoma"/>
                <w:color w:val="FF0000"/>
                <w:sz w:val="20"/>
                <w:szCs w:val="20"/>
              </w:rPr>
            </w:pPr>
            <w:r w:rsidRPr="004F3CCB">
              <w:rPr>
                <w:rFonts w:ascii="Tahoma" w:hAnsi="Tahoma" w:cs="Tahoma"/>
                <w:color w:val="FF0000"/>
                <w:sz w:val="20"/>
                <w:szCs w:val="20"/>
              </w:rPr>
              <w:t xml:space="preserve">The </w:t>
            </w:r>
            <w:r w:rsidR="004F3CCB" w:rsidRPr="004F3CCB">
              <w:rPr>
                <w:rFonts w:ascii="Tahoma" w:hAnsi="Tahoma" w:cs="Tahoma"/>
                <w:color w:val="FF0000"/>
                <w:sz w:val="20"/>
                <w:szCs w:val="20"/>
              </w:rPr>
              <w:t xml:space="preserve">new Dutch organisation (P3: LKCA) is a </w:t>
            </w:r>
            <w:r w:rsidRPr="004F3CCB">
              <w:rPr>
                <w:rFonts w:ascii="Tahoma" w:hAnsi="Tahoma" w:cs="Tahoma"/>
                <w:color w:val="FF0000"/>
                <w:sz w:val="20"/>
                <w:szCs w:val="20"/>
              </w:rPr>
              <w:t xml:space="preserve">national </w:t>
            </w:r>
            <w:r w:rsidR="004F3CCB" w:rsidRPr="004F3CCB">
              <w:rPr>
                <w:rFonts w:ascii="Tahoma" w:hAnsi="Tahoma" w:cs="Tahoma"/>
                <w:color w:val="FF0000"/>
                <w:sz w:val="20"/>
                <w:szCs w:val="20"/>
              </w:rPr>
              <w:t>Knowledge centre providing research, monitoring, expertise and networking in the area of professional arts and amateur culture.</w:t>
            </w:r>
          </w:p>
          <w:p w:rsidR="00CF5857" w:rsidRPr="004F3CCB" w:rsidRDefault="003A26A4" w:rsidP="006E31C5">
            <w:pPr>
              <w:spacing w:before="120"/>
              <w:jc w:val="both"/>
              <w:rPr>
                <w:rFonts w:ascii="Tahoma" w:hAnsi="Tahoma" w:cs="Tahoma"/>
                <w:sz w:val="20"/>
                <w:szCs w:val="20"/>
              </w:rPr>
            </w:pPr>
            <w:r w:rsidRPr="004F3CCB">
              <w:rPr>
                <w:rFonts w:ascii="Tahoma" w:hAnsi="Tahoma" w:cs="Tahoma"/>
                <w:sz w:val="20"/>
                <w:szCs w:val="20"/>
              </w:rPr>
              <w:t>The Slovenia Public Fund for Cultural Activities (P4</w:t>
            </w:r>
            <w:r w:rsidR="00452FAB" w:rsidRPr="004F3CCB">
              <w:rPr>
                <w:rFonts w:ascii="Tahoma" w:hAnsi="Tahoma" w:cs="Tahoma"/>
                <w:sz w:val="20"/>
                <w:szCs w:val="20"/>
              </w:rPr>
              <w:t>: JSKD</w:t>
            </w:r>
            <w:r w:rsidRPr="004F3CCB">
              <w:rPr>
                <w:rFonts w:ascii="Tahoma" w:hAnsi="Tahoma" w:cs="Tahoma"/>
                <w:sz w:val="20"/>
                <w:szCs w:val="20"/>
              </w:rPr>
              <w:t xml:space="preserve">) </w:t>
            </w:r>
            <w:r w:rsidR="00CF5857" w:rsidRPr="004F3CCB">
              <w:rPr>
                <w:rFonts w:ascii="Tahoma" w:hAnsi="Tahoma" w:cs="Tahoma"/>
                <w:sz w:val="20"/>
                <w:szCs w:val="20"/>
              </w:rPr>
              <w:t xml:space="preserve">has </w:t>
            </w:r>
            <w:r w:rsidR="00452FAB" w:rsidRPr="004F3CCB">
              <w:rPr>
                <w:rFonts w:ascii="Tahoma" w:hAnsi="Tahoma" w:cs="Tahoma"/>
                <w:sz w:val="20"/>
                <w:szCs w:val="20"/>
              </w:rPr>
              <w:t xml:space="preserve">as a national governmental institution </w:t>
            </w:r>
            <w:r w:rsidR="00CF5857" w:rsidRPr="004F3CCB">
              <w:rPr>
                <w:rFonts w:ascii="Tahoma" w:hAnsi="Tahoma" w:cs="Tahoma"/>
                <w:sz w:val="20"/>
                <w:szCs w:val="20"/>
              </w:rPr>
              <w:t xml:space="preserve">core competencies in amateur </w:t>
            </w:r>
            <w:r w:rsidR="00452FAB" w:rsidRPr="004F3CCB">
              <w:rPr>
                <w:rFonts w:ascii="Tahoma" w:hAnsi="Tahoma" w:cs="Tahoma"/>
                <w:sz w:val="20"/>
                <w:szCs w:val="20"/>
              </w:rPr>
              <w:t xml:space="preserve">art and voluntary culture, culture policy, </w:t>
            </w:r>
            <w:r w:rsidR="00F75087" w:rsidRPr="004F3CCB">
              <w:rPr>
                <w:rFonts w:ascii="Tahoma" w:hAnsi="Tahoma" w:cs="Tahoma"/>
                <w:sz w:val="20"/>
                <w:szCs w:val="20"/>
              </w:rPr>
              <w:t>research, training</w:t>
            </w:r>
            <w:r w:rsidR="00452FAB" w:rsidRPr="004F3CCB">
              <w:rPr>
                <w:rFonts w:ascii="Tahoma" w:hAnsi="Tahoma" w:cs="Tahoma"/>
                <w:sz w:val="20"/>
                <w:szCs w:val="20"/>
              </w:rPr>
              <w:t xml:space="preserve"> </w:t>
            </w:r>
            <w:r w:rsidR="00CF5857" w:rsidRPr="004F3CCB">
              <w:rPr>
                <w:rFonts w:ascii="Tahoma" w:hAnsi="Tahoma" w:cs="Tahoma"/>
                <w:sz w:val="20"/>
                <w:szCs w:val="20"/>
              </w:rPr>
              <w:t xml:space="preserve">and valorisation strategies, and JSKD </w:t>
            </w:r>
            <w:r w:rsidRPr="004F3CCB">
              <w:rPr>
                <w:rFonts w:ascii="Tahoma" w:hAnsi="Tahoma" w:cs="Tahoma"/>
                <w:sz w:val="20"/>
                <w:szCs w:val="20"/>
              </w:rPr>
              <w:t xml:space="preserve">represents functions of </w:t>
            </w:r>
            <w:r w:rsidR="00F75087" w:rsidRPr="004F3CCB">
              <w:rPr>
                <w:rFonts w:ascii="Tahoma" w:hAnsi="Tahoma" w:cs="Tahoma"/>
                <w:sz w:val="20"/>
                <w:szCs w:val="20"/>
              </w:rPr>
              <w:t xml:space="preserve">adult </w:t>
            </w:r>
            <w:r w:rsidRPr="004F3CCB">
              <w:rPr>
                <w:rFonts w:ascii="Tahoma" w:hAnsi="Tahoma" w:cs="Tahoma"/>
                <w:sz w:val="20"/>
                <w:szCs w:val="20"/>
              </w:rPr>
              <w:t xml:space="preserve">education and training primarily in the area of amateur </w:t>
            </w:r>
            <w:r w:rsidR="00F75087" w:rsidRPr="004F3CCB">
              <w:rPr>
                <w:rFonts w:ascii="Tahoma" w:hAnsi="Tahoma" w:cs="Tahoma"/>
                <w:sz w:val="20"/>
                <w:szCs w:val="20"/>
              </w:rPr>
              <w:t xml:space="preserve">art </w:t>
            </w:r>
            <w:r w:rsidRPr="004F3CCB">
              <w:rPr>
                <w:rFonts w:ascii="Tahoma" w:hAnsi="Tahoma" w:cs="Tahoma"/>
                <w:sz w:val="20"/>
                <w:szCs w:val="20"/>
              </w:rPr>
              <w:t xml:space="preserve">and folk culture. </w:t>
            </w:r>
          </w:p>
          <w:p w:rsidR="00C06D0F" w:rsidRPr="00C06D0F" w:rsidRDefault="00C06D0F" w:rsidP="006E31C5">
            <w:pPr>
              <w:spacing w:before="120"/>
              <w:jc w:val="both"/>
              <w:rPr>
                <w:rFonts w:ascii="Tahoma" w:hAnsi="Tahoma" w:cs="Tahoma"/>
                <w:sz w:val="20"/>
                <w:szCs w:val="20"/>
              </w:rPr>
            </w:pPr>
            <w:r w:rsidRPr="004F3CCB">
              <w:rPr>
                <w:rFonts w:ascii="Tahoma" w:hAnsi="Tahoma" w:cs="Tahoma"/>
                <w:sz w:val="20"/>
                <w:szCs w:val="20"/>
              </w:rPr>
              <w:t>The Hungarian Folk High School Society (P5: MNT</w:t>
            </w:r>
            <w:r w:rsidRPr="00C06D0F">
              <w:rPr>
                <w:rFonts w:ascii="Tahoma" w:hAnsi="Tahoma" w:cs="Tahoma"/>
                <w:sz w:val="20"/>
                <w:szCs w:val="20"/>
              </w:rPr>
              <w:t xml:space="preserve">) has as an umbrella for more than hundred member organisations core competences in non-formal and liberal adult education and curricula planning in a broader civil society context. </w:t>
            </w:r>
          </w:p>
          <w:p w:rsidR="00934611" w:rsidRPr="00C06D0F" w:rsidRDefault="003A26A4" w:rsidP="006E31C5">
            <w:pPr>
              <w:tabs>
                <w:tab w:val="left" w:pos="3649"/>
                <w:tab w:val="left" w:pos="5349"/>
                <w:tab w:val="left" w:pos="7992"/>
                <w:tab w:val="left" w:pos="9409"/>
                <w:tab w:val="left" w:pos="10778"/>
              </w:tabs>
              <w:spacing w:before="120"/>
              <w:jc w:val="both"/>
              <w:rPr>
                <w:rFonts w:ascii="Tahoma" w:hAnsi="Tahoma" w:cs="Tahoma"/>
                <w:sz w:val="20"/>
                <w:szCs w:val="20"/>
              </w:rPr>
            </w:pPr>
            <w:r w:rsidRPr="00C06D0F">
              <w:rPr>
                <w:rFonts w:ascii="Tahoma" w:hAnsi="Tahoma" w:cs="Tahoma"/>
                <w:sz w:val="20"/>
                <w:szCs w:val="20"/>
              </w:rPr>
              <w:t>Voluntary Arts (P6</w:t>
            </w:r>
            <w:r w:rsidR="00934611" w:rsidRPr="00C06D0F">
              <w:rPr>
                <w:rFonts w:ascii="Tahoma" w:hAnsi="Tahoma" w:cs="Tahoma"/>
                <w:sz w:val="20"/>
                <w:szCs w:val="20"/>
              </w:rPr>
              <w:t>: VA</w:t>
            </w:r>
            <w:r w:rsidRPr="00C06D0F">
              <w:rPr>
                <w:rFonts w:ascii="Tahoma" w:hAnsi="Tahoma" w:cs="Tahoma"/>
                <w:sz w:val="20"/>
                <w:szCs w:val="20"/>
              </w:rPr>
              <w:t xml:space="preserve">) </w:t>
            </w:r>
            <w:r w:rsidR="00934611" w:rsidRPr="00C06D0F">
              <w:rPr>
                <w:rFonts w:ascii="Tahoma" w:hAnsi="Tahoma" w:cs="Tahoma"/>
                <w:sz w:val="20"/>
                <w:szCs w:val="20"/>
              </w:rPr>
              <w:t>has as the national umbrella for Voluntary Art</w:t>
            </w:r>
            <w:r w:rsidR="003F13F9">
              <w:rPr>
                <w:rFonts w:ascii="Tahoma" w:hAnsi="Tahoma" w:cs="Tahoma"/>
                <w:sz w:val="20"/>
                <w:szCs w:val="20"/>
              </w:rPr>
              <w:t>s</w:t>
            </w:r>
            <w:r w:rsidR="00934611" w:rsidRPr="00C06D0F">
              <w:rPr>
                <w:rFonts w:ascii="Tahoma" w:hAnsi="Tahoma" w:cs="Tahoma"/>
                <w:sz w:val="20"/>
                <w:szCs w:val="20"/>
              </w:rPr>
              <w:t xml:space="preserve"> organisations in England, Wales, Scotland and Northern Ireland core competences in Voluntary cultural work; culture policy, volunteer policy, network activities in the voluntary cultural sector; planning of curricula and courses; culture surveys and reporting; dissemination and exploitation. </w:t>
            </w:r>
          </w:p>
          <w:p w:rsidR="00700516" w:rsidRDefault="008C25A5" w:rsidP="006E31C5">
            <w:pPr>
              <w:spacing w:before="120"/>
              <w:jc w:val="both"/>
              <w:rPr>
                <w:rFonts w:ascii="Tahoma" w:hAnsi="Tahoma" w:cs="Tahoma"/>
                <w:sz w:val="20"/>
                <w:szCs w:val="20"/>
              </w:rPr>
            </w:pPr>
            <w:r w:rsidRPr="00C06D0F">
              <w:rPr>
                <w:rFonts w:ascii="Tahoma" w:hAnsi="Tahoma" w:cs="Tahoma"/>
                <w:sz w:val="20"/>
                <w:szCs w:val="20"/>
              </w:rPr>
              <w:t xml:space="preserve">The </w:t>
            </w:r>
            <w:r w:rsidR="00C06D0F" w:rsidRPr="00C06D0F">
              <w:rPr>
                <w:rFonts w:ascii="Tahoma" w:hAnsi="Tahoma" w:cs="Tahoma"/>
                <w:sz w:val="20"/>
                <w:szCs w:val="20"/>
              </w:rPr>
              <w:t>coordinator organisation</w:t>
            </w:r>
            <w:r w:rsidRPr="00C06D0F">
              <w:rPr>
                <w:rFonts w:ascii="Tahoma" w:hAnsi="Tahoma" w:cs="Tahoma"/>
                <w:sz w:val="20"/>
                <w:szCs w:val="20"/>
              </w:rPr>
              <w:t>, Interfolk</w:t>
            </w:r>
            <w:r w:rsidR="00C06D0F" w:rsidRPr="00C06D0F">
              <w:rPr>
                <w:rFonts w:ascii="Tahoma" w:hAnsi="Tahoma" w:cs="Tahoma"/>
                <w:sz w:val="20"/>
                <w:szCs w:val="20"/>
              </w:rPr>
              <w:t>, Institute for Civil Society</w:t>
            </w:r>
            <w:r w:rsidRPr="00C06D0F">
              <w:rPr>
                <w:rFonts w:ascii="Tahoma" w:hAnsi="Tahoma" w:cs="Tahoma"/>
                <w:sz w:val="20"/>
                <w:szCs w:val="20"/>
              </w:rPr>
              <w:t xml:space="preserve"> (P</w:t>
            </w:r>
            <w:r w:rsidR="00C06D0F" w:rsidRPr="00C06D0F">
              <w:rPr>
                <w:rFonts w:ascii="Tahoma" w:hAnsi="Tahoma" w:cs="Tahoma"/>
                <w:sz w:val="20"/>
                <w:szCs w:val="20"/>
              </w:rPr>
              <w:t>2:</w:t>
            </w:r>
            <w:r w:rsidRPr="00C06D0F">
              <w:rPr>
                <w:rFonts w:ascii="Tahoma" w:hAnsi="Tahoma" w:cs="Tahoma"/>
                <w:sz w:val="20"/>
                <w:szCs w:val="20"/>
              </w:rPr>
              <w:t xml:space="preserve"> IF</w:t>
            </w:r>
            <w:r w:rsidR="003A26A4" w:rsidRPr="00C06D0F">
              <w:rPr>
                <w:rFonts w:ascii="Tahoma" w:hAnsi="Tahoma" w:cs="Tahoma"/>
                <w:sz w:val="20"/>
                <w:szCs w:val="20"/>
              </w:rPr>
              <w:t>) works in the area of liberal adult education and voluntary culture</w:t>
            </w:r>
            <w:r w:rsidRPr="00C06D0F">
              <w:rPr>
                <w:rFonts w:ascii="Tahoma" w:hAnsi="Tahoma" w:cs="Tahoma"/>
                <w:sz w:val="20"/>
                <w:szCs w:val="20"/>
              </w:rPr>
              <w:t xml:space="preserve"> in a civil society context and has core competences in </w:t>
            </w:r>
            <w:r w:rsidR="009E3162">
              <w:rPr>
                <w:rFonts w:ascii="Tahoma" w:hAnsi="Tahoma" w:cs="Tahoma"/>
                <w:sz w:val="20"/>
                <w:szCs w:val="20"/>
              </w:rPr>
              <w:t xml:space="preserve">pilot work, </w:t>
            </w:r>
            <w:r w:rsidRPr="00C06D0F">
              <w:rPr>
                <w:rFonts w:ascii="Tahoma" w:hAnsi="Tahoma" w:cs="Tahoma"/>
                <w:sz w:val="20"/>
                <w:szCs w:val="20"/>
              </w:rPr>
              <w:t>project</w:t>
            </w:r>
            <w:r w:rsidR="009E3162">
              <w:rPr>
                <w:rFonts w:ascii="Tahoma" w:hAnsi="Tahoma" w:cs="Tahoma"/>
                <w:sz w:val="20"/>
                <w:szCs w:val="20"/>
              </w:rPr>
              <w:t xml:space="preserve"> </w:t>
            </w:r>
            <w:r w:rsidRPr="00C06D0F">
              <w:rPr>
                <w:rFonts w:ascii="Tahoma" w:hAnsi="Tahoma" w:cs="Tahoma"/>
                <w:sz w:val="20"/>
                <w:szCs w:val="20"/>
              </w:rPr>
              <w:t>management</w:t>
            </w:r>
            <w:r w:rsidR="009E3162">
              <w:rPr>
                <w:rFonts w:ascii="Tahoma" w:hAnsi="Tahoma" w:cs="Tahoma"/>
                <w:sz w:val="20"/>
                <w:szCs w:val="20"/>
              </w:rPr>
              <w:t xml:space="preserve">, </w:t>
            </w:r>
            <w:r w:rsidRPr="00C06D0F">
              <w:rPr>
                <w:rFonts w:ascii="Tahoma" w:hAnsi="Tahoma" w:cs="Tahoma"/>
                <w:sz w:val="20"/>
                <w:szCs w:val="20"/>
              </w:rPr>
              <w:t>evaluation</w:t>
            </w:r>
            <w:r w:rsidR="009E3162">
              <w:rPr>
                <w:rFonts w:ascii="Tahoma" w:hAnsi="Tahoma" w:cs="Tahoma"/>
                <w:sz w:val="20"/>
                <w:szCs w:val="20"/>
              </w:rPr>
              <w:t xml:space="preserve"> and reporting</w:t>
            </w:r>
            <w:r w:rsidRPr="00C06D0F">
              <w:rPr>
                <w:rFonts w:ascii="Tahoma" w:hAnsi="Tahoma" w:cs="Tahoma"/>
                <w:sz w:val="20"/>
                <w:szCs w:val="20"/>
              </w:rPr>
              <w:t>, culture surveys, curricula and course planning</w:t>
            </w:r>
            <w:r w:rsidR="00316169">
              <w:rPr>
                <w:rFonts w:ascii="Tahoma" w:hAnsi="Tahoma" w:cs="Tahoma"/>
                <w:sz w:val="20"/>
                <w:szCs w:val="20"/>
              </w:rPr>
              <w:t xml:space="preserve">, recognition of non-formal </w:t>
            </w:r>
            <w:r w:rsidRPr="00C06D0F">
              <w:rPr>
                <w:rFonts w:ascii="Tahoma" w:hAnsi="Tahoma" w:cs="Tahoma"/>
                <w:sz w:val="20"/>
                <w:szCs w:val="20"/>
              </w:rPr>
              <w:t xml:space="preserve">prior learning, </w:t>
            </w:r>
            <w:r w:rsidR="00C06D0F" w:rsidRPr="00C06D0F">
              <w:rPr>
                <w:rFonts w:ascii="Tahoma" w:hAnsi="Tahoma" w:cs="Tahoma"/>
                <w:sz w:val="20"/>
                <w:szCs w:val="20"/>
              </w:rPr>
              <w:t xml:space="preserve">and </w:t>
            </w:r>
            <w:r w:rsidRPr="00C06D0F">
              <w:rPr>
                <w:rFonts w:ascii="Tahoma" w:hAnsi="Tahoma" w:cs="Tahoma"/>
                <w:sz w:val="20"/>
                <w:szCs w:val="20"/>
              </w:rPr>
              <w:t>education</w:t>
            </w:r>
            <w:r w:rsidR="00C06D0F" w:rsidRPr="00C06D0F">
              <w:rPr>
                <w:rFonts w:ascii="Tahoma" w:hAnsi="Tahoma" w:cs="Tahoma"/>
                <w:sz w:val="20"/>
                <w:szCs w:val="20"/>
              </w:rPr>
              <w:t xml:space="preserve"> and</w:t>
            </w:r>
            <w:r w:rsidRPr="00C06D0F">
              <w:rPr>
                <w:rFonts w:ascii="Tahoma" w:hAnsi="Tahoma" w:cs="Tahoma"/>
                <w:sz w:val="20"/>
                <w:szCs w:val="20"/>
              </w:rPr>
              <w:t xml:space="preserve"> culture policy. </w:t>
            </w:r>
          </w:p>
          <w:p w:rsidR="00C06D0F" w:rsidRPr="0027752E" w:rsidRDefault="00C06D0F" w:rsidP="00C06D0F">
            <w:pPr>
              <w:spacing w:before="120"/>
              <w:rPr>
                <w:rFonts w:ascii="Tahoma" w:hAnsi="Tahoma" w:cs="Tahoma"/>
                <w:sz w:val="20"/>
                <w:szCs w:val="20"/>
              </w:rPr>
            </w:pPr>
          </w:p>
        </w:tc>
      </w:tr>
    </w:tbl>
    <w:p w:rsidR="005B09CF" w:rsidRPr="00DC3AF0" w:rsidRDefault="005B09CF" w:rsidP="00257418">
      <w:pPr>
        <w:rPr>
          <w:rFonts w:ascii="Tahoma" w:hAnsi="Tahoma" w:cs="Tahoma"/>
          <w:b/>
        </w:rPr>
      </w:pPr>
    </w:p>
    <w:p w:rsidR="00C06D0F" w:rsidRDefault="00C06D0F">
      <w:pPr>
        <w:rPr>
          <w:rFonts w:ascii="Tahoma" w:hAnsi="Tahoma" w:cs="Tahoma"/>
          <w:b/>
        </w:rPr>
      </w:pPr>
      <w:r>
        <w:rPr>
          <w:rFonts w:ascii="Tahoma" w:hAnsi="Tahoma" w:cs="Tahoma"/>
          <w:b/>
        </w:rPr>
        <w:br w:type="page"/>
      </w:r>
    </w:p>
    <w:p w:rsidR="005B09CF" w:rsidRPr="00257418" w:rsidRDefault="005B09CF" w:rsidP="003F13F9">
      <w:pPr>
        <w:tabs>
          <w:tab w:val="left" w:pos="3649"/>
          <w:tab w:val="left" w:pos="5349"/>
          <w:tab w:val="left" w:pos="7992"/>
          <w:tab w:val="left" w:pos="9409"/>
          <w:tab w:val="left" w:pos="10778"/>
        </w:tabs>
        <w:rPr>
          <w:rFonts w:ascii="Tahoma" w:hAnsi="Tahoma" w:cs="Tahoma"/>
          <w:b/>
          <w:sz w:val="22"/>
          <w:szCs w:val="22"/>
        </w:rPr>
      </w:pPr>
      <w:r>
        <w:rPr>
          <w:rFonts w:ascii="Tahoma" w:hAnsi="Tahoma" w:cs="Tahoma"/>
          <w:b/>
          <w:sz w:val="22"/>
          <w:szCs w:val="22"/>
        </w:rPr>
        <w:lastRenderedPageBreak/>
        <w:t>Investigation of the field (state of the art) and innovative character</w:t>
      </w:r>
    </w:p>
    <w:p w:rsidR="005B09CF" w:rsidRPr="00A97D35" w:rsidRDefault="005B09CF" w:rsidP="00A55294">
      <w:pPr>
        <w:tabs>
          <w:tab w:val="left" w:pos="3649"/>
          <w:tab w:val="left" w:pos="5349"/>
          <w:tab w:val="left" w:pos="7992"/>
          <w:tab w:val="left" w:pos="9409"/>
          <w:tab w:val="left" w:pos="10778"/>
        </w:tabs>
        <w:spacing w:before="60" w:after="120"/>
        <w:jc w:val="both"/>
        <w:rPr>
          <w:rFonts w:ascii="Tahoma" w:hAnsi="Tahoma" w:cs="Tahoma"/>
          <w:i/>
          <w:sz w:val="20"/>
          <w:szCs w:val="20"/>
        </w:rPr>
      </w:pPr>
      <w:r w:rsidRPr="00A97D35">
        <w:rPr>
          <w:rFonts w:ascii="Tahoma" w:hAnsi="Tahoma" w:cs="Tahoma"/>
          <w:i/>
          <w:sz w:val="20"/>
          <w:szCs w:val="20"/>
        </w:rPr>
        <w:t xml:space="preserve">Please explain how the field of operation has been explored and indicate what the project is offering that is new and what are the main innovating elements </w:t>
      </w:r>
      <w:r w:rsidRPr="00A97D35">
        <w:rPr>
          <w:rFonts w:ascii="Tahoma" w:hAnsi="Tahoma" w:cs="Tahoma"/>
          <w:sz w:val="20"/>
          <w:szCs w:val="20"/>
        </w:rPr>
        <w:t>(limit 3000 characters).</w:t>
      </w:r>
      <w:r w:rsidR="00AD6A71">
        <w:rPr>
          <w:rFonts w:ascii="Tahoma" w:hAnsi="Tahoma" w:cs="Tahoma"/>
          <w:sz w:val="20"/>
          <w:szCs w:val="20"/>
        </w:rPr>
        <w:t xml:space="preserve"> </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tblPr>
      <w:tblGrid>
        <w:gridCol w:w="9659"/>
      </w:tblGrid>
      <w:tr w:rsidR="005B09CF" w:rsidRPr="0027752E" w:rsidTr="003F13F9">
        <w:trPr>
          <w:trHeight w:val="274"/>
        </w:trPr>
        <w:tc>
          <w:tcPr>
            <w:tcW w:w="9659" w:type="dxa"/>
            <w:tcBorders>
              <w:top w:val="single" w:sz="4" w:space="0" w:color="808080"/>
              <w:bottom w:val="single" w:sz="4" w:space="0" w:color="808080"/>
            </w:tcBorders>
          </w:tcPr>
          <w:p w:rsidR="005B09CF" w:rsidRPr="008E499C" w:rsidRDefault="008E499C" w:rsidP="00FD2223">
            <w:pPr>
              <w:tabs>
                <w:tab w:val="left" w:pos="3649"/>
                <w:tab w:val="left" w:pos="5349"/>
                <w:tab w:val="left" w:pos="7992"/>
                <w:tab w:val="left" w:pos="9409"/>
                <w:tab w:val="left" w:pos="10778"/>
              </w:tabs>
              <w:spacing w:before="60"/>
              <w:jc w:val="both"/>
              <w:rPr>
                <w:rFonts w:ascii="Tahoma" w:hAnsi="Tahoma" w:cs="Tahoma"/>
                <w:sz w:val="20"/>
                <w:szCs w:val="20"/>
                <w:u w:val="single"/>
              </w:rPr>
            </w:pPr>
            <w:r w:rsidRPr="008E499C">
              <w:rPr>
                <w:rFonts w:ascii="Tahoma" w:hAnsi="Tahoma" w:cs="Tahoma"/>
                <w:sz w:val="20"/>
                <w:szCs w:val="20"/>
                <w:u w:val="single"/>
              </w:rPr>
              <w:t>I</w:t>
            </w:r>
            <w:r w:rsidR="00AD6A71" w:rsidRPr="008E499C">
              <w:rPr>
                <w:rFonts w:ascii="Tahoma" w:hAnsi="Tahoma" w:cs="Tahoma"/>
                <w:sz w:val="20"/>
                <w:szCs w:val="20"/>
                <w:u w:val="single"/>
              </w:rPr>
              <w:t xml:space="preserve">nvestigation of state of art </w:t>
            </w:r>
          </w:p>
          <w:p w:rsidR="006354C0" w:rsidRPr="009E3162" w:rsidRDefault="00700516" w:rsidP="006E31C5">
            <w:pPr>
              <w:tabs>
                <w:tab w:val="left" w:pos="3649"/>
                <w:tab w:val="left" w:pos="5349"/>
                <w:tab w:val="left" w:pos="7992"/>
                <w:tab w:val="left" w:pos="9409"/>
                <w:tab w:val="left" w:pos="10778"/>
              </w:tabs>
              <w:spacing w:before="20"/>
              <w:jc w:val="both"/>
              <w:rPr>
                <w:rStyle w:val="hps"/>
                <w:rFonts w:ascii="Tahoma" w:hAnsi="Tahoma" w:cs="Tahoma"/>
                <w:sz w:val="20"/>
                <w:szCs w:val="20"/>
              </w:rPr>
            </w:pPr>
            <w:r w:rsidRPr="009E3162">
              <w:rPr>
                <w:rFonts w:ascii="Tahoma" w:hAnsi="Tahoma" w:cs="Tahoma"/>
                <w:sz w:val="20"/>
                <w:szCs w:val="20"/>
              </w:rPr>
              <w:t xml:space="preserve">Our </w:t>
            </w:r>
            <w:r w:rsidR="009E3162" w:rsidRPr="009E3162">
              <w:rPr>
                <w:rFonts w:ascii="Tahoma" w:hAnsi="Tahoma" w:cs="Tahoma"/>
                <w:sz w:val="20"/>
                <w:szCs w:val="20"/>
              </w:rPr>
              <w:t xml:space="preserve">investigation of the </w:t>
            </w:r>
            <w:r w:rsidR="0071436D" w:rsidRPr="009E3162">
              <w:rPr>
                <w:rFonts w:ascii="Tahoma" w:hAnsi="Tahoma" w:cs="Tahoma"/>
                <w:sz w:val="20"/>
                <w:szCs w:val="20"/>
              </w:rPr>
              <w:t xml:space="preserve">state of art </w:t>
            </w:r>
            <w:r w:rsidR="009E3162" w:rsidRPr="009E3162">
              <w:rPr>
                <w:rFonts w:ascii="Tahoma" w:hAnsi="Tahoma" w:cs="Tahoma"/>
                <w:sz w:val="20"/>
                <w:szCs w:val="20"/>
              </w:rPr>
              <w:t xml:space="preserve">in the project domain </w:t>
            </w:r>
            <w:r w:rsidR="0071436D" w:rsidRPr="009E3162">
              <w:rPr>
                <w:rFonts w:ascii="Tahoma" w:hAnsi="Tahoma" w:cs="Tahoma"/>
                <w:sz w:val="20"/>
                <w:szCs w:val="20"/>
              </w:rPr>
              <w:t>indicates</w:t>
            </w:r>
            <w:r w:rsidRPr="009E3162">
              <w:rPr>
                <w:rFonts w:ascii="Tahoma" w:hAnsi="Tahoma" w:cs="Tahoma"/>
                <w:sz w:val="20"/>
                <w:szCs w:val="20"/>
              </w:rPr>
              <w:t xml:space="preserve"> that Cult</w:t>
            </w:r>
            <w:r w:rsidR="0071436D" w:rsidRPr="009E3162">
              <w:rPr>
                <w:rFonts w:ascii="Tahoma" w:hAnsi="Tahoma" w:cs="Tahoma"/>
                <w:sz w:val="20"/>
                <w:szCs w:val="20"/>
              </w:rPr>
              <w:t xml:space="preserve">ure </w:t>
            </w:r>
            <w:r w:rsidR="009E3162" w:rsidRPr="009E3162">
              <w:rPr>
                <w:rFonts w:ascii="Tahoma" w:hAnsi="Tahoma" w:cs="Tahoma"/>
                <w:sz w:val="20"/>
                <w:szCs w:val="20"/>
              </w:rPr>
              <w:t>Guide S</w:t>
            </w:r>
            <w:r w:rsidRPr="009E3162">
              <w:rPr>
                <w:rFonts w:ascii="Tahoma" w:hAnsi="Tahoma" w:cs="Tahoma"/>
                <w:sz w:val="20"/>
                <w:szCs w:val="20"/>
              </w:rPr>
              <w:t>ervices</w:t>
            </w:r>
            <w:r w:rsidR="0071436D" w:rsidRPr="009E3162">
              <w:rPr>
                <w:rFonts w:ascii="Tahoma" w:hAnsi="Tahoma" w:cs="Tahoma"/>
                <w:sz w:val="20"/>
                <w:szCs w:val="20"/>
              </w:rPr>
              <w:t xml:space="preserve"> are </w:t>
            </w:r>
            <w:r w:rsidR="006E31C5">
              <w:rPr>
                <w:rFonts w:ascii="Tahoma" w:hAnsi="Tahoma" w:cs="Tahoma"/>
                <w:sz w:val="20"/>
                <w:szCs w:val="20"/>
              </w:rPr>
              <w:t xml:space="preserve">nearly non-existent. </w:t>
            </w:r>
            <w:r w:rsidRPr="009E3162">
              <w:rPr>
                <w:rFonts w:ascii="Tahoma" w:hAnsi="Tahoma" w:cs="Tahoma"/>
                <w:sz w:val="20"/>
                <w:szCs w:val="20"/>
              </w:rPr>
              <w:t>Some voluntary social associations provide “</w:t>
            </w:r>
            <w:r w:rsidRPr="009E3162">
              <w:rPr>
                <w:rStyle w:val="hps"/>
                <w:rFonts w:ascii="Tahoma" w:hAnsi="Tahoma" w:cs="Tahoma"/>
                <w:sz w:val="20"/>
                <w:szCs w:val="20"/>
              </w:rPr>
              <w:t>visit</w:t>
            </w:r>
            <w:r w:rsidRPr="009E3162">
              <w:rPr>
                <w:rStyle w:val="shorttext"/>
                <w:rFonts w:ascii="Tahoma" w:hAnsi="Tahoma" w:cs="Tahoma"/>
                <w:sz w:val="20"/>
                <w:szCs w:val="20"/>
              </w:rPr>
              <w:t xml:space="preserve"> </w:t>
            </w:r>
            <w:r w:rsidRPr="009E3162">
              <w:rPr>
                <w:rStyle w:val="hps"/>
                <w:rFonts w:ascii="Tahoma" w:hAnsi="Tahoma" w:cs="Tahoma"/>
                <w:sz w:val="20"/>
                <w:szCs w:val="20"/>
              </w:rPr>
              <w:t xml:space="preserve">friends” for elder lonely citizens or </w:t>
            </w:r>
            <w:r w:rsidR="006E31C5">
              <w:rPr>
                <w:rStyle w:val="hps"/>
                <w:rFonts w:ascii="Tahoma" w:hAnsi="Tahoma" w:cs="Tahoma"/>
                <w:sz w:val="20"/>
                <w:szCs w:val="20"/>
              </w:rPr>
              <w:t xml:space="preserve">engage </w:t>
            </w:r>
            <w:r w:rsidRPr="009E3162">
              <w:rPr>
                <w:rStyle w:val="hps"/>
                <w:rFonts w:ascii="Tahoma" w:hAnsi="Tahoma" w:cs="Tahoma"/>
                <w:sz w:val="20"/>
                <w:szCs w:val="20"/>
              </w:rPr>
              <w:t>“uncles”</w:t>
            </w:r>
            <w:r w:rsidR="0071436D" w:rsidRPr="009E3162">
              <w:rPr>
                <w:rStyle w:val="hps"/>
                <w:rFonts w:ascii="Tahoma" w:hAnsi="Tahoma" w:cs="Tahoma"/>
                <w:sz w:val="20"/>
                <w:szCs w:val="20"/>
              </w:rPr>
              <w:t xml:space="preserve"> for boys in single mother families that miss a male</w:t>
            </w:r>
            <w:r w:rsidR="0071436D" w:rsidRPr="009E3162">
              <w:rPr>
                <w:rStyle w:val="shorttext"/>
                <w:rFonts w:ascii="Tahoma" w:hAnsi="Tahoma" w:cs="Tahoma"/>
                <w:sz w:val="20"/>
                <w:szCs w:val="20"/>
              </w:rPr>
              <w:t xml:space="preserve"> </w:t>
            </w:r>
            <w:r w:rsidR="0071436D" w:rsidRPr="009E3162">
              <w:rPr>
                <w:rStyle w:val="hps"/>
                <w:rFonts w:ascii="Tahoma" w:hAnsi="Tahoma" w:cs="Tahoma"/>
                <w:sz w:val="20"/>
                <w:szCs w:val="20"/>
              </w:rPr>
              <w:t xml:space="preserve">mentor as companion to sport and other leisure time activities. Some voluntary sport associations also </w:t>
            </w:r>
            <w:r w:rsidR="006354C0" w:rsidRPr="009E3162">
              <w:rPr>
                <w:rStyle w:val="hps"/>
                <w:rFonts w:ascii="Tahoma" w:hAnsi="Tahoma" w:cs="Tahoma"/>
                <w:sz w:val="20"/>
                <w:szCs w:val="20"/>
              </w:rPr>
              <w:t xml:space="preserve">uses outreach work to marginalized young, especially young immigrants. </w:t>
            </w:r>
            <w:r w:rsidR="00891185">
              <w:rPr>
                <w:rStyle w:val="hps"/>
                <w:rFonts w:ascii="Tahoma" w:hAnsi="Tahoma" w:cs="Tahoma"/>
                <w:sz w:val="20"/>
                <w:szCs w:val="20"/>
              </w:rPr>
              <w:t>Active in some voluntary art</w:t>
            </w:r>
            <w:r w:rsidR="003F13F9">
              <w:rPr>
                <w:rStyle w:val="hps"/>
                <w:rFonts w:ascii="Tahoma" w:hAnsi="Tahoma" w:cs="Tahoma"/>
                <w:sz w:val="20"/>
                <w:szCs w:val="20"/>
              </w:rPr>
              <w:t>s</w:t>
            </w:r>
            <w:r w:rsidR="00891185">
              <w:rPr>
                <w:rStyle w:val="hps"/>
                <w:rFonts w:ascii="Tahoma" w:hAnsi="Tahoma" w:cs="Tahoma"/>
                <w:sz w:val="20"/>
                <w:szCs w:val="20"/>
              </w:rPr>
              <w:t xml:space="preserve"> and culture associations may have contacted their neighbours and other in the local community and asked, if they would be introduced to and join th</w:t>
            </w:r>
            <w:r w:rsidR="002172A4">
              <w:rPr>
                <w:rStyle w:val="hps"/>
                <w:rFonts w:ascii="Tahoma" w:hAnsi="Tahoma" w:cs="Tahoma"/>
                <w:sz w:val="20"/>
                <w:szCs w:val="20"/>
              </w:rPr>
              <w:t xml:space="preserve">is specific </w:t>
            </w:r>
            <w:r w:rsidR="00891185">
              <w:rPr>
                <w:rStyle w:val="hps"/>
                <w:rFonts w:ascii="Tahoma" w:hAnsi="Tahoma" w:cs="Tahoma"/>
                <w:sz w:val="20"/>
                <w:szCs w:val="20"/>
              </w:rPr>
              <w:t xml:space="preserve">activity. </w:t>
            </w:r>
          </w:p>
          <w:p w:rsidR="006354C0" w:rsidRDefault="009E3162" w:rsidP="00FD2223">
            <w:pPr>
              <w:tabs>
                <w:tab w:val="left" w:pos="3649"/>
                <w:tab w:val="left" w:pos="5349"/>
                <w:tab w:val="left" w:pos="7992"/>
                <w:tab w:val="left" w:pos="9409"/>
                <w:tab w:val="left" w:pos="10778"/>
              </w:tabs>
              <w:jc w:val="both"/>
              <w:rPr>
                <w:rFonts w:ascii="Tahoma" w:hAnsi="Tahoma" w:cs="Tahoma"/>
                <w:sz w:val="20"/>
                <w:szCs w:val="20"/>
                <w:lang w:eastAsia="da-DK"/>
              </w:rPr>
            </w:pPr>
            <w:r w:rsidRPr="009E3162">
              <w:rPr>
                <w:rStyle w:val="hps"/>
                <w:rFonts w:ascii="Tahoma" w:hAnsi="Tahoma" w:cs="Tahoma"/>
                <w:sz w:val="20"/>
                <w:szCs w:val="20"/>
              </w:rPr>
              <w:t xml:space="preserve">    </w:t>
            </w:r>
            <w:r w:rsidR="006354C0" w:rsidRPr="009E3162">
              <w:rPr>
                <w:rStyle w:val="hps"/>
                <w:rFonts w:ascii="Tahoma" w:hAnsi="Tahoma" w:cs="Tahoma"/>
                <w:sz w:val="20"/>
                <w:szCs w:val="20"/>
              </w:rPr>
              <w:t xml:space="preserve">However, these activities are of another </w:t>
            </w:r>
            <w:r w:rsidR="00891185" w:rsidRPr="009E3162">
              <w:rPr>
                <w:rStyle w:val="hps"/>
                <w:rFonts w:ascii="Tahoma" w:hAnsi="Tahoma" w:cs="Tahoma"/>
                <w:sz w:val="20"/>
                <w:szCs w:val="20"/>
              </w:rPr>
              <w:t>kind</w:t>
            </w:r>
            <w:r w:rsidR="00891185">
              <w:rPr>
                <w:rStyle w:val="hps"/>
                <w:rFonts w:ascii="Tahoma" w:hAnsi="Tahoma" w:cs="Tahoma"/>
                <w:sz w:val="20"/>
                <w:szCs w:val="20"/>
              </w:rPr>
              <w:t>;</w:t>
            </w:r>
            <w:r w:rsidR="006354C0" w:rsidRPr="009E3162">
              <w:rPr>
                <w:rStyle w:val="hps"/>
                <w:rFonts w:ascii="Tahoma" w:hAnsi="Tahoma" w:cs="Tahoma"/>
                <w:sz w:val="20"/>
                <w:szCs w:val="20"/>
              </w:rPr>
              <w:t xml:space="preserve"> and the huge European sector of voluntary art</w:t>
            </w:r>
            <w:r w:rsidR="003F13F9">
              <w:rPr>
                <w:rStyle w:val="hps"/>
                <w:rFonts w:ascii="Tahoma" w:hAnsi="Tahoma" w:cs="Tahoma"/>
                <w:sz w:val="20"/>
                <w:szCs w:val="20"/>
              </w:rPr>
              <w:t>s</w:t>
            </w:r>
            <w:r w:rsidR="006354C0" w:rsidRPr="009E3162">
              <w:rPr>
                <w:rStyle w:val="hps"/>
                <w:rFonts w:ascii="Tahoma" w:hAnsi="Tahoma" w:cs="Tahoma"/>
                <w:sz w:val="20"/>
                <w:szCs w:val="20"/>
              </w:rPr>
              <w:t xml:space="preserve"> and culture has </w:t>
            </w:r>
            <w:r w:rsidR="008E499C">
              <w:rPr>
                <w:rStyle w:val="hps"/>
                <w:rFonts w:ascii="Tahoma" w:hAnsi="Tahoma" w:cs="Tahoma"/>
                <w:sz w:val="20"/>
                <w:szCs w:val="20"/>
              </w:rPr>
              <w:t xml:space="preserve">- as far as we as key actors in the field </w:t>
            </w:r>
            <w:r w:rsidR="008E499C">
              <w:rPr>
                <w:rFonts w:ascii="Tahoma" w:hAnsi="Tahoma" w:cs="Tahoma"/>
                <w:sz w:val="20"/>
                <w:szCs w:val="20"/>
              </w:rPr>
              <w:t xml:space="preserve">know of - </w:t>
            </w:r>
            <w:r w:rsidR="006354C0" w:rsidRPr="009E3162">
              <w:rPr>
                <w:rStyle w:val="hps"/>
                <w:rFonts w:ascii="Tahoma" w:hAnsi="Tahoma" w:cs="Tahoma"/>
                <w:sz w:val="20"/>
                <w:szCs w:val="20"/>
              </w:rPr>
              <w:t>none experiences</w:t>
            </w:r>
            <w:r w:rsidR="00891185">
              <w:rPr>
                <w:rStyle w:val="hps"/>
                <w:rFonts w:ascii="Tahoma" w:hAnsi="Tahoma" w:cs="Tahoma"/>
                <w:sz w:val="20"/>
                <w:szCs w:val="20"/>
              </w:rPr>
              <w:t xml:space="preserve"> with systematised</w:t>
            </w:r>
            <w:r w:rsidR="008E499C">
              <w:rPr>
                <w:rStyle w:val="hps"/>
                <w:rFonts w:ascii="Tahoma" w:hAnsi="Tahoma" w:cs="Tahoma"/>
                <w:sz w:val="20"/>
                <w:szCs w:val="20"/>
              </w:rPr>
              <w:t xml:space="preserve"> and ongoing Culture Guide S</w:t>
            </w:r>
            <w:r w:rsidR="00891185">
              <w:rPr>
                <w:rStyle w:val="hps"/>
                <w:rFonts w:ascii="Tahoma" w:hAnsi="Tahoma" w:cs="Tahoma"/>
                <w:sz w:val="20"/>
                <w:szCs w:val="20"/>
              </w:rPr>
              <w:t>ervices for social marginalised groups</w:t>
            </w:r>
            <w:r w:rsidR="006354C0">
              <w:rPr>
                <w:rFonts w:ascii="Tahoma" w:hAnsi="Tahoma" w:cs="Tahoma"/>
                <w:sz w:val="20"/>
                <w:szCs w:val="20"/>
              </w:rPr>
              <w:t xml:space="preserve">. The same can be said about the multilateral project in EUs LLL-programme. We have scanned the </w:t>
            </w:r>
            <w:r w:rsidR="00891185">
              <w:rPr>
                <w:rFonts w:ascii="Tahoma" w:hAnsi="Tahoma" w:cs="Tahoma"/>
                <w:sz w:val="20"/>
                <w:szCs w:val="20"/>
              </w:rPr>
              <w:t>Compendia</w:t>
            </w:r>
            <w:r w:rsidR="006354C0">
              <w:rPr>
                <w:rFonts w:ascii="Tahoma" w:hAnsi="Tahoma" w:cs="Tahoma"/>
                <w:sz w:val="20"/>
                <w:szCs w:val="20"/>
              </w:rPr>
              <w:t xml:space="preserve"> of selected </w:t>
            </w:r>
            <w:r w:rsidR="006354C0" w:rsidRPr="0095289B">
              <w:rPr>
                <w:rFonts w:ascii="Tahoma" w:hAnsi="Tahoma" w:cs="Tahoma"/>
                <w:sz w:val="20"/>
                <w:szCs w:val="20"/>
                <w:lang w:eastAsia="da-DK"/>
              </w:rPr>
              <w:t xml:space="preserve">projects </w:t>
            </w:r>
            <w:r w:rsidR="006354C0">
              <w:rPr>
                <w:rFonts w:ascii="Tahoma" w:hAnsi="Tahoma" w:cs="Tahoma"/>
                <w:sz w:val="20"/>
                <w:szCs w:val="20"/>
                <w:lang w:eastAsia="da-DK"/>
              </w:rPr>
              <w:t>under the L</w:t>
            </w:r>
            <w:r w:rsidR="006354C0" w:rsidRPr="0095289B">
              <w:rPr>
                <w:rFonts w:ascii="Tahoma" w:hAnsi="Tahoma" w:cs="Tahoma"/>
                <w:sz w:val="20"/>
                <w:szCs w:val="20"/>
                <w:lang w:eastAsia="da-DK"/>
              </w:rPr>
              <w:t>ifelong Learning Programme</w:t>
            </w:r>
            <w:r w:rsidR="006354C0">
              <w:rPr>
                <w:rFonts w:ascii="Tahoma" w:hAnsi="Tahoma" w:cs="Tahoma"/>
                <w:sz w:val="20"/>
                <w:szCs w:val="20"/>
                <w:lang w:eastAsia="da-DK"/>
              </w:rPr>
              <w:t xml:space="preserve"> 2007 - 20012, which EACEA publish, and none of </w:t>
            </w:r>
            <w:r w:rsidR="00F557EE">
              <w:rPr>
                <w:rFonts w:ascii="Tahoma" w:hAnsi="Tahoma" w:cs="Tahoma"/>
                <w:sz w:val="20"/>
                <w:szCs w:val="20"/>
                <w:lang w:eastAsia="da-DK"/>
              </w:rPr>
              <w:t>these targets</w:t>
            </w:r>
            <w:r w:rsidR="006354C0">
              <w:rPr>
                <w:rFonts w:ascii="Tahoma" w:hAnsi="Tahoma" w:cs="Tahoma"/>
                <w:sz w:val="20"/>
                <w:szCs w:val="20"/>
                <w:lang w:eastAsia="da-DK"/>
              </w:rPr>
              <w:t xml:space="preserve"> this need</w:t>
            </w:r>
            <w:r w:rsidR="00F557EE">
              <w:rPr>
                <w:rFonts w:ascii="Tahoma" w:hAnsi="Tahoma" w:cs="Tahoma"/>
                <w:sz w:val="20"/>
                <w:szCs w:val="20"/>
                <w:lang w:eastAsia="da-DK"/>
              </w:rPr>
              <w:t xml:space="preserve"> or refers</w:t>
            </w:r>
            <w:r w:rsidR="00891185">
              <w:rPr>
                <w:rFonts w:ascii="Tahoma" w:hAnsi="Tahoma" w:cs="Tahoma"/>
                <w:sz w:val="20"/>
                <w:szCs w:val="20"/>
                <w:lang w:eastAsia="da-DK"/>
              </w:rPr>
              <w:t xml:space="preserve"> to such activities</w:t>
            </w:r>
            <w:r w:rsidR="006354C0">
              <w:rPr>
                <w:rFonts w:ascii="Tahoma" w:hAnsi="Tahoma" w:cs="Tahoma"/>
                <w:sz w:val="20"/>
                <w:szCs w:val="20"/>
                <w:lang w:eastAsia="da-DK"/>
              </w:rPr>
              <w:t xml:space="preserve">. </w:t>
            </w:r>
          </w:p>
          <w:p w:rsidR="00AD6A71" w:rsidRPr="008E499C" w:rsidRDefault="008E499C" w:rsidP="00FD2223">
            <w:pPr>
              <w:tabs>
                <w:tab w:val="left" w:pos="3649"/>
                <w:tab w:val="left" w:pos="5349"/>
                <w:tab w:val="left" w:pos="7992"/>
                <w:tab w:val="left" w:pos="9409"/>
                <w:tab w:val="left" w:pos="10778"/>
              </w:tabs>
              <w:spacing w:before="60"/>
              <w:jc w:val="both"/>
              <w:rPr>
                <w:rFonts w:ascii="Tahoma" w:hAnsi="Tahoma" w:cs="Tahoma"/>
                <w:sz w:val="20"/>
                <w:szCs w:val="20"/>
                <w:u w:val="single"/>
              </w:rPr>
            </w:pPr>
            <w:r>
              <w:rPr>
                <w:rFonts w:ascii="Tahoma" w:hAnsi="Tahoma" w:cs="Tahoma"/>
                <w:sz w:val="20"/>
                <w:szCs w:val="20"/>
                <w:u w:val="single"/>
              </w:rPr>
              <w:t xml:space="preserve">New offerings and </w:t>
            </w:r>
            <w:r w:rsidR="00AD6A71" w:rsidRPr="008E499C">
              <w:rPr>
                <w:rFonts w:ascii="Tahoma" w:hAnsi="Tahoma" w:cs="Tahoma"/>
                <w:sz w:val="20"/>
                <w:szCs w:val="20"/>
                <w:u w:val="single"/>
              </w:rPr>
              <w:t>main innovating elements</w:t>
            </w:r>
          </w:p>
          <w:p w:rsidR="00445388" w:rsidRPr="00445388" w:rsidRDefault="00445388" w:rsidP="00FD2223">
            <w:pPr>
              <w:pStyle w:val="punkt1"/>
              <w:numPr>
                <w:ilvl w:val="0"/>
                <w:numId w:val="0"/>
              </w:numPr>
              <w:spacing w:before="20"/>
              <w:jc w:val="both"/>
            </w:pPr>
            <w:r w:rsidRPr="00445388">
              <w:t xml:space="preserve">It is no news in cultural policy to intend to ensure all citizens equal access to arts and culture. </w:t>
            </w:r>
            <w:r>
              <w:t>Most member states have</w:t>
            </w:r>
            <w:r w:rsidRPr="00445388">
              <w:t xml:space="preserve"> since the 60s understood art and culture as a basic welfare benefit</w:t>
            </w:r>
            <w:r>
              <w:t>,</w:t>
            </w:r>
            <w:r w:rsidRPr="00445388">
              <w:t xml:space="preserve"> and a major goal has been to provide equal artistic and cultural opportunities for all citizens regardless of social background, economic conditions and geographic residence. This policy was </w:t>
            </w:r>
            <w:r w:rsidR="00FD2223">
              <w:t xml:space="preserve">based on </w:t>
            </w:r>
            <w:r w:rsidRPr="00445388">
              <w:t>the assumption that free access to art</w:t>
            </w:r>
            <w:r w:rsidR="006E31C5">
              <w:t>s</w:t>
            </w:r>
            <w:r w:rsidRPr="00445388">
              <w:t xml:space="preserve"> and culture is of crucial importance for a critical and enlightened </w:t>
            </w:r>
            <w:r w:rsidR="00FD2223">
              <w:t xml:space="preserve">public </w:t>
            </w:r>
            <w:r w:rsidRPr="00445388">
              <w:t xml:space="preserve">in a democratic society. </w:t>
            </w:r>
          </w:p>
          <w:p w:rsidR="00857584" w:rsidRDefault="00445388" w:rsidP="00FD2223">
            <w:pPr>
              <w:spacing w:before="60"/>
              <w:jc w:val="both"/>
              <w:rPr>
                <w:rFonts w:ascii="Tahoma" w:hAnsi="Tahoma" w:cs="Tahoma"/>
                <w:sz w:val="20"/>
                <w:szCs w:val="20"/>
              </w:rPr>
            </w:pPr>
            <w:r w:rsidRPr="00445388">
              <w:rPr>
                <w:rFonts w:ascii="Tahoma" w:hAnsi="Tahoma" w:cs="Tahoma"/>
                <w:sz w:val="20"/>
                <w:szCs w:val="20"/>
              </w:rPr>
              <w:t xml:space="preserve">However, this strategy for a </w:t>
            </w:r>
            <w:r w:rsidRPr="00445388">
              <w:rPr>
                <w:rFonts w:ascii="Tahoma" w:hAnsi="Tahoma" w:cs="Tahoma"/>
                <w:i/>
                <w:sz w:val="20"/>
                <w:szCs w:val="20"/>
              </w:rPr>
              <w:t>democratization of culture</w:t>
            </w:r>
            <w:r w:rsidRPr="00445388">
              <w:rPr>
                <w:rFonts w:ascii="Tahoma" w:hAnsi="Tahoma" w:cs="Tahoma"/>
                <w:sz w:val="20"/>
                <w:szCs w:val="20"/>
              </w:rPr>
              <w:t xml:space="preserve"> through increased dissemination</w:t>
            </w:r>
            <w:r w:rsidR="00A55294">
              <w:rPr>
                <w:rFonts w:ascii="Tahoma" w:hAnsi="Tahoma" w:cs="Tahoma"/>
                <w:sz w:val="20"/>
                <w:szCs w:val="20"/>
              </w:rPr>
              <w:t xml:space="preserve"> of art in its various forms to</w:t>
            </w:r>
            <w:r w:rsidRPr="00445388">
              <w:rPr>
                <w:rFonts w:ascii="Tahoma" w:hAnsi="Tahoma" w:cs="Tahoma"/>
                <w:sz w:val="20"/>
                <w:szCs w:val="20"/>
              </w:rPr>
              <w:t xml:space="preserve"> so many population groups and geographical areas as possible has far from succeeded. It was and still is the best educated and economically well-off populations in major cities, who </w:t>
            </w:r>
            <w:r w:rsidR="00857584">
              <w:rPr>
                <w:rFonts w:ascii="Tahoma" w:hAnsi="Tahoma" w:cs="Tahoma"/>
                <w:sz w:val="20"/>
                <w:szCs w:val="20"/>
              </w:rPr>
              <w:t xml:space="preserve">mainly use </w:t>
            </w:r>
            <w:r w:rsidRPr="00445388">
              <w:rPr>
                <w:rFonts w:ascii="Tahoma" w:hAnsi="Tahoma" w:cs="Tahoma"/>
                <w:sz w:val="20"/>
                <w:szCs w:val="20"/>
              </w:rPr>
              <w:t>the public supported cultural activi</w:t>
            </w:r>
            <w:r w:rsidR="00857584">
              <w:rPr>
                <w:rFonts w:ascii="Tahoma" w:hAnsi="Tahoma" w:cs="Tahoma"/>
                <w:sz w:val="20"/>
                <w:szCs w:val="20"/>
              </w:rPr>
              <w:t xml:space="preserve">ties. </w:t>
            </w:r>
            <w:r w:rsidRPr="00445388">
              <w:rPr>
                <w:rFonts w:ascii="Tahoma" w:hAnsi="Tahoma" w:cs="Tahoma"/>
                <w:sz w:val="20"/>
                <w:szCs w:val="20"/>
              </w:rPr>
              <w:t>Thus, there is still unchanged a large residual group especially from social marginalised, and the group is growing. The latest “Cultural habit study 2012” by the Danish Ministry of Culture shows this stable pattern and a concurrent tendency that the later years of economic crisis has increased the group of socially marginalized. The social inclusion and hence so</w:t>
            </w:r>
            <w:r w:rsidR="006E31C5">
              <w:rPr>
                <w:rFonts w:ascii="Tahoma" w:hAnsi="Tahoma" w:cs="Tahoma"/>
                <w:sz w:val="20"/>
                <w:szCs w:val="20"/>
              </w:rPr>
              <w:t xml:space="preserve">cial and cultural cohesion has </w:t>
            </w:r>
            <w:r w:rsidRPr="00445388">
              <w:rPr>
                <w:rFonts w:ascii="Tahoma" w:hAnsi="Tahoma" w:cs="Tahoma"/>
                <w:sz w:val="20"/>
                <w:szCs w:val="20"/>
              </w:rPr>
              <w:t xml:space="preserve">come under additional pressure. The same pattern could be seen in other EU countries, especially in countries most affected by the economic crisis. </w:t>
            </w:r>
          </w:p>
          <w:p w:rsidR="00857584" w:rsidRDefault="00FD2223" w:rsidP="00FD2223">
            <w:pPr>
              <w:spacing w:before="60"/>
              <w:jc w:val="both"/>
              <w:rPr>
                <w:rFonts w:ascii="Tahoma" w:hAnsi="Tahoma" w:cs="Tahoma"/>
                <w:sz w:val="20"/>
                <w:szCs w:val="20"/>
              </w:rPr>
            </w:pPr>
            <w:r>
              <w:rPr>
                <w:rFonts w:ascii="Tahoma" w:hAnsi="Tahoma" w:cs="Tahoma"/>
                <w:sz w:val="20"/>
                <w:szCs w:val="20"/>
              </w:rPr>
              <w:t>Furthermore, t</w:t>
            </w:r>
            <w:r w:rsidR="00445388" w:rsidRPr="00445388">
              <w:rPr>
                <w:rFonts w:ascii="Tahoma" w:hAnsi="Tahoma" w:cs="Tahoma"/>
                <w:sz w:val="20"/>
                <w:szCs w:val="20"/>
              </w:rPr>
              <w:t xml:space="preserve">here is no indication that public systems alone can solve this </w:t>
            </w:r>
            <w:r>
              <w:rPr>
                <w:rFonts w:ascii="Tahoma" w:hAnsi="Tahoma" w:cs="Tahoma"/>
                <w:sz w:val="20"/>
                <w:szCs w:val="20"/>
              </w:rPr>
              <w:t xml:space="preserve">problem </w:t>
            </w:r>
            <w:r w:rsidR="00857584">
              <w:rPr>
                <w:rFonts w:ascii="Tahoma" w:hAnsi="Tahoma" w:cs="Tahoma"/>
                <w:sz w:val="20"/>
                <w:szCs w:val="20"/>
              </w:rPr>
              <w:t xml:space="preserve">as many other </w:t>
            </w:r>
            <w:r w:rsidR="00445388" w:rsidRPr="00445388">
              <w:rPr>
                <w:rFonts w:ascii="Tahoma" w:hAnsi="Tahoma" w:cs="Tahoma"/>
                <w:sz w:val="20"/>
                <w:szCs w:val="20"/>
              </w:rPr>
              <w:t xml:space="preserve">welfare problem, and there has </w:t>
            </w:r>
            <w:r>
              <w:rPr>
                <w:rFonts w:ascii="Tahoma" w:hAnsi="Tahoma" w:cs="Tahoma"/>
                <w:sz w:val="20"/>
                <w:szCs w:val="20"/>
              </w:rPr>
              <w:t>in</w:t>
            </w:r>
            <w:r w:rsidR="00445388" w:rsidRPr="00445388">
              <w:rPr>
                <w:rFonts w:ascii="Tahoma" w:hAnsi="Tahoma" w:cs="Tahoma"/>
                <w:sz w:val="20"/>
                <w:szCs w:val="20"/>
              </w:rPr>
              <w:t xml:space="preserve"> recent years been an increased focus on volunteering and civil society initiates. The concept of 'citizens help citizens” is now on the political agenda</w:t>
            </w:r>
            <w:r w:rsidR="005646E2">
              <w:rPr>
                <w:rFonts w:ascii="Tahoma" w:hAnsi="Tahoma" w:cs="Tahoma"/>
                <w:sz w:val="20"/>
                <w:szCs w:val="20"/>
              </w:rPr>
              <w:t xml:space="preserve"> in general</w:t>
            </w:r>
            <w:r w:rsidR="00857584">
              <w:rPr>
                <w:rFonts w:ascii="Tahoma" w:hAnsi="Tahoma" w:cs="Tahoma"/>
                <w:sz w:val="20"/>
                <w:szCs w:val="20"/>
              </w:rPr>
              <w:t xml:space="preserve">, </w:t>
            </w:r>
            <w:r w:rsidR="005646E2">
              <w:rPr>
                <w:rFonts w:ascii="Tahoma" w:hAnsi="Tahoma" w:cs="Tahoma"/>
                <w:sz w:val="20"/>
                <w:szCs w:val="20"/>
              </w:rPr>
              <w:t xml:space="preserve">including a new agenda of culture policy </w:t>
            </w:r>
            <w:r w:rsidR="00445388" w:rsidRPr="00445388">
              <w:rPr>
                <w:rFonts w:ascii="Tahoma" w:hAnsi="Tahoma" w:cs="Tahoma"/>
                <w:sz w:val="20"/>
                <w:szCs w:val="20"/>
              </w:rPr>
              <w:t xml:space="preserve">as a mean to ensure a higher degree of “cultural sustainability". </w:t>
            </w:r>
          </w:p>
          <w:p w:rsidR="00445388" w:rsidRDefault="00445388" w:rsidP="00FD2223">
            <w:pPr>
              <w:spacing w:before="60"/>
              <w:jc w:val="both"/>
              <w:rPr>
                <w:rFonts w:ascii="Tahoma" w:hAnsi="Tahoma" w:cs="Tahoma"/>
                <w:sz w:val="20"/>
                <w:szCs w:val="20"/>
              </w:rPr>
            </w:pPr>
            <w:r w:rsidRPr="00445388">
              <w:rPr>
                <w:rFonts w:ascii="Tahoma" w:hAnsi="Tahoma" w:cs="Tahoma"/>
                <w:sz w:val="20"/>
                <w:szCs w:val="20"/>
              </w:rPr>
              <w:t>This also imply that the large civil society sector of voluntary art</w:t>
            </w:r>
            <w:r w:rsidR="003F13F9">
              <w:rPr>
                <w:rFonts w:ascii="Tahoma" w:hAnsi="Tahoma" w:cs="Tahoma"/>
                <w:sz w:val="20"/>
                <w:szCs w:val="20"/>
              </w:rPr>
              <w:t>s</w:t>
            </w:r>
            <w:r w:rsidRPr="00445388">
              <w:rPr>
                <w:rFonts w:ascii="Tahoma" w:hAnsi="Tahoma" w:cs="Tahoma"/>
                <w:sz w:val="20"/>
                <w:szCs w:val="20"/>
              </w:rPr>
              <w:t xml:space="preserve"> and culture must be involved to solve this problem, but unfortunately this area of voluntary associations is relatively closed on their own communities of interests, and they have generally not undertaken a broader social responsibility, and they have taken few initiatives to ensure inclusion of the socially marginalized in their activities.</w:t>
            </w:r>
          </w:p>
          <w:p w:rsidR="006124C5" w:rsidRDefault="006124C5" w:rsidP="00FD2223">
            <w:pPr>
              <w:spacing w:before="60"/>
              <w:jc w:val="both"/>
              <w:rPr>
                <w:rFonts w:ascii="Tahoma" w:hAnsi="Tahoma" w:cs="Tahoma"/>
                <w:sz w:val="20"/>
                <w:szCs w:val="20"/>
              </w:rPr>
            </w:pPr>
            <w:r>
              <w:rPr>
                <w:rFonts w:ascii="Tahoma" w:hAnsi="Tahoma" w:cs="Tahoma"/>
                <w:sz w:val="20"/>
                <w:szCs w:val="20"/>
              </w:rPr>
              <w:t xml:space="preserve">The innovative offerings of this project is its overall aim </w:t>
            </w:r>
          </w:p>
          <w:p w:rsidR="006124C5" w:rsidRPr="006124C5" w:rsidRDefault="006124C5" w:rsidP="00086352">
            <w:pPr>
              <w:pStyle w:val="Listeafsnit"/>
              <w:numPr>
                <w:ilvl w:val="0"/>
                <w:numId w:val="73"/>
              </w:numPr>
              <w:jc w:val="both"/>
              <w:rPr>
                <w:rFonts w:ascii="Tahoma" w:hAnsi="Tahoma" w:cs="Tahoma"/>
                <w:sz w:val="20"/>
                <w:szCs w:val="20"/>
              </w:rPr>
            </w:pPr>
            <w:r>
              <w:rPr>
                <w:rFonts w:ascii="Tahoma" w:hAnsi="Tahoma" w:cs="Tahoma"/>
                <w:sz w:val="20"/>
                <w:szCs w:val="20"/>
              </w:rPr>
              <w:t>T</w:t>
            </w:r>
            <w:r w:rsidRPr="006124C5">
              <w:rPr>
                <w:rFonts w:ascii="Tahoma" w:hAnsi="Tahoma" w:cs="Tahoma"/>
                <w:sz w:val="20"/>
                <w:szCs w:val="20"/>
              </w:rPr>
              <w:t xml:space="preserve">o incorporate these broad culture policy goals </w:t>
            </w:r>
            <w:r w:rsidR="00FD2223">
              <w:rPr>
                <w:rFonts w:ascii="Tahoma" w:hAnsi="Tahoma" w:cs="Tahoma"/>
                <w:sz w:val="20"/>
                <w:szCs w:val="20"/>
              </w:rPr>
              <w:t xml:space="preserve">- </w:t>
            </w:r>
            <w:r w:rsidRPr="006124C5">
              <w:rPr>
                <w:rFonts w:ascii="Tahoma" w:hAnsi="Tahoma" w:cs="Tahoma"/>
                <w:sz w:val="20"/>
                <w:szCs w:val="20"/>
              </w:rPr>
              <w:t xml:space="preserve">of ensuring </w:t>
            </w:r>
            <w:r w:rsidR="00FD2223">
              <w:rPr>
                <w:rFonts w:ascii="Tahoma" w:hAnsi="Tahoma" w:cs="Tahoma"/>
                <w:sz w:val="20"/>
                <w:szCs w:val="20"/>
              </w:rPr>
              <w:t xml:space="preserve">all citizens </w:t>
            </w:r>
            <w:r w:rsidRPr="006124C5">
              <w:rPr>
                <w:rFonts w:ascii="Tahoma" w:hAnsi="Tahoma" w:cs="Tahoma"/>
                <w:sz w:val="20"/>
                <w:szCs w:val="20"/>
              </w:rPr>
              <w:t>equal access to arts and culture</w:t>
            </w:r>
            <w:r w:rsidR="00FD2223">
              <w:rPr>
                <w:rFonts w:ascii="Tahoma" w:hAnsi="Tahoma" w:cs="Tahoma"/>
                <w:sz w:val="20"/>
                <w:szCs w:val="20"/>
              </w:rPr>
              <w:t xml:space="preserve"> - </w:t>
            </w:r>
            <w:r>
              <w:rPr>
                <w:rFonts w:ascii="Tahoma" w:hAnsi="Tahoma" w:cs="Tahoma"/>
                <w:sz w:val="20"/>
                <w:szCs w:val="20"/>
              </w:rPr>
              <w:t>into the practise of the voluntary art</w:t>
            </w:r>
            <w:r w:rsidR="003F13F9">
              <w:rPr>
                <w:rFonts w:ascii="Tahoma" w:hAnsi="Tahoma" w:cs="Tahoma"/>
                <w:sz w:val="20"/>
                <w:szCs w:val="20"/>
              </w:rPr>
              <w:t>s</w:t>
            </w:r>
            <w:r>
              <w:rPr>
                <w:rFonts w:ascii="Tahoma" w:hAnsi="Tahoma" w:cs="Tahoma"/>
                <w:sz w:val="20"/>
                <w:szCs w:val="20"/>
              </w:rPr>
              <w:t xml:space="preserve"> and culture associations, and</w:t>
            </w:r>
          </w:p>
          <w:p w:rsidR="006124C5" w:rsidRDefault="006124C5" w:rsidP="00086352">
            <w:pPr>
              <w:pStyle w:val="Listeafsnit"/>
              <w:numPr>
                <w:ilvl w:val="0"/>
                <w:numId w:val="73"/>
              </w:numPr>
              <w:jc w:val="both"/>
              <w:rPr>
                <w:rFonts w:ascii="Tahoma" w:hAnsi="Tahoma" w:cs="Tahoma"/>
                <w:sz w:val="20"/>
                <w:szCs w:val="20"/>
              </w:rPr>
            </w:pPr>
            <w:r>
              <w:rPr>
                <w:rFonts w:ascii="Tahoma" w:hAnsi="Tahoma" w:cs="Tahoma"/>
                <w:sz w:val="20"/>
                <w:szCs w:val="20"/>
              </w:rPr>
              <w:t>T</w:t>
            </w:r>
            <w:r w:rsidRPr="006124C5">
              <w:rPr>
                <w:rFonts w:ascii="Tahoma" w:hAnsi="Tahoma" w:cs="Tahoma"/>
                <w:sz w:val="20"/>
                <w:szCs w:val="20"/>
              </w:rPr>
              <w:t>o operationalize</w:t>
            </w:r>
            <w:r>
              <w:rPr>
                <w:rFonts w:ascii="Tahoma" w:hAnsi="Tahoma" w:cs="Tahoma"/>
                <w:sz w:val="20"/>
                <w:szCs w:val="20"/>
              </w:rPr>
              <w:t xml:space="preserve"> the</w:t>
            </w:r>
            <w:r w:rsidR="00FD2223">
              <w:rPr>
                <w:rFonts w:ascii="Tahoma" w:hAnsi="Tahoma" w:cs="Tahoma"/>
                <w:sz w:val="20"/>
                <w:szCs w:val="20"/>
              </w:rPr>
              <w:t>se goals b</w:t>
            </w:r>
            <w:r>
              <w:rPr>
                <w:rFonts w:ascii="Tahoma" w:hAnsi="Tahoma" w:cs="Tahoma"/>
                <w:sz w:val="20"/>
                <w:szCs w:val="20"/>
              </w:rPr>
              <w:t xml:space="preserve">y developing new culture guide services as methods for reach out and inclusion by frontline contact at eye level with the marginalised groups. </w:t>
            </w:r>
          </w:p>
          <w:p w:rsidR="00D60ED0" w:rsidRDefault="006124C5" w:rsidP="00FD2223">
            <w:pPr>
              <w:spacing w:before="60"/>
              <w:jc w:val="both"/>
              <w:rPr>
                <w:rFonts w:ascii="Tahoma" w:hAnsi="Tahoma" w:cs="Tahoma"/>
                <w:sz w:val="20"/>
                <w:szCs w:val="20"/>
              </w:rPr>
            </w:pPr>
            <w:r>
              <w:rPr>
                <w:rFonts w:ascii="Tahoma" w:hAnsi="Tahoma" w:cs="Tahoma"/>
                <w:sz w:val="20"/>
                <w:szCs w:val="20"/>
              </w:rPr>
              <w:t xml:space="preserve">The main innovative elements </w:t>
            </w:r>
            <w:r w:rsidR="00D60ED0">
              <w:rPr>
                <w:rFonts w:ascii="Tahoma" w:hAnsi="Tahoma" w:cs="Tahoma"/>
                <w:sz w:val="20"/>
                <w:szCs w:val="20"/>
              </w:rPr>
              <w:t>consist of a series of multilateral pilot work</w:t>
            </w:r>
            <w:r w:rsidR="00A55294">
              <w:rPr>
                <w:rFonts w:ascii="Tahoma" w:hAnsi="Tahoma" w:cs="Tahoma"/>
                <w:sz w:val="20"/>
                <w:szCs w:val="20"/>
              </w:rPr>
              <w:t xml:space="preserve">s </w:t>
            </w:r>
          </w:p>
          <w:p w:rsidR="00D60ED0" w:rsidRPr="00D60ED0" w:rsidRDefault="00A55294" w:rsidP="00086352">
            <w:pPr>
              <w:pStyle w:val="Listeafsnit"/>
              <w:numPr>
                <w:ilvl w:val="0"/>
                <w:numId w:val="74"/>
              </w:numPr>
              <w:jc w:val="both"/>
              <w:rPr>
                <w:rFonts w:ascii="Tahoma" w:hAnsi="Tahoma" w:cs="Tahoma"/>
                <w:sz w:val="20"/>
                <w:szCs w:val="20"/>
              </w:rPr>
            </w:pPr>
            <w:r>
              <w:rPr>
                <w:rFonts w:ascii="Tahoma" w:hAnsi="Tahoma" w:cs="Tahoma"/>
                <w:sz w:val="20"/>
                <w:szCs w:val="20"/>
              </w:rPr>
              <w:t>To d</w:t>
            </w:r>
            <w:r w:rsidR="00D60ED0" w:rsidRPr="00D60ED0">
              <w:rPr>
                <w:rFonts w:ascii="Tahoma" w:hAnsi="Tahoma" w:cs="Tahoma"/>
                <w:sz w:val="20"/>
                <w:szCs w:val="20"/>
              </w:rPr>
              <w:t>evelop</w:t>
            </w:r>
            <w:r>
              <w:rPr>
                <w:rFonts w:ascii="Tahoma" w:hAnsi="Tahoma" w:cs="Tahoma"/>
                <w:sz w:val="20"/>
                <w:szCs w:val="20"/>
              </w:rPr>
              <w:t xml:space="preserve"> </w:t>
            </w:r>
            <w:r w:rsidR="00D60ED0" w:rsidRPr="00D60ED0">
              <w:rPr>
                <w:rFonts w:ascii="Tahoma" w:hAnsi="Tahoma" w:cs="Tahoma"/>
                <w:sz w:val="20"/>
                <w:szCs w:val="20"/>
              </w:rPr>
              <w:t>the management capacity of voluntary art</w:t>
            </w:r>
            <w:r w:rsidR="003F13F9">
              <w:rPr>
                <w:rFonts w:ascii="Tahoma" w:hAnsi="Tahoma" w:cs="Tahoma"/>
                <w:sz w:val="20"/>
                <w:szCs w:val="20"/>
              </w:rPr>
              <w:t>s</w:t>
            </w:r>
            <w:r w:rsidR="00D60ED0" w:rsidRPr="00D60ED0">
              <w:rPr>
                <w:rFonts w:ascii="Tahoma" w:hAnsi="Tahoma" w:cs="Tahoma"/>
                <w:sz w:val="20"/>
                <w:szCs w:val="20"/>
              </w:rPr>
              <w:t xml:space="preserve"> and culture associations to facilitat</w:t>
            </w:r>
            <w:r>
              <w:rPr>
                <w:rFonts w:ascii="Tahoma" w:hAnsi="Tahoma" w:cs="Tahoma"/>
                <w:sz w:val="20"/>
                <w:szCs w:val="20"/>
              </w:rPr>
              <w:t>e the culture guide services and</w:t>
            </w:r>
            <w:r w:rsidR="00D60ED0" w:rsidRPr="00D60ED0">
              <w:rPr>
                <w:rFonts w:ascii="Tahoma" w:hAnsi="Tahoma" w:cs="Tahoma"/>
                <w:sz w:val="20"/>
                <w:szCs w:val="20"/>
              </w:rPr>
              <w:t xml:space="preserve"> to ensure network cooperation with other stakeholders in the local communities</w:t>
            </w:r>
            <w:r w:rsidR="009B6746">
              <w:rPr>
                <w:rFonts w:ascii="Tahoma" w:hAnsi="Tahoma" w:cs="Tahoma"/>
                <w:sz w:val="20"/>
                <w:szCs w:val="20"/>
              </w:rPr>
              <w:t>.</w:t>
            </w:r>
            <w:r w:rsidR="00D60ED0" w:rsidRPr="00D60ED0">
              <w:rPr>
                <w:rFonts w:ascii="Tahoma" w:hAnsi="Tahoma" w:cs="Tahoma"/>
                <w:sz w:val="20"/>
                <w:szCs w:val="20"/>
              </w:rPr>
              <w:t xml:space="preserve"> </w:t>
            </w:r>
          </w:p>
          <w:p w:rsidR="00A55294" w:rsidRDefault="00A55294" w:rsidP="00086352">
            <w:pPr>
              <w:pStyle w:val="Listeafsnit"/>
              <w:numPr>
                <w:ilvl w:val="0"/>
                <w:numId w:val="74"/>
              </w:numPr>
              <w:jc w:val="both"/>
              <w:rPr>
                <w:rFonts w:ascii="Tahoma" w:hAnsi="Tahoma" w:cs="Tahoma"/>
                <w:sz w:val="20"/>
                <w:szCs w:val="20"/>
              </w:rPr>
            </w:pPr>
            <w:r>
              <w:rPr>
                <w:rFonts w:ascii="Tahoma" w:hAnsi="Tahoma" w:cs="Tahoma"/>
                <w:sz w:val="20"/>
                <w:szCs w:val="20"/>
              </w:rPr>
              <w:t>To de</w:t>
            </w:r>
            <w:r w:rsidR="00D60ED0" w:rsidRPr="00D60ED0">
              <w:rPr>
                <w:rFonts w:ascii="Tahoma" w:hAnsi="Tahoma" w:cs="Tahoma"/>
                <w:sz w:val="20"/>
                <w:szCs w:val="20"/>
              </w:rPr>
              <w:t>velop</w:t>
            </w:r>
            <w:r>
              <w:rPr>
                <w:rFonts w:ascii="Tahoma" w:hAnsi="Tahoma" w:cs="Tahoma"/>
                <w:sz w:val="20"/>
                <w:szCs w:val="20"/>
              </w:rPr>
              <w:t xml:space="preserve"> </w:t>
            </w:r>
            <w:r w:rsidR="00D60ED0" w:rsidRPr="00D60ED0">
              <w:rPr>
                <w:rFonts w:ascii="Tahoma" w:hAnsi="Tahoma" w:cs="Tahoma"/>
                <w:sz w:val="20"/>
                <w:szCs w:val="20"/>
              </w:rPr>
              <w:t xml:space="preserve">new </w:t>
            </w:r>
            <w:r w:rsidR="00FD2223">
              <w:rPr>
                <w:rFonts w:ascii="Tahoma" w:hAnsi="Tahoma" w:cs="Tahoma"/>
                <w:sz w:val="20"/>
                <w:szCs w:val="20"/>
              </w:rPr>
              <w:t xml:space="preserve">local </w:t>
            </w:r>
            <w:r w:rsidR="00D60ED0" w:rsidRPr="00D60ED0">
              <w:rPr>
                <w:rFonts w:ascii="Tahoma" w:hAnsi="Tahoma" w:cs="Tahoma"/>
                <w:sz w:val="20"/>
                <w:szCs w:val="20"/>
              </w:rPr>
              <w:t xml:space="preserve">training courses for the involved culture guide volunteers. </w:t>
            </w:r>
          </w:p>
          <w:p w:rsidR="00D60ED0" w:rsidRDefault="00A55294" w:rsidP="00086352">
            <w:pPr>
              <w:pStyle w:val="Listeafsnit"/>
              <w:numPr>
                <w:ilvl w:val="0"/>
                <w:numId w:val="74"/>
              </w:numPr>
              <w:jc w:val="both"/>
              <w:rPr>
                <w:rFonts w:ascii="Tahoma" w:hAnsi="Tahoma" w:cs="Tahoma"/>
                <w:sz w:val="20"/>
                <w:szCs w:val="20"/>
              </w:rPr>
            </w:pPr>
            <w:r>
              <w:rPr>
                <w:rFonts w:ascii="Tahoma" w:hAnsi="Tahoma" w:cs="Tahoma"/>
                <w:sz w:val="20"/>
                <w:szCs w:val="20"/>
              </w:rPr>
              <w:t>T</w:t>
            </w:r>
            <w:r w:rsidRPr="00A55294">
              <w:rPr>
                <w:rFonts w:ascii="Tahoma" w:hAnsi="Tahoma" w:cs="Tahoma"/>
                <w:sz w:val="20"/>
                <w:szCs w:val="20"/>
              </w:rPr>
              <w:t xml:space="preserve">o </w:t>
            </w:r>
            <w:r>
              <w:rPr>
                <w:rFonts w:ascii="Tahoma" w:hAnsi="Tahoma" w:cs="Tahoma"/>
                <w:sz w:val="20"/>
                <w:szCs w:val="20"/>
              </w:rPr>
              <w:t xml:space="preserve">develop </w:t>
            </w:r>
            <w:r w:rsidRPr="00A55294">
              <w:rPr>
                <w:rFonts w:ascii="Tahoma" w:hAnsi="Tahoma" w:cs="Tahoma"/>
                <w:sz w:val="20"/>
                <w:szCs w:val="20"/>
              </w:rPr>
              <w:t xml:space="preserve">alternative contact channels </w:t>
            </w:r>
            <w:r>
              <w:rPr>
                <w:rFonts w:ascii="Tahoma" w:hAnsi="Tahoma" w:cs="Tahoma"/>
                <w:sz w:val="20"/>
                <w:szCs w:val="20"/>
              </w:rPr>
              <w:t xml:space="preserve">and communication forms with </w:t>
            </w:r>
            <w:r w:rsidRPr="00A55294">
              <w:rPr>
                <w:rFonts w:ascii="Tahoma" w:hAnsi="Tahoma" w:cs="Tahoma"/>
                <w:sz w:val="20"/>
                <w:szCs w:val="20"/>
              </w:rPr>
              <w:t xml:space="preserve">the </w:t>
            </w:r>
            <w:r>
              <w:rPr>
                <w:rFonts w:ascii="Tahoma" w:hAnsi="Tahoma" w:cs="Tahoma"/>
                <w:sz w:val="20"/>
                <w:szCs w:val="20"/>
              </w:rPr>
              <w:t xml:space="preserve">varying groups of social marginalised. </w:t>
            </w:r>
          </w:p>
          <w:p w:rsidR="00A55294" w:rsidRDefault="00A55294" w:rsidP="00086352">
            <w:pPr>
              <w:pStyle w:val="Listeafsnit"/>
              <w:numPr>
                <w:ilvl w:val="0"/>
                <w:numId w:val="74"/>
              </w:numPr>
              <w:jc w:val="both"/>
              <w:rPr>
                <w:rFonts w:ascii="Tahoma" w:hAnsi="Tahoma" w:cs="Tahoma"/>
                <w:sz w:val="20"/>
                <w:szCs w:val="20"/>
              </w:rPr>
            </w:pPr>
            <w:r>
              <w:rPr>
                <w:rFonts w:ascii="Tahoma" w:hAnsi="Tahoma" w:cs="Tahoma"/>
                <w:sz w:val="20"/>
                <w:szCs w:val="20"/>
              </w:rPr>
              <w:t xml:space="preserve">To use the results of the pilot works to publish a </w:t>
            </w:r>
            <w:r w:rsidR="00FD2223">
              <w:rPr>
                <w:rFonts w:ascii="Tahoma" w:hAnsi="Tahoma" w:cs="Tahoma"/>
                <w:sz w:val="20"/>
                <w:szCs w:val="20"/>
              </w:rPr>
              <w:t xml:space="preserve">European </w:t>
            </w:r>
            <w:r>
              <w:rPr>
                <w:rFonts w:ascii="Tahoma" w:hAnsi="Tahoma" w:cs="Tahoma"/>
                <w:sz w:val="20"/>
                <w:szCs w:val="20"/>
              </w:rPr>
              <w:t xml:space="preserve">Handbook presenting </w:t>
            </w:r>
            <w:r w:rsidR="00FD2223">
              <w:rPr>
                <w:rFonts w:ascii="Tahoma" w:hAnsi="Tahoma" w:cs="Tahoma"/>
                <w:sz w:val="20"/>
                <w:szCs w:val="20"/>
              </w:rPr>
              <w:t xml:space="preserve">the </w:t>
            </w:r>
            <w:r>
              <w:rPr>
                <w:rFonts w:ascii="Tahoma" w:hAnsi="Tahoma" w:cs="Tahoma"/>
                <w:sz w:val="20"/>
                <w:szCs w:val="20"/>
              </w:rPr>
              <w:t>new know-how, methodologies, and Best Practise of the different dimensions of the culture guide services</w:t>
            </w:r>
          </w:p>
          <w:p w:rsidR="002F5786" w:rsidRDefault="00A55294" w:rsidP="00086352">
            <w:pPr>
              <w:pStyle w:val="Listeafsnit"/>
              <w:numPr>
                <w:ilvl w:val="0"/>
                <w:numId w:val="74"/>
              </w:numPr>
              <w:jc w:val="both"/>
              <w:rPr>
                <w:rFonts w:ascii="Tahoma" w:hAnsi="Tahoma" w:cs="Tahoma"/>
                <w:sz w:val="20"/>
                <w:szCs w:val="20"/>
              </w:rPr>
            </w:pPr>
            <w:r>
              <w:rPr>
                <w:rFonts w:ascii="Tahoma" w:hAnsi="Tahoma" w:cs="Tahoma"/>
                <w:sz w:val="20"/>
                <w:szCs w:val="20"/>
              </w:rPr>
              <w:t xml:space="preserve">To develop and provide new Grundtvig in-service training courses for respectively organisational facilitators and frontline volunteers. </w:t>
            </w:r>
          </w:p>
          <w:p w:rsidR="00FD2223" w:rsidRPr="0027752E" w:rsidRDefault="00FD2223" w:rsidP="00086352">
            <w:pPr>
              <w:pStyle w:val="Listeafsnit"/>
              <w:numPr>
                <w:ilvl w:val="0"/>
                <w:numId w:val="74"/>
              </w:numPr>
              <w:spacing w:after="120"/>
              <w:jc w:val="both"/>
              <w:rPr>
                <w:rFonts w:ascii="Tahoma" w:hAnsi="Tahoma" w:cs="Tahoma"/>
                <w:sz w:val="20"/>
                <w:szCs w:val="20"/>
              </w:rPr>
            </w:pPr>
            <w:r>
              <w:rPr>
                <w:rFonts w:ascii="Tahoma" w:hAnsi="Tahoma" w:cs="Tahoma"/>
                <w:sz w:val="20"/>
                <w:szCs w:val="20"/>
              </w:rPr>
              <w:t xml:space="preserve">To establish a European network for facilitators and volunteers engaged in culture guide services. </w:t>
            </w:r>
          </w:p>
        </w:tc>
      </w:tr>
    </w:tbl>
    <w:p w:rsidR="005B09CF" w:rsidRDefault="005B09CF" w:rsidP="00257418">
      <w:pPr>
        <w:rPr>
          <w:rFonts w:ascii="Tahoma" w:hAnsi="Tahoma" w:cs="Tahoma"/>
          <w:b/>
        </w:rPr>
      </w:pPr>
    </w:p>
    <w:p w:rsidR="005B09CF" w:rsidRDefault="005B09CF" w:rsidP="00A97D35">
      <w:pPr>
        <w:pStyle w:val="Overskrift2"/>
        <w:shd w:val="clear" w:color="auto" w:fill="404040"/>
        <w:rPr>
          <w:rFonts w:ascii="Tahoma" w:hAnsi="Tahoma" w:cs="Tahoma"/>
        </w:rPr>
      </w:pPr>
      <w:bookmarkStart w:id="9" w:name="_Toc370739967"/>
      <w:r>
        <w:rPr>
          <w:rFonts w:ascii="Tahoma" w:hAnsi="Tahoma" w:cs="Tahoma"/>
        </w:rPr>
        <w:t xml:space="preserve">D.2 Aims and </w:t>
      </w:r>
      <w:r w:rsidRPr="00DC3AF0">
        <w:rPr>
          <w:rFonts w:ascii="Tahoma" w:hAnsi="Tahoma" w:cs="Tahoma"/>
        </w:rPr>
        <w:t>objectives</w:t>
      </w:r>
      <w:bookmarkEnd w:id="9"/>
      <w:r>
        <w:rPr>
          <w:rFonts w:ascii="Tahoma" w:hAnsi="Tahoma" w:cs="Tahoma"/>
        </w:rPr>
        <w:t xml:space="preserve"> </w:t>
      </w:r>
    </w:p>
    <w:p w:rsidR="005B09CF" w:rsidRPr="00A97D35" w:rsidRDefault="005B09CF" w:rsidP="00B65CAF">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define the concrete aims and objectives of the project / network and describe the ways in which the situation set out under the previous section (D.1) will be changed. </w:t>
      </w:r>
      <w:r w:rsidRPr="00A97D35">
        <w:rPr>
          <w:rFonts w:ascii="Tahoma" w:hAnsi="Tahoma" w:cs="Tahoma"/>
          <w:sz w:val="20"/>
          <w:szCs w:val="20"/>
        </w:rPr>
        <w:t>(limit 3000 characters).</w:t>
      </w:r>
      <w:r w:rsidR="00AD6A71">
        <w:rPr>
          <w:rFonts w:ascii="Tahoma" w:hAnsi="Tahoma" w:cs="Tahoma"/>
          <w:sz w:val="20"/>
          <w:szCs w:val="20"/>
        </w:rPr>
        <w:t xml:space="preserve"> </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tblPr>
      <w:tblGrid>
        <w:gridCol w:w="9659"/>
      </w:tblGrid>
      <w:tr w:rsidR="005B09CF" w:rsidRPr="0027752E" w:rsidTr="0027752E">
        <w:trPr>
          <w:trHeight w:val="2922"/>
        </w:trPr>
        <w:tc>
          <w:tcPr>
            <w:tcW w:w="9659" w:type="dxa"/>
            <w:tcBorders>
              <w:top w:val="single" w:sz="4" w:space="0" w:color="808080"/>
              <w:bottom w:val="single" w:sz="4" w:space="0" w:color="808080"/>
            </w:tcBorders>
          </w:tcPr>
          <w:p w:rsidR="00AD6A71" w:rsidRPr="002E68AC" w:rsidRDefault="002E68AC" w:rsidP="002E68AC">
            <w:pPr>
              <w:tabs>
                <w:tab w:val="left" w:pos="3649"/>
                <w:tab w:val="left" w:pos="5349"/>
                <w:tab w:val="left" w:pos="7992"/>
                <w:tab w:val="left" w:pos="9409"/>
                <w:tab w:val="left" w:pos="10778"/>
              </w:tabs>
              <w:spacing w:before="120"/>
              <w:rPr>
                <w:rFonts w:ascii="Tahoma" w:hAnsi="Tahoma" w:cs="Tahoma"/>
                <w:sz w:val="20"/>
                <w:szCs w:val="20"/>
                <w:u w:val="single"/>
              </w:rPr>
            </w:pPr>
            <w:r w:rsidRPr="002E68AC">
              <w:rPr>
                <w:rFonts w:ascii="Tahoma" w:hAnsi="Tahoma" w:cs="Tahoma"/>
                <w:sz w:val="20"/>
                <w:szCs w:val="20"/>
                <w:u w:val="single"/>
              </w:rPr>
              <w:t>A</w:t>
            </w:r>
            <w:r w:rsidR="00AD6A71" w:rsidRPr="002E68AC">
              <w:rPr>
                <w:rFonts w:ascii="Tahoma" w:hAnsi="Tahoma" w:cs="Tahoma"/>
                <w:sz w:val="20"/>
                <w:szCs w:val="20"/>
                <w:u w:val="single"/>
              </w:rPr>
              <w:t>i</w:t>
            </w:r>
            <w:r>
              <w:rPr>
                <w:rFonts w:ascii="Tahoma" w:hAnsi="Tahoma" w:cs="Tahoma"/>
                <w:sz w:val="20"/>
                <w:szCs w:val="20"/>
                <w:u w:val="single"/>
              </w:rPr>
              <w:t xml:space="preserve">ms and objectives </w:t>
            </w:r>
          </w:p>
          <w:p w:rsidR="004073A6" w:rsidRPr="002E68AC" w:rsidRDefault="004073A6" w:rsidP="00B33353">
            <w:pPr>
              <w:tabs>
                <w:tab w:val="left" w:pos="357"/>
              </w:tabs>
              <w:spacing w:before="60"/>
              <w:jc w:val="both"/>
              <w:rPr>
                <w:rFonts w:ascii="Tahoma" w:hAnsi="Tahoma" w:cs="Tahoma"/>
                <w:color w:val="1F497D" w:themeColor="text2"/>
                <w:sz w:val="16"/>
                <w:szCs w:val="16"/>
              </w:rPr>
            </w:pPr>
            <w:r w:rsidRPr="002172A4">
              <w:rPr>
                <w:rFonts w:ascii="Tahoma" w:hAnsi="Tahoma" w:cs="Tahoma"/>
                <w:sz w:val="20"/>
                <w:szCs w:val="20"/>
              </w:rPr>
              <w:t xml:space="preserve">The overall aim is to </w:t>
            </w:r>
            <w:r w:rsidR="001A36AE">
              <w:rPr>
                <w:rFonts w:ascii="Tahoma" w:hAnsi="Tahoma" w:cs="Tahoma"/>
                <w:sz w:val="20"/>
                <w:szCs w:val="20"/>
              </w:rPr>
              <w:t xml:space="preserve">develop and promote new </w:t>
            </w:r>
            <w:r w:rsidRPr="002172A4">
              <w:rPr>
                <w:rFonts w:ascii="Tahoma" w:hAnsi="Tahoma" w:cs="Tahoma"/>
                <w:sz w:val="20"/>
                <w:szCs w:val="20"/>
              </w:rPr>
              <w:t xml:space="preserve">culture guide </w:t>
            </w:r>
            <w:r w:rsidR="001A36AE">
              <w:rPr>
                <w:rFonts w:ascii="Tahoma" w:hAnsi="Tahoma" w:cs="Tahoma"/>
                <w:sz w:val="20"/>
                <w:szCs w:val="20"/>
              </w:rPr>
              <w:t xml:space="preserve">services </w:t>
            </w:r>
            <w:r w:rsidRPr="002172A4">
              <w:rPr>
                <w:rFonts w:ascii="Tahoma" w:hAnsi="Tahoma" w:cs="Tahoma"/>
                <w:sz w:val="20"/>
                <w:szCs w:val="20"/>
              </w:rPr>
              <w:t xml:space="preserve">in the </w:t>
            </w:r>
            <w:r w:rsidR="001A36AE">
              <w:rPr>
                <w:rFonts w:ascii="Tahoma" w:hAnsi="Tahoma" w:cs="Tahoma"/>
                <w:sz w:val="20"/>
                <w:szCs w:val="20"/>
              </w:rPr>
              <w:t xml:space="preserve">European </w:t>
            </w:r>
            <w:r w:rsidRPr="002172A4">
              <w:rPr>
                <w:rFonts w:ascii="Tahoma" w:hAnsi="Tahoma" w:cs="Tahoma"/>
                <w:sz w:val="20"/>
                <w:szCs w:val="20"/>
              </w:rPr>
              <w:t xml:space="preserve">sector of voluntary </w:t>
            </w:r>
            <w:r w:rsidR="001A36AE">
              <w:rPr>
                <w:rFonts w:ascii="Tahoma" w:hAnsi="Tahoma" w:cs="Tahoma"/>
                <w:sz w:val="20"/>
                <w:szCs w:val="20"/>
              </w:rPr>
              <w:t xml:space="preserve">arts and </w:t>
            </w:r>
            <w:r w:rsidRPr="002172A4">
              <w:rPr>
                <w:rFonts w:ascii="Tahoma" w:hAnsi="Tahoma" w:cs="Tahoma"/>
                <w:sz w:val="20"/>
                <w:szCs w:val="20"/>
              </w:rPr>
              <w:t xml:space="preserve">culture targeting </w:t>
            </w:r>
            <w:r w:rsidR="00DB3168">
              <w:rPr>
                <w:rFonts w:ascii="Tahoma" w:hAnsi="Tahoma" w:cs="Tahoma"/>
                <w:sz w:val="20"/>
                <w:szCs w:val="20"/>
              </w:rPr>
              <w:t xml:space="preserve">current low- or </w:t>
            </w:r>
            <w:r w:rsidR="00DB3168" w:rsidRPr="002172A4">
              <w:rPr>
                <w:rFonts w:ascii="Tahoma" w:hAnsi="Tahoma" w:cs="Tahoma"/>
                <w:sz w:val="20"/>
                <w:szCs w:val="20"/>
              </w:rPr>
              <w:t>non-users of art and culture</w:t>
            </w:r>
            <w:r w:rsidR="00DB3168">
              <w:rPr>
                <w:rFonts w:ascii="Tahoma" w:hAnsi="Tahoma" w:cs="Tahoma"/>
                <w:sz w:val="20"/>
                <w:szCs w:val="20"/>
              </w:rPr>
              <w:t xml:space="preserve"> among </w:t>
            </w:r>
            <w:r w:rsidRPr="002172A4">
              <w:rPr>
                <w:rFonts w:ascii="Tahoma" w:hAnsi="Tahoma" w:cs="Tahoma"/>
                <w:sz w:val="20"/>
                <w:szCs w:val="20"/>
              </w:rPr>
              <w:t>marginalised social groups</w:t>
            </w:r>
            <w:r w:rsidR="00DB3168">
              <w:rPr>
                <w:rFonts w:ascii="Tahoma" w:hAnsi="Tahoma" w:cs="Tahoma"/>
                <w:sz w:val="20"/>
                <w:szCs w:val="20"/>
              </w:rPr>
              <w:t xml:space="preserve">. </w:t>
            </w:r>
          </w:p>
          <w:p w:rsidR="00DB3168" w:rsidRDefault="004073A6" w:rsidP="00B33353">
            <w:pPr>
              <w:tabs>
                <w:tab w:val="left" w:pos="357"/>
              </w:tabs>
              <w:spacing w:before="120"/>
              <w:jc w:val="both"/>
              <w:rPr>
                <w:color w:val="1F497D" w:themeColor="text2"/>
              </w:rPr>
            </w:pPr>
            <w:r w:rsidRPr="002172A4">
              <w:rPr>
                <w:rFonts w:ascii="Tahoma" w:hAnsi="Tahoma" w:cs="Tahoma"/>
                <w:sz w:val="20"/>
                <w:szCs w:val="20"/>
              </w:rPr>
              <w:t xml:space="preserve">The objectives are in accordance </w:t>
            </w:r>
            <w:r w:rsidRPr="00DB3168">
              <w:rPr>
                <w:rFonts w:ascii="Tahoma" w:hAnsi="Tahoma" w:cs="Tahoma"/>
                <w:sz w:val="20"/>
                <w:szCs w:val="20"/>
              </w:rPr>
              <w:t xml:space="preserve">with the </w:t>
            </w:r>
            <w:r w:rsidR="00DB3168" w:rsidRPr="00DB3168">
              <w:rPr>
                <w:rFonts w:ascii="Tahoma" w:hAnsi="Tahoma" w:cs="Tahoma"/>
                <w:sz w:val="20"/>
                <w:szCs w:val="20"/>
              </w:rPr>
              <w:t>background analysis and stated needs in section D.1</w:t>
            </w:r>
            <w:r w:rsidR="00DB3168">
              <w:rPr>
                <w:color w:val="1F497D" w:themeColor="text2"/>
                <w:sz w:val="22"/>
                <w:szCs w:val="22"/>
              </w:rPr>
              <w:t xml:space="preserve"> </w:t>
            </w:r>
          </w:p>
          <w:p w:rsidR="00520E5F" w:rsidRDefault="00DB3168" w:rsidP="00086352">
            <w:pPr>
              <w:pStyle w:val="Listeafsnit"/>
              <w:numPr>
                <w:ilvl w:val="0"/>
                <w:numId w:val="75"/>
              </w:numPr>
              <w:spacing w:before="60"/>
              <w:jc w:val="both"/>
              <w:rPr>
                <w:rFonts w:ascii="Tahoma" w:hAnsi="Tahoma" w:cs="Tahoma"/>
                <w:sz w:val="20"/>
                <w:szCs w:val="20"/>
              </w:rPr>
            </w:pPr>
            <w:r>
              <w:rPr>
                <w:rFonts w:ascii="Tahoma" w:hAnsi="Tahoma" w:cs="Tahoma"/>
                <w:sz w:val="20"/>
                <w:szCs w:val="20"/>
              </w:rPr>
              <w:t xml:space="preserve">To </w:t>
            </w:r>
            <w:r w:rsidR="00520E5F">
              <w:rPr>
                <w:rFonts w:ascii="Tahoma" w:hAnsi="Tahoma" w:cs="Tahoma"/>
                <w:sz w:val="20"/>
                <w:szCs w:val="20"/>
              </w:rPr>
              <w:t>develop and test new measures and methodologies for improved organisational capacity</w:t>
            </w:r>
            <w:r w:rsidR="00B33353">
              <w:rPr>
                <w:rFonts w:ascii="Tahoma" w:hAnsi="Tahoma" w:cs="Tahoma"/>
                <w:sz w:val="20"/>
                <w:szCs w:val="20"/>
              </w:rPr>
              <w:t xml:space="preserve"> of </w:t>
            </w:r>
            <w:r w:rsidR="00520E5F">
              <w:rPr>
                <w:rFonts w:ascii="Tahoma" w:hAnsi="Tahoma" w:cs="Tahoma"/>
                <w:sz w:val="20"/>
                <w:szCs w:val="20"/>
              </w:rPr>
              <w:t xml:space="preserve">voluntary arts and culture associations to </w:t>
            </w:r>
            <w:r w:rsidR="00520E5F" w:rsidRPr="00520E5F">
              <w:rPr>
                <w:rFonts w:ascii="Tahoma" w:hAnsi="Tahoma" w:cs="Tahoma"/>
                <w:sz w:val="20"/>
                <w:szCs w:val="20"/>
              </w:rPr>
              <w:t>facilitate the culture guide services and to ensure network cooperation with other stakeholders in the local communities</w:t>
            </w:r>
            <w:r w:rsidR="00CA2AFE">
              <w:rPr>
                <w:rFonts w:ascii="Tahoma" w:hAnsi="Tahoma" w:cs="Tahoma"/>
                <w:sz w:val="20"/>
                <w:szCs w:val="20"/>
              </w:rPr>
              <w:t xml:space="preserve">. </w:t>
            </w:r>
            <w:r w:rsidR="00520E5F" w:rsidRPr="00520E5F">
              <w:rPr>
                <w:rFonts w:ascii="Tahoma" w:hAnsi="Tahoma" w:cs="Tahoma"/>
                <w:sz w:val="20"/>
                <w:szCs w:val="20"/>
              </w:rPr>
              <w:t xml:space="preserve"> </w:t>
            </w:r>
          </w:p>
          <w:p w:rsidR="00520E5F" w:rsidRDefault="00520E5F" w:rsidP="00086352">
            <w:pPr>
              <w:pStyle w:val="Listeafsnit"/>
              <w:numPr>
                <w:ilvl w:val="0"/>
                <w:numId w:val="75"/>
              </w:numPr>
              <w:spacing w:before="60"/>
              <w:jc w:val="both"/>
              <w:rPr>
                <w:rFonts w:ascii="Tahoma" w:hAnsi="Tahoma" w:cs="Tahoma"/>
                <w:sz w:val="20"/>
                <w:szCs w:val="20"/>
              </w:rPr>
            </w:pPr>
            <w:r>
              <w:rPr>
                <w:rFonts w:ascii="Tahoma" w:hAnsi="Tahoma" w:cs="Tahoma"/>
                <w:sz w:val="20"/>
                <w:szCs w:val="20"/>
              </w:rPr>
              <w:t>To develop and test innovative curricula and training course modules for culture guide volunteers</w:t>
            </w:r>
            <w:r w:rsidR="00CA2AFE">
              <w:rPr>
                <w:rFonts w:ascii="Tahoma" w:hAnsi="Tahoma" w:cs="Tahoma"/>
                <w:sz w:val="20"/>
                <w:szCs w:val="20"/>
              </w:rPr>
              <w:t xml:space="preserve">. </w:t>
            </w:r>
          </w:p>
          <w:p w:rsidR="00B57BC6" w:rsidRDefault="00CA2AFE" w:rsidP="00086352">
            <w:pPr>
              <w:pStyle w:val="Listeafsnit"/>
              <w:numPr>
                <w:ilvl w:val="0"/>
                <w:numId w:val="75"/>
              </w:numPr>
              <w:spacing w:before="60"/>
              <w:jc w:val="both"/>
              <w:rPr>
                <w:rStyle w:val="hps"/>
                <w:rFonts w:ascii="Tahoma" w:hAnsi="Tahoma" w:cs="Tahoma"/>
                <w:sz w:val="20"/>
                <w:szCs w:val="20"/>
              </w:rPr>
            </w:pPr>
            <w:r>
              <w:rPr>
                <w:rStyle w:val="hps"/>
                <w:rFonts w:ascii="Tahoma" w:hAnsi="Tahoma" w:cs="Tahoma"/>
                <w:sz w:val="20"/>
                <w:szCs w:val="20"/>
              </w:rPr>
              <w:t>T</w:t>
            </w:r>
            <w:r w:rsidR="00B57BC6" w:rsidRPr="00B67F66">
              <w:rPr>
                <w:rStyle w:val="hps"/>
                <w:rFonts w:ascii="Tahoma" w:hAnsi="Tahoma" w:cs="Tahoma"/>
                <w:sz w:val="20"/>
                <w:szCs w:val="20"/>
              </w:rPr>
              <w:t xml:space="preserve">o develop new knowledge, methods </w:t>
            </w:r>
            <w:r w:rsidR="00B57BC6" w:rsidRPr="00B67F66">
              <w:rPr>
                <w:rFonts w:ascii="Tahoma" w:hAnsi="Tahoma" w:cs="Tahoma"/>
                <w:sz w:val="20"/>
                <w:szCs w:val="20"/>
                <w:lang w:eastAsia="da-DK"/>
              </w:rPr>
              <w:t>and examples of best practise in a European context</w:t>
            </w:r>
            <w:r w:rsidR="00B57BC6" w:rsidRPr="00B57BC6">
              <w:rPr>
                <w:rFonts w:ascii="Tahoma" w:hAnsi="Tahoma" w:cs="Tahoma"/>
                <w:sz w:val="20"/>
                <w:szCs w:val="20"/>
              </w:rPr>
              <w:t xml:space="preserve"> </w:t>
            </w:r>
            <w:r w:rsidR="00B57BC6">
              <w:rPr>
                <w:rFonts w:ascii="Tahoma" w:hAnsi="Tahoma" w:cs="Tahoma"/>
                <w:sz w:val="20"/>
                <w:szCs w:val="20"/>
              </w:rPr>
              <w:t xml:space="preserve">of culture guide services by </w:t>
            </w:r>
            <w:r w:rsidR="00520E5F" w:rsidRPr="00B57BC6">
              <w:rPr>
                <w:rFonts w:ascii="Tahoma" w:hAnsi="Tahoma" w:cs="Tahoma"/>
                <w:sz w:val="20"/>
                <w:szCs w:val="20"/>
              </w:rPr>
              <w:t>implement</w:t>
            </w:r>
            <w:r w:rsidR="00B57BC6">
              <w:rPr>
                <w:rFonts w:ascii="Tahoma" w:hAnsi="Tahoma" w:cs="Tahoma"/>
                <w:sz w:val="20"/>
                <w:szCs w:val="20"/>
              </w:rPr>
              <w:t>ing</w:t>
            </w:r>
            <w:r w:rsidR="00520E5F" w:rsidRPr="00B57BC6">
              <w:rPr>
                <w:rFonts w:ascii="Tahoma" w:hAnsi="Tahoma" w:cs="Tahoma"/>
                <w:sz w:val="20"/>
                <w:szCs w:val="20"/>
              </w:rPr>
              <w:t xml:space="preserve"> a s</w:t>
            </w:r>
            <w:r w:rsidR="00DB3168" w:rsidRPr="00B57BC6">
              <w:rPr>
                <w:rFonts w:ascii="Tahoma" w:hAnsi="Tahoma" w:cs="Tahoma"/>
                <w:sz w:val="20"/>
                <w:szCs w:val="20"/>
              </w:rPr>
              <w:t xml:space="preserve">eries of multilateral pilot </w:t>
            </w:r>
            <w:r w:rsidR="00B57BC6">
              <w:rPr>
                <w:rFonts w:ascii="Tahoma" w:hAnsi="Tahoma" w:cs="Tahoma"/>
                <w:sz w:val="20"/>
                <w:szCs w:val="20"/>
              </w:rPr>
              <w:t xml:space="preserve">works providing </w:t>
            </w:r>
            <w:r w:rsidR="00B57BC6" w:rsidRPr="00B57BC6">
              <w:rPr>
                <w:rFonts w:ascii="Tahoma" w:hAnsi="Tahoma" w:cs="Tahoma"/>
                <w:sz w:val="20"/>
                <w:szCs w:val="20"/>
                <w:lang w:eastAsia="da-DK"/>
              </w:rPr>
              <w:t xml:space="preserve">varying culture guide offerings to </w:t>
            </w:r>
            <w:r w:rsidR="00B57BC6">
              <w:rPr>
                <w:rFonts w:ascii="Tahoma" w:hAnsi="Tahoma" w:cs="Tahoma"/>
                <w:sz w:val="20"/>
                <w:szCs w:val="20"/>
                <w:lang w:eastAsia="da-DK"/>
              </w:rPr>
              <w:t xml:space="preserve">different </w:t>
            </w:r>
            <w:r w:rsidR="00B57BC6" w:rsidRPr="00B57BC6">
              <w:rPr>
                <w:rFonts w:ascii="Tahoma" w:hAnsi="Tahoma" w:cs="Tahoma"/>
                <w:sz w:val="20"/>
                <w:szCs w:val="20"/>
                <w:lang w:eastAsia="da-DK"/>
              </w:rPr>
              <w:t xml:space="preserve">marginalised groups in different </w:t>
            </w:r>
            <w:r w:rsidR="00B57BC6" w:rsidRPr="00B57BC6">
              <w:rPr>
                <w:rStyle w:val="hps"/>
                <w:rFonts w:ascii="Tahoma" w:hAnsi="Tahoma" w:cs="Tahoma"/>
                <w:sz w:val="20"/>
                <w:szCs w:val="20"/>
              </w:rPr>
              <w:t>living</w:t>
            </w:r>
            <w:r w:rsidR="00B57BC6" w:rsidRPr="00B57BC6">
              <w:rPr>
                <w:rFonts w:ascii="Tahoma" w:hAnsi="Tahoma" w:cs="Tahoma"/>
                <w:sz w:val="20"/>
                <w:szCs w:val="20"/>
              </w:rPr>
              <w:t xml:space="preserve"> </w:t>
            </w:r>
            <w:r w:rsidR="00B57BC6" w:rsidRPr="00B57BC6">
              <w:rPr>
                <w:rStyle w:val="hps"/>
                <w:rFonts w:ascii="Tahoma" w:hAnsi="Tahoma" w:cs="Tahoma"/>
                <w:sz w:val="20"/>
                <w:szCs w:val="20"/>
              </w:rPr>
              <w:t>areas</w:t>
            </w:r>
          </w:p>
          <w:p w:rsidR="00B57BC6" w:rsidRDefault="00DB3168" w:rsidP="00086352">
            <w:pPr>
              <w:pStyle w:val="Listeafsnit"/>
              <w:numPr>
                <w:ilvl w:val="0"/>
                <w:numId w:val="75"/>
              </w:numPr>
              <w:spacing w:before="60"/>
              <w:jc w:val="both"/>
              <w:rPr>
                <w:rFonts w:ascii="Tahoma" w:hAnsi="Tahoma" w:cs="Tahoma"/>
                <w:sz w:val="20"/>
                <w:szCs w:val="20"/>
              </w:rPr>
            </w:pPr>
            <w:r w:rsidRPr="00B57BC6">
              <w:rPr>
                <w:rFonts w:ascii="Tahoma" w:hAnsi="Tahoma" w:cs="Tahoma"/>
                <w:sz w:val="20"/>
                <w:szCs w:val="20"/>
              </w:rPr>
              <w:t>To use the results of the pilot works to publish a European Handbook presenting the new know-how, methodologies, and Best Practise of the different dimensions of the culture guide services</w:t>
            </w:r>
          </w:p>
          <w:p w:rsidR="004073A6" w:rsidRDefault="00DB3168" w:rsidP="00086352">
            <w:pPr>
              <w:pStyle w:val="Listeafsnit"/>
              <w:numPr>
                <w:ilvl w:val="0"/>
                <w:numId w:val="75"/>
              </w:numPr>
              <w:spacing w:before="60"/>
              <w:jc w:val="both"/>
              <w:rPr>
                <w:rFonts w:ascii="Tahoma" w:hAnsi="Tahoma" w:cs="Tahoma"/>
                <w:sz w:val="20"/>
                <w:szCs w:val="20"/>
              </w:rPr>
            </w:pPr>
            <w:r w:rsidRPr="00B57BC6">
              <w:rPr>
                <w:rFonts w:ascii="Tahoma" w:hAnsi="Tahoma" w:cs="Tahoma"/>
                <w:sz w:val="20"/>
                <w:szCs w:val="20"/>
              </w:rPr>
              <w:t xml:space="preserve">To develop and provide </w:t>
            </w:r>
            <w:r w:rsidR="00B57BC6">
              <w:rPr>
                <w:rFonts w:ascii="Tahoma" w:hAnsi="Tahoma" w:cs="Tahoma"/>
                <w:sz w:val="20"/>
                <w:szCs w:val="20"/>
              </w:rPr>
              <w:t xml:space="preserve">two pilot </w:t>
            </w:r>
            <w:r w:rsidRPr="00B57BC6">
              <w:rPr>
                <w:rFonts w:ascii="Tahoma" w:hAnsi="Tahoma" w:cs="Tahoma"/>
                <w:sz w:val="20"/>
                <w:szCs w:val="20"/>
              </w:rPr>
              <w:t>Grundtvig in-service training courses</w:t>
            </w:r>
            <w:r w:rsidR="00B57BC6" w:rsidRPr="00B57BC6">
              <w:rPr>
                <w:rFonts w:ascii="Tahoma" w:hAnsi="Tahoma" w:cs="Tahoma"/>
                <w:sz w:val="20"/>
                <w:szCs w:val="20"/>
              </w:rPr>
              <w:t>.</w:t>
            </w:r>
            <w:r w:rsidR="004073A6" w:rsidRPr="00B57BC6">
              <w:rPr>
                <w:rFonts w:ascii="Tahoma" w:hAnsi="Tahoma" w:cs="Tahoma"/>
                <w:sz w:val="20"/>
                <w:szCs w:val="20"/>
              </w:rPr>
              <w:t xml:space="preserve"> One for leaders and learning providers in voluntary </w:t>
            </w:r>
            <w:r w:rsidR="00B57BC6" w:rsidRPr="00B57BC6">
              <w:rPr>
                <w:rFonts w:ascii="Tahoma" w:hAnsi="Tahoma" w:cs="Tahoma"/>
                <w:sz w:val="20"/>
                <w:szCs w:val="20"/>
              </w:rPr>
              <w:t xml:space="preserve">arts and </w:t>
            </w:r>
            <w:r w:rsidR="004073A6" w:rsidRPr="00B57BC6">
              <w:rPr>
                <w:rFonts w:ascii="Tahoma" w:hAnsi="Tahoma" w:cs="Tahoma"/>
                <w:sz w:val="20"/>
                <w:szCs w:val="20"/>
              </w:rPr>
              <w:t>culture organisations, who may organise new culture guide activities; and a second for culture guides</w:t>
            </w:r>
            <w:r w:rsidR="00CE3211" w:rsidRPr="00B57BC6">
              <w:rPr>
                <w:rFonts w:ascii="Tahoma" w:hAnsi="Tahoma" w:cs="Tahoma"/>
                <w:sz w:val="20"/>
                <w:szCs w:val="20"/>
              </w:rPr>
              <w:t xml:space="preserve">, who work in front-line contact with the end-users. </w:t>
            </w:r>
          </w:p>
          <w:p w:rsidR="00CA2AFE" w:rsidRPr="00B57BC6" w:rsidRDefault="00E1384B" w:rsidP="00086352">
            <w:pPr>
              <w:pStyle w:val="Listeafsnit"/>
              <w:numPr>
                <w:ilvl w:val="0"/>
                <w:numId w:val="75"/>
              </w:numPr>
              <w:spacing w:before="60"/>
              <w:jc w:val="both"/>
              <w:rPr>
                <w:rFonts w:ascii="Tahoma" w:hAnsi="Tahoma" w:cs="Tahoma"/>
                <w:sz w:val="20"/>
                <w:szCs w:val="20"/>
              </w:rPr>
            </w:pPr>
            <w:r>
              <w:rPr>
                <w:rFonts w:ascii="Tahoma" w:hAnsi="Tahoma" w:cs="Tahoma"/>
                <w:sz w:val="20"/>
                <w:szCs w:val="20"/>
              </w:rPr>
              <w:t xml:space="preserve">To </w:t>
            </w:r>
            <w:r w:rsidRPr="00F2124B">
              <w:rPr>
                <w:rFonts w:ascii="Tahoma" w:hAnsi="Tahoma" w:cs="Tahoma"/>
                <w:sz w:val="20"/>
                <w:szCs w:val="20"/>
              </w:rPr>
              <w:t xml:space="preserve">implement </w:t>
            </w:r>
            <w:r>
              <w:rPr>
                <w:rFonts w:ascii="Tahoma" w:hAnsi="Tahoma" w:cs="Tahoma"/>
                <w:sz w:val="20"/>
                <w:szCs w:val="20"/>
              </w:rPr>
              <w:t xml:space="preserve">a comprehensive valorisation of the results </w:t>
            </w:r>
            <w:r w:rsidRPr="00F2124B">
              <w:rPr>
                <w:rFonts w:ascii="Tahoma" w:hAnsi="Tahoma" w:cs="Tahoma"/>
                <w:sz w:val="20"/>
                <w:szCs w:val="20"/>
              </w:rPr>
              <w:t>during the whole lifespan of the project</w:t>
            </w:r>
            <w:r>
              <w:rPr>
                <w:rFonts w:ascii="Tahoma" w:hAnsi="Tahoma" w:cs="Tahoma"/>
                <w:sz w:val="20"/>
                <w:szCs w:val="20"/>
              </w:rPr>
              <w:t>,</w:t>
            </w:r>
            <w:r w:rsidRPr="00F2124B">
              <w:rPr>
                <w:rFonts w:ascii="Tahoma" w:hAnsi="Tahoma" w:cs="Tahoma"/>
                <w:sz w:val="20"/>
                <w:szCs w:val="20"/>
              </w:rPr>
              <w:t xml:space="preserve"> </w:t>
            </w:r>
            <w:r>
              <w:rPr>
                <w:rFonts w:ascii="Tahoma" w:hAnsi="Tahoma" w:cs="Tahoma"/>
                <w:sz w:val="20"/>
                <w:szCs w:val="20"/>
              </w:rPr>
              <w:t xml:space="preserve">including a concluding European Conference, the development of a sustainable European network for facilitators and volunteers engaged in culture guide services, and the implementation of other follow-up activities after the end of the funding period. </w:t>
            </w:r>
          </w:p>
          <w:p w:rsidR="00AD6A71" w:rsidRPr="002E68AC" w:rsidRDefault="004073A6" w:rsidP="00077469">
            <w:pPr>
              <w:tabs>
                <w:tab w:val="left" w:pos="3649"/>
                <w:tab w:val="left" w:pos="5349"/>
                <w:tab w:val="left" w:pos="7992"/>
                <w:tab w:val="left" w:pos="9409"/>
                <w:tab w:val="left" w:pos="10778"/>
              </w:tabs>
              <w:spacing w:before="120"/>
              <w:jc w:val="both"/>
              <w:rPr>
                <w:rFonts w:ascii="Tahoma" w:hAnsi="Tahoma" w:cs="Tahoma"/>
                <w:sz w:val="20"/>
                <w:szCs w:val="20"/>
                <w:u w:val="single"/>
              </w:rPr>
            </w:pPr>
            <w:r w:rsidRPr="002172A4">
              <w:rPr>
                <w:rFonts w:ascii="Tahoma" w:hAnsi="Tahoma" w:cs="Tahoma"/>
                <w:sz w:val="20"/>
                <w:szCs w:val="20"/>
              </w:rPr>
              <w:br w:type="page"/>
            </w:r>
            <w:r w:rsidR="002E68AC" w:rsidRPr="002E68AC">
              <w:rPr>
                <w:rFonts w:ascii="Tahoma" w:hAnsi="Tahoma" w:cs="Tahoma"/>
                <w:sz w:val="20"/>
                <w:szCs w:val="20"/>
                <w:u w:val="single"/>
              </w:rPr>
              <w:t xml:space="preserve">The </w:t>
            </w:r>
            <w:r w:rsidR="00AD6A71" w:rsidRPr="002E68AC">
              <w:rPr>
                <w:rFonts w:ascii="Tahoma" w:hAnsi="Tahoma" w:cs="Tahoma"/>
                <w:sz w:val="20"/>
                <w:szCs w:val="20"/>
                <w:u w:val="single"/>
              </w:rPr>
              <w:t>change</w:t>
            </w:r>
          </w:p>
          <w:p w:rsidR="00C66EBF" w:rsidRDefault="0054787E" w:rsidP="009B6746">
            <w:pPr>
              <w:tabs>
                <w:tab w:val="left" w:pos="3649"/>
                <w:tab w:val="left" w:pos="5349"/>
                <w:tab w:val="left" w:pos="7992"/>
                <w:tab w:val="left" w:pos="9409"/>
                <w:tab w:val="left" w:pos="10778"/>
              </w:tabs>
              <w:spacing w:before="60"/>
              <w:jc w:val="both"/>
              <w:rPr>
                <w:rFonts w:ascii="Tahoma" w:hAnsi="Tahoma" w:cs="Tahoma"/>
                <w:sz w:val="20"/>
                <w:szCs w:val="20"/>
              </w:rPr>
            </w:pPr>
            <w:r w:rsidRPr="00483558">
              <w:rPr>
                <w:rFonts w:ascii="Tahoma" w:hAnsi="Tahoma" w:cs="Tahoma"/>
                <w:sz w:val="20"/>
                <w:szCs w:val="20"/>
              </w:rPr>
              <w:t xml:space="preserve">The </w:t>
            </w:r>
            <w:r>
              <w:rPr>
                <w:rFonts w:ascii="Tahoma" w:hAnsi="Tahoma" w:cs="Tahoma"/>
                <w:sz w:val="20"/>
                <w:szCs w:val="20"/>
              </w:rPr>
              <w:t xml:space="preserve">expected impact </w:t>
            </w:r>
            <w:r w:rsidR="00C66EBF">
              <w:rPr>
                <w:rFonts w:ascii="Tahoma" w:hAnsi="Tahoma" w:cs="Tahoma"/>
                <w:sz w:val="20"/>
                <w:szCs w:val="20"/>
              </w:rPr>
              <w:t xml:space="preserve">and thereby change of the initial situation by the project will be </w:t>
            </w:r>
            <w:r w:rsidR="009B3057">
              <w:rPr>
                <w:rFonts w:ascii="Tahoma" w:hAnsi="Tahoma" w:cs="Tahoma"/>
                <w:sz w:val="20"/>
                <w:szCs w:val="20"/>
              </w:rPr>
              <w:t>several:</w:t>
            </w:r>
          </w:p>
          <w:p w:rsidR="00C66EBF" w:rsidRPr="009B6746" w:rsidRDefault="00C66EBF" w:rsidP="00086352">
            <w:pPr>
              <w:pStyle w:val="hjvindrykpunkt"/>
              <w:numPr>
                <w:ilvl w:val="0"/>
                <w:numId w:val="77"/>
              </w:numPr>
              <w:jc w:val="both"/>
            </w:pPr>
            <w:r w:rsidRPr="009B6746">
              <w:t>The question of the social responsibilities to reach-out and include social marginalised may come more in focus not only in the organisations participating in the project and their member organisations</w:t>
            </w:r>
            <w:r w:rsidR="009B3057" w:rsidRPr="009B6746">
              <w:t xml:space="preserve">, but also in the wider European </w:t>
            </w:r>
            <w:r w:rsidRPr="009B6746">
              <w:t>sector of voluntary art</w:t>
            </w:r>
            <w:r w:rsidR="009B3057" w:rsidRPr="009B6746">
              <w:t>s</w:t>
            </w:r>
            <w:r w:rsidRPr="009B6746">
              <w:t xml:space="preserve"> and culture associations</w:t>
            </w:r>
            <w:r w:rsidR="009B3057" w:rsidRPr="009B6746">
              <w:t>.</w:t>
            </w:r>
          </w:p>
          <w:p w:rsidR="009B3057" w:rsidRPr="009B6746" w:rsidRDefault="009B3057" w:rsidP="00086352">
            <w:pPr>
              <w:pStyle w:val="hjvindrykpunkt"/>
              <w:numPr>
                <w:ilvl w:val="0"/>
                <w:numId w:val="77"/>
              </w:numPr>
              <w:jc w:val="both"/>
            </w:pPr>
            <w:r w:rsidRPr="009B6746">
              <w:t>The culture guide services will be incorporated in the ordinary activities of the partner organisations after the funding period</w:t>
            </w:r>
            <w:r w:rsidR="009B6746">
              <w:t xml:space="preserve"> and to some degree also in </w:t>
            </w:r>
            <w:r w:rsidRPr="009B6746">
              <w:t xml:space="preserve">parts of the wider European sector of art and culture associations, which has the capacity to implement culture guide activities (direct target groups for multiplication) </w:t>
            </w:r>
          </w:p>
          <w:p w:rsidR="009B3057" w:rsidRPr="009B6746" w:rsidRDefault="009B3057" w:rsidP="00086352">
            <w:pPr>
              <w:pStyle w:val="hjvindrykpunkt"/>
              <w:numPr>
                <w:ilvl w:val="0"/>
                <w:numId w:val="77"/>
              </w:numPr>
              <w:jc w:val="both"/>
            </w:pPr>
            <w:r w:rsidRPr="009B6746">
              <w:t>The culture guide concept will be known among the diverse groups of stakeholders that ha</w:t>
            </w:r>
            <w:r w:rsidR="00077469" w:rsidRPr="009B6746">
              <w:t>ve</w:t>
            </w:r>
            <w:r w:rsidRPr="009B6746">
              <w:t xml:space="preserve"> an interest in the topic</w:t>
            </w:r>
            <w:r w:rsidR="009B6746">
              <w:t>,</w:t>
            </w:r>
            <w:r w:rsidRPr="009B6746">
              <w:t xml:space="preserve"> and who may </w:t>
            </w:r>
            <w:r w:rsidR="00077469" w:rsidRPr="009B6746">
              <w:t xml:space="preserve">promote and </w:t>
            </w:r>
            <w:r w:rsidRPr="009B6746">
              <w:t xml:space="preserve">support </w:t>
            </w:r>
            <w:r w:rsidR="00077469" w:rsidRPr="009B6746">
              <w:t xml:space="preserve">the new culture guide services </w:t>
            </w:r>
            <w:r w:rsidRPr="009B6746">
              <w:t xml:space="preserve">political, ideological or financial </w:t>
            </w:r>
            <w:r w:rsidR="00077469" w:rsidRPr="009B6746">
              <w:t>(</w:t>
            </w:r>
            <w:r w:rsidRPr="009B6746">
              <w:t xml:space="preserve">indirect target groups </w:t>
            </w:r>
            <w:r w:rsidR="00077469" w:rsidRPr="009B6746">
              <w:t>for</w:t>
            </w:r>
            <w:r w:rsidRPr="009B6746">
              <w:t xml:space="preserve"> </w:t>
            </w:r>
            <w:r w:rsidR="00077469" w:rsidRPr="009B6746">
              <w:t xml:space="preserve">mainstreaming). </w:t>
            </w:r>
          </w:p>
          <w:p w:rsidR="00483558" w:rsidRPr="00077469" w:rsidRDefault="00077469" w:rsidP="00086352">
            <w:pPr>
              <w:pStyle w:val="hjvindrykpunkt"/>
              <w:numPr>
                <w:ilvl w:val="0"/>
                <w:numId w:val="77"/>
              </w:numPr>
              <w:jc w:val="both"/>
            </w:pPr>
            <w:r w:rsidRPr="009B6746">
              <w:t xml:space="preserve">And most important, the culture guide services may have helped parts of the end-users, the social marginalised to a change, where they feel lesser </w:t>
            </w:r>
            <w:r w:rsidRPr="009B6746">
              <w:rPr>
                <w:rStyle w:val="hps"/>
              </w:rPr>
              <w:t>excluded</w:t>
            </w:r>
            <w:r w:rsidRPr="009B6746">
              <w:t xml:space="preserve">, </w:t>
            </w:r>
            <w:r w:rsidRPr="009B6746">
              <w:rPr>
                <w:rStyle w:val="hps"/>
              </w:rPr>
              <w:t xml:space="preserve">gain more self-esteem, experience personal </w:t>
            </w:r>
            <w:r w:rsidRPr="00077469">
              <w:rPr>
                <w:rStyle w:val="hps"/>
              </w:rPr>
              <w:t>development and</w:t>
            </w:r>
            <w:r w:rsidRPr="00077469">
              <w:t xml:space="preserve"> improve their </w:t>
            </w:r>
            <w:r w:rsidRPr="00077469">
              <w:rPr>
                <w:rStyle w:val="hps"/>
              </w:rPr>
              <w:t xml:space="preserve">quality of life. </w:t>
            </w:r>
          </w:p>
          <w:p w:rsidR="00E160A6" w:rsidRPr="0027752E" w:rsidRDefault="00E160A6" w:rsidP="00B24B02">
            <w:pPr>
              <w:tabs>
                <w:tab w:val="left" w:pos="3649"/>
                <w:tab w:val="left" w:pos="5349"/>
                <w:tab w:val="left" w:pos="7992"/>
                <w:tab w:val="left" w:pos="9409"/>
                <w:tab w:val="left" w:pos="10778"/>
              </w:tabs>
              <w:jc w:val="both"/>
              <w:rPr>
                <w:rFonts w:ascii="Tahoma" w:hAnsi="Tahoma" w:cs="Tahoma"/>
                <w:sz w:val="20"/>
                <w:szCs w:val="20"/>
              </w:rPr>
            </w:pPr>
          </w:p>
        </w:tc>
      </w:tr>
    </w:tbl>
    <w:p w:rsidR="005B09CF" w:rsidRDefault="005B09CF" w:rsidP="005E73CF">
      <w:pPr>
        <w:rPr>
          <w:rFonts w:ascii="Tahoma" w:hAnsi="Tahoma" w:cs="Tahoma"/>
          <w:b/>
        </w:rPr>
      </w:pPr>
    </w:p>
    <w:p w:rsidR="0054787E" w:rsidRDefault="0054787E">
      <w:pPr>
        <w:rPr>
          <w:rFonts w:ascii="Tahoma" w:hAnsi="Tahoma" w:cs="Tahoma"/>
          <w:b/>
        </w:rPr>
      </w:pPr>
      <w:r>
        <w:rPr>
          <w:rFonts w:ascii="Tahoma" w:hAnsi="Tahoma" w:cs="Tahoma"/>
          <w:b/>
        </w:rPr>
        <w:br w:type="page"/>
      </w:r>
    </w:p>
    <w:p w:rsidR="005B09CF" w:rsidRDefault="005B09CF" w:rsidP="00A97D35">
      <w:pPr>
        <w:pStyle w:val="Overskrift2"/>
        <w:shd w:val="clear" w:color="auto" w:fill="404040"/>
        <w:rPr>
          <w:rFonts w:ascii="Tahoma" w:hAnsi="Tahoma" w:cs="Tahoma"/>
        </w:rPr>
      </w:pPr>
      <w:bookmarkStart w:id="10" w:name="_Toc370739968"/>
      <w:r>
        <w:rPr>
          <w:rFonts w:ascii="Tahoma" w:hAnsi="Tahoma" w:cs="Tahoma"/>
        </w:rPr>
        <w:lastRenderedPageBreak/>
        <w:t>D</w:t>
      </w:r>
      <w:r w:rsidRPr="00DC3AF0">
        <w:rPr>
          <w:rFonts w:ascii="Tahoma" w:hAnsi="Tahoma" w:cs="Tahoma"/>
        </w:rPr>
        <w:t>.</w:t>
      </w:r>
      <w:r>
        <w:rPr>
          <w:rFonts w:ascii="Tahoma" w:hAnsi="Tahoma" w:cs="Tahoma"/>
        </w:rPr>
        <w:t>3</w:t>
      </w:r>
      <w:r w:rsidRPr="00DC3AF0">
        <w:rPr>
          <w:rFonts w:ascii="Tahoma" w:hAnsi="Tahoma" w:cs="Tahoma"/>
        </w:rPr>
        <w:t xml:space="preserve"> Methodology</w:t>
      </w:r>
      <w:bookmarkEnd w:id="10"/>
    </w:p>
    <w:p w:rsidR="005B09CF" w:rsidRPr="00A97D35" w:rsidRDefault="005B09CF" w:rsidP="00B65CAF">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define the methodology proposed for achieving the objectives (including major milestones, measurable indicators, etc) </w:t>
      </w:r>
      <w:r w:rsidRPr="00A97D35">
        <w:rPr>
          <w:rFonts w:ascii="Tahoma" w:hAnsi="Tahoma" w:cs="Tahoma"/>
          <w:sz w:val="20"/>
          <w:szCs w:val="20"/>
        </w:rPr>
        <w:t>(limit 3000 characters).</w:t>
      </w:r>
      <w:r w:rsidR="00BE730C">
        <w:rPr>
          <w:rFonts w:ascii="Tahoma" w:hAnsi="Tahoma" w:cs="Tahoma"/>
          <w:sz w:val="20"/>
          <w:szCs w:val="20"/>
        </w:rPr>
        <w:t xml:space="preserve"> </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tblPr>
      <w:tblGrid>
        <w:gridCol w:w="9659"/>
      </w:tblGrid>
      <w:tr w:rsidR="005B09CF" w:rsidRPr="0027752E" w:rsidTr="0027752E">
        <w:trPr>
          <w:trHeight w:val="3197"/>
        </w:trPr>
        <w:tc>
          <w:tcPr>
            <w:tcW w:w="9659" w:type="dxa"/>
            <w:tcBorders>
              <w:top w:val="single" w:sz="4" w:space="0" w:color="808080"/>
              <w:bottom w:val="single" w:sz="4" w:space="0" w:color="808080"/>
            </w:tcBorders>
          </w:tcPr>
          <w:p w:rsidR="00EC440F" w:rsidRPr="004236E6" w:rsidRDefault="004236E6" w:rsidP="008330CB">
            <w:pPr>
              <w:spacing w:before="120"/>
              <w:jc w:val="both"/>
              <w:rPr>
                <w:rFonts w:ascii="Tahoma" w:hAnsi="Tahoma" w:cs="Tahoma"/>
                <w:sz w:val="20"/>
                <w:szCs w:val="20"/>
                <w:u w:val="single"/>
              </w:rPr>
            </w:pPr>
            <w:r w:rsidRPr="004236E6">
              <w:rPr>
                <w:rFonts w:ascii="Tahoma" w:hAnsi="Tahoma" w:cs="Tahoma"/>
                <w:sz w:val="20"/>
                <w:szCs w:val="20"/>
                <w:u w:val="single"/>
              </w:rPr>
              <w:t>The project methodology</w:t>
            </w:r>
          </w:p>
          <w:p w:rsidR="00EC440F" w:rsidRPr="003A07E1" w:rsidRDefault="003F13F9" w:rsidP="008330CB">
            <w:pPr>
              <w:spacing w:before="60"/>
              <w:jc w:val="both"/>
              <w:rPr>
                <w:rFonts w:ascii="Tahoma" w:hAnsi="Tahoma" w:cs="Tahoma"/>
                <w:sz w:val="20"/>
                <w:szCs w:val="20"/>
              </w:rPr>
            </w:pPr>
            <w:r w:rsidRPr="003A07E1">
              <w:rPr>
                <w:rFonts w:ascii="Tahoma" w:hAnsi="Tahoma" w:cs="Tahoma"/>
                <w:sz w:val="20"/>
                <w:szCs w:val="20"/>
              </w:rPr>
              <w:t xml:space="preserve">The work programme of the project consist </w:t>
            </w:r>
            <w:r w:rsidR="003A07E1" w:rsidRPr="003A07E1">
              <w:rPr>
                <w:rFonts w:ascii="Tahoma" w:hAnsi="Tahoma" w:cs="Tahoma"/>
                <w:sz w:val="20"/>
                <w:szCs w:val="20"/>
              </w:rPr>
              <w:t>of four main phases that include 13 chronological work packages correspond</w:t>
            </w:r>
            <w:r w:rsidR="003A07E1">
              <w:rPr>
                <w:rFonts w:ascii="Tahoma" w:hAnsi="Tahoma" w:cs="Tahoma"/>
                <w:sz w:val="20"/>
                <w:szCs w:val="20"/>
              </w:rPr>
              <w:t>ing</w:t>
            </w:r>
            <w:r w:rsidR="003A07E1" w:rsidRPr="003A07E1">
              <w:rPr>
                <w:rFonts w:ascii="Tahoma" w:hAnsi="Tahoma" w:cs="Tahoma"/>
                <w:sz w:val="20"/>
                <w:szCs w:val="20"/>
              </w:rPr>
              <w:t xml:space="preserve"> to the 13 main step of the work programme to reach the conclusion of the project, and each work package consists of a group of part tasks. The 4 transverse work packages (dissemination, exploitation, evaluation, and management) support and </w:t>
            </w:r>
            <w:r w:rsidR="00C4478D">
              <w:rPr>
                <w:rFonts w:ascii="Tahoma" w:hAnsi="Tahoma" w:cs="Tahoma"/>
                <w:sz w:val="20"/>
                <w:szCs w:val="20"/>
              </w:rPr>
              <w:t xml:space="preserve">enhance </w:t>
            </w:r>
            <w:r w:rsidR="003A07E1" w:rsidRPr="003A07E1">
              <w:rPr>
                <w:rFonts w:ascii="Tahoma" w:hAnsi="Tahoma" w:cs="Tahoma"/>
                <w:sz w:val="20"/>
                <w:szCs w:val="20"/>
              </w:rPr>
              <w:t xml:space="preserve">in different ways the completion of the work programme.  </w:t>
            </w:r>
          </w:p>
          <w:p w:rsidR="003A07E1" w:rsidRDefault="003A07E1" w:rsidP="009B6746">
            <w:pPr>
              <w:spacing w:before="120"/>
              <w:jc w:val="both"/>
              <w:rPr>
                <w:rFonts w:ascii="Tahoma" w:hAnsi="Tahoma" w:cs="Tahoma"/>
                <w:sz w:val="20"/>
                <w:szCs w:val="20"/>
              </w:rPr>
            </w:pPr>
            <w:r>
              <w:rPr>
                <w:rFonts w:ascii="Tahoma" w:hAnsi="Tahoma" w:cs="Tahoma"/>
                <w:sz w:val="20"/>
                <w:szCs w:val="20"/>
              </w:rPr>
              <w:t>During the first phase plan</w:t>
            </w:r>
            <w:r w:rsidR="00C4478D">
              <w:rPr>
                <w:rFonts w:ascii="Tahoma" w:hAnsi="Tahoma" w:cs="Tahoma"/>
                <w:sz w:val="20"/>
                <w:szCs w:val="20"/>
              </w:rPr>
              <w:t xml:space="preserve"> (months 1-4)</w:t>
            </w:r>
            <w:r>
              <w:rPr>
                <w:rFonts w:ascii="Tahoma" w:hAnsi="Tahoma" w:cs="Tahoma"/>
                <w:sz w:val="20"/>
                <w:szCs w:val="20"/>
              </w:rPr>
              <w:t xml:space="preserve">, we plan the overall project approach and initiate the multilateral series of the pilot works with culture guide services. This phase includes the start-up (WP 1), the </w:t>
            </w:r>
            <w:r w:rsidR="00DF0650">
              <w:rPr>
                <w:rFonts w:ascii="Tahoma" w:hAnsi="Tahoma" w:cs="Tahoma"/>
                <w:sz w:val="20"/>
                <w:szCs w:val="20"/>
              </w:rPr>
              <w:t xml:space="preserve">3-days </w:t>
            </w:r>
            <w:r>
              <w:rPr>
                <w:rFonts w:ascii="Tahoma" w:hAnsi="Tahoma" w:cs="Tahoma"/>
                <w:sz w:val="20"/>
                <w:szCs w:val="20"/>
              </w:rPr>
              <w:t>kick-off partner meeting (WP 2) and the initiation o</w:t>
            </w:r>
            <w:r w:rsidR="0069276F">
              <w:rPr>
                <w:rFonts w:ascii="Tahoma" w:hAnsi="Tahoma" w:cs="Tahoma"/>
                <w:sz w:val="20"/>
                <w:szCs w:val="20"/>
              </w:rPr>
              <w:t>f the local pilot works (WP 3)</w:t>
            </w:r>
            <w:r w:rsidR="009B6746">
              <w:rPr>
                <w:rFonts w:ascii="Tahoma" w:hAnsi="Tahoma" w:cs="Tahoma"/>
                <w:sz w:val="20"/>
                <w:szCs w:val="20"/>
              </w:rPr>
              <w:t>,</w:t>
            </w:r>
            <w:r w:rsidR="0069276F">
              <w:rPr>
                <w:rFonts w:ascii="Tahoma" w:hAnsi="Tahoma" w:cs="Tahoma"/>
                <w:sz w:val="20"/>
                <w:szCs w:val="20"/>
              </w:rPr>
              <w:t xml:space="preserve"> as well as the first valorisation campaign (part of WP 14 and 15) and ongoing QA and evaluation (part of WP 16).  </w:t>
            </w:r>
          </w:p>
          <w:p w:rsidR="0069276F" w:rsidRDefault="003A07E1" w:rsidP="009B6746">
            <w:pPr>
              <w:spacing w:before="120"/>
              <w:jc w:val="both"/>
              <w:rPr>
                <w:rFonts w:ascii="Tahoma" w:hAnsi="Tahoma" w:cs="Tahoma"/>
                <w:sz w:val="20"/>
                <w:szCs w:val="20"/>
              </w:rPr>
            </w:pPr>
            <w:r>
              <w:rPr>
                <w:rFonts w:ascii="Tahoma" w:hAnsi="Tahoma" w:cs="Tahoma"/>
                <w:sz w:val="20"/>
                <w:szCs w:val="20"/>
              </w:rPr>
              <w:t>During the second phase</w:t>
            </w:r>
            <w:r w:rsidR="00C4478D">
              <w:rPr>
                <w:rFonts w:ascii="Tahoma" w:hAnsi="Tahoma" w:cs="Tahoma"/>
                <w:sz w:val="20"/>
                <w:szCs w:val="20"/>
              </w:rPr>
              <w:t xml:space="preserve"> (months 4</w:t>
            </w:r>
            <w:r w:rsidR="006F4203">
              <w:rPr>
                <w:rFonts w:ascii="Tahoma" w:hAnsi="Tahoma" w:cs="Tahoma"/>
                <w:sz w:val="20"/>
                <w:szCs w:val="20"/>
              </w:rPr>
              <w:t>-</w:t>
            </w:r>
            <w:r w:rsidR="008330CB">
              <w:rPr>
                <w:rFonts w:ascii="Tahoma" w:hAnsi="Tahoma" w:cs="Tahoma"/>
                <w:sz w:val="20"/>
                <w:szCs w:val="20"/>
              </w:rPr>
              <w:t>15)</w:t>
            </w:r>
            <w:r>
              <w:rPr>
                <w:rFonts w:ascii="Tahoma" w:hAnsi="Tahoma" w:cs="Tahoma"/>
                <w:sz w:val="20"/>
                <w:szCs w:val="20"/>
              </w:rPr>
              <w:t>, we prepare and implement the pilot work to develop and test the multilateral series of culture guide services to gain new know-how, refine methodologies,</w:t>
            </w:r>
            <w:r w:rsidR="00DF0650">
              <w:rPr>
                <w:rFonts w:ascii="Tahoma" w:hAnsi="Tahoma" w:cs="Tahoma"/>
                <w:sz w:val="20"/>
                <w:szCs w:val="20"/>
              </w:rPr>
              <w:t xml:space="preserve"> </w:t>
            </w:r>
            <w:r>
              <w:rPr>
                <w:rFonts w:ascii="Tahoma" w:hAnsi="Tahoma" w:cs="Tahoma"/>
                <w:sz w:val="20"/>
                <w:szCs w:val="20"/>
              </w:rPr>
              <w:t>and provide innovative examples of best practise. This phase include</w:t>
            </w:r>
            <w:r w:rsidR="0069276F">
              <w:rPr>
                <w:rFonts w:ascii="Tahoma" w:hAnsi="Tahoma" w:cs="Tahoma"/>
                <w:sz w:val="20"/>
                <w:szCs w:val="20"/>
              </w:rPr>
              <w:t xml:space="preserve">s the second </w:t>
            </w:r>
            <w:r w:rsidR="00DF0650">
              <w:rPr>
                <w:rFonts w:ascii="Tahoma" w:hAnsi="Tahoma" w:cs="Tahoma"/>
                <w:sz w:val="20"/>
                <w:szCs w:val="20"/>
              </w:rPr>
              <w:t xml:space="preserve">3-days </w:t>
            </w:r>
            <w:r w:rsidR="0069276F">
              <w:rPr>
                <w:rFonts w:ascii="Tahoma" w:hAnsi="Tahoma" w:cs="Tahoma"/>
                <w:sz w:val="20"/>
                <w:szCs w:val="20"/>
              </w:rPr>
              <w:t>partner meeting</w:t>
            </w:r>
            <w:r>
              <w:rPr>
                <w:rFonts w:ascii="Tahoma" w:hAnsi="Tahoma" w:cs="Tahoma"/>
                <w:sz w:val="20"/>
                <w:szCs w:val="20"/>
              </w:rPr>
              <w:t xml:space="preserve"> </w:t>
            </w:r>
            <w:r w:rsidR="0069276F">
              <w:rPr>
                <w:rFonts w:ascii="Tahoma" w:hAnsi="Tahoma" w:cs="Tahoma"/>
                <w:sz w:val="20"/>
                <w:szCs w:val="20"/>
              </w:rPr>
              <w:t>(WP</w:t>
            </w:r>
            <w:r>
              <w:rPr>
                <w:rFonts w:ascii="Tahoma" w:hAnsi="Tahoma" w:cs="Tahoma"/>
                <w:sz w:val="20"/>
                <w:szCs w:val="20"/>
              </w:rPr>
              <w:t xml:space="preserve"> 4)</w:t>
            </w:r>
            <w:r w:rsidR="0069276F">
              <w:rPr>
                <w:rFonts w:ascii="Tahoma" w:hAnsi="Tahoma" w:cs="Tahoma"/>
                <w:sz w:val="20"/>
                <w:szCs w:val="20"/>
              </w:rPr>
              <w:t>, the set-up of local pilot works and training courses for culture guide volunteers (WP 5), the completion of pilot culture guide offerings to representative groups of social marginalised (WP 6), and bilateral peer mentor</w:t>
            </w:r>
            <w:r w:rsidR="008330CB">
              <w:rPr>
                <w:rFonts w:ascii="Tahoma" w:hAnsi="Tahoma" w:cs="Tahoma"/>
                <w:sz w:val="20"/>
                <w:szCs w:val="20"/>
              </w:rPr>
              <w:t>-</w:t>
            </w:r>
            <w:r w:rsidR="0069276F">
              <w:rPr>
                <w:rFonts w:ascii="Tahoma" w:hAnsi="Tahoma" w:cs="Tahoma"/>
                <w:sz w:val="20"/>
                <w:szCs w:val="20"/>
              </w:rPr>
              <w:t>ing visits to improve QA and evaluation of the pilot results (WP 7)</w:t>
            </w:r>
            <w:r w:rsidR="00C4478D">
              <w:rPr>
                <w:rFonts w:ascii="Tahoma" w:hAnsi="Tahoma" w:cs="Tahoma"/>
                <w:sz w:val="20"/>
                <w:szCs w:val="20"/>
              </w:rPr>
              <w:t>,</w:t>
            </w:r>
            <w:r w:rsidR="0069276F">
              <w:rPr>
                <w:rFonts w:ascii="Tahoma" w:hAnsi="Tahoma" w:cs="Tahoma"/>
                <w:sz w:val="20"/>
                <w:szCs w:val="20"/>
              </w:rPr>
              <w:t xml:space="preserve"> as well as the second valorisation campaign (part of WP 14 and 15) and ongoing QA and evaluation (part of WP 16).  </w:t>
            </w:r>
          </w:p>
          <w:p w:rsidR="00C4478D" w:rsidRDefault="00C4478D" w:rsidP="009B6746">
            <w:pPr>
              <w:spacing w:before="120"/>
              <w:jc w:val="both"/>
              <w:rPr>
                <w:rFonts w:ascii="Tahoma" w:hAnsi="Tahoma" w:cs="Tahoma"/>
                <w:sz w:val="20"/>
                <w:szCs w:val="20"/>
              </w:rPr>
            </w:pPr>
            <w:r>
              <w:rPr>
                <w:rFonts w:ascii="Tahoma" w:hAnsi="Tahoma" w:cs="Tahoma"/>
                <w:sz w:val="20"/>
                <w:szCs w:val="20"/>
              </w:rPr>
              <w:t>During the third phase (months 16</w:t>
            </w:r>
            <w:r w:rsidR="006F4203">
              <w:rPr>
                <w:rFonts w:ascii="Tahoma" w:hAnsi="Tahoma" w:cs="Tahoma"/>
                <w:sz w:val="20"/>
                <w:szCs w:val="20"/>
              </w:rPr>
              <w:t>-</w:t>
            </w:r>
            <w:r>
              <w:rPr>
                <w:rFonts w:ascii="Tahoma" w:hAnsi="Tahoma" w:cs="Tahoma"/>
                <w:sz w:val="20"/>
                <w:szCs w:val="20"/>
              </w:rPr>
              <w:t xml:space="preserve">21), we prepare and deliver the main multilateral results of the pilot works. This phase includes the third </w:t>
            </w:r>
            <w:r w:rsidR="00DF0650">
              <w:rPr>
                <w:rFonts w:ascii="Tahoma" w:hAnsi="Tahoma" w:cs="Tahoma"/>
                <w:sz w:val="20"/>
                <w:szCs w:val="20"/>
              </w:rPr>
              <w:t xml:space="preserve">3-days </w:t>
            </w:r>
            <w:r>
              <w:rPr>
                <w:rFonts w:ascii="Tahoma" w:hAnsi="Tahoma" w:cs="Tahoma"/>
                <w:sz w:val="20"/>
                <w:szCs w:val="20"/>
              </w:rPr>
              <w:t xml:space="preserve">partner meeting (WP 8), the publishing of the European Handbook on culture guide services, in five language editions (WP 9), and the completion of two pilot Grundtvig in-service training course for organisational facilitators and volunteer guides from the sector of voluntary arts and culture (WP 10), as well as the third valorisation campaign (part of WP 14 and 15) and ongoing QA and evaluation (part of WP 16).  </w:t>
            </w:r>
          </w:p>
          <w:p w:rsidR="00DF0650" w:rsidRDefault="00C4478D" w:rsidP="009B6746">
            <w:pPr>
              <w:spacing w:before="120"/>
              <w:jc w:val="both"/>
              <w:rPr>
                <w:rFonts w:ascii="Tahoma" w:hAnsi="Tahoma" w:cs="Tahoma"/>
                <w:sz w:val="20"/>
                <w:szCs w:val="20"/>
              </w:rPr>
            </w:pPr>
            <w:r>
              <w:rPr>
                <w:rFonts w:ascii="Tahoma" w:hAnsi="Tahoma" w:cs="Tahoma"/>
                <w:sz w:val="20"/>
                <w:szCs w:val="20"/>
              </w:rPr>
              <w:t>During the fourth and final phase (months 21</w:t>
            </w:r>
            <w:r w:rsidR="006F4203">
              <w:rPr>
                <w:rFonts w:ascii="Tahoma" w:hAnsi="Tahoma" w:cs="Tahoma"/>
                <w:sz w:val="20"/>
                <w:szCs w:val="20"/>
              </w:rPr>
              <w:t>-</w:t>
            </w:r>
            <w:r>
              <w:rPr>
                <w:rFonts w:ascii="Tahoma" w:hAnsi="Tahoma" w:cs="Tahoma"/>
                <w:sz w:val="20"/>
                <w:szCs w:val="20"/>
              </w:rPr>
              <w:t xml:space="preserve">27), </w:t>
            </w:r>
            <w:r w:rsidR="00DF0650">
              <w:rPr>
                <w:rFonts w:ascii="Tahoma" w:hAnsi="Tahoma" w:cs="Tahoma"/>
                <w:sz w:val="20"/>
                <w:szCs w:val="20"/>
              </w:rPr>
              <w:t xml:space="preserve">we </w:t>
            </w:r>
            <w:r w:rsidR="006F4203">
              <w:rPr>
                <w:rFonts w:ascii="Tahoma" w:hAnsi="Tahoma" w:cs="Tahoma"/>
                <w:sz w:val="20"/>
                <w:szCs w:val="20"/>
              </w:rPr>
              <w:t xml:space="preserve">provide </w:t>
            </w:r>
            <w:r w:rsidR="00DF0650">
              <w:rPr>
                <w:rFonts w:ascii="Tahoma" w:hAnsi="Tahoma" w:cs="Tahoma"/>
                <w:sz w:val="20"/>
                <w:szCs w:val="20"/>
              </w:rPr>
              <w:t xml:space="preserve">intensified dissemination and exploitation of the project outcome aiming at a sustainable impact. This phase includes the fourth partner 1-day meeting just after the Grundtvig IST-courses (WP 11), the completion of the concluding European Conference (WP 12), and the fifth 2-days partner meeting just after the conference with final evaluations and planning of sustainable activities after the end of the funding period (WP 13), as well as the fourth valorisation campaign and sustainable follow-up (part of WP 14 and 15) and ongoing QA and evaluation (part of WP 16).  </w:t>
            </w:r>
          </w:p>
          <w:p w:rsidR="0069276F" w:rsidRPr="00A86D9B" w:rsidRDefault="00A86D9B" w:rsidP="008330CB">
            <w:pPr>
              <w:spacing w:before="60"/>
              <w:jc w:val="both"/>
              <w:rPr>
                <w:rFonts w:ascii="Tahoma" w:hAnsi="Tahoma" w:cs="Tahoma"/>
                <w:sz w:val="20"/>
                <w:szCs w:val="20"/>
                <w:u w:val="single"/>
              </w:rPr>
            </w:pPr>
            <w:r>
              <w:rPr>
                <w:rFonts w:ascii="Tahoma" w:hAnsi="Tahoma" w:cs="Tahoma"/>
                <w:sz w:val="20"/>
                <w:szCs w:val="20"/>
                <w:u w:val="single"/>
              </w:rPr>
              <w:t>M</w:t>
            </w:r>
            <w:r w:rsidR="004236E6">
              <w:rPr>
                <w:rFonts w:ascii="Tahoma" w:hAnsi="Tahoma" w:cs="Tahoma"/>
                <w:sz w:val="20"/>
                <w:szCs w:val="20"/>
                <w:u w:val="single"/>
              </w:rPr>
              <w:t xml:space="preserve">ilestones, </w:t>
            </w:r>
            <w:r w:rsidRPr="00A86D9B">
              <w:rPr>
                <w:rFonts w:ascii="Tahoma" w:hAnsi="Tahoma" w:cs="Tahoma"/>
                <w:sz w:val="20"/>
                <w:szCs w:val="20"/>
                <w:u w:val="single"/>
              </w:rPr>
              <w:t>indicators</w:t>
            </w:r>
            <w:r w:rsidR="004236E6">
              <w:rPr>
                <w:rFonts w:ascii="Tahoma" w:hAnsi="Tahoma" w:cs="Tahoma"/>
                <w:sz w:val="20"/>
                <w:szCs w:val="20"/>
                <w:u w:val="single"/>
              </w:rPr>
              <w:t xml:space="preserve"> and QA</w:t>
            </w:r>
          </w:p>
          <w:p w:rsidR="00A86D9B" w:rsidRPr="004236E6" w:rsidRDefault="00A86D9B" w:rsidP="008330CB">
            <w:pPr>
              <w:pStyle w:val="hjvnormal"/>
              <w:spacing w:before="60"/>
              <w:jc w:val="both"/>
            </w:pPr>
            <w:r w:rsidRPr="009E211E">
              <w:t xml:space="preserve">In this work breakdown structure </w:t>
            </w:r>
            <w:r>
              <w:t xml:space="preserve">of the chronological work packages </w:t>
            </w:r>
            <w:r w:rsidRPr="009E211E">
              <w:t>the completion of each package constitutes a main mile</w:t>
            </w:r>
            <w:r>
              <w:t xml:space="preserve"> stone, and the part tasks (key activities) of each</w:t>
            </w:r>
            <w:r w:rsidRPr="009E211E">
              <w:t xml:space="preserve"> package constitutes a chain of </w:t>
            </w:r>
            <w:r w:rsidRPr="004236E6">
              <w:t xml:space="preserve">part mile stones that must be completed to reach the main mile stone. </w:t>
            </w:r>
          </w:p>
          <w:p w:rsidR="00A86D9B" w:rsidRPr="004236E6" w:rsidRDefault="004236E6" w:rsidP="009B6746">
            <w:pPr>
              <w:autoSpaceDE w:val="0"/>
              <w:autoSpaceDN w:val="0"/>
              <w:adjustRightInd w:val="0"/>
              <w:spacing w:before="120"/>
              <w:jc w:val="both"/>
              <w:rPr>
                <w:rFonts w:ascii="Tahoma" w:hAnsi="Tahoma" w:cs="Tahoma"/>
                <w:sz w:val="20"/>
                <w:szCs w:val="20"/>
              </w:rPr>
            </w:pPr>
            <w:r w:rsidRPr="004236E6">
              <w:rPr>
                <w:rFonts w:ascii="Tahoma" w:hAnsi="Tahoma" w:cs="Tahoma"/>
                <w:sz w:val="20"/>
                <w:szCs w:val="20"/>
              </w:rPr>
              <w:t xml:space="preserve">The performance indicators </w:t>
            </w:r>
            <w:r>
              <w:rPr>
                <w:rFonts w:ascii="Tahoma" w:hAnsi="Tahoma" w:cs="Tahoma"/>
                <w:sz w:val="20"/>
                <w:szCs w:val="20"/>
              </w:rPr>
              <w:t xml:space="preserve">of each work package </w:t>
            </w:r>
            <w:r w:rsidRPr="004236E6">
              <w:rPr>
                <w:rFonts w:ascii="Tahoma" w:hAnsi="Tahoma" w:cs="Tahoma"/>
                <w:sz w:val="20"/>
                <w:szCs w:val="20"/>
              </w:rPr>
              <w:t xml:space="preserve">refer </w:t>
            </w:r>
            <w:r>
              <w:rPr>
                <w:rFonts w:ascii="Tahoma" w:hAnsi="Tahoma" w:cs="Tahoma"/>
                <w:sz w:val="20"/>
                <w:szCs w:val="20"/>
              </w:rPr>
              <w:t>to the a</w:t>
            </w:r>
            <w:r w:rsidRPr="004236E6">
              <w:rPr>
                <w:rFonts w:ascii="Tahoma" w:hAnsi="Tahoma" w:cs="Tahoma"/>
                <w:sz w:val="20"/>
                <w:szCs w:val="20"/>
              </w:rPr>
              <w:t xml:space="preserve">chievements of </w:t>
            </w:r>
            <w:r>
              <w:rPr>
                <w:rFonts w:ascii="Tahoma" w:hAnsi="Tahoma" w:cs="Tahoma"/>
                <w:sz w:val="20"/>
                <w:szCs w:val="20"/>
              </w:rPr>
              <w:t xml:space="preserve">planned </w:t>
            </w:r>
            <w:r w:rsidRPr="004236E6">
              <w:rPr>
                <w:rFonts w:ascii="Tahoma" w:hAnsi="Tahoma" w:cs="Tahoma"/>
                <w:sz w:val="20"/>
                <w:szCs w:val="20"/>
              </w:rPr>
              <w:t xml:space="preserve">key activities </w:t>
            </w:r>
            <w:r>
              <w:rPr>
                <w:rFonts w:ascii="Tahoma" w:hAnsi="Tahoma" w:cs="Tahoma"/>
                <w:sz w:val="20"/>
                <w:szCs w:val="20"/>
              </w:rPr>
              <w:t xml:space="preserve">and </w:t>
            </w:r>
            <w:r>
              <w:t>d</w:t>
            </w:r>
            <w:r w:rsidRPr="004236E6">
              <w:rPr>
                <w:rFonts w:ascii="Tahoma" w:hAnsi="Tahoma" w:cs="Tahoma"/>
                <w:sz w:val="20"/>
                <w:szCs w:val="20"/>
              </w:rPr>
              <w:t>elivera</w:t>
            </w:r>
            <w:r>
              <w:rPr>
                <w:rFonts w:ascii="Tahoma" w:hAnsi="Tahoma" w:cs="Tahoma"/>
                <w:sz w:val="20"/>
                <w:szCs w:val="20"/>
              </w:rPr>
              <w:t xml:space="preserve">bles – are they achieved </w:t>
            </w:r>
            <w:r w:rsidRPr="004236E6">
              <w:rPr>
                <w:rFonts w:ascii="Tahoma" w:hAnsi="Tahoma" w:cs="Tahoma"/>
                <w:sz w:val="20"/>
                <w:szCs w:val="20"/>
              </w:rPr>
              <w:t>on time, with appropriate quality and at the planned costs.</w:t>
            </w:r>
            <w:r w:rsidR="00647945">
              <w:rPr>
                <w:rFonts w:ascii="Tahoma" w:hAnsi="Tahoma" w:cs="Tahoma"/>
                <w:sz w:val="20"/>
                <w:szCs w:val="20"/>
              </w:rPr>
              <w:t xml:space="preserve"> Measurable indicators of the impact will refer to the extent of involvements and responses from the defined target groups and degree of satisfaction of end-user groups.  </w:t>
            </w:r>
          </w:p>
          <w:p w:rsidR="00647945" w:rsidRDefault="00647945" w:rsidP="009B6746">
            <w:pPr>
              <w:pStyle w:val="hjvnormal"/>
              <w:spacing w:before="120"/>
              <w:jc w:val="both"/>
            </w:pPr>
            <w:r w:rsidRPr="009E211E">
              <w:t xml:space="preserve">The </w:t>
            </w:r>
            <w:r>
              <w:t xml:space="preserve">transverse </w:t>
            </w:r>
            <w:r w:rsidRPr="009E211E">
              <w:t xml:space="preserve">monitoring of the </w:t>
            </w:r>
            <w:r>
              <w:t xml:space="preserve">project </w:t>
            </w:r>
            <w:r w:rsidRPr="009E211E">
              <w:t xml:space="preserve">progress </w:t>
            </w:r>
            <w:r w:rsidRPr="00E04B23">
              <w:t>consists of reporting procedures for all part</w:t>
            </w:r>
            <w:r>
              <w:t xml:space="preserve">ners of each work package, </w:t>
            </w:r>
            <w:r w:rsidRPr="00E04B23">
              <w:t>backup check of t</w:t>
            </w:r>
            <w:r>
              <w:t>he task flow by the coordinator and common evaluations at the partner meetings to assess the a</w:t>
            </w:r>
            <w:r w:rsidRPr="00007DDF">
              <w:t>chievements</w:t>
            </w:r>
            <w:r>
              <w:t xml:space="preserve"> of planned key activities and deliverables. </w:t>
            </w:r>
          </w:p>
          <w:p w:rsidR="00647945" w:rsidRDefault="00647945" w:rsidP="008330CB">
            <w:pPr>
              <w:pStyle w:val="hjvnormal"/>
              <w:jc w:val="both"/>
            </w:pPr>
            <w:r>
              <w:t xml:space="preserve">     </w:t>
            </w:r>
            <w:r w:rsidRPr="009E211E">
              <w:t>The quality assurance implies that the Steering Committee</w:t>
            </w:r>
            <w:r w:rsidR="001A7526">
              <w:t xml:space="preserve"> (i.e. the project leaders from the six partner organisations)</w:t>
            </w:r>
            <w:r w:rsidRPr="009E211E">
              <w:t xml:space="preserve"> can correct any deviation from the operational objectives, or implement contingency plans, if the responsible partner can’t or have</w:t>
            </w:r>
            <w:r>
              <w:t>n’t solved the task as agreed.</w:t>
            </w:r>
            <w:r w:rsidR="00236150">
              <w:t xml:space="preserve"> </w:t>
            </w:r>
            <w:r>
              <w:t xml:space="preserve"> </w:t>
            </w:r>
          </w:p>
          <w:p w:rsidR="00647945" w:rsidRPr="009E211E" w:rsidRDefault="00647945" w:rsidP="008330CB">
            <w:pPr>
              <w:pStyle w:val="hjvnormal"/>
              <w:jc w:val="both"/>
            </w:pPr>
            <w:r>
              <w:t xml:space="preserve">     The evaluation will be </w:t>
            </w:r>
            <w:r w:rsidRPr="00E04B23">
              <w:t>conduct</w:t>
            </w:r>
            <w:r>
              <w:t>ed</w:t>
            </w:r>
            <w:r w:rsidRPr="00E04B23">
              <w:t xml:space="preserve"> </w:t>
            </w:r>
            <w:r w:rsidR="001A7526">
              <w:t xml:space="preserve">as </w:t>
            </w:r>
            <w:r w:rsidRPr="00E04B23">
              <w:t>a Mixe</w:t>
            </w:r>
            <w:r>
              <w:t>d Method Evaluation</w:t>
            </w:r>
            <w:r w:rsidR="001A7526">
              <w:t>,</w:t>
            </w:r>
            <w:r>
              <w:t xml:space="preserve"> combining Process Evaluation and I</w:t>
            </w:r>
            <w:r w:rsidRPr="00E04B23">
              <w:t xml:space="preserve">mpact Evaluation. </w:t>
            </w:r>
            <w:r>
              <w:t xml:space="preserve">Process evaluation will conclude all work packages, and impact evaluation will conclude each of the four project phases. Combined progress and impact </w:t>
            </w:r>
            <w:r w:rsidRPr="009E211E">
              <w:t>evaluation is an important session of each of the f</w:t>
            </w:r>
            <w:r>
              <w:t xml:space="preserve">ive </w:t>
            </w:r>
            <w:r w:rsidRPr="009E211E">
              <w:t>partner meetings</w:t>
            </w:r>
            <w:r>
              <w:t>,</w:t>
            </w:r>
            <w:r w:rsidRPr="009E211E">
              <w:t xml:space="preserve"> </w:t>
            </w:r>
            <w:r>
              <w:t xml:space="preserve">which </w:t>
            </w:r>
            <w:r w:rsidRPr="009E211E">
              <w:t xml:space="preserve">allows </w:t>
            </w:r>
            <w:r>
              <w:t xml:space="preserve">shared </w:t>
            </w:r>
            <w:r w:rsidRPr="009E211E">
              <w:t xml:space="preserve">reviews and </w:t>
            </w:r>
            <w:r>
              <w:t xml:space="preserve">joint </w:t>
            </w:r>
            <w:r w:rsidRPr="009E211E">
              <w:t xml:space="preserve">adjustments of the project work. </w:t>
            </w:r>
          </w:p>
          <w:p w:rsidR="005B09CF" w:rsidRPr="0027752E" w:rsidRDefault="005B09CF" w:rsidP="00614533">
            <w:pPr>
              <w:tabs>
                <w:tab w:val="left" w:pos="3649"/>
                <w:tab w:val="left" w:pos="5349"/>
                <w:tab w:val="left" w:pos="7992"/>
                <w:tab w:val="left" w:pos="9409"/>
                <w:tab w:val="left" w:pos="10778"/>
              </w:tabs>
              <w:rPr>
                <w:rFonts w:ascii="Tahoma" w:hAnsi="Tahoma" w:cs="Tahoma"/>
                <w:sz w:val="20"/>
                <w:szCs w:val="20"/>
              </w:rPr>
            </w:pPr>
          </w:p>
        </w:tc>
      </w:tr>
    </w:tbl>
    <w:p w:rsidR="005B09CF" w:rsidRDefault="005B09CF" w:rsidP="005E73CF">
      <w:pPr>
        <w:rPr>
          <w:rFonts w:ascii="Tahoma" w:hAnsi="Tahoma" w:cs="Tahoma"/>
          <w:b/>
        </w:rPr>
      </w:pPr>
    </w:p>
    <w:p w:rsidR="005B09CF" w:rsidRPr="00744F2C" w:rsidRDefault="005B09CF" w:rsidP="002B3A41">
      <w:pPr>
        <w:jc w:val="both"/>
        <w:rPr>
          <w:rFonts w:ascii="Tahoma" w:hAnsi="Tahoma" w:cs="Tahoma"/>
          <w:i/>
          <w:sz w:val="20"/>
          <w:szCs w:val="20"/>
        </w:rPr>
      </w:pPr>
      <w:r w:rsidRPr="00DF47E8">
        <w:rPr>
          <w:rFonts w:ascii="Tahoma" w:hAnsi="Tahoma" w:cs="Tahoma"/>
          <w:i/>
          <w:sz w:val="20"/>
          <w:szCs w:val="20"/>
        </w:rPr>
        <w:lastRenderedPageBreak/>
        <w:t>Please explain how the overall project management will be implemented making specific reference to the management structure of the partnership, how decisions will be taken and how the partnership proposes to ensure permanent and effective communication and reporting</w:t>
      </w:r>
      <w:r w:rsidRPr="00DF47E8">
        <w:rPr>
          <w:rFonts w:ascii="Tahoma" w:hAnsi="Tahoma" w:cs="Tahoma"/>
          <w:sz w:val="20"/>
          <w:szCs w:val="20"/>
        </w:rPr>
        <w:t xml:space="preserve"> (limit 1000 characters).</w:t>
      </w:r>
      <w:r w:rsidR="00BE730C">
        <w:rPr>
          <w:rFonts w:ascii="Tahoma" w:hAnsi="Tahoma" w:cs="Tahoma"/>
          <w:sz w:val="20"/>
          <w:szCs w:val="20"/>
        </w:rPr>
        <w:t xml:space="preserve"> </w:t>
      </w:r>
    </w:p>
    <w:p w:rsidR="005B09CF" w:rsidRDefault="005B09CF" w:rsidP="002B3A41">
      <w:pPr>
        <w:jc w:val="both"/>
        <w:rPr>
          <w:rFonts w:ascii="Tahoma" w:hAnsi="Tahoma" w:cs="Tahoma"/>
          <w:i/>
          <w:color w:val="C0C0C0"/>
          <w:sz w:val="20"/>
          <w:szCs w:val="20"/>
        </w:rPr>
      </w:pPr>
    </w:p>
    <w:tbl>
      <w:tblPr>
        <w:tblW w:w="935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9356"/>
      </w:tblGrid>
      <w:tr w:rsidR="005B09CF" w:rsidRPr="0027752E" w:rsidTr="00C26FAA">
        <w:trPr>
          <w:trHeight w:val="1534"/>
        </w:trPr>
        <w:tc>
          <w:tcPr>
            <w:tcW w:w="9356" w:type="dxa"/>
          </w:tcPr>
          <w:p w:rsidR="008330CB" w:rsidRDefault="00D46BEE" w:rsidP="008330CB">
            <w:pPr>
              <w:spacing w:before="60"/>
              <w:jc w:val="both"/>
              <w:rPr>
                <w:rFonts w:ascii="Tahoma" w:hAnsi="Tahoma" w:cs="Tahoma"/>
                <w:sz w:val="20"/>
                <w:szCs w:val="20"/>
              </w:rPr>
            </w:pPr>
            <w:r w:rsidRPr="0091229F">
              <w:rPr>
                <w:rFonts w:ascii="Tahoma" w:hAnsi="Tahoma" w:cs="Tahoma"/>
                <w:sz w:val="20"/>
                <w:szCs w:val="20"/>
              </w:rPr>
              <w:t xml:space="preserve">The partnership </w:t>
            </w:r>
            <w:r w:rsidR="008330CB">
              <w:rPr>
                <w:rFonts w:ascii="Tahoma" w:hAnsi="Tahoma" w:cs="Tahoma"/>
                <w:sz w:val="20"/>
                <w:szCs w:val="20"/>
              </w:rPr>
              <w:t xml:space="preserve">circle </w:t>
            </w:r>
            <w:r w:rsidRPr="0091229F">
              <w:rPr>
                <w:rFonts w:ascii="Tahoma" w:hAnsi="Tahoma" w:cs="Tahoma"/>
                <w:sz w:val="20"/>
                <w:szCs w:val="20"/>
              </w:rPr>
              <w:t>will use a participative and democratic approach</w:t>
            </w:r>
            <w:r>
              <w:rPr>
                <w:rFonts w:ascii="Tahoma" w:hAnsi="Tahoma" w:cs="Tahoma"/>
                <w:sz w:val="20"/>
                <w:szCs w:val="20"/>
              </w:rPr>
              <w:t>, and t</w:t>
            </w:r>
            <w:r w:rsidR="00614533" w:rsidRPr="00C577F0">
              <w:rPr>
                <w:rFonts w:ascii="Tahoma" w:hAnsi="Tahoma" w:cs="Tahoma"/>
                <w:sz w:val="20"/>
                <w:szCs w:val="20"/>
              </w:rPr>
              <w:t>he overall management build</w:t>
            </w:r>
            <w:r w:rsidR="008330CB">
              <w:rPr>
                <w:rFonts w:ascii="Tahoma" w:hAnsi="Tahoma" w:cs="Tahoma"/>
                <w:sz w:val="20"/>
                <w:szCs w:val="20"/>
              </w:rPr>
              <w:t>s</w:t>
            </w:r>
            <w:r w:rsidR="00614533" w:rsidRPr="00C577F0">
              <w:rPr>
                <w:rFonts w:ascii="Tahoma" w:hAnsi="Tahoma" w:cs="Tahoma"/>
                <w:sz w:val="20"/>
                <w:szCs w:val="20"/>
              </w:rPr>
              <w:t xml:space="preserve"> on the princ</w:t>
            </w:r>
            <w:r w:rsidR="00614533">
              <w:rPr>
                <w:rFonts w:ascii="Tahoma" w:hAnsi="Tahoma" w:cs="Tahoma"/>
                <w:sz w:val="20"/>
                <w:szCs w:val="20"/>
              </w:rPr>
              <w:t>i</w:t>
            </w:r>
            <w:r w:rsidR="00277DC6">
              <w:rPr>
                <w:rFonts w:ascii="Tahoma" w:hAnsi="Tahoma" w:cs="Tahoma"/>
                <w:sz w:val="20"/>
                <w:szCs w:val="20"/>
              </w:rPr>
              <w:t xml:space="preserve">ples of Situational Leadership, combing the </w:t>
            </w:r>
            <w:r w:rsidR="00614533" w:rsidRPr="00C577F0">
              <w:rPr>
                <w:rFonts w:ascii="Tahoma" w:hAnsi="Tahoma" w:cs="Tahoma"/>
                <w:sz w:val="20"/>
                <w:szCs w:val="20"/>
              </w:rPr>
              <w:t xml:space="preserve">obligations </w:t>
            </w:r>
            <w:r w:rsidR="00277DC6">
              <w:rPr>
                <w:rFonts w:ascii="Tahoma" w:hAnsi="Tahoma" w:cs="Tahoma"/>
                <w:sz w:val="20"/>
                <w:szCs w:val="20"/>
              </w:rPr>
              <w:t>to</w:t>
            </w:r>
            <w:r w:rsidR="00614533" w:rsidRPr="00C577F0">
              <w:rPr>
                <w:rFonts w:ascii="Tahoma" w:hAnsi="Tahoma" w:cs="Tahoma"/>
                <w:sz w:val="20"/>
                <w:szCs w:val="20"/>
              </w:rPr>
              <w:t xml:space="preserve"> the funding programme </w:t>
            </w:r>
            <w:r w:rsidR="00277DC6">
              <w:rPr>
                <w:rFonts w:ascii="Tahoma" w:hAnsi="Tahoma" w:cs="Tahoma"/>
                <w:sz w:val="20"/>
                <w:szCs w:val="20"/>
              </w:rPr>
              <w:t xml:space="preserve">and the Agile principles of a flexible </w:t>
            </w:r>
            <w:r w:rsidR="00614533" w:rsidRPr="00C577F0">
              <w:rPr>
                <w:rFonts w:ascii="Tahoma" w:hAnsi="Tahoma" w:cs="Tahoma"/>
                <w:sz w:val="20"/>
                <w:szCs w:val="20"/>
              </w:rPr>
              <w:t>manage</w:t>
            </w:r>
            <w:r w:rsidR="00614533" w:rsidRPr="00C577F0">
              <w:rPr>
                <w:rFonts w:ascii="Tahoma" w:hAnsi="Tahoma" w:cs="Tahoma"/>
                <w:sz w:val="20"/>
                <w:szCs w:val="20"/>
              </w:rPr>
              <w:softHyphen/>
              <w:t xml:space="preserve">ment with focus </w:t>
            </w:r>
            <w:r w:rsidR="008330CB">
              <w:rPr>
                <w:rFonts w:ascii="Tahoma" w:hAnsi="Tahoma" w:cs="Tahoma"/>
                <w:sz w:val="20"/>
                <w:szCs w:val="20"/>
              </w:rPr>
              <w:t xml:space="preserve">on </w:t>
            </w:r>
            <w:r w:rsidR="00277DC6">
              <w:rPr>
                <w:rFonts w:ascii="Tahoma" w:hAnsi="Tahoma" w:cs="Tahoma"/>
                <w:sz w:val="20"/>
                <w:szCs w:val="20"/>
              </w:rPr>
              <w:t>motivation and shared ownership</w:t>
            </w:r>
            <w:r w:rsidR="008330CB">
              <w:rPr>
                <w:rFonts w:ascii="Tahoma" w:hAnsi="Tahoma" w:cs="Tahoma"/>
                <w:sz w:val="20"/>
                <w:szCs w:val="20"/>
              </w:rPr>
              <w:t>.</w:t>
            </w:r>
            <w:r w:rsidR="00614533" w:rsidRPr="00C577F0">
              <w:rPr>
                <w:rFonts w:ascii="Tahoma" w:hAnsi="Tahoma" w:cs="Tahoma"/>
                <w:sz w:val="20"/>
                <w:szCs w:val="20"/>
              </w:rPr>
              <w:t xml:space="preserve"> </w:t>
            </w:r>
          </w:p>
          <w:p w:rsidR="00D46BEE" w:rsidRPr="00236150" w:rsidRDefault="00236150" w:rsidP="008330CB">
            <w:pPr>
              <w:spacing w:before="60"/>
              <w:jc w:val="both"/>
              <w:rPr>
                <w:rFonts w:ascii="Tahoma" w:hAnsi="Tahoma" w:cs="Tahoma"/>
                <w:sz w:val="20"/>
                <w:szCs w:val="20"/>
              </w:rPr>
            </w:pPr>
            <w:r w:rsidRPr="00236150">
              <w:rPr>
                <w:rFonts w:ascii="Tahoma" w:hAnsi="Tahoma" w:cs="Tahoma"/>
                <w:sz w:val="20"/>
                <w:szCs w:val="20"/>
              </w:rPr>
              <w:t>The steering committee upholds the authority of decisi</w:t>
            </w:r>
            <w:r w:rsidR="008330CB">
              <w:rPr>
                <w:rFonts w:ascii="Tahoma" w:hAnsi="Tahoma" w:cs="Tahoma"/>
                <w:sz w:val="20"/>
                <w:szCs w:val="20"/>
              </w:rPr>
              <w:t xml:space="preserve">on-making. </w:t>
            </w:r>
            <w:r w:rsidR="00614533" w:rsidRPr="00236150">
              <w:rPr>
                <w:rFonts w:ascii="Tahoma" w:hAnsi="Tahoma" w:cs="Tahoma"/>
                <w:sz w:val="20"/>
                <w:szCs w:val="20"/>
              </w:rPr>
              <w:t xml:space="preserve">The decisions taken must follow the frame of the budget and work programme in the application. </w:t>
            </w:r>
            <w:r w:rsidRPr="00236150">
              <w:rPr>
                <w:rFonts w:ascii="Tahoma" w:hAnsi="Tahoma" w:cs="Tahoma"/>
                <w:sz w:val="20"/>
                <w:szCs w:val="20"/>
              </w:rPr>
              <w:t>The decisions of adjustments and detail planning of the work programme will ordinary be taken at the partner meetings, however n</w:t>
            </w:r>
            <w:r w:rsidR="00D46BEE" w:rsidRPr="00236150">
              <w:rPr>
                <w:rFonts w:ascii="Tahoma" w:hAnsi="Tahoma" w:cs="Tahoma"/>
                <w:sz w:val="20"/>
                <w:szCs w:val="20"/>
              </w:rPr>
              <w:t>eeded decisions can also be taken between the meetings through a written procedure (per capsulam)</w:t>
            </w:r>
          </w:p>
          <w:p w:rsidR="008330CB" w:rsidRDefault="00614533" w:rsidP="008330CB">
            <w:pPr>
              <w:spacing w:before="60"/>
              <w:jc w:val="both"/>
              <w:rPr>
                <w:rFonts w:ascii="Tahoma" w:hAnsi="Tahoma" w:cs="Tahoma"/>
                <w:sz w:val="20"/>
                <w:szCs w:val="20"/>
              </w:rPr>
            </w:pPr>
            <w:r w:rsidRPr="00236150">
              <w:rPr>
                <w:rFonts w:ascii="Tahoma" w:hAnsi="Tahoma" w:cs="Tahoma"/>
                <w:sz w:val="20"/>
                <w:szCs w:val="20"/>
              </w:rPr>
              <w:t xml:space="preserve">The coordinator and different lead partners will monitor the tasks of the work packages and if needed tie up loose ends. </w:t>
            </w:r>
          </w:p>
          <w:p w:rsidR="007140F4" w:rsidRDefault="00614533" w:rsidP="008330CB">
            <w:pPr>
              <w:spacing w:before="60"/>
              <w:jc w:val="both"/>
              <w:rPr>
                <w:rFonts w:ascii="Tahoma" w:hAnsi="Tahoma" w:cs="Tahoma"/>
                <w:sz w:val="20"/>
                <w:szCs w:val="20"/>
              </w:rPr>
            </w:pPr>
            <w:r w:rsidRPr="00236150">
              <w:rPr>
                <w:rFonts w:ascii="Tahoma" w:hAnsi="Tahoma" w:cs="Tahoma"/>
                <w:sz w:val="20"/>
                <w:szCs w:val="20"/>
              </w:rPr>
              <w:t xml:space="preserve">The </w:t>
            </w:r>
            <w:r w:rsidR="008330CB">
              <w:rPr>
                <w:rFonts w:ascii="Tahoma" w:hAnsi="Tahoma" w:cs="Tahoma"/>
                <w:sz w:val="20"/>
                <w:szCs w:val="20"/>
              </w:rPr>
              <w:t xml:space="preserve">adopted rules of procedure and internal communication as well as the used </w:t>
            </w:r>
            <w:r w:rsidRPr="00236150">
              <w:rPr>
                <w:rFonts w:ascii="Tahoma" w:hAnsi="Tahoma" w:cs="Tahoma"/>
                <w:sz w:val="20"/>
                <w:szCs w:val="20"/>
              </w:rPr>
              <w:t xml:space="preserve">ICT-tools </w:t>
            </w:r>
            <w:r w:rsidR="008330CB">
              <w:rPr>
                <w:rFonts w:ascii="Tahoma" w:hAnsi="Tahoma" w:cs="Tahoma"/>
                <w:sz w:val="20"/>
                <w:szCs w:val="20"/>
              </w:rPr>
              <w:t xml:space="preserve">(shared virtual work space and calendar system, e-mails, mobiles and Skype conferencing, Microsoft Office 2007+) </w:t>
            </w:r>
            <w:r w:rsidRPr="00236150">
              <w:rPr>
                <w:rFonts w:ascii="Tahoma" w:hAnsi="Tahoma" w:cs="Tahoma"/>
                <w:sz w:val="20"/>
                <w:szCs w:val="20"/>
              </w:rPr>
              <w:t xml:space="preserve">must support a </w:t>
            </w:r>
            <w:r w:rsidR="001A7526">
              <w:rPr>
                <w:rFonts w:ascii="Tahoma" w:hAnsi="Tahoma" w:cs="Tahoma"/>
                <w:sz w:val="20"/>
                <w:szCs w:val="20"/>
              </w:rPr>
              <w:t xml:space="preserve">on-going </w:t>
            </w:r>
            <w:r w:rsidRPr="00236150">
              <w:rPr>
                <w:rFonts w:ascii="Tahoma" w:hAnsi="Tahoma" w:cs="Tahoma"/>
                <w:sz w:val="20"/>
                <w:szCs w:val="20"/>
              </w:rPr>
              <w:t>and effective communication and reporting in the consortium.</w:t>
            </w:r>
          </w:p>
          <w:p w:rsidR="008330CB" w:rsidRPr="0027752E" w:rsidRDefault="008330CB" w:rsidP="008330CB">
            <w:pPr>
              <w:spacing w:before="60"/>
              <w:rPr>
                <w:rFonts w:ascii="Tahoma" w:hAnsi="Tahoma" w:cs="Tahoma"/>
                <w:sz w:val="20"/>
                <w:szCs w:val="20"/>
              </w:rPr>
            </w:pPr>
          </w:p>
        </w:tc>
      </w:tr>
    </w:tbl>
    <w:p w:rsidR="005B09CF" w:rsidRDefault="005B09CF" w:rsidP="002B3A41">
      <w:pPr>
        <w:rPr>
          <w:rFonts w:ascii="Tahoma" w:hAnsi="Tahoma" w:cs="Tahoma"/>
          <w:b/>
        </w:rPr>
      </w:pPr>
    </w:p>
    <w:p w:rsidR="002304AB" w:rsidRDefault="002304AB" w:rsidP="002B3A41">
      <w:pPr>
        <w:rPr>
          <w:rFonts w:ascii="Tahoma" w:hAnsi="Tahoma" w:cs="Tahoma"/>
          <w:b/>
        </w:rPr>
      </w:pPr>
    </w:p>
    <w:p w:rsidR="005B09CF" w:rsidRPr="00924920" w:rsidRDefault="005B09CF" w:rsidP="00A97D35">
      <w:pPr>
        <w:pStyle w:val="Overskrift2"/>
        <w:shd w:val="clear" w:color="auto" w:fill="404040"/>
        <w:rPr>
          <w:rFonts w:ascii="Tahoma" w:hAnsi="Tahoma" w:cs="Tahoma"/>
          <w:color w:val="FFFFFF" w:themeColor="background1"/>
        </w:rPr>
      </w:pPr>
      <w:bookmarkStart w:id="11" w:name="_Toc370739969"/>
      <w:r w:rsidRPr="00924920">
        <w:rPr>
          <w:rFonts w:ascii="Tahoma" w:hAnsi="Tahoma" w:cs="Tahoma"/>
          <w:color w:val="FFFFFF" w:themeColor="background1"/>
        </w:rPr>
        <w:t>D.4 European added value</w:t>
      </w:r>
      <w:bookmarkEnd w:id="11"/>
    </w:p>
    <w:p w:rsidR="005B09CF" w:rsidRPr="00A97D35" w:rsidRDefault="005B09CF" w:rsidP="005025D6">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describe the benefits of and need for European cooperation </w:t>
      </w:r>
      <w:r w:rsidRPr="00A97D35">
        <w:rPr>
          <w:rFonts w:ascii="Tahoma" w:hAnsi="Tahoma" w:cs="Tahoma"/>
          <w:sz w:val="20"/>
          <w:szCs w:val="20"/>
        </w:rPr>
        <w:t>(limit 3000 characters).</w:t>
      </w:r>
      <w:r w:rsidR="00BE730C">
        <w:rPr>
          <w:rFonts w:ascii="Tahoma" w:hAnsi="Tahoma" w:cs="Tahoma"/>
          <w:sz w:val="20"/>
          <w:szCs w:val="20"/>
        </w:rPr>
        <w:t xml:space="preserve"> </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tblPr>
      <w:tblGrid>
        <w:gridCol w:w="9659"/>
      </w:tblGrid>
      <w:tr w:rsidR="005B09CF" w:rsidRPr="0027752E" w:rsidTr="00924920">
        <w:trPr>
          <w:trHeight w:val="3063"/>
        </w:trPr>
        <w:tc>
          <w:tcPr>
            <w:tcW w:w="9659" w:type="dxa"/>
            <w:tcBorders>
              <w:top w:val="single" w:sz="4" w:space="0" w:color="808080"/>
              <w:bottom w:val="single" w:sz="4" w:space="0" w:color="808080"/>
            </w:tcBorders>
            <w:tcMar>
              <w:right w:w="142" w:type="dxa"/>
            </w:tcMar>
          </w:tcPr>
          <w:p w:rsidR="005B09CF" w:rsidRDefault="005B09CF" w:rsidP="0027752E">
            <w:pPr>
              <w:tabs>
                <w:tab w:val="left" w:pos="3649"/>
                <w:tab w:val="left" w:pos="5349"/>
                <w:tab w:val="left" w:pos="7992"/>
                <w:tab w:val="left" w:pos="9409"/>
                <w:tab w:val="left" w:pos="10778"/>
              </w:tabs>
              <w:jc w:val="both"/>
              <w:rPr>
                <w:rFonts w:ascii="Tahoma" w:hAnsi="Tahoma" w:cs="Tahoma"/>
                <w:sz w:val="20"/>
                <w:szCs w:val="20"/>
              </w:rPr>
            </w:pPr>
          </w:p>
          <w:p w:rsidR="00BE730C" w:rsidRDefault="00B00563" w:rsidP="00924920">
            <w:pPr>
              <w:tabs>
                <w:tab w:val="left" w:pos="3649"/>
                <w:tab w:val="left" w:pos="5349"/>
                <w:tab w:val="left" w:pos="7992"/>
                <w:tab w:val="left" w:pos="9409"/>
                <w:tab w:val="left" w:pos="10778"/>
              </w:tabs>
              <w:jc w:val="both"/>
              <w:rPr>
                <w:rFonts w:ascii="Tahoma" w:hAnsi="Tahoma" w:cs="Tahoma"/>
                <w:sz w:val="20"/>
                <w:szCs w:val="20"/>
                <w:u w:val="single"/>
              </w:rPr>
            </w:pPr>
            <w:r>
              <w:rPr>
                <w:rFonts w:ascii="Tahoma" w:hAnsi="Tahoma" w:cs="Tahoma"/>
                <w:sz w:val="20"/>
                <w:szCs w:val="20"/>
                <w:u w:val="single"/>
              </w:rPr>
              <w:t xml:space="preserve">The </w:t>
            </w:r>
            <w:r w:rsidR="00BE730C" w:rsidRPr="00BE730C">
              <w:rPr>
                <w:rFonts w:ascii="Tahoma" w:hAnsi="Tahoma" w:cs="Tahoma"/>
                <w:sz w:val="20"/>
                <w:szCs w:val="20"/>
                <w:u w:val="single"/>
              </w:rPr>
              <w:t>need for European cooperation</w:t>
            </w:r>
          </w:p>
          <w:p w:rsidR="00B00563" w:rsidRDefault="00B00563" w:rsidP="00924920">
            <w:pPr>
              <w:tabs>
                <w:tab w:val="left" w:pos="3649"/>
                <w:tab w:val="left" w:pos="5349"/>
                <w:tab w:val="left" w:pos="7992"/>
                <w:tab w:val="left" w:pos="9409"/>
                <w:tab w:val="left" w:pos="10778"/>
              </w:tabs>
              <w:spacing w:before="60"/>
              <w:jc w:val="both"/>
              <w:rPr>
                <w:rStyle w:val="hps"/>
                <w:rFonts w:ascii="Tahoma" w:hAnsi="Tahoma" w:cs="Tahoma"/>
                <w:sz w:val="20"/>
                <w:szCs w:val="20"/>
              </w:rPr>
            </w:pPr>
            <w:r w:rsidRPr="00C06D0F">
              <w:rPr>
                <w:rStyle w:val="hps"/>
                <w:rFonts w:ascii="Tahoma" w:hAnsi="Tahoma" w:cs="Tahoma"/>
                <w:sz w:val="20"/>
                <w:szCs w:val="20"/>
              </w:rPr>
              <w:t>The concept of Culture Guide services in the context of voluntary art</w:t>
            </w:r>
            <w:r w:rsidR="003F13F9">
              <w:rPr>
                <w:rStyle w:val="hps"/>
                <w:rFonts w:ascii="Tahoma" w:hAnsi="Tahoma" w:cs="Tahoma"/>
                <w:sz w:val="20"/>
                <w:szCs w:val="20"/>
              </w:rPr>
              <w:t>s</w:t>
            </w:r>
            <w:r w:rsidRPr="00C06D0F">
              <w:rPr>
                <w:rStyle w:val="hps"/>
                <w:rFonts w:ascii="Tahoma" w:hAnsi="Tahoma" w:cs="Tahoma"/>
                <w:sz w:val="20"/>
                <w:szCs w:val="20"/>
              </w:rPr>
              <w:t xml:space="preserve"> and culture associations is new and innovative. We do not have former </w:t>
            </w:r>
            <w:r>
              <w:rPr>
                <w:rStyle w:val="hps"/>
                <w:rFonts w:ascii="Tahoma" w:hAnsi="Tahoma" w:cs="Tahoma"/>
                <w:sz w:val="20"/>
                <w:szCs w:val="20"/>
              </w:rPr>
              <w:t xml:space="preserve">European </w:t>
            </w:r>
            <w:r w:rsidRPr="00C06D0F">
              <w:rPr>
                <w:rStyle w:val="hps"/>
                <w:rFonts w:ascii="Tahoma" w:hAnsi="Tahoma" w:cs="Tahoma"/>
                <w:sz w:val="20"/>
                <w:szCs w:val="20"/>
              </w:rPr>
              <w:t xml:space="preserve">experiences to build on; therefore new </w:t>
            </w:r>
            <w:r>
              <w:rPr>
                <w:rStyle w:val="hps"/>
                <w:rFonts w:ascii="Tahoma" w:hAnsi="Tahoma" w:cs="Tahoma"/>
                <w:sz w:val="20"/>
                <w:szCs w:val="20"/>
              </w:rPr>
              <w:t xml:space="preserve">relevant </w:t>
            </w:r>
            <w:r w:rsidRPr="00C06D0F">
              <w:rPr>
                <w:rStyle w:val="hps"/>
                <w:rFonts w:ascii="Tahoma" w:hAnsi="Tahoma" w:cs="Tahoma"/>
                <w:sz w:val="20"/>
                <w:szCs w:val="20"/>
              </w:rPr>
              <w:t xml:space="preserve">knowledge, experiences and methodologies </w:t>
            </w:r>
            <w:r>
              <w:rPr>
                <w:rStyle w:val="hps"/>
                <w:rFonts w:ascii="Tahoma" w:hAnsi="Tahoma" w:cs="Tahoma"/>
                <w:sz w:val="20"/>
                <w:szCs w:val="20"/>
              </w:rPr>
              <w:t xml:space="preserve">on a European scale must </w:t>
            </w:r>
            <w:r w:rsidRPr="00C06D0F">
              <w:rPr>
                <w:rStyle w:val="hps"/>
                <w:rFonts w:ascii="Tahoma" w:hAnsi="Tahoma" w:cs="Tahoma"/>
                <w:sz w:val="20"/>
                <w:szCs w:val="20"/>
              </w:rPr>
              <w:t xml:space="preserve">be developed in </w:t>
            </w:r>
            <w:r>
              <w:rPr>
                <w:rStyle w:val="hps"/>
                <w:rFonts w:ascii="Tahoma" w:hAnsi="Tahoma" w:cs="Tahoma"/>
                <w:sz w:val="20"/>
                <w:szCs w:val="20"/>
              </w:rPr>
              <w:t xml:space="preserve">a multilateral cooperation. </w:t>
            </w:r>
          </w:p>
          <w:p w:rsidR="00B00563" w:rsidRPr="00C06D0F" w:rsidRDefault="00B00563" w:rsidP="00924920">
            <w:pPr>
              <w:spacing w:before="60"/>
              <w:jc w:val="both"/>
              <w:rPr>
                <w:rFonts w:ascii="Tahoma" w:hAnsi="Tahoma" w:cs="Tahoma"/>
                <w:sz w:val="20"/>
                <w:szCs w:val="20"/>
              </w:rPr>
            </w:pPr>
            <w:r w:rsidRPr="00C06D0F">
              <w:rPr>
                <w:rFonts w:ascii="Tahoma" w:hAnsi="Tahoma" w:cs="Tahoma"/>
                <w:sz w:val="20"/>
                <w:szCs w:val="20"/>
              </w:rPr>
              <w:t xml:space="preserve">The partnership circle </w:t>
            </w:r>
            <w:r>
              <w:rPr>
                <w:rFonts w:ascii="Tahoma" w:hAnsi="Tahoma" w:cs="Tahoma"/>
                <w:sz w:val="20"/>
                <w:szCs w:val="20"/>
              </w:rPr>
              <w:t xml:space="preserve">has the needed </w:t>
            </w:r>
            <w:r w:rsidRPr="00C06D0F">
              <w:rPr>
                <w:rFonts w:ascii="Tahoma" w:hAnsi="Tahoma" w:cs="Tahoma"/>
                <w:sz w:val="20"/>
                <w:szCs w:val="20"/>
              </w:rPr>
              <w:t>multilateral composition.</w:t>
            </w:r>
            <w:r>
              <w:rPr>
                <w:rFonts w:ascii="Tahoma" w:hAnsi="Tahoma" w:cs="Tahoma"/>
                <w:sz w:val="20"/>
                <w:szCs w:val="20"/>
              </w:rPr>
              <w:t xml:space="preserve"> </w:t>
            </w:r>
            <w:r w:rsidRPr="00C06D0F">
              <w:rPr>
                <w:rFonts w:ascii="Tahoma" w:hAnsi="Tahoma" w:cs="Tahoma"/>
                <w:sz w:val="20"/>
                <w:szCs w:val="20"/>
              </w:rPr>
              <w:t xml:space="preserve">Even though the partners all share a common interests in the topics and objectives of the project, they at the same time represent different backgrounds and approaches and can involve diverse competencies, skills, experiences and networks in the field. These differences will pulled together bring more knowledge and experiences on the common European challenges as well as a more comprehensive approach to the work programme of the project. </w:t>
            </w:r>
          </w:p>
          <w:p w:rsidR="00B00563" w:rsidRDefault="00B00563" w:rsidP="00924920">
            <w:pPr>
              <w:tabs>
                <w:tab w:val="left" w:pos="3649"/>
                <w:tab w:val="left" w:pos="5349"/>
                <w:tab w:val="left" w:pos="7992"/>
                <w:tab w:val="left" w:pos="9409"/>
                <w:tab w:val="left" w:pos="10778"/>
              </w:tabs>
              <w:spacing w:before="120"/>
              <w:jc w:val="both"/>
              <w:rPr>
                <w:rFonts w:ascii="Tahoma" w:hAnsi="Tahoma" w:cs="Tahoma"/>
                <w:sz w:val="20"/>
                <w:szCs w:val="20"/>
                <w:u w:val="single"/>
              </w:rPr>
            </w:pPr>
            <w:r>
              <w:rPr>
                <w:rFonts w:ascii="Tahoma" w:hAnsi="Tahoma" w:cs="Tahoma"/>
                <w:sz w:val="20"/>
                <w:szCs w:val="20"/>
                <w:u w:val="single"/>
              </w:rPr>
              <w:t xml:space="preserve">The </w:t>
            </w:r>
            <w:r w:rsidR="00C967B2">
              <w:rPr>
                <w:rFonts w:ascii="Tahoma" w:hAnsi="Tahoma" w:cs="Tahoma"/>
                <w:sz w:val="20"/>
                <w:szCs w:val="20"/>
                <w:u w:val="single"/>
              </w:rPr>
              <w:t>benefits of</w:t>
            </w:r>
            <w:r w:rsidRPr="00BE730C">
              <w:rPr>
                <w:rFonts w:ascii="Tahoma" w:hAnsi="Tahoma" w:cs="Tahoma"/>
                <w:sz w:val="20"/>
                <w:szCs w:val="20"/>
                <w:u w:val="single"/>
              </w:rPr>
              <w:t xml:space="preserve"> European cooperation</w:t>
            </w:r>
          </w:p>
          <w:p w:rsidR="003A26A4" w:rsidRPr="00483558" w:rsidRDefault="00B00563" w:rsidP="00924920">
            <w:pPr>
              <w:tabs>
                <w:tab w:val="left" w:pos="3649"/>
                <w:tab w:val="left" w:pos="5349"/>
                <w:tab w:val="left" w:pos="7992"/>
                <w:tab w:val="left" w:pos="9409"/>
                <w:tab w:val="left" w:pos="10778"/>
              </w:tabs>
              <w:spacing w:before="60"/>
              <w:jc w:val="both"/>
              <w:rPr>
                <w:rFonts w:ascii="Tahoma" w:hAnsi="Tahoma" w:cs="Tahoma"/>
                <w:sz w:val="20"/>
                <w:szCs w:val="20"/>
              </w:rPr>
            </w:pPr>
            <w:r w:rsidRPr="00C06D0F">
              <w:rPr>
                <w:rFonts w:ascii="Tahoma" w:hAnsi="Tahoma" w:cs="Tahoma"/>
                <w:sz w:val="20"/>
                <w:szCs w:val="20"/>
              </w:rPr>
              <w:t>The issues addressed will benefit from the collaboration of partners from different areas of amateur art, voluntary culture and liberal adult education</w:t>
            </w:r>
            <w:r w:rsidR="00C967B2">
              <w:rPr>
                <w:rFonts w:ascii="Tahoma" w:hAnsi="Tahoma" w:cs="Tahoma"/>
                <w:sz w:val="20"/>
                <w:szCs w:val="20"/>
              </w:rPr>
              <w:t xml:space="preserve">, and especially </w:t>
            </w:r>
            <w:r w:rsidR="003A26A4" w:rsidRPr="00483558">
              <w:rPr>
                <w:rFonts w:ascii="Tahoma" w:hAnsi="Tahoma" w:cs="Tahoma"/>
                <w:sz w:val="20"/>
                <w:szCs w:val="20"/>
              </w:rPr>
              <w:t>from the collaboration of organisations acr</w:t>
            </w:r>
            <w:r w:rsidR="00C967B2">
              <w:rPr>
                <w:rFonts w:ascii="Tahoma" w:hAnsi="Tahoma" w:cs="Tahoma"/>
                <w:sz w:val="20"/>
                <w:szCs w:val="20"/>
              </w:rPr>
              <w:t xml:space="preserve">oss borders providing different national approaches. </w:t>
            </w:r>
          </w:p>
          <w:p w:rsidR="003A26A4" w:rsidRPr="00483558" w:rsidRDefault="003A26A4" w:rsidP="00924920">
            <w:pPr>
              <w:tabs>
                <w:tab w:val="left" w:pos="3649"/>
                <w:tab w:val="left" w:pos="5349"/>
                <w:tab w:val="left" w:pos="7992"/>
                <w:tab w:val="left" w:pos="9409"/>
                <w:tab w:val="left" w:pos="10778"/>
              </w:tabs>
              <w:jc w:val="both"/>
              <w:rPr>
                <w:rFonts w:ascii="Tahoma" w:hAnsi="Tahoma" w:cs="Tahoma"/>
                <w:sz w:val="20"/>
                <w:szCs w:val="20"/>
              </w:rPr>
            </w:pPr>
            <w:r w:rsidRPr="00483558">
              <w:rPr>
                <w:rFonts w:ascii="Tahoma" w:hAnsi="Tahoma" w:cs="Tahoma"/>
                <w:sz w:val="20"/>
                <w:szCs w:val="20"/>
              </w:rPr>
              <w:t xml:space="preserve">     First, the </w:t>
            </w:r>
            <w:r>
              <w:rPr>
                <w:rFonts w:ascii="Tahoma" w:hAnsi="Tahoma" w:cs="Tahoma"/>
                <w:sz w:val="20"/>
                <w:szCs w:val="20"/>
              </w:rPr>
              <w:t xml:space="preserve">pilot works in the second project phase will bring multilateral </w:t>
            </w:r>
            <w:r w:rsidRPr="00483558">
              <w:rPr>
                <w:rFonts w:ascii="Tahoma" w:hAnsi="Tahoma" w:cs="Tahoma"/>
                <w:sz w:val="20"/>
                <w:szCs w:val="20"/>
              </w:rPr>
              <w:t xml:space="preserve">European </w:t>
            </w:r>
            <w:r w:rsidR="001A7526">
              <w:rPr>
                <w:rFonts w:ascii="Tahoma" w:hAnsi="Tahoma" w:cs="Tahoma"/>
                <w:sz w:val="20"/>
                <w:szCs w:val="20"/>
              </w:rPr>
              <w:t>knowhow and results</w:t>
            </w:r>
            <w:r w:rsidR="00B00563">
              <w:rPr>
                <w:rFonts w:ascii="Tahoma" w:hAnsi="Tahoma" w:cs="Tahoma"/>
                <w:sz w:val="20"/>
                <w:szCs w:val="20"/>
              </w:rPr>
              <w:t>, involving</w:t>
            </w:r>
            <w:r w:rsidRPr="00483558">
              <w:rPr>
                <w:rFonts w:ascii="Tahoma" w:hAnsi="Tahoma" w:cs="Tahoma"/>
                <w:sz w:val="20"/>
                <w:szCs w:val="20"/>
              </w:rPr>
              <w:t xml:space="preserve"> a wider range of </w:t>
            </w:r>
            <w:r w:rsidR="00B00563">
              <w:rPr>
                <w:rFonts w:ascii="Tahoma" w:hAnsi="Tahoma" w:cs="Tahoma"/>
                <w:sz w:val="20"/>
                <w:szCs w:val="20"/>
              </w:rPr>
              <w:t xml:space="preserve">different </w:t>
            </w:r>
            <w:r w:rsidRPr="00483558">
              <w:rPr>
                <w:rFonts w:ascii="Tahoma" w:hAnsi="Tahoma" w:cs="Tahoma"/>
                <w:sz w:val="20"/>
                <w:szCs w:val="20"/>
              </w:rPr>
              <w:t>expertise</w:t>
            </w:r>
            <w:r w:rsidR="00B00563">
              <w:rPr>
                <w:rFonts w:ascii="Tahoma" w:hAnsi="Tahoma" w:cs="Tahoma"/>
                <w:sz w:val="20"/>
                <w:szCs w:val="20"/>
              </w:rPr>
              <w:t>s and providing</w:t>
            </w:r>
            <w:r w:rsidRPr="00483558">
              <w:rPr>
                <w:rFonts w:ascii="Tahoma" w:hAnsi="Tahoma" w:cs="Tahoma"/>
                <w:sz w:val="20"/>
                <w:szCs w:val="20"/>
              </w:rPr>
              <w:t xml:space="preserve"> a higher problem consciousness on the methodological challenges</w:t>
            </w:r>
            <w:r w:rsidR="00B00563">
              <w:rPr>
                <w:rFonts w:ascii="Tahoma" w:hAnsi="Tahoma" w:cs="Tahoma"/>
                <w:sz w:val="20"/>
                <w:szCs w:val="20"/>
              </w:rPr>
              <w:t>;</w:t>
            </w:r>
            <w:r w:rsidRPr="00483558">
              <w:rPr>
                <w:rFonts w:ascii="Tahoma" w:hAnsi="Tahoma" w:cs="Tahoma"/>
                <w:sz w:val="20"/>
                <w:szCs w:val="20"/>
              </w:rPr>
              <w:t xml:space="preserve"> and </w:t>
            </w:r>
            <w:r w:rsidR="00B00563">
              <w:rPr>
                <w:rFonts w:ascii="Tahoma" w:hAnsi="Tahoma" w:cs="Tahoma"/>
                <w:sz w:val="20"/>
                <w:szCs w:val="20"/>
              </w:rPr>
              <w:t xml:space="preserve">furthermore </w:t>
            </w:r>
            <w:r w:rsidRPr="00483558">
              <w:rPr>
                <w:rFonts w:ascii="Tahoma" w:hAnsi="Tahoma" w:cs="Tahoma"/>
                <w:sz w:val="20"/>
                <w:szCs w:val="20"/>
              </w:rPr>
              <w:t xml:space="preserve">the </w:t>
            </w:r>
            <w:r>
              <w:rPr>
                <w:rFonts w:ascii="Tahoma" w:hAnsi="Tahoma" w:cs="Tahoma"/>
                <w:sz w:val="20"/>
                <w:szCs w:val="20"/>
              </w:rPr>
              <w:t>culture guide services c</w:t>
            </w:r>
            <w:r w:rsidRPr="00483558">
              <w:rPr>
                <w:rFonts w:ascii="Tahoma" w:hAnsi="Tahoma" w:cs="Tahoma"/>
                <w:sz w:val="20"/>
                <w:szCs w:val="20"/>
              </w:rPr>
              <w:t xml:space="preserve">an be tested in different </w:t>
            </w:r>
            <w:r w:rsidR="00B00563">
              <w:rPr>
                <w:rFonts w:ascii="Tahoma" w:hAnsi="Tahoma" w:cs="Tahoma"/>
                <w:sz w:val="20"/>
                <w:szCs w:val="20"/>
              </w:rPr>
              <w:t xml:space="preserve">national </w:t>
            </w:r>
            <w:r w:rsidRPr="00483558">
              <w:rPr>
                <w:rFonts w:ascii="Tahoma" w:hAnsi="Tahoma" w:cs="Tahoma"/>
                <w:sz w:val="20"/>
                <w:szCs w:val="20"/>
              </w:rPr>
              <w:t xml:space="preserve">contexts bringing more </w:t>
            </w:r>
            <w:r w:rsidR="00B00563">
              <w:rPr>
                <w:rFonts w:ascii="Tahoma" w:hAnsi="Tahoma" w:cs="Tahoma"/>
                <w:sz w:val="20"/>
                <w:szCs w:val="20"/>
              </w:rPr>
              <w:t xml:space="preserve">European </w:t>
            </w:r>
            <w:r w:rsidRPr="00483558">
              <w:rPr>
                <w:rFonts w:ascii="Tahoma" w:hAnsi="Tahoma" w:cs="Tahoma"/>
                <w:sz w:val="20"/>
                <w:szCs w:val="20"/>
              </w:rPr>
              <w:t xml:space="preserve">reliability and validity to the results. </w:t>
            </w:r>
          </w:p>
          <w:p w:rsidR="00924920" w:rsidRDefault="003A26A4" w:rsidP="00924920">
            <w:pPr>
              <w:tabs>
                <w:tab w:val="left" w:pos="3649"/>
                <w:tab w:val="left" w:pos="5349"/>
                <w:tab w:val="left" w:pos="7992"/>
                <w:tab w:val="left" w:pos="9409"/>
                <w:tab w:val="left" w:pos="10778"/>
              </w:tabs>
              <w:jc w:val="both"/>
              <w:rPr>
                <w:rFonts w:ascii="Tahoma" w:hAnsi="Tahoma" w:cs="Tahoma"/>
                <w:sz w:val="20"/>
                <w:szCs w:val="20"/>
              </w:rPr>
            </w:pPr>
            <w:r>
              <w:rPr>
                <w:rFonts w:ascii="Tahoma" w:hAnsi="Tahoma" w:cs="Tahoma"/>
                <w:sz w:val="20"/>
                <w:szCs w:val="20"/>
              </w:rPr>
              <w:t xml:space="preserve">     Secondly</w:t>
            </w:r>
            <w:r w:rsidRPr="00483558">
              <w:rPr>
                <w:rFonts w:ascii="Tahoma" w:hAnsi="Tahoma" w:cs="Tahoma"/>
                <w:sz w:val="20"/>
                <w:szCs w:val="20"/>
              </w:rPr>
              <w:t xml:space="preserve">, </w:t>
            </w:r>
            <w:r w:rsidR="00924920">
              <w:rPr>
                <w:rFonts w:ascii="Tahoma" w:hAnsi="Tahoma" w:cs="Tahoma"/>
                <w:sz w:val="20"/>
                <w:szCs w:val="20"/>
              </w:rPr>
              <w:t xml:space="preserve">the main deliverables in the third project phase, the European Handbook and the two pilot Grundtvig IST-courses will be prepared by a multilateral cooperation in the editorial group and the course planning group.  </w:t>
            </w:r>
          </w:p>
          <w:p w:rsidR="003A26A4" w:rsidRDefault="00924920" w:rsidP="00924920">
            <w:pPr>
              <w:tabs>
                <w:tab w:val="left" w:pos="3649"/>
                <w:tab w:val="left" w:pos="5349"/>
                <w:tab w:val="left" w:pos="7992"/>
                <w:tab w:val="left" w:pos="9409"/>
                <w:tab w:val="left" w:pos="10778"/>
              </w:tabs>
              <w:jc w:val="both"/>
              <w:rPr>
                <w:rFonts w:ascii="Tahoma" w:hAnsi="Tahoma" w:cs="Tahoma"/>
                <w:sz w:val="20"/>
                <w:szCs w:val="20"/>
              </w:rPr>
            </w:pPr>
            <w:r>
              <w:rPr>
                <w:rFonts w:ascii="Tahoma" w:hAnsi="Tahoma" w:cs="Tahoma"/>
                <w:sz w:val="20"/>
                <w:szCs w:val="20"/>
              </w:rPr>
              <w:t xml:space="preserve">      Thirdly, </w:t>
            </w:r>
            <w:r w:rsidR="003A26A4" w:rsidRPr="00483558">
              <w:rPr>
                <w:rFonts w:ascii="Tahoma" w:hAnsi="Tahoma" w:cs="Tahoma"/>
                <w:sz w:val="20"/>
                <w:szCs w:val="20"/>
              </w:rPr>
              <w:t xml:space="preserve">the transversal valorisation </w:t>
            </w:r>
            <w:r w:rsidR="003A26A4">
              <w:rPr>
                <w:rFonts w:ascii="Tahoma" w:hAnsi="Tahoma" w:cs="Tahoma"/>
                <w:sz w:val="20"/>
                <w:szCs w:val="20"/>
              </w:rPr>
              <w:t xml:space="preserve">of </w:t>
            </w:r>
            <w:r w:rsidR="003A26A4" w:rsidRPr="00483558">
              <w:rPr>
                <w:rFonts w:ascii="Tahoma" w:hAnsi="Tahoma" w:cs="Tahoma"/>
                <w:sz w:val="20"/>
                <w:szCs w:val="20"/>
              </w:rPr>
              <w:t xml:space="preserve">the results can have a stronger European impact using different channels for extensive dissemination and multiple levels of exploitation. Likewise, the </w:t>
            </w:r>
            <w:r>
              <w:rPr>
                <w:rFonts w:ascii="Tahoma" w:hAnsi="Tahoma" w:cs="Tahoma"/>
                <w:sz w:val="20"/>
                <w:szCs w:val="20"/>
              </w:rPr>
              <w:t xml:space="preserve">intensified valorisation in the fourth and final project phase </w:t>
            </w:r>
            <w:r w:rsidR="000E583F">
              <w:rPr>
                <w:rFonts w:ascii="Tahoma" w:hAnsi="Tahoma" w:cs="Tahoma"/>
                <w:sz w:val="20"/>
                <w:szCs w:val="20"/>
              </w:rPr>
              <w:t>including the E</w:t>
            </w:r>
            <w:r w:rsidR="003A26A4">
              <w:rPr>
                <w:rFonts w:ascii="Tahoma" w:hAnsi="Tahoma" w:cs="Tahoma"/>
                <w:sz w:val="20"/>
                <w:szCs w:val="20"/>
              </w:rPr>
              <w:t xml:space="preserve">uropean Conference </w:t>
            </w:r>
            <w:r w:rsidR="003A26A4" w:rsidRPr="00483558">
              <w:rPr>
                <w:rFonts w:ascii="Tahoma" w:hAnsi="Tahoma" w:cs="Tahoma"/>
                <w:sz w:val="20"/>
                <w:szCs w:val="20"/>
              </w:rPr>
              <w:t>can reach a wider group of participants.</w:t>
            </w:r>
            <w:r w:rsidR="003A26A4">
              <w:rPr>
                <w:rFonts w:ascii="Tahoma" w:hAnsi="Tahoma" w:cs="Tahoma"/>
                <w:sz w:val="20"/>
                <w:szCs w:val="20"/>
              </w:rPr>
              <w:t xml:space="preserve"> </w:t>
            </w:r>
          </w:p>
          <w:p w:rsidR="003A26A4" w:rsidRDefault="003A26A4" w:rsidP="00924920">
            <w:pPr>
              <w:tabs>
                <w:tab w:val="left" w:pos="3649"/>
                <w:tab w:val="left" w:pos="5349"/>
                <w:tab w:val="left" w:pos="7992"/>
                <w:tab w:val="left" w:pos="9409"/>
                <w:tab w:val="left" w:pos="10778"/>
              </w:tabs>
              <w:jc w:val="both"/>
              <w:rPr>
                <w:rFonts w:ascii="Tahoma" w:hAnsi="Tahoma" w:cs="Tahoma"/>
                <w:sz w:val="20"/>
                <w:szCs w:val="20"/>
              </w:rPr>
            </w:pPr>
            <w:r>
              <w:rPr>
                <w:rFonts w:ascii="Tahoma" w:hAnsi="Tahoma" w:cs="Tahoma"/>
                <w:sz w:val="20"/>
                <w:szCs w:val="20"/>
              </w:rPr>
              <w:t xml:space="preserve">     </w:t>
            </w:r>
            <w:r w:rsidRPr="0091229F">
              <w:rPr>
                <w:rFonts w:ascii="Tahoma" w:hAnsi="Tahoma" w:cs="Tahoma"/>
                <w:sz w:val="20"/>
                <w:szCs w:val="20"/>
              </w:rPr>
              <w:t xml:space="preserve">Not least, a sustainable valorisation can benefit from the European added-value of the consortium and the fact that four partners are </w:t>
            </w:r>
            <w:r w:rsidR="000E583F">
              <w:rPr>
                <w:rFonts w:ascii="Tahoma" w:hAnsi="Tahoma" w:cs="Tahoma"/>
                <w:sz w:val="20"/>
                <w:szCs w:val="20"/>
              </w:rPr>
              <w:t xml:space="preserve">national </w:t>
            </w:r>
            <w:r w:rsidRPr="0091229F">
              <w:rPr>
                <w:rFonts w:ascii="Tahoma" w:hAnsi="Tahoma" w:cs="Tahoma"/>
                <w:sz w:val="20"/>
                <w:szCs w:val="20"/>
              </w:rPr>
              <w:t>umbrella associations in the field</w:t>
            </w:r>
            <w:r w:rsidR="000E583F">
              <w:rPr>
                <w:rFonts w:ascii="Tahoma" w:hAnsi="Tahoma" w:cs="Tahoma"/>
                <w:sz w:val="20"/>
                <w:szCs w:val="20"/>
              </w:rPr>
              <w:t xml:space="preserve"> of voluntary art</w:t>
            </w:r>
            <w:r w:rsidR="003F13F9">
              <w:rPr>
                <w:rFonts w:ascii="Tahoma" w:hAnsi="Tahoma" w:cs="Tahoma"/>
                <w:sz w:val="20"/>
                <w:szCs w:val="20"/>
              </w:rPr>
              <w:t>s</w:t>
            </w:r>
            <w:r w:rsidR="000E583F">
              <w:rPr>
                <w:rFonts w:ascii="Tahoma" w:hAnsi="Tahoma" w:cs="Tahoma"/>
                <w:sz w:val="20"/>
                <w:szCs w:val="20"/>
              </w:rPr>
              <w:t xml:space="preserve"> and culture </w:t>
            </w:r>
            <w:r w:rsidRPr="0091229F">
              <w:rPr>
                <w:rFonts w:ascii="Tahoma" w:hAnsi="Tahoma" w:cs="Tahoma"/>
                <w:sz w:val="20"/>
                <w:szCs w:val="20"/>
              </w:rPr>
              <w:t>with different networks both on a national and European level, such as Ama</w:t>
            </w:r>
            <w:r w:rsidR="00B00563">
              <w:rPr>
                <w:rFonts w:ascii="Tahoma" w:hAnsi="Tahoma" w:cs="Tahoma"/>
                <w:sz w:val="20"/>
                <w:szCs w:val="20"/>
              </w:rPr>
              <w:t xml:space="preserve">teo, </w:t>
            </w:r>
            <w:r w:rsidRPr="0091229F">
              <w:rPr>
                <w:rFonts w:ascii="Tahoma" w:hAnsi="Tahoma" w:cs="Tahoma"/>
                <w:sz w:val="20"/>
                <w:szCs w:val="20"/>
              </w:rPr>
              <w:t>Culture</w:t>
            </w:r>
            <w:r w:rsidR="00382635">
              <w:rPr>
                <w:rFonts w:ascii="Tahoma" w:hAnsi="Tahoma" w:cs="Tahoma"/>
                <w:sz w:val="20"/>
                <w:szCs w:val="20"/>
              </w:rPr>
              <w:t xml:space="preserve"> Action Europe, and other fora</w:t>
            </w:r>
            <w:r w:rsidRPr="0091229F">
              <w:rPr>
                <w:rFonts w:ascii="Tahoma" w:hAnsi="Tahoma" w:cs="Tahoma"/>
                <w:sz w:val="20"/>
                <w:szCs w:val="20"/>
              </w:rPr>
              <w:t xml:space="preserve"> with a strong va</w:t>
            </w:r>
            <w:r w:rsidR="00382635">
              <w:rPr>
                <w:rFonts w:ascii="Tahoma" w:hAnsi="Tahoma" w:cs="Tahoma"/>
                <w:sz w:val="20"/>
                <w:szCs w:val="20"/>
              </w:rPr>
              <w:t>lorisation potential. The joint</w:t>
            </w:r>
            <w:r w:rsidRPr="0091229F">
              <w:rPr>
                <w:rFonts w:ascii="Tahoma" w:hAnsi="Tahoma" w:cs="Tahoma"/>
                <w:sz w:val="20"/>
                <w:szCs w:val="20"/>
              </w:rPr>
              <w:t xml:space="preserve"> valor</w:t>
            </w:r>
            <w:r w:rsidR="00382635">
              <w:rPr>
                <w:rFonts w:ascii="Tahoma" w:hAnsi="Tahoma" w:cs="Tahoma"/>
                <w:sz w:val="20"/>
                <w:szCs w:val="20"/>
              </w:rPr>
              <w:t xml:space="preserve">isation effort can thus provide </w:t>
            </w:r>
            <w:r w:rsidRPr="0091229F">
              <w:rPr>
                <w:rFonts w:ascii="Tahoma" w:hAnsi="Tahoma" w:cs="Tahoma"/>
                <w:sz w:val="20"/>
                <w:szCs w:val="20"/>
              </w:rPr>
              <w:t>a focussed and more sustainable impact of the results of the project.</w:t>
            </w:r>
          </w:p>
          <w:p w:rsidR="00E160A6" w:rsidRPr="0027752E" w:rsidRDefault="00E160A6" w:rsidP="00CF5857">
            <w:pPr>
              <w:tabs>
                <w:tab w:val="left" w:pos="3649"/>
                <w:tab w:val="left" w:pos="5349"/>
                <w:tab w:val="left" w:pos="7992"/>
                <w:tab w:val="left" w:pos="9409"/>
                <w:tab w:val="left" w:pos="10778"/>
              </w:tabs>
              <w:rPr>
                <w:rFonts w:ascii="Tahoma" w:hAnsi="Tahoma" w:cs="Tahoma"/>
                <w:sz w:val="20"/>
                <w:szCs w:val="20"/>
              </w:rPr>
            </w:pPr>
          </w:p>
        </w:tc>
      </w:tr>
    </w:tbl>
    <w:p w:rsidR="005B09CF" w:rsidRDefault="005B09CF" w:rsidP="00DD0D91">
      <w:pPr>
        <w:rPr>
          <w:rFonts w:ascii="Tahoma" w:hAnsi="Tahoma" w:cs="Tahoma"/>
          <w:b/>
        </w:rPr>
      </w:pPr>
    </w:p>
    <w:p w:rsidR="005B09CF" w:rsidRDefault="005B09CF" w:rsidP="00DD0D91">
      <w:pPr>
        <w:rPr>
          <w:rFonts w:ascii="Tahoma" w:hAnsi="Tahoma" w:cs="Tahoma"/>
          <w:b/>
        </w:rPr>
      </w:pPr>
    </w:p>
    <w:p w:rsidR="005B09CF" w:rsidRDefault="005B09CF" w:rsidP="00DD0D91">
      <w:pPr>
        <w:rPr>
          <w:rFonts w:ascii="Tahoma" w:hAnsi="Tahoma" w:cs="Tahoma"/>
          <w:b/>
        </w:rPr>
      </w:pPr>
    </w:p>
    <w:p w:rsidR="007140F4" w:rsidRDefault="007140F4">
      <w:pPr>
        <w:rPr>
          <w:rFonts w:ascii="Tahoma" w:hAnsi="Tahoma" w:cs="Tahoma"/>
          <w:b/>
        </w:rPr>
      </w:pPr>
    </w:p>
    <w:p w:rsidR="005B09CF" w:rsidRPr="00382635" w:rsidRDefault="005B09CF" w:rsidP="00A97D35">
      <w:pPr>
        <w:pStyle w:val="Overskrift2"/>
        <w:shd w:val="clear" w:color="auto" w:fill="404040"/>
        <w:rPr>
          <w:rFonts w:ascii="Tahoma" w:hAnsi="Tahoma" w:cs="Tahoma"/>
          <w:color w:val="FFFFFF" w:themeColor="background1"/>
        </w:rPr>
      </w:pPr>
      <w:bookmarkStart w:id="12" w:name="_Toc370739970"/>
      <w:r w:rsidRPr="00382635">
        <w:rPr>
          <w:rFonts w:ascii="Tahoma" w:hAnsi="Tahoma" w:cs="Tahoma"/>
          <w:color w:val="FFFFFF" w:themeColor="background1"/>
        </w:rPr>
        <w:t>D.5 Budget and cost effectiveness</w:t>
      </w:r>
      <w:bookmarkEnd w:id="12"/>
    </w:p>
    <w:p w:rsidR="005B09CF" w:rsidRPr="00A97D35" w:rsidRDefault="005B09CF" w:rsidP="005025D6">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Please describe the strategy adopted to ensure that the proposed results and objectives will be achieved in the most economical way. Explain the principals of budget allocation amongst partners. Indicate the arrangements adopted for financial management (</w:t>
      </w:r>
      <w:r w:rsidRPr="00A97D35">
        <w:rPr>
          <w:rFonts w:ascii="Tahoma" w:hAnsi="Tahoma" w:cs="Tahoma"/>
          <w:sz w:val="20"/>
          <w:szCs w:val="20"/>
        </w:rPr>
        <w:t>(limit 3000 characters).</w:t>
      </w:r>
      <w:r w:rsidR="00BE730C">
        <w:rPr>
          <w:rFonts w:ascii="Tahoma" w:hAnsi="Tahoma" w:cs="Tahoma"/>
          <w:sz w:val="20"/>
          <w:szCs w:val="20"/>
        </w:rPr>
        <w:t xml:space="preserve"> </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tblPr>
      <w:tblGrid>
        <w:gridCol w:w="9659"/>
      </w:tblGrid>
      <w:tr w:rsidR="005B09CF" w:rsidRPr="0027752E" w:rsidTr="002357C4">
        <w:trPr>
          <w:trHeight w:val="3063"/>
        </w:trPr>
        <w:tc>
          <w:tcPr>
            <w:tcW w:w="9659" w:type="dxa"/>
            <w:tcBorders>
              <w:top w:val="single" w:sz="4" w:space="0" w:color="808080"/>
              <w:bottom w:val="single" w:sz="4" w:space="0" w:color="808080"/>
            </w:tcBorders>
            <w:tcMar>
              <w:right w:w="142" w:type="dxa"/>
            </w:tcMar>
          </w:tcPr>
          <w:p w:rsidR="00E160A6" w:rsidRDefault="00187B28" w:rsidP="002357C4">
            <w:pPr>
              <w:tabs>
                <w:tab w:val="left" w:pos="3649"/>
                <w:tab w:val="left" w:pos="5349"/>
                <w:tab w:val="left" w:pos="7992"/>
                <w:tab w:val="left" w:pos="9409"/>
                <w:tab w:val="left" w:pos="10778"/>
              </w:tabs>
              <w:spacing w:before="120"/>
              <w:jc w:val="both"/>
              <w:rPr>
                <w:rFonts w:ascii="Tahoma" w:hAnsi="Tahoma" w:cs="Tahoma"/>
                <w:sz w:val="20"/>
                <w:szCs w:val="20"/>
                <w:u w:val="single"/>
              </w:rPr>
            </w:pPr>
            <w:r>
              <w:rPr>
                <w:rFonts w:ascii="Tahoma" w:hAnsi="Tahoma" w:cs="Tahoma"/>
                <w:sz w:val="20"/>
                <w:szCs w:val="20"/>
                <w:u w:val="single"/>
              </w:rPr>
              <w:t>Budget strategy</w:t>
            </w:r>
          </w:p>
          <w:p w:rsidR="00A510F7" w:rsidRPr="000F7738" w:rsidRDefault="00A510F7" w:rsidP="002357C4">
            <w:pPr>
              <w:tabs>
                <w:tab w:val="left" w:pos="3649"/>
                <w:tab w:val="left" w:pos="5349"/>
                <w:tab w:val="left" w:pos="7992"/>
                <w:tab w:val="left" w:pos="9409"/>
                <w:tab w:val="left" w:pos="10778"/>
              </w:tabs>
              <w:spacing w:before="60"/>
              <w:jc w:val="both"/>
              <w:rPr>
                <w:rFonts w:ascii="Tahoma" w:hAnsi="Tahoma" w:cs="Tahoma"/>
                <w:sz w:val="20"/>
                <w:szCs w:val="20"/>
              </w:rPr>
            </w:pPr>
            <w:r w:rsidRPr="000F7738">
              <w:rPr>
                <w:rFonts w:ascii="Tahoma" w:hAnsi="Tahoma" w:cs="Tahoma"/>
                <w:sz w:val="20"/>
                <w:szCs w:val="20"/>
              </w:rPr>
              <w:t>The grant application demonstrates from our point of view value for money in terms of the activities planned and the budget foreseen.</w:t>
            </w:r>
            <w:r w:rsidR="003D6A99">
              <w:rPr>
                <w:rFonts w:ascii="Tahoma" w:hAnsi="Tahoma" w:cs="Tahoma"/>
                <w:sz w:val="20"/>
                <w:szCs w:val="20"/>
              </w:rPr>
              <w:t xml:space="preserve"> </w:t>
            </w:r>
            <w:r w:rsidRPr="000F7738">
              <w:rPr>
                <w:rFonts w:ascii="Tahoma" w:hAnsi="Tahoma" w:cs="Tahoma"/>
                <w:sz w:val="20"/>
                <w:szCs w:val="20"/>
              </w:rPr>
              <w:t xml:space="preserve">All aspects of the budget are related to the different activities in each work packet. The expenditures are presented in detail and according to the function and work-load of the partners. The work packets contain a detail task plan and a clear distribution of tasks in the partnership, and all tasks have a budget line. The costs declared are reasonable and justified. </w:t>
            </w:r>
          </w:p>
          <w:p w:rsidR="002C5BA1" w:rsidRDefault="00A7327F" w:rsidP="002357C4">
            <w:pPr>
              <w:tabs>
                <w:tab w:val="left" w:pos="3649"/>
                <w:tab w:val="left" w:pos="5349"/>
                <w:tab w:val="left" w:pos="7992"/>
                <w:tab w:val="left" w:pos="9409"/>
                <w:tab w:val="left" w:pos="10778"/>
              </w:tabs>
              <w:spacing w:before="120"/>
              <w:jc w:val="both"/>
              <w:rPr>
                <w:rFonts w:ascii="Tahoma" w:hAnsi="Tahoma" w:cs="Tahoma"/>
                <w:sz w:val="20"/>
                <w:szCs w:val="20"/>
                <w:u w:val="single"/>
              </w:rPr>
            </w:pPr>
            <w:r>
              <w:rPr>
                <w:rFonts w:ascii="Tahoma" w:hAnsi="Tahoma" w:cs="Tahoma"/>
                <w:sz w:val="20"/>
                <w:szCs w:val="20"/>
                <w:u w:val="single"/>
              </w:rPr>
              <w:t>P</w:t>
            </w:r>
            <w:r w:rsidR="002C5BA1" w:rsidRPr="002C5BA1">
              <w:rPr>
                <w:rFonts w:ascii="Tahoma" w:hAnsi="Tahoma" w:cs="Tahoma"/>
                <w:sz w:val="20"/>
                <w:szCs w:val="20"/>
                <w:u w:val="single"/>
              </w:rPr>
              <w:t>rincipals of budget allocation amongst partners</w:t>
            </w:r>
          </w:p>
          <w:p w:rsidR="00A510F7" w:rsidRPr="000F7738" w:rsidRDefault="00A510F7" w:rsidP="002357C4">
            <w:pPr>
              <w:tabs>
                <w:tab w:val="left" w:pos="3649"/>
                <w:tab w:val="left" w:pos="5349"/>
                <w:tab w:val="left" w:pos="7992"/>
                <w:tab w:val="left" w:pos="9409"/>
                <w:tab w:val="left" w:pos="10778"/>
              </w:tabs>
              <w:spacing w:before="60"/>
              <w:jc w:val="both"/>
              <w:rPr>
                <w:rFonts w:ascii="Tahoma" w:hAnsi="Tahoma" w:cs="Tahoma"/>
                <w:sz w:val="20"/>
                <w:szCs w:val="20"/>
              </w:rPr>
            </w:pPr>
            <w:r w:rsidRPr="000F7738">
              <w:rPr>
                <w:rFonts w:ascii="Tahoma" w:hAnsi="Tahoma" w:cs="Tahoma"/>
                <w:sz w:val="20"/>
                <w:szCs w:val="20"/>
              </w:rPr>
              <w:t xml:space="preserve">The principles of budget allocation are: </w:t>
            </w:r>
          </w:p>
          <w:p w:rsidR="00A510F7" w:rsidRPr="0027761D" w:rsidRDefault="0027761D" w:rsidP="00086352">
            <w:pPr>
              <w:numPr>
                <w:ilvl w:val="0"/>
                <w:numId w:val="39"/>
              </w:numPr>
              <w:tabs>
                <w:tab w:val="left" w:pos="357"/>
                <w:tab w:val="left" w:pos="714"/>
                <w:tab w:val="left" w:pos="3649"/>
                <w:tab w:val="left" w:pos="5349"/>
                <w:tab w:val="left" w:pos="7992"/>
                <w:tab w:val="left" w:pos="9409"/>
                <w:tab w:val="left" w:pos="10778"/>
              </w:tabs>
              <w:spacing w:before="40"/>
              <w:jc w:val="both"/>
              <w:rPr>
                <w:rFonts w:ascii="Tahoma" w:hAnsi="Tahoma" w:cs="Tahoma"/>
                <w:sz w:val="20"/>
                <w:szCs w:val="20"/>
              </w:rPr>
            </w:pPr>
            <w:r>
              <w:rPr>
                <w:rFonts w:ascii="Tahoma" w:hAnsi="Tahoma" w:cs="Tahoma"/>
                <w:sz w:val="20"/>
                <w:szCs w:val="20"/>
              </w:rPr>
              <w:t>P</w:t>
            </w:r>
            <w:r w:rsidR="00187B28" w:rsidRPr="00187B28">
              <w:rPr>
                <w:rFonts w:ascii="Tahoma" w:hAnsi="Tahoma" w:cs="Tahoma"/>
                <w:sz w:val="20"/>
                <w:szCs w:val="20"/>
              </w:rPr>
              <w:t xml:space="preserve">artner </w:t>
            </w:r>
            <w:r w:rsidR="00A510F7" w:rsidRPr="00187B28">
              <w:rPr>
                <w:rFonts w:ascii="Tahoma" w:hAnsi="Tahoma" w:cs="Tahoma"/>
                <w:sz w:val="20"/>
                <w:szCs w:val="20"/>
              </w:rPr>
              <w:t xml:space="preserve">meetings: </w:t>
            </w:r>
            <w:r w:rsidR="00187B28" w:rsidRPr="00187B28">
              <w:rPr>
                <w:rFonts w:ascii="Tahoma" w:hAnsi="Tahoma" w:cs="Tahoma"/>
                <w:sz w:val="20"/>
                <w:szCs w:val="20"/>
              </w:rPr>
              <w:t xml:space="preserve">Only travel and subsistence costs for 1 project member from each organisation are calculated, and only eligible costs are refunded with 75 pct. </w:t>
            </w:r>
            <w:r>
              <w:rPr>
                <w:rFonts w:ascii="Tahoma" w:hAnsi="Tahoma" w:cs="Tahoma"/>
                <w:sz w:val="20"/>
                <w:szCs w:val="20"/>
              </w:rPr>
              <w:t>The host’s costs for rent of venue, ITC</w:t>
            </w:r>
            <w:r w:rsidR="002357C4">
              <w:rPr>
                <w:rFonts w:ascii="Tahoma" w:hAnsi="Tahoma" w:cs="Tahoma"/>
                <w:sz w:val="20"/>
                <w:szCs w:val="20"/>
              </w:rPr>
              <w:t>-</w:t>
            </w:r>
            <w:r>
              <w:rPr>
                <w:rFonts w:ascii="Tahoma" w:hAnsi="Tahoma" w:cs="Tahoma"/>
                <w:sz w:val="20"/>
                <w:szCs w:val="20"/>
              </w:rPr>
              <w:t xml:space="preserve"> facilities, local transport, possible fees for external speakers, etc are divided among the partners.  </w:t>
            </w:r>
          </w:p>
          <w:p w:rsidR="0027761D" w:rsidRDefault="0027761D" w:rsidP="00086352">
            <w:pPr>
              <w:numPr>
                <w:ilvl w:val="0"/>
                <w:numId w:val="39"/>
              </w:numPr>
              <w:tabs>
                <w:tab w:val="left" w:pos="357"/>
                <w:tab w:val="left" w:pos="714"/>
                <w:tab w:val="left" w:pos="3649"/>
                <w:tab w:val="left" w:pos="5349"/>
                <w:tab w:val="left" w:pos="7992"/>
                <w:tab w:val="left" w:pos="9409"/>
                <w:tab w:val="left" w:pos="10778"/>
              </w:tabs>
              <w:spacing w:before="40"/>
              <w:jc w:val="both"/>
              <w:rPr>
                <w:rFonts w:ascii="Tahoma" w:hAnsi="Tahoma" w:cs="Tahoma"/>
                <w:sz w:val="20"/>
                <w:szCs w:val="20"/>
              </w:rPr>
            </w:pPr>
            <w:r>
              <w:rPr>
                <w:rFonts w:ascii="Tahoma" w:hAnsi="Tahoma" w:cs="Tahoma"/>
                <w:sz w:val="20"/>
                <w:szCs w:val="20"/>
              </w:rPr>
              <w:t xml:space="preserve">Distribution of work days: The consortium share responsibility and as a guideline an equal work load in the work packages </w:t>
            </w:r>
            <w:r w:rsidR="003D6A99">
              <w:rPr>
                <w:rFonts w:ascii="Tahoma" w:hAnsi="Tahoma" w:cs="Tahoma"/>
                <w:sz w:val="20"/>
                <w:szCs w:val="20"/>
              </w:rPr>
              <w:t xml:space="preserve">with minor varieties </w:t>
            </w:r>
            <w:r>
              <w:rPr>
                <w:rFonts w:ascii="Tahoma" w:hAnsi="Tahoma" w:cs="Tahoma"/>
                <w:sz w:val="20"/>
                <w:szCs w:val="20"/>
              </w:rPr>
              <w:t xml:space="preserve">according to who is lead partner and who has special tasks.  </w:t>
            </w:r>
          </w:p>
          <w:p w:rsidR="0044457B" w:rsidRDefault="0027761D" w:rsidP="00086352">
            <w:pPr>
              <w:numPr>
                <w:ilvl w:val="0"/>
                <w:numId w:val="39"/>
              </w:numPr>
              <w:tabs>
                <w:tab w:val="left" w:pos="357"/>
                <w:tab w:val="left" w:pos="714"/>
                <w:tab w:val="left" w:pos="3649"/>
                <w:tab w:val="left" w:pos="5349"/>
                <w:tab w:val="left" w:pos="7992"/>
                <w:tab w:val="left" w:pos="9409"/>
                <w:tab w:val="left" w:pos="10778"/>
              </w:tabs>
              <w:spacing w:before="40"/>
              <w:jc w:val="both"/>
              <w:rPr>
                <w:rFonts w:ascii="Tahoma" w:hAnsi="Tahoma" w:cs="Tahoma"/>
                <w:sz w:val="20"/>
                <w:szCs w:val="20"/>
              </w:rPr>
            </w:pPr>
            <w:r w:rsidRPr="0044457B">
              <w:rPr>
                <w:rFonts w:ascii="Tahoma" w:hAnsi="Tahoma" w:cs="Tahoma"/>
                <w:sz w:val="20"/>
                <w:szCs w:val="20"/>
              </w:rPr>
              <w:t xml:space="preserve">Salary for work days: </w:t>
            </w:r>
            <w:r w:rsidR="0044457B" w:rsidRPr="0044457B">
              <w:rPr>
                <w:rFonts w:ascii="Tahoma" w:hAnsi="Tahoma" w:cs="Tahoma"/>
                <w:sz w:val="20"/>
                <w:szCs w:val="20"/>
              </w:rPr>
              <w:t>Only eligible and attested salary costs are r</w:t>
            </w:r>
            <w:r w:rsidRPr="0044457B">
              <w:rPr>
                <w:rFonts w:ascii="Tahoma" w:hAnsi="Tahoma" w:cs="Tahoma"/>
                <w:sz w:val="20"/>
                <w:szCs w:val="20"/>
              </w:rPr>
              <w:t xml:space="preserve">efunded with max 75 pct. of the calculated </w:t>
            </w:r>
            <w:r w:rsidR="002357C4">
              <w:rPr>
                <w:rFonts w:ascii="Tahoma" w:hAnsi="Tahoma" w:cs="Tahoma"/>
                <w:sz w:val="20"/>
                <w:szCs w:val="20"/>
              </w:rPr>
              <w:t xml:space="preserve">costs. </w:t>
            </w:r>
            <w:r w:rsidR="0044457B">
              <w:rPr>
                <w:rFonts w:ascii="Tahoma" w:hAnsi="Tahoma" w:cs="Tahoma"/>
                <w:sz w:val="20"/>
                <w:szCs w:val="20"/>
              </w:rPr>
              <w:t xml:space="preserve">The distribution of work days may be adjusted according to refined detail planning at the partner meetings. </w:t>
            </w:r>
            <w:r w:rsidR="0044457B" w:rsidRPr="0044457B">
              <w:rPr>
                <w:rFonts w:ascii="Tahoma" w:hAnsi="Tahoma" w:cs="Tahoma"/>
                <w:sz w:val="20"/>
                <w:szCs w:val="20"/>
              </w:rPr>
              <w:t xml:space="preserve"> </w:t>
            </w:r>
          </w:p>
          <w:p w:rsidR="0044457B" w:rsidRDefault="0044457B" w:rsidP="00086352">
            <w:pPr>
              <w:numPr>
                <w:ilvl w:val="0"/>
                <w:numId w:val="39"/>
              </w:numPr>
              <w:tabs>
                <w:tab w:val="left" w:pos="357"/>
                <w:tab w:val="left" w:pos="714"/>
                <w:tab w:val="left" w:pos="3649"/>
                <w:tab w:val="left" w:pos="5349"/>
                <w:tab w:val="left" w:pos="7992"/>
                <w:tab w:val="left" w:pos="9409"/>
                <w:tab w:val="left" w:pos="10778"/>
              </w:tabs>
              <w:spacing w:before="40"/>
              <w:jc w:val="both"/>
              <w:rPr>
                <w:rFonts w:ascii="Tahoma" w:hAnsi="Tahoma" w:cs="Tahoma"/>
                <w:sz w:val="20"/>
                <w:szCs w:val="20"/>
              </w:rPr>
            </w:pPr>
            <w:r>
              <w:rPr>
                <w:rFonts w:ascii="Tahoma" w:hAnsi="Tahoma" w:cs="Tahoma"/>
                <w:sz w:val="20"/>
                <w:szCs w:val="20"/>
              </w:rPr>
              <w:t xml:space="preserve">Subcontractor costs and other costs are calculated </w:t>
            </w:r>
            <w:r w:rsidR="00A7327F">
              <w:rPr>
                <w:rFonts w:ascii="Tahoma" w:hAnsi="Tahoma" w:cs="Tahoma"/>
                <w:sz w:val="20"/>
                <w:szCs w:val="20"/>
              </w:rPr>
              <w:t xml:space="preserve">to secure the needed progress of the work programme and at the same </w:t>
            </w:r>
            <w:r w:rsidR="00820C45">
              <w:rPr>
                <w:rFonts w:ascii="Tahoma" w:hAnsi="Tahoma" w:cs="Tahoma"/>
                <w:sz w:val="20"/>
                <w:szCs w:val="20"/>
              </w:rPr>
              <w:t xml:space="preserve">time </w:t>
            </w:r>
            <w:r>
              <w:rPr>
                <w:rFonts w:ascii="Tahoma" w:hAnsi="Tahoma" w:cs="Tahoma"/>
                <w:sz w:val="20"/>
                <w:szCs w:val="20"/>
              </w:rPr>
              <w:t xml:space="preserve">with </w:t>
            </w:r>
            <w:r w:rsidR="00A7327F">
              <w:rPr>
                <w:rFonts w:ascii="Tahoma" w:hAnsi="Tahoma" w:cs="Tahoma"/>
                <w:sz w:val="20"/>
                <w:szCs w:val="20"/>
              </w:rPr>
              <w:t xml:space="preserve">the </w:t>
            </w:r>
            <w:r w:rsidR="002357C4">
              <w:rPr>
                <w:rFonts w:ascii="Tahoma" w:hAnsi="Tahoma" w:cs="Tahoma"/>
                <w:sz w:val="20"/>
                <w:szCs w:val="20"/>
              </w:rPr>
              <w:t xml:space="preserve">necessary </w:t>
            </w:r>
            <w:r>
              <w:rPr>
                <w:rFonts w:ascii="Tahoma" w:hAnsi="Tahoma" w:cs="Tahoma"/>
                <w:sz w:val="20"/>
                <w:szCs w:val="20"/>
              </w:rPr>
              <w:t>cost effectiveness</w:t>
            </w:r>
            <w:r w:rsidR="00A7327F">
              <w:rPr>
                <w:rFonts w:ascii="Tahoma" w:hAnsi="Tahoma" w:cs="Tahoma"/>
                <w:sz w:val="20"/>
                <w:szCs w:val="20"/>
              </w:rPr>
              <w:t xml:space="preserve">. </w:t>
            </w:r>
            <w:r>
              <w:rPr>
                <w:rFonts w:ascii="Tahoma" w:hAnsi="Tahoma" w:cs="Tahoma"/>
                <w:sz w:val="20"/>
                <w:szCs w:val="20"/>
              </w:rPr>
              <w:t xml:space="preserve"> </w:t>
            </w:r>
          </w:p>
          <w:p w:rsidR="002C5BA1" w:rsidRDefault="002357C4" w:rsidP="002357C4">
            <w:pPr>
              <w:tabs>
                <w:tab w:val="left" w:pos="3649"/>
                <w:tab w:val="left" w:pos="5349"/>
                <w:tab w:val="left" w:pos="7992"/>
                <w:tab w:val="left" w:pos="9409"/>
                <w:tab w:val="left" w:pos="10778"/>
              </w:tabs>
              <w:spacing w:before="120"/>
              <w:jc w:val="both"/>
              <w:rPr>
                <w:rFonts w:ascii="Tahoma" w:hAnsi="Tahoma" w:cs="Tahoma"/>
                <w:sz w:val="20"/>
                <w:szCs w:val="20"/>
                <w:u w:val="single"/>
              </w:rPr>
            </w:pPr>
            <w:r>
              <w:rPr>
                <w:rFonts w:ascii="Tahoma" w:hAnsi="Tahoma" w:cs="Tahoma"/>
                <w:sz w:val="20"/>
                <w:szCs w:val="20"/>
                <w:u w:val="single"/>
              </w:rPr>
              <w:t>A</w:t>
            </w:r>
            <w:r w:rsidR="002C5BA1" w:rsidRPr="002C5BA1">
              <w:rPr>
                <w:rFonts w:ascii="Tahoma" w:hAnsi="Tahoma" w:cs="Tahoma"/>
                <w:sz w:val="20"/>
                <w:szCs w:val="20"/>
                <w:u w:val="single"/>
              </w:rPr>
              <w:t>rrangements adopted for financial management</w:t>
            </w:r>
          </w:p>
          <w:p w:rsidR="00E160A6" w:rsidRPr="000F7738" w:rsidRDefault="00E160A6" w:rsidP="002357C4">
            <w:pPr>
              <w:tabs>
                <w:tab w:val="left" w:pos="3649"/>
                <w:tab w:val="left" w:pos="5349"/>
                <w:tab w:val="left" w:pos="7992"/>
                <w:tab w:val="left" w:pos="9409"/>
                <w:tab w:val="left" w:pos="10778"/>
              </w:tabs>
              <w:spacing w:before="60"/>
              <w:jc w:val="both"/>
              <w:rPr>
                <w:rFonts w:ascii="Tahoma" w:hAnsi="Tahoma" w:cs="Tahoma"/>
                <w:sz w:val="20"/>
                <w:szCs w:val="20"/>
              </w:rPr>
            </w:pPr>
            <w:r w:rsidRPr="000F7738">
              <w:rPr>
                <w:rFonts w:ascii="Tahoma" w:hAnsi="Tahoma" w:cs="Tahoma"/>
                <w:sz w:val="20"/>
                <w:szCs w:val="20"/>
              </w:rPr>
              <w:t>The financial management will use</w:t>
            </w:r>
          </w:p>
          <w:p w:rsidR="001A6048" w:rsidRDefault="00E160A6" w:rsidP="00086352">
            <w:pPr>
              <w:numPr>
                <w:ilvl w:val="0"/>
                <w:numId w:val="72"/>
              </w:numPr>
              <w:tabs>
                <w:tab w:val="left" w:pos="357"/>
                <w:tab w:val="left" w:pos="714"/>
                <w:tab w:val="left" w:pos="3649"/>
                <w:tab w:val="left" w:pos="5349"/>
                <w:tab w:val="left" w:pos="7992"/>
                <w:tab w:val="left" w:pos="9409"/>
                <w:tab w:val="left" w:pos="10778"/>
              </w:tabs>
              <w:spacing w:before="40"/>
              <w:jc w:val="both"/>
              <w:rPr>
                <w:rFonts w:ascii="Tahoma" w:hAnsi="Tahoma" w:cs="Tahoma"/>
                <w:sz w:val="20"/>
                <w:szCs w:val="20"/>
              </w:rPr>
            </w:pPr>
            <w:r w:rsidRPr="001A6048">
              <w:rPr>
                <w:rFonts w:ascii="Tahoma" w:hAnsi="Tahoma" w:cs="Tahoma"/>
                <w:sz w:val="20"/>
                <w:szCs w:val="20"/>
              </w:rPr>
              <w:t xml:space="preserve">The centralised method of cost refunding to minimise the risk of non-delivery of results and ineligible expenditure by partners. </w:t>
            </w:r>
          </w:p>
          <w:p w:rsidR="001A6048" w:rsidRPr="001A6048" w:rsidRDefault="001A6048" w:rsidP="00086352">
            <w:pPr>
              <w:numPr>
                <w:ilvl w:val="0"/>
                <w:numId w:val="72"/>
              </w:numPr>
              <w:tabs>
                <w:tab w:val="left" w:pos="357"/>
                <w:tab w:val="left" w:pos="714"/>
                <w:tab w:val="left" w:pos="3649"/>
                <w:tab w:val="left" w:pos="5349"/>
                <w:tab w:val="left" w:pos="7992"/>
                <w:tab w:val="left" w:pos="9409"/>
                <w:tab w:val="left" w:pos="10778"/>
              </w:tabs>
              <w:spacing w:before="40"/>
              <w:jc w:val="both"/>
              <w:rPr>
                <w:rFonts w:ascii="Tahoma" w:hAnsi="Tahoma" w:cs="Tahoma"/>
                <w:sz w:val="20"/>
                <w:szCs w:val="20"/>
              </w:rPr>
            </w:pPr>
            <w:r w:rsidRPr="001A6048">
              <w:rPr>
                <w:rFonts w:ascii="Tahoma" w:hAnsi="Tahoma" w:cs="Tahoma"/>
                <w:sz w:val="20"/>
                <w:szCs w:val="20"/>
              </w:rPr>
              <w:t xml:space="preserve">At the start-up all partners provide a clear documentation of actual salary costs, including signed copies of contracts, time sheets and pay slips. </w:t>
            </w:r>
          </w:p>
          <w:p w:rsidR="0044457B" w:rsidRDefault="001A6048" w:rsidP="00086352">
            <w:pPr>
              <w:numPr>
                <w:ilvl w:val="0"/>
                <w:numId w:val="72"/>
              </w:numPr>
              <w:tabs>
                <w:tab w:val="left" w:pos="357"/>
                <w:tab w:val="left" w:pos="714"/>
                <w:tab w:val="left" w:pos="3649"/>
                <w:tab w:val="left" w:pos="5349"/>
                <w:tab w:val="left" w:pos="7992"/>
                <w:tab w:val="left" w:pos="9409"/>
                <w:tab w:val="left" w:pos="10778"/>
              </w:tabs>
              <w:spacing w:before="40"/>
              <w:jc w:val="both"/>
              <w:rPr>
                <w:rFonts w:ascii="Tahoma" w:hAnsi="Tahoma" w:cs="Tahoma"/>
                <w:sz w:val="20"/>
                <w:szCs w:val="20"/>
              </w:rPr>
            </w:pPr>
            <w:r>
              <w:rPr>
                <w:rFonts w:ascii="Tahoma" w:hAnsi="Tahoma" w:cs="Tahoma"/>
                <w:sz w:val="20"/>
                <w:szCs w:val="20"/>
              </w:rPr>
              <w:t xml:space="preserve">Principles of reimbursements: </w:t>
            </w:r>
            <w:r w:rsidRPr="001A6048">
              <w:rPr>
                <w:rFonts w:ascii="Tahoma" w:hAnsi="Tahoma" w:cs="Tahoma"/>
                <w:sz w:val="20"/>
                <w:szCs w:val="20"/>
              </w:rPr>
              <w:t>The partners fill-out reimbursement templates for their work days and other costs at the end of each work package, and the coordinator/evaluator a</w:t>
            </w:r>
            <w:r w:rsidRPr="001A6048">
              <w:rPr>
                <w:rFonts w:ascii="Tahoma" w:hAnsi="Tahoma" w:cs="Tahoma"/>
                <w:bCs/>
                <w:sz w:val="20"/>
                <w:szCs w:val="20"/>
              </w:rPr>
              <w:t xml:space="preserve">ssesses and attests, if the planned key activities and </w:t>
            </w:r>
            <w:r w:rsidRPr="001A6048">
              <w:rPr>
                <w:rFonts w:ascii="Tahoma" w:hAnsi="Tahoma" w:cs="Tahoma"/>
                <w:sz w:val="20"/>
                <w:szCs w:val="20"/>
              </w:rPr>
              <w:t xml:space="preserve">deliverables have been produced on time with the agreed quality, and within the allocated project budget. The administrator receives the attested reimbursements sheets, and makes an extra assessment before attesting and transferring of money. </w:t>
            </w:r>
          </w:p>
          <w:p w:rsidR="0044457B" w:rsidRPr="0044457B" w:rsidRDefault="0044457B" w:rsidP="00086352">
            <w:pPr>
              <w:numPr>
                <w:ilvl w:val="0"/>
                <w:numId w:val="72"/>
              </w:numPr>
              <w:tabs>
                <w:tab w:val="left" w:pos="357"/>
                <w:tab w:val="left" w:pos="714"/>
                <w:tab w:val="left" w:pos="3649"/>
                <w:tab w:val="left" w:pos="5349"/>
                <w:tab w:val="left" w:pos="7992"/>
                <w:tab w:val="left" w:pos="9409"/>
                <w:tab w:val="left" w:pos="10778"/>
              </w:tabs>
              <w:spacing w:before="40"/>
              <w:jc w:val="both"/>
              <w:rPr>
                <w:rFonts w:ascii="Tahoma" w:hAnsi="Tahoma" w:cs="Tahoma"/>
                <w:sz w:val="20"/>
                <w:szCs w:val="20"/>
              </w:rPr>
            </w:pPr>
            <w:r w:rsidRPr="0044457B">
              <w:rPr>
                <w:rFonts w:ascii="Tahoma" w:hAnsi="Tahoma" w:cs="Tahoma"/>
                <w:sz w:val="20"/>
                <w:szCs w:val="20"/>
              </w:rPr>
              <w:t xml:space="preserve">Subcontractor costs must be paid 100 pct, and the partnership may equally divide the remaining 25 pct. costs among themselves. Other costs may be refunded with 100 pct, when one of the partners has paid common costs in advance. Other types of costs may be refunded with less than 75 pct. This will depend on specific agreements in the consortium, normally adopted at partner meetings. </w:t>
            </w:r>
          </w:p>
          <w:p w:rsidR="00E160A6" w:rsidRPr="001A6048" w:rsidRDefault="00E160A6" w:rsidP="00086352">
            <w:pPr>
              <w:numPr>
                <w:ilvl w:val="0"/>
                <w:numId w:val="72"/>
              </w:numPr>
              <w:tabs>
                <w:tab w:val="left" w:pos="357"/>
                <w:tab w:val="left" w:pos="714"/>
                <w:tab w:val="left" w:pos="3649"/>
                <w:tab w:val="left" w:pos="5349"/>
                <w:tab w:val="left" w:pos="7992"/>
                <w:tab w:val="left" w:pos="9409"/>
                <w:tab w:val="left" w:pos="10778"/>
              </w:tabs>
              <w:spacing w:before="40"/>
              <w:jc w:val="both"/>
              <w:rPr>
                <w:rFonts w:ascii="Tahoma" w:hAnsi="Tahoma" w:cs="Tahoma"/>
                <w:sz w:val="20"/>
                <w:szCs w:val="20"/>
              </w:rPr>
            </w:pPr>
            <w:r w:rsidRPr="001A6048">
              <w:rPr>
                <w:rFonts w:ascii="Tahoma" w:hAnsi="Tahoma" w:cs="Tahoma"/>
                <w:sz w:val="20"/>
                <w:szCs w:val="20"/>
              </w:rPr>
              <w:t xml:space="preserve">The SEPA model for transferring in Euro (also for partners using another </w:t>
            </w:r>
            <w:r w:rsidRPr="001A6048">
              <w:rPr>
                <w:rFonts w:ascii="Tahoma" w:hAnsi="Tahoma" w:cs="Tahoma"/>
                <w:sz w:val="20"/>
                <w:szCs w:val="20"/>
                <w:lang w:val="en-US" w:eastAsia="da-DK"/>
              </w:rPr>
              <w:t>currency</w:t>
            </w:r>
            <w:r w:rsidRPr="001A6048">
              <w:rPr>
                <w:rFonts w:ascii="Tahoma" w:hAnsi="Tahoma" w:cs="Tahoma"/>
                <w:sz w:val="20"/>
                <w:szCs w:val="20"/>
              </w:rPr>
              <w:t xml:space="preserve">), which is easier and cheaper, and we don't need to regulate the costs according to new exchange rates at the month preceding the progress and final report. </w:t>
            </w:r>
          </w:p>
          <w:p w:rsidR="00E160A6" w:rsidRPr="000F7738" w:rsidRDefault="00E160A6" w:rsidP="00086352">
            <w:pPr>
              <w:numPr>
                <w:ilvl w:val="0"/>
                <w:numId w:val="72"/>
              </w:numPr>
              <w:tabs>
                <w:tab w:val="left" w:pos="357"/>
                <w:tab w:val="left" w:pos="714"/>
                <w:tab w:val="left" w:pos="3649"/>
                <w:tab w:val="left" w:pos="5349"/>
                <w:tab w:val="left" w:pos="7992"/>
                <w:tab w:val="left" w:pos="9409"/>
                <w:tab w:val="left" w:pos="10778"/>
              </w:tabs>
              <w:spacing w:before="40"/>
              <w:jc w:val="both"/>
              <w:rPr>
                <w:rFonts w:ascii="Tahoma" w:hAnsi="Tahoma" w:cs="Tahoma"/>
                <w:sz w:val="20"/>
                <w:szCs w:val="20"/>
              </w:rPr>
            </w:pPr>
            <w:r w:rsidRPr="000F7738">
              <w:rPr>
                <w:rFonts w:ascii="Tahoma" w:hAnsi="Tahoma" w:cs="Tahoma"/>
                <w:sz w:val="20"/>
                <w:szCs w:val="20"/>
              </w:rPr>
              <w:t>Certified copies: If a partner organisation insists</w:t>
            </w:r>
            <w:r w:rsidR="002357C4">
              <w:rPr>
                <w:rFonts w:ascii="Tahoma" w:hAnsi="Tahoma" w:cs="Tahoma"/>
                <w:sz w:val="20"/>
                <w:szCs w:val="20"/>
              </w:rPr>
              <w:t xml:space="preserve"> on keeping the original c</w:t>
            </w:r>
            <w:r w:rsidRPr="000F7738">
              <w:rPr>
                <w:rFonts w:ascii="Tahoma" w:hAnsi="Tahoma" w:cs="Tahoma"/>
                <w:sz w:val="20"/>
                <w:szCs w:val="20"/>
              </w:rPr>
              <w:t>ost documents in their own finance departments, they will be asked to send certified copies (t</w:t>
            </w:r>
            <w:r w:rsidRPr="000F7738">
              <w:rPr>
                <w:rFonts w:ascii="Tahoma" w:hAnsi="Tahoma" w:cs="Tahoma"/>
                <w:iCs/>
                <w:sz w:val="20"/>
                <w:szCs w:val="20"/>
              </w:rPr>
              <w:t>rue copy of the original</w:t>
            </w:r>
            <w:r w:rsidRPr="000F7738">
              <w:rPr>
                <w:rFonts w:ascii="Tahoma" w:hAnsi="Tahoma" w:cs="Tahoma"/>
                <w:sz w:val="20"/>
                <w:szCs w:val="20"/>
              </w:rPr>
              <w:t xml:space="preserve">, plus date, stamp and signature of financial officer). </w:t>
            </w:r>
          </w:p>
          <w:p w:rsidR="00E160A6" w:rsidRDefault="002357C4" w:rsidP="00086352">
            <w:pPr>
              <w:numPr>
                <w:ilvl w:val="0"/>
                <w:numId w:val="72"/>
              </w:numPr>
              <w:tabs>
                <w:tab w:val="left" w:pos="357"/>
                <w:tab w:val="left" w:pos="714"/>
                <w:tab w:val="left" w:pos="3649"/>
                <w:tab w:val="left" w:pos="5349"/>
                <w:tab w:val="left" w:pos="7992"/>
                <w:tab w:val="left" w:pos="9409"/>
                <w:tab w:val="left" w:pos="10778"/>
              </w:tabs>
              <w:autoSpaceDE w:val="0"/>
              <w:autoSpaceDN w:val="0"/>
              <w:adjustRightInd w:val="0"/>
              <w:spacing w:before="40" w:line="201" w:lineRule="atLeast"/>
              <w:jc w:val="both"/>
              <w:rPr>
                <w:rFonts w:ascii="Tahoma" w:hAnsi="Tahoma" w:cs="Tahoma"/>
                <w:sz w:val="20"/>
                <w:szCs w:val="20"/>
              </w:rPr>
            </w:pPr>
            <w:r>
              <w:rPr>
                <w:rFonts w:ascii="Tahoma" w:hAnsi="Tahoma" w:cs="Tahoma"/>
                <w:sz w:val="20"/>
                <w:szCs w:val="20"/>
              </w:rPr>
              <w:t>Subcontractor costs need a p</w:t>
            </w:r>
            <w:r w:rsidR="00E160A6" w:rsidRPr="000F7738">
              <w:rPr>
                <w:rStyle w:val="hps"/>
                <w:rFonts w:ascii="Tahoma" w:hAnsi="Tahoma" w:cs="Tahoma"/>
                <w:sz w:val="20"/>
                <w:szCs w:val="20"/>
              </w:rPr>
              <w:t>rior</w:t>
            </w:r>
            <w:r w:rsidR="00E160A6" w:rsidRPr="000F7738">
              <w:rPr>
                <w:rStyle w:val="shorttext"/>
                <w:rFonts w:ascii="Tahoma" w:hAnsi="Tahoma" w:cs="Tahoma"/>
                <w:sz w:val="20"/>
                <w:szCs w:val="20"/>
              </w:rPr>
              <w:t xml:space="preserve"> </w:t>
            </w:r>
            <w:r w:rsidR="00E160A6" w:rsidRPr="000F7738">
              <w:rPr>
                <w:rStyle w:val="hps"/>
                <w:rFonts w:ascii="Tahoma" w:hAnsi="Tahoma" w:cs="Tahoma"/>
                <w:sz w:val="20"/>
                <w:szCs w:val="20"/>
              </w:rPr>
              <w:t>ap</w:t>
            </w:r>
            <w:r>
              <w:rPr>
                <w:rStyle w:val="hps"/>
                <w:rFonts w:ascii="Tahoma" w:hAnsi="Tahoma" w:cs="Tahoma"/>
                <w:sz w:val="20"/>
                <w:szCs w:val="20"/>
              </w:rPr>
              <w:t xml:space="preserve">proval by the financial manager, and </w:t>
            </w:r>
            <w:r w:rsidR="00E160A6" w:rsidRPr="000F7738">
              <w:rPr>
                <w:rFonts w:ascii="Tahoma" w:hAnsi="Tahoma" w:cs="Tahoma"/>
                <w:sz w:val="20"/>
                <w:szCs w:val="20"/>
              </w:rPr>
              <w:t xml:space="preserve">eligible subcontracts </w:t>
            </w:r>
            <w:r>
              <w:rPr>
                <w:rFonts w:ascii="Tahoma" w:hAnsi="Tahoma" w:cs="Tahoma"/>
                <w:sz w:val="20"/>
                <w:szCs w:val="20"/>
              </w:rPr>
              <w:t xml:space="preserve">must be forwarded </w:t>
            </w:r>
            <w:r w:rsidR="00E160A6" w:rsidRPr="000F7738">
              <w:rPr>
                <w:rFonts w:ascii="Tahoma" w:hAnsi="Tahoma" w:cs="Tahoma"/>
                <w:sz w:val="20"/>
                <w:szCs w:val="20"/>
              </w:rPr>
              <w:t xml:space="preserve">before payment.  </w:t>
            </w:r>
          </w:p>
          <w:p w:rsidR="00A510F7" w:rsidRPr="00A510F7" w:rsidRDefault="00A510F7" w:rsidP="00086352">
            <w:pPr>
              <w:numPr>
                <w:ilvl w:val="0"/>
                <w:numId w:val="72"/>
              </w:numPr>
              <w:tabs>
                <w:tab w:val="left" w:pos="357"/>
                <w:tab w:val="left" w:pos="714"/>
                <w:tab w:val="left" w:pos="3649"/>
                <w:tab w:val="left" w:pos="5349"/>
                <w:tab w:val="left" w:pos="7992"/>
                <w:tab w:val="left" w:pos="9409"/>
                <w:tab w:val="left" w:pos="10778"/>
              </w:tabs>
              <w:spacing w:before="60"/>
              <w:jc w:val="both"/>
              <w:rPr>
                <w:rFonts w:ascii="Tahoma" w:hAnsi="Tahoma" w:cs="Tahoma"/>
                <w:sz w:val="20"/>
                <w:szCs w:val="20"/>
              </w:rPr>
            </w:pPr>
            <w:r w:rsidRPr="000F7738">
              <w:rPr>
                <w:rFonts w:ascii="Tahoma" w:hAnsi="Tahoma" w:cs="Tahoma"/>
                <w:sz w:val="20"/>
                <w:szCs w:val="20"/>
              </w:rPr>
              <w:t xml:space="preserve">The partner meetings: The reimbursements of subsistence costs </w:t>
            </w:r>
            <w:r w:rsidRPr="000F7738">
              <w:rPr>
                <w:rFonts w:ascii="Tahoma" w:hAnsi="Tahoma" w:cs="Tahoma"/>
                <w:sz w:val="20"/>
                <w:szCs w:val="20"/>
                <w:lang w:eastAsia="da-DK"/>
              </w:rPr>
              <w:t xml:space="preserve">use the daily allowance principle, with </w:t>
            </w:r>
            <w:r w:rsidRPr="000F7738">
              <w:rPr>
                <w:rFonts w:ascii="Tahoma" w:hAnsi="Tahoma" w:cs="Tahoma"/>
                <w:bCs/>
                <w:sz w:val="20"/>
                <w:szCs w:val="20"/>
                <w:lang w:eastAsia="da-DK"/>
              </w:rPr>
              <w:t xml:space="preserve">a pro-rata reduction of 50 pct. a day without an overnight. </w:t>
            </w:r>
            <w:r w:rsidRPr="000F7738">
              <w:rPr>
                <w:rFonts w:ascii="Tahoma" w:hAnsi="Tahoma" w:cs="Tahoma"/>
                <w:sz w:val="20"/>
                <w:szCs w:val="20"/>
              </w:rPr>
              <w:t xml:space="preserve">The travel costs </w:t>
            </w:r>
            <w:r w:rsidR="002357C4">
              <w:rPr>
                <w:rFonts w:ascii="Tahoma" w:hAnsi="Tahoma" w:cs="Tahoma"/>
                <w:sz w:val="20"/>
                <w:szCs w:val="20"/>
              </w:rPr>
              <w:t xml:space="preserve">must be reasonable and </w:t>
            </w:r>
            <w:r w:rsidRPr="000F7738">
              <w:rPr>
                <w:rFonts w:ascii="Tahoma" w:hAnsi="Tahoma" w:cs="Tahoma"/>
                <w:sz w:val="20"/>
                <w:szCs w:val="20"/>
              </w:rPr>
              <w:t>correspond to th</w:t>
            </w:r>
            <w:r w:rsidR="00B16CAA">
              <w:rPr>
                <w:rFonts w:ascii="Tahoma" w:hAnsi="Tahoma" w:cs="Tahoma"/>
                <w:sz w:val="20"/>
                <w:szCs w:val="20"/>
              </w:rPr>
              <w:t>e lower average presented at Mom</w:t>
            </w:r>
            <w:r w:rsidRPr="000F7738">
              <w:rPr>
                <w:rFonts w:ascii="Tahoma" w:hAnsi="Tahoma" w:cs="Tahoma"/>
                <w:sz w:val="20"/>
                <w:szCs w:val="20"/>
              </w:rPr>
              <w:t xml:space="preserve">ondo.com. </w:t>
            </w:r>
          </w:p>
          <w:p w:rsidR="00E160A6" w:rsidRPr="0027752E" w:rsidRDefault="00E160A6" w:rsidP="0027752E">
            <w:pPr>
              <w:tabs>
                <w:tab w:val="left" w:pos="3649"/>
                <w:tab w:val="left" w:pos="5349"/>
                <w:tab w:val="left" w:pos="7992"/>
                <w:tab w:val="left" w:pos="9409"/>
                <w:tab w:val="left" w:pos="10778"/>
              </w:tabs>
              <w:jc w:val="both"/>
              <w:rPr>
                <w:rFonts w:ascii="Tahoma" w:hAnsi="Tahoma" w:cs="Tahoma"/>
                <w:sz w:val="20"/>
                <w:szCs w:val="20"/>
              </w:rPr>
            </w:pPr>
          </w:p>
        </w:tc>
      </w:tr>
    </w:tbl>
    <w:p w:rsidR="00A7327F" w:rsidRDefault="00A7327F" w:rsidP="005E73CF">
      <w:pPr>
        <w:rPr>
          <w:rFonts w:ascii="Tahoma" w:hAnsi="Tahoma" w:cs="Tahoma"/>
          <w:b/>
        </w:rPr>
      </w:pPr>
    </w:p>
    <w:p w:rsidR="00A7327F" w:rsidRDefault="00A7327F">
      <w:pPr>
        <w:rPr>
          <w:rFonts w:ascii="Tahoma" w:hAnsi="Tahoma" w:cs="Tahoma"/>
          <w:b/>
        </w:rPr>
      </w:pPr>
      <w:r>
        <w:rPr>
          <w:rFonts w:ascii="Tahoma" w:hAnsi="Tahoma" w:cs="Tahoma"/>
          <w:b/>
        </w:rPr>
        <w:br w:type="page"/>
      </w:r>
    </w:p>
    <w:p w:rsidR="005B09CF" w:rsidRPr="00A510F7" w:rsidRDefault="005B09CF" w:rsidP="00A510F7">
      <w:pPr>
        <w:pStyle w:val="Overskrift1"/>
        <w:shd w:val="clear" w:color="auto" w:fill="404040"/>
        <w:tabs>
          <w:tab w:val="clear" w:pos="426"/>
          <w:tab w:val="clear" w:pos="1440"/>
        </w:tabs>
        <w:ind w:left="1440" w:hanging="1440"/>
        <w:rPr>
          <w:rFonts w:ascii="Tahoma" w:hAnsi="Tahoma" w:cs="Tahoma"/>
        </w:rPr>
      </w:pPr>
      <w:bookmarkStart w:id="13" w:name="_Toc370739971"/>
      <w:r w:rsidRPr="003D3DCA">
        <w:rPr>
          <w:rFonts w:ascii="Tahoma" w:hAnsi="Tahoma" w:cs="Tahoma"/>
        </w:rPr>
        <w:lastRenderedPageBreak/>
        <w:t xml:space="preserve">PART </w:t>
      </w:r>
      <w:r>
        <w:rPr>
          <w:rFonts w:ascii="Tahoma" w:hAnsi="Tahoma" w:cs="Tahoma"/>
        </w:rPr>
        <w:t>E</w:t>
      </w:r>
      <w:r w:rsidRPr="003D3DCA">
        <w:rPr>
          <w:rFonts w:ascii="Tahoma" w:hAnsi="Tahoma" w:cs="Tahoma"/>
        </w:rPr>
        <w:t xml:space="preserve">. </w:t>
      </w:r>
      <w:r>
        <w:rPr>
          <w:rFonts w:ascii="Tahoma" w:hAnsi="Tahoma" w:cs="Tahoma"/>
        </w:rPr>
        <w:t>Impact, dissemination and exploitation, sustainability</w:t>
      </w:r>
      <w:bookmarkEnd w:id="13"/>
    </w:p>
    <w:p w:rsidR="005B09CF" w:rsidRDefault="005B09CF" w:rsidP="00A97D35">
      <w:pPr>
        <w:shd w:val="clear" w:color="auto" w:fill="404040"/>
        <w:tabs>
          <w:tab w:val="left" w:pos="3649"/>
          <w:tab w:val="left" w:pos="5349"/>
          <w:tab w:val="left" w:pos="7992"/>
          <w:tab w:val="left" w:pos="9409"/>
          <w:tab w:val="left" w:pos="10778"/>
        </w:tabs>
        <w:jc w:val="both"/>
        <w:rPr>
          <w:rFonts w:ascii="Tahoma" w:hAnsi="Tahoma" w:cs="Tahoma"/>
          <w:bCs/>
          <w:i/>
          <w:color w:val="FFFFFF"/>
          <w:sz w:val="20"/>
          <w:szCs w:val="20"/>
        </w:rPr>
      </w:pPr>
    </w:p>
    <w:p w:rsidR="005B09CF" w:rsidRPr="00DC3AF0" w:rsidRDefault="005B09CF" w:rsidP="00F15DE5">
      <w:pPr>
        <w:rPr>
          <w:rFonts w:ascii="Tahoma" w:hAnsi="Tahoma" w:cs="Tahoma"/>
          <w:b/>
        </w:rPr>
      </w:pPr>
    </w:p>
    <w:p w:rsidR="005B09CF" w:rsidRDefault="005B09CF" w:rsidP="00A97D35">
      <w:pPr>
        <w:pStyle w:val="Overskrift2"/>
        <w:shd w:val="clear" w:color="auto" w:fill="404040"/>
        <w:rPr>
          <w:rFonts w:ascii="Tahoma" w:hAnsi="Tahoma" w:cs="Tahoma"/>
        </w:rPr>
      </w:pPr>
      <w:bookmarkStart w:id="14" w:name="_Toc370739972"/>
      <w:r>
        <w:rPr>
          <w:rFonts w:ascii="Tahoma" w:hAnsi="Tahoma" w:cs="Tahoma"/>
        </w:rPr>
        <w:t>E</w:t>
      </w:r>
      <w:r w:rsidRPr="005025D6">
        <w:rPr>
          <w:rFonts w:ascii="Tahoma" w:hAnsi="Tahoma" w:cs="Tahoma"/>
        </w:rPr>
        <w:t>.</w:t>
      </w:r>
      <w:r>
        <w:rPr>
          <w:rFonts w:ascii="Tahoma" w:hAnsi="Tahoma" w:cs="Tahoma"/>
        </w:rPr>
        <w:t>1</w:t>
      </w:r>
      <w:r w:rsidRPr="005025D6">
        <w:rPr>
          <w:rFonts w:ascii="Tahoma" w:hAnsi="Tahoma" w:cs="Tahoma"/>
        </w:rPr>
        <w:t xml:space="preserve"> </w:t>
      </w:r>
      <w:r>
        <w:rPr>
          <w:rFonts w:ascii="Tahoma" w:hAnsi="Tahoma" w:cs="Tahoma"/>
        </w:rPr>
        <w:t>Expected i</w:t>
      </w:r>
      <w:r w:rsidRPr="005025D6">
        <w:rPr>
          <w:rFonts w:ascii="Tahoma" w:hAnsi="Tahoma" w:cs="Tahoma"/>
        </w:rPr>
        <w:t>mpact</w:t>
      </w:r>
      <w:r>
        <w:rPr>
          <w:rFonts w:ascii="Tahoma" w:hAnsi="Tahoma" w:cs="Tahoma"/>
        </w:rPr>
        <w:t xml:space="preserve"> of the project</w:t>
      </w:r>
      <w:bookmarkEnd w:id="14"/>
    </w:p>
    <w:p w:rsidR="005B09CF" w:rsidRPr="00A97D35" w:rsidRDefault="005B09CF" w:rsidP="00936541">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i/>
          <w:sz w:val="20"/>
          <w:szCs w:val="20"/>
        </w:rPr>
        <w:t>Who will use these project outputs / products / results and how will the consortium reach them?</w:t>
      </w:r>
    </w:p>
    <w:p w:rsidR="005B09CF" w:rsidRPr="00A97D35" w:rsidRDefault="005B09CF" w:rsidP="001E0EBB">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describe how the target groups (including participating institutions, stakeholders) will be reached and involved </w:t>
      </w:r>
      <w:r w:rsidRPr="00A97D35">
        <w:rPr>
          <w:rFonts w:ascii="Tahoma" w:hAnsi="Tahoma" w:cs="Tahoma"/>
          <w:i/>
          <w:sz w:val="20"/>
          <w:szCs w:val="20"/>
          <w:u w:val="single"/>
        </w:rPr>
        <w:t>during the life of the project</w:t>
      </w:r>
      <w:r w:rsidRPr="00A97D35">
        <w:rPr>
          <w:rFonts w:ascii="Tahoma" w:hAnsi="Tahoma" w:cs="Tahoma"/>
          <w:i/>
          <w:sz w:val="20"/>
          <w:szCs w:val="20"/>
        </w:rPr>
        <w:t xml:space="preserve"> and how the project will benefit the target group. What is the change your project will make?  </w:t>
      </w:r>
      <w:r w:rsidRPr="00A97D35">
        <w:rPr>
          <w:rFonts w:ascii="Tahoma" w:hAnsi="Tahoma" w:cs="Tahoma"/>
          <w:sz w:val="20"/>
          <w:szCs w:val="20"/>
        </w:rPr>
        <w:t>(limit 3000 characters).</w:t>
      </w:r>
      <w:r w:rsidR="002C5BA1">
        <w:rPr>
          <w:rFonts w:ascii="Tahoma" w:hAnsi="Tahoma" w:cs="Tahoma"/>
          <w:sz w:val="20"/>
          <w:szCs w:val="20"/>
        </w:rPr>
        <w:t xml:space="preserve"> </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tblPr>
      <w:tblGrid>
        <w:gridCol w:w="9659"/>
      </w:tblGrid>
      <w:tr w:rsidR="005B09CF" w:rsidRPr="0027752E" w:rsidTr="00741C78">
        <w:trPr>
          <w:trHeight w:val="3192"/>
        </w:trPr>
        <w:tc>
          <w:tcPr>
            <w:tcW w:w="9659" w:type="dxa"/>
            <w:tcBorders>
              <w:top w:val="single" w:sz="4" w:space="0" w:color="808080"/>
              <w:bottom w:val="single" w:sz="4" w:space="0" w:color="808080"/>
            </w:tcBorders>
            <w:tcMar>
              <w:right w:w="142" w:type="dxa"/>
            </w:tcMar>
          </w:tcPr>
          <w:p w:rsidR="00A510F7" w:rsidRPr="002D7BDB" w:rsidRDefault="00A510F7" w:rsidP="00820C45">
            <w:pPr>
              <w:tabs>
                <w:tab w:val="left" w:pos="357"/>
              </w:tabs>
              <w:spacing w:before="60"/>
              <w:jc w:val="both"/>
              <w:rPr>
                <w:rFonts w:ascii="Tahoma" w:hAnsi="Tahoma" w:cs="Tahoma"/>
                <w:sz w:val="20"/>
                <w:szCs w:val="20"/>
              </w:rPr>
            </w:pPr>
            <w:r w:rsidRPr="002D7BDB">
              <w:rPr>
                <w:rFonts w:ascii="Tahoma" w:hAnsi="Tahoma" w:cs="Tahoma"/>
                <w:sz w:val="20"/>
                <w:szCs w:val="20"/>
              </w:rPr>
              <w:t xml:space="preserve">The </w:t>
            </w:r>
            <w:r w:rsidRPr="002D7BDB">
              <w:rPr>
                <w:rFonts w:ascii="Tahoma" w:hAnsi="Tahoma" w:cs="Tahoma"/>
                <w:sz w:val="20"/>
                <w:szCs w:val="20"/>
                <w:u w:val="single"/>
              </w:rPr>
              <w:t>direct target groups</w:t>
            </w:r>
            <w:r w:rsidRPr="002D7BDB">
              <w:rPr>
                <w:rFonts w:ascii="Tahoma" w:hAnsi="Tahoma" w:cs="Tahoma"/>
                <w:sz w:val="20"/>
                <w:szCs w:val="20"/>
              </w:rPr>
              <w:t xml:space="preserve"> </w:t>
            </w:r>
            <w:r w:rsidR="008A5BCF" w:rsidRPr="0001726D">
              <w:rPr>
                <w:rFonts w:ascii="Tahoma" w:hAnsi="Tahoma" w:cs="Tahoma"/>
                <w:sz w:val="20"/>
                <w:szCs w:val="20"/>
                <w:lang w:eastAsia="da-DK"/>
              </w:rPr>
              <w:t>(</w:t>
            </w:r>
            <w:r w:rsidR="008A5BCF">
              <w:rPr>
                <w:rFonts w:ascii="Tahoma" w:hAnsi="Tahoma" w:cs="Tahoma"/>
                <w:sz w:val="20"/>
                <w:szCs w:val="20"/>
                <w:lang w:eastAsia="da-DK"/>
              </w:rPr>
              <w:t xml:space="preserve">primarily </w:t>
            </w:r>
            <w:r w:rsidR="008A5BCF" w:rsidRPr="0001726D">
              <w:rPr>
                <w:rFonts w:ascii="Tahoma" w:hAnsi="Tahoma" w:cs="Tahoma"/>
                <w:sz w:val="20"/>
                <w:szCs w:val="20"/>
                <w:lang w:eastAsia="da-DK"/>
              </w:rPr>
              <w:t>for multiplicatio</w:t>
            </w:r>
            <w:r w:rsidR="008A5BCF">
              <w:rPr>
                <w:rFonts w:ascii="Tahoma" w:hAnsi="Tahoma" w:cs="Tahoma"/>
                <w:sz w:val="20"/>
                <w:szCs w:val="20"/>
                <w:lang w:eastAsia="da-DK"/>
              </w:rPr>
              <w:t xml:space="preserve">n) </w:t>
            </w:r>
            <w:r w:rsidRPr="002D7BDB">
              <w:rPr>
                <w:rFonts w:ascii="Tahoma" w:hAnsi="Tahoma" w:cs="Tahoma"/>
                <w:sz w:val="20"/>
                <w:szCs w:val="20"/>
              </w:rPr>
              <w:t>include learning providers from the European sector of amateur art</w:t>
            </w:r>
            <w:r w:rsidR="00B16CAA">
              <w:rPr>
                <w:rFonts w:ascii="Tahoma" w:hAnsi="Tahoma" w:cs="Tahoma"/>
                <w:sz w:val="20"/>
                <w:szCs w:val="20"/>
              </w:rPr>
              <w:t xml:space="preserve"> and voluntary culture:</w:t>
            </w:r>
            <w:r w:rsidRPr="002D7BDB">
              <w:rPr>
                <w:rFonts w:ascii="Tahoma" w:hAnsi="Tahoma" w:cs="Tahoma"/>
                <w:sz w:val="20"/>
                <w:szCs w:val="20"/>
              </w:rPr>
              <w:t xml:space="preserve"> </w:t>
            </w:r>
          </w:p>
          <w:p w:rsidR="00A510F7" w:rsidRPr="00A7327F" w:rsidRDefault="00A510F7" w:rsidP="00086352">
            <w:pPr>
              <w:pStyle w:val="hjvindrykpunkt"/>
              <w:numPr>
                <w:ilvl w:val="0"/>
                <w:numId w:val="78"/>
              </w:numPr>
            </w:pPr>
            <w:r w:rsidRPr="00A7327F">
              <w:t>The first direct target group is the main learning providers in the umbrella associations and their member associations referring to the organisations participating in the project, such as leaders, managers, board members, consultants, instructors, teachers, and other paid and voluntary learning facilitators.</w:t>
            </w:r>
          </w:p>
          <w:p w:rsidR="00A510F7" w:rsidRPr="00A7327F" w:rsidRDefault="00A510F7" w:rsidP="00086352">
            <w:pPr>
              <w:pStyle w:val="hjvindrykpunkt"/>
              <w:numPr>
                <w:ilvl w:val="0"/>
                <w:numId w:val="78"/>
              </w:numPr>
            </w:pPr>
            <w:r w:rsidRPr="00A7327F">
              <w:t xml:space="preserve">The second direct target group is actual and potential learning providers, who wish </w:t>
            </w:r>
            <w:r w:rsidR="00A7327F">
              <w:t xml:space="preserve">and have the abilities </w:t>
            </w:r>
            <w:r w:rsidRPr="00A7327F">
              <w:t xml:space="preserve">to </w:t>
            </w:r>
            <w:r w:rsidR="00A7327F">
              <w:t>act as volunteering culture guides</w:t>
            </w:r>
            <w:r w:rsidRPr="00A7327F">
              <w:t xml:space="preserve"> in the involved associations. </w:t>
            </w:r>
          </w:p>
          <w:p w:rsidR="00A510F7" w:rsidRDefault="00A510F7" w:rsidP="00086352">
            <w:pPr>
              <w:pStyle w:val="hjvindrykpunkt"/>
              <w:numPr>
                <w:ilvl w:val="0"/>
                <w:numId w:val="78"/>
              </w:numPr>
            </w:pPr>
            <w:r w:rsidRPr="00A7327F">
              <w:t xml:space="preserve">The third direct target group includes the main learning providers in umbrella associations of amateur art and voluntary culture and their local network of culture organisations in the wider European </w:t>
            </w:r>
            <w:r w:rsidRPr="002D7BDB">
              <w:t>co</w:t>
            </w:r>
            <w:r>
              <w:t>mmunity, who have the capacity to implement culture guide activities.</w:t>
            </w:r>
          </w:p>
          <w:p w:rsidR="00A510F7" w:rsidRPr="002E6EF7" w:rsidRDefault="00A510F7" w:rsidP="00820C45">
            <w:pPr>
              <w:tabs>
                <w:tab w:val="left" w:pos="357"/>
              </w:tabs>
              <w:spacing w:before="60"/>
              <w:jc w:val="both"/>
              <w:rPr>
                <w:rFonts w:ascii="Tahoma" w:hAnsi="Tahoma" w:cs="Tahoma"/>
                <w:sz w:val="20"/>
                <w:szCs w:val="20"/>
              </w:rPr>
            </w:pPr>
            <w:r w:rsidRPr="002D7BDB">
              <w:rPr>
                <w:rFonts w:ascii="Tahoma" w:hAnsi="Tahoma" w:cs="Tahoma"/>
                <w:sz w:val="20"/>
                <w:szCs w:val="20"/>
              </w:rPr>
              <w:t xml:space="preserve">The </w:t>
            </w:r>
            <w:r w:rsidRPr="002D7BDB">
              <w:rPr>
                <w:rFonts w:ascii="Tahoma" w:hAnsi="Tahoma" w:cs="Tahoma"/>
                <w:sz w:val="20"/>
                <w:szCs w:val="20"/>
                <w:u w:val="single"/>
              </w:rPr>
              <w:t>indirect target groups</w:t>
            </w:r>
            <w:r w:rsidRPr="002D7BDB">
              <w:rPr>
                <w:rFonts w:ascii="Tahoma" w:hAnsi="Tahoma" w:cs="Tahoma"/>
                <w:sz w:val="20"/>
                <w:szCs w:val="20"/>
              </w:rPr>
              <w:t xml:space="preserve"> </w:t>
            </w:r>
            <w:r w:rsidR="008A5BCF" w:rsidRPr="0001726D">
              <w:rPr>
                <w:rFonts w:ascii="Tahoma" w:hAnsi="Tahoma" w:cs="Tahoma"/>
                <w:sz w:val="20"/>
                <w:szCs w:val="20"/>
                <w:lang w:eastAsia="da-DK"/>
              </w:rPr>
              <w:t>(</w:t>
            </w:r>
            <w:r w:rsidR="008A5BCF">
              <w:rPr>
                <w:rFonts w:ascii="Tahoma" w:hAnsi="Tahoma" w:cs="Tahoma"/>
                <w:sz w:val="20"/>
                <w:szCs w:val="20"/>
                <w:lang w:eastAsia="da-DK"/>
              </w:rPr>
              <w:t xml:space="preserve">primarily </w:t>
            </w:r>
            <w:r w:rsidR="008A5BCF" w:rsidRPr="0001726D">
              <w:rPr>
                <w:rFonts w:ascii="Tahoma" w:hAnsi="Tahoma" w:cs="Tahoma"/>
                <w:sz w:val="20"/>
                <w:szCs w:val="20"/>
                <w:lang w:eastAsia="da-DK"/>
              </w:rPr>
              <w:t xml:space="preserve">for mainstreaming) </w:t>
            </w:r>
            <w:r w:rsidRPr="002D7BDB">
              <w:rPr>
                <w:rFonts w:ascii="Tahoma" w:hAnsi="Tahoma" w:cs="Tahoma"/>
                <w:sz w:val="20"/>
                <w:szCs w:val="20"/>
              </w:rPr>
              <w:t>include persons, organizations and institutions in regulated local, regional, national, and European systems, which can lead indirectly to the long term benef</w:t>
            </w:r>
            <w:r w:rsidR="00B16CAA">
              <w:rPr>
                <w:rFonts w:ascii="Tahoma" w:hAnsi="Tahoma" w:cs="Tahoma"/>
                <w:sz w:val="20"/>
                <w:szCs w:val="20"/>
              </w:rPr>
              <w:t>iciaries of the project</w:t>
            </w:r>
            <w:r w:rsidRPr="002D7BDB">
              <w:rPr>
                <w:rFonts w:ascii="Tahoma" w:hAnsi="Tahoma" w:cs="Tahoma"/>
                <w:sz w:val="20"/>
                <w:szCs w:val="20"/>
              </w:rPr>
              <w:t>:</w:t>
            </w:r>
          </w:p>
          <w:p w:rsidR="008A5BCF" w:rsidRPr="00A7327F" w:rsidRDefault="00A510F7" w:rsidP="00086352">
            <w:pPr>
              <w:pStyle w:val="hjvpunkt1"/>
              <w:numPr>
                <w:ilvl w:val="0"/>
                <w:numId w:val="79"/>
              </w:numPr>
            </w:pPr>
            <w:r w:rsidRPr="00A7327F">
              <w:t>The first indirect target group</w:t>
            </w:r>
            <w:r w:rsidR="00B16CAA">
              <w:t>s include</w:t>
            </w:r>
            <w:r w:rsidRPr="00A7327F">
              <w:t xml:space="preserve"> art and culture institutions and providers in the local communities such as theatres, concert halls, art exhibitions, culture centres, museums, cultural heritage institutions, </w:t>
            </w:r>
            <w:r w:rsidR="008A5BCF" w:rsidRPr="00A7327F">
              <w:t>local archives, libraries, etc., who may provide (free) culture services for the end-users.</w:t>
            </w:r>
          </w:p>
          <w:p w:rsidR="008A5BCF" w:rsidRPr="0001726D" w:rsidRDefault="00A510F7" w:rsidP="00086352">
            <w:pPr>
              <w:pStyle w:val="hjvpunkt1"/>
              <w:numPr>
                <w:ilvl w:val="0"/>
                <w:numId w:val="79"/>
              </w:numPr>
              <w:rPr>
                <w:lang w:eastAsia="da-DK"/>
              </w:rPr>
            </w:pPr>
            <w:r>
              <w:t xml:space="preserve">The second </w:t>
            </w:r>
            <w:r w:rsidRPr="00965B7C">
              <w:t xml:space="preserve">indirect target groups include important contact providers to end-users such as housing associations, care homes, </w:t>
            </w:r>
            <w:r w:rsidRPr="00965B7C">
              <w:rPr>
                <w:lang w:eastAsia="fr-BE"/>
              </w:rPr>
              <w:t>welfare organisations,</w:t>
            </w:r>
            <w:r>
              <w:rPr>
                <w:lang w:eastAsia="fr-BE"/>
              </w:rPr>
              <w:t xml:space="preserve"> </w:t>
            </w:r>
            <w:r w:rsidRPr="00965B7C">
              <w:t>social and humanitarian</w:t>
            </w:r>
            <w:r>
              <w:t xml:space="preserve"> associations, etc.</w:t>
            </w:r>
            <w:r w:rsidR="008A5BCF">
              <w:t>,</w:t>
            </w:r>
            <w:r>
              <w:t xml:space="preserve"> </w:t>
            </w:r>
            <w:r w:rsidR="008A5BCF">
              <w:rPr>
                <w:lang w:eastAsia="da-DK"/>
              </w:rPr>
              <w:t xml:space="preserve">who have established contact channels to the social marginalised groups (end-users). </w:t>
            </w:r>
          </w:p>
          <w:p w:rsidR="008A5BCF" w:rsidRPr="0001726D" w:rsidRDefault="00A510F7" w:rsidP="00086352">
            <w:pPr>
              <w:pStyle w:val="hjvpunkt1"/>
              <w:numPr>
                <w:ilvl w:val="0"/>
                <w:numId w:val="79"/>
              </w:numPr>
              <w:rPr>
                <w:lang w:eastAsia="da-DK"/>
              </w:rPr>
            </w:pPr>
            <w:r>
              <w:t>The third indirect target groups include private stakeholders from the local commerce associations</w:t>
            </w:r>
            <w:r w:rsidR="008A5BCF">
              <w:t xml:space="preserve">, </w:t>
            </w:r>
            <w:r>
              <w:t>other private businesses</w:t>
            </w:r>
            <w:r w:rsidR="008A5BCF">
              <w:t xml:space="preserve"> and local media</w:t>
            </w:r>
            <w:r w:rsidRPr="00822A6D">
              <w:t xml:space="preserve">, </w:t>
            </w:r>
            <w:r>
              <w:t xml:space="preserve">who may support </w:t>
            </w:r>
            <w:r w:rsidR="008A5BCF">
              <w:t xml:space="preserve">and sponsor </w:t>
            </w:r>
            <w:r w:rsidR="008A5BCF">
              <w:rPr>
                <w:lang w:eastAsia="da-DK"/>
              </w:rPr>
              <w:t xml:space="preserve">the activities. </w:t>
            </w:r>
          </w:p>
          <w:p w:rsidR="00A510F7" w:rsidRPr="00822A6D" w:rsidRDefault="00A510F7" w:rsidP="00086352">
            <w:pPr>
              <w:pStyle w:val="hjvpunkt1"/>
              <w:numPr>
                <w:ilvl w:val="0"/>
                <w:numId w:val="79"/>
              </w:numPr>
            </w:pPr>
            <w:r>
              <w:t>The fourth</w:t>
            </w:r>
            <w:r w:rsidRPr="00822A6D">
              <w:t xml:space="preserve"> indirect target groups include </w:t>
            </w:r>
            <w:r w:rsidR="008A5BCF">
              <w:t>cultural</w:t>
            </w:r>
            <w:r w:rsidRPr="00822A6D">
              <w:t>/leisure time departments of the Municipalities,</w:t>
            </w:r>
            <w:r w:rsidR="008A5BCF">
              <w:t xml:space="preserve"> </w:t>
            </w:r>
            <w:r w:rsidRPr="00822A6D">
              <w:rPr>
                <w:rStyle w:val="hps"/>
              </w:rPr>
              <w:t xml:space="preserve">and other </w:t>
            </w:r>
            <w:r w:rsidRPr="00822A6D">
              <w:t xml:space="preserve">appropriate decision-makers, </w:t>
            </w:r>
            <w:r>
              <w:t xml:space="preserve">policy-makers, </w:t>
            </w:r>
            <w:r w:rsidR="00B16CAA">
              <w:t xml:space="preserve">opinion-formers </w:t>
            </w:r>
            <w:r w:rsidRPr="00822A6D">
              <w:t>and funders, on a local</w:t>
            </w:r>
            <w:r w:rsidR="008A5BCF">
              <w:t>, national, and European level, who may support the activities political</w:t>
            </w:r>
            <w:r w:rsidR="00B16CAA">
              <w:t>, ideological</w:t>
            </w:r>
            <w:r w:rsidR="008A5BCF">
              <w:t xml:space="preserve"> and financial.</w:t>
            </w:r>
          </w:p>
          <w:p w:rsidR="00A510F7" w:rsidRDefault="00A510F7" w:rsidP="00086352">
            <w:pPr>
              <w:pStyle w:val="hjvpunkt1"/>
              <w:numPr>
                <w:ilvl w:val="0"/>
                <w:numId w:val="79"/>
              </w:numPr>
            </w:pPr>
            <w:r w:rsidRPr="00965B7C">
              <w:t xml:space="preserve">The fifth indirect target groups include </w:t>
            </w:r>
            <w:r>
              <w:t>r</w:t>
            </w:r>
            <w:r w:rsidRPr="00965B7C">
              <w:t>esearch institutions of culture and education related to the interdisciplinary subjects of liberal adult education, voluntary cultural learning and civil society capacity</w:t>
            </w:r>
            <w:r>
              <w:t xml:space="preserve"> building, who may put focus on the topic and promote the key outcome</w:t>
            </w:r>
          </w:p>
          <w:p w:rsidR="002C5BA1" w:rsidRDefault="00A510F7" w:rsidP="00820C45">
            <w:pPr>
              <w:tabs>
                <w:tab w:val="left" w:pos="3649"/>
                <w:tab w:val="left" w:pos="5349"/>
                <w:tab w:val="left" w:pos="7992"/>
                <w:tab w:val="left" w:pos="9409"/>
                <w:tab w:val="left" w:pos="10778"/>
              </w:tabs>
              <w:spacing w:before="60" w:after="120"/>
              <w:jc w:val="both"/>
              <w:rPr>
                <w:rFonts w:ascii="Tahoma" w:hAnsi="Tahoma" w:cs="Tahoma"/>
                <w:i/>
                <w:sz w:val="20"/>
                <w:szCs w:val="20"/>
              </w:rPr>
            </w:pPr>
            <w:r w:rsidRPr="002D7BDB">
              <w:rPr>
                <w:rFonts w:ascii="Tahoma" w:hAnsi="Tahoma" w:cs="Tahoma"/>
                <w:sz w:val="20"/>
                <w:szCs w:val="20"/>
              </w:rPr>
              <w:t xml:space="preserve">The long term potential </w:t>
            </w:r>
            <w:r w:rsidRPr="002D7BDB">
              <w:rPr>
                <w:rFonts w:ascii="Tahoma" w:hAnsi="Tahoma" w:cs="Tahoma"/>
                <w:sz w:val="20"/>
                <w:szCs w:val="20"/>
                <w:u w:val="single"/>
              </w:rPr>
              <w:t>beneficiaries or end-users</w:t>
            </w:r>
            <w:r w:rsidRPr="002D7BDB">
              <w:rPr>
                <w:rFonts w:ascii="Tahoma" w:hAnsi="Tahoma" w:cs="Tahoma"/>
                <w:sz w:val="20"/>
                <w:szCs w:val="20"/>
              </w:rPr>
              <w:t xml:space="preserve"> of the </w:t>
            </w:r>
            <w:r>
              <w:rPr>
                <w:rFonts w:ascii="Tahoma" w:hAnsi="Tahoma" w:cs="Tahoma"/>
                <w:sz w:val="20"/>
                <w:szCs w:val="20"/>
              </w:rPr>
              <w:t xml:space="preserve">project </w:t>
            </w:r>
            <w:r w:rsidRPr="002D7BDB">
              <w:rPr>
                <w:rFonts w:ascii="Tahoma" w:hAnsi="Tahoma" w:cs="Tahoma"/>
                <w:sz w:val="20"/>
                <w:szCs w:val="20"/>
              </w:rPr>
              <w:t>outcome are the comprehensive groups of social marginalised citizens, who for the time being have status as non-users of the culture and art</w:t>
            </w:r>
            <w:r w:rsidR="00820C45">
              <w:rPr>
                <w:rFonts w:ascii="Tahoma" w:hAnsi="Tahoma" w:cs="Tahoma"/>
                <w:sz w:val="20"/>
                <w:szCs w:val="20"/>
              </w:rPr>
              <w:t>s</w:t>
            </w:r>
            <w:r w:rsidRPr="002D7BDB">
              <w:rPr>
                <w:rFonts w:ascii="Tahoma" w:hAnsi="Tahoma" w:cs="Tahoma"/>
                <w:sz w:val="20"/>
                <w:szCs w:val="20"/>
              </w:rPr>
              <w:t xml:space="preserve"> </w:t>
            </w:r>
            <w:r w:rsidRPr="006A2B22">
              <w:rPr>
                <w:rFonts w:ascii="Tahoma" w:hAnsi="Tahoma" w:cs="Tahoma"/>
                <w:sz w:val="20"/>
                <w:szCs w:val="20"/>
              </w:rPr>
              <w:t>offerings in their local communities, especially inactive senior citizens, vulnerable families, immigrants, poor and low-skilled in areas of economic deprivation,</w:t>
            </w:r>
            <w:r>
              <w:rPr>
                <w:rFonts w:ascii="Tahoma" w:hAnsi="Tahoma" w:cs="Tahoma"/>
                <w:sz w:val="20"/>
                <w:szCs w:val="20"/>
              </w:rPr>
              <w:t xml:space="preserve"> </w:t>
            </w:r>
            <w:r w:rsidRPr="006A2B22">
              <w:rPr>
                <w:rFonts w:ascii="Tahoma" w:hAnsi="Tahoma" w:cs="Tahoma"/>
                <w:sz w:val="20"/>
                <w:szCs w:val="20"/>
              </w:rPr>
              <w:t>and other</w:t>
            </w:r>
            <w:r w:rsidRPr="002D7BDB">
              <w:rPr>
                <w:rFonts w:ascii="Tahoma" w:hAnsi="Tahoma" w:cs="Tahoma"/>
                <w:sz w:val="20"/>
                <w:szCs w:val="20"/>
              </w:rPr>
              <w:t xml:space="preserve"> disadvantaged and marginalised citizens.</w:t>
            </w:r>
          </w:p>
          <w:p w:rsidR="00685558" w:rsidRDefault="000979DF" w:rsidP="00820C45">
            <w:pPr>
              <w:tabs>
                <w:tab w:val="left" w:pos="3649"/>
                <w:tab w:val="left" w:pos="5349"/>
                <w:tab w:val="left" w:pos="7992"/>
                <w:tab w:val="left" w:pos="9409"/>
                <w:tab w:val="left" w:pos="10778"/>
              </w:tabs>
              <w:jc w:val="both"/>
              <w:rPr>
                <w:rFonts w:ascii="Tahoma" w:hAnsi="Tahoma" w:cs="Tahoma"/>
                <w:sz w:val="20"/>
                <w:szCs w:val="20"/>
              </w:rPr>
            </w:pPr>
            <w:r>
              <w:rPr>
                <w:rFonts w:ascii="Tahoma" w:hAnsi="Tahoma" w:cs="Tahoma"/>
                <w:sz w:val="20"/>
                <w:szCs w:val="20"/>
              </w:rPr>
              <w:t>To reach these target groups, t</w:t>
            </w:r>
            <w:r w:rsidR="004603F2">
              <w:rPr>
                <w:rFonts w:ascii="Tahoma" w:hAnsi="Tahoma" w:cs="Tahoma"/>
                <w:sz w:val="20"/>
                <w:szCs w:val="20"/>
              </w:rPr>
              <w:t xml:space="preserve">he consortium will </w:t>
            </w:r>
            <w:r w:rsidR="00020550">
              <w:rPr>
                <w:rFonts w:ascii="Tahoma" w:hAnsi="Tahoma" w:cs="Tahoma"/>
                <w:sz w:val="20"/>
                <w:szCs w:val="20"/>
              </w:rPr>
              <w:t>during</w:t>
            </w:r>
          </w:p>
          <w:p w:rsidR="00685558" w:rsidRPr="00E34509" w:rsidRDefault="00020550" w:rsidP="00086352">
            <w:pPr>
              <w:pStyle w:val="Listeafsnit"/>
              <w:numPr>
                <w:ilvl w:val="0"/>
                <w:numId w:val="80"/>
              </w:numPr>
              <w:tabs>
                <w:tab w:val="left" w:pos="3649"/>
                <w:tab w:val="left" w:pos="5349"/>
                <w:tab w:val="left" w:pos="7992"/>
                <w:tab w:val="left" w:pos="9409"/>
                <w:tab w:val="left" w:pos="10778"/>
              </w:tabs>
              <w:jc w:val="both"/>
              <w:rPr>
                <w:rFonts w:ascii="Tahoma" w:hAnsi="Tahoma" w:cs="Tahoma"/>
                <w:sz w:val="20"/>
                <w:szCs w:val="20"/>
              </w:rPr>
            </w:pPr>
            <w:r w:rsidRPr="00E34509">
              <w:rPr>
                <w:rFonts w:ascii="Tahoma" w:hAnsi="Tahoma" w:cs="Tahoma"/>
                <w:sz w:val="20"/>
                <w:szCs w:val="20"/>
              </w:rPr>
              <w:t xml:space="preserve">The </w:t>
            </w:r>
            <w:r w:rsidR="004603F2" w:rsidRPr="00E34509">
              <w:rPr>
                <w:rFonts w:ascii="Tahoma" w:hAnsi="Tahoma" w:cs="Tahoma"/>
                <w:sz w:val="20"/>
                <w:szCs w:val="20"/>
              </w:rPr>
              <w:t xml:space="preserve">first project phase </w:t>
            </w:r>
            <w:r w:rsidR="00741C78" w:rsidRPr="00E34509">
              <w:rPr>
                <w:rFonts w:ascii="Tahoma" w:hAnsi="Tahoma" w:cs="Tahoma"/>
                <w:sz w:val="20"/>
                <w:szCs w:val="20"/>
              </w:rPr>
              <w:t xml:space="preserve">- </w:t>
            </w:r>
            <w:r w:rsidR="00A1259B" w:rsidRPr="00E34509">
              <w:rPr>
                <w:rFonts w:ascii="Tahoma" w:hAnsi="Tahoma" w:cs="Tahoma"/>
                <w:sz w:val="20"/>
                <w:szCs w:val="20"/>
              </w:rPr>
              <w:t xml:space="preserve">invite, </w:t>
            </w:r>
            <w:r w:rsidR="004603F2" w:rsidRPr="00E34509">
              <w:rPr>
                <w:rFonts w:ascii="Tahoma" w:hAnsi="Tahoma" w:cs="Tahoma"/>
                <w:sz w:val="20"/>
                <w:szCs w:val="20"/>
              </w:rPr>
              <w:t xml:space="preserve">select </w:t>
            </w:r>
            <w:r w:rsidR="00685558" w:rsidRPr="00E34509">
              <w:rPr>
                <w:rFonts w:ascii="Tahoma" w:hAnsi="Tahoma" w:cs="Tahoma"/>
                <w:sz w:val="20"/>
                <w:szCs w:val="20"/>
              </w:rPr>
              <w:t xml:space="preserve">and established </w:t>
            </w:r>
            <w:r w:rsidR="004603F2" w:rsidRPr="00E34509">
              <w:rPr>
                <w:rFonts w:ascii="Tahoma" w:hAnsi="Tahoma" w:cs="Tahoma"/>
                <w:sz w:val="20"/>
                <w:szCs w:val="20"/>
              </w:rPr>
              <w:t xml:space="preserve">a series of local project teams </w:t>
            </w:r>
            <w:r w:rsidR="00685558" w:rsidRPr="00E34509">
              <w:rPr>
                <w:rFonts w:ascii="Tahoma" w:hAnsi="Tahoma" w:cs="Tahoma"/>
                <w:sz w:val="20"/>
                <w:szCs w:val="20"/>
              </w:rPr>
              <w:t>from their member associations (first direct target groups) in each partner country in 2-4 municipalities; and contact and involve indire</w:t>
            </w:r>
            <w:r w:rsidR="00B16CAA" w:rsidRPr="00E34509">
              <w:rPr>
                <w:rFonts w:ascii="Tahoma" w:hAnsi="Tahoma" w:cs="Tahoma"/>
                <w:sz w:val="20"/>
                <w:szCs w:val="20"/>
              </w:rPr>
              <w:t>ct target groups in the areas of</w:t>
            </w:r>
            <w:r w:rsidR="00685558" w:rsidRPr="00E34509">
              <w:rPr>
                <w:rFonts w:ascii="Tahoma" w:hAnsi="Tahoma" w:cs="Tahoma"/>
                <w:sz w:val="20"/>
                <w:szCs w:val="20"/>
              </w:rPr>
              <w:t xml:space="preserve"> the pilot projects. </w:t>
            </w:r>
          </w:p>
          <w:p w:rsidR="00020550" w:rsidRPr="00E34509" w:rsidRDefault="00020550" w:rsidP="00086352">
            <w:pPr>
              <w:pStyle w:val="Listeafsnit"/>
              <w:numPr>
                <w:ilvl w:val="0"/>
                <w:numId w:val="80"/>
              </w:numPr>
              <w:autoSpaceDE w:val="0"/>
              <w:autoSpaceDN w:val="0"/>
              <w:adjustRightInd w:val="0"/>
              <w:spacing w:before="60"/>
              <w:jc w:val="both"/>
              <w:rPr>
                <w:rFonts w:ascii="Tahoma" w:hAnsi="Tahoma" w:cs="Tahoma"/>
                <w:sz w:val="20"/>
                <w:szCs w:val="20"/>
                <w:lang w:eastAsia="da-DK"/>
              </w:rPr>
            </w:pPr>
            <w:r w:rsidRPr="00E34509">
              <w:rPr>
                <w:rFonts w:ascii="Tahoma" w:hAnsi="Tahoma" w:cs="Tahoma"/>
                <w:sz w:val="20"/>
                <w:szCs w:val="20"/>
              </w:rPr>
              <w:t xml:space="preserve">The </w:t>
            </w:r>
            <w:r w:rsidR="00685558" w:rsidRPr="00E34509">
              <w:rPr>
                <w:rFonts w:ascii="Tahoma" w:hAnsi="Tahoma" w:cs="Tahoma"/>
                <w:sz w:val="20"/>
                <w:szCs w:val="20"/>
              </w:rPr>
              <w:t>second project phase</w:t>
            </w:r>
            <w:r w:rsidR="00B16CAA" w:rsidRPr="00E34509">
              <w:rPr>
                <w:rFonts w:ascii="Tahoma" w:hAnsi="Tahoma" w:cs="Tahoma"/>
                <w:sz w:val="20"/>
                <w:szCs w:val="20"/>
              </w:rPr>
              <w:t xml:space="preserve"> </w:t>
            </w:r>
            <w:r w:rsidR="00741C78" w:rsidRPr="00E34509">
              <w:rPr>
                <w:rFonts w:ascii="Tahoma" w:hAnsi="Tahoma" w:cs="Tahoma"/>
                <w:sz w:val="20"/>
                <w:szCs w:val="20"/>
              </w:rPr>
              <w:t xml:space="preserve">- </w:t>
            </w:r>
            <w:r w:rsidR="00685558" w:rsidRPr="00E34509">
              <w:rPr>
                <w:rFonts w:ascii="Tahoma" w:hAnsi="Tahoma" w:cs="Tahoma"/>
                <w:sz w:val="20"/>
                <w:szCs w:val="20"/>
              </w:rPr>
              <w:t xml:space="preserve">first initiate a series of specific pilot </w:t>
            </w:r>
            <w:r w:rsidRPr="00E34509">
              <w:rPr>
                <w:rFonts w:ascii="Tahoma" w:hAnsi="Tahoma" w:cs="Tahoma"/>
                <w:sz w:val="20"/>
                <w:szCs w:val="20"/>
              </w:rPr>
              <w:t>teams</w:t>
            </w:r>
            <w:r w:rsidR="00685558" w:rsidRPr="00E34509">
              <w:rPr>
                <w:rFonts w:ascii="Tahoma" w:hAnsi="Tahoma" w:cs="Tahoma"/>
                <w:sz w:val="20"/>
                <w:szCs w:val="20"/>
              </w:rPr>
              <w:t>, develop network with stake</w:t>
            </w:r>
            <w:r w:rsidR="00B67F66" w:rsidRPr="00E34509">
              <w:rPr>
                <w:rFonts w:ascii="Tahoma" w:hAnsi="Tahoma" w:cs="Tahoma"/>
                <w:sz w:val="20"/>
                <w:szCs w:val="20"/>
              </w:rPr>
              <w:t>-</w:t>
            </w:r>
            <w:r w:rsidR="00685558" w:rsidRPr="00E34509">
              <w:rPr>
                <w:rFonts w:ascii="Tahoma" w:hAnsi="Tahoma" w:cs="Tahoma"/>
                <w:sz w:val="20"/>
                <w:szCs w:val="20"/>
              </w:rPr>
              <w:t>holders, locate end-users and develop contact strategies, prepare and complete culture guide courses</w:t>
            </w:r>
            <w:r w:rsidR="00B67F66" w:rsidRPr="00E34509">
              <w:rPr>
                <w:rFonts w:ascii="Tahoma" w:hAnsi="Tahoma" w:cs="Tahoma"/>
                <w:sz w:val="20"/>
                <w:szCs w:val="20"/>
              </w:rPr>
              <w:t>;</w:t>
            </w:r>
            <w:r w:rsidR="00B16CAA" w:rsidRPr="00E34509">
              <w:rPr>
                <w:rFonts w:ascii="Tahoma" w:hAnsi="Tahoma" w:cs="Tahoma"/>
                <w:sz w:val="20"/>
                <w:szCs w:val="20"/>
              </w:rPr>
              <w:t xml:space="preserve"> </w:t>
            </w:r>
            <w:r w:rsidR="00685558" w:rsidRPr="00E34509">
              <w:rPr>
                <w:rFonts w:ascii="Tahoma" w:hAnsi="Tahoma" w:cs="Tahoma"/>
                <w:sz w:val="20"/>
                <w:szCs w:val="20"/>
              </w:rPr>
              <w:t xml:space="preserve">second </w:t>
            </w:r>
            <w:r w:rsidRPr="00E34509">
              <w:rPr>
                <w:rFonts w:ascii="Tahoma" w:hAnsi="Tahoma" w:cs="Tahoma"/>
                <w:sz w:val="20"/>
                <w:szCs w:val="20"/>
              </w:rPr>
              <w:t>provide a multilateral series of</w:t>
            </w:r>
            <w:r w:rsidRPr="00E34509">
              <w:rPr>
                <w:rFonts w:ascii="Tahoma" w:hAnsi="Tahoma" w:cs="Tahoma"/>
                <w:sz w:val="20"/>
                <w:szCs w:val="20"/>
                <w:lang w:eastAsia="da-DK"/>
              </w:rPr>
              <w:t xml:space="preserve"> </w:t>
            </w:r>
            <w:r w:rsidR="00B16CAA" w:rsidRPr="00E34509">
              <w:rPr>
                <w:rFonts w:ascii="Tahoma" w:hAnsi="Tahoma" w:cs="Tahoma"/>
                <w:sz w:val="20"/>
                <w:szCs w:val="20"/>
                <w:lang w:eastAsia="da-DK"/>
              </w:rPr>
              <w:t xml:space="preserve">varying </w:t>
            </w:r>
            <w:r w:rsidRPr="00E34509">
              <w:rPr>
                <w:rFonts w:ascii="Tahoma" w:hAnsi="Tahoma" w:cs="Tahoma"/>
                <w:sz w:val="20"/>
                <w:szCs w:val="20"/>
                <w:lang w:eastAsia="da-DK"/>
              </w:rPr>
              <w:t>cu</w:t>
            </w:r>
            <w:r w:rsidR="00B16CAA" w:rsidRPr="00E34509">
              <w:rPr>
                <w:rFonts w:ascii="Tahoma" w:hAnsi="Tahoma" w:cs="Tahoma"/>
                <w:sz w:val="20"/>
                <w:szCs w:val="20"/>
                <w:lang w:eastAsia="da-DK"/>
              </w:rPr>
              <w:t xml:space="preserve">lture guide offerings to several </w:t>
            </w:r>
            <w:r w:rsidRPr="00E34509">
              <w:rPr>
                <w:rFonts w:ascii="Tahoma" w:hAnsi="Tahoma" w:cs="Tahoma"/>
                <w:sz w:val="20"/>
                <w:szCs w:val="20"/>
                <w:lang w:eastAsia="da-DK"/>
              </w:rPr>
              <w:t xml:space="preserve">marginalised groups in different </w:t>
            </w:r>
            <w:r w:rsidRPr="00E34509">
              <w:rPr>
                <w:rStyle w:val="hps"/>
                <w:rFonts w:ascii="Tahoma" w:hAnsi="Tahoma" w:cs="Tahoma"/>
                <w:sz w:val="20"/>
                <w:szCs w:val="20"/>
              </w:rPr>
              <w:t>living</w:t>
            </w:r>
            <w:r w:rsidRPr="00E34509">
              <w:rPr>
                <w:rFonts w:ascii="Tahoma" w:hAnsi="Tahoma" w:cs="Tahoma"/>
                <w:sz w:val="20"/>
                <w:szCs w:val="20"/>
              </w:rPr>
              <w:t xml:space="preserve"> </w:t>
            </w:r>
            <w:r w:rsidRPr="00E34509">
              <w:rPr>
                <w:rStyle w:val="hps"/>
                <w:rFonts w:ascii="Tahoma" w:hAnsi="Tahoma" w:cs="Tahoma"/>
                <w:sz w:val="20"/>
                <w:szCs w:val="20"/>
              </w:rPr>
              <w:t xml:space="preserve">areas with the aim to develop new knowledge, methods </w:t>
            </w:r>
            <w:r w:rsidRPr="00E34509">
              <w:rPr>
                <w:rFonts w:ascii="Tahoma" w:hAnsi="Tahoma" w:cs="Tahoma"/>
                <w:sz w:val="20"/>
                <w:szCs w:val="20"/>
                <w:lang w:eastAsia="da-DK"/>
              </w:rPr>
              <w:t xml:space="preserve">and examples of best practise in a European context; and third complete a </w:t>
            </w:r>
            <w:r w:rsidR="00B67F66" w:rsidRPr="00E34509">
              <w:rPr>
                <w:rFonts w:ascii="Tahoma" w:hAnsi="Tahoma" w:cs="Tahoma"/>
                <w:sz w:val="20"/>
                <w:szCs w:val="20"/>
                <w:lang w:eastAsia="da-DK"/>
              </w:rPr>
              <w:t xml:space="preserve">series of </w:t>
            </w:r>
            <w:r w:rsidRPr="00E34509">
              <w:rPr>
                <w:rFonts w:ascii="Tahoma" w:hAnsi="Tahoma" w:cs="Tahoma"/>
                <w:sz w:val="20"/>
                <w:szCs w:val="20"/>
                <w:lang w:eastAsia="da-DK"/>
              </w:rPr>
              <w:t>bilate</w:t>
            </w:r>
            <w:r w:rsidR="00E34509" w:rsidRPr="00E34509">
              <w:rPr>
                <w:rFonts w:ascii="Tahoma" w:hAnsi="Tahoma" w:cs="Tahoma"/>
                <w:sz w:val="20"/>
                <w:szCs w:val="20"/>
                <w:lang w:eastAsia="da-DK"/>
              </w:rPr>
              <w:t xml:space="preserve">ral peer mentoring visits by </w:t>
            </w:r>
            <w:r w:rsidRPr="00E34509">
              <w:rPr>
                <w:rFonts w:ascii="Tahoma" w:hAnsi="Tahoma" w:cs="Tahoma"/>
                <w:sz w:val="20"/>
                <w:szCs w:val="20"/>
                <w:lang w:eastAsia="da-DK"/>
              </w:rPr>
              <w:t xml:space="preserve">involved culture guides.  </w:t>
            </w:r>
          </w:p>
          <w:p w:rsidR="00020550" w:rsidRPr="00E34509" w:rsidRDefault="00020550" w:rsidP="00086352">
            <w:pPr>
              <w:pStyle w:val="Listeafsnit"/>
              <w:numPr>
                <w:ilvl w:val="0"/>
                <w:numId w:val="81"/>
              </w:numPr>
              <w:autoSpaceDE w:val="0"/>
              <w:autoSpaceDN w:val="0"/>
              <w:adjustRightInd w:val="0"/>
              <w:spacing w:before="60"/>
              <w:jc w:val="both"/>
              <w:rPr>
                <w:rFonts w:ascii="Tahoma" w:hAnsi="Tahoma" w:cs="Tahoma"/>
                <w:sz w:val="20"/>
                <w:szCs w:val="20"/>
                <w:lang w:eastAsia="da-DK"/>
              </w:rPr>
            </w:pPr>
            <w:r w:rsidRPr="00E34509">
              <w:rPr>
                <w:rFonts w:ascii="Tahoma" w:hAnsi="Tahoma" w:cs="Tahoma"/>
                <w:sz w:val="20"/>
                <w:szCs w:val="20"/>
                <w:lang w:eastAsia="da-DK"/>
              </w:rPr>
              <w:lastRenderedPageBreak/>
              <w:t>The third phase</w:t>
            </w:r>
            <w:r w:rsidR="00741C78" w:rsidRPr="00E34509">
              <w:rPr>
                <w:rFonts w:ascii="Tahoma" w:hAnsi="Tahoma" w:cs="Tahoma"/>
                <w:sz w:val="20"/>
                <w:szCs w:val="20"/>
                <w:lang w:eastAsia="da-DK"/>
              </w:rPr>
              <w:t xml:space="preserve"> -</w:t>
            </w:r>
            <w:r w:rsidRPr="00E34509">
              <w:rPr>
                <w:rFonts w:ascii="Tahoma" w:hAnsi="Tahoma" w:cs="Tahoma"/>
                <w:sz w:val="20"/>
                <w:szCs w:val="20"/>
                <w:lang w:eastAsia="da-DK"/>
              </w:rPr>
              <w:t xml:space="preserve"> first edit and publish a European Handbook on culture guide activities that are dis</w:t>
            </w:r>
            <w:r w:rsidR="00741C78" w:rsidRPr="00E34509">
              <w:rPr>
                <w:rFonts w:ascii="Tahoma" w:hAnsi="Tahoma" w:cs="Tahoma"/>
                <w:sz w:val="20"/>
                <w:szCs w:val="20"/>
                <w:lang w:eastAsia="da-DK"/>
              </w:rPr>
              <w:t xml:space="preserve">tributed to a wide range of the target groups; </w:t>
            </w:r>
            <w:r w:rsidRPr="00E34509">
              <w:rPr>
                <w:rFonts w:ascii="Tahoma" w:hAnsi="Tahoma" w:cs="Tahoma"/>
                <w:sz w:val="20"/>
                <w:szCs w:val="20"/>
                <w:lang w:eastAsia="da-DK"/>
              </w:rPr>
              <w:t>second complete and test two pilot Grundtvig IST-courses for respectively facilitators and volunteer guides from the area of ama</w:t>
            </w:r>
            <w:r w:rsidR="00B67F66" w:rsidRPr="00E34509">
              <w:rPr>
                <w:rFonts w:ascii="Tahoma" w:hAnsi="Tahoma" w:cs="Tahoma"/>
                <w:sz w:val="20"/>
                <w:szCs w:val="20"/>
                <w:lang w:eastAsia="da-DK"/>
              </w:rPr>
              <w:t xml:space="preserve">teur art and voluntary culture; and third promote a new European network for culture guide services including active from the comprehensive series of pilot works and new participants in the Grundtvig courses. </w:t>
            </w:r>
          </w:p>
          <w:p w:rsidR="003E193B" w:rsidRPr="00E34509" w:rsidRDefault="00A1259B" w:rsidP="00086352">
            <w:pPr>
              <w:pStyle w:val="Listeafsnit"/>
              <w:numPr>
                <w:ilvl w:val="0"/>
                <w:numId w:val="81"/>
              </w:numPr>
              <w:autoSpaceDE w:val="0"/>
              <w:autoSpaceDN w:val="0"/>
              <w:adjustRightInd w:val="0"/>
              <w:spacing w:before="60"/>
              <w:jc w:val="both"/>
              <w:rPr>
                <w:rFonts w:ascii="Tahoma" w:hAnsi="Tahoma" w:cs="Tahoma"/>
                <w:sz w:val="20"/>
                <w:szCs w:val="20"/>
              </w:rPr>
            </w:pPr>
            <w:r w:rsidRPr="00E34509">
              <w:rPr>
                <w:rFonts w:ascii="Tahoma" w:hAnsi="Tahoma" w:cs="Tahoma"/>
                <w:sz w:val="20"/>
                <w:szCs w:val="20"/>
                <w:lang w:eastAsia="da-DK"/>
              </w:rPr>
              <w:t>The fourth phase</w:t>
            </w:r>
            <w:r w:rsidR="00741C78" w:rsidRPr="00E34509">
              <w:rPr>
                <w:rFonts w:ascii="Tahoma" w:hAnsi="Tahoma" w:cs="Tahoma"/>
                <w:sz w:val="20"/>
                <w:szCs w:val="20"/>
                <w:lang w:eastAsia="da-DK"/>
              </w:rPr>
              <w:t xml:space="preserve"> -</w:t>
            </w:r>
            <w:r w:rsidRPr="00E34509">
              <w:rPr>
                <w:rFonts w:ascii="Tahoma" w:hAnsi="Tahoma" w:cs="Tahoma"/>
                <w:sz w:val="20"/>
                <w:szCs w:val="20"/>
                <w:lang w:eastAsia="da-DK"/>
              </w:rPr>
              <w:t xml:space="preserve"> intensify the valorisatio</w:t>
            </w:r>
            <w:r w:rsidR="00E34509" w:rsidRPr="00E34509">
              <w:rPr>
                <w:rFonts w:ascii="Tahoma" w:hAnsi="Tahoma" w:cs="Tahoma"/>
                <w:sz w:val="20"/>
                <w:szCs w:val="20"/>
                <w:lang w:eastAsia="da-DK"/>
              </w:rPr>
              <w:t>n activities, including completing</w:t>
            </w:r>
            <w:r w:rsidRPr="00E34509">
              <w:rPr>
                <w:rFonts w:ascii="Tahoma" w:hAnsi="Tahoma" w:cs="Tahoma"/>
                <w:sz w:val="20"/>
                <w:szCs w:val="20"/>
                <w:lang w:eastAsia="da-DK"/>
              </w:rPr>
              <w:t xml:space="preserve"> a European Conference </w:t>
            </w:r>
            <w:r w:rsidRPr="00E34509">
              <w:rPr>
                <w:rFonts w:ascii="Tahoma" w:hAnsi="Tahoma" w:cs="Tahoma"/>
                <w:sz w:val="20"/>
                <w:szCs w:val="20"/>
              </w:rPr>
              <w:t xml:space="preserve">presenting the project results. </w:t>
            </w:r>
            <w:r w:rsidRPr="00E34509">
              <w:rPr>
                <w:rFonts w:ascii="Tahoma" w:hAnsi="Tahoma" w:cs="Tahoma"/>
                <w:sz w:val="20"/>
                <w:szCs w:val="20"/>
                <w:lang w:eastAsia="da-DK"/>
              </w:rPr>
              <w:t xml:space="preserve">However, </w:t>
            </w:r>
            <w:r w:rsidR="00365D7F" w:rsidRPr="00E34509">
              <w:rPr>
                <w:rFonts w:ascii="Tahoma" w:hAnsi="Tahoma" w:cs="Tahoma"/>
                <w:sz w:val="20"/>
                <w:szCs w:val="20"/>
                <w:lang w:eastAsia="da-DK"/>
              </w:rPr>
              <w:t xml:space="preserve">valorisation activities </w:t>
            </w:r>
            <w:r w:rsidRPr="00E34509">
              <w:rPr>
                <w:rFonts w:ascii="Tahoma" w:hAnsi="Tahoma" w:cs="Tahoma"/>
                <w:sz w:val="20"/>
                <w:szCs w:val="20"/>
                <w:lang w:eastAsia="da-DK"/>
              </w:rPr>
              <w:t xml:space="preserve">are planned for </w:t>
            </w:r>
            <w:r w:rsidR="00365D7F" w:rsidRPr="00E34509">
              <w:rPr>
                <w:rFonts w:ascii="Tahoma" w:hAnsi="Tahoma" w:cs="Tahoma"/>
                <w:sz w:val="20"/>
                <w:szCs w:val="20"/>
              </w:rPr>
              <w:t xml:space="preserve">the whole lifespan of the project to </w:t>
            </w:r>
            <w:r w:rsidR="000979DF" w:rsidRPr="00E34509">
              <w:rPr>
                <w:rFonts w:ascii="Tahoma" w:hAnsi="Tahoma" w:cs="Tahoma"/>
                <w:sz w:val="20"/>
                <w:szCs w:val="20"/>
              </w:rPr>
              <w:t>reach and transmit the results to a wider range of direct target groups (multiplication) and indirect target groups (mainstreaming),</w:t>
            </w:r>
            <w:r w:rsidR="00A7327F" w:rsidRPr="00E34509">
              <w:rPr>
                <w:rFonts w:ascii="Tahoma" w:hAnsi="Tahoma" w:cs="Tahoma"/>
                <w:sz w:val="20"/>
                <w:szCs w:val="20"/>
              </w:rPr>
              <w:t xml:space="preserve"> </w:t>
            </w:r>
            <w:r w:rsidR="000979DF" w:rsidRPr="00E34509">
              <w:rPr>
                <w:rFonts w:ascii="Tahoma" w:hAnsi="Tahoma" w:cs="Tahoma"/>
                <w:sz w:val="20"/>
                <w:szCs w:val="20"/>
              </w:rPr>
              <w:t xml:space="preserve">ranging from stakeholders related to the local pilot works, national stakeholders and multipliers, to European associations and networks with focus on the added European value and lasting impact. </w:t>
            </w:r>
          </w:p>
          <w:p w:rsidR="00213F92" w:rsidRDefault="00944789" w:rsidP="00741C78">
            <w:pPr>
              <w:tabs>
                <w:tab w:val="left" w:pos="3649"/>
                <w:tab w:val="left" w:pos="5349"/>
                <w:tab w:val="left" w:pos="7992"/>
                <w:tab w:val="left" w:pos="9409"/>
                <w:tab w:val="left" w:pos="10778"/>
              </w:tabs>
              <w:spacing w:before="120"/>
              <w:jc w:val="both"/>
              <w:rPr>
                <w:rFonts w:ascii="Tahoma" w:hAnsi="Tahoma" w:cs="Tahoma"/>
                <w:sz w:val="20"/>
                <w:szCs w:val="20"/>
              </w:rPr>
            </w:pPr>
            <w:r>
              <w:rPr>
                <w:rFonts w:ascii="Tahoma" w:hAnsi="Tahoma" w:cs="Tahoma"/>
                <w:sz w:val="20"/>
                <w:szCs w:val="20"/>
              </w:rPr>
              <w:t xml:space="preserve">The key outcome is </w:t>
            </w:r>
            <w:r w:rsidR="003E1A7D">
              <w:rPr>
                <w:rFonts w:ascii="Tahoma" w:hAnsi="Tahoma" w:cs="Tahoma"/>
                <w:sz w:val="20"/>
                <w:szCs w:val="20"/>
              </w:rPr>
              <w:t xml:space="preserve">multilateral </w:t>
            </w:r>
            <w:r>
              <w:rPr>
                <w:rFonts w:ascii="Tahoma" w:hAnsi="Tahoma" w:cs="Tahoma"/>
                <w:sz w:val="20"/>
                <w:szCs w:val="20"/>
              </w:rPr>
              <w:t xml:space="preserve">knowhow, methods and practises </w:t>
            </w:r>
            <w:r w:rsidR="00741C78">
              <w:rPr>
                <w:rFonts w:ascii="Tahoma" w:hAnsi="Tahoma" w:cs="Tahoma"/>
                <w:sz w:val="20"/>
                <w:szCs w:val="20"/>
              </w:rPr>
              <w:t xml:space="preserve">on how </w:t>
            </w:r>
            <w:r>
              <w:rPr>
                <w:rFonts w:ascii="Tahoma" w:hAnsi="Tahoma" w:cs="Tahoma"/>
                <w:sz w:val="20"/>
                <w:szCs w:val="20"/>
              </w:rPr>
              <w:t>to implement new culture guide services for social marginalised groups in the local communities</w:t>
            </w:r>
            <w:r w:rsidR="0008013C">
              <w:rPr>
                <w:rFonts w:ascii="Tahoma" w:hAnsi="Tahoma" w:cs="Tahoma"/>
                <w:sz w:val="20"/>
                <w:szCs w:val="20"/>
              </w:rPr>
              <w:t>, all over Europe</w:t>
            </w:r>
            <w:r>
              <w:rPr>
                <w:rFonts w:ascii="Tahoma" w:hAnsi="Tahoma" w:cs="Tahoma"/>
                <w:sz w:val="20"/>
                <w:szCs w:val="20"/>
              </w:rPr>
              <w:t xml:space="preserve">. </w:t>
            </w:r>
            <w:r w:rsidR="00213F92">
              <w:rPr>
                <w:rFonts w:ascii="Tahoma" w:hAnsi="Tahoma" w:cs="Tahoma"/>
                <w:sz w:val="20"/>
                <w:szCs w:val="20"/>
              </w:rPr>
              <w:t xml:space="preserve">The benefits are several: </w:t>
            </w:r>
          </w:p>
          <w:p w:rsidR="00213F92" w:rsidRPr="00E34509" w:rsidRDefault="002B49ED" w:rsidP="00086352">
            <w:pPr>
              <w:pStyle w:val="Listeafsnit"/>
              <w:numPr>
                <w:ilvl w:val="0"/>
                <w:numId w:val="82"/>
              </w:numPr>
              <w:tabs>
                <w:tab w:val="left" w:pos="3649"/>
                <w:tab w:val="left" w:pos="5349"/>
                <w:tab w:val="left" w:pos="7992"/>
                <w:tab w:val="left" w:pos="9409"/>
                <w:tab w:val="left" w:pos="10778"/>
              </w:tabs>
              <w:spacing w:before="60"/>
              <w:jc w:val="both"/>
              <w:rPr>
                <w:rFonts w:ascii="Tahoma" w:hAnsi="Tahoma" w:cs="Tahoma"/>
                <w:sz w:val="20"/>
                <w:szCs w:val="20"/>
              </w:rPr>
            </w:pPr>
            <w:r w:rsidRPr="00E34509">
              <w:rPr>
                <w:rFonts w:ascii="Tahoma" w:hAnsi="Tahoma" w:cs="Tahoma"/>
                <w:sz w:val="20"/>
                <w:szCs w:val="20"/>
              </w:rPr>
              <w:t xml:space="preserve">The direct target groups, the associations of amateur art and voluntary culture </w:t>
            </w:r>
            <w:r w:rsidR="003E1A7D" w:rsidRPr="00E34509">
              <w:rPr>
                <w:rFonts w:ascii="Tahoma" w:hAnsi="Tahoma" w:cs="Tahoma"/>
                <w:sz w:val="20"/>
                <w:szCs w:val="20"/>
              </w:rPr>
              <w:t xml:space="preserve">can </w:t>
            </w:r>
            <w:r w:rsidRPr="00E34509">
              <w:rPr>
                <w:rFonts w:ascii="Tahoma" w:hAnsi="Tahoma" w:cs="Tahoma"/>
                <w:sz w:val="20"/>
                <w:szCs w:val="20"/>
              </w:rPr>
              <w:t>provid</w:t>
            </w:r>
            <w:r w:rsidR="00213F92" w:rsidRPr="00E34509">
              <w:rPr>
                <w:rFonts w:ascii="Tahoma" w:hAnsi="Tahoma" w:cs="Tahoma"/>
                <w:sz w:val="20"/>
                <w:szCs w:val="20"/>
              </w:rPr>
              <w:t xml:space="preserve">e </w:t>
            </w:r>
            <w:r w:rsidRPr="00E34509">
              <w:rPr>
                <w:rFonts w:ascii="Tahoma" w:hAnsi="Tahoma" w:cs="Tahoma"/>
                <w:sz w:val="20"/>
                <w:szCs w:val="20"/>
              </w:rPr>
              <w:t xml:space="preserve">new activities, develop their </w:t>
            </w:r>
            <w:r w:rsidR="0008013C" w:rsidRPr="00E34509">
              <w:rPr>
                <w:rFonts w:ascii="Tahoma" w:hAnsi="Tahoma" w:cs="Tahoma"/>
                <w:sz w:val="20"/>
                <w:szCs w:val="20"/>
              </w:rPr>
              <w:t xml:space="preserve">community </w:t>
            </w:r>
            <w:r w:rsidRPr="00E34509">
              <w:rPr>
                <w:rFonts w:ascii="Tahoma" w:hAnsi="Tahoma" w:cs="Tahoma"/>
                <w:sz w:val="20"/>
                <w:szCs w:val="20"/>
              </w:rPr>
              <w:t xml:space="preserve">network, and enhance their status and societal </w:t>
            </w:r>
            <w:r w:rsidR="00E34509">
              <w:rPr>
                <w:rFonts w:ascii="Tahoma" w:hAnsi="Tahoma" w:cs="Tahoma"/>
                <w:sz w:val="20"/>
                <w:szCs w:val="20"/>
              </w:rPr>
              <w:t>recognition</w:t>
            </w:r>
            <w:r w:rsidRPr="00E34509">
              <w:rPr>
                <w:rFonts w:ascii="Tahoma" w:hAnsi="Tahoma" w:cs="Tahoma"/>
                <w:sz w:val="20"/>
                <w:szCs w:val="20"/>
              </w:rPr>
              <w:t xml:space="preserve">. </w:t>
            </w:r>
          </w:p>
          <w:p w:rsidR="002B49ED" w:rsidRPr="00E34509" w:rsidRDefault="002B49ED" w:rsidP="00086352">
            <w:pPr>
              <w:pStyle w:val="Listeafsnit"/>
              <w:numPr>
                <w:ilvl w:val="0"/>
                <w:numId w:val="82"/>
              </w:numPr>
              <w:tabs>
                <w:tab w:val="left" w:pos="3649"/>
                <w:tab w:val="left" w:pos="5349"/>
                <w:tab w:val="left" w:pos="7992"/>
                <w:tab w:val="left" w:pos="9409"/>
                <w:tab w:val="left" w:pos="10778"/>
              </w:tabs>
              <w:spacing w:before="60"/>
              <w:jc w:val="both"/>
              <w:rPr>
                <w:rFonts w:ascii="Tahoma" w:hAnsi="Tahoma" w:cs="Tahoma"/>
                <w:sz w:val="20"/>
                <w:szCs w:val="20"/>
              </w:rPr>
            </w:pPr>
            <w:r w:rsidRPr="00E34509">
              <w:rPr>
                <w:rFonts w:ascii="Tahoma" w:hAnsi="Tahoma" w:cs="Tahoma"/>
                <w:sz w:val="20"/>
                <w:szCs w:val="20"/>
              </w:rPr>
              <w:t xml:space="preserve">The indirect target groups may also gain new means to provide </w:t>
            </w:r>
            <w:r w:rsidR="00213F92" w:rsidRPr="00E34509">
              <w:rPr>
                <w:rFonts w:ascii="Tahoma" w:hAnsi="Tahoma" w:cs="Tahoma"/>
                <w:sz w:val="20"/>
                <w:szCs w:val="20"/>
              </w:rPr>
              <w:t xml:space="preserve">welfare benefits such as improved </w:t>
            </w:r>
            <w:r w:rsidRPr="00E34509">
              <w:rPr>
                <w:rFonts w:ascii="Tahoma" w:hAnsi="Tahoma" w:cs="Tahoma"/>
                <w:sz w:val="20"/>
                <w:szCs w:val="20"/>
              </w:rPr>
              <w:t xml:space="preserve">social inclusion, cultural cohesion and </w:t>
            </w:r>
            <w:r w:rsidR="003E1A7D" w:rsidRPr="00E34509">
              <w:rPr>
                <w:rFonts w:ascii="Tahoma" w:hAnsi="Tahoma" w:cs="Tahoma"/>
                <w:sz w:val="20"/>
                <w:szCs w:val="20"/>
              </w:rPr>
              <w:t xml:space="preserve">personal empowerment of social marginalised. </w:t>
            </w:r>
            <w:r w:rsidRPr="00E34509">
              <w:rPr>
                <w:rFonts w:ascii="Tahoma" w:hAnsi="Tahoma" w:cs="Tahoma"/>
                <w:sz w:val="20"/>
                <w:szCs w:val="20"/>
              </w:rPr>
              <w:t xml:space="preserve">   </w:t>
            </w:r>
          </w:p>
          <w:p w:rsidR="0091229F" w:rsidRPr="00E34509" w:rsidRDefault="003E1A7D" w:rsidP="00086352">
            <w:pPr>
              <w:pStyle w:val="Listeafsnit"/>
              <w:numPr>
                <w:ilvl w:val="0"/>
                <w:numId w:val="82"/>
              </w:numPr>
              <w:tabs>
                <w:tab w:val="left" w:pos="3649"/>
                <w:tab w:val="left" w:pos="5349"/>
                <w:tab w:val="left" w:pos="7992"/>
                <w:tab w:val="left" w:pos="9409"/>
                <w:tab w:val="left" w:pos="10778"/>
              </w:tabs>
              <w:spacing w:before="60"/>
              <w:jc w:val="both"/>
              <w:rPr>
                <w:rFonts w:ascii="Tahoma" w:hAnsi="Tahoma" w:cs="Tahoma"/>
                <w:sz w:val="20"/>
                <w:szCs w:val="20"/>
              </w:rPr>
            </w:pPr>
            <w:r w:rsidRPr="00E34509">
              <w:rPr>
                <w:rFonts w:ascii="Tahoma" w:hAnsi="Tahoma" w:cs="Tahoma"/>
                <w:sz w:val="20"/>
                <w:szCs w:val="20"/>
              </w:rPr>
              <w:t xml:space="preserve">And most important, the culture guide </w:t>
            </w:r>
            <w:r w:rsidR="00213F92" w:rsidRPr="00E34509">
              <w:rPr>
                <w:rFonts w:ascii="Tahoma" w:hAnsi="Tahoma" w:cs="Tahoma"/>
                <w:sz w:val="20"/>
                <w:szCs w:val="20"/>
              </w:rPr>
              <w:t xml:space="preserve">services </w:t>
            </w:r>
            <w:r w:rsidRPr="00E34509">
              <w:rPr>
                <w:rFonts w:ascii="Tahoma" w:hAnsi="Tahoma" w:cs="Tahoma"/>
                <w:sz w:val="20"/>
                <w:szCs w:val="20"/>
              </w:rPr>
              <w:t xml:space="preserve">may </w:t>
            </w:r>
            <w:r w:rsidR="00213F92" w:rsidRPr="00E34509">
              <w:rPr>
                <w:rFonts w:ascii="Tahoma" w:hAnsi="Tahoma" w:cs="Tahoma"/>
                <w:sz w:val="20"/>
                <w:szCs w:val="20"/>
              </w:rPr>
              <w:t xml:space="preserve">help </w:t>
            </w:r>
            <w:r w:rsidR="0008013C" w:rsidRPr="00E34509">
              <w:rPr>
                <w:rFonts w:ascii="Tahoma" w:hAnsi="Tahoma" w:cs="Tahoma"/>
                <w:sz w:val="20"/>
                <w:szCs w:val="20"/>
              </w:rPr>
              <w:t xml:space="preserve">the end-users, the </w:t>
            </w:r>
            <w:r w:rsidR="00213F92" w:rsidRPr="00E34509">
              <w:rPr>
                <w:rFonts w:ascii="Tahoma" w:hAnsi="Tahoma" w:cs="Tahoma"/>
                <w:sz w:val="20"/>
                <w:szCs w:val="20"/>
              </w:rPr>
              <w:t xml:space="preserve">social marginalised to a change, where they feel lesser </w:t>
            </w:r>
            <w:r w:rsidRPr="00E34509">
              <w:rPr>
                <w:rStyle w:val="hps"/>
                <w:rFonts w:ascii="Tahoma" w:hAnsi="Tahoma" w:cs="Tahoma"/>
                <w:sz w:val="20"/>
                <w:szCs w:val="20"/>
              </w:rPr>
              <w:t>excluded</w:t>
            </w:r>
            <w:r w:rsidRPr="00E34509">
              <w:rPr>
                <w:rFonts w:ascii="Tahoma" w:hAnsi="Tahoma" w:cs="Tahoma"/>
                <w:sz w:val="20"/>
                <w:szCs w:val="20"/>
              </w:rPr>
              <w:t xml:space="preserve">, </w:t>
            </w:r>
            <w:r w:rsidR="00213F92" w:rsidRPr="00E34509">
              <w:rPr>
                <w:rStyle w:val="hps"/>
                <w:rFonts w:ascii="Tahoma" w:hAnsi="Tahoma" w:cs="Tahoma"/>
                <w:sz w:val="20"/>
                <w:szCs w:val="20"/>
              </w:rPr>
              <w:t>gain more s</w:t>
            </w:r>
            <w:r w:rsidRPr="00E34509">
              <w:rPr>
                <w:rStyle w:val="hps"/>
                <w:rFonts w:ascii="Tahoma" w:hAnsi="Tahoma" w:cs="Tahoma"/>
                <w:sz w:val="20"/>
                <w:szCs w:val="20"/>
              </w:rPr>
              <w:t>elf-esteem</w:t>
            </w:r>
            <w:r w:rsidR="00213F92" w:rsidRPr="00E34509">
              <w:rPr>
                <w:rStyle w:val="hps"/>
                <w:rFonts w:ascii="Tahoma" w:hAnsi="Tahoma" w:cs="Tahoma"/>
                <w:sz w:val="20"/>
                <w:szCs w:val="20"/>
              </w:rPr>
              <w:t xml:space="preserve">, experience personal development </w:t>
            </w:r>
            <w:r w:rsidRPr="00E34509">
              <w:rPr>
                <w:rStyle w:val="hps"/>
                <w:rFonts w:ascii="Tahoma" w:hAnsi="Tahoma" w:cs="Tahoma"/>
                <w:sz w:val="20"/>
                <w:szCs w:val="20"/>
              </w:rPr>
              <w:t>and</w:t>
            </w:r>
            <w:r w:rsidRPr="00E34509">
              <w:rPr>
                <w:rFonts w:ascii="Tahoma" w:hAnsi="Tahoma" w:cs="Tahoma"/>
                <w:sz w:val="20"/>
                <w:szCs w:val="20"/>
              </w:rPr>
              <w:t xml:space="preserve"> </w:t>
            </w:r>
            <w:r w:rsidR="0008013C" w:rsidRPr="00E34509">
              <w:rPr>
                <w:rFonts w:ascii="Tahoma" w:hAnsi="Tahoma" w:cs="Tahoma"/>
                <w:sz w:val="20"/>
                <w:szCs w:val="20"/>
              </w:rPr>
              <w:t xml:space="preserve">improve their </w:t>
            </w:r>
            <w:r w:rsidRPr="00E34509">
              <w:rPr>
                <w:rStyle w:val="hps"/>
                <w:rFonts w:ascii="Tahoma" w:hAnsi="Tahoma" w:cs="Tahoma"/>
                <w:sz w:val="20"/>
                <w:szCs w:val="20"/>
              </w:rPr>
              <w:t>quality of life</w:t>
            </w:r>
            <w:r w:rsidR="00213F92" w:rsidRPr="00E34509">
              <w:rPr>
                <w:rStyle w:val="hps"/>
                <w:rFonts w:ascii="Tahoma" w:hAnsi="Tahoma" w:cs="Tahoma"/>
                <w:sz w:val="20"/>
                <w:szCs w:val="20"/>
              </w:rPr>
              <w:t xml:space="preserve">. </w:t>
            </w:r>
          </w:p>
          <w:p w:rsidR="00E160A6" w:rsidRPr="0027752E" w:rsidRDefault="00E160A6" w:rsidP="00E160A6">
            <w:pPr>
              <w:tabs>
                <w:tab w:val="left" w:pos="3649"/>
                <w:tab w:val="left" w:pos="5349"/>
                <w:tab w:val="left" w:pos="7992"/>
                <w:tab w:val="left" w:pos="9409"/>
                <w:tab w:val="left" w:pos="10778"/>
              </w:tabs>
              <w:jc w:val="both"/>
              <w:rPr>
                <w:rFonts w:ascii="Tahoma" w:hAnsi="Tahoma" w:cs="Tahoma"/>
                <w:sz w:val="20"/>
                <w:szCs w:val="20"/>
              </w:rPr>
            </w:pPr>
          </w:p>
        </w:tc>
      </w:tr>
    </w:tbl>
    <w:p w:rsidR="00CE10FA" w:rsidRDefault="00CE10FA" w:rsidP="00936541">
      <w:pPr>
        <w:rPr>
          <w:rFonts w:ascii="Tahoma" w:hAnsi="Tahoma" w:cs="Tahoma"/>
          <w:b/>
        </w:rPr>
      </w:pPr>
    </w:p>
    <w:p w:rsidR="00CE10FA" w:rsidRDefault="00CE10FA">
      <w:pPr>
        <w:rPr>
          <w:rFonts w:ascii="Tahoma" w:hAnsi="Tahoma" w:cs="Tahoma"/>
          <w:b/>
        </w:rPr>
      </w:pPr>
      <w:r>
        <w:rPr>
          <w:rFonts w:ascii="Tahoma" w:hAnsi="Tahoma" w:cs="Tahoma"/>
          <w:b/>
        </w:rPr>
        <w:br w:type="page"/>
      </w:r>
    </w:p>
    <w:p w:rsidR="005B09CF" w:rsidRDefault="005B09CF" w:rsidP="00936541">
      <w:pPr>
        <w:rPr>
          <w:rFonts w:ascii="Tahoma" w:hAnsi="Tahoma" w:cs="Tahoma"/>
          <w:b/>
        </w:rPr>
      </w:pPr>
    </w:p>
    <w:p w:rsidR="005B09CF" w:rsidRPr="00A97D35" w:rsidRDefault="005B09CF" w:rsidP="00DD0D91">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describe how the target groups (including participating institutions, stakeholders) will be reached </w:t>
      </w:r>
      <w:r w:rsidRPr="00A97D35">
        <w:rPr>
          <w:rFonts w:ascii="Tahoma" w:hAnsi="Tahoma" w:cs="Tahoma"/>
          <w:i/>
          <w:sz w:val="20"/>
          <w:szCs w:val="20"/>
          <w:u w:val="single"/>
        </w:rPr>
        <w:t>after the project is finished</w:t>
      </w:r>
      <w:r w:rsidRPr="00A97D35">
        <w:rPr>
          <w:rFonts w:ascii="Tahoma" w:hAnsi="Tahoma" w:cs="Tahoma"/>
          <w:i/>
          <w:sz w:val="20"/>
          <w:szCs w:val="20"/>
        </w:rPr>
        <w:t xml:space="preserve"> </w:t>
      </w:r>
      <w:r w:rsidRPr="00A97D35">
        <w:rPr>
          <w:rFonts w:ascii="Tahoma" w:hAnsi="Tahoma" w:cs="Tahoma"/>
          <w:sz w:val="20"/>
          <w:szCs w:val="20"/>
        </w:rPr>
        <w:t>(limit 3000 characters).</w:t>
      </w:r>
      <w:r w:rsidR="00365D7F">
        <w:rPr>
          <w:rFonts w:ascii="Tahoma" w:hAnsi="Tahoma" w:cs="Tahoma"/>
          <w:sz w:val="20"/>
          <w:szCs w:val="20"/>
        </w:rPr>
        <w:t xml:space="preserve"> </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tblPr>
      <w:tblGrid>
        <w:gridCol w:w="9659"/>
      </w:tblGrid>
      <w:tr w:rsidR="005B09CF" w:rsidRPr="0027752E" w:rsidTr="001C4016">
        <w:trPr>
          <w:trHeight w:val="3552"/>
        </w:trPr>
        <w:tc>
          <w:tcPr>
            <w:tcW w:w="9659" w:type="dxa"/>
            <w:tcBorders>
              <w:top w:val="single" w:sz="4" w:space="0" w:color="808080"/>
              <w:bottom w:val="single" w:sz="4" w:space="0" w:color="808080"/>
            </w:tcBorders>
            <w:tcMar>
              <w:right w:w="170" w:type="dxa"/>
            </w:tcMar>
          </w:tcPr>
          <w:p w:rsidR="000D169C" w:rsidRDefault="00E34509" w:rsidP="00E34509">
            <w:pPr>
              <w:tabs>
                <w:tab w:val="left" w:pos="3649"/>
                <w:tab w:val="left" w:pos="5349"/>
                <w:tab w:val="left" w:pos="7992"/>
                <w:tab w:val="left" w:pos="9409"/>
                <w:tab w:val="left" w:pos="10778"/>
              </w:tabs>
              <w:spacing w:before="120"/>
              <w:jc w:val="both"/>
              <w:rPr>
                <w:rFonts w:ascii="Tahoma" w:hAnsi="Tahoma" w:cs="Tahoma"/>
                <w:sz w:val="20"/>
                <w:szCs w:val="20"/>
              </w:rPr>
            </w:pPr>
            <w:r>
              <w:rPr>
                <w:rFonts w:ascii="Tahoma" w:hAnsi="Tahoma" w:cs="Tahoma"/>
                <w:sz w:val="20"/>
                <w:szCs w:val="20"/>
              </w:rPr>
              <w:t>We name</w:t>
            </w:r>
            <w:r w:rsidR="001C4016">
              <w:rPr>
                <w:rFonts w:ascii="Tahoma" w:hAnsi="Tahoma" w:cs="Tahoma"/>
                <w:sz w:val="20"/>
                <w:szCs w:val="20"/>
              </w:rPr>
              <w:t xml:space="preserve"> these plans t</w:t>
            </w:r>
            <w:r w:rsidR="00C65364">
              <w:rPr>
                <w:rFonts w:ascii="Tahoma" w:hAnsi="Tahoma" w:cs="Tahoma"/>
                <w:sz w:val="20"/>
                <w:szCs w:val="20"/>
              </w:rPr>
              <w:t xml:space="preserve">he </w:t>
            </w:r>
            <w:r>
              <w:rPr>
                <w:rFonts w:ascii="Tahoma" w:hAnsi="Tahoma" w:cs="Tahoma"/>
                <w:sz w:val="20"/>
                <w:szCs w:val="20"/>
              </w:rPr>
              <w:t>“</w:t>
            </w:r>
            <w:r w:rsidR="00C65364">
              <w:rPr>
                <w:rFonts w:ascii="Tahoma" w:hAnsi="Tahoma" w:cs="Tahoma"/>
                <w:sz w:val="20"/>
                <w:szCs w:val="20"/>
              </w:rPr>
              <w:t>fifth valorisation campaign</w:t>
            </w:r>
            <w:r>
              <w:rPr>
                <w:rFonts w:ascii="Tahoma" w:hAnsi="Tahoma" w:cs="Tahoma"/>
                <w:sz w:val="20"/>
                <w:szCs w:val="20"/>
              </w:rPr>
              <w:t>”</w:t>
            </w:r>
            <w:r w:rsidR="001C4016">
              <w:rPr>
                <w:rFonts w:ascii="Tahoma" w:hAnsi="Tahoma" w:cs="Tahoma"/>
                <w:sz w:val="20"/>
                <w:szCs w:val="20"/>
              </w:rPr>
              <w:t xml:space="preserve">, which refers to </w:t>
            </w:r>
            <w:r w:rsidR="00C65364">
              <w:rPr>
                <w:rFonts w:ascii="Tahoma" w:hAnsi="Tahoma" w:cs="Tahoma"/>
                <w:sz w:val="20"/>
                <w:szCs w:val="20"/>
              </w:rPr>
              <w:t xml:space="preserve">activities in the </w:t>
            </w:r>
            <w:r w:rsidR="00716401">
              <w:rPr>
                <w:rFonts w:ascii="Tahoma" w:hAnsi="Tahoma" w:cs="Tahoma"/>
                <w:sz w:val="20"/>
                <w:szCs w:val="20"/>
              </w:rPr>
              <w:t>“fifth phas</w:t>
            </w:r>
            <w:r w:rsidR="000D169C">
              <w:rPr>
                <w:rFonts w:ascii="Tahoma" w:hAnsi="Tahoma" w:cs="Tahoma"/>
                <w:sz w:val="20"/>
                <w:szCs w:val="20"/>
              </w:rPr>
              <w:t>e”</w:t>
            </w:r>
            <w:r w:rsidR="00C65364">
              <w:rPr>
                <w:rFonts w:ascii="Tahoma" w:hAnsi="Tahoma" w:cs="Tahoma"/>
                <w:sz w:val="20"/>
                <w:szCs w:val="20"/>
              </w:rPr>
              <w:t>, meaning the period after the end of</w:t>
            </w:r>
            <w:r w:rsidR="001C4016">
              <w:rPr>
                <w:rFonts w:ascii="Tahoma" w:hAnsi="Tahoma" w:cs="Tahoma"/>
                <w:sz w:val="20"/>
                <w:szCs w:val="20"/>
              </w:rPr>
              <w:t xml:space="preserve"> funding. </w:t>
            </w:r>
          </w:p>
          <w:p w:rsidR="00CE10FA" w:rsidRDefault="00C65364" w:rsidP="001C4016">
            <w:pPr>
              <w:tabs>
                <w:tab w:val="left" w:pos="357"/>
                <w:tab w:val="left" w:pos="714"/>
                <w:tab w:val="left" w:pos="851"/>
                <w:tab w:val="left" w:pos="1134"/>
              </w:tabs>
              <w:spacing w:before="120"/>
              <w:jc w:val="both"/>
              <w:rPr>
                <w:rFonts w:ascii="Tahoma" w:hAnsi="Tahoma" w:cs="Tahoma"/>
                <w:sz w:val="20"/>
                <w:szCs w:val="20"/>
              </w:rPr>
            </w:pPr>
            <w:r>
              <w:rPr>
                <w:rFonts w:ascii="Tahoma" w:hAnsi="Tahoma" w:cs="Tahoma"/>
                <w:sz w:val="20"/>
                <w:szCs w:val="20"/>
              </w:rPr>
              <w:t xml:space="preserve">At the last and fifth partner meeting we will </w:t>
            </w:r>
            <w:r w:rsidR="00CE10FA">
              <w:rPr>
                <w:rFonts w:ascii="Tahoma" w:hAnsi="Tahoma" w:cs="Tahoma"/>
                <w:sz w:val="20"/>
                <w:szCs w:val="20"/>
              </w:rPr>
              <w:t>p</w:t>
            </w:r>
            <w:r w:rsidR="00CE10FA" w:rsidRPr="00F019C2">
              <w:rPr>
                <w:rFonts w:ascii="Tahoma" w:hAnsi="Tahoma" w:cs="Tahoma"/>
                <w:sz w:val="20"/>
                <w:szCs w:val="20"/>
              </w:rPr>
              <w:t xml:space="preserve">repare </w:t>
            </w:r>
            <w:r w:rsidR="00CE10FA" w:rsidRPr="00C65364">
              <w:rPr>
                <w:rFonts w:ascii="Tahoma" w:hAnsi="Tahoma" w:cs="Tahoma"/>
                <w:sz w:val="20"/>
                <w:szCs w:val="20"/>
              </w:rPr>
              <w:t>continued valorisatio</w:t>
            </w:r>
            <w:r>
              <w:rPr>
                <w:rFonts w:ascii="Tahoma" w:hAnsi="Tahoma" w:cs="Tahoma"/>
                <w:sz w:val="20"/>
                <w:szCs w:val="20"/>
              </w:rPr>
              <w:t xml:space="preserve">n after the project period </w:t>
            </w:r>
            <w:r w:rsidR="00CE10FA">
              <w:rPr>
                <w:rFonts w:ascii="Tahoma" w:hAnsi="Tahoma" w:cs="Tahoma"/>
                <w:sz w:val="20"/>
                <w:szCs w:val="20"/>
              </w:rPr>
              <w:t xml:space="preserve">to improve </w:t>
            </w:r>
            <w:r w:rsidR="00CE10FA" w:rsidRPr="00F019C2">
              <w:rPr>
                <w:rFonts w:ascii="Tahoma" w:hAnsi="Tahoma" w:cs="Tahoma"/>
                <w:sz w:val="20"/>
                <w:szCs w:val="20"/>
              </w:rPr>
              <w:t>impact and sustainability</w:t>
            </w:r>
            <w:r w:rsidR="00E34509">
              <w:rPr>
                <w:rFonts w:ascii="Tahoma" w:hAnsi="Tahoma" w:cs="Tahoma"/>
                <w:sz w:val="20"/>
                <w:szCs w:val="20"/>
              </w:rPr>
              <w:t>,</w:t>
            </w:r>
            <w:r>
              <w:rPr>
                <w:rFonts w:ascii="Tahoma" w:hAnsi="Tahoma" w:cs="Tahoma"/>
                <w:sz w:val="20"/>
                <w:szCs w:val="20"/>
              </w:rPr>
              <w:t xml:space="preserve"> intending </w:t>
            </w:r>
          </w:p>
          <w:p w:rsidR="001C4016" w:rsidRDefault="001C4016" w:rsidP="001C4016">
            <w:pPr>
              <w:pStyle w:val="hjvpunkt1"/>
              <w:jc w:val="both"/>
            </w:pPr>
            <w:r>
              <w:t xml:space="preserve">To discuss the main guidelines for the fifth valorisation campaign </w:t>
            </w:r>
          </w:p>
          <w:p w:rsidR="00CE10FA" w:rsidRPr="00CE10FA" w:rsidRDefault="00C65364" w:rsidP="001C4016">
            <w:pPr>
              <w:pStyle w:val="hjvpunkt1"/>
              <w:jc w:val="both"/>
            </w:pPr>
            <w:r>
              <w:t xml:space="preserve">To plan </w:t>
            </w:r>
            <w:r w:rsidR="00CE10FA" w:rsidRPr="00CE10FA">
              <w:t>continued culture guide activities (by incorporation these as ordinary activity)</w:t>
            </w:r>
          </w:p>
          <w:p w:rsidR="00CE10FA" w:rsidRPr="00CE10FA" w:rsidRDefault="00C65364" w:rsidP="001C4016">
            <w:pPr>
              <w:pStyle w:val="hjvpunkt1"/>
              <w:jc w:val="both"/>
            </w:pPr>
            <w:r>
              <w:t>To decide f</w:t>
            </w:r>
            <w:r w:rsidR="00CE10FA" w:rsidRPr="00CE10FA">
              <w:t xml:space="preserve">inancing </w:t>
            </w:r>
            <w:r>
              <w:t xml:space="preserve">of maintenance and </w:t>
            </w:r>
            <w:r w:rsidR="00CE10FA" w:rsidRPr="00CE10FA">
              <w:t xml:space="preserve">continued updating of </w:t>
            </w:r>
            <w:r w:rsidR="001C4016">
              <w:t xml:space="preserve">the </w:t>
            </w:r>
            <w:r w:rsidR="00CE10FA" w:rsidRPr="00CE10FA">
              <w:t xml:space="preserve">project website </w:t>
            </w:r>
          </w:p>
          <w:p w:rsidR="00CE10FA" w:rsidRPr="00CE10FA" w:rsidRDefault="001C4016" w:rsidP="001C4016">
            <w:pPr>
              <w:pStyle w:val="hjvpunkt1"/>
              <w:jc w:val="both"/>
            </w:pPr>
            <w:r>
              <w:t xml:space="preserve">To plan the continuation of </w:t>
            </w:r>
            <w:r w:rsidR="00CE10FA" w:rsidRPr="00CE10FA">
              <w:t xml:space="preserve">a sustainable </w:t>
            </w:r>
            <w:r>
              <w:t xml:space="preserve">European </w:t>
            </w:r>
            <w:r w:rsidR="00CE10FA" w:rsidRPr="00CE10FA">
              <w:t>network for culture guide activities</w:t>
            </w:r>
          </w:p>
          <w:p w:rsidR="001C4016" w:rsidRDefault="001C4016" w:rsidP="001C4016">
            <w:pPr>
              <w:pStyle w:val="hjvpunkt1"/>
              <w:jc w:val="both"/>
            </w:pPr>
            <w:r>
              <w:t xml:space="preserve">To plan </w:t>
            </w:r>
            <w:r w:rsidR="00CE10FA" w:rsidRPr="00CE10FA">
              <w:t xml:space="preserve">at least </w:t>
            </w:r>
            <w:r>
              <w:t xml:space="preserve">two </w:t>
            </w:r>
            <w:r w:rsidR="00CE10FA" w:rsidRPr="00CE10FA">
              <w:t>annual Grundtvig culture guide IST-course for facilitators</w:t>
            </w:r>
            <w:r>
              <w:t xml:space="preserve"> and volunteers </w:t>
            </w:r>
          </w:p>
          <w:p w:rsidR="001C4016" w:rsidRPr="00F133E1" w:rsidRDefault="001C4016" w:rsidP="001C4016">
            <w:pPr>
              <w:pStyle w:val="hjvpunkt1"/>
              <w:jc w:val="both"/>
            </w:pPr>
            <w:r>
              <w:t>To d</w:t>
            </w:r>
            <w:r w:rsidR="00CE10FA" w:rsidRPr="00CE10FA">
              <w:t>iscus</w:t>
            </w:r>
            <w:r w:rsidR="00CE10FA" w:rsidRPr="00F133E1">
              <w:t xml:space="preserve"> </w:t>
            </w:r>
            <w:r>
              <w:t xml:space="preserve">and prepare </w:t>
            </w:r>
            <w:r w:rsidR="00CE10FA" w:rsidRPr="00F133E1">
              <w:t>possible K4 activities to secure a comprehensive follow-up valorisation</w:t>
            </w:r>
          </w:p>
          <w:p w:rsidR="001C4016" w:rsidRDefault="001C4016" w:rsidP="001C4016">
            <w:pPr>
              <w:tabs>
                <w:tab w:val="left" w:pos="3649"/>
                <w:tab w:val="left" w:pos="5349"/>
                <w:tab w:val="left" w:pos="7992"/>
                <w:tab w:val="left" w:pos="9409"/>
                <w:tab w:val="left" w:pos="10778"/>
              </w:tabs>
              <w:spacing w:before="120"/>
              <w:jc w:val="both"/>
              <w:rPr>
                <w:rFonts w:ascii="Tahoma" w:hAnsi="Tahoma" w:cs="Tahoma"/>
                <w:sz w:val="20"/>
                <w:szCs w:val="20"/>
              </w:rPr>
            </w:pPr>
            <w:r>
              <w:rPr>
                <w:rFonts w:ascii="Tahoma" w:hAnsi="Tahoma" w:cs="Tahoma"/>
                <w:sz w:val="20"/>
                <w:szCs w:val="20"/>
              </w:rPr>
              <w:t xml:space="preserve">The fifth valorisation campaign include the following focus areas:  </w:t>
            </w:r>
          </w:p>
          <w:p w:rsidR="00716401" w:rsidRDefault="001C4016" w:rsidP="00E34509">
            <w:pPr>
              <w:tabs>
                <w:tab w:val="left" w:pos="3649"/>
                <w:tab w:val="left" w:pos="5349"/>
                <w:tab w:val="left" w:pos="7992"/>
                <w:tab w:val="left" w:pos="9409"/>
                <w:tab w:val="left" w:pos="10778"/>
              </w:tabs>
              <w:spacing w:before="60"/>
              <w:jc w:val="both"/>
              <w:rPr>
                <w:rFonts w:ascii="Tahoma" w:hAnsi="Tahoma" w:cs="Tahoma"/>
                <w:bCs/>
                <w:sz w:val="20"/>
                <w:szCs w:val="20"/>
              </w:rPr>
            </w:pPr>
            <w:r>
              <w:rPr>
                <w:rFonts w:ascii="Tahoma" w:hAnsi="Tahoma" w:cs="Tahoma"/>
                <w:sz w:val="20"/>
                <w:szCs w:val="20"/>
              </w:rPr>
              <w:t xml:space="preserve">1.  </w:t>
            </w:r>
            <w:r w:rsidR="00716401">
              <w:rPr>
                <w:rFonts w:ascii="Tahoma" w:hAnsi="Tahoma" w:cs="Tahoma"/>
                <w:bCs/>
                <w:sz w:val="20"/>
                <w:szCs w:val="20"/>
              </w:rPr>
              <w:t>Dissemination</w:t>
            </w:r>
            <w:r w:rsidR="00CE10FA">
              <w:rPr>
                <w:rFonts w:ascii="Tahoma" w:hAnsi="Tahoma" w:cs="Tahoma"/>
                <w:bCs/>
                <w:sz w:val="20"/>
                <w:szCs w:val="20"/>
              </w:rPr>
              <w:t xml:space="preserve"> for all target groups</w:t>
            </w:r>
            <w:r w:rsidR="00716401">
              <w:rPr>
                <w:rFonts w:ascii="Tahoma" w:hAnsi="Tahoma" w:cs="Tahoma"/>
                <w:bCs/>
                <w:sz w:val="20"/>
                <w:szCs w:val="20"/>
              </w:rPr>
              <w:t xml:space="preserve">: </w:t>
            </w:r>
          </w:p>
          <w:p w:rsidR="00483274" w:rsidRDefault="0052383E" w:rsidP="001C4016">
            <w:pPr>
              <w:pStyle w:val="hjvpunkt1"/>
              <w:jc w:val="both"/>
            </w:pPr>
            <w:r>
              <w:t>Update</w:t>
            </w:r>
            <w:r w:rsidR="00483274" w:rsidRPr="00716401">
              <w:t xml:space="preserve"> project website</w:t>
            </w:r>
            <w:r w:rsidR="00483274" w:rsidRPr="004606FE">
              <w:t xml:space="preserve"> </w:t>
            </w:r>
            <w:r w:rsidR="00E34509">
              <w:t xml:space="preserve">and use it (also </w:t>
            </w:r>
            <w:r w:rsidR="00483274" w:rsidRPr="004606FE">
              <w:t xml:space="preserve">as an extended part of </w:t>
            </w:r>
            <w:r w:rsidR="00483274">
              <w:t xml:space="preserve">the partners </w:t>
            </w:r>
            <w:r w:rsidR="00E34509">
              <w:t>own website by linking)</w:t>
            </w:r>
            <w:r w:rsidR="00483274" w:rsidRPr="004606FE">
              <w:t xml:space="preserve"> to present ongoing </w:t>
            </w:r>
            <w:r>
              <w:t xml:space="preserve">culture guide activities, present </w:t>
            </w:r>
            <w:r w:rsidR="00483274" w:rsidRPr="004606FE">
              <w:t>newcomers from other countries</w:t>
            </w:r>
            <w:r>
              <w:t xml:space="preserve">, and </w:t>
            </w:r>
            <w:r w:rsidR="00483274" w:rsidRPr="004606FE">
              <w:t xml:space="preserve">disseminate information about </w:t>
            </w:r>
            <w:r>
              <w:t xml:space="preserve">best practise and the </w:t>
            </w:r>
            <w:r w:rsidR="00483274" w:rsidRPr="004606FE">
              <w:t>state of the art</w:t>
            </w:r>
            <w:r>
              <w:t xml:space="preserve">. </w:t>
            </w:r>
          </w:p>
          <w:p w:rsidR="00716401" w:rsidRDefault="0052383E" w:rsidP="001C4016">
            <w:pPr>
              <w:pStyle w:val="hjvpunkt1"/>
              <w:jc w:val="both"/>
            </w:pPr>
            <w:r>
              <w:t xml:space="preserve">Include culture guide news in ordinary </w:t>
            </w:r>
            <w:r w:rsidR="00716401" w:rsidRPr="00716401">
              <w:t>news-mails</w:t>
            </w:r>
            <w:r w:rsidR="00CE10FA">
              <w:t xml:space="preserve">, </w:t>
            </w:r>
            <w:r>
              <w:t xml:space="preserve">social media news, </w:t>
            </w:r>
            <w:r w:rsidR="00CE10FA">
              <w:t xml:space="preserve">etc. about expanded </w:t>
            </w:r>
            <w:r w:rsidR="00716401" w:rsidRPr="00716401">
              <w:t xml:space="preserve">activities and </w:t>
            </w:r>
            <w:r w:rsidR="00CE10FA">
              <w:t xml:space="preserve">new </w:t>
            </w:r>
            <w:r w:rsidR="00716401" w:rsidRPr="00716401">
              <w:t xml:space="preserve">experiences </w:t>
            </w:r>
            <w:r>
              <w:t xml:space="preserve">and the </w:t>
            </w:r>
            <w:r w:rsidRPr="004606FE">
              <w:t>state of the art</w:t>
            </w:r>
            <w:r>
              <w:t>.</w:t>
            </w:r>
          </w:p>
          <w:p w:rsidR="006357A7" w:rsidRPr="00716401" w:rsidRDefault="006357A7" w:rsidP="001C4016">
            <w:pPr>
              <w:pStyle w:val="hjvpunkt1"/>
              <w:jc w:val="both"/>
            </w:pPr>
            <w:r w:rsidRPr="006357A7">
              <w:t>Follow-up contact to the end-user groups</w:t>
            </w:r>
            <w:r w:rsidR="00E34509">
              <w:t>,</w:t>
            </w:r>
            <w:r w:rsidRPr="006357A7">
              <w:t xml:space="preserve"> involved in the pilot </w:t>
            </w:r>
            <w:r>
              <w:t>work</w:t>
            </w:r>
            <w:r w:rsidR="00E34509">
              <w:t>,</w:t>
            </w:r>
            <w:r>
              <w:t xml:space="preserve"> </w:t>
            </w:r>
            <w:r w:rsidRPr="006357A7">
              <w:t>to examine the impact and changes, and to report their stories and assessments of the activities for valorisation</w:t>
            </w:r>
            <w:r w:rsidRPr="00FF035F">
              <w:t xml:space="preserve"> after the end of the project. </w:t>
            </w:r>
          </w:p>
          <w:p w:rsidR="00FB4839" w:rsidRDefault="00716401" w:rsidP="00E34509">
            <w:pPr>
              <w:tabs>
                <w:tab w:val="left" w:pos="3649"/>
                <w:tab w:val="left" w:pos="5349"/>
                <w:tab w:val="left" w:pos="7992"/>
                <w:tab w:val="left" w:pos="9409"/>
                <w:tab w:val="left" w:pos="10778"/>
              </w:tabs>
              <w:spacing w:before="60"/>
              <w:jc w:val="both"/>
              <w:rPr>
                <w:rFonts w:ascii="Tahoma" w:hAnsi="Tahoma" w:cs="Tahoma"/>
                <w:sz w:val="20"/>
                <w:szCs w:val="20"/>
              </w:rPr>
            </w:pPr>
            <w:r>
              <w:rPr>
                <w:rFonts w:ascii="Tahoma" w:hAnsi="Tahoma" w:cs="Tahoma"/>
                <w:sz w:val="20"/>
                <w:szCs w:val="20"/>
              </w:rPr>
              <w:t xml:space="preserve">2. </w:t>
            </w:r>
            <w:r w:rsidR="001C4016">
              <w:rPr>
                <w:rFonts w:ascii="Tahoma" w:hAnsi="Tahoma" w:cs="Tahoma"/>
                <w:sz w:val="20"/>
                <w:szCs w:val="20"/>
              </w:rPr>
              <w:t xml:space="preserve"> </w:t>
            </w:r>
            <w:r>
              <w:rPr>
                <w:rFonts w:ascii="Tahoma" w:hAnsi="Tahoma" w:cs="Tahoma"/>
                <w:sz w:val="20"/>
                <w:szCs w:val="20"/>
              </w:rPr>
              <w:t xml:space="preserve">Exploitation, </w:t>
            </w:r>
            <w:r w:rsidR="00CE10FA">
              <w:rPr>
                <w:rFonts w:ascii="Tahoma" w:hAnsi="Tahoma" w:cs="Tahoma"/>
                <w:sz w:val="20"/>
                <w:szCs w:val="20"/>
              </w:rPr>
              <w:t xml:space="preserve">primarily </w:t>
            </w:r>
            <w:r w:rsidR="00FB4839">
              <w:rPr>
                <w:rFonts w:ascii="Tahoma" w:hAnsi="Tahoma" w:cs="Tahoma"/>
                <w:sz w:val="20"/>
                <w:szCs w:val="20"/>
              </w:rPr>
              <w:t xml:space="preserve">multiplication </w:t>
            </w:r>
            <w:r w:rsidR="00CE10FA">
              <w:rPr>
                <w:rFonts w:ascii="Tahoma" w:hAnsi="Tahoma" w:cs="Tahoma"/>
                <w:sz w:val="20"/>
                <w:szCs w:val="20"/>
              </w:rPr>
              <w:t>for d</w:t>
            </w:r>
            <w:r w:rsidR="00FB4839">
              <w:rPr>
                <w:rFonts w:ascii="Tahoma" w:hAnsi="Tahoma" w:cs="Tahoma"/>
                <w:sz w:val="20"/>
                <w:szCs w:val="20"/>
              </w:rPr>
              <w:t>irect target groups</w:t>
            </w:r>
          </w:p>
          <w:p w:rsidR="006357A7" w:rsidRDefault="006357A7" w:rsidP="001C4016">
            <w:pPr>
              <w:pStyle w:val="hjvpunkt1"/>
              <w:jc w:val="both"/>
            </w:pPr>
            <w:r>
              <w:t xml:space="preserve">Motivate and support the many art and culture associations involved in the pilot work to continue and incorporate the culture guide services in </w:t>
            </w:r>
            <w:r w:rsidRPr="000676CD">
              <w:t>the</w:t>
            </w:r>
            <w:r>
              <w:t>ir</w:t>
            </w:r>
            <w:r w:rsidRPr="000676CD">
              <w:t xml:space="preserve"> </w:t>
            </w:r>
            <w:r w:rsidRPr="000676CD">
              <w:rPr>
                <w:rStyle w:val="hps"/>
                <w:color w:val="333333"/>
              </w:rPr>
              <w:t>ordinary activities</w:t>
            </w:r>
            <w:r>
              <w:t xml:space="preserve">, so they can function as role models and examples of best practise for valorisation after the end of the funding period. </w:t>
            </w:r>
          </w:p>
          <w:p w:rsidR="0052383E" w:rsidRPr="00716401" w:rsidRDefault="0052383E" w:rsidP="001C4016">
            <w:pPr>
              <w:pStyle w:val="hjvpunkt1"/>
              <w:jc w:val="both"/>
              <w:rPr>
                <w:lang w:eastAsia="da-DK"/>
              </w:rPr>
            </w:pPr>
            <w:r w:rsidRPr="00716401">
              <w:t>Distribut</w:t>
            </w:r>
            <w:r>
              <w:t xml:space="preserve">e </w:t>
            </w:r>
            <w:r w:rsidRPr="00716401">
              <w:t xml:space="preserve">the European Handbook and offer speaks, counselling and visits to present the project and inspire other culture associations to start culture guide activities.   </w:t>
            </w:r>
          </w:p>
          <w:p w:rsidR="00C65364" w:rsidRDefault="00CE10FA" w:rsidP="001C4016">
            <w:pPr>
              <w:pStyle w:val="hjvindrykpunkt"/>
              <w:jc w:val="both"/>
            </w:pPr>
            <w:r>
              <w:t>Provide Grundtvig IST</w:t>
            </w:r>
            <w:r w:rsidR="00FB4839">
              <w:t>-courses</w:t>
            </w:r>
            <w:r w:rsidR="002F214B">
              <w:t>,</w:t>
            </w:r>
            <w:r w:rsidR="00FB4839">
              <w:t xml:space="preserve"> at least two each year </w:t>
            </w:r>
            <w:r>
              <w:t>for respectively facilitators and volunteers</w:t>
            </w:r>
          </w:p>
          <w:p w:rsidR="00C65364" w:rsidRDefault="00FB4839" w:rsidP="001C4016">
            <w:pPr>
              <w:pStyle w:val="hjvindrykpunkt"/>
              <w:jc w:val="both"/>
            </w:pPr>
            <w:r w:rsidRPr="00C65364">
              <w:t>Develop multilateral networks for culture guide dialogue and activities, using the bilateral visits at second phase, the pilot Grundtvig IST-courses in third phase, and the European Conference in fourth phase</w:t>
            </w:r>
            <w:r w:rsidR="00BC4831">
              <w:t xml:space="preserve"> as recruitment places. </w:t>
            </w:r>
            <w:r w:rsidR="00C65364" w:rsidRPr="00C65364">
              <w:t xml:space="preserve"> </w:t>
            </w:r>
          </w:p>
          <w:p w:rsidR="00C65364" w:rsidRPr="00C65364" w:rsidRDefault="00C65364" w:rsidP="001C4016">
            <w:pPr>
              <w:pStyle w:val="hjvindrykpunkt"/>
              <w:jc w:val="both"/>
            </w:pPr>
            <w:r w:rsidRPr="00C65364">
              <w:t>Recurrent promotion, contact and counselling to the third direct target groups from the main learning providers in umbrella associations of amateur art and voluntary culture and their local network of culture organisations in the wider European community, who have the capacity to implement culture guide activities.</w:t>
            </w:r>
          </w:p>
          <w:p w:rsidR="00FB4839" w:rsidRDefault="00716401" w:rsidP="00E34509">
            <w:pPr>
              <w:tabs>
                <w:tab w:val="left" w:pos="3649"/>
                <w:tab w:val="left" w:pos="5349"/>
                <w:tab w:val="left" w:pos="7992"/>
                <w:tab w:val="left" w:pos="9409"/>
                <w:tab w:val="left" w:pos="10778"/>
              </w:tabs>
              <w:spacing w:before="60"/>
              <w:jc w:val="both"/>
              <w:rPr>
                <w:rFonts w:ascii="Tahoma" w:hAnsi="Tahoma" w:cs="Tahoma"/>
                <w:sz w:val="20"/>
                <w:szCs w:val="20"/>
              </w:rPr>
            </w:pPr>
            <w:r>
              <w:rPr>
                <w:rFonts w:ascii="Tahoma" w:hAnsi="Tahoma" w:cs="Tahoma"/>
                <w:sz w:val="20"/>
                <w:szCs w:val="20"/>
              </w:rPr>
              <w:t xml:space="preserve">3. </w:t>
            </w:r>
            <w:r w:rsidR="001C4016">
              <w:rPr>
                <w:rFonts w:ascii="Tahoma" w:hAnsi="Tahoma" w:cs="Tahoma"/>
                <w:sz w:val="20"/>
                <w:szCs w:val="20"/>
              </w:rPr>
              <w:t xml:space="preserve"> </w:t>
            </w:r>
            <w:r>
              <w:rPr>
                <w:rFonts w:ascii="Tahoma" w:hAnsi="Tahoma" w:cs="Tahoma"/>
                <w:sz w:val="20"/>
                <w:szCs w:val="20"/>
              </w:rPr>
              <w:t>Exploitation, p</w:t>
            </w:r>
            <w:r w:rsidR="00CE10FA">
              <w:rPr>
                <w:rFonts w:ascii="Tahoma" w:hAnsi="Tahoma" w:cs="Tahoma"/>
                <w:sz w:val="20"/>
                <w:szCs w:val="20"/>
              </w:rPr>
              <w:t xml:space="preserve">rimarily </w:t>
            </w:r>
            <w:r w:rsidR="00FB4839">
              <w:rPr>
                <w:rFonts w:ascii="Tahoma" w:hAnsi="Tahoma" w:cs="Tahoma"/>
                <w:sz w:val="20"/>
                <w:szCs w:val="20"/>
              </w:rPr>
              <w:t xml:space="preserve">mainstreaming </w:t>
            </w:r>
            <w:r w:rsidR="00CE10FA">
              <w:rPr>
                <w:rFonts w:ascii="Tahoma" w:hAnsi="Tahoma" w:cs="Tahoma"/>
                <w:sz w:val="20"/>
                <w:szCs w:val="20"/>
              </w:rPr>
              <w:t xml:space="preserve">for </w:t>
            </w:r>
            <w:r w:rsidR="00FB4839">
              <w:rPr>
                <w:rFonts w:ascii="Tahoma" w:hAnsi="Tahoma" w:cs="Tahoma"/>
                <w:sz w:val="20"/>
                <w:szCs w:val="20"/>
              </w:rPr>
              <w:t xml:space="preserve">indirect target groups </w:t>
            </w:r>
          </w:p>
          <w:p w:rsidR="006357A7" w:rsidRPr="00B771A3" w:rsidRDefault="006357A7" w:rsidP="001C4016">
            <w:pPr>
              <w:pStyle w:val="hjvpunkt1"/>
              <w:jc w:val="both"/>
            </w:pPr>
            <w:r w:rsidRPr="006357A7">
              <w:t xml:space="preserve">Follow-up </w:t>
            </w:r>
            <w:r>
              <w:t xml:space="preserve">contact </w:t>
            </w:r>
            <w:r w:rsidRPr="006357A7">
              <w:t xml:space="preserve">to the other stakeholders involved </w:t>
            </w:r>
            <w:r>
              <w:t xml:space="preserve">in the pilot work </w:t>
            </w:r>
            <w:r w:rsidRPr="006357A7">
              <w:t xml:space="preserve">with focus on their continued support to </w:t>
            </w:r>
            <w:r w:rsidR="002F214B">
              <w:t>extra c</w:t>
            </w:r>
            <w:r w:rsidRPr="006357A7">
              <w:t xml:space="preserve">ulture guide services after the funding period in other </w:t>
            </w:r>
            <w:r>
              <w:t xml:space="preserve">communities and countries. </w:t>
            </w:r>
          </w:p>
          <w:p w:rsidR="00C65364" w:rsidRDefault="0052383E" w:rsidP="001C4016">
            <w:pPr>
              <w:pStyle w:val="hjvpunkt1"/>
              <w:jc w:val="both"/>
              <w:rPr>
                <w:lang w:eastAsia="da-DK"/>
              </w:rPr>
            </w:pPr>
            <w:r>
              <w:rPr>
                <w:lang w:eastAsia="da-DK"/>
              </w:rPr>
              <w:t>Distribute</w:t>
            </w:r>
            <w:r w:rsidRPr="00716401">
              <w:rPr>
                <w:lang w:eastAsia="da-DK"/>
              </w:rPr>
              <w:t xml:space="preserve"> articles in relevant </w:t>
            </w:r>
            <w:r>
              <w:rPr>
                <w:lang w:eastAsia="da-DK"/>
              </w:rPr>
              <w:t>journals,</w:t>
            </w:r>
            <w:r w:rsidRPr="00716401">
              <w:rPr>
                <w:lang w:eastAsia="da-DK"/>
              </w:rPr>
              <w:t xml:space="preserve"> </w:t>
            </w:r>
            <w:r>
              <w:rPr>
                <w:lang w:eastAsia="da-DK"/>
              </w:rPr>
              <w:t xml:space="preserve">arrange </w:t>
            </w:r>
            <w:r w:rsidRPr="00716401">
              <w:rPr>
                <w:lang w:eastAsia="da-DK"/>
              </w:rPr>
              <w:t>personal meetings</w:t>
            </w:r>
            <w:r>
              <w:rPr>
                <w:lang w:eastAsia="da-DK"/>
              </w:rPr>
              <w:t>, continue dialogue with stakeholders, p</w:t>
            </w:r>
            <w:r w:rsidRPr="00716401">
              <w:rPr>
                <w:lang w:eastAsia="da-DK"/>
              </w:rPr>
              <w:t>romot</w:t>
            </w:r>
            <w:r>
              <w:rPr>
                <w:lang w:eastAsia="da-DK"/>
              </w:rPr>
              <w:t xml:space="preserve">e results </w:t>
            </w:r>
            <w:r w:rsidRPr="00716401">
              <w:rPr>
                <w:lang w:eastAsia="da-DK"/>
              </w:rPr>
              <w:t>at rel</w:t>
            </w:r>
            <w:r>
              <w:rPr>
                <w:lang w:eastAsia="da-DK"/>
              </w:rPr>
              <w:t xml:space="preserve">evant </w:t>
            </w:r>
            <w:r w:rsidRPr="00716401">
              <w:rPr>
                <w:lang w:eastAsia="da-DK"/>
              </w:rPr>
              <w:t xml:space="preserve">conferences, etc. </w:t>
            </w:r>
            <w:r w:rsidRPr="00716401">
              <w:t xml:space="preserve"> </w:t>
            </w:r>
          </w:p>
          <w:p w:rsidR="006357A7" w:rsidRPr="00C65364" w:rsidRDefault="006357A7" w:rsidP="001C4016">
            <w:pPr>
              <w:pStyle w:val="hjvpunkt1"/>
              <w:jc w:val="both"/>
              <w:rPr>
                <w:lang w:eastAsia="da-DK"/>
              </w:rPr>
            </w:pPr>
            <w:r w:rsidRPr="00C65364">
              <w:t>Recurrent promotion, contact and counselling to the indirect target groups of stakeholders, espe</w:t>
            </w:r>
            <w:r w:rsidR="00BC4831">
              <w:t>-</w:t>
            </w:r>
            <w:r w:rsidRPr="00C65364">
              <w:t>cially</w:t>
            </w:r>
            <w:r w:rsidR="00BC4831">
              <w:t xml:space="preserve"> </w:t>
            </w:r>
            <w:r w:rsidRPr="00C65364">
              <w:t xml:space="preserve">appropriate culture authorities, decision-makers, policy-makers, opinion-formers, funders, researchers, and other multipliers on a regional, national, and European level, who may provide </w:t>
            </w:r>
            <w:r w:rsidRPr="00C65364">
              <w:rPr>
                <w:iCs/>
              </w:rPr>
              <w:t>sustainable</w:t>
            </w:r>
            <w:r w:rsidRPr="00C65364">
              <w:t xml:space="preserve"> support the expanded activities political, ideological and financial.</w:t>
            </w:r>
          </w:p>
          <w:p w:rsidR="000D169C" w:rsidRPr="00C65364" w:rsidRDefault="000D169C" w:rsidP="00C65364">
            <w:pPr>
              <w:autoSpaceDE w:val="0"/>
              <w:autoSpaceDN w:val="0"/>
              <w:adjustRightInd w:val="0"/>
              <w:spacing w:before="60"/>
              <w:jc w:val="both"/>
              <w:rPr>
                <w:rFonts w:ascii="Tahoma" w:hAnsi="Tahoma" w:cs="Tahoma"/>
                <w:sz w:val="20"/>
                <w:szCs w:val="20"/>
              </w:rPr>
            </w:pPr>
          </w:p>
        </w:tc>
      </w:tr>
    </w:tbl>
    <w:p w:rsidR="00365D7F" w:rsidRDefault="00365D7F" w:rsidP="00936541">
      <w:pPr>
        <w:rPr>
          <w:rFonts w:ascii="Tahoma" w:hAnsi="Tahoma" w:cs="Tahoma"/>
          <w:b/>
        </w:rPr>
      </w:pPr>
    </w:p>
    <w:p w:rsidR="00365D7F" w:rsidRDefault="00365D7F">
      <w:pPr>
        <w:rPr>
          <w:rFonts w:ascii="Tahoma" w:hAnsi="Tahoma" w:cs="Tahoma"/>
          <w:b/>
        </w:rPr>
      </w:pPr>
      <w:r>
        <w:rPr>
          <w:rFonts w:ascii="Tahoma" w:hAnsi="Tahoma" w:cs="Tahoma"/>
          <w:b/>
        </w:rPr>
        <w:br w:type="page"/>
      </w:r>
    </w:p>
    <w:p w:rsidR="005B09CF" w:rsidRDefault="005B09CF" w:rsidP="00A97D35">
      <w:pPr>
        <w:pStyle w:val="Overskrift2"/>
        <w:shd w:val="clear" w:color="auto" w:fill="404040"/>
        <w:rPr>
          <w:rFonts w:ascii="Tahoma" w:hAnsi="Tahoma" w:cs="Tahoma"/>
        </w:rPr>
      </w:pPr>
      <w:bookmarkStart w:id="15" w:name="_Toc370739973"/>
      <w:r>
        <w:rPr>
          <w:rFonts w:ascii="Tahoma" w:hAnsi="Tahoma" w:cs="Tahoma"/>
        </w:rPr>
        <w:lastRenderedPageBreak/>
        <w:t>E</w:t>
      </w:r>
      <w:r w:rsidRPr="005025D6">
        <w:rPr>
          <w:rFonts w:ascii="Tahoma" w:hAnsi="Tahoma" w:cs="Tahoma"/>
        </w:rPr>
        <w:t>.</w:t>
      </w:r>
      <w:r>
        <w:rPr>
          <w:rFonts w:ascii="Tahoma" w:hAnsi="Tahoma" w:cs="Tahoma"/>
        </w:rPr>
        <w:t>2</w:t>
      </w:r>
      <w:r w:rsidRPr="005025D6">
        <w:rPr>
          <w:rFonts w:ascii="Tahoma" w:hAnsi="Tahoma" w:cs="Tahoma"/>
        </w:rPr>
        <w:t xml:space="preserve"> </w:t>
      </w:r>
      <w:r>
        <w:rPr>
          <w:rFonts w:ascii="Tahoma" w:hAnsi="Tahoma" w:cs="Tahoma"/>
        </w:rPr>
        <w:t>Dissemination and exploitation strategy</w:t>
      </w:r>
      <w:bookmarkEnd w:id="15"/>
    </w:p>
    <w:p w:rsidR="005B09CF" w:rsidRDefault="005B09CF" w:rsidP="00B72B4C">
      <w:pPr>
        <w:rPr>
          <w:rFonts w:ascii="Tahoma" w:hAnsi="Tahoma" w:cs="Tahoma"/>
          <w:b/>
          <w:u w:val="single"/>
        </w:rPr>
      </w:pPr>
    </w:p>
    <w:p w:rsidR="005B09CF" w:rsidRPr="00A97D35" w:rsidRDefault="005B09CF" w:rsidP="00B72B4C">
      <w:pPr>
        <w:rPr>
          <w:rFonts w:ascii="Tahoma" w:hAnsi="Tahoma" w:cs="Tahoma"/>
          <w:i/>
          <w:sz w:val="20"/>
          <w:szCs w:val="20"/>
        </w:rPr>
      </w:pPr>
      <w:r w:rsidRPr="00A97D35">
        <w:rPr>
          <w:rFonts w:ascii="Tahoma" w:hAnsi="Tahoma" w:cs="Tahoma"/>
          <w:i/>
          <w:sz w:val="20"/>
          <w:szCs w:val="20"/>
        </w:rPr>
        <w:t xml:space="preserve">How will the dissemination be organised and how will exploitation activities ensure optimal use of the results? </w:t>
      </w:r>
      <w:r w:rsidRPr="00A97D35">
        <w:rPr>
          <w:rFonts w:ascii="Tahoma" w:hAnsi="Tahoma" w:cs="Tahoma"/>
          <w:sz w:val="20"/>
          <w:szCs w:val="20"/>
        </w:rPr>
        <w:t>(limit 3000 characters).</w:t>
      </w:r>
      <w:r w:rsidR="002C5BA1">
        <w:rPr>
          <w:rFonts w:ascii="Tahoma" w:hAnsi="Tahoma" w:cs="Tahoma"/>
          <w:sz w:val="20"/>
          <w:szCs w:val="20"/>
        </w:rPr>
        <w:t xml:space="preserve"> </w:t>
      </w:r>
    </w:p>
    <w:p w:rsidR="005B09CF" w:rsidRDefault="005B09CF" w:rsidP="00B72B4C">
      <w:pPr>
        <w:rPr>
          <w:rFonts w:ascii="Tahoma" w:hAnsi="Tahoma" w:cs="Tahoma"/>
        </w:rPr>
      </w:pPr>
    </w:p>
    <w:tbl>
      <w:tblPr>
        <w:tblW w:w="9659" w:type="dxa"/>
        <w:tblInd w:w="108" w:type="dxa"/>
        <w:tblBorders>
          <w:top w:val="single" w:sz="4" w:space="0" w:color="808080"/>
          <w:left w:val="single" w:sz="4" w:space="0" w:color="808080"/>
          <w:bottom w:val="single" w:sz="4" w:space="0" w:color="808080"/>
          <w:right w:val="single" w:sz="4" w:space="0" w:color="808080"/>
        </w:tblBorders>
        <w:tblLook w:val="01E0"/>
      </w:tblPr>
      <w:tblGrid>
        <w:gridCol w:w="9659"/>
      </w:tblGrid>
      <w:tr w:rsidR="005B09CF" w:rsidRPr="0027752E" w:rsidTr="00C1790A">
        <w:trPr>
          <w:trHeight w:val="3059"/>
        </w:trPr>
        <w:tc>
          <w:tcPr>
            <w:tcW w:w="9659" w:type="dxa"/>
            <w:tcBorders>
              <w:top w:val="single" w:sz="4" w:space="0" w:color="808080"/>
              <w:bottom w:val="single" w:sz="4" w:space="0" w:color="808080"/>
            </w:tcBorders>
            <w:tcMar>
              <w:right w:w="142" w:type="dxa"/>
            </w:tcMar>
          </w:tcPr>
          <w:p w:rsidR="004D2BD0" w:rsidRDefault="002C5BA1" w:rsidP="00C1790A">
            <w:pPr>
              <w:tabs>
                <w:tab w:val="left" w:pos="3649"/>
                <w:tab w:val="left" w:pos="5349"/>
                <w:tab w:val="left" w:pos="7992"/>
                <w:tab w:val="left" w:pos="9409"/>
                <w:tab w:val="left" w:pos="10778"/>
              </w:tabs>
              <w:spacing w:before="120"/>
              <w:jc w:val="both"/>
              <w:rPr>
                <w:rFonts w:ascii="Tahoma" w:hAnsi="Tahoma" w:cs="Tahoma"/>
                <w:sz w:val="20"/>
                <w:szCs w:val="20"/>
                <w:u w:val="single"/>
              </w:rPr>
            </w:pPr>
            <w:r w:rsidRPr="002C5BA1">
              <w:rPr>
                <w:rFonts w:ascii="Tahoma" w:hAnsi="Tahoma" w:cs="Tahoma"/>
                <w:sz w:val="20"/>
                <w:szCs w:val="20"/>
                <w:u w:val="single"/>
              </w:rPr>
              <w:t xml:space="preserve">How will the dissemination be organised </w:t>
            </w:r>
            <w:r w:rsidR="00F2124B">
              <w:rPr>
                <w:rFonts w:ascii="Tahoma" w:hAnsi="Tahoma" w:cs="Tahoma"/>
                <w:sz w:val="20"/>
                <w:szCs w:val="20"/>
                <w:u w:val="single"/>
              </w:rPr>
              <w:t>(d</w:t>
            </w:r>
            <w:r w:rsidR="004D2BD0">
              <w:rPr>
                <w:rFonts w:ascii="Tahoma" w:hAnsi="Tahoma" w:cs="Tahoma"/>
                <w:sz w:val="20"/>
                <w:szCs w:val="20"/>
                <w:u w:val="single"/>
              </w:rPr>
              <w:t>etail explanation in WP 14</w:t>
            </w:r>
            <w:r w:rsidR="00F2124B">
              <w:rPr>
                <w:rFonts w:ascii="Tahoma" w:hAnsi="Tahoma" w:cs="Tahoma"/>
                <w:sz w:val="20"/>
                <w:szCs w:val="20"/>
                <w:u w:val="single"/>
              </w:rPr>
              <w:t>)</w:t>
            </w:r>
          </w:p>
          <w:p w:rsidR="00F2124B" w:rsidRPr="00F2124B" w:rsidRDefault="00F133E1" w:rsidP="00C1790A">
            <w:pPr>
              <w:pStyle w:val="Pa29"/>
              <w:spacing w:before="60"/>
              <w:jc w:val="both"/>
              <w:rPr>
                <w:rFonts w:ascii="Tahoma" w:hAnsi="Tahoma" w:cs="Tahoma"/>
                <w:iCs/>
                <w:sz w:val="20"/>
                <w:szCs w:val="20"/>
                <w:lang w:val="en-GB"/>
              </w:rPr>
            </w:pPr>
            <w:r w:rsidRPr="00AF2DB4">
              <w:rPr>
                <w:rFonts w:ascii="Tahoma" w:hAnsi="Tahoma" w:cs="Tahoma"/>
                <w:sz w:val="20"/>
                <w:szCs w:val="20"/>
                <w:lang w:val="en-GB"/>
              </w:rPr>
              <w:t xml:space="preserve">The overall </w:t>
            </w:r>
            <w:r w:rsidRPr="00F2124B">
              <w:rPr>
                <w:rFonts w:ascii="Tahoma" w:hAnsi="Tahoma" w:cs="Tahoma"/>
                <w:sz w:val="20"/>
                <w:szCs w:val="20"/>
                <w:lang w:val="en-GB"/>
              </w:rPr>
              <w:t xml:space="preserve">aim is to implement dissemination activities during the whole lifespan of the project providing </w:t>
            </w:r>
            <w:r w:rsidRPr="00F2124B">
              <w:rPr>
                <w:rFonts w:ascii="Tahoma" w:hAnsi="Tahoma" w:cs="Tahoma"/>
                <w:iCs/>
                <w:sz w:val="20"/>
                <w:szCs w:val="20"/>
                <w:lang w:val="en-GB"/>
              </w:rPr>
              <w:t xml:space="preserve">information on the quality, relevance and effectiveness of the results of programmes and initiatives to </w:t>
            </w:r>
            <w:r w:rsidR="00F2124B" w:rsidRPr="00F2124B">
              <w:rPr>
                <w:rFonts w:ascii="Tahoma" w:hAnsi="Tahoma" w:cs="Tahoma"/>
                <w:sz w:val="20"/>
                <w:szCs w:val="20"/>
                <w:lang w:val="en-GB"/>
              </w:rPr>
              <w:t>all the target groups</w:t>
            </w:r>
            <w:r w:rsidR="00F2124B">
              <w:rPr>
                <w:rFonts w:ascii="Tahoma" w:hAnsi="Tahoma" w:cs="Tahoma"/>
                <w:sz w:val="20"/>
                <w:szCs w:val="20"/>
                <w:lang w:val="en-GB"/>
              </w:rPr>
              <w:t xml:space="preserve"> (</w:t>
            </w:r>
            <w:r w:rsidR="00F2124B" w:rsidRPr="00F2124B">
              <w:rPr>
                <w:rFonts w:ascii="Tahoma" w:hAnsi="Tahoma" w:cs="Tahoma"/>
                <w:sz w:val="20"/>
                <w:szCs w:val="20"/>
                <w:lang w:val="en-GB"/>
              </w:rPr>
              <w:t>presented</w:t>
            </w:r>
            <w:r w:rsidR="00F2124B">
              <w:rPr>
                <w:rFonts w:ascii="Tahoma" w:hAnsi="Tahoma" w:cs="Tahoma"/>
                <w:sz w:val="20"/>
                <w:szCs w:val="20"/>
                <w:lang w:val="en-GB"/>
              </w:rPr>
              <w:t xml:space="preserve"> above in E.1)</w:t>
            </w:r>
            <w:r w:rsidR="00F2124B" w:rsidRPr="00F2124B">
              <w:rPr>
                <w:rFonts w:ascii="Tahoma" w:hAnsi="Tahoma" w:cs="Tahoma"/>
                <w:sz w:val="20"/>
                <w:szCs w:val="20"/>
                <w:lang w:val="en-GB"/>
              </w:rPr>
              <w:t xml:space="preserve">, ranging from local stakeholders related to the local pilot works, </w:t>
            </w:r>
            <w:r w:rsidR="00F2124B">
              <w:rPr>
                <w:rFonts w:ascii="Tahoma" w:hAnsi="Tahoma" w:cs="Tahoma"/>
                <w:sz w:val="20"/>
                <w:szCs w:val="20"/>
                <w:lang w:val="en-GB"/>
              </w:rPr>
              <w:t xml:space="preserve">to </w:t>
            </w:r>
            <w:r w:rsidR="00F2124B" w:rsidRPr="00F2124B">
              <w:rPr>
                <w:rFonts w:ascii="Tahoma" w:hAnsi="Tahoma" w:cs="Tahoma"/>
                <w:sz w:val="20"/>
                <w:szCs w:val="20"/>
                <w:lang w:val="en-GB"/>
              </w:rPr>
              <w:t xml:space="preserve">national stakeholders and multipliers, </w:t>
            </w:r>
            <w:r w:rsidR="00F2124B">
              <w:rPr>
                <w:rFonts w:ascii="Tahoma" w:hAnsi="Tahoma" w:cs="Tahoma"/>
                <w:sz w:val="20"/>
                <w:szCs w:val="20"/>
                <w:lang w:val="en-GB"/>
              </w:rPr>
              <w:t xml:space="preserve">and </w:t>
            </w:r>
            <w:r w:rsidR="00F2124B" w:rsidRPr="00F2124B">
              <w:rPr>
                <w:rFonts w:ascii="Tahoma" w:hAnsi="Tahoma" w:cs="Tahoma"/>
                <w:sz w:val="20"/>
                <w:szCs w:val="20"/>
                <w:lang w:val="en-GB"/>
              </w:rPr>
              <w:t>to European associations and networks for cross-European dissemination with focus on the added European value.</w:t>
            </w:r>
          </w:p>
          <w:p w:rsidR="00F133E1" w:rsidRDefault="00F133E1" w:rsidP="00C1790A">
            <w:pPr>
              <w:spacing w:before="120"/>
              <w:jc w:val="both"/>
              <w:rPr>
                <w:rFonts w:ascii="Tahoma" w:hAnsi="Tahoma" w:cs="Tahoma"/>
                <w:sz w:val="20"/>
                <w:szCs w:val="20"/>
              </w:rPr>
            </w:pPr>
            <w:r w:rsidRPr="00185F1C">
              <w:rPr>
                <w:rFonts w:ascii="Tahoma" w:hAnsi="Tahoma" w:cs="Tahoma"/>
                <w:sz w:val="20"/>
                <w:szCs w:val="20"/>
              </w:rPr>
              <w:t xml:space="preserve">The responsibility for dissemination is shared across the partnership alongside the work of the lead partner, </w:t>
            </w:r>
            <w:r>
              <w:rPr>
                <w:rFonts w:ascii="Tahoma" w:hAnsi="Tahoma" w:cs="Tahoma"/>
                <w:sz w:val="20"/>
                <w:szCs w:val="20"/>
              </w:rPr>
              <w:t>P6 (</w:t>
            </w:r>
            <w:r w:rsidRPr="00185F1C">
              <w:rPr>
                <w:rFonts w:ascii="Tahoma" w:hAnsi="Tahoma" w:cs="Tahoma"/>
                <w:sz w:val="20"/>
                <w:szCs w:val="20"/>
              </w:rPr>
              <w:t>VA</w:t>
            </w:r>
            <w:r>
              <w:rPr>
                <w:rFonts w:ascii="Tahoma" w:hAnsi="Tahoma" w:cs="Tahoma"/>
                <w:sz w:val="20"/>
                <w:szCs w:val="20"/>
              </w:rPr>
              <w:t>) and the project coordinator, P2 (IF)</w:t>
            </w:r>
            <w:r w:rsidRPr="00185F1C">
              <w:rPr>
                <w:rFonts w:ascii="Tahoma" w:hAnsi="Tahoma" w:cs="Tahoma"/>
                <w:sz w:val="20"/>
                <w:szCs w:val="20"/>
              </w:rPr>
              <w:t xml:space="preserve">. </w:t>
            </w:r>
          </w:p>
          <w:p w:rsidR="00F133E1" w:rsidRPr="00F2124B" w:rsidRDefault="00F133E1" w:rsidP="00C1790A">
            <w:pPr>
              <w:spacing w:before="120"/>
              <w:jc w:val="both"/>
              <w:rPr>
                <w:rFonts w:ascii="Tahoma" w:hAnsi="Tahoma" w:cs="Tahoma"/>
                <w:sz w:val="20"/>
                <w:szCs w:val="20"/>
              </w:rPr>
            </w:pPr>
            <w:r>
              <w:rPr>
                <w:rFonts w:ascii="Tahoma" w:hAnsi="Tahoma" w:cs="Tahoma"/>
                <w:sz w:val="20"/>
                <w:szCs w:val="20"/>
              </w:rPr>
              <w:t xml:space="preserve">The kick-off meeting will adopt a refined transverse dissemination plan and a more detailed plan for the first project phase. The succeeding partner meetings will evaluate the concluded dissemination and adjust the dissemination plan for the succeeding project phase. </w:t>
            </w:r>
            <w:r w:rsidRPr="00D47204">
              <w:rPr>
                <w:rFonts w:ascii="Tahoma" w:hAnsi="Tahoma" w:cs="Tahoma"/>
                <w:sz w:val="20"/>
                <w:szCs w:val="20"/>
              </w:rPr>
              <w:t xml:space="preserve">All partners organise and initiate their </w:t>
            </w:r>
            <w:r>
              <w:rPr>
                <w:rFonts w:ascii="Tahoma" w:hAnsi="Tahoma" w:cs="Tahoma"/>
                <w:sz w:val="20"/>
                <w:szCs w:val="20"/>
              </w:rPr>
              <w:t xml:space="preserve">own </w:t>
            </w:r>
            <w:r w:rsidRPr="00D47204">
              <w:rPr>
                <w:rFonts w:ascii="Tahoma" w:hAnsi="Tahoma" w:cs="Tahoma"/>
                <w:sz w:val="20"/>
                <w:szCs w:val="20"/>
              </w:rPr>
              <w:t>variants of</w:t>
            </w:r>
            <w:r>
              <w:rPr>
                <w:rFonts w:ascii="Tahoma" w:hAnsi="Tahoma" w:cs="Tahoma"/>
                <w:sz w:val="20"/>
                <w:szCs w:val="20"/>
              </w:rPr>
              <w:t xml:space="preserve"> the dissemination plan</w:t>
            </w:r>
            <w:r w:rsidR="00F2124B">
              <w:rPr>
                <w:rFonts w:ascii="Tahoma" w:hAnsi="Tahoma" w:cs="Tahoma"/>
                <w:sz w:val="20"/>
                <w:szCs w:val="20"/>
              </w:rPr>
              <w:t>s</w:t>
            </w:r>
            <w:r>
              <w:rPr>
                <w:rFonts w:ascii="Tahoma" w:hAnsi="Tahoma" w:cs="Tahoma"/>
                <w:sz w:val="20"/>
                <w:szCs w:val="20"/>
              </w:rPr>
              <w:t xml:space="preserve"> for each project phase.</w:t>
            </w:r>
          </w:p>
          <w:p w:rsidR="00C1790A" w:rsidRDefault="00C1790A" w:rsidP="00C1790A">
            <w:pPr>
              <w:tabs>
                <w:tab w:val="left" w:pos="3649"/>
                <w:tab w:val="left" w:pos="5349"/>
                <w:tab w:val="left" w:pos="7992"/>
                <w:tab w:val="left" w:pos="9409"/>
                <w:tab w:val="left" w:pos="10778"/>
              </w:tabs>
              <w:jc w:val="both"/>
              <w:rPr>
                <w:rFonts w:ascii="Tahoma" w:hAnsi="Tahoma" w:cs="Tahoma"/>
                <w:sz w:val="20"/>
                <w:szCs w:val="20"/>
                <w:u w:val="single"/>
              </w:rPr>
            </w:pPr>
          </w:p>
          <w:p w:rsidR="002C5BA1" w:rsidRPr="002C5BA1" w:rsidRDefault="00F2124B" w:rsidP="00C1790A">
            <w:pPr>
              <w:tabs>
                <w:tab w:val="left" w:pos="3649"/>
                <w:tab w:val="left" w:pos="5349"/>
                <w:tab w:val="left" w:pos="7992"/>
                <w:tab w:val="left" w:pos="9409"/>
                <w:tab w:val="left" w:pos="10778"/>
              </w:tabs>
              <w:jc w:val="both"/>
              <w:rPr>
                <w:rFonts w:ascii="Tahoma" w:hAnsi="Tahoma" w:cs="Tahoma"/>
                <w:sz w:val="20"/>
                <w:szCs w:val="20"/>
                <w:u w:val="single"/>
              </w:rPr>
            </w:pPr>
            <w:r>
              <w:rPr>
                <w:rFonts w:ascii="Tahoma" w:hAnsi="Tahoma" w:cs="Tahoma"/>
                <w:sz w:val="20"/>
                <w:szCs w:val="20"/>
                <w:u w:val="single"/>
              </w:rPr>
              <w:t>H</w:t>
            </w:r>
            <w:r w:rsidR="002C5BA1" w:rsidRPr="002C5BA1">
              <w:rPr>
                <w:rFonts w:ascii="Tahoma" w:hAnsi="Tahoma" w:cs="Tahoma"/>
                <w:sz w:val="20"/>
                <w:szCs w:val="20"/>
                <w:u w:val="single"/>
              </w:rPr>
              <w:t>ow will exploitation activities ensure optimal use of the results</w:t>
            </w:r>
            <w:r>
              <w:rPr>
                <w:rFonts w:ascii="Tahoma" w:hAnsi="Tahoma" w:cs="Tahoma"/>
                <w:sz w:val="20"/>
                <w:szCs w:val="20"/>
                <w:u w:val="single"/>
              </w:rPr>
              <w:t xml:space="preserve"> (detail explanation in WP 15)</w:t>
            </w:r>
          </w:p>
          <w:p w:rsidR="00F2124B" w:rsidRPr="005970FD" w:rsidRDefault="00F2124B" w:rsidP="00C1790A">
            <w:pPr>
              <w:spacing w:before="60"/>
              <w:jc w:val="both"/>
              <w:rPr>
                <w:rFonts w:ascii="Tahoma" w:hAnsi="Tahoma" w:cs="Tahoma"/>
                <w:sz w:val="20"/>
                <w:szCs w:val="20"/>
              </w:rPr>
            </w:pPr>
            <w:r w:rsidRPr="006A701E">
              <w:rPr>
                <w:rFonts w:ascii="Tahoma" w:hAnsi="Tahoma" w:cs="Tahoma"/>
                <w:sz w:val="20"/>
                <w:szCs w:val="20"/>
                <w:lang w:eastAsia="da-DK"/>
              </w:rPr>
              <w:t>The overall aim is</w:t>
            </w:r>
            <w:r w:rsidRPr="00AF2DB4">
              <w:rPr>
                <w:rFonts w:ascii="Tahoma" w:hAnsi="Tahoma" w:cs="Tahoma"/>
                <w:sz w:val="20"/>
                <w:szCs w:val="20"/>
              </w:rPr>
              <w:t xml:space="preserve"> to implement</w:t>
            </w:r>
            <w:r w:rsidRPr="00CA450B">
              <w:rPr>
                <w:rFonts w:ascii="Tahoma" w:hAnsi="Tahoma" w:cs="Tahoma"/>
                <w:sz w:val="20"/>
                <w:szCs w:val="20"/>
              </w:rPr>
              <w:t xml:space="preserve"> </w:t>
            </w:r>
            <w:r>
              <w:rPr>
                <w:rFonts w:ascii="Tahoma" w:hAnsi="Tahoma" w:cs="Tahoma"/>
                <w:sz w:val="20"/>
                <w:szCs w:val="20"/>
              </w:rPr>
              <w:t xml:space="preserve">exploitation </w:t>
            </w:r>
            <w:r w:rsidRPr="00CA450B">
              <w:rPr>
                <w:rFonts w:ascii="Tahoma" w:hAnsi="Tahoma" w:cs="Tahoma"/>
                <w:sz w:val="20"/>
                <w:szCs w:val="20"/>
              </w:rPr>
              <w:t>activities during the whole lifespan of the project</w:t>
            </w:r>
            <w:r w:rsidRPr="006A701E">
              <w:rPr>
                <w:rFonts w:ascii="Tahoma" w:hAnsi="Tahoma" w:cs="Tahoma"/>
                <w:sz w:val="20"/>
                <w:szCs w:val="20"/>
                <w:lang w:eastAsia="da-DK"/>
              </w:rPr>
              <w:t xml:space="preserve"> </w:t>
            </w:r>
            <w:r w:rsidRPr="006A701E">
              <w:rPr>
                <w:rFonts w:ascii="Tahoma" w:hAnsi="Tahoma" w:cs="Tahoma"/>
                <w:sz w:val="20"/>
                <w:szCs w:val="20"/>
              </w:rPr>
              <w:t xml:space="preserve">to make sure that the </w:t>
            </w:r>
            <w:r w:rsidRPr="005970FD">
              <w:rPr>
                <w:rFonts w:ascii="Tahoma" w:hAnsi="Tahoma" w:cs="Tahoma"/>
                <w:sz w:val="20"/>
                <w:szCs w:val="20"/>
              </w:rPr>
              <w:t xml:space="preserve">results reflect the needs of and are actually used by the envisaged </w:t>
            </w:r>
            <w:r w:rsidR="00E80FA6">
              <w:rPr>
                <w:rFonts w:ascii="Tahoma" w:hAnsi="Tahoma" w:cs="Tahoma"/>
                <w:sz w:val="20"/>
                <w:szCs w:val="20"/>
              </w:rPr>
              <w:t>target groups and end-</w:t>
            </w:r>
            <w:r w:rsidRPr="005970FD">
              <w:rPr>
                <w:rFonts w:ascii="Tahoma" w:hAnsi="Tahoma" w:cs="Tahoma"/>
                <w:sz w:val="20"/>
                <w:szCs w:val="20"/>
              </w:rPr>
              <w:t xml:space="preserve">users, and make provisions for these results to have a lasting impact. </w:t>
            </w:r>
          </w:p>
          <w:p w:rsidR="00E80FA6" w:rsidRDefault="00E80FA6" w:rsidP="00C1790A">
            <w:pPr>
              <w:spacing w:before="120"/>
              <w:jc w:val="both"/>
              <w:rPr>
                <w:rFonts w:ascii="Tahoma" w:hAnsi="Tahoma" w:cs="Tahoma"/>
                <w:sz w:val="20"/>
                <w:szCs w:val="20"/>
              </w:rPr>
            </w:pPr>
            <w:r w:rsidRPr="00185F1C">
              <w:rPr>
                <w:rFonts w:ascii="Tahoma" w:hAnsi="Tahoma" w:cs="Tahoma"/>
                <w:sz w:val="20"/>
                <w:szCs w:val="20"/>
              </w:rPr>
              <w:t xml:space="preserve">The responsibility for </w:t>
            </w:r>
            <w:r>
              <w:rPr>
                <w:rFonts w:ascii="Tahoma" w:hAnsi="Tahoma" w:cs="Tahoma"/>
                <w:sz w:val="20"/>
                <w:szCs w:val="20"/>
              </w:rPr>
              <w:t xml:space="preserve">exploitation </w:t>
            </w:r>
            <w:r w:rsidRPr="00185F1C">
              <w:rPr>
                <w:rFonts w:ascii="Tahoma" w:hAnsi="Tahoma" w:cs="Tahoma"/>
                <w:sz w:val="20"/>
                <w:szCs w:val="20"/>
              </w:rPr>
              <w:t xml:space="preserve">is shared across the partnership alongside the work of the lead partner, </w:t>
            </w:r>
            <w:r>
              <w:rPr>
                <w:rFonts w:ascii="Tahoma" w:hAnsi="Tahoma" w:cs="Tahoma"/>
                <w:sz w:val="20"/>
                <w:szCs w:val="20"/>
              </w:rPr>
              <w:t>P1 (KSD) and the project coordinator, P2 (IF)</w:t>
            </w:r>
            <w:r w:rsidRPr="00185F1C">
              <w:rPr>
                <w:rFonts w:ascii="Tahoma" w:hAnsi="Tahoma" w:cs="Tahoma"/>
                <w:sz w:val="20"/>
                <w:szCs w:val="20"/>
              </w:rPr>
              <w:t xml:space="preserve">. </w:t>
            </w:r>
          </w:p>
          <w:p w:rsidR="00CD7CBE" w:rsidRPr="0027752E" w:rsidRDefault="00365D7F" w:rsidP="002304AB">
            <w:pPr>
              <w:tabs>
                <w:tab w:val="left" w:pos="3649"/>
                <w:tab w:val="left" w:pos="5349"/>
                <w:tab w:val="left" w:pos="7992"/>
                <w:tab w:val="left" w:pos="9409"/>
                <w:tab w:val="left" w:pos="10778"/>
              </w:tabs>
              <w:spacing w:before="120" w:after="120"/>
              <w:jc w:val="both"/>
              <w:rPr>
                <w:rFonts w:ascii="Tahoma" w:hAnsi="Tahoma" w:cs="Tahoma"/>
                <w:sz w:val="20"/>
                <w:szCs w:val="20"/>
              </w:rPr>
            </w:pPr>
            <w:r>
              <w:rPr>
                <w:rFonts w:ascii="Tahoma" w:hAnsi="Tahoma" w:cs="Tahoma"/>
                <w:sz w:val="20"/>
                <w:szCs w:val="20"/>
              </w:rPr>
              <w:t>The exploitation</w:t>
            </w:r>
            <w:r w:rsidRPr="00F73730">
              <w:rPr>
                <w:rFonts w:ascii="Tahoma" w:hAnsi="Tahoma" w:cs="Tahoma"/>
                <w:sz w:val="20"/>
                <w:szCs w:val="20"/>
              </w:rPr>
              <w:t xml:space="preserve"> plan will involve </w:t>
            </w:r>
            <w:r>
              <w:rPr>
                <w:rFonts w:ascii="Tahoma" w:hAnsi="Tahoma" w:cs="Tahoma"/>
                <w:sz w:val="20"/>
                <w:szCs w:val="20"/>
              </w:rPr>
              <w:t xml:space="preserve">all the presented target groups, ranging from local stakeholders related to the local pilot works, national stakeholders and multipliers, to </w:t>
            </w:r>
            <w:r w:rsidRPr="00F73730">
              <w:rPr>
                <w:rFonts w:ascii="Tahoma" w:hAnsi="Tahoma" w:cs="Tahoma"/>
                <w:sz w:val="20"/>
                <w:szCs w:val="20"/>
              </w:rPr>
              <w:t>European as</w:t>
            </w:r>
            <w:r>
              <w:rPr>
                <w:rFonts w:ascii="Tahoma" w:hAnsi="Tahoma" w:cs="Tahoma"/>
                <w:sz w:val="20"/>
                <w:szCs w:val="20"/>
              </w:rPr>
              <w:t>sociations and networks for cross-European exploitation</w:t>
            </w:r>
            <w:r w:rsidRPr="00F73730">
              <w:rPr>
                <w:rFonts w:ascii="Tahoma" w:hAnsi="Tahoma" w:cs="Tahoma"/>
                <w:sz w:val="20"/>
                <w:szCs w:val="20"/>
              </w:rPr>
              <w:t xml:space="preserve"> with focus on the added European value</w:t>
            </w:r>
            <w:r>
              <w:rPr>
                <w:rFonts w:ascii="Tahoma" w:hAnsi="Tahoma" w:cs="Tahoma"/>
                <w:sz w:val="20"/>
                <w:szCs w:val="20"/>
              </w:rPr>
              <w:t>.</w:t>
            </w:r>
            <w:r w:rsidR="00E80FA6">
              <w:rPr>
                <w:rFonts w:ascii="Tahoma" w:hAnsi="Tahoma" w:cs="Tahoma"/>
                <w:sz w:val="20"/>
                <w:szCs w:val="20"/>
              </w:rPr>
              <w:t xml:space="preserve"> </w:t>
            </w:r>
          </w:p>
        </w:tc>
      </w:tr>
    </w:tbl>
    <w:p w:rsidR="00B771A3" w:rsidRDefault="00B771A3" w:rsidP="00B72B4C">
      <w:pPr>
        <w:rPr>
          <w:rFonts w:ascii="Tahoma" w:hAnsi="Tahoma" w:cs="Tahoma"/>
        </w:rPr>
      </w:pPr>
    </w:p>
    <w:p w:rsidR="00B771A3" w:rsidRDefault="00B771A3">
      <w:pPr>
        <w:rPr>
          <w:rFonts w:ascii="Tahoma" w:hAnsi="Tahoma" w:cs="Tahoma"/>
        </w:rPr>
      </w:pPr>
      <w:r>
        <w:rPr>
          <w:rFonts w:ascii="Tahoma" w:hAnsi="Tahoma" w:cs="Tahoma"/>
        </w:rPr>
        <w:br w:type="page"/>
      </w:r>
    </w:p>
    <w:p w:rsidR="005B09CF" w:rsidRDefault="005B09CF" w:rsidP="00B72B4C">
      <w:pPr>
        <w:rPr>
          <w:rFonts w:ascii="Tahoma" w:hAnsi="Tahoma" w:cs="Tahoma"/>
        </w:rPr>
      </w:pPr>
    </w:p>
    <w:p w:rsidR="005B09CF" w:rsidRPr="00C1790A" w:rsidRDefault="005B09CF" w:rsidP="00A97D35">
      <w:pPr>
        <w:pStyle w:val="Overskrift2"/>
        <w:shd w:val="clear" w:color="auto" w:fill="404040"/>
        <w:rPr>
          <w:rFonts w:ascii="Tahoma" w:hAnsi="Tahoma" w:cs="Tahoma"/>
          <w:color w:val="FFFFFF" w:themeColor="background1"/>
        </w:rPr>
      </w:pPr>
      <w:bookmarkStart w:id="16" w:name="_Toc370739974"/>
      <w:r w:rsidRPr="00C1790A">
        <w:rPr>
          <w:rFonts w:ascii="Tahoma" w:hAnsi="Tahoma" w:cs="Tahoma"/>
          <w:color w:val="FFFFFF" w:themeColor="background1"/>
        </w:rPr>
        <w:t>E.3 Sustainability</w:t>
      </w:r>
      <w:bookmarkEnd w:id="16"/>
    </w:p>
    <w:p w:rsidR="005B09CF" w:rsidRPr="00264915" w:rsidRDefault="005B09CF" w:rsidP="00B72B4C">
      <w:pPr>
        <w:rPr>
          <w:rFonts w:ascii="Tahoma" w:hAnsi="Tahoma" w:cs="Tahoma"/>
        </w:rPr>
      </w:pPr>
    </w:p>
    <w:p w:rsidR="005B09CF" w:rsidRPr="00744F2C" w:rsidRDefault="005B09CF" w:rsidP="00B65CAF">
      <w:pPr>
        <w:tabs>
          <w:tab w:val="left" w:pos="3649"/>
          <w:tab w:val="left" w:pos="5349"/>
          <w:tab w:val="left" w:pos="7992"/>
          <w:tab w:val="left" w:pos="9409"/>
          <w:tab w:val="left" w:pos="10778"/>
        </w:tabs>
        <w:spacing w:before="120" w:after="120"/>
        <w:jc w:val="both"/>
        <w:rPr>
          <w:rFonts w:ascii="Tahoma" w:hAnsi="Tahoma" w:cs="Tahoma"/>
          <w:b/>
          <w:szCs w:val="22"/>
        </w:rPr>
      </w:pPr>
      <w:r w:rsidRPr="00A97D35">
        <w:rPr>
          <w:rFonts w:ascii="Tahoma" w:hAnsi="Tahoma" w:cs="Tahoma"/>
          <w:i/>
          <w:sz w:val="20"/>
          <w:szCs w:val="20"/>
        </w:rPr>
        <w:t>How will the impact of this project be sustained beyond its lifetime? How will the results be mainstreamed and multiplied in the sector of activity?</w:t>
      </w:r>
      <w:r w:rsidRPr="00744F2C">
        <w:rPr>
          <w:rFonts w:ascii="Tahoma" w:hAnsi="Tahoma" w:cs="Tahoma"/>
          <w:b/>
        </w:rPr>
        <w:t xml:space="preserve"> </w:t>
      </w:r>
      <w:r w:rsidRPr="00A97D35">
        <w:rPr>
          <w:rFonts w:ascii="Tahoma" w:hAnsi="Tahoma" w:cs="Tahoma"/>
          <w:sz w:val="20"/>
          <w:szCs w:val="20"/>
        </w:rPr>
        <w:t>(Limit 3000 characters)</w:t>
      </w:r>
      <w:r w:rsidR="00A35FDB">
        <w:rPr>
          <w:rFonts w:ascii="Tahoma" w:hAnsi="Tahoma" w:cs="Tahoma"/>
          <w:sz w:val="20"/>
          <w:szCs w:val="20"/>
        </w:rPr>
        <w:t xml:space="preserve"> </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tblPr>
      <w:tblGrid>
        <w:gridCol w:w="9659"/>
      </w:tblGrid>
      <w:tr w:rsidR="005B09CF" w:rsidRPr="0027752E" w:rsidTr="00C1790A">
        <w:trPr>
          <w:trHeight w:val="3487"/>
        </w:trPr>
        <w:tc>
          <w:tcPr>
            <w:tcW w:w="9659" w:type="dxa"/>
            <w:tcBorders>
              <w:top w:val="single" w:sz="4" w:space="0" w:color="808080"/>
              <w:bottom w:val="single" w:sz="4" w:space="0" w:color="808080"/>
            </w:tcBorders>
            <w:tcMar>
              <w:right w:w="142" w:type="dxa"/>
            </w:tcMar>
          </w:tcPr>
          <w:p w:rsidR="005B09CF" w:rsidRDefault="005B09CF" w:rsidP="0027752E">
            <w:pPr>
              <w:tabs>
                <w:tab w:val="left" w:pos="3649"/>
                <w:tab w:val="left" w:pos="5349"/>
                <w:tab w:val="left" w:pos="7992"/>
                <w:tab w:val="left" w:pos="9409"/>
                <w:tab w:val="left" w:pos="10778"/>
              </w:tabs>
              <w:jc w:val="both"/>
              <w:rPr>
                <w:rFonts w:ascii="Tahoma" w:hAnsi="Tahoma" w:cs="Tahoma"/>
                <w:sz w:val="20"/>
                <w:szCs w:val="20"/>
              </w:rPr>
            </w:pPr>
          </w:p>
          <w:p w:rsidR="00A35FDB" w:rsidRPr="00F2172E" w:rsidRDefault="006E56EA" w:rsidP="002F214B">
            <w:pPr>
              <w:tabs>
                <w:tab w:val="left" w:pos="3649"/>
                <w:tab w:val="left" w:pos="5349"/>
                <w:tab w:val="left" w:pos="7992"/>
                <w:tab w:val="left" w:pos="9409"/>
                <w:tab w:val="left" w:pos="10778"/>
              </w:tabs>
              <w:jc w:val="both"/>
              <w:rPr>
                <w:rFonts w:ascii="Tahoma" w:hAnsi="Tahoma" w:cs="Tahoma"/>
                <w:sz w:val="20"/>
                <w:szCs w:val="20"/>
              </w:rPr>
            </w:pPr>
            <w:r w:rsidRPr="00F2172E">
              <w:rPr>
                <w:rFonts w:ascii="Tahoma" w:hAnsi="Tahoma" w:cs="Tahoma"/>
                <w:sz w:val="20"/>
                <w:szCs w:val="20"/>
              </w:rPr>
              <w:t>T</w:t>
            </w:r>
            <w:r w:rsidR="00A35FDB" w:rsidRPr="00F2172E">
              <w:rPr>
                <w:rFonts w:ascii="Tahoma" w:hAnsi="Tahoma" w:cs="Tahoma"/>
                <w:sz w:val="20"/>
                <w:szCs w:val="20"/>
              </w:rPr>
              <w:t xml:space="preserve">he impact of this project </w:t>
            </w:r>
            <w:r w:rsidRPr="00F2172E">
              <w:rPr>
                <w:rFonts w:ascii="Tahoma" w:hAnsi="Tahoma" w:cs="Tahoma"/>
                <w:sz w:val="20"/>
                <w:szCs w:val="20"/>
              </w:rPr>
              <w:t xml:space="preserve">will </w:t>
            </w:r>
            <w:r w:rsidR="00A35FDB" w:rsidRPr="00F2172E">
              <w:rPr>
                <w:rFonts w:ascii="Tahoma" w:hAnsi="Tahoma" w:cs="Tahoma"/>
                <w:sz w:val="20"/>
                <w:szCs w:val="20"/>
              </w:rPr>
              <w:t xml:space="preserve">be sustained </w:t>
            </w:r>
            <w:r w:rsidR="00F2172E" w:rsidRPr="00F2172E">
              <w:rPr>
                <w:rFonts w:ascii="Tahoma" w:hAnsi="Tahoma" w:cs="Tahoma"/>
                <w:sz w:val="20"/>
                <w:szCs w:val="20"/>
              </w:rPr>
              <w:t>beyond its lifetime</w:t>
            </w:r>
            <w:r w:rsidRPr="00F2172E">
              <w:rPr>
                <w:rFonts w:ascii="Tahoma" w:hAnsi="Tahoma" w:cs="Tahoma"/>
                <w:sz w:val="20"/>
                <w:szCs w:val="20"/>
              </w:rPr>
              <w:t xml:space="preserve"> by short range and long range activities, where mainstreaming and multiplication will be in front. </w:t>
            </w:r>
          </w:p>
          <w:p w:rsidR="00B771A3" w:rsidRPr="002F214B" w:rsidRDefault="00FF035F" w:rsidP="002F214B">
            <w:pPr>
              <w:autoSpaceDE w:val="0"/>
              <w:autoSpaceDN w:val="0"/>
              <w:adjustRightInd w:val="0"/>
              <w:spacing w:before="120"/>
              <w:jc w:val="both"/>
              <w:rPr>
                <w:rFonts w:ascii="Tahoma" w:hAnsi="Tahoma" w:cs="Tahoma"/>
                <w:sz w:val="20"/>
                <w:szCs w:val="20"/>
              </w:rPr>
            </w:pPr>
            <w:r w:rsidRPr="002F214B">
              <w:rPr>
                <w:rFonts w:ascii="Tahoma" w:hAnsi="Tahoma" w:cs="Tahoma"/>
                <w:sz w:val="20"/>
                <w:szCs w:val="20"/>
              </w:rPr>
              <w:t>Sustaining t</w:t>
            </w:r>
            <w:r w:rsidR="00B771A3" w:rsidRPr="002F214B">
              <w:rPr>
                <w:rFonts w:ascii="Tahoma" w:hAnsi="Tahoma" w:cs="Tahoma"/>
                <w:sz w:val="20"/>
                <w:szCs w:val="20"/>
              </w:rPr>
              <w:t xml:space="preserve">he short range impact includes stakeholders related / involved in </w:t>
            </w:r>
            <w:r w:rsidR="002F214B" w:rsidRPr="002F214B">
              <w:rPr>
                <w:rFonts w:ascii="Tahoma" w:hAnsi="Tahoma" w:cs="Tahoma"/>
                <w:sz w:val="20"/>
                <w:szCs w:val="20"/>
              </w:rPr>
              <w:t xml:space="preserve">the </w:t>
            </w:r>
            <w:r w:rsidR="00B771A3" w:rsidRPr="002F214B">
              <w:rPr>
                <w:rFonts w:ascii="Tahoma" w:hAnsi="Tahoma" w:cs="Tahoma"/>
                <w:sz w:val="20"/>
                <w:szCs w:val="20"/>
              </w:rPr>
              <w:t>project activities</w:t>
            </w:r>
            <w:r w:rsidR="006E56EA" w:rsidRPr="002F214B">
              <w:rPr>
                <w:rFonts w:ascii="Tahoma" w:hAnsi="Tahoma" w:cs="Tahoma"/>
                <w:sz w:val="20"/>
                <w:szCs w:val="20"/>
              </w:rPr>
              <w:t>:</w:t>
            </w:r>
          </w:p>
          <w:p w:rsidR="000676CD" w:rsidRPr="002F214B" w:rsidRDefault="00B771A3" w:rsidP="00086352">
            <w:pPr>
              <w:pStyle w:val="Listeafsnit"/>
              <w:numPr>
                <w:ilvl w:val="0"/>
                <w:numId w:val="83"/>
              </w:numPr>
              <w:spacing w:before="60"/>
              <w:jc w:val="both"/>
              <w:rPr>
                <w:rFonts w:ascii="Tahoma" w:hAnsi="Tahoma" w:cs="Tahoma"/>
                <w:sz w:val="20"/>
                <w:szCs w:val="20"/>
              </w:rPr>
            </w:pPr>
            <w:r w:rsidRPr="002F214B">
              <w:rPr>
                <w:rFonts w:ascii="Tahoma" w:hAnsi="Tahoma" w:cs="Tahoma"/>
                <w:sz w:val="20"/>
                <w:szCs w:val="20"/>
              </w:rPr>
              <w:t>Continuous</w:t>
            </w:r>
            <w:r w:rsidR="000676CD" w:rsidRPr="002F214B">
              <w:rPr>
                <w:rFonts w:ascii="Tahoma" w:hAnsi="Tahoma" w:cs="Tahoma"/>
                <w:sz w:val="20"/>
                <w:szCs w:val="20"/>
              </w:rPr>
              <w:t xml:space="preserve"> con</w:t>
            </w:r>
            <w:r w:rsidRPr="002F214B">
              <w:rPr>
                <w:rFonts w:ascii="Tahoma" w:hAnsi="Tahoma" w:cs="Tahoma"/>
                <w:sz w:val="20"/>
                <w:szCs w:val="20"/>
              </w:rPr>
              <w:t xml:space="preserve">tact </w:t>
            </w:r>
            <w:r w:rsidR="000676CD" w:rsidRPr="002F214B">
              <w:rPr>
                <w:rFonts w:ascii="Tahoma" w:hAnsi="Tahoma" w:cs="Tahoma"/>
                <w:sz w:val="20"/>
                <w:szCs w:val="20"/>
              </w:rPr>
              <w:t xml:space="preserve">to the </w:t>
            </w:r>
            <w:r w:rsidR="00B4099D" w:rsidRPr="002F214B">
              <w:rPr>
                <w:rFonts w:ascii="Tahoma" w:hAnsi="Tahoma" w:cs="Tahoma"/>
                <w:sz w:val="20"/>
                <w:szCs w:val="20"/>
              </w:rPr>
              <w:t xml:space="preserve">many </w:t>
            </w:r>
            <w:r w:rsidR="000676CD" w:rsidRPr="002F214B">
              <w:rPr>
                <w:rFonts w:ascii="Tahoma" w:hAnsi="Tahoma" w:cs="Tahoma"/>
                <w:sz w:val="20"/>
                <w:szCs w:val="20"/>
              </w:rPr>
              <w:t xml:space="preserve">art and culture associations </w:t>
            </w:r>
            <w:r w:rsidR="00B4099D" w:rsidRPr="002F214B">
              <w:rPr>
                <w:rFonts w:ascii="Tahoma" w:hAnsi="Tahoma" w:cs="Tahoma"/>
                <w:sz w:val="20"/>
                <w:szCs w:val="20"/>
              </w:rPr>
              <w:t xml:space="preserve">(direct target groups) </w:t>
            </w:r>
            <w:r w:rsidR="000676CD" w:rsidRPr="002F214B">
              <w:rPr>
                <w:rFonts w:ascii="Tahoma" w:hAnsi="Tahoma" w:cs="Tahoma"/>
                <w:sz w:val="20"/>
                <w:szCs w:val="20"/>
              </w:rPr>
              <w:t>involved in the pilot work are important to secure, that they will continue to offer culture services and incorporate them in the ordinary activities</w:t>
            </w:r>
            <w:r w:rsidR="00FF035F" w:rsidRPr="002F214B">
              <w:rPr>
                <w:rFonts w:ascii="Tahoma" w:hAnsi="Tahoma" w:cs="Tahoma"/>
                <w:sz w:val="20"/>
                <w:szCs w:val="20"/>
              </w:rPr>
              <w:t xml:space="preserve"> (multiplication), </w:t>
            </w:r>
            <w:r w:rsidR="00B4099D" w:rsidRPr="002F214B">
              <w:rPr>
                <w:rFonts w:ascii="Tahoma" w:hAnsi="Tahoma" w:cs="Tahoma"/>
                <w:sz w:val="20"/>
                <w:szCs w:val="20"/>
              </w:rPr>
              <w:t xml:space="preserve">and thereby function as role models and examples of best practise for valorisation after the end of the funding period. </w:t>
            </w:r>
          </w:p>
          <w:p w:rsidR="00B771A3" w:rsidRPr="002F214B" w:rsidRDefault="00B4099D" w:rsidP="00086352">
            <w:pPr>
              <w:pStyle w:val="Listeafsnit"/>
              <w:numPr>
                <w:ilvl w:val="0"/>
                <w:numId w:val="83"/>
              </w:numPr>
              <w:spacing w:before="60"/>
              <w:jc w:val="both"/>
              <w:rPr>
                <w:rFonts w:ascii="Tahoma" w:hAnsi="Tahoma" w:cs="Tahoma"/>
                <w:sz w:val="20"/>
                <w:szCs w:val="20"/>
              </w:rPr>
            </w:pPr>
            <w:r w:rsidRPr="002F214B">
              <w:rPr>
                <w:rFonts w:ascii="Tahoma" w:hAnsi="Tahoma" w:cs="Tahoma"/>
                <w:sz w:val="20"/>
                <w:szCs w:val="20"/>
              </w:rPr>
              <w:t>Follow-up initiatives</w:t>
            </w:r>
            <w:r w:rsidR="000676CD" w:rsidRPr="002F214B">
              <w:rPr>
                <w:rFonts w:ascii="Tahoma" w:hAnsi="Tahoma" w:cs="Tahoma"/>
                <w:sz w:val="20"/>
                <w:szCs w:val="20"/>
              </w:rPr>
              <w:t xml:space="preserve"> </w:t>
            </w:r>
            <w:r w:rsidRPr="002F214B">
              <w:rPr>
                <w:rFonts w:ascii="Tahoma" w:hAnsi="Tahoma" w:cs="Tahoma"/>
                <w:sz w:val="20"/>
                <w:szCs w:val="20"/>
              </w:rPr>
              <w:t xml:space="preserve">to the other </w:t>
            </w:r>
            <w:r w:rsidR="00B771A3" w:rsidRPr="002F214B">
              <w:rPr>
                <w:rFonts w:ascii="Tahoma" w:hAnsi="Tahoma" w:cs="Tahoma"/>
                <w:sz w:val="20"/>
                <w:szCs w:val="20"/>
              </w:rPr>
              <w:t xml:space="preserve">involved </w:t>
            </w:r>
            <w:r w:rsidRPr="002F214B">
              <w:rPr>
                <w:rFonts w:ascii="Tahoma" w:hAnsi="Tahoma" w:cs="Tahoma"/>
                <w:sz w:val="20"/>
                <w:szCs w:val="20"/>
              </w:rPr>
              <w:t xml:space="preserve">stakeholders (indirect </w:t>
            </w:r>
            <w:r w:rsidR="00B771A3" w:rsidRPr="002F214B">
              <w:rPr>
                <w:rFonts w:ascii="Tahoma" w:hAnsi="Tahoma" w:cs="Tahoma"/>
                <w:sz w:val="20"/>
                <w:szCs w:val="20"/>
              </w:rPr>
              <w:t>target groups</w:t>
            </w:r>
            <w:r w:rsidRPr="002F214B">
              <w:rPr>
                <w:rFonts w:ascii="Tahoma" w:hAnsi="Tahoma" w:cs="Tahoma"/>
                <w:sz w:val="20"/>
                <w:szCs w:val="20"/>
              </w:rPr>
              <w:t>)</w:t>
            </w:r>
            <w:r w:rsidR="00B771A3" w:rsidRPr="002F214B">
              <w:rPr>
                <w:rFonts w:ascii="Tahoma" w:hAnsi="Tahoma" w:cs="Tahoma"/>
                <w:sz w:val="20"/>
                <w:szCs w:val="20"/>
              </w:rPr>
              <w:t xml:space="preserve">, with focus on their </w:t>
            </w:r>
            <w:r w:rsidRPr="002F214B">
              <w:rPr>
                <w:rFonts w:ascii="Tahoma" w:hAnsi="Tahoma" w:cs="Tahoma"/>
                <w:sz w:val="20"/>
                <w:szCs w:val="20"/>
              </w:rPr>
              <w:t xml:space="preserve">continued support to new and expanded culture guide services </w:t>
            </w:r>
            <w:r w:rsidR="00FF035F" w:rsidRPr="002F214B">
              <w:rPr>
                <w:rFonts w:ascii="Tahoma" w:hAnsi="Tahoma" w:cs="Tahoma"/>
                <w:sz w:val="20"/>
                <w:szCs w:val="20"/>
              </w:rPr>
              <w:t xml:space="preserve">after the funding period </w:t>
            </w:r>
            <w:r w:rsidRPr="002F214B">
              <w:rPr>
                <w:rFonts w:ascii="Tahoma" w:hAnsi="Tahoma" w:cs="Tahoma"/>
                <w:sz w:val="20"/>
                <w:szCs w:val="20"/>
              </w:rPr>
              <w:t xml:space="preserve">in other </w:t>
            </w:r>
            <w:r w:rsidR="00FF035F" w:rsidRPr="002F214B">
              <w:rPr>
                <w:rFonts w:ascii="Tahoma" w:hAnsi="Tahoma" w:cs="Tahoma"/>
                <w:sz w:val="20"/>
                <w:szCs w:val="20"/>
              </w:rPr>
              <w:t xml:space="preserve">local </w:t>
            </w:r>
            <w:r w:rsidRPr="002F214B">
              <w:rPr>
                <w:rFonts w:ascii="Tahoma" w:hAnsi="Tahoma" w:cs="Tahoma"/>
                <w:sz w:val="20"/>
                <w:szCs w:val="20"/>
              </w:rPr>
              <w:t xml:space="preserve">areas </w:t>
            </w:r>
            <w:r w:rsidR="00FF035F" w:rsidRPr="002F214B">
              <w:rPr>
                <w:rFonts w:ascii="Tahoma" w:hAnsi="Tahoma" w:cs="Tahoma"/>
                <w:sz w:val="20"/>
                <w:szCs w:val="20"/>
              </w:rPr>
              <w:t xml:space="preserve">and countries than the places of the initial pilot works (mainstreaming). </w:t>
            </w:r>
            <w:r w:rsidR="00B771A3" w:rsidRPr="002F214B">
              <w:rPr>
                <w:rFonts w:ascii="Tahoma" w:hAnsi="Tahoma" w:cs="Tahoma"/>
                <w:sz w:val="20"/>
                <w:szCs w:val="20"/>
              </w:rPr>
              <w:t xml:space="preserve"> </w:t>
            </w:r>
          </w:p>
          <w:p w:rsidR="00FF035F" w:rsidRPr="002F214B" w:rsidRDefault="00FF035F" w:rsidP="00086352">
            <w:pPr>
              <w:pStyle w:val="Listeafsnit"/>
              <w:numPr>
                <w:ilvl w:val="0"/>
                <w:numId w:val="83"/>
              </w:numPr>
              <w:spacing w:before="60"/>
              <w:jc w:val="both"/>
              <w:rPr>
                <w:rFonts w:ascii="Tahoma" w:hAnsi="Tahoma" w:cs="Tahoma"/>
                <w:sz w:val="20"/>
                <w:szCs w:val="20"/>
              </w:rPr>
            </w:pPr>
            <w:r w:rsidRPr="002F214B">
              <w:rPr>
                <w:rFonts w:ascii="Tahoma" w:hAnsi="Tahoma" w:cs="Tahoma"/>
                <w:sz w:val="20"/>
                <w:szCs w:val="20"/>
              </w:rPr>
              <w:t xml:space="preserve">Follow-up contact to the end-user groups involved in the pilot culture guide services to </w:t>
            </w:r>
            <w:r w:rsidR="00C1790A" w:rsidRPr="002F214B">
              <w:rPr>
                <w:rFonts w:ascii="Tahoma" w:hAnsi="Tahoma" w:cs="Tahoma"/>
                <w:sz w:val="20"/>
                <w:szCs w:val="20"/>
              </w:rPr>
              <w:t>examine</w:t>
            </w:r>
            <w:r w:rsidRPr="002F214B">
              <w:rPr>
                <w:rFonts w:ascii="Tahoma" w:hAnsi="Tahoma" w:cs="Tahoma"/>
                <w:sz w:val="20"/>
                <w:szCs w:val="20"/>
              </w:rPr>
              <w:t xml:space="preserve"> the impact and changes</w:t>
            </w:r>
            <w:r w:rsidR="006E56EA" w:rsidRPr="002F214B">
              <w:rPr>
                <w:rFonts w:ascii="Tahoma" w:hAnsi="Tahoma" w:cs="Tahoma"/>
                <w:sz w:val="20"/>
                <w:szCs w:val="20"/>
              </w:rPr>
              <w:t>,</w:t>
            </w:r>
            <w:r w:rsidRPr="002F214B">
              <w:rPr>
                <w:rFonts w:ascii="Tahoma" w:hAnsi="Tahoma" w:cs="Tahoma"/>
                <w:sz w:val="20"/>
                <w:szCs w:val="20"/>
              </w:rPr>
              <w:t xml:space="preserve"> and </w:t>
            </w:r>
            <w:r w:rsidR="006E56EA" w:rsidRPr="002F214B">
              <w:rPr>
                <w:rFonts w:ascii="Tahoma" w:hAnsi="Tahoma" w:cs="Tahoma"/>
                <w:sz w:val="20"/>
                <w:szCs w:val="20"/>
              </w:rPr>
              <w:t xml:space="preserve">to </w:t>
            </w:r>
            <w:r w:rsidRPr="002F214B">
              <w:rPr>
                <w:rFonts w:ascii="Tahoma" w:hAnsi="Tahoma" w:cs="Tahoma"/>
                <w:sz w:val="20"/>
                <w:szCs w:val="20"/>
              </w:rPr>
              <w:t xml:space="preserve">report their stories and assessments of the activities for further valorisation after the end of the project. </w:t>
            </w:r>
          </w:p>
          <w:p w:rsidR="00B771A3" w:rsidRPr="002F214B" w:rsidRDefault="00FF035F" w:rsidP="002F214B">
            <w:pPr>
              <w:autoSpaceDE w:val="0"/>
              <w:autoSpaceDN w:val="0"/>
              <w:adjustRightInd w:val="0"/>
              <w:spacing w:before="120"/>
              <w:jc w:val="both"/>
              <w:rPr>
                <w:rFonts w:ascii="Tahoma" w:hAnsi="Tahoma" w:cs="Tahoma"/>
                <w:sz w:val="20"/>
                <w:szCs w:val="20"/>
              </w:rPr>
            </w:pPr>
            <w:r w:rsidRPr="002F214B">
              <w:rPr>
                <w:rFonts w:ascii="Tahoma" w:hAnsi="Tahoma" w:cs="Tahoma"/>
                <w:sz w:val="20"/>
                <w:szCs w:val="20"/>
              </w:rPr>
              <w:t>Sustaining the l</w:t>
            </w:r>
            <w:r w:rsidR="00B771A3" w:rsidRPr="002F214B">
              <w:rPr>
                <w:rFonts w:ascii="Tahoma" w:hAnsi="Tahoma" w:cs="Tahoma"/>
                <w:sz w:val="20"/>
                <w:szCs w:val="20"/>
              </w:rPr>
              <w:t xml:space="preserve">ong range impact includes </w:t>
            </w:r>
            <w:r w:rsidRPr="002F214B">
              <w:rPr>
                <w:rFonts w:ascii="Tahoma" w:hAnsi="Tahoma" w:cs="Tahoma"/>
                <w:sz w:val="20"/>
                <w:szCs w:val="20"/>
              </w:rPr>
              <w:t>target groups with</w:t>
            </w:r>
            <w:r w:rsidR="00B771A3" w:rsidRPr="002F214B">
              <w:rPr>
                <w:rFonts w:ascii="Tahoma" w:hAnsi="Tahoma" w:cs="Tahoma"/>
                <w:sz w:val="20"/>
                <w:szCs w:val="20"/>
              </w:rPr>
              <w:t>out involvement in the pilot project activities</w:t>
            </w:r>
            <w:r w:rsidR="006E56EA" w:rsidRPr="002F214B">
              <w:rPr>
                <w:rFonts w:ascii="Tahoma" w:hAnsi="Tahoma" w:cs="Tahoma"/>
                <w:sz w:val="20"/>
                <w:szCs w:val="20"/>
              </w:rPr>
              <w:t>:</w:t>
            </w:r>
            <w:r w:rsidR="00B771A3" w:rsidRPr="002F214B">
              <w:rPr>
                <w:rFonts w:ascii="Tahoma" w:hAnsi="Tahoma" w:cs="Tahoma"/>
                <w:sz w:val="20"/>
                <w:szCs w:val="20"/>
              </w:rPr>
              <w:t xml:space="preserve"> </w:t>
            </w:r>
          </w:p>
          <w:p w:rsidR="00CA4E9A" w:rsidRPr="002F214B" w:rsidRDefault="006E56EA" w:rsidP="00086352">
            <w:pPr>
              <w:pStyle w:val="Listeafsnit"/>
              <w:numPr>
                <w:ilvl w:val="0"/>
                <w:numId w:val="84"/>
              </w:numPr>
              <w:spacing w:before="60"/>
              <w:jc w:val="both"/>
              <w:rPr>
                <w:rFonts w:ascii="Tahoma" w:hAnsi="Tahoma" w:cs="Tahoma"/>
                <w:sz w:val="20"/>
                <w:szCs w:val="20"/>
              </w:rPr>
            </w:pPr>
            <w:r w:rsidRPr="002F214B">
              <w:rPr>
                <w:rFonts w:ascii="Tahoma" w:hAnsi="Tahoma" w:cs="Tahoma"/>
                <w:sz w:val="20"/>
                <w:szCs w:val="20"/>
              </w:rPr>
              <w:t>Continued d</w:t>
            </w:r>
            <w:r w:rsidR="00B771A3" w:rsidRPr="002F214B">
              <w:rPr>
                <w:rFonts w:ascii="Tahoma" w:hAnsi="Tahoma" w:cs="Tahoma"/>
                <w:sz w:val="20"/>
                <w:szCs w:val="20"/>
              </w:rPr>
              <w:t>issemination</w:t>
            </w:r>
            <w:r w:rsidRPr="002F214B">
              <w:rPr>
                <w:rFonts w:ascii="Tahoma" w:hAnsi="Tahoma" w:cs="Tahoma"/>
                <w:sz w:val="20"/>
                <w:szCs w:val="20"/>
              </w:rPr>
              <w:t xml:space="preserve"> of ongoing and new culture guide services to all the mentioned target groups, using news-mails, links to the updated project website, invitations to join the new European network for Culture Guide activities, announcements of two annual Grundtvig IST-courses for </w:t>
            </w:r>
            <w:r w:rsidR="00C1790A" w:rsidRPr="002F214B">
              <w:rPr>
                <w:rFonts w:ascii="Tahoma" w:hAnsi="Tahoma" w:cs="Tahoma"/>
                <w:sz w:val="20"/>
                <w:szCs w:val="20"/>
              </w:rPr>
              <w:t>respect-</w:t>
            </w:r>
            <w:r w:rsidRPr="002F214B">
              <w:rPr>
                <w:rFonts w:ascii="Tahoma" w:hAnsi="Tahoma" w:cs="Tahoma"/>
                <w:sz w:val="20"/>
                <w:szCs w:val="20"/>
              </w:rPr>
              <w:t xml:space="preserve">tively organisational facilitators and front-line volunteers, implementation of possible K4 activities, etc. </w:t>
            </w:r>
          </w:p>
          <w:p w:rsidR="00F2172E" w:rsidRPr="002F214B" w:rsidRDefault="006E56EA" w:rsidP="00086352">
            <w:pPr>
              <w:pStyle w:val="Listeafsnit"/>
              <w:numPr>
                <w:ilvl w:val="0"/>
                <w:numId w:val="84"/>
              </w:numPr>
              <w:spacing w:before="60"/>
              <w:jc w:val="both"/>
              <w:rPr>
                <w:rFonts w:ascii="Tahoma" w:hAnsi="Tahoma" w:cs="Tahoma"/>
                <w:sz w:val="20"/>
                <w:szCs w:val="20"/>
              </w:rPr>
            </w:pPr>
            <w:r w:rsidRPr="002F214B">
              <w:rPr>
                <w:rFonts w:ascii="Tahoma" w:hAnsi="Tahoma" w:cs="Tahoma"/>
                <w:sz w:val="20"/>
                <w:szCs w:val="20"/>
              </w:rPr>
              <w:t xml:space="preserve">Expanded </w:t>
            </w:r>
            <w:r w:rsidR="00B771A3" w:rsidRPr="002F214B">
              <w:rPr>
                <w:rFonts w:ascii="Tahoma" w:hAnsi="Tahoma" w:cs="Tahoma"/>
                <w:sz w:val="20"/>
                <w:szCs w:val="20"/>
              </w:rPr>
              <w:t xml:space="preserve">multiplication: </w:t>
            </w:r>
            <w:r w:rsidR="00F2172E" w:rsidRPr="002F214B">
              <w:rPr>
                <w:rFonts w:ascii="Tahoma" w:hAnsi="Tahoma" w:cs="Tahoma"/>
                <w:sz w:val="20"/>
                <w:szCs w:val="20"/>
              </w:rPr>
              <w:t>Recurrent promotion, contact and counselling to the third direct target groups from the main learning providers in umbrella associations of amateur art and voluntary culture and their local network of culture organisations in the wider European community, who have the capacity to implement culture guide activities.</w:t>
            </w:r>
          </w:p>
          <w:p w:rsidR="00F2172E" w:rsidRPr="002F214B" w:rsidRDefault="00F2172E" w:rsidP="00086352">
            <w:pPr>
              <w:pStyle w:val="Listeafsnit"/>
              <w:numPr>
                <w:ilvl w:val="0"/>
                <w:numId w:val="84"/>
              </w:numPr>
              <w:spacing w:before="60"/>
              <w:jc w:val="both"/>
              <w:rPr>
                <w:rFonts w:ascii="Tahoma" w:hAnsi="Tahoma" w:cs="Tahoma"/>
                <w:sz w:val="20"/>
                <w:szCs w:val="20"/>
              </w:rPr>
            </w:pPr>
            <w:r w:rsidRPr="002F214B">
              <w:rPr>
                <w:rFonts w:ascii="Tahoma" w:hAnsi="Tahoma" w:cs="Tahoma"/>
                <w:sz w:val="20"/>
                <w:szCs w:val="20"/>
              </w:rPr>
              <w:t xml:space="preserve">Expanded </w:t>
            </w:r>
            <w:r w:rsidR="00B771A3" w:rsidRPr="002F214B">
              <w:rPr>
                <w:rFonts w:ascii="Tahoma" w:hAnsi="Tahoma" w:cs="Tahoma"/>
                <w:sz w:val="20"/>
                <w:szCs w:val="20"/>
              </w:rPr>
              <w:t xml:space="preserve">mainstreaming: </w:t>
            </w:r>
            <w:r w:rsidRPr="002F214B">
              <w:rPr>
                <w:rFonts w:ascii="Tahoma" w:hAnsi="Tahoma" w:cs="Tahoma"/>
                <w:sz w:val="20"/>
                <w:szCs w:val="20"/>
              </w:rPr>
              <w:t xml:space="preserve">Recurrent promotion, contact and counselling to the indirect target groups of stakeholders, especially appropriate </w:t>
            </w:r>
            <w:r w:rsidR="00CA4E9A" w:rsidRPr="002F214B">
              <w:rPr>
                <w:rFonts w:ascii="Tahoma" w:hAnsi="Tahoma" w:cs="Tahoma"/>
                <w:sz w:val="20"/>
                <w:szCs w:val="20"/>
              </w:rPr>
              <w:t xml:space="preserve">culture authorities, </w:t>
            </w:r>
            <w:r w:rsidRPr="002F214B">
              <w:rPr>
                <w:rFonts w:ascii="Tahoma" w:hAnsi="Tahoma" w:cs="Tahoma"/>
                <w:sz w:val="20"/>
                <w:szCs w:val="20"/>
              </w:rPr>
              <w:t xml:space="preserve">decision-makers, policy-makers, opinion-formers, funders, researchers, and other multipliers </w:t>
            </w:r>
            <w:r w:rsidR="00CA4E9A" w:rsidRPr="002F214B">
              <w:rPr>
                <w:rFonts w:ascii="Tahoma" w:hAnsi="Tahoma" w:cs="Tahoma"/>
                <w:sz w:val="20"/>
                <w:szCs w:val="20"/>
              </w:rPr>
              <w:t xml:space="preserve">on a regional, </w:t>
            </w:r>
            <w:r w:rsidRPr="002F214B">
              <w:rPr>
                <w:rFonts w:ascii="Tahoma" w:hAnsi="Tahoma" w:cs="Tahoma"/>
                <w:sz w:val="20"/>
                <w:szCs w:val="20"/>
              </w:rPr>
              <w:t xml:space="preserve">national, and European level, who may </w:t>
            </w:r>
            <w:r w:rsidR="00CA4E9A" w:rsidRPr="002F214B">
              <w:rPr>
                <w:rFonts w:ascii="Tahoma" w:hAnsi="Tahoma" w:cs="Tahoma"/>
                <w:sz w:val="20"/>
                <w:szCs w:val="20"/>
              </w:rPr>
              <w:t xml:space="preserve">provide sustainable </w:t>
            </w:r>
            <w:r w:rsidRPr="002F214B">
              <w:rPr>
                <w:rFonts w:ascii="Tahoma" w:hAnsi="Tahoma" w:cs="Tahoma"/>
                <w:sz w:val="20"/>
                <w:szCs w:val="20"/>
              </w:rPr>
              <w:t xml:space="preserve">support the </w:t>
            </w:r>
            <w:r w:rsidR="00CA4E9A" w:rsidRPr="002F214B">
              <w:rPr>
                <w:rFonts w:ascii="Tahoma" w:hAnsi="Tahoma" w:cs="Tahoma"/>
                <w:sz w:val="20"/>
                <w:szCs w:val="20"/>
              </w:rPr>
              <w:t xml:space="preserve">expanded </w:t>
            </w:r>
            <w:r w:rsidRPr="002F214B">
              <w:rPr>
                <w:rFonts w:ascii="Tahoma" w:hAnsi="Tahoma" w:cs="Tahoma"/>
                <w:sz w:val="20"/>
                <w:szCs w:val="20"/>
              </w:rPr>
              <w:t>activities political</w:t>
            </w:r>
            <w:r w:rsidR="00CA4E9A" w:rsidRPr="002F214B">
              <w:rPr>
                <w:rFonts w:ascii="Tahoma" w:hAnsi="Tahoma" w:cs="Tahoma"/>
                <w:sz w:val="20"/>
                <w:szCs w:val="20"/>
              </w:rPr>
              <w:t>, ideological</w:t>
            </w:r>
            <w:r w:rsidRPr="002F214B">
              <w:rPr>
                <w:rFonts w:ascii="Tahoma" w:hAnsi="Tahoma" w:cs="Tahoma"/>
                <w:sz w:val="20"/>
                <w:szCs w:val="20"/>
              </w:rPr>
              <w:t xml:space="preserve"> and financial</w:t>
            </w:r>
            <w:r w:rsidR="00CA4E9A" w:rsidRPr="002F214B">
              <w:rPr>
                <w:rFonts w:ascii="Tahoma" w:hAnsi="Tahoma" w:cs="Tahoma"/>
                <w:sz w:val="20"/>
                <w:szCs w:val="20"/>
              </w:rPr>
              <w:t>.</w:t>
            </w:r>
          </w:p>
          <w:p w:rsidR="00CD7CBE" w:rsidRPr="0027752E" w:rsidRDefault="00CD7CBE" w:rsidP="00CA4E9A">
            <w:pPr>
              <w:tabs>
                <w:tab w:val="left" w:pos="357"/>
                <w:tab w:val="left" w:pos="714"/>
              </w:tabs>
              <w:autoSpaceDE w:val="0"/>
              <w:autoSpaceDN w:val="0"/>
              <w:adjustRightInd w:val="0"/>
              <w:ind w:left="360"/>
              <w:jc w:val="both"/>
              <w:rPr>
                <w:rFonts w:ascii="Tahoma" w:hAnsi="Tahoma" w:cs="Tahoma"/>
                <w:sz w:val="20"/>
                <w:szCs w:val="20"/>
              </w:rPr>
            </w:pPr>
          </w:p>
        </w:tc>
      </w:tr>
    </w:tbl>
    <w:p w:rsidR="00CA4E9A" w:rsidRDefault="00CA4E9A" w:rsidP="00B72B4C">
      <w:pPr>
        <w:rPr>
          <w:rFonts w:ascii="Tahoma" w:hAnsi="Tahoma" w:cs="Tahoma"/>
          <w:b/>
        </w:rPr>
      </w:pPr>
    </w:p>
    <w:p w:rsidR="00CA4E9A" w:rsidRDefault="00CA4E9A">
      <w:pPr>
        <w:rPr>
          <w:rFonts w:ascii="Tahoma" w:hAnsi="Tahoma" w:cs="Tahoma"/>
          <w:b/>
        </w:rPr>
      </w:pPr>
      <w:r>
        <w:rPr>
          <w:rFonts w:ascii="Tahoma" w:hAnsi="Tahoma" w:cs="Tahoma"/>
          <w:b/>
        </w:rPr>
        <w:br w:type="page"/>
      </w:r>
    </w:p>
    <w:p w:rsidR="005B09CF" w:rsidRDefault="005B09CF" w:rsidP="00A97D35">
      <w:pPr>
        <w:pStyle w:val="Overskrift1"/>
        <w:shd w:val="clear" w:color="auto" w:fill="404040"/>
        <w:rPr>
          <w:rFonts w:ascii="Tahoma" w:hAnsi="Tahoma" w:cs="Tahoma"/>
        </w:rPr>
      </w:pPr>
      <w:bookmarkStart w:id="17" w:name="_Toc370739975"/>
      <w:r w:rsidRPr="003D3DCA">
        <w:rPr>
          <w:rFonts w:ascii="Tahoma" w:hAnsi="Tahoma" w:cs="Tahoma"/>
        </w:rPr>
        <w:lastRenderedPageBreak/>
        <w:t xml:space="preserve">PART </w:t>
      </w:r>
      <w:r>
        <w:rPr>
          <w:rFonts w:ascii="Tahoma" w:hAnsi="Tahoma" w:cs="Tahoma"/>
        </w:rPr>
        <w:t>F</w:t>
      </w:r>
      <w:r w:rsidRPr="003D3DCA">
        <w:rPr>
          <w:rFonts w:ascii="Tahoma" w:hAnsi="Tahoma" w:cs="Tahoma"/>
        </w:rPr>
        <w:t xml:space="preserve">. </w:t>
      </w:r>
      <w:r>
        <w:rPr>
          <w:rFonts w:ascii="Tahoma" w:hAnsi="Tahoma" w:cs="Tahoma"/>
        </w:rPr>
        <w:t>Action or programme specific information</w:t>
      </w:r>
      <w:bookmarkEnd w:id="17"/>
    </w:p>
    <w:p w:rsidR="005B09CF" w:rsidRDefault="005B09CF" w:rsidP="00A97D35">
      <w:pPr>
        <w:shd w:val="clear" w:color="auto" w:fill="404040"/>
        <w:tabs>
          <w:tab w:val="left" w:pos="3649"/>
          <w:tab w:val="left" w:pos="5349"/>
          <w:tab w:val="left" w:pos="7992"/>
          <w:tab w:val="left" w:pos="9409"/>
          <w:tab w:val="left" w:pos="10778"/>
        </w:tabs>
        <w:jc w:val="both"/>
        <w:rPr>
          <w:rFonts w:ascii="Tahoma" w:hAnsi="Tahoma" w:cs="Tahoma"/>
          <w:bCs/>
          <w:i/>
          <w:color w:val="FFFFFF"/>
          <w:sz w:val="20"/>
          <w:szCs w:val="20"/>
        </w:rPr>
      </w:pPr>
    </w:p>
    <w:p w:rsidR="005B09CF" w:rsidRDefault="005B09CF" w:rsidP="00A97D35">
      <w:pPr>
        <w:shd w:val="clear" w:color="auto" w:fill="404040"/>
        <w:tabs>
          <w:tab w:val="left" w:pos="3649"/>
          <w:tab w:val="left" w:pos="5349"/>
          <w:tab w:val="left" w:pos="7992"/>
          <w:tab w:val="left" w:pos="9409"/>
          <w:tab w:val="left" w:pos="10778"/>
        </w:tabs>
        <w:jc w:val="both"/>
        <w:rPr>
          <w:rFonts w:ascii="Tahoma" w:hAnsi="Tahoma" w:cs="Tahoma"/>
          <w:bCs/>
          <w:i/>
          <w:color w:val="FFFFFF"/>
          <w:sz w:val="20"/>
          <w:szCs w:val="20"/>
        </w:rPr>
      </w:pPr>
    </w:p>
    <w:p w:rsidR="00A35FDB" w:rsidRDefault="005B09CF" w:rsidP="001E0EBB">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This section should allow you to provide specific information related to the Action under which you are submitting your application. Please refer to the "Instructions for Applicants" </w:t>
      </w:r>
      <w:r w:rsidRPr="00A97D35">
        <w:rPr>
          <w:rFonts w:ascii="Tahoma" w:hAnsi="Tahoma" w:cs="Tahoma"/>
          <w:sz w:val="20"/>
          <w:szCs w:val="20"/>
        </w:rPr>
        <w:t>(limit 3000 characters)</w:t>
      </w:r>
      <w:r w:rsidRPr="00A97D35">
        <w:rPr>
          <w:rFonts w:ascii="Tahoma" w:hAnsi="Tahoma" w:cs="Tahoma"/>
          <w:i/>
          <w:sz w:val="20"/>
          <w:szCs w:val="20"/>
        </w:rPr>
        <w:t>.</w:t>
      </w:r>
      <w:r w:rsidR="00A35FDB">
        <w:rPr>
          <w:rFonts w:ascii="Tahoma" w:hAnsi="Tahoma" w:cs="Tahoma"/>
          <w:i/>
          <w:sz w:val="20"/>
          <w:szCs w:val="20"/>
        </w:rPr>
        <w:t xml:space="preserve"> </w:t>
      </w:r>
    </w:p>
    <w:tbl>
      <w:tblPr>
        <w:tblW w:w="9659" w:type="dxa"/>
        <w:tblInd w:w="108" w:type="dxa"/>
        <w:tblBorders>
          <w:top w:val="single" w:sz="4" w:space="0" w:color="808080"/>
          <w:left w:val="single" w:sz="4" w:space="0" w:color="808080"/>
          <w:bottom w:val="single" w:sz="4" w:space="0" w:color="808080"/>
          <w:right w:val="single" w:sz="4" w:space="0" w:color="808080"/>
        </w:tblBorders>
        <w:tblLook w:val="01E0"/>
      </w:tblPr>
      <w:tblGrid>
        <w:gridCol w:w="9659"/>
      </w:tblGrid>
      <w:tr w:rsidR="005B09CF" w:rsidRPr="0027752E" w:rsidTr="00C1790A">
        <w:trPr>
          <w:trHeight w:val="4145"/>
        </w:trPr>
        <w:tc>
          <w:tcPr>
            <w:tcW w:w="9659" w:type="dxa"/>
            <w:tcBorders>
              <w:top w:val="single" w:sz="4" w:space="0" w:color="808080"/>
              <w:bottom w:val="single" w:sz="4" w:space="0" w:color="808080"/>
            </w:tcBorders>
            <w:tcMar>
              <w:right w:w="142" w:type="dxa"/>
            </w:tcMar>
          </w:tcPr>
          <w:p w:rsidR="00CD7CBE" w:rsidRPr="009A79C2" w:rsidRDefault="00CD7CBE" w:rsidP="004A622F">
            <w:pPr>
              <w:autoSpaceDE w:val="0"/>
              <w:autoSpaceDN w:val="0"/>
              <w:adjustRightInd w:val="0"/>
              <w:spacing w:before="120"/>
              <w:jc w:val="both"/>
              <w:rPr>
                <w:rFonts w:ascii="Tahoma" w:hAnsi="Tahoma" w:cs="Tahoma"/>
                <w:sz w:val="20"/>
                <w:szCs w:val="20"/>
              </w:rPr>
            </w:pPr>
            <w:r w:rsidRPr="009A79C2">
              <w:rPr>
                <w:rFonts w:ascii="Tahoma" w:hAnsi="Tahoma" w:cs="Tahoma"/>
                <w:sz w:val="20"/>
                <w:szCs w:val="20"/>
              </w:rPr>
              <w:t xml:space="preserve">The project takes the </w:t>
            </w:r>
            <w:r w:rsidRPr="002478FC">
              <w:rPr>
                <w:rFonts w:ascii="Tahoma" w:hAnsi="Tahoma" w:cs="Tahoma"/>
                <w:color w:val="000000"/>
                <w:sz w:val="20"/>
                <w:szCs w:val="20"/>
                <w:lang w:eastAsia="da-DK"/>
              </w:rPr>
              <w:t>main princip</w:t>
            </w:r>
            <w:r w:rsidRPr="009A79C2">
              <w:rPr>
                <w:rFonts w:ascii="Tahoma" w:hAnsi="Tahoma" w:cs="Tahoma"/>
                <w:color w:val="000000"/>
                <w:sz w:val="20"/>
                <w:szCs w:val="20"/>
                <w:lang w:eastAsia="da-DK"/>
              </w:rPr>
              <w:t>les of liberal adult education into account, because these principles permeate from the outset the</w:t>
            </w:r>
            <w:r>
              <w:rPr>
                <w:rFonts w:ascii="Tahoma" w:hAnsi="Tahoma" w:cs="Tahoma"/>
                <w:color w:val="000000"/>
                <w:sz w:val="20"/>
                <w:szCs w:val="20"/>
                <w:lang w:eastAsia="da-DK"/>
              </w:rPr>
              <w:t xml:space="preserve"> learning in</w:t>
            </w:r>
            <w:r w:rsidRPr="009A79C2">
              <w:rPr>
                <w:rFonts w:ascii="Tahoma" w:hAnsi="Tahoma" w:cs="Tahoma"/>
                <w:color w:val="000000"/>
                <w:sz w:val="20"/>
                <w:szCs w:val="20"/>
                <w:lang w:eastAsia="da-DK"/>
              </w:rPr>
              <w:t xml:space="preserve"> the </w:t>
            </w:r>
            <w:r w:rsidR="00A35FDB">
              <w:rPr>
                <w:rFonts w:ascii="Tahoma" w:hAnsi="Tahoma" w:cs="Tahoma"/>
                <w:color w:val="000000"/>
                <w:sz w:val="20"/>
                <w:szCs w:val="20"/>
                <w:lang w:eastAsia="da-DK"/>
              </w:rPr>
              <w:t>associations of amateur art</w:t>
            </w:r>
            <w:r w:rsidR="00FF02F1">
              <w:rPr>
                <w:rFonts w:ascii="Tahoma" w:hAnsi="Tahoma" w:cs="Tahoma"/>
                <w:color w:val="000000"/>
                <w:sz w:val="20"/>
                <w:szCs w:val="20"/>
                <w:lang w:eastAsia="da-DK"/>
              </w:rPr>
              <w:t>s</w:t>
            </w:r>
            <w:r w:rsidR="00A35FDB">
              <w:rPr>
                <w:rFonts w:ascii="Tahoma" w:hAnsi="Tahoma" w:cs="Tahoma"/>
                <w:color w:val="000000"/>
                <w:sz w:val="20"/>
                <w:szCs w:val="20"/>
                <w:lang w:eastAsia="da-DK"/>
              </w:rPr>
              <w:t xml:space="preserve"> and </w:t>
            </w:r>
            <w:r>
              <w:rPr>
                <w:rFonts w:ascii="Tahoma" w:hAnsi="Tahoma" w:cs="Tahoma"/>
                <w:color w:val="000000"/>
                <w:sz w:val="20"/>
                <w:szCs w:val="20"/>
                <w:lang w:eastAsia="da-DK"/>
              </w:rPr>
              <w:t>voluntary cultur</w:t>
            </w:r>
            <w:r w:rsidR="00A35FDB">
              <w:rPr>
                <w:rFonts w:ascii="Tahoma" w:hAnsi="Tahoma" w:cs="Tahoma"/>
                <w:color w:val="000000"/>
                <w:sz w:val="20"/>
                <w:szCs w:val="20"/>
                <w:lang w:eastAsia="da-DK"/>
              </w:rPr>
              <w:t>e</w:t>
            </w:r>
            <w:r>
              <w:rPr>
                <w:rFonts w:ascii="Tahoma" w:hAnsi="Tahoma" w:cs="Tahoma"/>
                <w:color w:val="000000"/>
                <w:sz w:val="20"/>
                <w:szCs w:val="20"/>
                <w:lang w:eastAsia="da-DK"/>
              </w:rPr>
              <w:t xml:space="preserve"> </w:t>
            </w:r>
            <w:r w:rsidRPr="009A79C2">
              <w:rPr>
                <w:rFonts w:ascii="Tahoma" w:hAnsi="Tahoma" w:cs="Tahoma"/>
                <w:color w:val="000000"/>
                <w:sz w:val="20"/>
                <w:szCs w:val="20"/>
                <w:lang w:eastAsia="da-DK"/>
              </w:rPr>
              <w:t xml:space="preserve">that offer a non-formal and informal learning for adults </w:t>
            </w:r>
            <w:r w:rsidRPr="009A79C2">
              <w:rPr>
                <w:rFonts w:ascii="Tahoma" w:hAnsi="Tahoma" w:cs="Tahoma"/>
                <w:sz w:val="20"/>
                <w:szCs w:val="20"/>
              </w:rPr>
              <w:t xml:space="preserve">without vocation-specific aims. They share in general the (Grundtvigian </w:t>
            </w:r>
            <w:r w:rsidR="00FF02F1">
              <w:rPr>
                <w:rFonts w:ascii="Tahoma" w:hAnsi="Tahoma" w:cs="Tahoma"/>
                <w:sz w:val="20"/>
                <w:szCs w:val="20"/>
              </w:rPr>
              <w:t>related</w:t>
            </w:r>
            <w:r w:rsidRPr="009A79C2">
              <w:rPr>
                <w:rFonts w:ascii="Tahoma" w:hAnsi="Tahoma" w:cs="Tahoma"/>
                <w:sz w:val="20"/>
                <w:szCs w:val="20"/>
              </w:rPr>
              <w:t>) pedagogical philosophy of liberal adult education that focus</w:t>
            </w:r>
            <w:r w:rsidR="002F214B">
              <w:rPr>
                <w:rFonts w:ascii="Tahoma" w:hAnsi="Tahoma" w:cs="Tahoma"/>
                <w:sz w:val="20"/>
                <w:szCs w:val="20"/>
              </w:rPr>
              <w:t>es</w:t>
            </w:r>
            <w:r w:rsidRPr="009A79C2">
              <w:rPr>
                <w:rFonts w:ascii="Tahoma" w:hAnsi="Tahoma" w:cs="Tahoma"/>
                <w:sz w:val="20"/>
                <w:szCs w:val="20"/>
              </w:rPr>
              <w:t xml:space="preserve"> primari</w:t>
            </w:r>
            <w:r>
              <w:rPr>
                <w:rFonts w:ascii="Tahoma" w:hAnsi="Tahoma" w:cs="Tahoma"/>
                <w:sz w:val="20"/>
                <w:szCs w:val="20"/>
              </w:rPr>
              <w:t xml:space="preserve">ly on </w:t>
            </w:r>
            <w:r w:rsidRPr="009A79C2">
              <w:rPr>
                <w:rFonts w:ascii="Tahoma" w:hAnsi="Tahoma" w:cs="Tahoma"/>
                <w:sz w:val="20"/>
                <w:szCs w:val="20"/>
              </w:rPr>
              <w:t xml:space="preserve">learning </w:t>
            </w:r>
            <w:r>
              <w:rPr>
                <w:rFonts w:ascii="Tahoma" w:hAnsi="Tahoma" w:cs="Tahoma"/>
                <w:sz w:val="20"/>
                <w:szCs w:val="20"/>
              </w:rPr>
              <w:t xml:space="preserve">for live and learning for the community. </w:t>
            </w:r>
          </w:p>
          <w:p w:rsidR="00CD7CBE" w:rsidRDefault="00CD7CBE" w:rsidP="004A622F">
            <w:pPr>
              <w:tabs>
                <w:tab w:val="left" w:pos="3649"/>
                <w:tab w:val="left" w:pos="5349"/>
                <w:tab w:val="left" w:pos="7992"/>
                <w:tab w:val="left" w:pos="9409"/>
                <w:tab w:val="left" w:pos="10778"/>
              </w:tabs>
              <w:spacing w:before="120"/>
              <w:jc w:val="both"/>
              <w:rPr>
                <w:rFonts w:ascii="Tahoma" w:hAnsi="Tahoma" w:cs="Tahoma"/>
                <w:sz w:val="20"/>
                <w:szCs w:val="20"/>
              </w:rPr>
            </w:pPr>
            <w:r w:rsidRPr="009A79C2">
              <w:rPr>
                <w:rFonts w:ascii="Tahoma" w:hAnsi="Tahoma" w:cs="Tahoma"/>
                <w:sz w:val="20"/>
                <w:szCs w:val="20"/>
              </w:rPr>
              <w:t xml:space="preserve">The lifelong learning </w:t>
            </w:r>
            <w:r>
              <w:rPr>
                <w:rFonts w:ascii="Tahoma" w:hAnsi="Tahoma" w:cs="Tahoma"/>
                <w:sz w:val="20"/>
                <w:szCs w:val="20"/>
              </w:rPr>
              <w:t xml:space="preserve">in </w:t>
            </w:r>
            <w:r w:rsidR="00A35FDB">
              <w:rPr>
                <w:rFonts w:ascii="Tahoma" w:hAnsi="Tahoma" w:cs="Tahoma"/>
                <w:sz w:val="20"/>
                <w:szCs w:val="20"/>
              </w:rPr>
              <w:t>amateur art</w:t>
            </w:r>
            <w:r w:rsidR="00FF02F1">
              <w:rPr>
                <w:rFonts w:ascii="Tahoma" w:hAnsi="Tahoma" w:cs="Tahoma"/>
                <w:sz w:val="20"/>
                <w:szCs w:val="20"/>
              </w:rPr>
              <w:t>s</w:t>
            </w:r>
            <w:r w:rsidR="00A35FDB">
              <w:rPr>
                <w:rFonts w:ascii="Tahoma" w:hAnsi="Tahoma" w:cs="Tahoma"/>
                <w:sz w:val="20"/>
                <w:szCs w:val="20"/>
              </w:rPr>
              <w:t xml:space="preserve"> and </w:t>
            </w:r>
            <w:r>
              <w:rPr>
                <w:rFonts w:ascii="Tahoma" w:hAnsi="Tahoma" w:cs="Tahoma"/>
                <w:sz w:val="20"/>
                <w:szCs w:val="20"/>
              </w:rPr>
              <w:t>voluntary cultur</w:t>
            </w:r>
            <w:r w:rsidR="00A35FDB">
              <w:rPr>
                <w:rFonts w:ascii="Tahoma" w:hAnsi="Tahoma" w:cs="Tahoma"/>
                <w:sz w:val="20"/>
                <w:szCs w:val="20"/>
              </w:rPr>
              <w:t xml:space="preserve">e </w:t>
            </w:r>
            <w:r w:rsidRPr="009A79C2">
              <w:rPr>
                <w:rFonts w:ascii="Tahoma" w:hAnsi="Tahoma" w:cs="Tahoma"/>
                <w:sz w:val="20"/>
                <w:szCs w:val="20"/>
              </w:rPr>
              <w:t xml:space="preserve">is free and voluntary, lacking a formal curricula and focus on the needs </w:t>
            </w:r>
            <w:r>
              <w:rPr>
                <w:rFonts w:ascii="Tahoma" w:hAnsi="Tahoma" w:cs="Tahoma"/>
                <w:sz w:val="20"/>
                <w:szCs w:val="20"/>
              </w:rPr>
              <w:t xml:space="preserve">for personal </w:t>
            </w:r>
            <w:r w:rsidR="00CA4E9A">
              <w:rPr>
                <w:rFonts w:ascii="Tahoma" w:hAnsi="Tahoma" w:cs="Tahoma"/>
                <w:sz w:val="20"/>
                <w:szCs w:val="20"/>
              </w:rPr>
              <w:t xml:space="preserve">formation and democratic participation. </w:t>
            </w:r>
            <w:r w:rsidRPr="009A79C2">
              <w:rPr>
                <w:rFonts w:ascii="Tahoma" w:hAnsi="Tahoma" w:cs="Tahoma"/>
                <w:sz w:val="20"/>
                <w:szCs w:val="20"/>
              </w:rPr>
              <w:t xml:space="preserve">The learning aims are considerably broader than in formal education and represents a diversity of learning methods, curricula and participants, and the learning processes </w:t>
            </w:r>
            <w:r>
              <w:rPr>
                <w:rFonts w:ascii="Tahoma" w:hAnsi="Tahoma" w:cs="Tahoma"/>
                <w:sz w:val="20"/>
                <w:szCs w:val="20"/>
              </w:rPr>
              <w:t xml:space="preserve">involve </w:t>
            </w:r>
            <w:r w:rsidRPr="009A79C2">
              <w:rPr>
                <w:rFonts w:ascii="Tahoma" w:hAnsi="Tahoma" w:cs="Tahoma"/>
                <w:sz w:val="20"/>
                <w:szCs w:val="20"/>
              </w:rPr>
              <w:t>experientially based learning with active exchange of experiences, ideas, values and observations between the participants. Great importance in knowledge development is thus attached to group processes that empower the participants on their own terms. Th</w:t>
            </w:r>
            <w:r w:rsidR="00C1790A">
              <w:rPr>
                <w:rFonts w:ascii="Tahoma" w:hAnsi="Tahoma" w:cs="Tahoma"/>
                <w:sz w:val="20"/>
                <w:szCs w:val="20"/>
              </w:rPr>
              <w:t xml:space="preserve">is learning </w:t>
            </w:r>
            <w:r w:rsidRPr="009A79C2">
              <w:rPr>
                <w:rFonts w:ascii="Tahoma" w:hAnsi="Tahoma" w:cs="Tahoma"/>
                <w:sz w:val="20"/>
                <w:szCs w:val="20"/>
              </w:rPr>
              <w:t xml:space="preserve">imply a critical approach to change personal and common life situations, values and attitudes. </w:t>
            </w:r>
          </w:p>
          <w:p w:rsidR="00880777" w:rsidRPr="004A622F" w:rsidRDefault="00CD7CBE" w:rsidP="004A622F">
            <w:pPr>
              <w:tabs>
                <w:tab w:val="left" w:pos="3649"/>
                <w:tab w:val="left" w:pos="5349"/>
                <w:tab w:val="left" w:pos="7992"/>
                <w:tab w:val="left" w:pos="9409"/>
                <w:tab w:val="left" w:pos="10778"/>
              </w:tabs>
              <w:spacing w:before="120"/>
              <w:jc w:val="both"/>
              <w:rPr>
                <w:rFonts w:ascii="Tahoma" w:hAnsi="Tahoma" w:cs="Tahoma"/>
                <w:sz w:val="20"/>
                <w:szCs w:val="20"/>
              </w:rPr>
            </w:pPr>
            <w:r w:rsidRPr="009A79C2">
              <w:rPr>
                <w:rFonts w:ascii="Tahoma" w:hAnsi="Tahoma" w:cs="Tahoma"/>
                <w:sz w:val="20"/>
                <w:szCs w:val="20"/>
              </w:rPr>
              <w:t xml:space="preserve">The </w:t>
            </w:r>
            <w:r w:rsidR="00880777">
              <w:rPr>
                <w:rFonts w:ascii="Tahoma" w:hAnsi="Tahoma" w:cs="Tahoma"/>
                <w:sz w:val="20"/>
                <w:szCs w:val="20"/>
              </w:rPr>
              <w:t xml:space="preserve">associations of amateur art and </w:t>
            </w:r>
            <w:r>
              <w:rPr>
                <w:rFonts w:ascii="Tahoma" w:hAnsi="Tahoma" w:cs="Tahoma"/>
                <w:sz w:val="20"/>
                <w:szCs w:val="20"/>
              </w:rPr>
              <w:t>voluntary cultur</w:t>
            </w:r>
            <w:r w:rsidR="00880777">
              <w:rPr>
                <w:rFonts w:ascii="Tahoma" w:hAnsi="Tahoma" w:cs="Tahoma"/>
                <w:sz w:val="20"/>
                <w:szCs w:val="20"/>
              </w:rPr>
              <w:t xml:space="preserve">e </w:t>
            </w:r>
            <w:r w:rsidRPr="009A79C2">
              <w:rPr>
                <w:rFonts w:ascii="Tahoma" w:hAnsi="Tahoma" w:cs="Tahoma"/>
                <w:sz w:val="20"/>
                <w:szCs w:val="20"/>
              </w:rPr>
              <w:t xml:space="preserve">share </w:t>
            </w:r>
            <w:r w:rsidR="00880777">
              <w:rPr>
                <w:rFonts w:ascii="Tahoma" w:hAnsi="Tahoma" w:cs="Tahoma"/>
                <w:sz w:val="20"/>
                <w:szCs w:val="20"/>
              </w:rPr>
              <w:t xml:space="preserve">typically </w:t>
            </w:r>
            <w:r w:rsidRPr="009A79C2">
              <w:rPr>
                <w:rFonts w:ascii="Tahoma" w:hAnsi="Tahoma" w:cs="Tahoma"/>
                <w:sz w:val="20"/>
                <w:szCs w:val="20"/>
              </w:rPr>
              <w:t xml:space="preserve">the overarching goal of liberal adult </w:t>
            </w:r>
            <w:r w:rsidRPr="004A622F">
              <w:rPr>
                <w:rFonts w:ascii="Tahoma" w:hAnsi="Tahoma" w:cs="Tahoma"/>
                <w:sz w:val="20"/>
                <w:szCs w:val="20"/>
              </w:rPr>
              <w:t>education of providing people better opportunities to take control of their own and common lives, and the main aims can be characterized as promoting active citizenship, cultural cohesion, social inclusi</w:t>
            </w:r>
            <w:r w:rsidR="00880777" w:rsidRPr="004A622F">
              <w:rPr>
                <w:rFonts w:ascii="Tahoma" w:hAnsi="Tahoma" w:cs="Tahoma"/>
                <w:sz w:val="20"/>
                <w:szCs w:val="20"/>
              </w:rPr>
              <w:t xml:space="preserve">on and personal fulfilment. This area of lifelong learning </w:t>
            </w:r>
            <w:r w:rsidRPr="004A622F">
              <w:rPr>
                <w:rFonts w:ascii="Tahoma" w:hAnsi="Tahoma" w:cs="Tahoma"/>
                <w:sz w:val="20"/>
                <w:szCs w:val="20"/>
              </w:rPr>
              <w:t>represent</w:t>
            </w:r>
            <w:r w:rsidR="00880777" w:rsidRPr="004A622F">
              <w:rPr>
                <w:rFonts w:ascii="Tahoma" w:hAnsi="Tahoma" w:cs="Tahoma"/>
                <w:sz w:val="20"/>
                <w:szCs w:val="20"/>
              </w:rPr>
              <w:t>s</w:t>
            </w:r>
            <w:r w:rsidRPr="004A622F">
              <w:rPr>
                <w:rFonts w:ascii="Tahoma" w:hAnsi="Tahoma" w:cs="Tahoma"/>
                <w:sz w:val="20"/>
                <w:szCs w:val="20"/>
              </w:rPr>
              <w:t xml:space="preserve"> thus a learning capacity in civil society pro</w:t>
            </w:r>
            <w:r w:rsidR="00C1790A">
              <w:rPr>
                <w:rFonts w:ascii="Tahoma" w:hAnsi="Tahoma" w:cs="Tahoma"/>
                <w:sz w:val="20"/>
                <w:szCs w:val="20"/>
              </w:rPr>
              <w:t>-</w:t>
            </w:r>
            <w:r w:rsidRPr="004A622F">
              <w:rPr>
                <w:rFonts w:ascii="Tahoma" w:hAnsi="Tahoma" w:cs="Tahoma"/>
                <w:sz w:val="20"/>
                <w:szCs w:val="20"/>
              </w:rPr>
              <w:t xml:space="preserve">moting humanistic and democratic values. </w:t>
            </w:r>
          </w:p>
          <w:p w:rsidR="00CD7CBE" w:rsidRPr="00880777" w:rsidRDefault="00CA4E9A" w:rsidP="004A622F">
            <w:pPr>
              <w:tabs>
                <w:tab w:val="left" w:pos="3649"/>
                <w:tab w:val="left" w:pos="5349"/>
                <w:tab w:val="left" w:pos="7992"/>
                <w:tab w:val="left" w:pos="9409"/>
                <w:tab w:val="left" w:pos="10778"/>
              </w:tabs>
              <w:spacing w:before="120"/>
              <w:jc w:val="both"/>
              <w:rPr>
                <w:rFonts w:ascii="Tahoma" w:hAnsi="Tahoma" w:cs="Tahoma"/>
                <w:color w:val="FF0000"/>
                <w:sz w:val="20"/>
                <w:szCs w:val="20"/>
              </w:rPr>
            </w:pPr>
            <w:r w:rsidRPr="004A622F">
              <w:rPr>
                <w:rFonts w:ascii="Tahoma" w:hAnsi="Tahoma" w:cs="Tahoma"/>
                <w:sz w:val="20"/>
                <w:szCs w:val="20"/>
              </w:rPr>
              <w:t>These learning aims</w:t>
            </w:r>
            <w:r w:rsidR="00CD7CBE" w:rsidRPr="004A622F">
              <w:rPr>
                <w:rFonts w:ascii="Tahoma" w:hAnsi="Tahoma" w:cs="Tahoma"/>
                <w:sz w:val="20"/>
                <w:szCs w:val="20"/>
              </w:rPr>
              <w:t xml:space="preserve"> and values must this project </w:t>
            </w:r>
            <w:r w:rsidRPr="004A622F">
              <w:rPr>
                <w:rFonts w:ascii="Tahoma" w:hAnsi="Tahoma" w:cs="Tahoma"/>
                <w:sz w:val="20"/>
                <w:szCs w:val="20"/>
              </w:rPr>
              <w:t xml:space="preserve">incorporate in the pilot works and the related </w:t>
            </w:r>
            <w:r w:rsidR="004A622F" w:rsidRPr="004A622F">
              <w:rPr>
                <w:rFonts w:ascii="Tahoma" w:hAnsi="Tahoma" w:cs="Tahoma"/>
                <w:sz w:val="20"/>
                <w:szCs w:val="20"/>
              </w:rPr>
              <w:t xml:space="preserve">new curricula and </w:t>
            </w:r>
            <w:r w:rsidR="00CD7CBE" w:rsidRPr="004A622F">
              <w:rPr>
                <w:rFonts w:ascii="Tahoma" w:hAnsi="Tahoma" w:cs="Tahoma"/>
                <w:sz w:val="20"/>
                <w:szCs w:val="20"/>
              </w:rPr>
              <w:t xml:space="preserve">course modules for the </w:t>
            </w:r>
            <w:r w:rsidR="004A622F" w:rsidRPr="004A622F">
              <w:rPr>
                <w:rFonts w:ascii="Tahoma" w:hAnsi="Tahoma" w:cs="Tahoma"/>
                <w:sz w:val="20"/>
                <w:szCs w:val="20"/>
              </w:rPr>
              <w:t xml:space="preserve">facilitators and volunteers from the </w:t>
            </w:r>
            <w:r w:rsidR="00CD7CBE" w:rsidRPr="004A622F">
              <w:rPr>
                <w:rFonts w:ascii="Tahoma" w:hAnsi="Tahoma" w:cs="Tahoma"/>
                <w:sz w:val="20"/>
                <w:szCs w:val="20"/>
              </w:rPr>
              <w:t xml:space="preserve">voluntary </w:t>
            </w:r>
            <w:r w:rsidR="004A622F" w:rsidRPr="004A622F">
              <w:rPr>
                <w:rFonts w:ascii="Tahoma" w:hAnsi="Tahoma" w:cs="Tahoma"/>
                <w:sz w:val="20"/>
                <w:szCs w:val="20"/>
              </w:rPr>
              <w:t>art</w:t>
            </w:r>
            <w:r w:rsidR="003F13F9">
              <w:rPr>
                <w:rFonts w:ascii="Tahoma" w:hAnsi="Tahoma" w:cs="Tahoma"/>
                <w:sz w:val="20"/>
                <w:szCs w:val="20"/>
              </w:rPr>
              <w:t>s</w:t>
            </w:r>
            <w:r w:rsidR="004A622F" w:rsidRPr="004A622F">
              <w:rPr>
                <w:rFonts w:ascii="Tahoma" w:hAnsi="Tahoma" w:cs="Tahoma"/>
                <w:sz w:val="20"/>
                <w:szCs w:val="20"/>
              </w:rPr>
              <w:t xml:space="preserve"> and </w:t>
            </w:r>
            <w:r w:rsidR="00CD7CBE" w:rsidRPr="004A622F">
              <w:rPr>
                <w:rFonts w:ascii="Tahoma" w:hAnsi="Tahoma" w:cs="Tahoma"/>
                <w:sz w:val="20"/>
                <w:szCs w:val="20"/>
              </w:rPr>
              <w:t xml:space="preserve">culture </w:t>
            </w:r>
            <w:r w:rsidR="004A622F" w:rsidRPr="004A622F">
              <w:rPr>
                <w:rFonts w:ascii="Tahoma" w:hAnsi="Tahoma" w:cs="Tahoma"/>
                <w:sz w:val="20"/>
                <w:szCs w:val="20"/>
              </w:rPr>
              <w:t xml:space="preserve">associations </w:t>
            </w:r>
            <w:r w:rsidR="00CD7CBE" w:rsidRPr="004A622F">
              <w:rPr>
                <w:rFonts w:ascii="Tahoma" w:hAnsi="Tahoma" w:cs="Tahoma"/>
                <w:sz w:val="20"/>
                <w:szCs w:val="20"/>
              </w:rPr>
              <w:t xml:space="preserve">and </w:t>
            </w:r>
            <w:r w:rsidR="004A622F" w:rsidRPr="004A622F">
              <w:rPr>
                <w:rFonts w:ascii="Tahoma" w:hAnsi="Tahoma" w:cs="Tahoma"/>
                <w:sz w:val="20"/>
                <w:szCs w:val="20"/>
              </w:rPr>
              <w:t>further develop in the pedagogical recommendations in the European handbook and the programmes of the Grundtvig IST-courses</w:t>
            </w:r>
            <w:r w:rsidR="004A622F">
              <w:rPr>
                <w:rFonts w:ascii="Tahoma" w:hAnsi="Tahoma" w:cs="Tahoma"/>
                <w:color w:val="FF0000"/>
                <w:sz w:val="20"/>
                <w:szCs w:val="20"/>
              </w:rPr>
              <w:t xml:space="preserve">. </w:t>
            </w:r>
            <w:r w:rsidR="00CD7CBE" w:rsidRPr="00880777">
              <w:rPr>
                <w:rFonts w:ascii="Tahoma" w:hAnsi="Tahoma" w:cs="Tahoma"/>
                <w:color w:val="FF0000"/>
                <w:sz w:val="20"/>
                <w:szCs w:val="20"/>
              </w:rPr>
              <w:t xml:space="preserve">    </w:t>
            </w:r>
          </w:p>
          <w:p w:rsidR="00CD7CBE" w:rsidRPr="004A622F" w:rsidRDefault="00CD7CBE" w:rsidP="004A622F">
            <w:pPr>
              <w:autoSpaceDE w:val="0"/>
              <w:autoSpaceDN w:val="0"/>
              <w:adjustRightInd w:val="0"/>
              <w:spacing w:before="120"/>
              <w:jc w:val="both"/>
              <w:rPr>
                <w:rFonts w:ascii="Tahoma" w:hAnsi="Tahoma" w:cs="Tahoma"/>
                <w:sz w:val="20"/>
                <w:szCs w:val="20"/>
              </w:rPr>
            </w:pPr>
            <w:r w:rsidRPr="004A622F">
              <w:rPr>
                <w:rFonts w:ascii="Tahoma" w:hAnsi="Tahoma" w:cs="Tahoma"/>
                <w:sz w:val="20"/>
                <w:szCs w:val="20"/>
              </w:rPr>
              <w:t xml:space="preserve">In general, the practise and theory of curriculum </w:t>
            </w:r>
            <w:r w:rsidR="004A622F" w:rsidRPr="004A622F">
              <w:rPr>
                <w:rFonts w:ascii="Tahoma" w:hAnsi="Tahoma" w:cs="Tahoma"/>
                <w:sz w:val="20"/>
                <w:szCs w:val="20"/>
              </w:rPr>
              <w:t xml:space="preserve">– also in the area of adult non-formal learning - </w:t>
            </w:r>
            <w:r w:rsidRPr="004A622F">
              <w:rPr>
                <w:rFonts w:ascii="Tahoma" w:hAnsi="Tahoma" w:cs="Tahoma"/>
                <w:sz w:val="20"/>
                <w:szCs w:val="20"/>
              </w:rPr>
              <w:t xml:space="preserve">can be classified in four main traditions with focus on respectively learning as product, as process, as praxis, and as context. </w:t>
            </w:r>
          </w:p>
          <w:p w:rsidR="00CD7CBE" w:rsidRPr="004A622F" w:rsidRDefault="00CD7CBE" w:rsidP="00086352">
            <w:pPr>
              <w:numPr>
                <w:ilvl w:val="0"/>
                <w:numId w:val="40"/>
              </w:numPr>
              <w:tabs>
                <w:tab w:val="left" w:pos="357"/>
                <w:tab w:val="left" w:pos="714"/>
              </w:tabs>
              <w:autoSpaceDE w:val="0"/>
              <w:autoSpaceDN w:val="0"/>
              <w:adjustRightInd w:val="0"/>
              <w:spacing w:before="60"/>
              <w:jc w:val="both"/>
              <w:rPr>
                <w:rFonts w:ascii="Tahoma" w:hAnsi="Tahoma" w:cs="Tahoma"/>
                <w:sz w:val="20"/>
                <w:szCs w:val="20"/>
              </w:rPr>
            </w:pPr>
            <w:r w:rsidRPr="004A622F">
              <w:rPr>
                <w:rFonts w:ascii="Tahoma" w:hAnsi="Tahoma" w:cs="Tahoma"/>
                <w:i/>
                <w:sz w:val="20"/>
                <w:szCs w:val="20"/>
              </w:rPr>
              <w:t>Curriculum as product</w:t>
            </w:r>
            <w:r w:rsidRPr="004A622F">
              <w:rPr>
                <w:rFonts w:ascii="Tahoma" w:hAnsi="Tahoma" w:cs="Tahoma"/>
                <w:sz w:val="20"/>
                <w:szCs w:val="20"/>
              </w:rPr>
              <w:t xml:space="preserve"> represents a more technical, management and </w:t>
            </w:r>
            <w:r w:rsidR="00C1790A">
              <w:rPr>
                <w:rFonts w:ascii="Tahoma" w:hAnsi="Tahoma" w:cs="Tahoma"/>
                <w:sz w:val="20"/>
                <w:szCs w:val="20"/>
              </w:rPr>
              <w:t>vocational</w:t>
            </w:r>
            <w:r w:rsidRPr="004A622F">
              <w:rPr>
                <w:rFonts w:ascii="Tahoma" w:hAnsi="Tahoma" w:cs="Tahoma"/>
                <w:sz w:val="20"/>
                <w:szCs w:val="20"/>
              </w:rPr>
              <w:t xml:space="preserve"> oriented trend, where the lifelong learning aim of employability is in front. Here curriculum is a technical exercise, and the focus is on the part rather than the whole, on the useful rather than the significant and fulfilling. </w:t>
            </w:r>
          </w:p>
          <w:p w:rsidR="00CD7CBE" w:rsidRPr="004A622F" w:rsidRDefault="00CD7CBE" w:rsidP="00086352">
            <w:pPr>
              <w:numPr>
                <w:ilvl w:val="0"/>
                <w:numId w:val="40"/>
              </w:numPr>
              <w:tabs>
                <w:tab w:val="left" w:pos="357"/>
                <w:tab w:val="left" w:pos="714"/>
              </w:tabs>
              <w:autoSpaceDE w:val="0"/>
              <w:autoSpaceDN w:val="0"/>
              <w:adjustRightInd w:val="0"/>
              <w:spacing w:before="60"/>
              <w:jc w:val="both"/>
              <w:rPr>
                <w:rFonts w:ascii="Tahoma" w:hAnsi="Tahoma" w:cs="Tahoma"/>
                <w:sz w:val="20"/>
                <w:szCs w:val="20"/>
              </w:rPr>
            </w:pPr>
            <w:r w:rsidRPr="004A622F">
              <w:rPr>
                <w:rFonts w:ascii="Tahoma" w:hAnsi="Tahoma" w:cs="Tahoma"/>
                <w:i/>
                <w:sz w:val="20"/>
                <w:szCs w:val="20"/>
              </w:rPr>
              <w:t>Curriculum as process</w:t>
            </w:r>
            <w:r w:rsidRPr="004A622F">
              <w:rPr>
                <w:rFonts w:ascii="Tahoma" w:hAnsi="Tahoma" w:cs="Tahoma"/>
                <w:sz w:val="20"/>
                <w:szCs w:val="20"/>
              </w:rPr>
              <w:t xml:space="preserve"> represents a more person-centred trend, where the lifelong learning aim of personal fulfilment is in front. Here the process has become an end itself, and the learners' ability to use and make sense of the learned is somehow overlooked. </w:t>
            </w:r>
          </w:p>
          <w:p w:rsidR="00CD7CBE" w:rsidRPr="004A622F" w:rsidRDefault="00CD7CBE" w:rsidP="00086352">
            <w:pPr>
              <w:numPr>
                <w:ilvl w:val="0"/>
                <w:numId w:val="40"/>
              </w:numPr>
              <w:tabs>
                <w:tab w:val="left" w:pos="357"/>
                <w:tab w:val="left" w:pos="714"/>
              </w:tabs>
              <w:autoSpaceDE w:val="0"/>
              <w:autoSpaceDN w:val="0"/>
              <w:adjustRightInd w:val="0"/>
              <w:spacing w:before="60"/>
              <w:jc w:val="both"/>
              <w:rPr>
                <w:rFonts w:ascii="Tahoma" w:hAnsi="Tahoma" w:cs="Tahoma"/>
                <w:sz w:val="20"/>
                <w:szCs w:val="20"/>
              </w:rPr>
            </w:pPr>
            <w:r w:rsidRPr="004A622F">
              <w:rPr>
                <w:rFonts w:ascii="Tahoma" w:hAnsi="Tahoma" w:cs="Tahoma"/>
                <w:i/>
                <w:sz w:val="20"/>
                <w:szCs w:val="20"/>
              </w:rPr>
              <w:t>Curriculum as praxis</w:t>
            </w:r>
            <w:r w:rsidRPr="004A622F">
              <w:rPr>
                <w:rFonts w:ascii="Tahoma" w:hAnsi="Tahoma" w:cs="Tahoma"/>
                <w:sz w:val="20"/>
                <w:szCs w:val="20"/>
              </w:rPr>
              <w:t xml:space="preserve"> represents a more critical trend committed to social and human emancipation, where the lifelong learning aims of active citizenship, social inclusion and cultural cohesion are in front, but the different contexts and needs of learning is somehow overlooked.</w:t>
            </w:r>
          </w:p>
          <w:p w:rsidR="00CD7CBE" w:rsidRPr="004A622F" w:rsidRDefault="00CD7CBE" w:rsidP="00086352">
            <w:pPr>
              <w:numPr>
                <w:ilvl w:val="0"/>
                <w:numId w:val="40"/>
              </w:numPr>
              <w:tabs>
                <w:tab w:val="left" w:pos="357"/>
                <w:tab w:val="left" w:pos="714"/>
              </w:tabs>
              <w:autoSpaceDE w:val="0"/>
              <w:autoSpaceDN w:val="0"/>
              <w:adjustRightInd w:val="0"/>
              <w:spacing w:before="60"/>
              <w:jc w:val="both"/>
              <w:rPr>
                <w:rFonts w:ascii="Tahoma" w:hAnsi="Tahoma" w:cs="Tahoma"/>
                <w:sz w:val="20"/>
                <w:szCs w:val="20"/>
              </w:rPr>
            </w:pPr>
            <w:r w:rsidRPr="004A622F">
              <w:rPr>
                <w:rFonts w:ascii="Tahoma" w:hAnsi="Tahoma" w:cs="Tahoma"/>
                <w:i/>
                <w:sz w:val="20"/>
                <w:szCs w:val="20"/>
              </w:rPr>
              <w:t>Curriculum as context</w:t>
            </w:r>
            <w:r w:rsidRPr="004A622F">
              <w:rPr>
                <w:rFonts w:ascii="Tahoma" w:hAnsi="Tahoma" w:cs="Tahoma"/>
                <w:sz w:val="20"/>
                <w:szCs w:val="20"/>
              </w:rPr>
              <w:t xml:space="preserve"> represents a more situational trend, where the different aims of lifelong learning are prioritised differently according to the specific learning situation and perspective. Here the "hidden learning agenda" is clarified and consciously used in the curricula description and the learning practise.  </w:t>
            </w:r>
          </w:p>
          <w:p w:rsidR="00CD7CBE" w:rsidRPr="004A622F" w:rsidRDefault="00CD7CBE" w:rsidP="004A622F">
            <w:pPr>
              <w:tabs>
                <w:tab w:val="left" w:pos="3649"/>
                <w:tab w:val="left" w:pos="5349"/>
                <w:tab w:val="left" w:pos="7992"/>
                <w:tab w:val="left" w:pos="9409"/>
                <w:tab w:val="left" w:pos="10778"/>
              </w:tabs>
              <w:spacing w:before="120"/>
              <w:jc w:val="both"/>
              <w:rPr>
                <w:rFonts w:ascii="Tahoma" w:hAnsi="Tahoma" w:cs="Tahoma"/>
                <w:sz w:val="20"/>
                <w:szCs w:val="20"/>
              </w:rPr>
            </w:pPr>
            <w:r w:rsidRPr="004A622F">
              <w:rPr>
                <w:rFonts w:ascii="Tahoma" w:hAnsi="Tahoma" w:cs="Tahoma"/>
                <w:sz w:val="20"/>
                <w:szCs w:val="20"/>
              </w:rPr>
              <w:t xml:space="preserve">Our ambition is to </w:t>
            </w:r>
            <w:r w:rsidR="00FF02F1">
              <w:rPr>
                <w:rFonts w:ascii="Tahoma" w:hAnsi="Tahoma" w:cs="Tahoma"/>
                <w:sz w:val="20"/>
                <w:szCs w:val="20"/>
              </w:rPr>
              <w:t xml:space="preserve">use a </w:t>
            </w:r>
            <w:r w:rsidRPr="004A622F">
              <w:rPr>
                <w:rFonts w:ascii="Tahoma" w:hAnsi="Tahoma" w:cs="Tahoma"/>
                <w:sz w:val="20"/>
                <w:szCs w:val="20"/>
              </w:rPr>
              <w:t>combine</w:t>
            </w:r>
            <w:r w:rsidR="00FF02F1">
              <w:rPr>
                <w:rFonts w:ascii="Tahoma" w:hAnsi="Tahoma" w:cs="Tahoma"/>
                <w:sz w:val="20"/>
                <w:szCs w:val="20"/>
              </w:rPr>
              <w:t>d</w:t>
            </w:r>
            <w:r w:rsidRPr="004A622F">
              <w:rPr>
                <w:rFonts w:ascii="Tahoma" w:hAnsi="Tahoma" w:cs="Tahoma"/>
                <w:sz w:val="20"/>
                <w:szCs w:val="20"/>
              </w:rPr>
              <w:t xml:space="preserve"> view on learning as both product and process and to see it as praxis but  always in a specific context - and here the curriculum must be developed for cultural volunteering in </w:t>
            </w:r>
            <w:r w:rsidR="004A622F" w:rsidRPr="004A622F">
              <w:rPr>
                <w:rFonts w:ascii="Tahoma" w:hAnsi="Tahoma" w:cs="Tahoma"/>
                <w:sz w:val="20"/>
                <w:szCs w:val="20"/>
              </w:rPr>
              <w:t xml:space="preserve">a </w:t>
            </w:r>
            <w:r w:rsidRPr="004A622F">
              <w:rPr>
                <w:rFonts w:ascii="Tahoma" w:hAnsi="Tahoma" w:cs="Tahoma"/>
                <w:sz w:val="20"/>
                <w:szCs w:val="20"/>
              </w:rPr>
              <w:t xml:space="preserve">civil society </w:t>
            </w:r>
            <w:r w:rsidR="004A622F" w:rsidRPr="004A622F">
              <w:rPr>
                <w:rFonts w:ascii="Tahoma" w:hAnsi="Tahoma" w:cs="Tahoma"/>
                <w:sz w:val="20"/>
                <w:szCs w:val="20"/>
              </w:rPr>
              <w:t xml:space="preserve">context </w:t>
            </w:r>
            <w:r w:rsidRPr="004A622F">
              <w:rPr>
                <w:rFonts w:ascii="Tahoma" w:hAnsi="Tahoma" w:cs="Tahoma"/>
                <w:sz w:val="20"/>
                <w:szCs w:val="20"/>
              </w:rPr>
              <w:t>permeated by humanistic and democratic values.</w:t>
            </w:r>
          </w:p>
          <w:p w:rsidR="00880777" w:rsidRPr="0027752E" w:rsidRDefault="00880777" w:rsidP="00880777">
            <w:pPr>
              <w:tabs>
                <w:tab w:val="left" w:pos="3649"/>
                <w:tab w:val="left" w:pos="5349"/>
                <w:tab w:val="left" w:pos="7992"/>
                <w:tab w:val="left" w:pos="9409"/>
                <w:tab w:val="left" w:pos="10778"/>
              </w:tabs>
              <w:spacing w:before="60"/>
              <w:rPr>
                <w:rFonts w:ascii="Tahoma" w:hAnsi="Tahoma" w:cs="Tahoma"/>
                <w:sz w:val="20"/>
                <w:szCs w:val="20"/>
              </w:rPr>
            </w:pPr>
          </w:p>
        </w:tc>
      </w:tr>
    </w:tbl>
    <w:p w:rsidR="005B09CF" w:rsidRDefault="005B09CF" w:rsidP="00F460CD">
      <w:pPr>
        <w:rPr>
          <w:rFonts w:ascii="Tahoma" w:hAnsi="Tahoma" w:cs="Tahoma"/>
          <w:b/>
        </w:rPr>
      </w:pPr>
    </w:p>
    <w:p w:rsidR="002304AB" w:rsidRDefault="002304AB">
      <w:pPr>
        <w:tabs>
          <w:tab w:val="left" w:pos="3649"/>
          <w:tab w:val="left" w:pos="5349"/>
          <w:tab w:val="left" w:pos="7992"/>
          <w:tab w:val="left" w:pos="9409"/>
          <w:tab w:val="left" w:pos="10778"/>
        </w:tabs>
        <w:spacing w:before="120" w:after="120"/>
        <w:jc w:val="both"/>
        <w:rPr>
          <w:rFonts w:ascii="Tahoma" w:hAnsi="Tahoma" w:cs="Tahoma"/>
          <w:b/>
          <w:i/>
          <w:sz w:val="20"/>
          <w:szCs w:val="20"/>
        </w:rPr>
      </w:pPr>
    </w:p>
    <w:p w:rsidR="002304AB" w:rsidRDefault="002304AB">
      <w:pPr>
        <w:tabs>
          <w:tab w:val="left" w:pos="3649"/>
          <w:tab w:val="left" w:pos="5349"/>
          <w:tab w:val="left" w:pos="7992"/>
          <w:tab w:val="left" w:pos="9409"/>
          <w:tab w:val="left" w:pos="10778"/>
        </w:tabs>
        <w:spacing w:before="120" w:after="120"/>
        <w:jc w:val="both"/>
        <w:rPr>
          <w:rFonts w:ascii="Tahoma" w:hAnsi="Tahoma" w:cs="Tahoma"/>
          <w:b/>
          <w:i/>
          <w:sz w:val="20"/>
          <w:szCs w:val="20"/>
        </w:rPr>
      </w:pPr>
    </w:p>
    <w:p w:rsidR="002304AB" w:rsidRDefault="002304AB">
      <w:pPr>
        <w:tabs>
          <w:tab w:val="left" w:pos="3649"/>
          <w:tab w:val="left" w:pos="5349"/>
          <w:tab w:val="left" w:pos="7992"/>
          <w:tab w:val="left" w:pos="9409"/>
          <w:tab w:val="left" w:pos="10778"/>
        </w:tabs>
        <w:spacing w:before="120" w:after="120"/>
        <w:jc w:val="both"/>
        <w:rPr>
          <w:rFonts w:ascii="Tahoma" w:hAnsi="Tahoma" w:cs="Tahoma"/>
          <w:b/>
          <w:i/>
          <w:sz w:val="20"/>
          <w:szCs w:val="20"/>
        </w:rPr>
      </w:pPr>
    </w:p>
    <w:p w:rsidR="002304AB" w:rsidRDefault="002304AB">
      <w:pPr>
        <w:tabs>
          <w:tab w:val="left" w:pos="3649"/>
          <w:tab w:val="left" w:pos="5349"/>
          <w:tab w:val="left" w:pos="7992"/>
          <w:tab w:val="left" w:pos="9409"/>
          <w:tab w:val="left" w:pos="10778"/>
        </w:tabs>
        <w:spacing w:before="120" w:after="120"/>
        <w:jc w:val="both"/>
        <w:rPr>
          <w:rFonts w:ascii="Tahoma" w:hAnsi="Tahoma" w:cs="Tahoma"/>
          <w:b/>
          <w:i/>
          <w:sz w:val="20"/>
          <w:szCs w:val="20"/>
        </w:rPr>
      </w:pPr>
    </w:p>
    <w:p w:rsidR="005B09CF" w:rsidRDefault="005B09CF">
      <w:pPr>
        <w:tabs>
          <w:tab w:val="left" w:pos="3649"/>
          <w:tab w:val="left" w:pos="5349"/>
          <w:tab w:val="left" w:pos="7992"/>
          <w:tab w:val="left" w:pos="9409"/>
          <w:tab w:val="left" w:pos="10778"/>
        </w:tabs>
        <w:spacing w:before="120" w:after="120"/>
        <w:jc w:val="both"/>
        <w:rPr>
          <w:rFonts w:ascii="Tahoma" w:hAnsi="Tahoma" w:cs="Tahoma"/>
          <w:b/>
          <w:i/>
          <w:sz w:val="20"/>
          <w:szCs w:val="20"/>
        </w:rPr>
      </w:pPr>
      <w:r w:rsidRPr="00327194">
        <w:rPr>
          <w:rFonts w:ascii="Tahoma" w:hAnsi="Tahoma" w:cs="Tahoma"/>
          <w:b/>
          <w:i/>
          <w:sz w:val="20"/>
          <w:szCs w:val="20"/>
        </w:rPr>
        <w:t>For</w:t>
      </w:r>
      <w:r>
        <w:rPr>
          <w:rFonts w:ascii="Tahoma" w:hAnsi="Tahoma" w:cs="Tahoma"/>
          <w:b/>
          <w:i/>
          <w:sz w:val="20"/>
          <w:szCs w:val="20"/>
        </w:rPr>
        <w:t xml:space="preserve"> </w:t>
      </w:r>
      <w:r w:rsidRPr="00327194">
        <w:rPr>
          <w:rFonts w:ascii="Tahoma" w:hAnsi="Tahoma" w:cs="Tahoma"/>
          <w:b/>
          <w:i/>
          <w:sz w:val="20"/>
          <w:szCs w:val="20"/>
        </w:rPr>
        <w:t>applicants under Erasmus only</w:t>
      </w:r>
    </w:p>
    <w:p w:rsidR="005B09CF" w:rsidRDefault="005B09CF">
      <w:pPr>
        <w:tabs>
          <w:tab w:val="left" w:pos="3649"/>
          <w:tab w:val="left" w:pos="5349"/>
          <w:tab w:val="left" w:pos="7992"/>
          <w:tab w:val="left" w:pos="9409"/>
          <w:tab w:val="left" w:pos="10778"/>
        </w:tabs>
        <w:spacing w:before="120" w:after="120"/>
        <w:jc w:val="both"/>
        <w:rPr>
          <w:rFonts w:ascii="Tahoma" w:hAnsi="Tahoma" w:cs="Tahoma"/>
          <w:i/>
          <w:sz w:val="20"/>
          <w:szCs w:val="20"/>
        </w:rPr>
      </w:pPr>
      <w:r w:rsidRPr="00327194">
        <w:rPr>
          <w:rFonts w:ascii="Tahoma" w:hAnsi="Tahoma" w:cs="Tahoma"/>
          <w:i/>
          <w:sz w:val="20"/>
          <w:szCs w:val="20"/>
        </w:rPr>
        <w:t xml:space="preserve">Please identify which of the </w:t>
      </w:r>
      <w:r w:rsidRPr="00327194">
        <w:rPr>
          <w:rFonts w:ascii="Tahoma" w:hAnsi="Tahoma" w:cs="Tahoma"/>
          <w:b/>
          <w:i/>
          <w:sz w:val="20"/>
          <w:szCs w:val="20"/>
        </w:rPr>
        <w:t>Erasmus Policy Priorities</w:t>
      </w:r>
      <w:r w:rsidRPr="00327194">
        <w:rPr>
          <w:rFonts w:ascii="Tahoma" w:hAnsi="Tahoma" w:cs="Tahoma"/>
          <w:i/>
          <w:sz w:val="20"/>
          <w:szCs w:val="20"/>
        </w:rPr>
        <w:t xml:space="preserve"> this application addresses:</w:t>
      </w:r>
    </w:p>
    <w:p w:rsidR="005B09CF" w:rsidRPr="0091250D" w:rsidRDefault="005B09CF" w:rsidP="00460012">
      <w:pPr>
        <w:jc w:val="both"/>
        <w:rPr>
          <w:sz w:val="22"/>
          <w:szCs w:val="22"/>
        </w:rPr>
      </w:pPr>
    </w:p>
    <w:p w:rsidR="005B09CF" w:rsidRPr="007A5AF3" w:rsidRDefault="005B09CF" w:rsidP="00E32FA3">
      <w:pPr>
        <w:pStyle w:val="Listeafsnit"/>
        <w:numPr>
          <w:ilvl w:val="0"/>
          <w:numId w:val="1"/>
        </w:numPr>
        <w:spacing w:after="240"/>
        <w:jc w:val="both"/>
        <w:rPr>
          <w:rFonts w:ascii="Tahoma" w:hAnsi="Tahoma" w:cs="Tahoma"/>
          <w:sz w:val="20"/>
          <w:szCs w:val="20"/>
        </w:rPr>
      </w:pPr>
      <w:r w:rsidRPr="00327194">
        <w:rPr>
          <w:rFonts w:ascii="Tahoma" w:hAnsi="Tahoma" w:cs="Tahoma"/>
          <w:sz w:val="20"/>
          <w:szCs w:val="20"/>
        </w:rPr>
        <w:t>Lifelong Learning in Higher Education</w:t>
      </w:r>
      <w:r w:rsidRPr="00327194">
        <w:rPr>
          <w:rFonts w:ascii="Tahoma" w:hAnsi="Tahoma" w:cs="Tahoma"/>
          <w:sz w:val="20"/>
          <w:szCs w:val="20"/>
        </w:rPr>
        <w:tab/>
      </w:r>
    </w:p>
    <w:p w:rsidR="005B09CF" w:rsidRPr="007A5AF3" w:rsidRDefault="005B09CF" w:rsidP="00E32FA3">
      <w:pPr>
        <w:pStyle w:val="Listeafsnit"/>
        <w:numPr>
          <w:ilvl w:val="0"/>
          <w:numId w:val="1"/>
        </w:numPr>
        <w:spacing w:after="240"/>
        <w:jc w:val="both"/>
        <w:rPr>
          <w:rFonts w:ascii="Tahoma" w:hAnsi="Tahoma" w:cs="Tahoma"/>
          <w:sz w:val="20"/>
          <w:szCs w:val="20"/>
        </w:rPr>
      </w:pPr>
      <w:r w:rsidRPr="00327194">
        <w:rPr>
          <w:rFonts w:ascii="Tahoma" w:hAnsi="Tahoma" w:cs="Tahoma"/>
          <w:sz w:val="20"/>
          <w:szCs w:val="20"/>
        </w:rPr>
        <w:t>New skills for new jobs</w:t>
      </w:r>
      <w:r w:rsidRPr="00327194">
        <w:rPr>
          <w:rFonts w:ascii="Tahoma" w:hAnsi="Tahoma" w:cs="Tahoma"/>
          <w:sz w:val="20"/>
          <w:szCs w:val="20"/>
        </w:rPr>
        <w:tab/>
      </w:r>
    </w:p>
    <w:p w:rsidR="005B09CF" w:rsidRPr="007A5AF3" w:rsidRDefault="005B09CF" w:rsidP="00E32FA3">
      <w:pPr>
        <w:pStyle w:val="Listeafsnit"/>
        <w:numPr>
          <w:ilvl w:val="0"/>
          <w:numId w:val="1"/>
        </w:numPr>
        <w:spacing w:after="240"/>
        <w:jc w:val="both"/>
        <w:rPr>
          <w:rFonts w:ascii="Tahoma" w:hAnsi="Tahoma" w:cs="Tahoma"/>
          <w:sz w:val="20"/>
          <w:szCs w:val="20"/>
        </w:rPr>
      </w:pPr>
      <w:r w:rsidRPr="00327194">
        <w:rPr>
          <w:rFonts w:ascii="Tahoma" w:hAnsi="Tahoma" w:cs="Tahoma"/>
          <w:sz w:val="20"/>
          <w:szCs w:val="20"/>
        </w:rPr>
        <w:t>Recognition</w:t>
      </w:r>
      <w:r w:rsidRPr="00327194">
        <w:rPr>
          <w:rFonts w:ascii="Tahoma" w:hAnsi="Tahoma" w:cs="Tahoma"/>
          <w:sz w:val="20"/>
          <w:szCs w:val="20"/>
        </w:rPr>
        <w:tab/>
      </w:r>
    </w:p>
    <w:p w:rsidR="005B09CF" w:rsidRPr="007A5AF3" w:rsidRDefault="005B09CF" w:rsidP="00E32FA3">
      <w:pPr>
        <w:pStyle w:val="Listeafsnit"/>
        <w:numPr>
          <w:ilvl w:val="0"/>
          <w:numId w:val="1"/>
        </w:numPr>
        <w:spacing w:after="240"/>
        <w:jc w:val="both"/>
        <w:rPr>
          <w:rFonts w:ascii="Tahoma" w:hAnsi="Tahoma" w:cs="Tahoma"/>
          <w:sz w:val="20"/>
          <w:szCs w:val="20"/>
        </w:rPr>
      </w:pPr>
      <w:r w:rsidRPr="00327194">
        <w:rPr>
          <w:rFonts w:ascii="Tahoma" w:hAnsi="Tahoma" w:cs="Tahoma"/>
          <w:sz w:val="20"/>
          <w:szCs w:val="20"/>
        </w:rPr>
        <w:t>Transparency in Higher Education</w:t>
      </w:r>
      <w:r w:rsidRPr="00327194">
        <w:rPr>
          <w:rFonts w:ascii="Tahoma" w:hAnsi="Tahoma" w:cs="Tahoma"/>
          <w:sz w:val="20"/>
          <w:szCs w:val="20"/>
        </w:rPr>
        <w:tab/>
      </w:r>
    </w:p>
    <w:p w:rsidR="005B09CF" w:rsidRPr="007A5AF3" w:rsidRDefault="005B09CF" w:rsidP="00E32FA3">
      <w:pPr>
        <w:pStyle w:val="Listeafsnit"/>
        <w:numPr>
          <w:ilvl w:val="0"/>
          <w:numId w:val="1"/>
        </w:numPr>
        <w:spacing w:after="240"/>
        <w:jc w:val="both"/>
        <w:rPr>
          <w:rFonts w:ascii="Tahoma" w:hAnsi="Tahoma" w:cs="Tahoma"/>
          <w:sz w:val="20"/>
          <w:szCs w:val="20"/>
        </w:rPr>
      </w:pPr>
      <w:r w:rsidRPr="00327194">
        <w:rPr>
          <w:rFonts w:ascii="Tahoma" w:hAnsi="Tahoma" w:cs="Tahoma"/>
          <w:sz w:val="20"/>
          <w:szCs w:val="20"/>
        </w:rPr>
        <w:t>Mobility strategies / removal barriers</w:t>
      </w:r>
      <w:r w:rsidRPr="00327194">
        <w:rPr>
          <w:rFonts w:ascii="Tahoma" w:hAnsi="Tahoma" w:cs="Tahoma"/>
          <w:sz w:val="20"/>
          <w:szCs w:val="20"/>
        </w:rPr>
        <w:tab/>
      </w:r>
    </w:p>
    <w:p w:rsidR="005B09CF" w:rsidRPr="007A5AF3" w:rsidRDefault="005B09CF" w:rsidP="00E32FA3">
      <w:pPr>
        <w:pStyle w:val="Listeafsnit"/>
        <w:numPr>
          <w:ilvl w:val="0"/>
          <w:numId w:val="1"/>
        </w:numPr>
        <w:spacing w:after="240"/>
        <w:jc w:val="both"/>
        <w:rPr>
          <w:rFonts w:ascii="Tahoma" w:hAnsi="Tahoma" w:cs="Tahoma"/>
          <w:sz w:val="20"/>
          <w:szCs w:val="20"/>
        </w:rPr>
      </w:pPr>
      <w:r w:rsidRPr="00327194">
        <w:rPr>
          <w:rFonts w:ascii="Tahoma" w:hAnsi="Tahoma" w:cs="Tahoma"/>
          <w:sz w:val="20"/>
          <w:szCs w:val="20"/>
        </w:rPr>
        <w:t>Governance</w:t>
      </w:r>
      <w:r w:rsidRPr="00327194">
        <w:rPr>
          <w:rFonts w:ascii="Tahoma" w:hAnsi="Tahoma" w:cs="Tahoma"/>
          <w:sz w:val="20"/>
          <w:szCs w:val="20"/>
        </w:rPr>
        <w:tab/>
      </w:r>
    </w:p>
    <w:p w:rsidR="005B09CF" w:rsidRPr="007A5AF3" w:rsidRDefault="005B09CF" w:rsidP="00E32FA3">
      <w:pPr>
        <w:pStyle w:val="Listeafsnit"/>
        <w:numPr>
          <w:ilvl w:val="0"/>
          <w:numId w:val="1"/>
        </w:numPr>
        <w:spacing w:after="240"/>
        <w:jc w:val="both"/>
        <w:rPr>
          <w:rFonts w:ascii="Tahoma" w:hAnsi="Tahoma" w:cs="Tahoma"/>
          <w:sz w:val="20"/>
          <w:szCs w:val="20"/>
        </w:rPr>
      </w:pPr>
      <w:r w:rsidRPr="00327194">
        <w:rPr>
          <w:rFonts w:ascii="Tahoma" w:hAnsi="Tahoma" w:cs="Tahoma"/>
          <w:sz w:val="20"/>
          <w:szCs w:val="20"/>
        </w:rPr>
        <w:t>Funding</w:t>
      </w:r>
      <w:r w:rsidRPr="00327194">
        <w:rPr>
          <w:rFonts w:ascii="Tahoma" w:hAnsi="Tahoma" w:cs="Tahoma"/>
          <w:sz w:val="20"/>
          <w:szCs w:val="20"/>
        </w:rPr>
        <w:tab/>
      </w:r>
    </w:p>
    <w:p w:rsidR="005B09CF" w:rsidRPr="007A5AF3" w:rsidRDefault="005B09CF" w:rsidP="00E32FA3">
      <w:pPr>
        <w:pStyle w:val="Listeafsnit"/>
        <w:numPr>
          <w:ilvl w:val="0"/>
          <w:numId w:val="1"/>
        </w:numPr>
        <w:spacing w:after="240"/>
        <w:jc w:val="both"/>
        <w:rPr>
          <w:rFonts w:ascii="Tahoma" w:hAnsi="Tahoma" w:cs="Tahoma"/>
          <w:sz w:val="20"/>
          <w:szCs w:val="20"/>
        </w:rPr>
      </w:pPr>
      <w:r w:rsidRPr="00327194">
        <w:rPr>
          <w:rFonts w:ascii="Tahoma" w:hAnsi="Tahoma" w:cs="Tahoma"/>
          <w:sz w:val="20"/>
          <w:szCs w:val="20"/>
        </w:rPr>
        <w:t>Quality Assurance</w:t>
      </w:r>
      <w:r w:rsidRPr="00327194">
        <w:rPr>
          <w:rFonts w:ascii="Tahoma" w:hAnsi="Tahoma" w:cs="Tahoma"/>
          <w:sz w:val="20"/>
          <w:szCs w:val="20"/>
        </w:rPr>
        <w:tab/>
      </w:r>
    </w:p>
    <w:p w:rsidR="005B09CF" w:rsidRPr="007A5AF3" w:rsidRDefault="005B09CF" w:rsidP="00E32FA3">
      <w:pPr>
        <w:pStyle w:val="Listeafsnit"/>
        <w:numPr>
          <w:ilvl w:val="0"/>
          <w:numId w:val="1"/>
        </w:numPr>
        <w:spacing w:after="240"/>
        <w:jc w:val="both"/>
        <w:rPr>
          <w:rFonts w:ascii="Tahoma" w:hAnsi="Tahoma" w:cs="Tahoma"/>
          <w:sz w:val="20"/>
          <w:szCs w:val="20"/>
        </w:rPr>
      </w:pPr>
      <w:r w:rsidRPr="00327194">
        <w:rPr>
          <w:rFonts w:ascii="Tahoma" w:hAnsi="Tahoma" w:cs="Tahoma"/>
          <w:sz w:val="20"/>
          <w:szCs w:val="20"/>
        </w:rPr>
        <w:t>Employability</w:t>
      </w:r>
      <w:r w:rsidRPr="00327194">
        <w:rPr>
          <w:rFonts w:ascii="Tahoma" w:hAnsi="Tahoma" w:cs="Tahoma"/>
          <w:sz w:val="20"/>
          <w:szCs w:val="20"/>
        </w:rPr>
        <w:tab/>
      </w:r>
    </w:p>
    <w:p w:rsidR="005B09CF" w:rsidRPr="007A5AF3" w:rsidRDefault="005B09CF" w:rsidP="00E32FA3">
      <w:pPr>
        <w:pStyle w:val="Listeafsnit"/>
        <w:numPr>
          <w:ilvl w:val="0"/>
          <w:numId w:val="1"/>
        </w:numPr>
        <w:spacing w:after="240"/>
        <w:jc w:val="both"/>
        <w:rPr>
          <w:rFonts w:ascii="Tahoma" w:hAnsi="Tahoma" w:cs="Tahoma"/>
          <w:sz w:val="20"/>
          <w:szCs w:val="20"/>
        </w:rPr>
      </w:pPr>
      <w:r w:rsidRPr="00327194">
        <w:rPr>
          <w:rFonts w:ascii="Tahoma" w:hAnsi="Tahoma" w:cs="Tahoma"/>
          <w:sz w:val="20"/>
          <w:szCs w:val="20"/>
        </w:rPr>
        <w:t>Knowledge triangle</w:t>
      </w:r>
      <w:r w:rsidRPr="00327194">
        <w:rPr>
          <w:rFonts w:ascii="Tahoma" w:hAnsi="Tahoma" w:cs="Tahoma"/>
          <w:sz w:val="20"/>
          <w:szCs w:val="20"/>
        </w:rPr>
        <w:tab/>
      </w:r>
    </w:p>
    <w:p w:rsidR="005B09CF" w:rsidRPr="007A5AF3" w:rsidRDefault="005B09CF" w:rsidP="00E32FA3">
      <w:pPr>
        <w:pStyle w:val="Listeafsnit"/>
        <w:numPr>
          <w:ilvl w:val="0"/>
          <w:numId w:val="1"/>
        </w:numPr>
        <w:spacing w:after="240"/>
        <w:jc w:val="both"/>
        <w:rPr>
          <w:rFonts w:ascii="Tahoma" w:hAnsi="Tahoma" w:cs="Tahoma"/>
          <w:sz w:val="20"/>
          <w:szCs w:val="20"/>
        </w:rPr>
      </w:pPr>
      <w:r w:rsidRPr="00327194">
        <w:rPr>
          <w:rFonts w:ascii="Tahoma" w:hAnsi="Tahoma" w:cs="Tahoma"/>
          <w:sz w:val="20"/>
          <w:szCs w:val="20"/>
        </w:rPr>
        <w:t xml:space="preserve">Social dimension </w:t>
      </w:r>
    </w:p>
    <w:p w:rsidR="005B09CF" w:rsidRPr="007A5AF3" w:rsidRDefault="005B09CF" w:rsidP="00E32FA3">
      <w:pPr>
        <w:pStyle w:val="Listeafsnit"/>
        <w:numPr>
          <w:ilvl w:val="0"/>
          <w:numId w:val="1"/>
        </w:numPr>
        <w:spacing w:after="240"/>
        <w:jc w:val="both"/>
        <w:rPr>
          <w:rFonts w:ascii="Tahoma" w:hAnsi="Tahoma" w:cs="Tahoma"/>
          <w:sz w:val="20"/>
          <w:szCs w:val="20"/>
        </w:rPr>
      </w:pPr>
      <w:r w:rsidRPr="00327194">
        <w:rPr>
          <w:rFonts w:ascii="Tahoma" w:hAnsi="Tahoma" w:cs="Tahoma"/>
          <w:sz w:val="20"/>
          <w:szCs w:val="20"/>
        </w:rPr>
        <w:t>Innovation &amp; excellence in teaching</w:t>
      </w:r>
    </w:p>
    <w:p w:rsidR="005B09CF" w:rsidRPr="007A5AF3" w:rsidRDefault="005B09CF" w:rsidP="00E32FA3">
      <w:pPr>
        <w:pStyle w:val="Listeafsnit"/>
        <w:numPr>
          <w:ilvl w:val="0"/>
          <w:numId w:val="1"/>
        </w:numPr>
        <w:spacing w:after="240"/>
        <w:jc w:val="both"/>
        <w:rPr>
          <w:rFonts w:ascii="Tahoma" w:hAnsi="Tahoma" w:cs="Tahoma"/>
          <w:sz w:val="20"/>
          <w:szCs w:val="20"/>
        </w:rPr>
      </w:pPr>
      <w:r w:rsidRPr="00327194">
        <w:rPr>
          <w:rFonts w:ascii="Tahoma" w:hAnsi="Tahoma" w:cs="Tahoma"/>
          <w:sz w:val="20"/>
          <w:szCs w:val="20"/>
        </w:rPr>
        <w:t>Curriculum development</w:t>
      </w:r>
    </w:p>
    <w:p w:rsidR="00CD7CBE" w:rsidRDefault="00CD7CBE">
      <w:pPr>
        <w:rPr>
          <w:rFonts w:ascii="Tahoma" w:hAnsi="Tahoma" w:cs="Tahoma"/>
          <w:sz w:val="16"/>
          <w:szCs w:val="16"/>
        </w:rPr>
      </w:pPr>
      <w:r>
        <w:rPr>
          <w:rFonts w:ascii="Tahoma" w:hAnsi="Tahoma" w:cs="Tahoma"/>
          <w:sz w:val="16"/>
          <w:szCs w:val="16"/>
        </w:rPr>
        <w:br w:type="page"/>
      </w:r>
    </w:p>
    <w:p w:rsidR="005B09CF" w:rsidRPr="00DC3AF0" w:rsidRDefault="005B09CF" w:rsidP="005C44FE">
      <w:pPr>
        <w:tabs>
          <w:tab w:val="left" w:pos="3649"/>
          <w:tab w:val="left" w:pos="5349"/>
          <w:tab w:val="left" w:pos="7992"/>
          <w:tab w:val="left" w:pos="9409"/>
          <w:tab w:val="left" w:pos="10778"/>
        </w:tabs>
        <w:rPr>
          <w:rFonts w:ascii="Tahoma" w:hAnsi="Tahoma" w:cs="Tahoma"/>
          <w:sz w:val="16"/>
          <w:szCs w:val="16"/>
        </w:rPr>
      </w:pPr>
    </w:p>
    <w:p w:rsidR="005B09CF" w:rsidRDefault="005B09CF" w:rsidP="00A12185">
      <w:pPr>
        <w:pStyle w:val="Overskrift1"/>
        <w:shd w:val="clear" w:color="auto" w:fill="404040"/>
        <w:spacing w:after="120"/>
        <w:rPr>
          <w:rFonts w:ascii="Tahoma" w:hAnsi="Tahoma" w:cs="Tahoma"/>
        </w:rPr>
      </w:pPr>
      <w:bookmarkStart w:id="18" w:name="_Toc214095647"/>
      <w:bookmarkStart w:id="19" w:name="_Toc370739976"/>
      <w:r w:rsidRPr="00DC3AF0">
        <w:rPr>
          <w:rFonts w:ascii="Tahoma" w:hAnsi="Tahoma" w:cs="Tahoma"/>
        </w:rPr>
        <w:t xml:space="preserve">PART </w:t>
      </w:r>
      <w:r>
        <w:rPr>
          <w:rFonts w:ascii="Tahoma" w:hAnsi="Tahoma" w:cs="Tahoma"/>
        </w:rPr>
        <w:t>G</w:t>
      </w:r>
      <w:r w:rsidRPr="00DC3AF0">
        <w:rPr>
          <w:rFonts w:ascii="Tahoma" w:hAnsi="Tahoma" w:cs="Tahoma"/>
        </w:rPr>
        <w:t>. Work plan and work packages</w:t>
      </w:r>
      <w:bookmarkEnd w:id="18"/>
      <w:bookmarkEnd w:id="19"/>
    </w:p>
    <w:p w:rsidR="005B09CF" w:rsidRDefault="005B09CF" w:rsidP="00A97D35">
      <w:pPr>
        <w:shd w:val="clear" w:color="auto" w:fill="404040"/>
        <w:tabs>
          <w:tab w:val="left" w:pos="3649"/>
          <w:tab w:val="left" w:pos="5349"/>
          <w:tab w:val="left" w:pos="7992"/>
          <w:tab w:val="left" w:pos="9409"/>
          <w:tab w:val="left" w:pos="10778"/>
        </w:tabs>
        <w:jc w:val="both"/>
        <w:rPr>
          <w:rFonts w:ascii="Tahoma" w:hAnsi="Tahoma" w:cs="Tahoma"/>
          <w:bCs/>
          <w:i/>
          <w:color w:val="FFFFFF"/>
          <w:sz w:val="20"/>
          <w:szCs w:val="20"/>
        </w:rPr>
      </w:pPr>
      <w:r w:rsidRPr="00DC3AF0">
        <w:rPr>
          <w:rFonts w:ascii="Tahoma" w:hAnsi="Tahoma" w:cs="Tahoma"/>
          <w:b/>
          <w:bCs/>
          <w:color w:val="FFFFFF"/>
          <w:sz w:val="20"/>
          <w:szCs w:val="20"/>
        </w:rPr>
        <w:t>IMPORTANT</w:t>
      </w:r>
      <w:r>
        <w:rPr>
          <w:rFonts w:ascii="Tahoma" w:hAnsi="Tahoma" w:cs="Tahoma"/>
          <w:bCs/>
          <w:i/>
          <w:color w:val="FFFFFF"/>
          <w:sz w:val="20"/>
          <w:szCs w:val="20"/>
        </w:rPr>
        <w:t>: Sections G.1 to G</w:t>
      </w:r>
      <w:r w:rsidRPr="00DC3AF0">
        <w:rPr>
          <w:rFonts w:ascii="Tahoma" w:hAnsi="Tahoma" w:cs="Tahoma"/>
          <w:bCs/>
          <w:i/>
          <w:color w:val="FFFFFF"/>
          <w:sz w:val="20"/>
          <w:szCs w:val="20"/>
        </w:rPr>
        <w:t>.</w:t>
      </w:r>
      <w:r>
        <w:rPr>
          <w:rFonts w:ascii="Tahoma" w:hAnsi="Tahoma" w:cs="Tahoma"/>
          <w:bCs/>
          <w:i/>
          <w:color w:val="FFFFFF"/>
          <w:sz w:val="20"/>
          <w:szCs w:val="20"/>
        </w:rPr>
        <w:t>3 should</w:t>
      </w:r>
      <w:r w:rsidRPr="00DC3AF0">
        <w:rPr>
          <w:rFonts w:ascii="Tahoma" w:hAnsi="Tahoma" w:cs="Tahoma"/>
          <w:bCs/>
          <w:i/>
          <w:color w:val="FFFFFF"/>
          <w:sz w:val="20"/>
          <w:szCs w:val="20"/>
        </w:rPr>
        <w:t xml:space="preserve"> be </w:t>
      </w:r>
      <w:r>
        <w:rPr>
          <w:rFonts w:ascii="Tahoma" w:hAnsi="Tahoma" w:cs="Tahoma"/>
          <w:bCs/>
          <w:i/>
          <w:color w:val="FFFFFF"/>
          <w:sz w:val="20"/>
          <w:szCs w:val="20"/>
        </w:rPr>
        <w:t xml:space="preserve">duplicated and </w:t>
      </w:r>
      <w:r w:rsidRPr="00DC3AF0">
        <w:rPr>
          <w:rFonts w:ascii="Tahoma" w:hAnsi="Tahoma" w:cs="Tahoma"/>
          <w:bCs/>
          <w:i/>
          <w:color w:val="FFFFFF"/>
          <w:sz w:val="20"/>
          <w:szCs w:val="20"/>
        </w:rPr>
        <w:t xml:space="preserve">completed </w:t>
      </w:r>
      <w:r>
        <w:rPr>
          <w:rFonts w:ascii="Tahoma" w:hAnsi="Tahoma" w:cs="Tahoma"/>
          <w:bCs/>
          <w:i/>
          <w:color w:val="FFFFFF"/>
          <w:sz w:val="20"/>
          <w:szCs w:val="20"/>
        </w:rPr>
        <w:t xml:space="preserve">together </w:t>
      </w:r>
      <w:r w:rsidRPr="00DC3AF0">
        <w:rPr>
          <w:rFonts w:ascii="Tahoma" w:hAnsi="Tahoma" w:cs="Tahoma"/>
          <w:bCs/>
          <w:i/>
          <w:color w:val="FFFFFF"/>
          <w:sz w:val="20"/>
          <w:szCs w:val="20"/>
        </w:rPr>
        <w:t xml:space="preserve">for each work </w:t>
      </w:r>
      <w:r>
        <w:rPr>
          <w:rFonts w:ascii="Tahoma" w:hAnsi="Tahoma" w:cs="Tahoma"/>
          <w:bCs/>
          <w:i/>
          <w:color w:val="FFFFFF"/>
          <w:sz w:val="20"/>
          <w:szCs w:val="20"/>
        </w:rPr>
        <w:t>package</w:t>
      </w:r>
      <w:r w:rsidRPr="00DC3AF0">
        <w:rPr>
          <w:rFonts w:ascii="Tahoma" w:hAnsi="Tahoma" w:cs="Tahoma"/>
          <w:bCs/>
          <w:i/>
          <w:color w:val="FFFFFF"/>
          <w:sz w:val="20"/>
          <w:szCs w:val="20"/>
        </w:rPr>
        <w:t>.</w:t>
      </w:r>
    </w:p>
    <w:p w:rsidR="005B09CF" w:rsidRDefault="005B09CF" w:rsidP="00A97D35">
      <w:pPr>
        <w:shd w:val="clear" w:color="auto" w:fill="404040"/>
        <w:tabs>
          <w:tab w:val="left" w:pos="3649"/>
          <w:tab w:val="left" w:pos="5349"/>
          <w:tab w:val="left" w:pos="7992"/>
          <w:tab w:val="left" w:pos="9409"/>
          <w:tab w:val="left" w:pos="10778"/>
        </w:tabs>
        <w:jc w:val="both"/>
        <w:rPr>
          <w:rFonts w:ascii="Tahoma" w:hAnsi="Tahoma" w:cs="Tahoma"/>
          <w:bCs/>
          <w:i/>
          <w:color w:val="FFFFFF"/>
          <w:sz w:val="20"/>
          <w:szCs w:val="20"/>
        </w:rPr>
      </w:pPr>
    </w:p>
    <w:p w:rsidR="005B09CF" w:rsidRDefault="005B09CF" w:rsidP="005C44FE">
      <w:pPr>
        <w:rPr>
          <w:rFonts w:ascii="Tahoma" w:hAnsi="Tahoma" w:cs="Tahoma"/>
          <w:b/>
        </w:rPr>
      </w:pPr>
    </w:p>
    <w:p w:rsidR="00A12185" w:rsidRPr="00BB1A29" w:rsidRDefault="00A12185" w:rsidP="00BB1A29">
      <w:pPr>
        <w:pStyle w:val="Overskrift2"/>
        <w:shd w:val="clear" w:color="auto" w:fill="262626" w:themeFill="text1" w:themeFillTint="D9"/>
        <w:rPr>
          <w:sz w:val="32"/>
          <w:szCs w:val="32"/>
        </w:rPr>
      </w:pPr>
      <w:bookmarkStart w:id="20" w:name="_Toc286498251"/>
      <w:bookmarkStart w:id="21" w:name="_Toc370739977"/>
      <w:r w:rsidRPr="00BB1A29">
        <w:rPr>
          <w:sz w:val="32"/>
          <w:szCs w:val="32"/>
        </w:rPr>
        <w:t xml:space="preserve">First Phase: </w:t>
      </w:r>
      <w:r w:rsidR="00574A2D">
        <w:rPr>
          <w:sz w:val="32"/>
          <w:szCs w:val="32"/>
        </w:rPr>
        <w:t>Prepare activities</w:t>
      </w:r>
      <w:r w:rsidRPr="00BB1A29">
        <w:rPr>
          <w:sz w:val="32"/>
          <w:szCs w:val="32"/>
        </w:rPr>
        <w:t xml:space="preserve">, Oct </w:t>
      </w:r>
      <w:r w:rsidR="00574A2D">
        <w:rPr>
          <w:sz w:val="32"/>
          <w:szCs w:val="32"/>
        </w:rPr>
        <w:t>2013 – Jan 2014</w:t>
      </w:r>
      <w:bookmarkEnd w:id="20"/>
      <w:bookmarkEnd w:id="21"/>
    </w:p>
    <w:p w:rsidR="00A12185" w:rsidRDefault="00A12185" w:rsidP="00A12185">
      <w:pPr>
        <w:rPr>
          <w:rFonts w:ascii="Tahoma" w:hAnsi="Tahoma" w:cs="Tahoma"/>
          <w:b/>
        </w:rPr>
      </w:pPr>
    </w:p>
    <w:p w:rsidR="00A12185" w:rsidRPr="007D7307" w:rsidRDefault="00A12185" w:rsidP="00077BFC">
      <w:pPr>
        <w:pStyle w:val="overskrift30"/>
      </w:pPr>
      <w:bookmarkStart w:id="22" w:name="_Toc286498252"/>
      <w:bookmarkStart w:id="23" w:name="_Toc370739978"/>
      <w:r>
        <w:t>W</w:t>
      </w:r>
      <w:r w:rsidRPr="007D7307">
        <w:t xml:space="preserve">ork </w:t>
      </w:r>
      <w:r>
        <w:t>Package</w:t>
      </w:r>
      <w:r w:rsidRPr="007D7307">
        <w:t xml:space="preserve"> 0</w:t>
      </w:r>
      <w:r w:rsidR="00647E0C">
        <w:t xml:space="preserve">1 - </w:t>
      </w:r>
      <w:r w:rsidR="00574A2D">
        <w:t>Start-up, Oct – Nov</w:t>
      </w:r>
      <w:r>
        <w:t xml:space="preserve"> 201</w:t>
      </w:r>
      <w:bookmarkEnd w:id="22"/>
      <w:r w:rsidR="00574A2D">
        <w:t>3</w:t>
      </w:r>
      <w:bookmarkEnd w:id="23"/>
    </w:p>
    <w:p w:rsidR="00A12185" w:rsidRPr="00DC3AF0" w:rsidRDefault="00A12185" w:rsidP="00A12185">
      <w:pPr>
        <w:rPr>
          <w:rFonts w:ascii="Tahoma" w:hAnsi="Tahoma" w:cs="Tahoma"/>
          <w:b/>
        </w:rPr>
      </w:pPr>
    </w:p>
    <w:p w:rsidR="005B09CF" w:rsidRDefault="005B09CF" w:rsidP="00A12185">
      <w:pPr>
        <w:pStyle w:val="OS4"/>
      </w:pPr>
      <w:r>
        <w:t>G</w:t>
      </w:r>
      <w:r w:rsidRPr="00812A48">
        <w:t xml:space="preserve">.1 </w:t>
      </w:r>
      <w:r w:rsidRPr="00DC3AF0">
        <w:t>Identification</w:t>
      </w:r>
      <w:r w:rsidR="00574A2D">
        <w:t xml:space="preserve"> – WP 1</w:t>
      </w:r>
      <w:r w:rsidRPr="00812A48">
        <w:t xml:space="preserve"> </w:t>
      </w:r>
    </w:p>
    <w:p w:rsidR="005B09CF" w:rsidRPr="00DC3AF0" w:rsidRDefault="005B09CF" w:rsidP="0013074F">
      <w:pPr>
        <w:rPr>
          <w:rFonts w:ascii="Tahoma" w:hAnsi="Tahoma" w:cs="Tahoma"/>
          <w:b/>
        </w:rPr>
      </w:pPr>
    </w:p>
    <w:tbl>
      <w:tblPr>
        <w:tblW w:w="965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85" w:type="dxa"/>
          <w:right w:w="85" w:type="dxa"/>
        </w:tblCellMar>
        <w:tblLook w:val="0000"/>
      </w:tblPr>
      <w:tblGrid>
        <w:gridCol w:w="1558"/>
        <w:gridCol w:w="839"/>
        <w:gridCol w:w="648"/>
        <w:gridCol w:w="879"/>
        <w:gridCol w:w="876"/>
        <w:gridCol w:w="2400"/>
        <w:gridCol w:w="2459"/>
      </w:tblGrid>
      <w:tr w:rsidR="005B09CF" w:rsidRPr="00744F2C" w:rsidTr="003B66B0">
        <w:trPr>
          <w:trHeight w:val="667"/>
        </w:trPr>
        <w:tc>
          <w:tcPr>
            <w:tcW w:w="2397" w:type="dxa"/>
            <w:gridSpan w:val="2"/>
            <w:vAlign w:val="center"/>
          </w:tcPr>
          <w:p w:rsidR="005B09CF" w:rsidRPr="00A97D35" w:rsidRDefault="005B09CF" w:rsidP="000B0E58">
            <w:pPr>
              <w:ind w:left="8"/>
              <w:rPr>
                <w:rFonts w:ascii="Tahoma" w:hAnsi="Tahoma" w:cs="Tahoma"/>
                <w:sz w:val="20"/>
                <w:szCs w:val="20"/>
              </w:rPr>
            </w:pPr>
            <w:bookmarkStart w:id="24" w:name="_Toc179804427"/>
            <w:bookmarkStart w:id="25" w:name="_Toc188077207"/>
            <w:r w:rsidRPr="00A97D35">
              <w:rPr>
                <w:rFonts w:ascii="Tahoma" w:hAnsi="Tahoma" w:cs="Tahoma"/>
                <w:b/>
                <w:bCs/>
                <w:sz w:val="20"/>
                <w:szCs w:val="20"/>
              </w:rPr>
              <w:t>Work package number</w:t>
            </w:r>
            <w:bookmarkEnd w:id="24"/>
            <w:bookmarkEnd w:id="25"/>
          </w:p>
        </w:tc>
        <w:tc>
          <w:tcPr>
            <w:tcW w:w="648" w:type="dxa"/>
            <w:vAlign w:val="center"/>
          </w:tcPr>
          <w:p w:rsidR="005B09CF" w:rsidRPr="00744F2C" w:rsidRDefault="00680EEE" w:rsidP="00680EEE">
            <w:pPr>
              <w:jc w:val="center"/>
              <w:rPr>
                <w:rFonts w:ascii="Tahoma" w:hAnsi="Tahoma" w:cs="Tahoma"/>
                <w:sz w:val="20"/>
                <w:szCs w:val="20"/>
              </w:rPr>
            </w:pPr>
            <w:r>
              <w:rPr>
                <w:rFonts w:ascii="Tahoma" w:hAnsi="Tahoma" w:cs="Tahoma"/>
                <w:sz w:val="20"/>
                <w:szCs w:val="20"/>
              </w:rPr>
              <w:t>1</w:t>
            </w:r>
          </w:p>
        </w:tc>
        <w:tc>
          <w:tcPr>
            <w:tcW w:w="1755" w:type="dxa"/>
            <w:gridSpan w:val="2"/>
            <w:vAlign w:val="center"/>
          </w:tcPr>
          <w:p w:rsidR="005B09CF" w:rsidRPr="00A97D35" w:rsidRDefault="005B09CF" w:rsidP="000B0E58">
            <w:pPr>
              <w:rPr>
                <w:rFonts w:ascii="Tahoma" w:hAnsi="Tahoma" w:cs="Tahoma"/>
                <w:b/>
                <w:sz w:val="20"/>
                <w:szCs w:val="20"/>
              </w:rPr>
            </w:pPr>
            <w:r w:rsidRPr="00A97D35">
              <w:rPr>
                <w:rFonts w:ascii="Tahoma" w:hAnsi="Tahoma" w:cs="Tahoma"/>
                <w:b/>
                <w:bCs/>
                <w:sz w:val="20"/>
                <w:szCs w:val="20"/>
              </w:rPr>
              <w:t>Work package title</w:t>
            </w:r>
          </w:p>
        </w:tc>
        <w:tc>
          <w:tcPr>
            <w:tcW w:w="4859" w:type="dxa"/>
            <w:gridSpan w:val="2"/>
            <w:vAlign w:val="center"/>
          </w:tcPr>
          <w:p w:rsidR="005B09CF" w:rsidRPr="00744F2C" w:rsidRDefault="00680EEE" w:rsidP="000B0E58">
            <w:pPr>
              <w:rPr>
                <w:rFonts w:ascii="Tahoma" w:hAnsi="Tahoma" w:cs="Tahoma"/>
                <w:sz w:val="20"/>
                <w:szCs w:val="20"/>
              </w:rPr>
            </w:pPr>
            <w:r>
              <w:rPr>
                <w:rFonts w:ascii="Tahoma" w:hAnsi="Tahoma" w:cs="Tahoma"/>
                <w:sz w:val="20"/>
                <w:szCs w:val="20"/>
              </w:rPr>
              <w:t>Start-up</w:t>
            </w:r>
          </w:p>
        </w:tc>
      </w:tr>
      <w:tr w:rsidR="005B09CF" w:rsidRPr="00744F2C" w:rsidTr="001143B5">
        <w:trPr>
          <w:trHeight w:val="1809"/>
        </w:trPr>
        <w:tc>
          <w:tcPr>
            <w:tcW w:w="2397" w:type="dxa"/>
            <w:gridSpan w:val="2"/>
            <w:vAlign w:val="center"/>
          </w:tcPr>
          <w:p w:rsidR="005B09CF" w:rsidRPr="00A97D35" w:rsidRDefault="005B09CF" w:rsidP="000B0E58">
            <w:pPr>
              <w:rPr>
                <w:rFonts w:ascii="Tahoma" w:hAnsi="Tahoma" w:cs="Tahoma"/>
                <w:sz w:val="20"/>
                <w:szCs w:val="20"/>
              </w:rPr>
            </w:pPr>
            <w:r w:rsidRPr="00A97D35">
              <w:rPr>
                <w:rFonts w:ascii="Tahoma" w:hAnsi="Tahoma" w:cs="Tahoma"/>
                <w:b/>
                <w:bCs/>
                <w:sz w:val="20"/>
                <w:szCs w:val="20"/>
              </w:rPr>
              <w:t>Work package type</w:t>
            </w:r>
          </w:p>
        </w:tc>
        <w:tc>
          <w:tcPr>
            <w:tcW w:w="7262" w:type="dxa"/>
            <w:gridSpan w:val="5"/>
            <w:vAlign w:val="center"/>
          </w:tcPr>
          <w:p w:rsidR="005B09CF" w:rsidRDefault="00DF178C" w:rsidP="000B0E58">
            <w:pPr>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680EEE">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5B09CF" w:rsidRPr="00A97D35">
              <w:rPr>
                <w:rFonts w:ascii="Tahoma" w:hAnsi="Tahoma" w:cs="Tahoma"/>
                <w:sz w:val="20"/>
                <w:szCs w:val="20"/>
              </w:rPr>
              <w:t xml:space="preserve"> Management</w:t>
            </w:r>
          </w:p>
          <w:p w:rsidR="005B09CF" w:rsidRPr="00744F2C" w:rsidRDefault="00DF178C" w:rsidP="00672AEC">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5B09CF"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5B09CF" w:rsidRPr="00A97D35">
              <w:rPr>
                <w:rFonts w:ascii="Tahoma" w:hAnsi="Tahoma" w:cs="Tahoma"/>
                <w:sz w:val="20"/>
                <w:szCs w:val="20"/>
              </w:rPr>
              <w:t xml:space="preserve"> Implementation (the substance of the work planned including production, testing, etc)</w:t>
            </w:r>
          </w:p>
          <w:p w:rsidR="005B09CF" w:rsidRPr="00744F2C" w:rsidRDefault="00DF178C" w:rsidP="00B87E44">
            <w:pPr>
              <w:ind w:left="372" w:hanging="372"/>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5B09CF"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5B09CF" w:rsidRPr="00A97D35">
              <w:rPr>
                <w:rFonts w:ascii="Tahoma" w:hAnsi="Tahoma" w:cs="Tahoma"/>
                <w:sz w:val="20"/>
                <w:szCs w:val="20"/>
              </w:rPr>
              <w:t xml:space="preserve"> Quality Assurance (quality plan)</w:t>
            </w:r>
          </w:p>
          <w:p w:rsidR="005B09CF" w:rsidRPr="00744F2C" w:rsidRDefault="00DF178C" w:rsidP="00B87E44">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5B09CF"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5B09CF" w:rsidRPr="00A97D35">
              <w:rPr>
                <w:rFonts w:ascii="Tahoma" w:hAnsi="Tahoma" w:cs="Tahoma"/>
                <w:sz w:val="20"/>
                <w:szCs w:val="20"/>
              </w:rPr>
              <w:t xml:space="preserve"> Dissemination</w:t>
            </w:r>
          </w:p>
          <w:p w:rsidR="005B09CF" w:rsidRPr="00744F2C" w:rsidRDefault="00DF178C" w:rsidP="00B87E44">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5B09CF"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5B09CF" w:rsidRPr="00A97D35">
              <w:rPr>
                <w:rFonts w:ascii="Tahoma" w:hAnsi="Tahoma" w:cs="Tahoma"/>
                <w:sz w:val="20"/>
                <w:szCs w:val="20"/>
              </w:rPr>
              <w:t xml:space="preserve"> Exploitation of results</w:t>
            </w:r>
          </w:p>
          <w:p w:rsidR="005B09CF" w:rsidRPr="00744F2C" w:rsidRDefault="005B09CF" w:rsidP="000B0E58">
            <w:pPr>
              <w:rPr>
                <w:rFonts w:ascii="Tahoma" w:hAnsi="Tahoma" w:cs="Tahoma"/>
                <w:sz w:val="20"/>
                <w:szCs w:val="20"/>
              </w:rPr>
            </w:pPr>
          </w:p>
        </w:tc>
      </w:tr>
      <w:tr w:rsidR="005B09CF" w:rsidRPr="00744F2C" w:rsidTr="001143B5">
        <w:trPr>
          <w:trHeight w:val="666"/>
        </w:trPr>
        <w:tc>
          <w:tcPr>
            <w:tcW w:w="1558" w:type="dxa"/>
            <w:vAlign w:val="center"/>
          </w:tcPr>
          <w:p w:rsidR="005B09CF" w:rsidRPr="00A97D35" w:rsidRDefault="005B09CF" w:rsidP="000B0E58">
            <w:pPr>
              <w:ind w:left="8"/>
              <w:rPr>
                <w:rFonts w:ascii="Tahoma" w:hAnsi="Tahoma" w:cs="Tahoma"/>
                <w:b/>
                <w:bCs/>
                <w:sz w:val="20"/>
                <w:szCs w:val="20"/>
              </w:rPr>
            </w:pPr>
            <w:r w:rsidRPr="00A97D35">
              <w:rPr>
                <w:rFonts w:ascii="Tahoma" w:hAnsi="Tahoma" w:cs="Tahoma"/>
                <w:b/>
                <w:bCs/>
                <w:sz w:val="20"/>
                <w:szCs w:val="20"/>
              </w:rPr>
              <w:t>Start</w:t>
            </w:r>
          </w:p>
          <w:p w:rsidR="005B09CF" w:rsidRPr="00744F2C" w:rsidRDefault="005B09CF" w:rsidP="000B0E58">
            <w:pPr>
              <w:ind w:left="8"/>
              <w:rPr>
                <w:rFonts w:ascii="Tahoma" w:hAnsi="Tahoma" w:cs="Tahoma"/>
                <w:i/>
                <w:sz w:val="20"/>
                <w:szCs w:val="20"/>
              </w:rPr>
            </w:pPr>
            <w:r w:rsidRPr="00A97D35">
              <w:rPr>
                <w:rFonts w:ascii="Tahoma" w:hAnsi="Tahoma" w:cs="Tahoma"/>
                <w:bCs/>
                <w:i/>
                <w:sz w:val="20"/>
                <w:szCs w:val="20"/>
              </w:rPr>
              <w:t>Month number</w:t>
            </w:r>
          </w:p>
        </w:tc>
        <w:tc>
          <w:tcPr>
            <w:tcW w:w="839" w:type="dxa"/>
            <w:vAlign w:val="center"/>
          </w:tcPr>
          <w:p w:rsidR="005B09CF" w:rsidRPr="00744F2C" w:rsidRDefault="00680EEE" w:rsidP="00680EEE">
            <w:pPr>
              <w:jc w:val="center"/>
              <w:rPr>
                <w:rFonts w:ascii="Tahoma" w:hAnsi="Tahoma" w:cs="Tahoma"/>
                <w:sz w:val="20"/>
                <w:szCs w:val="20"/>
              </w:rPr>
            </w:pPr>
            <w:r>
              <w:rPr>
                <w:rFonts w:ascii="Tahoma" w:hAnsi="Tahoma" w:cs="Tahoma"/>
                <w:sz w:val="20"/>
                <w:szCs w:val="20"/>
              </w:rPr>
              <w:t>1</w:t>
            </w:r>
          </w:p>
        </w:tc>
        <w:tc>
          <w:tcPr>
            <w:tcW w:w="1527" w:type="dxa"/>
            <w:gridSpan w:val="2"/>
            <w:vAlign w:val="center"/>
          </w:tcPr>
          <w:p w:rsidR="005B09CF" w:rsidRPr="00A97D35" w:rsidRDefault="005B09CF" w:rsidP="000B0E58">
            <w:pPr>
              <w:rPr>
                <w:rFonts w:ascii="Tahoma" w:hAnsi="Tahoma" w:cs="Tahoma"/>
                <w:b/>
                <w:sz w:val="20"/>
                <w:szCs w:val="20"/>
              </w:rPr>
            </w:pPr>
            <w:r w:rsidRPr="00A97D35">
              <w:rPr>
                <w:rFonts w:ascii="Tahoma" w:hAnsi="Tahoma" w:cs="Tahoma"/>
                <w:b/>
                <w:sz w:val="20"/>
                <w:szCs w:val="20"/>
              </w:rPr>
              <w:t>End</w:t>
            </w:r>
          </w:p>
          <w:p w:rsidR="005B09CF" w:rsidRPr="00744F2C" w:rsidRDefault="005B09CF" w:rsidP="000B0E58">
            <w:pPr>
              <w:rPr>
                <w:rFonts w:ascii="Tahoma" w:hAnsi="Tahoma" w:cs="Tahoma"/>
                <w:b/>
                <w:i/>
                <w:sz w:val="20"/>
                <w:szCs w:val="20"/>
              </w:rPr>
            </w:pPr>
            <w:r w:rsidRPr="00A97D35">
              <w:rPr>
                <w:rFonts w:ascii="Tahoma" w:hAnsi="Tahoma" w:cs="Tahoma"/>
                <w:bCs/>
                <w:i/>
                <w:sz w:val="20"/>
                <w:szCs w:val="20"/>
              </w:rPr>
              <w:t>Month number</w:t>
            </w:r>
          </w:p>
        </w:tc>
        <w:tc>
          <w:tcPr>
            <w:tcW w:w="876" w:type="dxa"/>
            <w:vAlign w:val="center"/>
          </w:tcPr>
          <w:p w:rsidR="005B09CF" w:rsidRPr="00744F2C" w:rsidRDefault="00680EEE" w:rsidP="00680EEE">
            <w:pPr>
              <w:jc w:val="center"/>
              <w:rPr>
                <w:rFonts w:ascii="Tahoma" w:hAnsi="Tahoma" w:cs="Tahoma"/>
                <w:sz w:val="20"/>
                <w:szCs w:val="20"/>
              </w:rPr>
            </w:pPr>
            <w:r>
              <w:rPr>
                <w:rFonts w:ascii="Tahoma" w:hAnsi="Tahoma" w:cs="Tahoma"/>
                <w:sz w:val="20"/>
                <w:szCs w:val="20"/>
              </w:rPr>
              <w:t>2</w:t>
            </w:r>
          </w:p>
        </w:tc>
        <w:tc>
          <w:tcPr>
            <w:tcW w:w="2400" w:type="dxa"/>
            <w:vAlign w:val="center"/>
          </w:tcPr>
          <w:p w:rsidR="005B09CF" w:rsidRPr="00A97D35" w:rsidRDefault="005B09CF" w:rsidP="000B0E58">
            <w:pPr>
              <w:rPr>
                <w:rFonts w:ascii="Tahoma" w:hAnsi="Tahoma" w:cs="Tahoma"/>
                <w:b/>
                <w:bCs/>
                <w:sz w:val="20"/>
                <w:szCs w:val="20"/>
              </w:rPr>
            </w:pPr>
            <w:r w:rsidRPr="00A97D35">
              <w:rPr>
                <w:rFonts w:ascii="Tahoma" w:hAnsi="Tahoma" w:cs="Tahoma"/>
                <w:b/>
                <w:bCs/>
                <w:sz w:val="20"/>
                <w:szCs w:val="20"/>
              </w:rPr>
              <w:t>Duration</w:t>
            </w:r>
          </w:p>
          <w:p w:rsidR="005B09CF" w:rsidRPr="00744F2C" w:rsidRDefault="005B09CF" w:rsidP="000B0E58">
            <w:pPr>
              <w:rPr>
                <w:rFonts w:ascii="Tahoma" w:hAnsi="Tahoma" w:cs="Tahoma"/>
                <w:i/>
                <w:sz w:val="20"/>
                <w:szCs w:val="20"/>
              </w:rPr>
            </w:pPr>
            <w:r w:rsidRPr="00A97D35">
              <w:rPr>
                <w:rFonts w:ascii="Tahoma" w:hAnsi="Tahoma" w:cs="Tahoma"/>
                <w:i/>
                <w:sz w:val="20"/>
                <w:szCs w:val="20"/>
              </w:rPr>
              <w:t xml:space="preserve">in </w:t>
            </w:r>
            <w:r w:rsidRPr="00A97D35">
              <w:rPr>
                <w:rFonts w:ascii="Tahoma" w:hAnsi="Tahoma" w:cs="Tahoma"/>
                <w:bCs/>
                <w:i/>
                <w:sz w:val="20"/>
                <w:szCs w:val="20"/>
              </w:rPr>
              <w:t>number of months</w:t>
            </w:r>
          </w:p>
        </w:tc>
        <w:tc>
          <w:tcPr>
            <w:tcW w:w="2459" w:type="dxa"/>
            <w:vAlign w:val="center"/>
          </w:tcPr>
          <w:p w:rsidR="005B09CF" w:rsidRPr="00744F2C" w:rsidRDefault="00680EEE" w:rsidP="00680EEE">
            <w:pPr>
              <w:jc w:val="center"/>
              <w:rPr>
                <w:rFonts w:ascii="Tahoma" w:hAnsi="Tahoma" w:cs="Tahoma"/>
                <w:sz w:val="20"/>
                <w:szCs w:val="20"/>
              </w:rPr>
            </w:pPr>
            <w:r>
              <w:rPr>
                <w:rFonts w:ascii="Tahoma" w:hAnsi="Tahoma" w:cs="Tahoma"/>
                <w:sz w:val="20"/>
                <w:szCs w:val="20"/>
              </w:rPr>
              <w:t>2</w:t>
            </w:r>
          </w:p>
        </w:tc>
      </w:tr>
      <w:tr w:rsidR="005B09CF" w:rsidRPr="00744F2C" w:rsidTr="001143B5">
        <w:trPr>
          <w:trHeight w:val="549"/>
        </w:trPr>
        <w:tc>
          <w:tcPr>
            <w:tcW w:w="9659" w:type="dxa"/>
            <w:gridSpan w:val="7"/>
            <w:vAlign w:val="center"/>
          </w:tcPr>
          <w:p w:rsidR="005B09CF" w:rsidRPr="00A97D35" w:rsidRDefault="005B09CF" w:rsidP="000B0E58">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b/>
                <w:bCs/>
                <w:sz w:val="20"/>
                <w:szCs w:val="20"/>
              </w:rPr>
              <w:t>Description of the work package</w:t>
            </w:r>
            <w:r w:rsidRPr="00744F2C">
              <w:rPr>
                <w:rFonts w:ascii="Tahoma" w:hAnsi="Tahoma" w:cs="Tahoma"/>
                <w:b/>
                <w:bCs/>
                <w:sz w:val="20"/>
                <w:szCs w:val="20"/>
              </w:rPr>
              <w:t xml:space="preserve"> </w:t>
            </w:r>
            <w:r w:rsidRPr="00A97D35">
              <w:rPr>
                <w:rFonts w:ascii="Tahoma" w:hAnsi="Tahoma" w:cs="Tahoma"/>
                <w:sz w:val="20"/>
                <w:szCs w:val="20"/>
              </w:rPr>
              <w:t>(limit 3000 characters)</w:t>
            </w:r>
          </w:p>
        </w:tc>
      </w:tr>
      <w:tr w:rsidR="005B09CF" w:rsidRPr="00744F2C" w:rsidTr="001143B5">
        <w:trPr>
          <w:trHeight w:val="1372"/>
        </w:trPr>
        <w:tc>
          <w:tcPr>
            <w:tcW w:w="9659" w:type="dxa"/>
            <w:gridSpan w:val="7"/>
          </w:tcPr>
          <w:p w:rsidR="00680EEE" w:rsidRPr="00680EEE" w:rsidRDefault="00680EEE" w:rsidP="002B5FBB">
            <w:pPr>
              <w:pStyle w:val="hjvnormal"/>
              <w:spacing w:before="60"/>
              <w:rPr>
                <w:b/>
              </w:rPr>
            </w:pPr>
            <w:r w:rsidRPr="00680EEE">
              <w:rPr>
                <w:b/>
              </w:rPr>
              <w:t>Aims and objectives:</w:t>
            </w:r>
          </w:p>
          <w:p w:rsidR="00680EEE" w:rsidRPr="004846D9" w:rsidRDefault="00680EEE" w:rsidP="005B12C9">
            <w:pPr>
              <w:pStyle w:val="hjvnormal"/>
              <w:spacing w:before="60"/>
            </w:pPr>
            <w:r w:rsidRPr="004846D9">
              <w:rPr>
                <w:lang w:eastAsia="da-DK"/>
              </w:rPr>
              <w:t>The overall aim is to organise a</w:t>
            </w:r>
            <w:r>
              <w:rPr>
                <w:lang w:eastAsia="da-DK"/>
              </w:rPr>
              <w:t xml:space="preserve"> comprehensive </w:t>
            </w:r>
            <w:r w:rsidRPr="004846D9">
              <w:rPr>
                <w:lang w:eastAsia="da-DK"/>
              </w:rPr>
              <w:t>and engaging start</w:t>
            </w:r>
            <w:r>
              <w:rPr>
                <w:lang w:eastAsia="da-DK"/>
              </w:rPr>
              <w:t>-up</w:t>
            </w:r>
            <w:r w:rsidRPr="004846D9">
              <w:rPr>
                <w:lang w:eastAsia="da-DK"/>
              </w:rPr>
              <w:t xml:space="preserve"> to get the project on track before the kick off meeting</w:t>
            </w:r>
            <w:r>
              <w:rPr>
                <w:lang w:eastAsia="da-DK"/>
              </w:rPr>
              <w:t xml:space="preserve">, </w:t>
            </w:r>
            <w:r w:rsidR="002B5FBB">
              <w:rPr>
                <w:lang w:eastAsia="da-DK"/>
              </w:rPr>
              <w:t xml:space="preserve">ensuring </w:t>
            </w:r>
            <w:r w:rsidR="00215293">
              <w:rPr>
                <w:lang w:eastAsia="da-DK"/>
              </w:rPr>
              <w:t xml:space="preserve">the meeting </w:t>
            </w:r>
            <w:r>
              <w:rPr>
                <w:color w:val="211D1E"/>
              </w:rPr>
              <w:t xml:space="preserve">can </w:t>
            </w:r>
            <w:r w:rsidRPr="004846D9">
              <w:rPr>
                <w:color w:val="211D1E"/>
              </w:rPr>
              <w:t xml:space="preserve">start from a high level of </w:t>
            </w:r>
            <w:r>
              <w:rPr>
                <w:color w:val="211D1E"/>
              </w:rPr>
              <w:t>involvement</w:t>
            </w:r>
            <w:r w:rsidR="00720F43">
              <w:rPr>
                <w:color w:val="211D1E"/>
              </w:rPr>
              <w:t>, knowledge</w:t>
            </w:r>
            <w:r>
              <w:rPr>
                <w:color w:val="211D1E"/>
              </w:rPr>
              <w:t xml:space="preserve"> and preparation by all partners</w:t>
            </w:r>
            <w:r w:rsidR="00215293">
              <w:rPr>
                <w:color w:val="211D1E"/>
              </w:rPr>
              <w:t xml:space="preserve">. </w:t>
            </w:r>
          </w:p>
          <w:p w:rsidR="00680EEE" w:rsidRDefault="00680EEE" w:rsidP="00680EEE">
            <w:pPr>
              <w:pStyle w:val="hjvnormal"/>
              <w:spacing w:before="120"/>
            </w:pPr>
            <w:r w:rsidRPr="004846D9">
              <w:t xml:space="preserve">The objectives are trough shared planning and dialogue to </w:t>
            </w:r>
            <w:r w:rsidR="00720F43">
              <w:t xml:space="preserve">clarify the work programme and </w:t>
            </w:r>
            <w:r w:rsidRPr="004846D9">
              <w:t>prepare the transversal work packages</w:t>
            </w:r>
            <w:r w:rsidR="00720F43">
              <w:t>, including</w:t>
            </w:r>
          </w:p>
          <w:p w:rsidR="00680EEE" w:rsidRPr="007D71BB" w:rsidRDefault="002B5FBB" w:rsidP="000E0E6F">
            <w:pPr>
              <w:pStyle w:val="hjvnormal"/>
              <w:numPr>
                <w:ilvl w:val="0"/>
                <w:numId w:val="5"/>
              </w:numPr>
            </w:pPr>
            <w:r>
              <w:t>To p</w:t>
            </w:r>
            <w:r w:rsidR="00680EEE">
              <w:t xml:space="preserve">resent possible current </w:t>
            </w:r>
            <w:r w:rsidR="00680EEE" w:rsidRPr="007D71BB">
              <w:t>activities</w:t>
            </w:r>
            <w:r w:rsidR="00680EEE">
              <w:t xml:space="preserve"> with reference to the culture guide concept (state the baseline) </w:t>
            </w:r>
          </w:p>
          <w:p w:rsidR="00680EEE" w:rsidRPr="004846D9" w:rsidRDefault="002B5FBB" w:rsidP="000E0E6F">
            <w:pPr>
              <w:pStyle w:val="hjvnormal"/>
              <w:numPr>
                <w:ilvl w:val="0"/>
                <w:numId w:val="5"/>
              </w:numPr>
            </w:pPr>
            <w:r>
              <w:t>To c</w:t>
            </w:r>
            <w:r w:rsidR="00680EEE">
              <w:t xml:space="preserve">omment the general </w:t>
            </w:r>
            <w:r w:rsidR="00680EEE" w:rsidRPr="004846D9">
              <w:t>project plan</w:t>
            </w:r>
            <w:r w:rsidR="00680EEE">
              <w:t xml:space="preserve"> and budget with a view to refine the plans  </w:t>
            </w:r>
          </w:p>
          <w:p w:rsidR="00680EEE" w:rsidRPr="004846D9" w:rsidRDefault="002B5FBB" w:rsidP="000E0E6F">
            <w:pPr>
              <w:pStyle w:val="hjvnormal"/>
              <w:numPr>
                <w:ilvl w:val="0"/>
                <w:numId w:val="5"/>
              </w:numPr>
            </w:pPr>
            <w:r>
              <w:t>To c</w:t>
            </w:r>
            <w:r w:rsidR="00680EEE">
              <w:t xml:space="preserve">larify basic questions for the </w:t>
            </w:r>
            <w:r w:rsidR="00680EEE" w:rsidRPr="004846D9">
              <w:t>project management</w:t>
            </w:r>
            <w:r w:rsidR="00680EEE">
              <w:t xml:space="preserve"> and financial procedures</w:t>
            </w:r>
          </w:p>
          <w:p w:rsidR="00680EEE" w:rsidRPr="004846D9" w:rsidRDefault="002B5FBB" w:rsidP="000E0E6F">
            <w:pPr>
              <w:pStyle w:val="hjvnormal"/>
              <w:numPr>
                <w:ilvl w:val="0"/>
                <w:numId w:val="5"/>
              </w:numPr>
            </w:pPr>
            <w:r>
              <w:t>To i</w:t>
            </w:r>
            <w:r w:rsidR="00680EEE">
              <w:t xml:space="preserve">nitiate </w:t>
            </w:r>
            <w:r w:rsidR="00680EEE" w:rsidRPr="004846D9">
              <w:t xml:space="preserve">the </w:t>
            </w:r>
            <w:r w:rsidR="00680EEE">
              <w:t xml:space="preserve">strategy of monitoring and </w:t>
            </w:r>
            <w:r w:rsidR="00680EEE" w:rsidRPr="004846D9">
              <w:t>evaluation</w:t>
            </w:r>
          </w:p>
          <w:p w:rsidR="00680EEE" w:rsidRDefault="002B5FBB" w:rsidP="000E0E6F">
            <w:pPr>
              <w:pStyle w:val="hjvnormal"/>
              <w:numPr>
                <w:ilvl w:val="0"/>
                <w:numId w:val="5"/>
              </w:numPr>
            </w:pPr>
            <w:r>
              <w:t>To i</w:t>
            </w:r>
            <w:r w:rsidR="00680EEE">
              <w:t xml:space="preserve">nitiate </w:t>
            </w:r>
            <w:r w:rsidR="00680EEE" w:rsidRPr="004846D9">
              <w:t xml:space="preserve">the dissemination and exploitation </w:t>
            </w:r>
            <w:r w:rsidR="00680EEE">
              <w:t>strategy</w:t>
            </w:r>
          </w:p>
          <w:p w:rsidR="00680EEE" w:rsidRDefault="002B5FBB" w:rsidP="000E0E6F">
            <w:pPr>
              <w:pStyle w:val="hjvnormal"/>
              <w:numPr>
                <w:ilvl w:val="0"/>
                <w:numId w:val="5"/>
              </w:numPr>
            </w:pPr>
            <w:r>
              <w:t>To p</w:t>
            </w:r>
            <w:r w:rsidR="00680EEE">
              <w:t xml:space="preserve">repare proposals for the visual design and project website </w:t>
            </w:r>
          </w:p>
          <w:p w:rsidR="005B09CF" w:rsidRPr="00680EEE" w:rsidRDefault="002B5FBB" w:rsidP="002B5FBB">
            <w:pPr>
              <w:pStyle w:val="hjvnormal"/>
              <w:numPr>
                <w:ilvl w:val="0"/>
                <w:numId w:val="5"/>
              </w:numPr>
              <w:spacing w:after="120"/>
            </w:pPr>
            <w:r>
              <w:t>To c</w:t>
            </w:r>
            <w:r w:rsidR="00680EEE">
              <w:t>larify the need for communication means and ICT-tools</w:t>
            </w:r>
          </w:p>
        </w:tc>
      </w:tr>
      <w:tr w:rsidR="00680EEE" w:rsidRPr="00744F2C" w:rsidTr="001143B5">
        <w:trPr>
          <w:trHeight w:val="1372"/>
        </w:trPr>
        <w:tc>
          <w:tcPr>
            <w:tcW w:w="9659" w:type="dxa"/>
            <w:gridSpan w:val="7"/>
          </w:tcPr>
          <w:p w:rsidR="00680EEE" w:rsidRDefault="00720F43" w:rsidP="002B5FBB">
            <w:pPr>
              <w:pStyle w:val="hjvnormal"/>
              <w:spacing w:before="60"/>
              <w:rPr>
                <w:b/>
              </w:rPr>
            </w:pPr>
            <w:bookmarkStart w:id="26" w:name="_Toc179804428"/>
            <w:bookmarkStart w:id="27" w:name="_Toc188076993"/>
            <w:r>
              <w:rPr>
                <w:b/>
              </w:rPr>
              <w:t>Organisation:</w:t>
            </w:r>
          </w:p>
          <w:p w:rsidR="00720F43" w:rsidRPr="00680EEE" w:rsidRDefault="00720F43" w:rsidP="005B12C9">
            <w:pPr>
              <w:pStyle w:val="hjvnormal"/>
              <w:spacing w:before="60"/>
              <w:rPr>
                <w:b/>
              </w:rPr>
            </w:pPr>
            <w:r>
              <w:t>P2 (IF) is lead partner. P1 (KSD) has extended task with financial management, P6 (VA) has ex</w:t>
            </w:r>
            <w:r w:rsidR="002B5FBB">
              <w:t xml:space="preserve">tended tasks with visual design, project website </w:t>
            </w:r>
            <w:r>
              <w:t xml:space="preserve">and awareness rising products; and the other partners share responsibility for mutual dialogue and preparations.   </w:t>
            </w:r>
          </w:p>
          <w:p w:rsidR="00680EEE" w:rsidRPr="00720F43" w:rsidRDefault="00680EEE" w:rsidP="00EC7FCE">
            <w:pPr>
              <w:pStyle w:val="hjvnormal"/>
              <w:spacing w:before="60" w:after="120"/>
            </w:pPr>
            <w:r w:rsidRPr="006A3900">
              <w:t xml:space="preserve">The partnership will </w:t>
            </w:r>
            <w:r>
              <w:t xml:space="preserve">in general </w:t>
            </w:r>
            <w:r w:rsidRPr="006A3900">
              <w:t xml:space="preserve">use a participative and democratic approach, where we share ideas, work and responsibilities, and we will from the start seek to generate ownership and high commitment amongst all team members and </w:t>
            </w:r>
            <w:r w:rsidR="00EC7FCE">
              <w:t xml:space="preserve">to </w:t>
            </w:r>
            <w:r w:rsidRPr="006A3900">
              <w:t xml:space="preserve">keep a high level </w:t>
            </w:r>
            <w:r>
              <w:t xml:space="preserve">of shared responsibility for task fulfilment and monitoring </w:t>
            </w:r>
            <w:r w:rsidRPr="006A3900">
              <w:t xml:space="preserve">of the project progress. </w:t>
            </w:r>
          </w:p>
        </w:tc>
      </w:tr>
      <w:tr w:rsidR="00680EEE" w:rsidRPr="00744F2C" w:rsidTr="001143B5">
        <w:trPr>
          <w:trHeight w:val="1372"/>
        </w:trPr>
        <w:tc>
          <w:tcPr>
            <w:tcW w:w="9659" w:type="dxa"/>
            <w:gridSpan w:val="7"/>
          </w:tcPr>
          <w:p w:rsidR="00680EEE" w:rsidRPr="00680EEE" w:rsidRDefault="00680EEE" w:rsidP="002B5FBB">
            <w:pPr>
              <w:spacing w:before="60"/>
              <w:rPr>
                <w:rFonts w:ascii="Tahoma" w:hAnsi="Tahoma" w:cs="Tahoma"/>
                <w:sz w:val="20"/>
                <w:szCs w:val="20"/>
              </w:rPr>
            </w:pPr>
            <w:r w:rsidRPr="00680EEE">
              <w:rPr>
                <w:rFonts w:ascii="Tahoma" w:hAnsi="Tahoma" w:cs="Tahoma"/>
                <w:b/>
                <w:sz w:val="20"/>
                <w:szCs w:val="20"/>
              </w:rPr>
              <w:t>Key activities</w:t>
            </w:r>
            <w:r>
              <w:rPr>
                <w:rFonts w:ascii="Tahoma" w:hAnsi="Tahoma" w:cs="Tahoma"/>
                <w:sz w:val="20"/>
                <w:szCs w:val="20"/>
              </w:rPr>
              <w:t xml:space="preserve">: </w:t>
            </w:r>
            <w:r w:rsidRPr="00680EEE">
              <w:rPr>
                <w:rFonts w:ascii="Tahoma" w:hAnsi="Tahoma" w:cs="Tahoma"/>
                <w:sz w:val="20"/>
                <w:szCs w:val="20"/>
              </w:rPr>
              <w:t xml:space="preserve"> </w:t>
            </w:r>
          </w:p>
          <w:p w:rsidR="00680EEE" w:rsidRPr="00680EEE" w:rsidRDefault="00680EEE" w:rsidP="000E0E6F">
            <w:pPr>
              <w:pStyle w:val="punkt1222"/>
              <w:numPr>
                <w:ilvl w:val="0"/>
                <w:numId w:val="6"/>
              </w:numPr>
              <w:spacing w:before="60"/>
            </w:pPr>
            <w:r w:rsidRPr="00680EEE">
              <w:t>Initial planning of contractual, organisational and financial management</w:t>
            </w:r>
          </w:p>
          <w:p w:rsidR="00680EEE" w:rsidRPr="00680EEE" w:rsidRDefault="00680EEE" w:rsidP="000E0E6F">
            <w:pPr>
              <w:pStyle w:val="punkt1222"/>
              <w:numPr>
                <w:ilvl w:val="1"/>
                <w:numId w:val="6"/>
              </w:numPr>
            </w:pPr>
            <w:r w:rsidRPr="00680EEE">
              <w:t xml:space="preserve">P2 mails proposals for Partner Agreement, “Rules of procedures” and “Netiquette” </w:t>
            </w:r>
          </w:p>
          <w:p w:rsidR="00680EEE" w:rsidRDefault="00680EEE" w:rsidP="000E0E6F">
            <w:pPr>
              <w:pStyle w:val="punkt1222"/>
              <w:numPr>
                <w:ilvl w:val="1"/>
                <w:numId w:val="6"/>
              </w:numPr>
            </w:pPr>
            <w:r w:rsidRPr="00680EEE">
              <w:t>P1 mails proposal for financial demands and procedures and template on bank accounts and documentation of salary levels</w:t>
            </w:r>
          </w:p>
          <w:p w:rsidR="00954F6F" w:rsidRPr="00680EEE" w:rsidRDefault="00954F6F" w:rsidP="000E0E6F">
            <w:pPr>
              <w:pStyle w:val="punkt1222"/>
              <w:numPr>
                <w:ilvl w:val="1"/>
                <w:numId w:val="6"/>
              </w:numPr>
            </w:pPr>
            <w:r>
              <w:lastRenderedPageBreak/>
              <w:t>The partners comments these proposals and they are revised as second versions</w:t>
            </w:r>
          </w:p>
          <w:p w:rsidR="00680EEE" w:rsidRPr="00680EEE" w:rsidRDefault="00680EEE" w:rsidP="000E0E6F">
            <w:pPr>
              <w:pStyle w:val="punkt1222"/>
              <w:numPr>
                <w:ilvl w:val="0"/>
                <w:numId w:val="6"/>
              </w:numPr>
              <w:spacing w:before="120"/>
            </w:pPr>
            <w:r w:rsidRPr="00680EEE">
              <w:t>Initial plannin</w:t>
            </w:r>
            <w:r w:rsidR="002B22AB">
              <w:t xml:space="preserve">g of monitoring and evaluation </w:t>
            </w:r>
            <w:r w:rsidRPr="00680EEE">
              <w:t xml:space="preserve">   </w:t>
            </w:r>
          </w:p>
          <w:p w:rsidR="00680EEE" w:rsidRDefault="00680EEE" w:rsidP="000E0E6F">
            <w:pPr>
              <w:pStyle w:val="punkt1222"/>
              <w:numPr>
                <w:ilvl w:val="1"/>
                <w:numId w:val="6"/>
              </w:numPr>
            </w:pPr>
            <w:r w:rsidRPr="00680EEE">
              <w:t xml:space="preserve">P2 mails strategy for monitoring and evaluation, </w:t>
            </w:r>
          </w:p>
          <w:p w:rsidR="00680EEE" w:rsidRDefault="00680EEE" w:rsidP="000E0E6F">
            <w:pPr>
              <w:pStyle w:val="punkt1222"/>
              <w:numPr>
                <w:ilvl w:val="1"/>
                <w:numId w:val="6"/>
              </w:numPr>
            </w:pPr>
            <w:r>
              <w:t xml:space="preserve">P2 mails </w:t>
            </w:r>
            <w:r w:rsidRPr="00680EEE">
              <w:t>template</w:t>
            </w:r>
            <w:r>
              <w:t>s</w:t>
            </w:r>
            <w:r w:rsidRPr="00680EEE">
              <w:t xml:space="preserve"> for evaluation </w:t>
            </w:r>
            <w:r w:rsidR="00EC7FCE">
              <w:t xml:space="preserve">questionnaires </w:t>
            </w:r>
            <w:r w:rsidRPr="00680EEE">
              <w:t>of WP1 and WP 2</w:t>
            </w:r>
          </w:p>
          <w:p w:rsidR="00954F6F" w:rsidRDefault="00954F6F" w:rsidP="000E0E6F">
            <w:pPr>
              <w:pStyle w:val="punkt1222"/>
              <w:numPr>
                <w:ilvl w:val="1"/>
                <w:numId w:val="6"/>
              </w:numPr>
            </w:pPr>
            <w:r>
              <w:t xml:space="preserve">The partners comment the strategy and </w:t>
            </w:r>
            <w:r w:rsidR="00EC7FCE">
              <w:t xml:space="preserve">templates, and </w:t>
            </w:r>
            <w:r>
              <w:t>they are revised as second version</w:t>
            </w:r>
          </w:p>
          <w:p w:rsidR="00954F6F" w:rsidRPr="00680EEE" w:rsidRDefault="00954F6F" w:rsidP="000E0E6F">
            <w:pPr>
              <w:pStyle w:val="punkt1222"/>
              <w:numPr>
                <w:ilvl w:val="1"/>
                <w:numId w:val="6"/>
              </w:numPr>
            </w:pPr>
            <w:r>
              <w:t>All par</w:t>
            </w:r>
            <w:r w:rsidR="00FD6B67">
              <w:t>tners fill-</w:t>
            </w:r>
            <w:r>
              <w:t>out the</w:t>
            </w:r>
            <w:r w:rsidR="00FD6B67">
              <w:t xml:space="preserve"> evaluation questionnaire of WP 1</w:t>
            </w:r>
            <w:r>
              <w:t xml:space="preserve"> </w:t>
            </w:r>
          </w:p>
          <w:p w:rsidR="00680EEE" w:rsidRPr="00680EEE" w:rsidRDefault="00680EEE" w:rsidP="000E0E6F">
            <w:pPr>
              <w:pStyle w:val="punkt1222"/>
              <w:numPr>
                <w:ilvl w:val="0"/>
                <w:numId w:val="6"/>
              </w:numPr>
              <w:spacing w:before="120"/>
            </w:pPr>
            <w:r w:rsidRPr="00680EEE">
              <w:t xml:space="preserve">Initial planning of the communication system and the ICT-tools </w:t>
            </w:r>
          </w:p>
          <w:p w:rsidR="00680EEE" w:rsidRDefault="00680EEE" w:rsidP="000E0E6F">
            <w:pPr>
              <w:pStyle w:val="punkt1222"/>
              <w:numPr>
                <w:ilvl w:val="1"/>
                <w:numId w:val="6"/>
              </w:numPr>
            </w:pPr>
            <w:r w:rsidRPr="00680EEE">
              <w:t>Clarify the partners’ priorities of communication means, and ICT-tools, using a short questionnaire</w:t>
            </w:r>
          </w:p>
          <w:p w:rsidR="00FD6B67" w:rsidRPr="00680EEE" w:rsidRDefault="00FD6B67" w:rsidP="000E0E6F">
            <w:pPr>
              <w:pStyle w:val="punkt1222"/>
              <w:numPr>
                <w:ilvl w:val="1"/>
                <w:numId w:val="6"/>
              </w:numPr>
            </w:pPr>
            <w:r>
              <w:t>P2 prepare after feed-back a proposal to the kick-off meeting</w:t>
            </w:r>
          </w:p>
          <w:p w:rsidR="00680EEE" w:rsidRPr="00680EEE" w:rsidRDefault="00680EEE" w:rsidP="000E0E6F">
            <w:pPr>
              <w:pStyle w:val="punkt1222"/>
              <w:numPr>
                <w:ilvl w:val="0"/>
                <w:numId w:val="6"/>
              </w:numPr>
              <w:spacing w:before="120"/>
            </w:pPr>
            <w:r w:rsidRPr="00680EEE">
              <w:t xml:space="preserve">Initial planning of valorisation and the visual design and project website of the project </w:t>
            </w:r>
          </w:p>
          <w:p w:rsidR="00680EEE" w:rsidRPr="00680EEE" w:rsidRDefault="00680EEE" w:rsidP="000E0E6F">
            <w:pPr>
              <w:pStyle w:val="punkt1222"/>
              <w:numPr>
                <w:ilvl w:val="1"/>
                <w:numId w:val="6"/>
              </w:numPr>
            </w:pPr>
            <w:r w:rsidRPr="00680EEE">
              <w:t xml:space="preserve">P2 mails valorisation strategy and ask </w:t>
            </w:r>
            <w:r>
              <w:t xml:space="preserve">for a </w:t>
            </w:r>
            <w:r w:rsidRPr="00680EEE">
              <w:t xml:space="preserve">contact list of </w:t>
            </w:r>
            <w:r>
              <w:t>target groups from each partner.</w:t>
            </w:r>
          </w:p>
          <w:p w:rsidR="00680EEE" w:rsidRPr="00680EEE" w:rsidRDefault="00680EEE" w:rsidP="000E0E6F">
            <w:pPr>
              <w:pStyle w:val="punkt1222"/>
              <w:numPr>
                <w:ilvl w:val="1"/>
                <w:numId w:val="6"/>
              </w:numPr>
            </w:pPr>
            <w:r w:rsidRPr="00680EEE">
              <w:t>P</w:t>
            </w:r>
            <w:r w:rsidR="00EC7FCE">
              <w:t xml:space="preserve">6 </w:t>
            </w:r>
            <w:r w:rsidRPr="00680EEE">
              <w:t xml:space="preserve">prepares a proposal on the visual design (logo etc) </w:t>
            </w:r>
            <w:r w:rsidR="00FD6B67">
              <w:t>to the first meeting</w:t>
            </w:r>
          </w:p>
          <w:p w:rsidR="00680EEE" w:rsidRPr="00680EEE" w:rsidRDefault="00EC7FCE" w:rsidP="000E0E6F">
            <w:pPr>
              <w:pStyle w:val="punkt1222"/>
              <w:numPr>
                <w:ilvl w:val="1"/>
                <w:numId w:val="6"/>
              </w:numPr>
            </w:pPr>
            <w:r>
              <w:t>P6</w:t>
            </w:r>
            <w:r w:rsidR="00680EEE" w:rsidRPr="00680EEE">
              <w:t xml:space="preserve"> prepare</w:t>
            </w:r>
            <w:r>
              <w:t xml:space="preserve">s also </w:t>
            </w:r>
            <w:r w:rsidR="00680EEE" w:rsidRPr="00680EEE">
              <w:t>proposal</w:t>
            </w:r>
            <w:r>
              <w:t>s</w:t>
            </w:r>
            <w:r w:rsidR="00680EEE" w:rsidRPr="00680EEE">
              <w:t xml:space="preserve"> for </w:t>
            </w:r>
            <w:r>
              <w:t xml:space="preserve">the design of the </w:t>
            </w:r>
            <w:r w:rsidR="00680EEE" w:rsidRPr="00680EEE">
              <w:t xml:space="preserve">project website </w:t>
            </w:r>
            <w:r w:rsidR="00FD6B67">
              <w:t>to the first meeting</w:t>
            </w:r>
          </w:p>
          <w:p w:rsidR="00680EEE" w:rsidRDefault="00680EEE" w:rsidP="000E0E6F">
            <w:pPr>
              <w:pStyle w:val="punkt1"/>
              <w:numPr>
                <w:ilvl w:val="0"/>
                <w:numId w:val="6"/>
              </w:numPr>
              <w:spacing w:before="120"/>
            </w:pPr>
            <w:r>
              <w:t xml:space="preserve">Presentations of own organisation and baseline </w:t>
            </w:r>
          </w:p>
          <w:p w:rsidR="00680EEE" w:rsidRDefault="00954F6F" w:rsidP="000E0E6F">
            <w:pPr>
              <w:pStyle w:val="punkt1"/>
              <w:numPr>
                <w:ilvl w:val="1"/>
                <w:numId w:val="6"/>
              </w:numPr>
              <w:spacing w:before="0"/>
            </w:pPr>
            <w:r>
              <w:t>Each partner prepare a written presentation of own organisation</w:t>
            </w:r>
          </w:p>
          <w:p w:rsidR="00954F6F" w:rsidRDefault="00954F6F" w:rsidP="000E0E6F">
            <w:pPr>
              <w:pStyle w:val="punkt1"/>
              <w:numPr>
                <w:ilvl w:val="1"/>
                <w:numId w:val="6"/>
              </w:numPr>
              <w:spacing w:before="0"/>
            </w:pPr>
            <w:r>
              <w:t xml:space="preserve">Each partner prepare short written </w:t>
            </w:r>
            <w:r w:rsidR="00EC7FCE">
              <w:t xml:space="preserve">memo regarding the </w:t>
            </w:r>
            <w:r>
              <w:t xml:space="preserve">baseline of </w:t>
            </w:r>
            <w:r w:rsidR="00EC7FCE">
              <w:t xml:space="preserve">activities with some likeness of the </w:t>
            </w:r>
            <w:r>
              <w:t xml:space="preserve">culture guide </w:t>
            </w:r>
            <w:r w:rsidR="00EC7FCE">
              <w:t xml:space="preserve">concept </w:t>
            </w:r>
            <w:r>
              <w:t xml:space="preserve">in </w:t>
            </w:r>
            <w:r w:rsidR="00EC7FCE">
              <w:t xml:space="preserve">their </w:t>
            </w:r>
            <w:r>
              <w:t xml:space="preserve">own and related organisations </w:t>
            </w:r>
          </w:p>
          <w:p w:rsidR="00954F6F" w:rsidRDefault="00954F6F" w:rsidP="000E0E6F">
            <w:pPr>
              <w:pStyle w:val="punkt1"/>
              <w:numPr>
                <w:ilvl w:val="0"/>
                <w:numId w:val="6"/>
              </w:numPr>
              <w:spacing w:before="120"/>
            </w:pPr>
            <w:r>
              <w:t>Refinement of work programme</w:t>
            </w:r>
          </w:p>
          <w:p w:rsidR="00954F6F" w:rsidRDefault="00954F6F" w:rsidP="000E0E6F">
            <w:pPr>
              <w:pStyle w:val="punkt1"/>
              <w:numPr>
                <w:ilvl w:val="1"/>
                <w:numId w:val="6"/>
              </w:numPr>
              <w:spacing w:before="0"/>
            </w:pPr>
            <w:r>
              <w:t>P2 mails a questionnaire regarding task distribution and budget lines in the work programme</w:t>
            </w:r>
          </w:p>
          <w:p w:rsidR="00680EEE" w:rsidRPr="00954F6F" w:rsidRDefault="00954F6F" w:rsidP="00EC7FCE">
            <w:pPr>
              <w:pStyle w:val="punkt1"/>
              <w:numPr>
                <w:ilvl w:val="1"/>
                <w:numId w:val="6"/>
              </w:numPr>
              <w:spacing w:before="0" w:after="120"/>
            </w:pPr>
            <w:r>
              <w:t xml:space="preserve">Each partner fill-out the questionnaire with comments and </w:t>
            </w:r>
            <w:r w:rsidR="00EC7FCE">
              <w:t>proposals of adjustments</w:t>
            </w:r>
            <w:r>
              <w:t xml:space="preserve"> </w:t>
            </w:r>
          </w:p>
        </w:tc>
      </w:tr>
      <w:tr w:rsidR="00954F6F" w:rsidRPr="00744F2C" w:rsidTr="001143B5">
        <w:trPr>
          <w:trHeight w:val="899"/>
        </w:trPr>
        <w:tc>
          <w:tcPr>
            <w:tcW w:w="9659" w:type="dxa"/>
            <w:gridSpan w:val="7"/>
          </w:tcPr>
          <w:p w:rsidR="00954F6F" w:rsidRDefault="00954F6F" w:rsidP="002B5FBB">
            <w:pPr>
              <w:spacing w:before="60"/>
              <w:rPr>
                <w:rFonts w:ascii="Tahoma" w:hAnsi="Tahoma" w:cs="Tahoma"/>
                <w:b/>
                <w:sz w:val="20"/>
                <w:szCs w:val="20"/>
              </w:rPr>
            </w:pPr>
            <w:r>
              <w:rPr>
                <w:rFonts w:ascii="Tahoma" w:hAnsi="Tahoma" w:cs="Tahoma"/>
                <w:b/>
                <w:sz w:val="20"/>
                <w:szCs w:val="20"/>
              </w:rPr>
              <w:lastRenderedPageBreak/>
              <w:t>Milestones:</w:t>
            </w:r>
          </w:p>
          <w:p w:rsidR="005B12C9" w:rsidRDefault="005B12C9" w:rsidP="002B5FBB">
            <w:pPr>
              <w:spacing w:before="60"/>
              <w:rPr>
                <w:rFonts w:ascii="Tahoma" w:hAnsi="Tahoma" w:cs="Tahoma"/>
                <w:sz w:val="20"/>
                <w:szCs w:val="20"/>
              </w:rPr>
            </w:pPr>
            <w:r>
              <w:rPr>
                <w:rFonts w:ascii="Tahoma" w:hAnsi="Tahoma" w:cs="Tahoma"/>
                <w:sz w:val="20"/>
                <w:szCs w:val="20"/>
              </w:rPr>
              <w:t xml:space="preserve">M1-1  </w:t>
            </w:r>
            <w:r w:rsidR="00FD6B67">
              <w:rPr>
                <w:rFonts w:ascii="Tahoma" w:hAnsi="Tahoma" w:cs="Tahoma"/>
                <w:sz w:val="20"/>
                <w:szCs w:val="20"/>
              </w:rPr>
              <w:t xml:space="preserve">All proposals and presentations mentioned above in “key activities” shall be distributed to the </w:t>
            </w:r>
          </w:p>
          <w:p w:rsidR="00954F6F" w:rsidRPr="00954F6F" w:rsidRDefault="005B12C9" w:rsidP="002B5FBB">
            <w:pPr>
              <w:spacing w:after="120"/>
              <w:rPr>
                <w:rFonts w:ascii="Tahoma" w:hAnsi="Tahoma" w:cs="Tahoma"/>
                <w:sz w:val="20"/>
                <w:szCs w:val="20"/>
              </w:rPr>
            </w:pPr>
            <w:r>
              <w:rPr>
                <w:rFonts w:ascii="Tahoma" w:hAnsi="Tahoma" w:cs="Tahoma"/>
                <w:sz w:val="20"/>
                <w:szCs w:val="20"/>
              </w:rPr>
              <w:t xml:space="preserve">         </w:t>
            </w:r>
            <w:r w:rsidR="00FD6B67">
              <w:rPr>
                <w:rFonts w:ascii="Tahoma" w:hAnsi="Tahoma" w:cs="Tahoma"/>
                <w:sz w:val="20"/>
                <w:szCs w:val="20"/>
              </w:rPr>
              <w:t xml:space="preserve">partnership </w:t>
            </w:r>
            <w:r w:rsidR="002B5FBB">
              <w:rPr>
                <w:rFonts w:ascii="Tahoma" w:hAnsi="Tahoma" w:cs="Tahoma"/>
                <w:sz w:val="20"/>
                <w:szCs w:val="20"/>
              </w:rPr>
              <w:t xml:space="preserve">circle </w:t>
            </w:r>
            <w:r w:rsidR="00FD6B67">
              <w:rPr>
                <w:rFonts w:ascii="Tahoma" w:hAnsi="Tahoma" w:cs="Tahoma"/>
                <w:sz w:val="20"/>
                <w:szCs w:val="20"/>
              </w:rPr>
              <w:t xml:space="preserve">at least 1 week before the kick-off meeting. </w:t>
            </w:r>
          </w:p>
        </w:tc>
      </w:tr>
      <w:tr w:rsidR="001143B5" w:rsidRPr="00AD2E30" w:rsidTr="001143B5">
        <w:trPr>
          <w:trHeight w:val="709"/>
        </w:trPr>
        <w:tc>
          <w:tcPr>
            <w:tcW w:w="9659" w:type="dxa"/>
            <w:gridSpan w:val="7"/>
            <w:tcBorders>
              <w:top w:val="single" w:sz="4" w:space="0" w:color="808080"/>
              <w:left w:val="single" w:sz="4" w:space="0" w:color="808080"/>
              <w:bottom w:val="single" w:sz="4" w:space="0" w:color="808080"/>
              <w:right w:val="single" w:sz="4" w:space="0" w:color="808080"/>
            </w:tcBorders>
          </w:tcPr>
          <w:p w:rsidR="005B12C9" w:rsidRPr="00AF6551" w:rsidRDefault="005B12C9" w:rsidP="002B5FBB">
            <w:pPr>
              <w:spacing w:before="60"/>
              <w:rPr>
                <w:rFonts w:ascii="Tahoma" w:hAnsi="Tahoma" w:cs="Tahoma"/>
                <w:b/>
                <w:sz w:val="18"/>
                <w:szCs w:val="18"/>
              </w:rPr>
            </w:pPr>
            <w:r>
              <w:rPr>
                <w:rFonts w:ascii="Tahoma" w:hAnsi="Tahoma" w:cs="Tahoma"/>
                <w:b/>
                <w:sz w:val="18"/>
                <w:szCs w:val="18"/>
              </w:rPr>
              <w:t>Key performance indicators:</w:t>
            </w:r>
          </w:p>
          <w:p w:rsidR="001143B5" w:rsidRPr="001143B5" w:rsidRDefault="001143B5" w:rsidP="002B5FBB">
            <w:pPr>
              <w:spacing w:before="60" w:after="120"/>
              <w:rPr>
                <w:rFonts w:ascii="Tahoma" w:hAnsi="Tahoma" w:cs="Tahoma"/>
                <w:b/>
                <w:sz w:val="20"/>
                <w:szCs w:val="20"/>
              </w:rPr>
            </w:pPr>
            <w:r w:rsidRPr="001143B5">
              <w:rPr>
                <w:rFonts w:ascii="Tahoma" w:hAnsi="Tahoma" w:cs="Tahoma"/>
                <w:sz w:val="20"/>
                <w:szCs w:val="20"/>
              </w:rPr>
              <w:t>Imply that the key activities and milestones are achieved</w:t>
            </w:r>
            <w:r w:rsidRPr="001143B5">
              <w:rPr>
                <w:rFonts w:ascii="Tahoma" w:hAnsi="Tahoma" w:cs="Tahoma"/>
                <w:b/>
                <w:sz w:val="20"/>
                <w:szCs w:val="20"/>
              </w:rPr>
              <w:t xml:space="preserve"> </w:t>
            </w:r>
            <w:r w:rsidRPr="00F90E52">
              <w:rPr>
                <w:rFonts w:ascii="Tahoma" w:hAnsi="Tahoma" w:cs="Tahoma"/>
                <w:sz w:val="20"/>
                <w:szCs w:val="20"/>
              </w:rPr>
              <w:t>as planned.</w:t>
            </w:r>
            <w:r w:rsidRPr="001143B5">
              <w:rPr>
                <w:rFonts w:ascii="Tahoma" w:hAnsi="Tahoma" w:cs="Tahoma"/>
                <w:b/>
                <w:sz w:val="20"/>
                <w:szCs w:val="20"/>
              </w:rPr>
              <w:t xml:space="preserve">  </w:t>
            </w:r>
          </w:p>
        </w:tc>
      </w:tr>
      <w:tr w:rsidR="001143B5" w:rsidRPr="00AD2E30" w:rsidTr="001143B5">
        <w:trPr>
          <w:trHeight w:val="1259"/>
        </w:trPr>
        <w:tc>
          <w:tcPr>
            <w:tcW w:w="9659" w:type="dxa"/>
            <w:gridSpan w:val="7"/>
            <w:tcBorders>
              <w:top w:val="single" w:sz="4" w:space="0" w:color="808080"/>
              <w:left w:val="single" w:sz="4" w:space="0" w:color="808080"/>
              <w:bottom w:val="single" w:sz="4" w:space="0" w:color="808080"/>
              <w:right w:val="single" w:sz="4" w:space="0" w:color="808080"/>
            </w:tcBorders>
          </w:tcPr>
          <w:p w:rsidR="001143B5" w:rsidRPr="001143B5" w:rsidRDefault="001143B5" w:rsidP="002B5FBB">
            <w:pPr>
              <w:spacing w:before="60"/>
              <w:rPr>
                <w:rFonts w:ascii="Tahoma" w:hAnsi="Tahoma" w:cs="Tahoma"/>
                <w:b/>
                <w:sz w:val="20"/>
                <w:szCs w:val="20"/>
              </w:rPr>
            </w:pPr>
            <w:r w:rsidRPr="001143B5">
              <w:rPr>
                <w:rFonts w:ascii="Tahoma" w:hAnsi="Tahoma" w:cs="Tahoma"/>
                <w:b/>
                <w:sz w:val="20"/>
                <w:szCs w:val="20"/>
              </w:rPr>
              <w:t xml:space="preserve">Monitoring and evaluation: </w:t>
            </w:r>
          </w:p>
          <w:p w:rsidR="001143B5" w:rsidRPr="001143B5" w:rsidRDefault="001143B5" w:rsidP="002B5FBB">
            <w:pPr>
              <w:spacing w:before="60"/>
              <w:rPr>
                <w:rFonts w:ascii="Tahoma" w:hAnsi="Tahoma" w:cs="Tahoma"/>
                <w:sz w:val="20"/>
                <w:szCs w:val="20"/>
              </w:rPr>
            </w:pPr>
            <w:r w:rsidRPr="001143B5">
              <w:rPr>
                <w:rFonts w:ascii="Tahoma" w:hAnsi="Tahoma" w:cs="Tahoma"/>
                <w:sz w:val="20"/>
                <w:szCs w:val="20"/>
              </w:rPr>
              <w:t xml:space="preserve">Monitor and evaluate whether the activities are completed as planned. Each partner fill-out an evaluation questionnaire for WP1 before the first meeting and the coordinator monitor, if all fulfil the tasks on time. </w:t>
            </w:r>
          </w:p>
          <w:p w:rsidR="001143B5" w:rsidRPr="001143B5" w:rsidRDefault="00F90E52" w:rsidP="002B5FBB">
            <w:pPr>
              <w:spacing w:before="60"/>
              <w:rPr>
                <w:rFonts w:ascii="Tahoma" w:hAnsi="Tahoma" w:cs="Tahoma"/>
                <w:b/>
                <w:sz w:val="20"/>
                <w:szCs w:val="20"/>
              </w:rPr>
            </w:pPr>
            <w:r>
              <w:rPr>
                <w:rFonts w:ascii="Tahoma" w:hAnsi="Tahoma" w:cs="Tahoma"/>
                <w:sz w:val="20"/>
                <w:szCs w:val="20"/>
              </w:rPr>
              <w:t>Oral i</w:t>
            </w:r>
            <w:r w:rsidR="001143B5" w:rsidRPr="001143B5">
              <w:rPr>
                <w:rFonts w:ascii="Tahoma" w:hAnsi="Tahoma" w:cs="Tahoma"/>
                <w:sz w:val="20"/>
                <w:szCs w:val="20"/>
              </w:rPr>
              <w:t>nternal evaluation of the start-up is an item on the agenda of the succeeding kick-off meeting.</w:t>
            </w:r>
            <w:r w:rsidR="001143B5" w:rsidRPr="001143B5">
              <w:rPr>
                <w:rFonts w:ascii="Tahoma" w:hAnsi="Tahoma" w:cs="Tahoma"/>
                <w:b/>
                <w:sz w:val="20"/>
                <w:szCs w:val="20"/>
              </w:rPr>
              <w:t xml:space="preserve">   </w:t>
            </w:r>
          </w:p>
        </w:tc>
      </w:tr>
      <w:tr w:rsidR="001143B5" w:rsidRPr="00AD2E30" w:rsidTr="001143B5">
        <w:trPr>
          <w:trHeight w:val="696"/>
        </w:trPr>
        <w:tc>
          <w:tcPr>
            <w:tcW w:w="9659" w:type="dxa"/>
            <w:gridSpan w:val="7"/>
            <w:tcBorders>
              <w:top w:val="single" w:sz="4" w:space="0" w:color="808080"/>
              <w:left w:val="single" w:sz="4" w:space="0" w:color="808080"/>
              <w:bottom w:val="single" w:sz="4" w:space="0" w:color="808080"/>
              <w:right w:val="single" w:sz="4" w:space="0" w:color="808080"/>
            </w:tcBorders>
          </w:tcPr>
          <w:p w:rsidR="001143B5" w:rsidRPr="001143B5" w:rsidRDefault="001143B5" w:rsidP="002B5FBB">
            <w:pPr>
              <w:spacing w:before="60"/>
              <w:rPr>
                <w:rFonts w:ascii="Tahoma" w:hAnsi="Tahoma" w:cs="Tahoma"/>
                <w:b/>
                <w:sz w:val="20"/>
                <w:szCs w:val="20"/>
              </w:rPr>
            </w:pPr>
            <w:r w:rsidRPr="001143B5">
              <w:rPr>
                <w:rFonts w:ascii="Tahoma" w:hAnsi="Tahoma" w:cs="Tahoma"/>
                <w:b/>
                <w:sz w:val="20"/>
                <w:szCs w:val="20"/>
              </w:rPr>
              <w:t xml:space="preserve">Relation to other work packages: </w:t>
            </w:r>
          </w:p>
          <w:p w:rsidR="001143B5" w:rsidRPr="001143B5" w:rsidRDefault="001143B5" w:rsidP="002B5FBB">
            <w:pPr>
              <w:spacing w:before="60"/>
              <w:rPr>
                <w:rFonts w:ascii="Tahoma" w:hAnsi="Tahoma" w:cs="Tahoma"/>
                <w:sz w:val="20"/>
                <w:szCs w:val="20"/>
              </w:rPr>
            </w:pPr>
            <w:r w:rsidRPr="001143B5">
              <w:rPr>
                <w:rFonts w:ascii="Tahoma" w:hAnsi="Tahoma" w:cs="Tahoma"/>
                <w:sz w:val="20"/>
                <w:szCs w:val="20"/>
              </w:rPr>
              <w:t>The start-up tasks (WP 01) initiate the project and prepare the decisions on the kick-off meeting (WP 02).</w:t>
            </w:r>
          </w:p>
        </w:tc>
      </w:tr>
      <w:tr w:rsidR="001143B5" w:rsidRPr="00AD2E30" w:rsidTr="001143B5">
        <w:trPr>
          <w:trHeight w:val="989"/>
        </w:trPr>
        <w:tc>
          <w:tcPr>
            <w:tcW w:w="9659" w:type="dxa"/>
            <w:gridSpan w:val="7"/>
            <w:tcBorders>
              <w:top w:val="single" w:sz="4" w:space="0" w:color="808080"/>
              <w:left w:val="single" w:sz="4" w:space="0" w:color="808080"/>
              <w:bottom w:val="single" w:sz="4" w:space="0" w:color="808080"/>
              <w:right w:val="single" w:sz="4" w:space="0" w:color="808080"/>
            </w:tcBorders>
          </w:tcPr>
          <w:p w:rsidR="001143B5" w:rsidRPr="001143B5" w:rsidRDefault="001143B5" w:rsidP="002B5FBB">
            <w:pPr>
              <w:spacing w:before="60"/>
              <w:rPr>
                <w:rFonts w:ascii="Tahoma" w:hAnsi="Tahoma" w:cs="Tahoma"/>
                <w:b/>
                <w:sz w:val="20"/>
                <w:szCs w:val="20"/>
              </w:rPr>
            </w:pPr>
            <w:r w:rsidRPr="001143B5">
              <w:rPr>
                <w:rFonts w:ascii="Tahoma" w:hAnsi="Tahoma" w:cs="Tahoma"/>
                <w:b/>
                <w:sz w:val="20"/>
                <w:szCs w:val="20"/>
              </w:rPr>
              <w:t xml:space="preserve">Relation to other stakeholders: </w:t>
            </w:r>
          </w:p>
          <w:p w:rsidR="001143B5" w:rsidRPr="001143B5" w:rsidRDefault="001143B5" w:rsidP="002B5FBB">
            <w:pPr>
              <w:spacing w:before="60" w:after="120"/>
              <w:rPr>
                <w:rFonts w:ascii="Tahoma" w:hAnsi="Tahoma" w:cs="Tahoma"/>
                <w:sz w:val="20"/>
                <w:szCs w:val="20"/>
              </w:rPr>
            </w:pPr>
            <w:r w:rsidRPr="001143B5">
              <w:rPr>
                <w:rFonts w:ascii="Tahoma" w:hAnsi="Tahoma" w:cs="Tahoma"/>
                <w:sz w:val="20"/>
                <w:szCs w:val="20"/>
              </w:rPr>
              <w:t xml:space="preserve">The partners may have dialogues with external stakeholders </w:t>
            </w:r>
            <w:r w:rsidR="002B5FBB">
              <w:rPr>
                <w:rFonts w:ascii="Tahoma" w:hAnsi="Tahoma" w:cs="Tahoma"/>
                <w:sz w:val="20"/>
                <w:szCs w:val="20"/>
              </w:rPr>
              <w:t xml:space="preserve">regarding </w:t>
            </w:r>
            <w:r w:rsidR="005B12C9">
              <w:rPr>
                <w:rFonts w:ascii="Tahoma" w:hAnsi="Tahoma" w:cs="Tahoma"/>
                <w:sz w:val="20"/>
                <w:szCs w:val="20"/>
              </w:rPr>
              <w:t xml:space="preserve">stating </w:t>
            </w:r>
            <w:r w:rsidRPr="001143B5">
              <w:rPr>
                <w:rFonts w:ascii="Tahoma" w:hAnsi="Tahoma" w:cs="Tahoma"/>
                <w:sz w:val="20"/>
                <w:szCs w:val="20"/>
              </w:rPr>
              <w:t>the</w:t>
            </w:r>
            <w:r w:rsidR="005B12C9">
              <w:rPr>
                <w:rFonts w:ascii="Tahoma" w:hAnsi="Tahoma" w:cs="Tahoma"/>
                <w:sz w:val="20"/>
                <w:szCs w:val="20"/>
              </w:rPr>
              <w:t xml:space="preserve"> baseline of </w:t>
            </w:r>
            <w:r w:rsidR="00F90E52">
              <w:rPr>
                <w:rFonts w:ascii="Tahoma" w:hAnsi="Tahoma" w:cs="Tahoma"/>
                <w:sz w:val="20"/>
                <w:szCs w:val="20"/>
              </w:rPr>
              <w:t xml:space="preserve">activities with resemblance of </w:t>
            </w:r>
            <w:r w:rsidR="005B12C9">
              <w:rPr>
                <w:rFonts w:ascii="Tahoma" w:hAnsi="Tahoma" w:cs="Tahoma"/>
                <w:sz w:val="20"/>
                <w:szCs w:val="20"/>
              </w:rPr>
              <w:t xml:space="preserve">culture guides in their sector and </w:t>
            </w:r>
            <w:r w:rsidR="00F90E52">
              <w:rPr>
                <w:rFonts w:ascii="Tahoma" w:hAnsi="Tahoma" w:cs="Tahoma"/>
                <w:sz w:val="20"/>
                <w:szCs w:val="20"/>
              </w:rPr>
              <w:t xml:space="preserve">other sectors of volunteering and voluntary associations (social, humanitarian, sport, etc.). </w:t>
            </w:r>
            <w:r w:rsidR="005B12C9">
              <w:rPr>
                <w:rFonts w:ascii="Tahoma" w:hAnsi="Tahoma" w:cs="Tahoma"/>
                <w:sz w:val="20"/>
                <w:szCs w:val="20"/>
              </w:rPr>
              <w:t xml:space="preserve"> </w:t>
            </w:r>
          </w:p>
        </w:tc>
      </w:tr>
    </w:tbl>
    <w:p w:rsidR="001143B5" w:rsidRDefault="001143B5" w:rsidP="001143B5">
      <w:pPr>
        <w:rPr>
          <w:lang w:eastAsia="en-US"/>
        </w:rPr>
      </w:pPr>
    </w:p>
    <w:p w:rsidR="001143B5" w:rsidRDefault="001143B5" w:rsidP="001143B5">
      <w:pPr>
        <w:rPr>
          <w:lang w:eastAsia="en-US"/>
        </w:rPr>
      </w:pPr>
    </w:p>
    <w:p w:rsidR="001143B5" w:rsidRPr="001143B5" w:rsidRDefault="001143B5" w:rsidP="001143B5">
      <w:pPr>
        <w:rPr>
          <w:lang w:eastAsia="en-US"/>
        </w:rPr>
        <w:sectPr w:rsidR="001143B5" w:rsidRPr="001143B5" w:rsidSect="008230FF">
          <w:headerReference w:type="default" r:id="rId14"/>
          <w:footerReference w:type="default" r:id="rId15"/>
          <w:pgSz w:w="11907" w:h="16840" w:code="9"/>
          <w:pgMar w:top="1259" w:right="1134" w:bottom="902" w:left="1134" w:header="0" w:footer="567" w:gutter="0"/>
          <w:cols w:space="720"/>
        </w:sectPr>
      </w:pPr>
    </w:p>
    <w:p w:rsidR="005B09CF" w:rsidRDefault="005B09CF" w:rsidP="00A12185">
      <w:pPr>
        <w:pStyle w:val="OS4"/>
      </w:pPr>
      <w:r>
        <w:lastRenderedPageBreak/>
        <w:t>G.2</w:t>
      </w:r>
      <w:r w:rsidRPr="00DC3AF0">
        <w:t xml:space="preserve"> </w:t>
      </w:r>
      <w:bookmarkStart w:id="28" w:name="_Toc188077208"/>
      <w:bookmarkEnd w:id="26"/>
      <w:bookmarkEnd w:id="27"/>
      <w:r w:rsidRPr="00DC3AF0">
        <w:t>Deliverables – outputs / products / results</w:t>
      </w:r>
      <w:bookmarkEnd w:id="28"/>
      <w:r w:rsidR="00574A2D">
        <w:t xml:space="preserve"> – WP 1</w:t>
      </w:r>
    </w:p>
    <w:p w:rsidR="005B09CF" w:rsidRPr="00A97D35" w:rsidRDefault="005B09CF" w:rsidP="000B0E58">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i/>
          <w:sz w:val="20"/>
          <w:szCs w:val="20"/>
        </w:rPr>
        <w:t>Please add tables as necessary.</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496"/>
        <w:gridCol w:w="1740"/>
        <w:gridCol w:w="1647"/>
        <w:gridCol w:w="3776"/>
      </w:tblGrid>
      <w:tr w:rsidR="005B09CF" w:rsidRPr="00744F2C" w:rsidTr="0027752E">
        <w:trPr>
          <w:trHeight w:val="430"/>
        </w:trPr>
        <w:tc>
          <w:tcPr>
            <w:tcW w:w="2510" w:type="dxa"/>
            <w:vAlign w:val="center"/>
          </w:tcPr>
          <w:p w:rsidR="005B09CF" w:rsidRPr="00A97D35" w:rsidRDefault="005B09CF" w:rsidP="004A613C">
            <w:pPr>
              <w:rPr>
                <w:rFonts w:ascii="Tahoma" w:hAnsi="Tahoma" w:cs="Tahoma"/>
                <w:b/>
                <w:sz w:val="20"/>
                <w:szCs w:val="20"/>
              </w:rPr>
            </w:pPr>
            <w:r w:rsidRPr="00A97D35">
              <w:rPr>
                <w:rFonts w:ascii="Tahoma" w:hAnsi="Tahoma" w:cs="Tahoma"/>
                <w:b/>
                <w:sz w:val="20"/>
                <w:szCs w:val="20"/>
              </w:rPr>
              <w:t>Deliverable number</w:t>
            </w:r>
          </w:p>
        </w:tc>
        <w:tc>
          <w:tcPr>
            <w:tcW w:w="7149" w:type="dxa"/>
            <w:gridSpan w:val="3"/>
            <w:vAlign w:val="center"/>
          </w:tcPr>
          <w:p w:rsidR="005B09CF" w:rsidRPr="00744F2C" w:rsidRDefault="001143B5" w:rsidP="0027752E">
            <w:pPr>
              <w:tabs>
                <w:tab w:val="left" w:pos="512"/>
              </w:tabs>
              <w:rPr>
                <w:rFonts w:ascii="Tahoma" w:hAnsi="Tahoma" w:cs="Tahoma"/>
                <w:sz w:val="20"/>
                <w:szCs w:val="20"/>
              </w:rPr>
            </w:pPr>
            <w:r>
              <w:rPr>
                <w:rFonts w:ascii="Tahoma" w:hAnsi="Tahoma" w:cs="Tahoma"/>
                <w:sz w:val="20"/>
                <w:szCs w:val="20"/>
              </w:rPr>
              <w:t>D1</w:t>
            </w:r>
            <w:r w:rsidR="002020BB">
              <w:rPr>
                <w:rFonts w:ascii="Tahoma" w:hAnsi="Tahoma" w:cs="Tahoma"/>
                <w:sz w:val="20"/>
                <w:szCs w:val="20"/>
              </w:rPr>
              <w:t xml:space="preserve"> </w:t>
            </w:r>
          </w:p>
        </w:tc>
      </w:tr>
      <w:tr w:rsidR="005B09CF" w:rsidRPr="00744F2C" w:rsidTr="0027752E">
        <w:trPr>
          <w:trHeight w:val="521"/>
        </w:trPr>
        <w:tc>
          <w:tcPr>
            <w:tcW w:w="2510" w:type="dxa"/>
            <w:vAlign w:val="center"/>
          </w:tcPr>
          <w:p w:rsidR="005B09CF" w:rsidRPr="00A97D35" w:rsidRDefault="005B09CF" w:rsidP="004A613C">
            <w:pPr>
              <w:rPr>
                <w:rFonts w:ascii="Tahoma" w:hAnsi="Tahoma" w:cs="Tahoma"/>
                <w:b/>
                <w:sz w:val="20"/>
                <w:szCs w:val="20"/>
              </w:rPr>
            </w:pPr>
            <w:r w:rsidRPr="00A97D35">
              <w:rPr>
                <w:rFonts w:ascii="Tahoma" w:hAnsi="Tahoma" w:cs="Tahoma"/>
                <w:b/>
                <w:sz w:val="20"/>
                <w:szCs w:val="20"/>
              </w:rPr>
              <w:t>Title</w:t>
            </w:r>
          </w:p>
        </w:tc>
        <w:tc>
          <w:tcPr>
            <w:tcW w:w="7149" w:type="dxa"/>
            <w:gridSpan w:val="3"/>
            <w:vAlign w:val="center"/>
          </w:tcPr>
          <w:p w:rsidR="005B09CF" w:rsidRPr="00744F2C" w:rsidRDefault="001143B5" w:rsidP="007B1E0A">
            <w:pPr>
              <w:tabs>
                <w:tab w:val="left" w:pos="512"/>
              </w:tabs>
              <w:rPr>
                <w:rFonts w:ascii="Tahoma" w:hAnsi="Tahoma" w:cs="Tahoma"/>
                <w:sz w:val="20"/>
                <w:szCs w:val="20"/>
              </w:rPr>
            </w:pPr>
            <w:r>
              <w:rPr>
                <w:rFonts w:ascii="Tahoma" w:hAnsi="Tahoma" w:cs="Tahoma"/>
                <w:sz w:val="20"/>
                <w:szCs w:val="20"/>
              </w:rPr>
              <w:t xml:space="preserve">Proposals </w:t>
            </w:r>
            <w:r w:rsidR="007B1E0A">
              <w:rPr>
                <w:rFonts w:ascii="Tahoma" w:hAnsi="Tahoma" w:cs="Tahoma"/>
                <w:sz w:val="20"/>
                <w:szCs w:val="20"/>
              </w:rPr>
              <w:t xml:space="preserve">for project management, valorisation and evaluation </w:t>
            </w:r>
          </w:p>
        </w:tc>
      </w:tr>
      <w:tr w:rsidR="005B09CF" w:rsidRPr="00744F2C" w:rsidTr="0027752E">
        <w:trPr>
          <w:trHeight w:val="543"/>
        </w:trPr>
        <w:tc>
          <w:tcPr>
            <w:tcW w:w="2510" w:type="dxa"/>
            <w:vAlign w:val="center"/>
          </w:tcPr>
          <w:p w:rsidR="005B09CF" w:rsidRPr="00A97D35" w:rsidRDefault="005B09CF" w:rsidP="00E44901">
            <w:pPr>
              <w:rPr>
                <w:rFonts w:ascii="Tahoma" w:hAnsi="Tahoma" w:cs="Tahoma"/>
                <w:b/>
                <w:sz w:val="20"/>
                <w:szCs w:val="20"/>
              </w:rPr>
            </w:pPr>
            <w:r w:rsidRPr="00A97D35">
              <w:rPr>
                <w:rFonts w:ascii="Tahoma" w:hAnsi="Tahoma" w:cs="Tahoma"/>
                <w:b/>
                <w:sz w:val="20"/>
                <w:szCs w:val="20"/>
              </w:rPr>
              <w:t>Type of outputs / product</w:t>
            </w:r>
            <w:r>
              <w:rPr>
                <w:rFonts w:ascii="Tahoma" w:hAnsi="Tahoma" w:cs="Tahoma"/>
                <w:b/>
                <w:sz w:val="20"/>
                <w:szCs w:val="20"/>
              </w:rPr>
              <w:t>s</w:t>
            </w:r>
            <w:r w:rsidRPr="00A97D35">
              <w:rPr>
                <w:rFonts w:ascii="Tahoma" w:hAnsi="Tahoma" w:cs="Tahoma"/>
                <w:b/>
                <w:sz w:val="20"/>
                <w:szCs w:val="20"/>
              </w:rPr>
              <w:t xml:space="preserve"> / results</w:t>
            </w:r>
          </w:p>
        </w:tc>
        <w:tc>
          <w:tcPr>
            <w:tcW w:w="7149" w:type="dxa"/>
            <w:gridSpan w:val="3"/>
            <w:vAlign w:val="center"/>
          </w:tcPr>
          <w:p w:rsidR="005B09CF" w:rsidRPr="00744F2C" w:rsidRDefault="007B1E0A" w:rsidP="007B1E0A">
            <w:pPr>
              <w:tabs>
                <w:tab w:val="left" w:pos="512"/>
              </w:tabs>
              <w:rPr>
                <w:rFonts w:ascii="Tahoma" w:hAnsi="Tahoma" w:cs="Tahoma"/>
                <w:sz w:val="20"/>
                <w:szCs w:val="20"/>
              </w:rPr>
            </w:pPr>
            <w:r>
              <w:rPr>
                <w:rFonts w:ascii="Tahoma" w:hAnsi="Tahoma" w:cs="Tahoma"/>
                <w:sz w:val="20"/>
                <w:szCs w:val="20"/>
              </w:rPr>
              <w:t xml:space="preserve">Internal rules and plans for efficient project work </w:t>
            </w:r>
          </w:p>
        </w:tc>
      </w:tr>
      <w:tr w:rsidR="005B09CF" w:rsidRPr="00744F2C" w:rsidTr="0027752E">
        <w:trPr>
          <w:trHeight w:val="2140"/>
        </w:trPr>
        <w:tc>
          <w:tcPr>
            <w:tcW w:w="2510" w:type="dxa"/>
            <w:vAlign w:val="center"/>
          </w:tcPr>
          <w:p w:rsidR="005B09CF" w:rsidRPr="00A97D35" w:rsidRDefault="005B09CF" w:rsidP="004A613C">
            <w:pPr>
              <w:rPr>
                <w:rFonts w:ascii="Tahoma" w:hAnsi="Tahoma" w:cs="Tahoma"/>
                <w:b/>
                <w:sz w:val="20"/>
                <w:szCs w:val="20"/>
              </w:rPr>
            </w:pPr>
            <w:r w:rsidRPr="00A97D35">
              <w:rPr>
                <w:rFonts w:ascii="Tahoma" w:hAnsi="Tahoma" w:cs="Tahoma"/>
                <w:b/>
                <w:sz w:val="20"/>
                <w:szCs w:val="20"/>
              </w:rPr>
              <w:t>Delivery date</w:t>
            </w:r>
          </w:p>
        </w:tc>
        <w:tc>
          <w:tcPr>
            <w:tcW w:w="1749" w:type="dxa"/>
            <w:vAlign w:val="center"/>
          </w:tcPr>
          <w:p w:rsidR="005B09CF" w:rsidRPr="00744F2C" w:rsidRDefault="007B1E0A" w:rsidP="0027752E">
            <w:pPr>
              <w:tabs>
                <w:tab w:val="left" w:pos="512"/>
              </w:tabs>
              <w:rPr>
                <w:rFonts w:ascii="Tahoma" w:hAnsi="Tahoma" w:cs="Tahoma"/>
                <w:sz w:val="20"/>
                <w:szCs w:val="20"/>
              </w:rPr>
            </w:pPr>
            <w:r>
              <w:rPr>
                <w:rFonts w:ascii="Tahoma" w:hAnsi="Tahoma" w:cs="Tahoma"/>
                <w:sz w:val="20"/>
                <w:szCs w:val="20"/>
              </w:rPr>
              <w:t>15.11.2013</w:t>
            </w:r>
          </w:p>
        </w:tc>
        <w:tc>
          <w:tcPr>
            <w:tcW w:w="1583" w:type="dxa"/>
            <w:vAlign w:val="center"/>
          </w:tcPr>
          <w:p w:rsidR="005B09CF" w:rsidRPr="00744F2C" w:rsidRDefault="005B09CF" w:rsidP="004A613C">
            <w:pPr>
              <w:rPr>
                <w:rFonts w:ascii="Tahoma" w:hAnsi="Tahoma" w:cs="Tahoma"/>
                <w:sz w:val="20"/>
                <w:szCs w:val="20"/>
              </w:rPr>
            </w:pPr>
            <w:r w:rsidRPr="00A97D35">
              <w:rPr>
                <w:rFonts w:ascii="Tahoma" w:hAnsi="Tahoma" w:cs="Tahoma"/>
                <w:b/>
                <w:sz w:val="20"/>
                <w:szCs w:val="20"/>
              </w:rPr>
              <w:t>Dissemination level</w:t>
            </w:r>
          </w:p>
        </w:tc>
        <w:tc>
          <w:tcPr>
            <w:tcW w:w="3817" w:type="dxa"/>
            <w:vAlign w:val="center"/>
          </w:tcPr>
          <w:p w:rsidR="005B09CF" w:rsidRPr="00744F2C" w:rsidRDefault="00DF178C" w:rsidP="004A613C">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5B09CF"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5B09CF" w:rsidRPr="00A97D35">
              <w:rPr>
                <w:rFonts w:ascii="Tahoma" w:hAnsi="Tahoma" w:cs="Tahoma"/>
                <w:sz w:val="20"/>
                <w:szCs w:val="20"/>
              </w:rPr>
              <w:t xml:space="preserve"> Public</w:t>
            </w:r>
          </w:p>
          <w:p w:rsidR="005B09CF" w:rsidRPr="00744F2C" w:rsidRDefault="00DF178C" w:rsidP="0027752E">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5B09CF"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5B09CF" w:rsidRPr="00A97D35">
              <w:rPr>
                <w:rFonts w:ascii="Tahoma" w:hAnsi="Tahoma" w:cs="Tahoma"/>
                <w:sz w:val="20"/>
                <w:szCs w:val="20"/>
              </w:rPr>
              <w:t xml:space="preserve"> Restricted to other programme participants (including Commission services and project reviewers)</w:t>
            </w:r>
          </w:p>
          <w:p w:rsidR="005B09CF" w:rsidRPr="00744F2C" w:rsidRDefault="00DF178C" w:rsidP="0027752E">
            <w:pPr>
              <w:ind w:left="379" w:hanging="379"/>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1143B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5B09CF" w:rsidRPr="00A97D35">
              <w:rPr>
                <w:rFonts w:ascii="Tahoma" w:hAnsi="Tahoma" w:cs="Tahoma"/>
                <w:sz w:val="20"/>
                <w:szCs w:val="20"/>
              </w:rPr>
              <w:t xml:space="preserve"> Confidential, only for members of the consortium (including EACEA and Commission services and project reviewers)</w:t>
            </w:r>
          </w:p>
        </w:tc>
      </w:tr>
      <w:tr w:rsidR="005B09CF" w:rsidRPr="00744F2C" w:rsidTr="0027752E">
        <w:trPr>
          <w:trHeight w:val="1494"/>
        </w:trPr>
        <w:tc>
          <w:tcPr>
            <w:tcW w:w="2510" w:type="dxa"/>
            <w:vAlign w:val="center"/>
          </w:tcPr>
          <w:p w:rsidR="005B09CF" w:rsidRPr="00A97D35" w:rsidRDefault="005B09CF" w:rsidP="004A613C">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Nature</w:t>
            </w:r>
          </w:p>
        </w:tc>
        <w:tc>
          <w:tcPr>
            <w:tcW w:w="7149" w:type="dxa"/>
            <w:gridSpan w:val="3"/>
            <w:vAlign w:val="center"/>
          </w:tcPr>
          <w:p w:rsidR="005B09CF" w:rsidRPr="00744F2C" w:rsidRDefault="00DF178C" w:rsidP="00F5433B">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5B09CF"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5B09CF" w:rsidRPr="00A97D35">
              <w:rPr>
                <w:rFonts w:ascii="Tahoma" w:hAnsi="Tahoma" w:cs="Tahoma"/>
                <w:sz w:val="20"/>
                <w:szCs w:val="20"/>
              </w:rPr>
              <w:t xml:space="preserve"> Report</w:t>
            </w:r>
          </w:p>
          <w:p w:rsidR="005B09CF" w:rsidRDefault="00DF178C" w:rsidP="00F5433B">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5B09CF"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5B09CF" w:rsidRPr="00744F2C">
              <w:rPr>
                <w:rFonts w:ascii="Tahoma" w:hAnsi="Tahoma" w:cs="Tahoma"/>
                <w:sz w:val="20"/>
                <w:szCs w:val="20"/>
              </w:rPr>
              <w:t xml:space="preserve"> </w:t>
            </w:r>
            <w:r w:rsidR="005B09CF" w:rsidRPr="00A97D35">
              <w:rPr>
                <w:rFonts w:ascii="Tahoma" w:hAnsi="Tahoma" w:cs="Tahoma"/>
                <w:sz w:val="20"/>
                <w:szCs w:val="20"/>
              </w:rPr>
              <w:t>Service</w:t>
            </w:r>
            <w:r w:rsidR="005B09CF" w:rsidRPr="008C3E64">
              <w:rPr>
                <w:rFonts w:ascii="Tahoma" w:hAnsi="Tahoma" w:cs="Tahoma"/>
                <w:sz w:val="20"/>
                <w:szCs w:val="20"/>
              </w:rPr>
              <w:t> </w:t>
            </w:r>
            <w:r w:rsidR="005B09CF" w:rsidRPr="00A97D35">
              <w:rPr>
                <w:rFonts w:ascii="Tahoma" w:hAnsi="Tahoma" w:cs="Tahoma"/>
                <w:sz w:val="20"/>
                <w:szCs w:val="20"/>
              </w:rPr>
              <w:t>/ Product</w:t>
            </w:r>
          </w:p>
          <w:p w:rsidR="005B09CF" w:rsidRDefault="00DF178C" w:rsidP="00F5433B">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5B09CF"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5B09CF" w:rsidRPr="00744F2C">
              <w:rPr>
                <w:rFonts w:ascii="Tahoma" w:hAnsi="Tahoma" w:cs="Tahoma"/>
                <w:sz w:val="20"/>
                <w:szCs w:val="20"/>
              </w:rPr>
              <w:t xml:space="preserve"> </w:t>
            </w:r>
            <w:r w:rsidR="005B09CF" w:rsidRPr="00A97D35">
              <w:rPr>
                <w:rFonts w:ascii="Tahoma" w:hAnsi="Tahoma" w:cs="Tahoma"/>
                <w:sz w:val="20"/>
                <w:szCs w:val="20"/>
              </w:rPr>
              <w:t>Demonstrator</w:t>
            </w:r>
            <w:r w:rsidR="005B09CF" w:rsidRPr="008C3E64">
              <w:rPr>
                <w:rFonts w:ascii="Tahoma" w:hAnsi="Tahoma" w:cs="Tahoma"/>
                <w:sz w:val="20"/>
                <w:szCs w:val="20"/>
              </w:rPr>
              <w:t> </w:t>
            </w:r>
            <w:r w:rsidR="005B09CF" w:rsidRPr="00A97D35">
              <w:rPr>
                <w:rFonts w:ascii="Tahoma" w:hAnsi="Tahoma" w:cs="Tahoma"/>
                <w:sz w:val="20"/>
                <w:szCs w:val="20"/>
              </w:rPr>
              <w:t>/ Prototype</w:t>
            </w:r>
          </w:p>
          <w:p w:rsidR="005B09CF" w:rsidRPr="00744F2C" w:rsidRDefault="00DF178C" w:rsidP="00F5433B">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5B09CF"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5B09CF" w:rsidRPr="00A97D35">
              <w:rPr>
                <w:rFonts w:ascii="Tahoma" w:hAnsi="Tahoma" w:cs="Tahoma"/>
                <w:sz w:val="20"/>
                <w:szCs w:val="20"/>
              </w:rPr>
              <w:t xml:space="preserve"> Event</w:t>
            </w:r>
          </w:p>
          <w:p w:rsidR="005B09CF" w:rsidRPr="00744F2C" w:rsidRDefault="00DF178C" w:rsidP="00F5433B">
            <w:pPr>
              <w:spacing w:after="60"/>
              <w:rPr>
                <w:rFonts w:ascii="Tahoma" w:hAnsi="Tahoma" w:cs="Tahoma"/>
                <w:sz w:val="20"/>
                <w:szCs w:val="20"/>
                <w:highlight w:val="red"/>
              </w:rPr>
            </w:pPr>
            <w:r>
              <w:rPr>
                <w:rFonts w:ascii="Tahoma" w:hAnsi="Tahoma" w:cs="Tahoma"/>
                <w:sz w:val="20"/>
                <w:szCs w:val="20"/>
              </w:rPr>
              <w:fldChar w:fldCharType="begin">
                <w:ffData>
                  <w:name w:val=""/>
                  <w:enabled/>
                  <w:calcOnExit w:val="0"/>
                  <w:checkBox>
                    <w:size w:val="24"/>
                    <w:default w:val="1"/>
                  </w:checkBox>
                </w:ffData>
              </w:fldChar>
            </w:r>
            <w:r w:rsidR="007B1E0A">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5B09CF" w:rsidRPr="00A97D35">
              <w:rPr>
                <w:rFonts w:ascii="Tahoma" w:hAnsi="Tahoma" w:cs="Tahoma"/>
                <w:sz w:val="20"/>
                <w:szCs w:val="20"/>
              </w:rPr>
              <w:t xml:space="preserve"> Other</w:t>
            </w:r>
          </w:p>
        </w:tc>
      </w:tr>
      <w:tr w:rsidR="005B09CF" w:rsidRPr="00744F2C" w:rsidTr="0027752E">
        <w:trPr>
          <w:trHeight w:val="470"/>
        </w:trPr>
        <w:tc>
          <w:tcPr>
            <w:tcW w:w="2510" w:type="dxa"/>
            <w:vAlign w:val="center"/>
          </w:tcPr>
          <w:p w:rsidR="005B09CF" w:rsidRPr="00A97D35" w:rsidRDefault="005B09CF" w:rsidP="004A613C">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Language versions</w:t>
            </w:r>
          </w:p>
        </w:tc>
        <w:tc>
          <w:tcPr>
            <w:tcW w:w="7149" w:type="dxa"/>
            <w:gridSpan w:val="3"/>
            <w:vAlign w:val="center"/>
          </w:tcPr>
          <w:p w:rsidR="005B09CF" w:rsidRPr="00744F2C" w:rsidRDefault="007B1E0A" w:rsidP="004A613C">
            <w:pPr>
              <w:rPr>
                <w:rFonts w:ascii="Tahoma" w:hAnsi="Tahoma" w:cs="Tahoma"/>
                <w:sz w:val="20"/>
                <w:szCs w:val="20"/>
              </w:rPr>
            </w:pPr>
            <w:r>
              <w:rPr>
                <w:rFonts w:ascii="Tahoma" w:hAnsi="Tahoma" w:cs="Tahoma"/>
                <w:sz w:val="20"/>
                <w:szCs w:val="20"/>
              </w:rPr>
              <w:t xml:space="preserve">English </w:t>
            </w:r>
          </w:p>
        </w:tc>
      </w:tr>
      <w:tr w:rsidR="005B09CF" w:rsidRPr="00744F2C" w:rsidTr="0027752E">
        <w:trPr>
          <w:trHeight w:val="507"/>
        </w:trPr>
        <w:tc>
          <w:tcPr>
            <w:tcW w:w="2510" w:type="dxa"/>
            <w:vAlign w:val="center"/>
          </w:tcPr>
          <w:p w:rsidR="005B09CF" w:rsidRPr="00A97D35" w:rsidRDefault="005B09CF" w:rsidP="004A613C">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Target languages</w:t>
            </w:r>
          </w:p>
        </w:tc>
        <w:tc>
          <w:tcPr>
            <w:tcW w:w="7149" w:type="dxa"/>
            <w:gridSpan w:val="3"/>
            <w:vAlign w:val="center"/>
          </w:tcPr>
          <w:p w:rsidR="005B09CF" w:rsidRPr="00744F2C" w:rsidRDefault="005B09CF" w:rsidP="004A613C">
            <w:pPr>
              <w:rPr>
                <w:rFonts w:ascii="Tahoma" w:hAnsi="Tahoma" w:cs="Tahoma"/>
                <w:sz w:val="20"/>
                <w:szCs w:val="20"/>
              </w:rPr>
            </w:pPr>
          </w:p>
        </w:tc>
      </w:tr>
      <w:tr w:rsidR="005B09CF" w:rsidRPr="00744F2C" w:rsidTr="0027752E">
        <w:trPr>
          <w:trHeight w:val="507"/>
        </w:trPr>
        <w:tc>
          <w:tcPr>
            <w:tcW w:w="9659" w:type="dxa"/>
            <w:gridSpan w:val="4"/>
            <w:vAlign w:val="center"/>
          </w:tcPr>
          <w:p w:rsidR="005B09CF" w:rsidRPr="00744F2C" w:rsidRDefault="005B09CF" w:rsidP="004A613C">
            <w:pPr>
              <w:rPr>
                <w:rFonts w:ascii="Tahoma" w:hAnsi="Tahoma" w:cs="Tahoma"/>
                <w:sz w:val="20"/>
                <w:szCs w:val="20"/>
                <w:lang w:val="fr-FR"/>
              </w:rPr>
            </w:pPr>
            <w:r w:rsidRPr="00A97D35">
              <w:rPr>
                <w:rFonts w:ascii="Tahoma" w:hAnsi="Tahoma" w:cs="Tahoma"/>
                <w:b/>
                <w:sz w:val="20"/>
                <w:szCs w:val="20"/>
                <w:lang w:val="fr-FR"/>
              </w:rPr>
              <w:t xml:space="preserve">Description </w:t>
            </w:r>
            <w:r w:rsidRPr="00A97D35">
              <w:rPr>
                <w:rFonts w:ascii="Tahoma" w:hAnsi="Tahoma" w:cs="Tahoma"/>
                <w:sz w:val="20"/>
                <w:szCs w:val="20"/>
                <w:lang w:val="fr-FR"/>
              </w:rPr>
              <w:t>(</w:t>
            </w:r>
            <w:r w:rsidRPr="00A97D35">
              <w:rPr>
                <w:rFonts w:ascii="Tahoma" w:hAnsi="Tahoma" w:cs="Tahoma"/>
                <w:sz w:val="20"/>
                <w:szCs w:val="20"/>
              </w:rPr>
              <w:t>limit 1000 characters</w:t>
            </w:r>
            <w:r w:rsidRPr="00A97D35">
              <w:rPr>
                <w:rFonts w:ascii="Tahoma" w:hAnsi="Tahoma" w:cs="Tahoma"/>
                <w:sz w:val="20"/>
                <w:szCs w:val="20"/>
                <w:lang w:val="fr-FR"/>
              </w:rPr>
              <w:t>)</w:t>
            </w:r>
          </w:p>
        </w:tc>
      </w:tr>
      <w:tr w:rsidR="005B09CF" w:rsidRPr="00744F2C" w:rsidTr="0027752E">
        <w:trPr>
          <w:trHeight w:val="1534"/>
        </w:trPr>
        <w:tc>
          <w:tcPr>
            <w:tcW w:w="9659" w:type="dxa"/>
            <w:gridSpan w:val="4"/>
          </w:tcPr>
          <w:p w:rsidR="002020BB" w:rsidRPr="00351CE8" w:rsidRDefault="002020BB" w:rsidP="002020BB">
            <w:pPr>
              <w:spacing w:before="120"/>
              <w:ind w:right="34"/>
              <w:rPr>
                <w:rFonts w:ascii="Tahoma" w:hAnsi="Tahoma" w:cs="Tahoma"/>
                <w:sz w:val="20"/>
                <w:szCs w:val="20"/>
              </w:rPr>
            </w:pPr>
            <w:r>
              <w:rPr>
                <w:rFonts w:ascii="Tahoma" w:hAnsi="Tahoma" w:cs="Tahoma"/>
                <w:sz w:val="20"/>
                <w:szCs w:val="20"/>
              </w:rPr>
              <w:t>D1</w:t>
            </w:r>
            <w:r w:rsidRPr="00351CE8">
              <w:rPr>
                <w:rFonts w:ascii="Tahoma" w:hAnsi="Tahoma" w:cs="Tahoma"/>
                <w:sz w:val="20"/>
                <w:szCs w:val="20"/>
              </w:rPr>
              <w:t>-1:   Memo on financial and administrative regulations incl. template for reimbursement with QA assess</w:t>
            </w:r>
          </w:p>
          <w:p w:rsidR="002020BB" w:rsidRPr="00351CE8" w:rsidRDefault="002020BB" w:rsidP="002020BB">
            <w:pPr>
              <w:spacing w:before="60"/>
              <w:ind w:right="34"/>
              <w:rPr>
                <w:rFonts w:ascii="Tahoma" w:hAnsi="Tahoma" w:cs="Tahoma"/>
                <w:sz w:val="20"/>
                <w:szCs w:val="20"/>
              </w:rPr>
            </w:pPr>
            <w:r>
              <w:rPr>
                <w:rFonts w:ascii="Tahoma" w:hAnsi="Tahoma" w:cs="Tahoma"/>
                <w:sz w:val="20"/>
                <w:szCs w:val="20"/>
              </w:rPr>
              <w:t>D1</w:t>
            </w:r>
            <w:r w:rsidRPr="00351CE8">
              <w:rPr>
                <w:rFonts w:ascii="Tahoma" w:hAnsi="Tahoma" w:cs="Tahoma"/>
                <w:sz w:val="20"/>
                <w:szCs w:val="20"/>
              </w:rPr>
              <w:t xml:space="preserve">-2:   </w:t>
            </w:r>
            <w:r w:rsidR="00056AC7">
              <w:rPr>
                <w:rFonts w:ascii="Tahoma" w:hAnsi="Tahoma" w:cs="Tahoma"/>
                <w:sz w:val="20"/>
                <w:szCs w:val="20"/>
              </w:rPr>
              <w:t xml:space="preserve">Proposals, </w:t>
            </w:r>
            <w:r w:rsidRPr="00351CE8">
              <w:rPr>
                <w:rFonts w:ascii="Tahoma" w:hAnsi="Tahoma" w:cs="Tahoma"/>
                <w:sz w:val="20"/>
                <w:szCs w:val="20"/>
              </w:rPr>
              <w:t xml:space="preserve">Partner Agreements, Rules of Procedure and Netiquette </w:t>
            </w:r>
          </w:p>
          <w:p w:rsidR="002020BB" w:rsidRPr="00351CE8" w:rsidRDefault="002020BB" w:rsidP="002020BB">
            <w:pPr>
              <w:spacing w:before="60"/>
              <w:ind w:right="34"/>
              <w:rPr>
                <w:rFonts w:ascii="Tahoma" w:hAnsi="Tahoma" w:cs="Tahoma"/>
                <w:sz w:val="20"/>
                <w:szCs w:val="20"/>
              </w:rPr>
            </w:pPr>
            <w:r>
              <w:rPr>
                <w:rFonts w:ascii="Tahoma" w:hAnsi="Tahoma" w:cs="Tahoma"/>
                <w:sz w:val="20"/>
                <w:szCs w:val="20"/>
              </w:rPr>
              <w:t>D1</w:t>
            </w:r>
            <w:r w:rsidRPr="00351CE8">
              <w:rPr>
                <w:rFonts w:ascii="Tahoma" w:hAnsi="Tahoma" w:cs="Tahoma"/>
                <w:sz w:val="20"/>
                <w:szCs w:val="20"/>
              </w:rPr>
              <w:t xml:space="preserve">-3:   </w:t>
            </w:r>
            <w:r w:rsidR="00056AC7">
              <w:rPr>
                <w:rFonts w:ascii="Tahoma" w:hAnsi="Tahoma" w:cs="Tahoma"/>
                <w:sz w:val="20"/>
                <w:szCs w:val="20"/>
              </w:rPr>
              <w:t xml:space="preserve">Proposals, </w:t>
            </w:r>
            <w:r w:rsidRPr="00351CE8">
              <w:rPr>
                <w:rFonts w:ascii="Tahoma" w:hAnsi="Tahoma" w:cs="Tahoma"/>
                <w:sz w:val="20"/>
                <w:szCs w:val="20"/>
              </w:rPr>
              <w:t>Communication plan including use of ICT</w:t>
            </w:r>
          </w:p>
          <w:p w:rsidR="00056AC7" w:rsidRDefault="002020BB" w:rsidP="002020BB">
            <w:pPr>
              <w:spacing w:before="60"/>
              <w:ind w:right="34"/>
              <w:rPr>
                <w:rFonts w:ascii="Tahoma" w:hAnsi="Tahoma" w:cs="Tahoma"/>
                <w:sz w:val="20"/>
                <w:szCs w:val="20"/>
              </w:rPr>
            </w:pPr>
            <w:r>
              <w:rPr>
                <w:rFonts w:ascii="Tahoma" w:hAnsi="Tahoma" w:cs="Tahoma"/>
                <w:sz w:val="20"/>
                <w:szCs w:val="20"/>
              </w:rPr>
              <w:t>D1</w:t>
            </w:r>
            <w:r w:rsidRPr="00351CE8">
              <w:rPr>
                <w:rFonts w:ascii="Tahoma" w:hAnsi="Tahoma" w:cs="Tahoma"/>
                <w:sz w:val="20"/>
                <w:szCs w:val="20"/>
              </w:rPr>
              <w:t xml:space="preserve">-4:   </w:t>
            </w:r>
            <w:r w:rsidR="00056AC7">
              <w:rPr>
                <w:rFonts w:ascii="Tahoma" w:hAnsi="Tahoma" w:cs="Tahoma"/>
                <w:sz w:val="20"/>
                <w:szCs w:val="20"/>
              </w:rPr>
              <w:t>Proposal, p</w:t>
            </w:r>
            <w:r w:rsidRPr="00351CE8">
              <w:rPr>
                <w:rFonts w:ascii="Tahoma" w:hAnsi="Tahoma" w:cs="Tahoma"/>
                <w:sz w:val="20"/>
                <w:szCs w:val="20"/>
              </w:rPr>
              <w:t>lan for monitoring and evaluation, incl. templates for Work Package Monitoring Reports</w:t>
            </w:r>
          </w:p>
          <w:p w:rsidR="002020BB" w:rsidRPr="00351CE8" w:rsidRDefault="00056AC7" w:rsidP="00056AC7">
            <w:pPr>
              <w:ind w:right="34"/>
              <w:rPr>
                <w:rFonts w:ascii="Tahoma" w:hAnsi="Tahoma" w:cs="Tahoma"/>
                <w:sz w:val="20"/>
                <w:szCs w:val="20"/>
              </w:rPr>
            </w:pPr>
            <w:r>
              <w:rPr>
                <w:rFonts w:ascii="Tahoma" w:hAnsi="Tahoma" w:cs="Tahoma"/>
                <w:sz w:val="20"/>
                <w:szCs w:val="20"/>
              </w:rPr>
              <w:t xml:space="preserve">           and </w:t>
            </w:r>
            <w:r w:rsidR="002020BB" w:rsidRPr="00351CE8">
              <w:rPr>
                <w:rFonts w:ascii="Tahoma" w:hAnsi="Tahoma" w:cs="Tahoma"/>
                <w:sz w:val="20"/>
                <w:szCs w:val="20"/>
              </w:rPr>
              <w:t>meeting questionnaires</w:t>
            </w:r>
          </w:p>
          <w:p w:rsidR="002020BB" w:rsidRPr="00351CE8" w:rsidRDefault="002020BB" w:rsidP="002020BB">
            <w:pPr>
              <w:spacing w:before="60"/>
              <w:ind w:right="34"/>
              <w:rPr>
                <w:rFonts w:ascii="Tahoma" w:hAnsi="Tahoma" w:cs="Tahoma"/>
                <w:sz w:val="20"/>
                <w:szCs w:val="20"/>
              </w:rPr>
            </w:pPr>
            <w:r>
              <w:rPr>
                <w:rFonts w:ascii="Tahoma" w:hAnsi="Tahoma" w:cs="Tahoma"/>
                <w:sz w:val="20"/>
                <w:szCs w:val="20"/>
              </w:rPr>
              <w:t>D1</w:t>
            </w:r>
            <w:r w:rsidRPr="00351CE8">
              <w:rPr>
                <w:rFonts w:ascii="Tahoma" w:hAnsi="Tahoma" w:cs="Tahoma"/>
                <w:sz w:val="20"/>
                <w:szCs w:val="20"/>
              </w:rPr>
              <w:t xml:space="preserve">-5:   </w:t>
            </w:r>
            <w:r w:rsidR="00056AC7">
              <w:rPr>
                <w:rFonts w:ascii="Tahoma" w:hAnsi="Tahoma" w:cs="Tahoma"/>
                <w:sz w:val="20"/>
                <w:szCs w:val="20"/>
              </w:rPr>
              <w:t>Proposal, C</w:t>
            </w:r>
            <w:r w:rsidRPr="00351CE8">
              <w:rPr>
                <w:rFonts w:ascii="Tahoma" w:hAnsi="Tahoma" w:cs="Tahoma"/>
                <w:sz w:val="20"/>
                <w:szCs w:val="20"/>
              </w:rPr>
              <w:t>ommon valorisation plan including a series of partner mail-lists of target groups</w:t>
            </w:r>
          </w:p>
          <w:p w:rsidR="002020BB" w:rsidRPr="00351CE8" w:rsidRDefault="002020BB" w:rsidP="002020BB">
            <w:pPr>
              <w:spacing w:before="60"/>
              <w:ind w:right="34"/>
              <w:rPr>
                <w:rFonts w:ascii="Tahoma" w:hAnsi="Tahoma" w:cs="Tahoma"/>
                <w:sz w:val="20"/>
                <w:szCs w:val="20"/>
              </w:rPr>
            </w:pPr>
            <w:r>
              <w:rPr>
                <w:rFonts w:ascii="Tahoma" w:hAnsi="Tahoma" w:cs="Tahoma"/>
                <w:sz w:val="20"/>
                <w:szCs w:val="20"/>
              </w:rPr>
              <w:t>D1</w:t>
            </w:r>
            <w:r w:rsidRPr="00351CE8">
              <w:rPr>
                <w:rFonts w:ascii="Tahoma" w:hAnsi="Tahoma" w:cs="Tahoma"/>
                <w:sz w:val="20"/>
                <w:szCs w:val="20"/>
              </w:rPr>
              <w:t xml:space="preserve">-6:   </w:t>
            </w:r>
            <w:r w:rsidR="00056AC7">
              <w:rPr>
                <w:rFonts w:ascii="Tahoma" w:hAnsi="Tahoma" w:cs="Tahoma"/>
                <w:sz w:val="20"/>
                <w:szCs w:val="20"/>
              </w:rPr>
              <w:t>Proposals, V</w:t>
            </w:r>
            <w:r w:rsidRPr="00351CE8">
              <w:rPr>
                <w:rFonts w:ascii="Tahoma" w:hAnsi="Tahoma" w:cs="Tahoma"/>
                <w:sz w:val="20"/>
                <w:szCs w:val="20"/>
              </w:rPr>
              <w:t xml:space="preserve">isual design and design of project website  </w:t>
            </w:r>
          </w:p>
          <w:p w:rsidR="00056AC7" w:rsidRDefault="002020BB" w:rsidP="00056AC7">
            <w:pPr>
              <w:pStyle w:val="punkt1"/>
              <w:numPr>
                <w:ilvl w:val="0"/>
                <w:numId w:val="0"/>
              </w:numPr>
              <w:ind w:left="284" w:hanging="284"/>
            </w:pPr>
            <w:r>
              <w:t>D1</w:t>
            </w:r>
            <w:r w:rsidRPr="00351CE8">
              <w:t xml:space="preserve">-7:   </w:t>
            </w:r>
            <w:r w:rsidR="00056AC7">
              <w:t xml:space="preserve">Presentations of own organisation and baseline </w:t>
            </w:r>
          </w:p>
          <w:p w:rsidR="002020BB" w:rsidRPr="00E90F75" w:rsidRDefault="002020BB" w:rsidP="00056AC7">
            <w:pPr>
              <w:spacing w:before="60"/>
              <w:ind w:right="34"/>
              <w:rPr>
                <w:rFonts w:ascii="Tahoma" w:hAnsi="Tahoma" w:cs="Tahoma"/>
                <w:color w:val="C00000"/>
                <w:sz w:val="20"/>
                <w:szCs w:val="20"/>
                <w:lang w:val="fr-FR"/>
              </w:rPr>
            </w:pPr>
          </w:p>
        </w:tc>
      </w:tr>
    </w:tbl>
    <w:p w:rsidR="005B09CF" w:rsidRDefault="005B09CF" w:rsidP="00A46247">
      <w:pPr>
        <w:rPr>
          <w:rFonts w:ascii="Tahoma" w:hAnsi="Tahoma" w:cs="Tahoma"/>
          <w:b/>
          <w:lang w:val="fr-FR"/>
        </w:rPr>
      </w:pPr>
      <w:bookmarkStart w:id="29" w:name="_Toc179804429"/>
      <w:bookmarkStart w:id="30" w:name="_Toc188076994"/>
    </w:p>
    <w:p w:rsidR="000625BA" w:rsidRDefault="000625BA">
      <w:pPr>
        <w:rPr>
          <w:rFonts w:ascii="Tahoma" w:hAnsi="Tahoma" w:cs="Tahoma"/>
          <w:b/>
        </w:rPr>
      </w:pPr>
      <w:r>
        <w:rPr>
          <w:rFonts w:ascii="Tahoma" w:hAnsi="Tahoma" w:cs="Tahoma"/>
          <w:b/>
        </w:rPr>
        <w:br w:type="page"/>
      </w:r>
    </w:p>
    <w:p w:rsidR="000625BA" w:rsidRDefault="000625BA" w:rsidP="000625BA">
      <w:pPr>
        <w:pStyle w:val="OS4"/>
      </w:pPr>
      <w:r>
        <w:lastRenderedPageBreak/>
        <w:t>G.3</w:t>
      </w:r>
      <w:r w:rsidRPr="00DC3AF0">
        <w:t xml:space="preserve"> Consortium partners involved</w:t>
      </w:r>
      <w:r w:rsidRPr="007C0C4E">
        <w:t xml:space="preserve"> </w:t>
      </w:r>
      <w:r>
        <w:t>and r</w:t>
      </w:r>
      <w:r w:rsidRPr="00DC3AF0">
        <w:t xml:space="preserve">esources required </w:t>
      </w:r>
      <w:r w:rsidR="00574A2D">
        <w:t xml:space="preserve"> - WP 1</w:t>
      </w:r>
    </w:p>
    <w:p w:rsidR="000625BA" w:rsidRPr="00A97D35" w:rsidRDefault="000625BA" w:rsidP="000625BA">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b/>
          <w:i/>
          <w:sz w:val="20"/>
          <w:szCs w:val="20"/>
        </w:rPr>
        <w:t>Indicative input of consortium staff</w:t>
      </w:r>
      <w:r w:rsidRPr="008C3E64">
        <w:rPr>
          <w:rFonts w:ascii="Tahoma" w:hAnsi="Tahoma" w:cs="Tahoma"/>
          <w:b/>
          <w:i/>
          <w:sz w:val="20"/>
          <w:szCs w:val="20"/>
        </w:rPr>
        <w:t> </w:t>
      </w:r>
      <w:r w:rsidRPr="00A97D35">
        <w:rPr>
          <w:rFonts w:ascii="Tahoma" w:hAnsi="Tahoma" w:cs="Tahoma"/>
          <w:b/>
          <w:i/>
          <w:sz w:val="20"/>
          <w:szCs w:val="20"/>
        </w:rPr>
        <w:t>-</w:t>
      </w:r>
      <w:r w:rsidRPr="00A97D35">
        <w:rPr>
          <w:rFonts w:ascii="Tahoma" w:hAnsi="Tahoma" w:cs="Tahoma"/>
          <w:i/>
          <w:sz w:val="20"/>
          <w:szCs w:val="20"/>
        </w:rPr>
        <w:t xml:space="preserve"> The total number of days per staff category should correspond with the information provided in the budget tables.</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24"/>
        <w:gridCol w:w="661"/>
        <w:gridCol w:w="662"/>
        <w:gridCol w:w="662"/>
        <w:gridCol w:w="567"/>
        <w:gridCol w:w="567"/>
        <w:gridCol w:w="567"/>
        <w:gridCol w:w="567"/>
        <w:gridCol w:w="567"/>
        <w:gridCol w:w="3827"/>
        <w:gridCol w:w="567"/>
      </w:tblGrid>
      <w:tr w:rsidR="00CF4223" w:rsidRPr="00744F2C" w:rsidTr="00CF4223">
        <w:trPr>
          <w:trHeight w:val="348"/>
        </w:trPr>
        <w:tc>
          <w:tcPr>
            <w:tcW w:w="624" w:type="dxa"/>
            <w:vMerge w:val="restart"/>
          </w:tcPr>
          <w:p w:rsidR="00CF4223" w:rsidRPr="00744F2C" w:rsidRDefault="00CF4223" w:rsidP="00ED5E68">
            <w:pPr>
              <w:rPr>
                <w:rFonts w:ascii="Tahoma" w:hAnsi="Tahoma" w:cs="Tahoma"/>
                <w:b/>
              </w:rPr>
            </w:pPr>
          </w:p>
        </w:tc>
        <w:tc>
          <w:tcPr>
            <w:tcW w:w="661" w:type="dxa"/>
            <w:vMerge w:val="restart"/>
            <w:vAlign w:val="center"/>
          </w:tcPr>
          <w:p w:rsidR="00CF4223" w:rsidRPr="000625BA" w:rsidRDefault="00CF4223" w:rsidP="00CF4223">
            <w:pPr>
              <w:rPr>
                <w:rFonts w:ascii="Tahoma" w:hAnsi="Tahoma" w:cs="Tahoma"/>
                <w:b/>
                <w:bCs/>
                <w:sz w:val="16"/>
                <w:szCs w:val="16"/>
              </w:rPr>
            </w:pPr>
            <w:r>
              <w:rPr>
                <w:rFonts w:ascii="Tahoma" w:hAnsi="Tahoma" w:cs="Tahoma"/>
                <w:b/>
                <w:bCs/>
                <w:sz w:val="16"/>
                <w:szCs w:val="16"/>
              </w:rPr>
              <w:t>Partn.</w:t>
            </w:r>
            <w:r w:rsidRPr="000625BA">
              <w:rPr>
                <w:rFonts w:ascii="Tahoma" w:hAnsi="Tahoma" w:cs="Tahoma"/>
                <w:b/>
                <w:bCs/>
                <w:sz w:val="16"/>
                <w:szCs w:val="16"/>
              </w:rPr>
              <w:t xml:space="preserve"> </w:t>
            </w:r>
            <w:r>
              <w:rPr>
                <w:rFonts w:ascii="Tahoma" w:hAnsi="Tahoma" w:cs="Tahoma"/>
                <w:b/>
                <w:bCs/>
                <w:sz w:val="16"/>
                <w:szCs w:val="16"/>
              </w:rPr>
              <w:t>Involv</w:t>
            </w:r>
          </w:p>
        </w:tc>
        <w:tc>
          <w:tcPr>
            <w:tcW w:w="662" w:type="dxa"/>
            <w:vMerge w:val="restart"/>
          </w:tcPr>
          <w:p w:rsidR="00CF4223" w:rsidRPr="000625BA" w:rsidRDefault="00CF4223" w:rsidP="00ED5E68">
            <w:pPr>
              <w:rPr>
                <w:rFonts w:ascii="Tahoma" w:hAnsi="Tahoma" w:cs="Tahoma"/>
                <w:b/>
                <w:bCs/>
                <w:sz w:val="16"/>
                <w:szCs w:val="16"/>
              </w:rPr>
            </w:pPr>
          </w:p>
          <w:p w:rsidR="00CF4223" w:rsidRPr="000625BA" w:rsidRDefault="00CF4223" w:rsidP="00ED5E68">
            <w:pPr>
              <w:rPr>
                <w:rFonts w:ascii="Tahoma" w:hAnsi="Tahoma" w:cs="Tahoma"/>
                <w:b/>
                <w:bCs/>
                <w:sz w:val="16"/>
                <w:szCs w:val="16"/>
              </w:rPr>
            </w:pPr>
          </w:p>
          <w:p w:rsidR="00CF4223" w:rsidRPr="000625BA" w:rsidRDefault="00CF4223" w:rsidP="00CF4223">
            <w:pPr>
              <w:rPr>
                <w:rFonts w:ascii="Tahoma" w:hAnsi="Tahoma" w:cs="Tahoma"/>
                <w:b/>
                <w:bCs/>
                <w:sz w:val="16"/>
                <w:szCs w:val="16"/>
              </w:rPr>
            </w:pPr>
            <w:r>
              <w:rPr>
                <w:rFonts w:ascii="Tahoma" w:hAnsi="Tahoma" w:cs="Tahoma"/>
                <w:b/>
                <w:bCs/>
                <w:sz w:val="16"/>
                <w:szCs w:val="16"/>
              </w:rPr>
              <w:t>Count</w:t>
            </w:r>
          </w:p>
        </w:tc>
        <w:tc>
          <w:tcPr>
            <w:tcW w:w="662" w:type="dxa"/>
            <w:vMerge w:val="restart"/>
          </w:tcPr>
          <w:p w:rsidR="00CF4223" w:rsidRPr="000625BA" w:rsidRDefault="00CF4223" w:rsidP="00ED5E68">
            <w:pPr>
              <w:rPr>
                <w:rFonts w:ascii="Tahoma" w:hAnsi="Tahoma" w:cs="Tahoma"/>
                <w:b/>
                <w:bCs/>
                <w:sz w:val="16"/>
                <w:szCs w:val="16"/>
              </w:rPr>
            </w:pPr>
          </w:p>
          <w:p w:rsidR="00CF4223" w:rsidRPr="000625BA" w:rsidRDefault="00CF4223" w:rsidP="00ED5E68">
            <w:pPr>
              <w:rPr>
                <w:rFonts w:ascii="Tahoma" w:hAnsi="Tahoma" w:cs="Tahoma"/>
                <w:b/>
                <w:bCs/>
                <w:sz w:val="16"/>
                <w:szCs w:val="16"/>
              </w:rPr>
            </w:pPr>
            <w:r w:rsidRPr="000625BA">
              <w:rPr>
                <w:rFonts w:ascii="Tahoma" w:hAnsi="Tahoma" w:cs="Tahoma"/>
                <w:b/>
                <w:bCs/>
                <w:sz w:val="16"/>
                <w:szCs w:val="16"/>
              </w:rPr>
              <w:t>Short name</w:t>
            </w:r>
          </w:p>
        </w:tc>
        <w:tc>
          <w:tcPr>
            <w:tcW w:w="2835" w:type="dxa"/>
            <w:gridSpan w:val="5"/>
          </w:tcPr>
          <w:p w:rsidR="00CF4223" w:rsidRPr="000625BA" w:rsidRDefault="00CF4223" w:rsidP="00ED5E68">
            <w:pPr>
              <w:spacing w:before="120"/>
              <w:jc w:val="center"/>
              <w:rPr>
                <w:rFonts w:ascii="Tahoma" w:hAnsi="Tahoma" w:cs="Tahoma"/>
                <w:b/>
                <w:sz w:val="16"/>
                <w:szCs w:val="16"/>
              </w:rPr>
            </w:pPr>
            <w:r w:rsidRPr="000625BA">
              <w:rPr>
                <w:rFonts w:ascii="Tahoma" w:hAnsi="Tahoma" w:cs="Tahoma"/>
                <w:b/>
                <w:sz w:val="16"/>
                <w:szCs w:val="16"/>
              </w:rPr>
              <w:t>Number of staff days</w:t>
            </w:r>
          </w:p>
        </w:tc>
        <w:tc>
          <w:tcPr>
            <w:tcW w:w="3827" w:type="dxa"/>
            <w:vMerge w:val="restart"/>
          </w:tcPr>
          <w:p w:rsidR="00CF4223" w:rsidRDefault="00CF4223" w:rsidP="00ED5E68">
            <w:pPr>
              <w:jc w:val="center"/>
              <w:rPr>
                <w:rFonts w:ascii="Tahoma" w:hAnsi="Tahoma" w:cs="Tahoma"/>
                <w:b/>
                <w:sz w:val="16"/>
                <w:szCs w:val="16"/>
              </w:rPr>
            </w:pPr>
          </w:p>
          <w:p w:rsidR="00CF4223" w:rsidRPr="000625BA" w:rsidRDefault="00CF4223" w:rsidP="00ED5E68">
            <w:pPr>
              <w:jc w:val="center"/>
              <w:rPr>
                <w:rFonts w:ascii="Tahoma" w:hAnsi="Tahoma" w:cs="Tahoma"/>
                <w:b/>
                <w:sz w:val="16"/>
                <w:szCs w:val="16"/>
              </w:rPr>
            </w:pPr>
            <w:r w:rsidRPr="000625BA">
              <w:rPr>
                <w:rFonts w:ascii="Tahoma" w:hAnsi="Tahoma" w:cs="Tahoma"/>
                <w:b/>
                <w:sz w:val="16"/>
                <w:szCs w:val="16"/>
              </w:rPr>
              <w:t>Role and tasks in the work package</w:t>
            </w:r>
          </w:p>
        </w:tc>
        <w:tc>
          <w:tcPr>
            <w:tcW w:w="567" w:type="dxa"/>
            <w:vMerge w:val="restart"/>
            <w:vAlign w:val="center"/>
          </w:tcPr>
          <w:p w:rsidR="00CF4223" w:rsidRDefault="00CF4223" w:rsidP="00CF4223">
            <w:pPr>
              <w:rPr>
                <w:rFonts w:ascii="Tahoma" w:hAnsi="Tahoma" w:cs="Tahoma"/>
                <w:b/>
                <w:sz w:val="16"/>
                <w:szCs w:val="16"/>
              </w:rPr>
            </w:pPr>
            <w:r>
              <w:rPr>
                <w:rFonts w:ascii="Tahoma" w:hAnsi="Tahoma" w:cs="Tahoma"/>
                <w:b/>
                <w:sz w:val="16"/>
                <w:szCs w:val="16"/>
              </w:rPr>
              <w:t>Days</w:t>
            </w:r>
          </w:p>
        </w:tc>
      </w:tr>
      <w:tr w:rsidR="00CF4223" w:rsidRPr="00744F2C" w:rsidTr="00CF4223">
        <w:trPr>
          <w:trHeight w:val="237"/>
        </w:trPr>
        <w:tc>
          <w:tcPr>
            <w:tcW w:w="624" w:type="dxa"/>
            <w:vMerge/>
          </w:tcPr>
          <w:p w:rsidR="00CF4223" w:rsidRPr="00744F2C" w:rsidRDefault="00CF4223" w:rsidP="00ED5E68">
            <w:pPr>
              <w:rPr>
                <w:rFonts w:ascii="Tahoma" w:hAnsi="Tahoma" w:cs="Tahoma"/>
                <w:b/>
              </w:rPr>
            </w:pPr>
          </w:p>
        </w:tc>
        <w:tc>
          <w:tcPr>
            <w:tcW w:w="661" w:type="dxa"/>
            <w:vMerge/>
          </w:tcPr>
          <w:p w:rsidR="00CF4223" w:rsidRPr="00744F2C" w:rsidRDefault="00CF4223" w:rsidP="00ED5E68">
            <w:pPr>
              <w:rPr>
                <w:rFonts w:ascii="Tahoma" w:hAnsi="Tahoma" w:cs="Tahoma"/>
                <w:b/>
              </w:rPr>
            </w:pPr>
          </w:p>
        </w:tc>
        <w:tc>
          <w:tcPr>
            <w:tcW w:w="662" w:type="dxa"/>
            <w:vMerge/>
          </w:tcPr>
          <w:p w:rsidR="00CF4223" w:rsidRPr="00744F2C" w:rsidRDefault="00CF4223" w:rsidP="00ED5E68">
            <w:pPr>
              <w:rPr>
                <w:rFonts w:ascii="Tahoma" w:hAnsi="Tahoma" w:cs="Tahoma"/>
                <w:b/>
              </w:rPr>
            </w:pPr>
          </w:p>
        </w:tc>
        <w:tc>
          <w:tcPr>
            <w:tcW w:w="662" w:type="dxa"/>
            <w:vMerge/>
          </w:tcPr>
          <w:p w:rsidR="00CF4223" w:rsidRPr="00744F2C" w:rsidRDefault="00CF4223" w:rsidP="00ED5E68">
            <w:pPr>
              <w:rPr>
                <w:rFonts w:ascii="Tahoma" w:hAnsi="Tahoma" w:cs="Tahoma"/>
                <w:b/>
              </w:rPr>
            </w:pPr>
          </w:p>
        </w:tc>
        <w:tc>
          <w:tcPr>
            <w:tcW w:w="567" w:type="dxa"/>
          </w:tcPr>
          <w:p w:rsidR="00CF4223" w:rsidRPr="000625BA" w:rsidRDefault="00CF4223" w:rsidP="00ED5E68">
            <w:pPr>
              <w:jc w:val="center"/>
              <w:rPr>
                <w:rFonts w:ascii="Tahoma" w:hAnsi="Tahoma" w:cs="Tahoma"/>
                <w:b/>
                <w:sz w:val="16"/>
                <w:szCs w:val="16"/>
              </w:rPr>
            </w:pPr>
            <w:r>
              <w:rPr>
                <w:rFonts w:ascii="Tahoma" w:hAnsi="Tahoma" w:cs="Tahoma"/>
                <w:b/>
                <w:sz w:val="16"/>
                <w:szCs w:val="16"/>
              </w:rPr>
              <w:t>Cat</w:t>
            </w:r>
          </w:p>
          <w:p w:rsidR="00CF4223" w:rsidRPr="000625BA" w:rsidRDefault="00CF4223" w:rsidP="00ED5E68">
            <w:pPr>
              <w:jc w:val="center"/>
              <w:rPr>
                <w:rFonts w:ascii="Tahoma" w:hAnsi="Tahoma" w:cs="Tahoma"/>
                <w:b/>
                <w:sz w:val="16"/>
                <w:szCs w:val="16"/>
              </w:rPr>
            </w:pPr>
            <w:r w:rsidRPr="000625BA">
              <w:rPr>
                <w:rFonts w:ascii="Tahoma" w:hAnsi="Tahoma" w:cs="Tahoma"/>
                <w:b/>
                <w:sz w:val="16"/>
                <w:szCs w:val="16"/>
              </w:rPr>
              <w:t>1</w:t>
            </w:r>
          </w:p>
        </w:tc>
        <w:tc>
          <w:tcPr>
            <w:tcW w:w="567" w:type="dxa"/>
          </w:tcPr>
          <w:p w:rsidR="00CF4223" w:rsidRPr="000625BA" w:rsidRDefault="00CF4223" w:rsidP="00ED5E68">
            <w:pPr>
              <w:jc w:val="center"/>
              <w:rPr>
                <w:rFonts w:ascii="Tahoma" w:hAnsi="Tahoma" w:cs="Tahoma"/>
                <w:b/>
                <w:sz w:val="16"/>
                <w:szCs w:val="16"/>
              </w:rPr>
            </w:pPr>
            <w:r>
              <w:rPr>
                <w:rFonts w:ascii="Tahoma" w:hAnsi="Tahoma" w:cs="Tahoma"/>
                <w:b/>
                <w:sz w:val="16"/>
                <w:szCs w:val="16"/>
              </w:rPr>
              <w:t>Cat</w:t>
            </w:r>
          </w:p>
          <w:p w:rsidR="00CF4223" w:rsidRPr="000625BA" w:rsidRDefault="00CF4223" w:rsidP="00ED5E68">
            <w:pPr>
              <w:jc w:val="center"/>
              <w:rPr>
                <w:rFonts w:ascii="Tahoma" w:hAnsi="Tahoma" w:cs="Tahoma"/>
                <w:b/>
                <w:sz w:val="16"/>
                <w:szCs w:val="16"/>
              </w:rPr>
            </w:pPr>
            <w:r w:rsidRPr="000625BA">
              <w:rPr>
                <w:rFonts w:ascii="Tahoma" w:hAnsi="Tahoma" w:cs="Tahoma"/>
                <w:b/>
                <w:sz w:val="16"/>
                <w:szCs w:val="16"/>
              </w:rPr>
              <w:t>2</w:t>
            </w:r>
          </w:p>
        </w:tc>
        <w:tc>
          <w:tcPr>
            <w:tcW w:w="567" w:type="dxa"/>
          </w:tcPr>
          <w:p w:rsidR="00CF4223" w:rsidRDefault="00CF4223" w:rsidP="00ED5E68">
            <w:pPr>
              <w:jc w:val="center"/>
              <w:rPr>
                <w:rFonts w:ascii="Tahoma" w:hAnsi="Tahoma" w:cs="Tahoma"/>
                <w:b/>
                <w:sz w:val="16"/>
                <w:szCs w:val="16"/>
              </w:rPr>
            </w:pPr>
            <w:r>
              <w:rPr>
                <w:rFonts w:ascii="Tahoma" w:hAnsi="Tahoma" w:cs="Tahoma"/>
                <w:b/>
                <w:sz w:val="16"/>
                <w:szCs w:val="16"/>
              </w:rPr>
              <w:t>Cat</w:t>
            </w:r>
          </w:p>
          <w:p w:rsidR="00CF4223" w:rsidRPr="000625BA" w:rsidRDefault="00CF4223" w:rsidP="00ED5E68">
            <w:pPr>
              <w:jc w:val="center"/>
              <w:rPr>
                <w:rFonts w:ascii="Tahoma" w:hAnsi="Tahoma" w:cs="Tahoma"/>
                <w:b/>
                <w:sz w:val="16"/>
                <w:szCs w:val="16"/>
              </w:rPr>
            </w:pPr>
            <w:r>
              <w:rPr>
                <w:rFonts w:ascii="Tahoma" w:hAnsi="Tahoma" w:cs="Tahoma"/>
                <w:b/>
                <w:sz w:val="16"/>
                <w:szCs w:val="16"/>
              </w:rPr>
              <w:t>3</w:t>
            </w:r>
          </w:p>
        </w:tc>
        <w:tc>
          <w:tcPr>
            <w:tcW w:w="567" w:type="dxa"/>
          </w:tcPr>
          <w:p w:rsidR="00CF4223" w:rsidRPr="000625BA" w:rsidRDefault="00CF4223" w:rsidP="00ED5E68">
            <w:pPr>
              <w:jc w:val="center"/>
              <w:rPr>
                <w:rFonts w:ascii="Tahoma" w:hAnsi="Tahoma" w:cs="Tahoma"/>
                <w:b/>
                <w:sz w:val="16"/>
                <w:szCs w:val="16"/>
              </w:rPr>
            </w:pPr>
            <w:r>
              <w:rPr>
                <w:rFonts w:ascii="Tahoma" w:hAnsi="Tahoma" w:cs="Tahoma"/>
                <w:b/>
                <w:sz w:val="16"/>
                <w:szCs w:val="16"/>
              </w:rPr>
              <w:t>Cat</w:t>
            </w:r>
          </w:p>
          <w:p w:rsidR="00CF4223" w:rsidRPr="000625BA" w:rsidRDefault="00CF4223" w:rsidP="00ED5E68">
            <w:pPr>
              <w:jc w:val="center"/>
              <w:rPr>
                <w:rFonts w:ascii="Tahoma" w:hAnsi="Tahoma" w:cs="Tahoma"/>
                <w:b/>
                <w:sz w:val="16"/>
                <w:szCs w:val="16"/>
              </w:rPr>
            </w:pPr>
            <w:r w:rsidRPr="000625BA">
              <w:rPr>
                <w:rFonts w:ascii="Tahoma" w:hAnsi="Tahoma" w:cs="Tahoma"/>
                <w:b/>
                <w:sz w:val="16"/>
                <w:szCs w:val="16"/>
              </w:rPr>
              <w:t>4</w:t>
            </w:r>
          </w:p>
        </w:tc>
        <w:tc>
          <w:tcPr>
            <w:tcW w:w="567" w:type="dxa"/>
          </w:tcPr>
          <w:p w:rsidR="00CF4223" w:rsidRPr="000625BA" w:rsidRDefault="00CF4223" w:rsidP="00ED5E68">
            <w:pPr>
              <w:jc w:val="center"/>
              <w:rPr>
                <w:rFonts w:ascii="Tahoma" w:hAnsi="Tahoma" w:cs="Tahoma"/>
                <w:b/>
                <w:sz w:val="16"/>
                <w:szCs w:val="16"/>
              </w:rPr>
            </w:pPr>
            <w:r w:rsidRPr="000625BA">
              <w:rPr>
                <w:rFonts w:ascii="Tahoma" w:hAnsi="Tahoma" w:cs="Tahoma"/>
                <w:b/>
                <w:sz w:val="16"/>
                <w:szCs w:val="16"/>
              </w:rPr>
              <w:t>Total</w:t>
            </w:r>
          </w:p>
        </w:tc>
        <w:tc>
          <w:tcPr>
            <w:tcW w:w="3827" w:type="dxa"/>
            <w:vMerge/>
          </w:tcPr>
          <w:p w:rsidR="00CF4223" w:rsidRPr="000625BA" w:rsidRDefault="00CF4223" w:rsidP="00ED5E68">
            <w:pPr>
              <w:rPr>
                <w:rFonts w:ascii="Tahoma" w:hAnsi="Tahoma" w:cs="Tahoma"/>
                <w:b/>
                <w:sz w:val="16"/>
                <w:szCs w:val="16"/>
              </w:rPr>
            </w:pPr>
          </w:p>
        </w:tc>
        <w:tc>
          <w:tcPr>
            <w:tcW w:w="567" w:type="dxa"/>
            <w:vMerge/>
          </w:tcPr>
          <w:p w:rsidR="00CF4223" w:rsidRPr="000625BA" w:rsidRDefault="00CF4223" w:rsidP="00ED5E68">
            <w:pPr>
              <w:rPr>
                <w:rFonts w:ascii="Tahoma" w:hAnsi="Tahoma" w:cs="Tahoma"/>
                <w:b/>
                <w:sz w:val="16"/>
                <w:szCs w:val="16"/>
              </w:rPr>
            </w:pPr>
          </w:p>
        </w:tc>
      </w:tr>
      <w:tr w:rsidR="00CF4223" w:rsidRPr="00744F2C" w:rsidTr="00CF4223">
        <w:tc>
          <w:tcPr>
            <w:tcW w:w="624" w:type="dxa"/>
            <w:vAlign w:val="center"/>
          </w:tcPr>
          <w:p w:rsidR="00CF4223" w:rsidRPr="000625BA" w:rsidRDefault="00CF4223" w:rsidP="00CF4223">
            <w:pPr>
              <w:rPr>
                <w:rFonts w:ascii="Tahoma" w:hAnsi="Tahoma" w:cs="Tahoma"/>
                <w:b/>
                <w:sz w:val="16"/>
                <w:szCs w:val="16"/>
              </w:rPr>
            </w:pPr>
            <w:r w:rsidRPr="000625BA">
              <w:rPr>
                <w:rFonts w:ascii="Tahoma" w:hAnsi="Tahoma" w:cs="Tahoma"/>
                <w:b/>
                <w:bCs/>
                <w:sz w:val="16"/>
                <w:szCs w:val="16"/>
              </w:rPr>
              <w:t>Lead part</w:t>
            </w:r>
          </w:p>
        </w:tc>
        <w:tc>
          <w:tcPr>
            <w:tcW w:w="661" w:type="dxa"/>
            <w:vAlign w:val="center"/>
          </w:tcPr>
          <w:p w:rsidR="00CF4223" w:rsidRPr="002B22AB" w:rsidRDefault="00CF4223" w:rsidP="002B22AB">
            <w:pPr>
              <w:jc w:val="center"/>
              <w:rPr>
                <w:rFonts w:ascii="Tahoma" w:hAnsi="Tahoma" w:cs="Tahoma"/>
                <w:sz w:val="20"/>
                <w:szCs w:val="20"/>
              </w:rPr>
            </w:pPr>
            <w:r w:rsidRPr="002B22AB">
              <w:rPr>
                <w:rFonts w:ascii="Tahoma" w:hAnsi="Tahoma" w:cs="Tahoma"/>
                <w:sz w:val="20"/>
                <w:szCs w:val="20"/>
              </w:rPr>
              <w:t>P2</w:t>
            </w:r>
          </w:p>
        </w:tc>
        <w:tc>
          <w:tcPr>
            <w:tcW w:w="662" w:type="dxa"/>
            <w:vAlign w:val="center"/>
          </w:tcPr>
          <w:p w:rsidR="00CF4223" w:rsidRPr="002B22AB" w:rsidRDefault="00CF4223" w:rsidP="002B22AB">
            <w:pPr>
              <w:jc w:val="center"/>
              <w:rPr>
                <w:rFonts w:ascii="Tahoma" w:hAnsi="Tahoma" w:cs="Tahoma"/>
                <w:sz w:val="20"/>
                <w:szCs w:val="20"/>
              </w:rPr>
            </w:pPr>
            <w:r w:rsidRPr="002B22AB">
              <w:rPr>
                <w:rFonts w:ascii="Tahoma" w:hAnsi="Tahoma" w:cs="Tahoma"/>
                <w:sz w:val="20"/>
                <w:szCs w:val="20"/>
              </w:rPr>
              <w:t>DK</w:t>
            </w:r>
          </w:p>
        </w:tc>
        <w:tc>
          <w:tcPr>
            <w:tcW w:w="662" w:type="dxa"/>
            <w:vAlign w:val="center"/>
          </w:tcPr>
          <w:p w:rsidR="00CF4223" w:rsidRPr="002B22AB" w:rsidRDefault="00CF4223" w:rsidP="002B22AB">
            <w:pPr>
              <w:jc w:val="center"/>
              <w:rPr>
                <w:rFonts w:ascii="Tahoma" w:hAnsi="Tahoma" w:cs="Tahoma"/>
                <w:sz w:val="20"/>
                <w:szCs w:val="20"/>
              </w:rPr>
            </w:pPr>
            <w:r w:rsidRPr="002B22AB">
              <w:rPr>
                <w:rFonts w:ascii="Tahoma" w:hAnsi="Tahoma" w:cs="Tahoma"/>
                <w:sz w:val="20"/>
                <w:szCs w:val="20"/>
              </w:rPr>
              <w:t>IF</w:t>
            </w:r>
          </w:p>
        </w:tc>
        <w:tc>
          <w:tcPr>
            <w:tcW w:w="567" w:type="dxa"/>
            <w:vAlign w:val="center"/>
          </w:tcPr>
          <w:p w:rsidR="00CF4223" w:rsidRPr="002B22AB" w:rsidRDefault="00CF4223" w:rsidP="002B22AB">
            <w:pPr>
              <w:jc w:val="center"/>
              <w:rPr>
                <w:rFonts w:ascii="Tahoma" w:hAnsi="Tahoma" w:cs="Tahoma"/>
                <w:sz w:val="20"/>
                <w:szCs w:val="20"/>
              </w:rPr>
            </w:pPr>
            <w:r>
              <w:rPr>
                <w:rFonts w:ascii="Tahoma" w:hAnsi="Tahoma" w:cs="Tahoma"/>
                <w:sz w:val="20"/>
                <w:szCs w:val="20"/>
              </w:rPr>
              <w:t>2</w:t>
            </w:r>
          </w:p>
        </w:tc>
        <w:tc>
          <w:tcPr>
            <w:tcW w:w="567" w:type="dxa"/>
            <w:vAlign w:val="center"/>
          </w:tcPr>
          <w:p w:rsidR="00CF4223" w:rsidRPr="002B22AB" w:rsidRDefault="00C55C8A" w:rsidP="002B22AB">
            <w:pPr>
              <w:jc w:val="center"/>
              <w:rPr>
                <w:rFonts w:ascii="Tahoma" w:hAnsi="Tahoma" w:cs="Tahoma"/>
                <w:sz w:val="20"/>
                <w:szCs w:val="20"/>
              </w:rPr>
            </w:pPr>
            <w:r>
              <w:rPr>
                <w:rFonts w:ascii="Tahoma" w:hAnsi="Tahoma" w:cs="Tahoma"/>
                <w:sz w:val="20"/>
                <w:szCs w:val="20"/>
              </w:rPr>
              <w:t>5</w:t>
            </w:r>
          </w:p>
        </w:tc>
        <w:tc>
          <w:tcPr>
            <w:tcW w:w="567" w:type="dxa"/>
            <w:vAlign w:val="center"/>
          </w:tcPr>
          <w:p w:rsidR="00CF4223" w:rsidRPr="002B22AB" w:rsidRDefault="00CF4223" w:rsidP="002B22AB">
            <w:pPr>
              <w:jc w:val="center"/>
              <w:rPr>
                <w:rFonts w:ascii="Tahoma" w:hAnsi="Tahoma" w:cs="Tahoma"/>
                <w:sz w:val="20"/>
                <w:szCs w:val="20"/>
              </w:rPr>
            </w:pPr>
          </w:p>
        </w:tc>
        <w:tc>
          <w:tcPr>
            <w:tcW w:w="567" w:type="dxa"/>
            <w:vAlign w:val="center"/>
          </w:tcPr>
          <w:p w:rsidR="00CF4223" w:rsidRPr="002B22AB" w:rsidRDefault="00C02171" w:rsidP="002B22AB">
            <w:pPr>
              <w:jc w:val="center"/>
              <w:rPr>
                <w:rFonts w:ascii="Tahoma" w:hAnsi="Tahoma" w:cs="Tahoma"/>
                <w:sz w:val="20"/>
                <w:szCs w:val="20"/>
              </w:rPr>
            </w:pPr>
            <w:r>
              <w:rPr>
                <w:rFonts w:ascii="Tahoma" w:hAnsi="Tahoma" w:cs="Tahoma"/>
                <w:sz w:val="20"/>
                <w:szCs w:val="20"/>
              </w:rPr>
              <w:t>1</w:t>
            </w:r>
          </w:p>
        </w:tc>
        <w:tc>
          <w:tcPr>
            <w:tcW w:w="567" w:type="dxa"/>
            <w:vAlign w:val="center"/>
          </w:tcPr>
          <w:p w:rsidR="00CF4223" w:rsidRPr="002B22AB" w:rsidRDefault="00C55C8A" w:rsidP="002B22AB">
            <w:pPr>
              <w:jc w:val="center"/>
              <w:rPr>
                <w:rFonts w:ascii="Tahoma" w:hAnsi="Tahoma" w:cs="Tahoma"/>
                <w:sz w:val="20"/>
                <w:szCs w:val="20"/>
              </w:rPr>
            </w:pPr>
            <w:r>
              <w:rPr>
                <w:rFonts w:ascii="Tahoma" w:hAnsi="Tahoma" w:cs="Tahoma"/>
                <w:sz w:val="20"/>
                <w:szCs w:val="20"/>
              </w:rPr>
              <w:t>8</w:t>
            </w:r>
          </w:p>
        </w:tc>
        <w:tc>
          <w:tcPr>
            <w:tcW w:w="3827" w:type="dxa"/>
            <w:vAlign w:val="center"/>
          </w:tcPr>
          <w:p w:rsidR="00CF4223" w:rsidRDefault="00CF4223" w:rsidP="002B22AB">
            <w:pPr>
              <w:rPr>
                <w:rFonts w:ascii="Tahoma" w:hAnsi="Tahoma" w:cs="Tahoma"/>
                <w:sz w:val="20"/>
                <w:szCs w:val="20"/>
              </w:rPr>
            </w:pPr>
            <w:r>
              <w:rPr>
                <w:rFonts w:ascii="Tahoma" w:hAnsi="Tahoma" w:cs="Tahoma"/>
                <w:sz w:val="20"/>
                <w:szCs w:val="20"/>
              </w:rPr>
              <w:t xml:space="preserve">1. Management and financial proposals </w:t>
            </w:r>
          </w:p>
          <w:p w:rsidR="00CF4223" w:rsidRDefault="00CF4223" w:rsidP="002B22AB">
            <w:pPr>
              <w:rPr>
                <w:rFonts w:ascii="Tahoma" w:hAnsi="Tahoma" w:cs="Tahoma"/>
                <w:sz w:val="20"/>
                <w:szCs w:val="20"/>
              </w:rPr>
            </w:pPr>
            <w:r>
              <w:rPr>
                <w:rFonts w:ascii="Tahoma" w:hAnsi="Tahoma" w:cs="Tahoma"/>
                <w:sz w:val="20"/>
                <w:szCs w:val="20"/>
              </w:rPr>
              <w:t xml:space="preserve">2. Monitoring and evaluation proposals </w:t>
            </w:r>
          </w:p>
          <w:p w:rsidR="00CF4223" w:rsidRDefault="00CF4223" w:rsidP="002B22AB">
            <w:pPr>
              <w:rPr>
                <w:rFonts w:ascii="Tahoma" w:hAnsi="Tahoma" w:cs="Tahoma"/>
                <w:sz w:val="20"/>
                <w:szCs w:val="20"/>
              </w:rPr>
            </w:pPr>
            <w:r>
              <w:rPr>
                <w:rFonts w:ascii="Tahoma" w:hAnsi="Tahoma" w:cs="Tahoma"/>
                <w:sz w:val="20"/>
                <w:szCs w:val="20"/>
              </w:rPr>
              <w:t>3, Planning ICT and communication</w:t>
            </w:r>
          </w:p>
          <w:p w:rsidR="00CF4223" w:rsidRDefault="00CF4223" w:rsidP="002B22AB">
            <w:pPr>
              <w:rPr>
                <w:rFonts w:ascii="Tahoma" w:hAnsi="Tahoma" w:cs="Tahoma"/>
                <w:sz w:val="20"/>
                <w:szCs w:val="20"/>
              </w:rPr>
            </w:pPr>
            <w:r>
              <w:rPr>
                <w:rFonts w:ascii="Tahoma" w:hAnsi="Tahoma" w:cs="Tahoma"/>
                <w:sz w:val="20"/>
                <w:szCs w:val="20"/>
              </w:rPr>
              <w:t>4. Valorisation</w:t>
            </w:r>
            <w:r w:rsidR="00C02171">
              <w:rPr>
                <w:rFonts w:ascii="Tahoma" w:hAnsi="Tahoma" w:cs="Tahoma"/>
                <w:sz w:val="20"/>
                <w:szCs w:val="20"/>
              </w:rPr>
              <w:t xml:space="preserve"> plan</w:t>
            </w:r>
            <w:r>
              <w:rPr>
                <w:rFonts w:ascii="Tahoma" w:hAnsi="Tahoma" w:cs="Tahoma"/>
                <w:sz w:val="20"/>
                <w:szCs w:val="20"/>
              </w:rPr>
              <w:t xml:space="preserve">, design and website </w:t>
            </w:r>
          </w:p>
          <w:p w:rsidR="00C02171" w:rsidRDefault="00C02171" w:rsidP="002B22AB">
            <w:pPr>
              <w:rPr>
                <w:rFonts w:ascii="Tahoma" w:hAnsi="Tahoma" w:cs="Tahoma"/>
                <w:sz w:val="20"/>
                <w:szCs w:val="20"/>
              </w:rPr>
            </w:pPr>
            <w:r>
              <w:rPr>
                <w:rFonts w:ascii="Tahoma" w:hAnsi="Tahoma" w:cs="Tahoma"/>
                <w:sz w:val="20"/>
                <w:szCs w:val="20"/>
              </w:rPr>
              <w:t>5  Prepare mail list target groups</w:t>
            </w:r>
          </w:p>
          <w:p w:rsidR="00CF4223" w:rsidRDefault="00C02171" w:rsidP="002B22AB">
            <w:pPr>
              <w:rPr>
                <w:rFonts w:ascii="Tahoma" w:hAnsi="Tahoma" w:cs="Tahoma"/>
                <w:sz w:val="20"/>
                <w:szCs w:val="20"/>
              </w:rPr>
            </w:pPr>
            <w:r>
              <w:rPr>
                <w:rFonts w:ascii="Tahoma" w:hAnsi="Tahoma" w:cs="Tahoma"/>
                <w:sz w:val="20"/>
                <w:szCs w:val="20"/>
              </w:rPr>
              <w:t>6</w:t>
            </w:r>
            <w:r w:rsidR="00CF4223">
              <w:rPr>
                <w:rFonts w:ascii="Tahoma" w:hAnsi="Tahoma" w:cs="Tahoma"/>
                <w:sz w:val="20"/>
                <w:szCs w:val="20"/>
              </w:rPr>
              <w:t>. Present organisation and baseline</w:t>
            </w:r>
          </w:p>
          <w:p w:rsidR="00CF4223" w:rsidRDefault="00C02171" w:rsidP="002B22AB">
            <w:pPr>
              <w:rPr>
                <w:rFonts w:ascii="Tahoma" w:hAnsi="Tahoma" w:cs="Tahoma"/>
                <w:sz w:val="20"/>
                <w:szCs w:val="20"/>
              </w:rPr>
            </w:pPr>
            <w:r>
              <w:rPr>
                <w:rFonts w:ascii="Tahoma" w:hAnsi="Tahoma" w:cs="Tahoma"/>
                <w:sz w:val="20"/>
                <w:szCs w:val="20"/>
              </w:rPr>
              <w:t>7</w:t>
            </w:r>
            <w:r w:rsidR="00CF4223">
              <w:rPr>
                <w:rFonts w:ascii="Tahoma" w:hAnsi="Tahoma" w:cs="Tahoma"/>
                <w:sz w:val="20"/>
                <w:szCs w:val="20"/>
              </w:rPr>
              <w:t>. Refine work programme</w:t>
            </w:r>
          </w:p>
          <w:p w:rsidR="00CF4223" w:rsidRPr="002B22AB" w:rsidRDefault="00CF4223" w:rsidP="002B22AB">
            <w:pPr>
              <w:rPr>
                <w:rFonts w:ascii="Tahoma" w:hAnsi="Tahoma" w:cs="Tahoma"/>
                <w:sz w:val="20"/>
                <w:szCs w:val="20"/>
              </w:rPr>
            </w:pPr>
            <w:r>
              <w:rPr>
                <w:rFonts w:ascii="Tahoma" w:hAnsi="Tahoma" w:cs="Tahoma"/>
                <w:sz w:val="20"/>
                <w:szCs w:val="20"/>
              </w:rPr>
              <w:t xml:space="preserve">Total </w:t>
            </w:r>
          </w:p>
        </w:tc>
        <w:tc>
          <w:tcPr>
            <w:tcW w:w="567" w:type="dxa"/>
          </w:tcPr>
          <w:p w:rsidR="00CF4223" w:rsidRDefault="00CF4223" w:rsidP="00CF4223">
            <w:pPr>
              <w:jc w:val="center"/>
              <w:rPr>
                <w:rFonts w:ascii="Tahoma" w:hAnsi="Tahoma" w:cs="Tahoma"/>
                <w:sz w:val="20"/>
                <w:szCs w:val="20"/>
              </w:rPr>
            </w:pPr>
            <w:r>
              <w:rPr>
                <w:rFonts w:ascii="Tahoma" w:hAnsi="Tahoma" w:cs="Tahoma"/>
                <w:sz w:val="20"/>
                <w:szCs w:val="20"/>
              </w:rPr>
              <w:t>2</w:t>
            </w:r>
          </w:p>
          <w:p w:rsidR="00CF4223" w:rsidRDefault="00CF4223" w:rsidP="00CF4223">
            <w:pPr>
              <w:jc w:val="center"/>
              <w:rPr>
                <w:rFonts w:ascii="Tahoma" w:hAnsi="Tahoma" w:cs="Tahoma"/>
                <w:sz w:val="20"/>
                <w:szCs w:val="20"/>
              </w:rPr>
            </w:pPr>
            <w:r>
              <w:rPr>
                <w:rFonts w:ascii="Tahoma" w:hAnsi="Tahoma" w:cs="Tahoma"/>
                <w:sz w:val="20"/>
                <w:szCs w:val="20"/>
              </w:rPr>
              <w:t>1</w:t>
            </w:r>
          </w:p>
          <w:p w:rsidR="00CF4223" w:rsidRDefault="00CF4223" w:rsidP="00CF4223">
            <w:pPr>
              <w:jc w:val="center"/>
              <w:rPr>
                <w:rFonts w:ascii="Tahoma" w:hAnsi="Tahoma" w:cs="Tahoma"/>
                <w:sz w:val="20"/>
                <w:szCs w:val="20"/>
              </w:rPr>
            </w:pPr>
            <w:r>
              <w:rPr>
                <w:rFonts w:ascii="Tahoma" w:hAnsi="Tahoma" w:cs="Tahoma"/>
                <w:sz w:val="20"/>
                <w:szCs w:val="20"/>
              </w:rPr>
              <w:t>0,5</w:t>
            </w:r>
          </w:p>
          <w:p w:rsidR="00CF4223" w:rsidRDefault="00CF4223" w:rsidP="00CF4223">
            <w:pPr>
              <w:jc w:val="center"/>
              <w:rPr>
                <w:rFonts w:ascii="Tahoma" w:hAnsi="Tahoma" w:cs="Tahoma"/>
                <w:sz w:val="20"/>
                <w:szCs w:val="20"/>
              </w:rPr>
            </w:pPr>
            <w:r>
              <w:rPr>
                <w:rFonts w:ascii="Tahoma" w:hAnsi="Tahoma" w:cs="Tahoma"/>
                <w:sz w:val="20"/>
                <w:szCs w:val="20"/>
              </w:rPr>
              <w:t>1</w:t>
            </w:r>
          </w:p>
          <w:p w:rsidR="00C02171" w:rsidRDefault="00C02171" w:rsidP="00CF4223">
            <w:pPr>
              <w:jc w:val="center"/>
              <w:rPr>
                <w:rFonts w:ascii="Tahoma" w:hAnsi="Tahoma" w:cs="Tahoma"/>
                <w:sz w:val="20"/>
                <w:szCs w:val="20"/>
              </w:rPr>
            </w:pPr>
            <w:r>
              <w:rPr>
                <w:rFonts w:ascii="Tahoma" w:hAnsi="Tahoma" w:cs="Tahoma"/>
                <w:sz w:val="20"/>
                <w:szCs w:val="20"/>
              </w:rPr>
              <w:t>1</w:t>
            </w:r>
          </w:p>
          <w:p w:rsidR="00CF4223" w:rsidRDefault="00C55C8A" w:rsidP="00CF4223">
            <w:pPr>
              <w:jc w:val="center"/>
              <w:rPr>
                <w:rFonts w:ascii="Tahoma" w:hAnsi="Tahoma" w:cs="Tahoma"/>
                <w:sz w:val="20"/>
                <w:szCs w:val="20"/>
              </w:rPr>
            </w:pPr>
            <w:r>
              <w:rPr>
                <w:rFonts w:ascii="Tahoma" w:hAnsi="Tahoma" w:cs="Tahoma"/>
                <w:sz w:val="20"/>
                <w:szCs w:val="20"/>
              </w:rPr>
              <w:t>1</w:t>
            </w:r>
            <w:r w:rsidR="00CF4223">
              <w:rPr>
                <w:rFonts w:ascii="Tahoma" w:hAnsi="Tahoma" w:cs="Tahoma"/>
                <w:sz w:val="20"/>
                <w:szCs w:val="20"/>
              </w:rPr>
              <w:t>,5</w:t>
            </w:r>
          </w:p>
          <w:p w:rsidR="00CF4223" w:rsidRDefault="00CF4223" w:rsidP="00CF4223">
            <w:pPr>
              <w:jc w:val="center"/>
              <w:rPr>
                <w:rFonts w:ascii="Tahoma" w:hAnsi="Tahoma" w:cs="Tahoma"/>
                <w:sz w:val="20"/>
                <w:szCs w:val="20"/>
              </w:rPr>
            </w:pPr>
            <w:r>
              <w:rPr>
                <w:rFonts w:ascii="Tahoma" w:hAnsi="Tahoma" w:cs="Tahoma"/>
                <w:sz w:val="20"/>
                <w:szCs w:val="20"/>
              </w:rPr>
              <w:t>1</w:t>
            </w:r>
          </w:p>
          <w:p w:rsidR="00CF4223" w:rsidRPr="00CF4223" w:rsidRDefault="00C55C8A" w:rsidP="002B22AB">
            <w:pPr>
              <w:rPr>
                <w:rFonts w:ascii="Tahoma" w:hAnsi="Tahoma" w:cs="Tahoma"/>
                <w:b/>
                <w:sz w:val="20"/>
                <w:szCs w:val="20"/>
              </w:rPr>
            </w:pPr>
            <w:r>
              <w:rPr>
                <w:rFonts w:ascii="Tahoma" w:hAnsi="Tahoma" w:cs="Tahoma"/>
                <w:b/>
                <w:sz w:val="20"/>
                <w:szCs w:val="20"/>
              </w:rPr>
              <w:t>8</w:t>
            </w:r>
          </w:p>
        </w:tc>
      </w:tr>
      <w:tr w:rsidR="00CF4223" w:rsidRPr="00744F2C" w:rsidTr="00CF4223">
        <w:tc>
          <w:tcPr>
            <w:tcW w:w="624" w:type="dxa"/>
          </w:tcPr>
          <w:p w:rsidR="00CF4223" w:rsidRPr="00744F2C" w:rsidRDefault="00CF4223" w:rsidP="00ED5E68">
            <w:pPr>
              <w:rPr>
                <w:rFonts w:ascii="Tahoma" w:hAnsi="Tahoma" w:cs="Tahoma"/>
                <w:b/>
              </w:rPr>
            </w:pPr>
          </w:p>
        </w:tc>
        <w:tc>
          <w:tcPr>
            <w:tcW w:w="661" w:type="dxa"/>
            <w:vAlign w:val="center"/>
          </w:tcPr>
          <w:p w:rsidR="00CF4223" w:rsidRPr="002B22AB" w:rsidRDefault="00CF4223" w:rsidP="002B22AB">
            <w:pPr>
              <w:jc w:val="center"/>
              <w:rPr>
                <w:rFonts w:ascii="Tahoma" w:hAnsi="Tahoma" w:cs="Tahoma"/>
                <w:sz w:val="20"/>
                <w:szCs w:val="20"/>
              </w:rPr>
            </w:pPr>
            <w:r>
              <w:rPr>
                <w:rFonts w:ascii="Tahoma" w:hAnsi="Tahoma" w:cs="Tahoma"/>
                <w:sz w:val="20"/>
                <w:szCs w:val="20"/>
              </w:rPr>
              <w:t>P1</w:t>
            </w:r>
          </w:p>
        </w:tc>
        <w:tc>
          <w:tcPr>
            <w:tcW w:w="662" w:type="dxa"/>
            <w:vAlign w:val="center"/>
          </w:tcPr>
          <w:p w:rsidR="00CF4223" w:rsidRPr="002B22AB" w:rsidRDefault="00CF4223" w:rsidP="002B22AB">
            <w:pPr>
              <w:jc w:val="center"/>
              <w:rPr>
                <w:rFonts w:ascii="Tahoma" w:hAnsi="Tahoma" w:cs="Tahoma"/>
                <w:sz w:val="20"/>
                <w:szCs w:val="20"/>
              </w:rPr>
            </w:pPr>
            <w:r>
              <w:rPr>
                <w:rFonts w:ascii="Tahoma" w:hAnsi="Tahoma" w:cs="Tahoma"/>
                <w:sz w:val="20"/>
                <w:szCs w:val="20"/>
              </w:rPr>
              <w:t>DK</w:t>
            </w:r>
          </w:p>
        </w:tc>
        <w:tc>
          <w:tcPr>
            <w:tcW w:w="662" w:type="dxa"/>
            <w:vAlign w:val="center"/>
          </w:tcPr>
          <w:p w:rsidR="00CF4223" w:rsidRPr="002B22AB" w:rsidRDefault="00CF4223" w:rsidP="002B22AB">
            <w:pPr>
              <w:jc w:val="center"/>
              <w:rPr>
                <w:rFonts w:ascii="Tahoma" w:hAnsi="Tahoma" w:cs="Tahoma"/>
                <w:sz w:val="20"/>
                <w:szCs w:val="20"/>
              </w:rPr>
            </w:pPr>
            <w:r>
              <w:rPr>
                <w:rFonts w:ascii="Tahoma" w:hAnsi="Tahoma" w:cs="Tahoma"/>
                <w:sz w:val="20"/>
                <w:szCs w:val="20"/>
              </w:rPr>
              <w:t>KSD</w:t>
            </w:r>
          </w:p>
        </w:tc>
        <w:tc>
          <w:tcPr>
            <w:tcW w:w="567" w:type="dxa"/>
            <w:vAlign w:val="center"/>
          </w:tcPr>
          <w:p w:rsidR="00CF4223" w:rsidRPr="002B22AB" w:rsidRDefault="00C02171" w:rsidP="002B22AB">
            <w:pPr>
              <w:jc w:val="center"/>
              <w:rPr>
                <w:rFonts w:ascii="Tahoma" w:hAnsi="Tahoma" w:cs="Tahoma"/>
                <w:sz w:val="20"/>
                <w:szCs w:val="20"/>
              </w:rPr>
            </w:pPr>
            <w:r>
              <w:rPr>
                <w:rFonts w:ascii="Tahoma" w:hAnsi="Tahoma" w:cs="Tahoma"/>
                <w:sz w:val="20"/>
                <w:szCs w:val="20"/>
              </w:rPr>
              <w:t>1</w:t>
            </w:r>
          </w:p>
        </w:tc>
        <w:tc>
          <w:tcPr>
            <w:tcW w:w="567" w:type="dxa"/>
            <w:vAlign w:val="center"/>
          </w:tcPr>
          <w:p w:rsidR="00CF4223" w:rsidRPr="002B22AB" w:rsidRDefault="00C55C8A" w:rsidP="002B22AB">
            <w:pPr>
              <w:jc w:val="center"/>
              <w:rPr>
                <w:rFonts w:ascii="Tahoma" w:hAnsi="Tahoma" w:cs="Tahoma"/>
                <w:sz w:val="20"/>
                <w:szCs w:val="20"/>
              </w:rPr>
            </w:pPr>
            <w:r>
              <w:rPr>
                <w:rFonts w:ascii="Tahoma" w:hAnsi="Tahoma" w:cs="Tahoma"/>
                <w:sz w:val="20"/>
                <w:szCs w:val="20"/>
              </w:rPr>
              <w:t>3</w:t>
            </w:r>
          </w:p>
        </w:tc>
        <w:tc>
          <w:tcPr>
            <w:tcW w:w="567" w:type="dxa"/>
            <w:vAlign w:val="center"/>
          </w:tcPr>
          <w:p w:rsidR="00CF4223" w:rsidRPr="002B22AB" w:rsidRDefault="00CF4223" w:rsidP="002B22AB">
            <w:pPr>
              <w:jc w:val="center"/>
              <w:rPr>
                <w:rFonts w:ascii="Tahoma" w:hAnsi="Tahoma" w:cs="Tahoma"/>
                <w:sz w:val="20"/>
                <w:szCs w:val="20"/>
              </w:rPr>
            </w:pPr>
          </w:p>
        </w:tc>
        <w:tc>
          <w:tcPr>
            <w:tcW w:w="567" w:type="dxa"/>
            <w:vAlign w:val="center"/>
          </w:tcPr>
          <w:p w:rsidR="00CF4223" w:rsidRPr="002B22AB" w:rsidRDefault="00C02171" w:rsidP="002B22AB">
            <w:pPr>
              <w:jc w:val="center"/>
              <w:rPr>
                <w:rFonts w:ascii="Tahoma" w:hAnsi="Tahoma" w:cs="Tahoma"/>
                <w:sz w:val="20"/>
                <w:szCs w:val="20"/>
              </w:rPr>
            </w:pPr>
            <w:r>
              <w:rPr>
                <w:rFonts w:ascii="Tahoma" w:hAnsi="Tahoma" w:cs="Tahoma"/>
                <w:sz w:val="20"/>
                <w:szCs w:val="20"/>
              </w:rPr>
              <w:t>1</w:t>
            </w:r>
          </w:p>
        </w:tc>
        <w:tc>
          <w:tcPr>
            <w:tcW w:w="567" w:type="dxa"/>
            <w:vAlign w:val="center"/>
          </w:tcPr>
          <w:p w:rsidR="00CF4223" w:rsidRPr="002B22AB" w:rsidRDefault="00C55C8A" w:rsidP="002B22AB">
            <w:pPr>
              <w:jc w:val="center"/>
              <w:rPr>
                <w:rFonts w:ascii="Tahoma" w:hAnsi="Tahoma" w:cs="Tahoma"/>
                <w:sz w:val="20"/>
                <w:szCs w:val="20"/>
              </w:rPr>
            </w:pPr>
            <w:r>
              <w:rPr>
                <w:rFonts w:ascii="Tahoma" w:hAnsi="Tahoma" w:cs="Tahoma"/>
                <w:sz w:val="20"/>
                <w:szCs w:val="20"/>
              </w:rPr>
              <w:t>5</w:t>
            </w:r>
          </w:p>
        </w:tc>
        <w:tc>
          <w:tcPr>
            <w:tcW w:w="3827" w:type="dxa"/>
            <w:vAlign w:val="center"/>
          </w:tcPr>
          <w:p w:rsidR="00CF4223" w:rsidRDefault="00CF4223" w:rsidP="0018135A">
            <w:pPr>
              <w:rPr>
                <w:rFonts w:ascii="Tahoma" w:hAnsi="Tahoma" w:cs="Tahoma"/>
                <w:sz w:val="20"/>
                <w:szCs w:val="20"/>
              </w:rPr>
            </w:pPr>
            <w:r>
              <w:rPr>
                <w:rFonts w:ascii="Tahoma" w:hAnsi="Tahoma" w:cs="Tahoma"/>
                <w:sz w:val="20"/>
                <w:szCs w:val="20"/>
              </w:rPr>
              <w:t xml:space="preserve">1. Management and financial proposals </w:t>
            </w:r>
          </w:p>
          <w:p w:rsidR="00CF4223" w:rsidRDefault="00CF4223" w:rsidP="0018135A">
            <w:pPr>
              <w:rPr>
                <w:rFonts w:ascii="Tahoma" w:hAnsi="Tahoma" w:cs="Tahoma"/>
                <w:sz w:val="20"/>
                <w:szCs w:val="20"/>
              </w:rPr>
            </w:pPr>
            <w:r>
              <w:rPr>
                <w:rFonts w:ascii="Tahoma" w:hAnsi="Tahoma" w:cs="Tahoma"/>
                <w:sz w:val="20"/>
                <w:szCs w:val="20"/>
              </w:rPr>
              <w:t xml:space="preserve">2. Monitoring and evaluation proposals </w:t>
            </w:r>
          </w:p>
          <w:p w:rsidR="00CF4223" w:rsidRDefault="00CF4223" w:rsidP="0018135A">
            <w:pPr>
              <w:rPr>
                <w:rFonts w:ascii="Tahoma" w:hAnsi="Tahoma" w:cs="Tahoma"/>
                <w:sz w:val="20"/>
                <w:szCs w:val="20"/>
              </w:rPr>
            </w:pPr>
            <w:r>
              <w:rPr>
                <w:rFonts w:ascii="Tahoma" w:hAnsi="Tahoma" w:cs="Tahoma"/>
                <w:sz w:val="20"/>
                <w:szCs w:val="20"/>
              </w:rPr>
              <w:t>3, Planning ICT and communication</w:t>
            </w:r>
          </w:p>
          <w:p w:rsidR="00C02171" w:rsidRDefault="00CF4223" w:rsidP="0018135A">
            <w:pPr>
              <w:rPr>
                <w:rFonts w:ascii="Tahoma" w:hAnsi="Tahoma" w:cs="Tahoma"/>
                <w:sz w:val="20"/>
                <w:szCs w:val="20"/>
              </w:rPr>
            </w:pPr>
            <w:r>
              <w:rPr>
                <w:rFonts w:ascii="Tahoma" w:hAnsi="Tahoma" w:cs="Tahoma"/>
                <w:sz w:val="20"/>
                <w:szCs w:val="20"/>
              </w:rPr>
              <w:t>4. Valorisation</w:t>
            </w:r>
            <w:r w:rsidR="00C02171">
              <w:rPr>
                <w:rFonts w:ascii="Tahoma" w:hAnsi="Tahoma" w:cs="Tahoma"/>
                <w:sz w:val="20"/>
                <w:szCs w:val="20"/>
              </w:rPr>
              <w:t xml:space="preserve"> plan</w:t>
            </w:r>
            <w:r>
              <w:rPr>
                <w:rFonts w:ascii="Tahoma" w:hAnsi="Tahoma" w:cs="Tahoma"/>
                <w:sz w:val="20"/>
                <w:szCs w:val="20"/>
              </w:rPr>
              <w:t>, design and website</w:t>
            </w:r>
          </w:p>
          <w:p w:rsidR="00CF4223" w:rsidRDefault="00C02171" w:rsidP="0018135A">
            <w:pPr>
              <w:rPr>
                <w:rFonts w:ascii="Tahoma" w:hAnsi="Tahoma" w:cs="Tahoma"/>
                <w:sz w:val="20"/>
                <w:szCs w:val="20"/>
              </w:rPr>
            </w:pPr>
            <w:r>
              <w:rPr>
                <w:rFonts w:ascii="Tahoma" w:hAnsi="Tahoma" w:cs="Tahoma"/>
                <w:sz w:val="20"/>
                <w:szCs w:val="20"/>
              </w:rPr>
              <w:t>5. Prepare mail list target groups</w:t>
            </w:r>
          </w:p>
          <w:p w:rsidR="00CF4223" w:rsidRDefault="00C02171" w:rsidP="0018135A">
            <w:pPr>
              <w:rPr>
                <w:rFonts w:ascii="Tahoma" w:hAnsi="Tahoma" w:cs="Tahoma"/>
                <w:sz w:val="20"/>
                <w:szCs w:val="20"/>
              </w:rPr>
            </w:pPr>
            <w:r>
              <w:rPr>
                <w:rFonts w:ascii="Tahoma" w:hAnsi="Tahoma" w:cs="Tahoma"/>
                <w:sz w:val="20"/>
                <w:szCs w:val="20"/>
              </w:rPr>
              <w:t>6</w:t>
            </w:r>
            <w:r w:rsidR="00CF4223">
              <w:rPr>
                <w:rFonts w:ascii="Tahoma" w:hAnsi="Tahoma" w:cs="Tahoma"/>
                <w:sz w:val="20"/>
                <w:szCs w:val="20"/>
              </w:rPr>
              <w:t>. Present organisation and baseline</w:t>
            </w:r>
          </w:p>
          <w:p w:rsidR="00CF4223" w:rsidRDefault="00C02171" w:rsidP="0018135A">
            <w:pPr>
              <w:rPr>
                <w:rFonts w:ascii="Tahoma" w:hAnsi="Tahoma" w:cs="Tahoma"/>
                <w:sz w:val="20"/>
                <w:szCs w:val="20"/>
              </w:rPr>
            </w:pPr>
            <w:r>
              <w:rPr>
                <w:rFonts w:ascii="Tahoma" w:hAnsi="Tahoma" w:cs="Tahoma"/>
                <w:sz w:val="20"/>
                <w:szCs w:val="20"/>
              </w:rPr>
              <w:t>7</w:t>
            </w:r>
            <w:r w:rsidR="00CF4223">
              <w:rPr>
                <w:rFonts w:ascii="Tahoma" w:hAnsi="Tahoma" w:cs="Tahoma"/>
                <w:sz w:val="20"/>
                <w:szCs w:val="20"/>
              </w:rPr>
              <w:t>. Refine work programme</w:t>
            </w:r>
          </w:p>
          <w:p w:rsidR="00CF4223" w:rsidRPr="002B22AB" w:rsidRDefault="00CF4223" w:rsidP="0018135A">
            <w:pPr>
              <w:rPr>
                <w:rFonts w:ascii="Tahoma" w:hAnsi="Tahoma" w:cs="Tahoma"/>
                <w:sz w:val="20"/>
                <w:szCs w:val="20"/>
              </w:rPr>
            </w:pPr>
            <w:r>
              <w:rPr>
                <w:rFonts w:ascii="Tahoma" w:hAnsi="Tahoma" w:cs="Tahoma"/>
                <w:sz w:val="20"/>
                <w:szCs w:val="20"/>
              </w:rPr>
              <w:t xml:space="preserve">Total </w:t>
            </w:r>
          </w:p>
        </w:tc>
        <w:tc>
          <w:tcPr>
            <w:tcW w:w="567" w:type="dxa"/>
          </w:tcPr>
          <w:p w:rsidR="00CF4223" w:rsidRDefault="00CF4223" w:rsidP="0018135A">
            <w:pPr>
              <w:jc w:val="center"/>
              <w:rPr>
                <w:rFonts w:ascii="Tahoma" w:hAnsi="Tahoma" w:cs="Tahoma"/>
                <w:sz w:val="20"/>
                <w:szCs w:val="20"/>
              </w:rPr>
            </w:pPr>
            <w:r>
              <w:rPr>
                <w:rFonts w:ascii="Tahoma" w:hAnsi="Tahoma" w:cs="Tahoma"/>
                <w:sz w:val="20"/>
                <w:szCs w:val="20"/>
              </w:rPr>
              <w:t>1</w:t>
            </w:r>
          </w:p>
          <w:p w:rsidR="00CF4223" w:rsidRDefault="00CF4223" w:rsidP="0018135A">
            <w:pPr>
              <w:jc w:val="center"/>
              <w:rPr>
                <w:rFonts w:ascii="Tahoma" w:hAnsi="Tahoma" w:cs="Tahoma"/>
                <w:sz w:val="20"/>
                <w:szCs w:val="20"/>
              </w:rPr>
            </w:pPr>
            <w:r>
              <w:rPr>
                <w:rFonts w:ascii="Tahoma" w:hAnsi="Tahoma" w:cs="Tahoma"/>
                <w:sz w:val="20"/>
                <w:szCs w:val="20"/>
              </w:rPr>
              <w:t>0,5</w:t>
            </w:r>
          </w:p>
          <w:p w:rsidR="00CF4223" w:rsidRDefault="00CF4223" w:rsidP="0018135A">
            <w:pPr>
              <w:jc w:val="center"/>
              <w:rPr>
                <w:rFonts w:ascii="Tahoma" w:hAnsi="Tahoma" w:cs="Tahoma"/>
                <w:sz w:val="20"/>
                <w:szCs w:val="20"/>
              </w:rPr>
            </w:pPr>
            <w:r>
              <w:rPr>
                <w:rFonts w:ascii="Tahoma" w:hAnsi="Tahoma" w:cs="Tahoma"/>
                <w:sz w:val="20"/>
                <w:szCs w:val="20"/>
              </w:rPr>
              <w:t>0,2</w:t>
            </w:r>
          </w:p>
          <w:p w:rsidR="00CF4223" w:rsidRDefault="00CF4223" w:rsidP="0018135A">
            <w:pPr>
              <w:jc w:val="center"/>
              <w:rPr>
                <w:rFonts w:ascii="Tahoma" w:hAnsi="Tahoma" w:cs="Tahoma"/>
                <w:sz w:val="20"/>
                <w:szCs w:val="20"/>
              </w:rPr>
            </w:pPr>
            <w:r>
              <w:rPr>
                <w:rFonts w:ascii="Tahoma" w:hAnsi="Tahoma" w:cs="Tahoma"/>
                <w:sz w:val="20"/>
                <w:szCs w:val="20"/>
              </w:rPr>
              <w:t>0,3</w:t>
            </w:r>
          </w:p>
          <w:p w:rsidR="00C02171" w:rsidRDefault="00C02171" w:rsidP="0018135A">
            <w:pPr>
              <w:jc w:val="center"/>
              <w:rPr>
                <w:rFonts w:ascii="Tahoma" w:hAnsi="Tahoma" w:cs="Tahoma"/>
                <w:sz w:val="20"/>
                <w:szCs w:val="20"/>
              </w:rPr>
            </w:pPr>
            <w:r>
              <w:rPr>
                <w:rFonts w:ascii="Tahoma" w:hAnsi="Tahoma" w:cs="Tahoma"/>
                <w:sz w:val="20"/>
                <w:szCs w:val="20"/>
              </w:rPr>
              <w:t>1</w:t>
            </w:r>
          </w:p>
          <w:p w:rsidR="00CF4223" w:rsidRDefault="00C55C8A" w:rsidP="0018135A">
            <w:pPr>
              <w:jc w:val="center"/>
              <w:rPr>
                <w:rFonts w:ascii="Tahoma" w:hAnsi="Tahoma" w:cs="Tahoma"/>
                <w:sz w:val="20"/>
                <w:szCs w:val="20"/>
              </w:rPr>
            </w:pPr>
            <w:r>
              <w:rPr>
                <w:rFonts w:ascii="Tahoma" w:hAnsi="Tahoma" w:cs="Tahoma"/>
                <w:sz w:val="20"/>
                <w:szCs w:val="20"/>
              </w:rPr>
              <w:t>1</w:t>
            </w:r>
            <w:r w:rsidR="00CF4223">
              <w:rPr>
                <w:rFonts w:ascii="Tahoma" w:hAnsi="Tahoma" w:cs="Tahoma"/>
                <w:sz w:val="20"/>
                <w:szCs w:val="20"/>
              </w:rPr>
              <w:t>,5</w:t>
            </w:r>
          </w:p>
          <w:p w:rsidR="00CF4223" w:rsidRDefault="00CF4223" w:rsidP="0018135A">
            <w:pPr>
              <w:jc w:val="center"/>
              <w:rPr>
                <w:rFonts w:ascii="Tahoma" w:hAnsi="Tahoma" w:cs="Tahoma"/>
                <w:sz w:val="20"/>
                <w:szCs w:val="20"/>
              </w:rPr>
            </w:pPr>
            <w:r>
              <w:rPr>
                <w:rFonts w:ascii="Tahoma" w:hAnsi="Tahoma" w:cs="Tahoma"/>
                <w:sz w:val="20"/>
                <w:szCs w:val="20"/>
              </w:rPr>
              <w:t>0,5</w:t>
            </w:r>
          </w:p>
          <w:p w:rsidR="00CF4223" w:rsidRPr="00CF4223" w:rsidRDefault="00C55C8A" w:rsidP="0018135A">
            <w:pPr>
              <w:rPr>
                <w:rFonts w:ascii="Tahoma" w:hAnsi="Tahoma" w:cs="Tahoma"/>
                <w:b/>
                <w:sz w:val="20"/>
                <w:szCs w:val="20"/>
              </w:rPr>
            </w:pPr>
            <w:r>
              <w:rPr>
                <w:rFonts w:ascii="Tahoma" w:hAnsi="Tahoma" w:cs="Tahoma"/>
                <w:b/>
                <w:sz w:val="20"/>
                <w:szCs w:val="20"/>
              </w:rPr>
              <w:t>5</w:t>
            </w:r>
          </w:p>
        </w:tc>
      </w:tr>
      <w:tr w:rsidR="00CF4223" w:rsidRPr="00744F2C" w:rsidTr="00CF4223">
        <w:tc>
          <w:tcPr>
            <w:tcW w:w="624" w:type="dxa"/>
          </w:tcPr>
          <w:p w:rsidR="00CF4223" w:rsidRPr="00744F2C" w:rsidRDefault="00CF4223" w:rsidP="00ED5E68">
            <w:pPr>
              <w:rPr>
                <w:rFonts w:ascii="Tahoma" w:hAnsi="Tahoma" w:cs="Tahoma"/>
                <w:b/>
              </w:rPr>
            </w:pPr>
          </w:p>
        </w:tc>
        <w:tc>
          <w:tcPr>
            <w:tcW w:w="661" w:type="dxa"/>
            <w:vAlign w:val="center"/>
          </w:tcPr>
          <w:p w:rsidR="00CF4223" w:rsidRPr="002B22AB" w:rsidRDefault="00CF4223" w:rsidP="0018135A">
            <w:pPr>
              <w:jc w:val="center"/>
              <w:rPr>
                <w:rFonts w:ascii="Tahoma" w:hAnsi="Tahoma" w:cs="Tahoma"/>
                <w:sz w:val="20"/>
                <w:szCs w:val="20"/>
              </w:rPr>
            </w:pPr>
            <w:r>
              <w:rPr>
                <w:rFonts w:ascii="Tahoma" w:hAnsi="Tahoma" w:cs="Tahoma"/>
                <w:sz w:val="20"/>
                <w:szCs w:val="20"/>
              </w:rPr>
              <w:t>P3</w:t>
            </w:r>
          </w:p>
        </w:tc>
        <w:tc>
          <w:tcPr>
            <w:tcW w:w="662" w:type="dxa"/>
            <w:vAlign w:val="center"/>
          </w:tcPr>
          <w:p w:rsidR="00CF4223" w:rsidRPr="002B22AB" w:rsidRDefault="004F3CCB" w:rsidP="002B22AB">
            <w:pPr>
              <w:jc w:val="center"/>
              <w:rPr>
                <w:rFonts w:ascii="Tahoma" w:hAnsi="Tahoma" w:cs="Tahoma"/>
                <w:sz w:val="20"/>
                <w:szCs w:val="20"/>
              </w:rPr>
            </w:pPr>
            <w:r>
              <w:rPr>
                <w:rFonts w:ascii="Tahoma" w:hAnsi="Tahoma" w:cs="Tahoma"/>
                <w:sz w:val="20"/>
                <w:szCs w:val="20"/>
              </w:rPr>
              <w:t>NL</w:t>
            </w:r>
          </w:p>
        </w:tc>
        <w:tc>
          <w:tcPr>
            <w:tcW w:w="662" w:type="dxa"/>
            <w:vAlign w:val="center"/>
          </w:tcPr>
          <w:p w:rsidR="00CF4223" w:rsidRPr="002B22AB" w:rsidRDefault="004F3CCB" w:rsidP="002B22AB">
            <w:pPr>
              <w:jc w:val="center"/>
              <w:rPr>
                <w:rFonts w:ascii="Tahoma" w:hAnsi="Tahoma" w:cs="Tahoma"/>
                <w:sz w:val="20"/>
                <w:szCs w:val="20"/>
              </w:rPr>
            </w:pPr>
            <w:r>
              <w:rPr>
                <w:rFonts w:ascii="Tahoma" w:hAnsi="Tahoma" w:cs="Tahoma"/>
                <w:sz w:val="20"/>
                <w:szCs w:val="20"/>
              </w:rPr>
              <w:t>LKCA</w:t>
            </w:r>
          </w:p>
        </w:tc>
        <w:tc>
          <w:tcPr>
            <w:tcW w:w="567" w:type="dxa"/>
            <w:vAlign w:val="center"/>
          </w:tcPr>
          <w:p w:rsidR="00CF4223" w:rsidRPr="002B22AB" w:rsidRDefault="00C02171" w:rsidP="002B22AB">
            <w:pPr>
              <w:jc w:val="center"/>
              <w:rPr>
                <w:rFonts w:ascii="Tahoma" w:hAnsi="Tahoma" w:cs="Tahoma"/>
                <w:sz w:val="20"/>
                <w:szCs w:val="20"/>
              </w:rPr>
            </w:pPr>
            <w:r>
              <w:rPr>
                <w:rFonts w:ascii="Tahoma" w:hAnsi="Tahoma" w:cs="Tahoma"/>
                <w:sz w:val="20"/>
                <w:szCs w:val="20"/>
              </w:rPr>
              <w:t>1</w:t>
            </w:r>
          </w:p>
        </w:tc>
        <w:tc>
          <w:tcPr>
            <w:tcW w:w="567" w:type="dxa"/>
            <w:vAlign w:val="center"/>
          </w:tcPr>
          <w:p w:rsidR="00CF4223" w:rsidRPr="002B22AB" w:rsidRDefault="00C55C8A" w:rsidP="002B22AB">
            <w:pPr>
              <w:jc w:val="center"/>
              <w:rPr>
                <w:rFonts w:ascii="Tahoma" w:hAnsi="Tahoma" w:cs="Tahoma"/>
                <w:sz w:val="20"/>
                <w:szCs w:val="20"/>
              </w:rPr>
            </w:pPr>
            <w:r>
              <w:rPr>
                <w:rFonts w:ascii="Tahoma" w:hAnsi="Tahoma" w:cs="Tahoma"/>
                <w:sz w:val="20"/>
                <w:szCs w:val="20"/>
              </w:rPr>
              <w:t>2</w:t>
            </w:r>
          </w:p>
        </w:tc>
        <w:tc>
          <w:tcPr>
            <w:tcW w:w="567" w:type="dxa"/>
            <w:vAlign w:val="center"/>
          </w:tcPr>
          <w:p w:rsidR="00CF4223" w:rsidRPr="002B22AB" w:rsidRDefault="00CF4223" w:rsidP="002B22AB">
            <w:pPr>
              <w:jc w:val="center"/>
              <w:rPr>
                <w:rFonts w:ascii="Tahoma" w:hAnsi="Tahoma" w:cs="Tahoma"/>
                <w:sz w:val="20"/>
                <w:szCs w:val="20"/>
              </w:rPr>
            </w:pPr>
          </w:p>
        </w:tc>
        <w:tc>
          <w:tcPr>
            <w:tcW w:w="567" w:type="dxa"/>
            <w:vAlign w:val="center"/>
          </w:tcPr>
          <w:p w:rsidR="00CF4223" w:rsidRPr="002B22AB" w:rsidRDefault="00C02171" w:rsidP="002B22AB">
            <w:pPr>
              <w:jc w:val="center"/>
              <w:rPr>
                <w:rFonts w:ascii="Tahoma" w:hAnsi="Tahoma" w:cs="Tahoma"/>
                <w:sz w:val="20"/>
                <w:szCs w:val="20"/>
              </w:rPr>
            </w:pPr>
            <w:r>
              <w:rPr>
                <w:rFonts w:ascii="Tahoma" w:hAnsi="Tahoma" w:cs="Tahoma"/>
                <w:sz w:val="20"/>
                <w:szCs w:val="20"/>
              </w:rPr>
              <w:t>1</w:t>
            </w:r>
          </w:p>
        </w:tc>
        <w:tc>
          <w:tcPr>
            <w:tcW w:w="567" w:type="dxa"/>
            <w:vAlign w:val="center"/>
          </w:tcPr>
          <w:p w:rsidR="00CF4223" w:rsidRPr="002B22AB" w:rsidRDefault="00C55C8A" w:rsidP="002B22AB">
            <w:pPr>
              <w:jc w:val="center"/>
              <w:rPr>
                <w:rFonts w:ascii="Tahoma" w:hAnsi="Tahoma" w:cs="Tahoma"/>
                <w:sz w:val="20"/>
                <w:szCs w:val="20"/>
              </w:rPr>
            </w:pPr>
            <w:r>
              <w:rPr>
                <w:rFonts w:ascii="Tahoma" w:hAnsi="Tahoma" w:cs="Tahoma"/>
                <w:sz w:val="20"/>
                <w:szCs w:val="20"/>
              </w:rPr>
              <w:t>4</w:t>
            </w:r>
          </w:p>
        </w:tc>
        <w:tc>
          <w:tcPr>
            <w:tcW w:w="3827" w:type="dxa"/>
            <w:vAlign w:val="center"/>
          </w:tcPr>
          <w:p w:rsidR="00CF4223" w:rsidRDefault="00CF4223" w:rsidP="0018135A">
            <w:pPr>
              <w:rPr>
                <w:rFonts w:ascii="Tahoma" w:hAnsi="Tahoma" w:cs="Tahoma"/>
                <w:sz w:val="20"/>
                <w:szCs w:val="20"/>
              </w:rPr>
            </w:pPr>
            <w:r>
              <w:rPr>
                <w:rFonts w:ascii="Tahoma" w:hAnsi="Tahoma" w:cs="Tahoma"/>
                <w:sz w:val="20"/>
                <w:szCs w:val="20"/>
              </w:rPr>
              <w:t xml:space="preserve">1. Management and financial proposals </w:t>
            </w:r>
          </w:p>
          <w:p w:rsidR="00CF4223" w:rsidRDefault="00CF4223" w:rsidP="0018135A">
            <w:pPr>
              <w:rPr>
                <w:rFonts w:ascii="Tahoma" w:hAnsi="Tahoma" w:cs="Tahoma"/>
                <w:sz w:val="20"/>
                <w:szCs w:val="20"/>
              </w:rPr>
            </w:pPr>
            <w:r>
              <w:rPr>
                <w:rFonts w:ascii="Tahoma" w:hAnsi="Tahoma" w:cs="Tahoma"/>
                <w:sz w:val="20"/>
                <w:szCs w:val="20"/>
              </w:rPr>
              <w:t xml:space="preserve">2. Monitoring and evaluation proposals </w:t>
            </w:r>
          </w:p>
          <w:p w:rsidR="00CF4223" w:rsidRDefault="00CF4223" w:rsidP="0018135A">
            <w:pPr>
              <w:rPr>
                <w:rFonts w:ascii="Tahoma" w:hAnsi="Tahoma" w:cs="Tahoma"/>
                <w:sz w:val="20"/>
                <w:szCs w:val="20"/>
              </w:rPr>
            </w:pPr>
            <w:r>
              <w:rPr>
                <w:rFonts w:ascii="Tahoma" w:hAnsi="Tahoma" w:cs="Tahoma"/>
                <w:sz w:val="20"/>
                <w:szCs w:val="20"/>
              </w:rPr>
              <w:t>3, Planning ICT and communication</w:t>
            </w:r>
          </w:p>
          <w:p w:rsidR="00C02171" w:rsidRDefault="00CF4223" w:rsidP="0018135A">
            <w:pPr>
              <w:rPr>
                <w:rFonts w:ascii="Tahoma" w:hAnsi="Tahoma" w:cs="Tahoma"/>
                <w:sz w:val="20"/>
                <w:szCs w:val="20"/>
              </w:rPr>
            </w:pPr>
            <w:r>
              <w:rPr>
                <w:rFonts w:ascii="Tahoma" w:hAnsi="Tahoma" w:cs="Tahoma"/>
                <w:sz w:val="20"/>
                <w:szCs w:val="20"/>
              </w:rPr>
              <w:t>4. Valorisation</w:t>
            </w:r>
            <w:r w:rsidR="00C02171">
              <w:rPr>
                <w:rFonts w:ascii="Tahoma" w:hAnsi="Tahoma" w:cs="Tahoma"/>
                <w:sz w:val="20"/>
                <w:szCs w:val="20"/>
              </w:rPr>
              <w:t xml:space="preserve"> plan</w:t>
            </w:r>
            <w:r>
              <w:rPr>
                <w:rFonts w:ascii="Tahoma" w:hAnsi="Tahoma" w:cs="Tahoma"/>
                <w:sz w:val="20"/>
                <w:szCs w:val="20"/>
              </w:rPr>
              <w:t>, design and website</w:t>
            </w:r>
          </w:p>
          <w:p w:rsidR="00CF4223" w:rsidRDefault="00C02171" w:rsidP="0018135A">
            <w:pPr>
              <w:rPr>
                <w:rFonts w:ascii="Tahoma" w:hAnsi="Tahoma" w:cs="Tahoma"/>
                <w:sz w:val="20"/>
                <w:szCs w:val="20"/>
              </w:rPr>
            </w:pPr>
            <w:r>
              <w:rPr>
                <w:rFonts w:ascii="Tahoma" w:hAnsi="Tahoma" w:cs="Tahoma"/>
                <w:sz w:val="20"/>
                <w:szCs w:val="20"/>
              </w:rPr>
              <w:t>5. Prepare mail list target groups</w:t>
            </w:r>
          </w:p>
          <w:p w:rsidR="00CF4223" w:rsidRDefault="00CF4223" w:rsidP="0018135A">
            <w:pPr>
              <w:rPr>
                <w:rFonts w:ascii="Tahoma" w:hAnsi="Tahoma" w:cs="Tahoma"/>
                <w:sz w:val="20"/>
                <w:szCs w:val="20"/>
              </w:rPr>
            </w:pPr>
            <w:r>
              <w:rPr>
                <w:rFonts w:ascii="Tahoma" w:hAnsi="Tahoma" w:cs="Tahoma"/>
                <w:sz w:val="20"/>
                <w:szCs w:val="20"/>
              </w:rPr>
              <w:t>5. Present organisation and baseline</w:t>
            </w:r>
          </w:p>
          <w:p w:rsidR="00CF4223" w:rsidRDefault="00CF4223" w:rsidP="0018135A">
            <w:pPr>
              <w:rPr>
                <w:rFonts w:ascii="Tahoma" w:hAnsi="Tahoma" w:cs="Tahoma"/>
                <w:sz w:val="20"/>
                <w:szCs w:val="20"/>
              </w:rPr>
            </w:pPr>
            <w:r>
              <w:rPr>
                <w:rFonts w:ascii="Tahoma" w:hAnsi="Tahoma" w:cs="Tahoma"/>
                <w:sz w:val="20"/>
                <w:szCs w:val="20"/>
              </w:rPr>
              <w:t>6. Refine work programme</w:t>
            </w:r>
          </w:p>
          <w:p w:rsidR="00CF4223" w:rsidRPr="002B22AB" w:rsidRDefault="00CF4223" w:rsidP="0018135A">
            <w:pPr>
              <w:rPr>
                <w:rFonts w:ascii="Tahoma" w:hAnsi="Tahoma" w:cs="Tahoma"/>
                <w:sz w:val="20"/>
                <w:szCs w:val="20"/>
              </w:rPr>
            </w:pPr>
            <w:r>
              <w:rPr>
                <w:rFonts w:ascii="Tahoma" w:hAnsi="Tahoma" w:cs="Tahoma"/>
                <w:sz w:val="20"/>
                <w:szCs w:val="20"/>
              </w:rPr>
              <w:t xml:space="preserve">Total </w:t>
            </w:r>
          </w:p>
        </w:tc>
        <w:tc>
          <w:tcPr>
            <w:tcW w:w="567" w:type="dxa"/>
          </w:tcPr>
          <w:p w:rsidR="00CF4223" w:rsidRDefault="0018135A" w:rsidP="00CF4223">
            <w:pPr>
              <w:jc w:val="center"/>
              <w:rPr>
                <w:rFonts w:ascii="Tahoma" w:hAnsi="Tahoma" w:cs="Tahoma"/>
                <w:sz w:val="20"/>
                <w:szCs w:val="20"/>
              </w:rPr>
            </w:pPr>
            <w:r>
              <w:rPr>
                <w:rFonts w:ascii="Tahoma" w:hAnsi="Tahoma" w:cs="Tahoma"/>
                <w:sz w:val="20"/>
                <w:szCs w:val="20"/>
              </w:rPr>
              <w:t>0,2</w:t>
            </w:r>
          </w:p>
          <w:p w:rsidR="00CF4223" w:rsidRDefault="0018135A" w:rsidP="00CF4223">
            <w:pPr>
              <w:jc w:val="center"/>
              <w:rPr>
                <w:rFonts w:ascii="Tahoma" w:hAnsi="Tahoma" w:cs="Tahoma"/>
                <w:sz w:val="20"/>
                <w:szCs w:val="20"/>
              </w:rPr>
            </w:pPr>
            <w:r>
              <w:rPr>
                <w:rFonts w:ascii="Tahoma" w:hAnsi="Tahoma" w:cs="Tahoma"/>
                <w:sz w:val="20"/>
                <w:szCs w:val="20"/>
              </w:rPr>
              <w:t>0,3</w:t>
            </w:r>
          </w:p>
          <w:p w:rsidR="00CF4223" w:rsidRDefault="00CF4223" w:rsidP="00CF4223">
            <w:pPr>
              <w:jc w:val="center"/>
              <w:rPr>
                <w:rFonts w:ascii="Tahoma" w:hAnsi="Tahoma" w:cs="Tahoma"/>
                <w:sz w:val="20"/>
                <w:szCs w:val="20"/>
              </w:rPr>
            </w:pPr>
            <w:r>
              <w:rPr>
                <w:rFonts w:ascii="Tahoma" w:hAnsi="Tahoma" w:cs="Tahoma"/>
                <w:sz w:val="20"/>
                <w:szCs w:val="20"/>
              </w:rPr>
              <w:t>0,2</w:t>
            </w:r>
          </w:p>
          <w:p w:rsidR="00CF4223" w:rsidRDefault="00CF4223" w:rsidP="00CF4223">
            <w:pPr>
              <w:jc w:val="center"/>
              <w:rPr>
                <w:rFonts w:ascii="Tahoma" w:hAnsi="Tahoma" w:cs="Tahoma"/>
                <w:sz w:val="20"/>
                <w:szCs w:val="20"/>
              </w:rPr>
            </w:pPr>
            <w:r>
              <w:rPr>
                <w:rFonts w:ascii="Tahoma" w:hAnsi="Tahoma" w:cs="Tahoma"/>
                <w:sz w:val="20"/>
                <w:szCs w:val="20"/>
              </w:rPr>
              <w:t>0,3</w:t>
            </w:r>
          </w:p>
          <w:p w:rsidR="00C02171" w:rsidRDefault="00C02171" w:rsidP="00CF4223">
            <w:pPr>
              <w:jc w:val="center"/>
              <w:rPr>
                <w:rFonts w:ascii="Tahoma" w:hAnsi="Tahoma" w:cs="Tahoma"/>
                <w:sz w:val="20"/>
                <w:szCs w:val="20"/>
              </w:rPr>
            </w:pPr>
            <w:r>
              <w:rPr>
                <w:rFonts w:ascii="Tahoma" w:hAnsi="Tahoma" w:cs="Tahoma"/>
                <w:sz w:val="20"/>
                <w:szCs w:val="20"/>
              </w:rPr>
              <w:t>1</w:t>
            </w:r>
          </w:p>
          <w:p w:rsidR="00CF4223" w:rsidRDefault="00C55C8A" w:rsidP="00CF4223">
            <w:pPr>
              <w:jc w:val="center"/>
              <w:rPr>
                <w:rFonts w:ascii="Tahoma" w:hAnsi="Tahoma" w:cs="Tahoma"/>
                <w:sz w:val="20"/>
                <w:szCs w:val="20"/>
              </w:rPr>
            </w:pPr>
            <w:r>
              <w:rPr>
                <w:rFonts w:ascii="Tahoma" w:hAnsi="Tahoma" w:cs="Tahoma"/>
                <w:sz w:val="20"/>
                <w:szCs w:val="20"/>
              </w:rPr>
              <w:t>1</w:t>
            </w:r>
            <w:r w:rsidR="00CF4223">
              <w:rPr>
                <w:rFonts w:ascii="Tahoma" w:hAnsi="Tahoma" w:cs="Tahoma"/>
                <w:sz w:val="20"/>
                <w:szCs w:val="20"/>
              </w:rPr>
              <w:t>,5</w:t>
            </w:r>
          </w:p>
          <w:p w:rsidR="00CF4223" w:rsidRDefault="00CF4223" w:rsidP="00CF4223">
            <w:pPr>
              <w:jc w:val="center"/>
              <w:rPr>
                <w:rFonts w:ascii="Tahoma" w:hAnsi="Tahoma" w:cs="Tahoma"/>
                <w:sz w:val="20"/>
                <w:szCs w:val="20"/>
              </w:rPr>
            </w:pPr>
            <w:r>
              <w:rPr>
                <w:rFonts w:ascii="Tahoma" w:hAnsi="Tahoma" w:cs="Tahoma"/>
                <w:sz w:val="20"/>
                <w:szCs w:val="20"/>
              </w:rPr>
              <w:t>0,5</w:t>
            </w:r>
          </w:p>
          <w:p w:rsidR="00CF4223" w:rsidRPr="00CF4223" w:rsidRDefault="00C55C8A" w:rsidP="00CF4223">
            <w:pPr>
              <w:rPr>
                <w:rFonts w:ascii="Tahoma" w:hAnsi="Tahoma" w:cs="Tahoma"/>
                <w:b/>
                <w:sz w:val="20"/>
                <w:szCs w:val="20"/>
              </w:rPr>
            </w:pPr>
            <w:r>
              <w:rPr>
                <w:rFonts w:ascii="Tahoma" w:hAnsi="Tahoma" w:cs="Tahoma"/>
                <w:b/>
                <w:sz w:val="20"/>
                <w:szCs w:val="20"/>
              </w:rPr>
              <w:t>4</w:t>
            </w:r>
          </w:p>
        </w:tc>
      </w:tr>
      <w:tr w:rsidR="00CF4223" w:rsidRPr="00744F2C" w:rsidTr="00CF4223">
        <w:tc>
          <w:tcPr>
            <w:tcW w:w="624" w:type="dxa"/>
          </w:tcPr>
          <w:p w:rsidR="00CF4223" w:rsidRPr="00744F2C" w:rsidRDefault="00CF4223" w:rsidP="00ED5E68">
            <w:pPr>
              <w:rPr>
                <w:rFonts w:ascii="Tahoma" w:hAnsi="Tahoma" w:cs="Tahoma"/>
                <w:b/>
              </w:rPr>
            </w:pPr>
          </w:p>
        </w:tc>
        <w:tc>
          <w:tcPr>
            <w:tcW w:w="661" w:type="dxa"/>
            <w:vAlign w:val="center"/>
          </w:tcPr>
          <w:p w:rsidR="00CF4223" w:rsidRPr="002B22AB" w:rsidRDefault="00CF4223" w:rsidP="0018135A">
            <w:pPr>
              <w:jc w:val="center"/>
              <w:rPr>
                <w:rFonts w:ascii="Tahoma" w:hAnsi="Tahoma" w:cs="Tahoma"/>
                <w:sz w:val="20"/>
                <w:szCs w:val="20"/>
              </w:rPr>
            </w:pPr>
            <w:r>
              <w:rPr>
                <w:rFonts w:ascii="Tahoma" w:hAnsi="Tahoma" w:cs="Tahoma"/>
                <w:sz w:val="20"/>
                <w:szCs w:val="20"/>
              </w:rPr>
              <w:t>P4</w:t>
            </w:r>
          </w:p>
        </w:tc>
        <w:tc>
          <w:tcPr>
            <w:tcW w:w="662" w:type="dxa"/>
            <w:vAlign w:val="center"/>
          </w:tcPr>
          <w:p w:rsidR="00CF4223" w:rsidRPr="002B22AB" w:rsidRDefault="00CF4223" w:rsidP="002B22AB">
            <w:pPr>
              <w:jc w:val="center"/>
              <w:rPr>
                <w:rFonts w:ascii="Tahoma" w:hAnsi="Tahoma" w:cs="Tahoma"/>
                <w:sz w:val="20"/>
                <w:szCs w:val="20"/>
              </w:rPr>
            </w:pPr>
            <w:r>
              <w:rPr>
                <w:rFonts w:ascii="Tahoma" w:hAnsi="Tahoma" w:cs="Tahoma"/>
                <w:sz w:val="20"/>
                <w:szCs w:val="20"/>
              </w:rPr>
              <w:t>SI</w:t>
            </w:r>
          </w:p>
        </w:tc>
        <w:tc>
          <w:tcPr>
            <w:tcW w:w="662" w:type="dxa"/>
            <w:vAlign w:val="center"/>
          </w:tcPr>
          <w:p w:rsidR="00CF4223" w:rsidRPr="002B22AB" w:rsidRDefault="00CF4223" w:rsidP="002B22AB">
            <w:pPr>
              <w:jc w:val="center"/>
              <w:rPr>
                <w:rFonts w:ascii="Tahoma" w:hAnsi="Tahoma" w:cs="Tahoma"/>
                <w:sz w:val="20"/>
                <w:szCs w:val="20"/>
              </w:rPr>
            </w:pPr>
            <w:r>
              <w:rPr>
                <w:rFonts w:ascii="Tahoma" w:hAnsi="Tahoma" w:cs="Tahoma"/>
                <w:sz w:val="20"/>
                <w:szCs w:val="20"/>
              </w:rPr>
              <w:t>JSKD</w:t>
            </w:r>
          </w:p>
        </w:tc>
        <w:tc>
          <w:tcPr>
            <w:tcW w:w="567" w:type="dxa"/>
            <w:vAlign w:val="center"/>
          </w:tcPr>
          <w:p w:rsidR="00CF4223" w:rsidRPr="002B22AB" w:rsidRDefault="00C02171" w:rsidP="002B22AB">
            <w:pPr>
              <w:jc w:val="center"/>
              <w:rPr>
                <w:rFonts w:ascii="Tahoma" w:hAnsi="Tahoma" w:cs="Tahoma"/>
                <w:sz w:val="20"/>
                <w:szCs w:val="20"/>
              </w:rPr>
            </w:pPr>
            <w:r>
              <w:rPr>
                <w:rFonts w:ascii="Tahoma" w:hAnsi="Tahoma" w:cs="Tahoma"/>
                <w:sz w:val="20"/>
                <w:szCs w:val="20"/>
              </w:rPr>
              <w:t>1</w:t>
            </w:r>
          </w:p>
        </w:tc>
        <w:tc>
          <w:tcPr>
            <w:tcW w:w="567" w:type="dxa"/>
            <w:vAlign w:val="center"/>
          </w:tcPr>
          <w:p w:rsidR="00CF4223" w:rsidRPr="002B22AB" w:rsidRDefault="00C55C8A" w:rsidP="002B22AB">
            <w:pPr>
              <w:jc w:val="center"/>
              <w:rPr>
                <w:rFonts w:ascii="Tahoma" w:hAnsi="Tahoma" w:cs="Tahoma"/>
                <w:sz w:val="20"/>
                <w:szCs w:val="20"/>
              </w:rPr>
            </w:pPr>
            <w:r>
              <w:rPr>
                <w:rFonts w:ascii="Tahoma" w:hAnsi="Tahoma" w:cs="Tahoma"/>
                <w:sz w:val="20"/>
                <w:szCs w:val="20"/>
              </w:rPr>
              <w:t>2</w:t>
            </w:r>
          </w:p>
        </w:tc>
        <w:tc>
          <w:tcPr>
            <w:tcW w:w="567" w:type="dxa"/>
            <w:vAlign w:val="center"/>
          </w:tcPr>
          <w:p w:rsidR="00CF4223" w:rsidRPr="002B22AB" w:rsidRDefault="00CF4223" w:rsidP="002B22AB">
            <w:pPr>
              <w:jc w:val="center"/>
              <w:rPr>
                <w:rFonts w:ascii="Tahoma" w:hAnsi="Tahoma" w:cs="Tahoma"/>
                <w:sz w:val="20"/>
                <w:szCs w:val="20"/>
              </w:rPr>
            </w:pPr>
          </w:p>
        </w:tc>
        <w:tc>
          <w:tcPr>
            <w:tcW w:w="567" w:type="dxa"/>
            <w:vAlign w:val="center"/>
          </w:tcPr>
          <w:p w:rsidR="00CF4223" w:rsidRPr="002B22AB" w:rsidRDefault="00C02171" w:rsidP="002B22AB">
            <w:pPr>
              <w:jc w:val="center"/>
              <w:rPr>
                <w:rFonts w:ascii="Tahoma" w:hAnsi="Tahoma" w:cs="Tahoma"/>
                <w:sz w:val="20"/>
                <w:szCs w:val="20"/>
              </w:rPr>
            </w:pPr>
            <w:r>
              <w:rPr>
                <w:rFonts w:ascii="Tahoma" w:hAnsi="Tahoma" w:cs="Tahoma"/>
                <w:sz w:val="20"/>
                <w:szCs w:val="20"/>
              </w:rPr>
              <w:t>1</w:t>
            </w:r>
          </w:p>
        </w:tc>
        <w:tc>
          <w:tcPr>
            <w:tcW w:w="567" w:type="dxa"/>
            <w:vAlign w:val="center"/>
          </w:tcPr>
          <w:p w:rsidR="00CF4223" w:rsidRPr="002B22AB" w:rsidRDefault="00C55C8A" w:rsidP="002B22AB">
            <w:pPr>
              <w:jc w:val="center"/>
              <w:rPr>
                <w:rFonts w:ascii="Tahoma" w:hAnsi="Tahoma" w:cs="Tahoma"/>
                <w:sz w:val="20"/>
                <w:szCs w:val="20"/>
              </w:rPr>
            </w:pPr>
            <w:r>
              <w:rPr>
                <w:rFonts w:ascii="Tahoma" w:hAnsi="Tahoma" w:cs="Tahoma"/>
                <w:sz w:val="20"/>
                <w:szCs w:val="20"/>
              </w:rPr>
              <w:t>4</w:t>
            </w:r>
          </w:p>
        </w:tc>
        <w:tc>
          <w:tcPr>
            <w:tcW w:w="3827" w:type="dxa"/>
            <w:vAlign w:val="center"/>
          </w:tcPr>
          <w:p w:rsidR="00CF4223" w:rsidRDefault="00CF4223" w:rsidP="0018135A">
            <w:pPr>
              <w:rPr>
                <w:rFonts w:ascii="Tahoma" w:hAnsi="Tahoma" w:cs="Tahoma"/>
                <w:sz w:val="20"/>
                <w:szCs w:val="20"/>
              </w:rPr>
            </w:pPr>
            <w:r>
              <w:rPr>
                <w:rFonts w:ascii="Tahoma" w:hAnsi="Tahoma" w:cs="Tahoma"/>
                <w:sz w:val="20"/>
                <w:szCs w:val="20"/>
              </w:rPr>
              <w:t xml:space="preserve">1. Management and financial proposals </w:t>
            </w:r>
          </w:p>
          <w:p w:rsidR="00CF4223" w:rsidRDefault="00CF4223" w:rsidP="0018135A">
            <w:pPr>
              <w:rPr>
                <w:rFonts w:ascii="Tahoma" w:hAnsi="Tahoma" w:cs="Tahoma"/>
                <w:sz w:val="20"/>
                <w:szCs w:val="20"/>
              </w:rPr>
            </w:pPr>
            <w:r>
              <w:rPr>
                <w:rFonts w:ascii="Tahoma" w:hAnsi="Tahoma" w:cs="Tahoma"/>
                <w:sz w:val="20"/>
                <w:szCs w:val="20"/>
              </w:rPr>
              <w:t xml:space="preserve">2. Monitoring and evaluation proposals </w:t>
            </w:r>
          </w:p>
          <w:p w:rsidR="00CF4223" w:rsidRDefault="00CF4223" w:rsidP="0018135A">
            <w:pPr>
              <w:rPr>
                <w:rFonts w:ascii="Tahoma" w:hAnsi="Tahoma" w:cs="Tahoma"/>
                <w:sz w:val="20"/>
                <w:szCs w:val="20"/>
              </w:rPr>
            </w:pPr>
            <w:r>
              <w:rPr>
                <w:rFonts w:ascii="Tahoma" w:hAnsi="Tahoma" w:cs="Tahoma"/>
                <w:sz w:val="20"/>
                <w:szCs w:val="20"/>
              </w:rPr>
              <w:t>3, Planning ICT and communication</w:t>
            </w:r>
          </w:p>
          <w:p w:rsidR="00C02171" w:rsidRDefault="00CF4223" w:rsidP="0018135A">
            <w:pPr>
              <w:rPr>
                <w:rFonts w:ascii="Tahoma" w:hAnsi="Tahoma" w:cs="Tahoma"/>
                <w:sz w:val="20"/>
                <w:szCs w:val="20"/>
              </w:rPr>
            </w:pPr>
            <w:r>
              <w:rPr>
                <w:rFonts w:ascii="Tahoma" w:hAnsi="Tahoma" w:cs="Tahoma"/>
                <w:sz w:val="20"/>
                <w:szCs w:val="20"/>
              </w:rPr>
              <w:t>4. Valorisation</w:t>
            </w:r>
            <w:r w:rsidR="00C02171">
              <w:rPr>
                <w:rFonts w:ascii="Tahoma" w:hAnsi="Tahoma" w:cs="Tahoma"/>
                <w:sz w:val="20"/>
                <w:szCs w:val="20"/>
              </w:rPr>
              <w:t xml:space="preserve"> plan</w:t>
            </w:r>
            <w:r>
              <w:rPr>
                <w:rFonts w:ascii="Tahoma" w:hAnsi="Tahoma" w:cs="Tahoma"/>
                <w:sz w:val="20"/>
                <w:szCs w:val="20"/>
              </w:rPr>
              <w:t>, design and website</w:t>
            </w:r>
          </w:p>
          <w:p w:rsidR="00CF4223" w:rsidRDefault="00C02171" w:rsidP="0018135A">
            <w:pPr>
              <w:rPr>
                <w:rFonts w:ascii="Tahoma" w:hAnsi="Tahoma" w:cs="Tahoma"/>
                <w:sz w:val="20"/>
                <w:szCs w:val="20"/>
              </w:rPr>
            </w:pPr>
            <w:r>
              <w:rPr>
                <w:rFonts w:ascii="Tahoma" w:hAnsi="Tahoma" w:cs="Tahoma"/>
                <w:sz w:val="20"/>
                <w:szCs w:val="20"/>
              </w:rPr>
              <w:t>5. Prepare mail list target groups</w:t>
            </w:r>
          </w:p>
          <w:p w:rsidR="00CF4223" w:rsidRDefault="00C02171" w:rsidP="0018135A">
            <w:pPr>
              <w:rPr>
                <w:rFonts w:ascii="Tahoma" w:hAnsi="Tahoma" w:cs="Tahoma"/>
                <w:sz w:val="20"/>
                <w:szCs w:val="20"/>
              </w:rPr>
            </w:pPr>
            <w:r>
              <w:rPr>
                <w:rFonts w:ascii="Tahoma" w:hAnsi="Tahoma" w:cs="Tahoma"/>
                <w:sz w:val="20"/>
                <w:szCs w:val="20"/>
              </w:rPr>
              <w:t>6</w:t>
            </w:r>
            <w:r w:rsidR="00CF4223">
              <w:rPr>
                <w:rFonts w:ascii="Tahoma" w:hAnsi="Tahoma" w:cs="Tahoma"/>
                <w:sz w:val="20"/>
                <w:szCs w:val="20"/>
              </w:rPr>
              <w:t>. Present organisation and baseline</w:t>
            </w:r>
          </w:p>
          <w:p w:rsidR="00CF4223" w:rsidRDefault="00C02171" w:rsidP="0018135A">
            <w:pPr>
              <w:rPr>
                <w:rFonts w:ascii="Tahoma" w:hAnsi="Tahoma" w:cs="Tahoma"/>
                <w:sz w:val="20"/>
                <w:szCs w:val="20"/>
              </w:rPr>
            </w:pPr>
            <w:r>
              <w:rPr>
                <w:rFonts w:ascii="Tahoma" w:hAnsi="Tahoma" w:cs="Tahoma"/>
                <w:sz w:val="20"/>
                <w:szCs w:val="20"/>
              </w:rPr>
              <w:t>7</w:t>
            </w:r>
            <w:r w:rsidR="00CF4223">
              <w:rPr>
                <w:rFonts w:ascii="Tahoma" w:hAnsi="Tahoma" w:cs="Tahoma"/>
                <w:sz w:val="20"/>
                <w:szCs w:val="20"/>
              </w:rPr>
              <w:t>. Refine work programme</w:t>
            </w:r>
          </w:p>
          <w:p w:rsidR="00CF4223" w:rsidRPr="002B22AB" w:rsidRDefault="00CF4223" w:rsidP="0018135A">
            <w:pPr>
              <w:rPr>
                <w:rFonts w:ascii="Tahoma" w:hAnsi="Tahoma" w:cs="Tahoma"/>
                <w:sz w:val="20"/>
                <w:szCs w:val="20"/>
              </w:rPr>
            </w:pPr>
            <w:r>
              <w:rPr>
                <w:rFonts w:ascii="Tahoma" w:hAnsi="Tahoma" w:cs="Tahoma"/>
                <w:sz w:val="20"/>
                <w:szCs w:val="20"/>
              </w:rPr>
              <w:t xml:space="preserve">Total </w:t>
            </w:r>
          </w:p>
        </w:tc>
        <w:tc>
          <w:tcPr>
            <w:tcW w:w="567" w:type="dxa"/>
          </w:tcPr>
          <w:p w:rsidR="00C55C8A" w:rsidRDefault="00C55C8A" w:rsidP="00C55C8A">
            <w:pPr>
              <w:jc w:val="center"/>
              <w:rPr>
                <w:rFonts w:ascii="Tahoma" w:hAnsi="Tahoma" w:cs="Tahoma"/>
                <w:sz w:val="20"/>
                <w:szCs w:val="20"/>
              </w:rPr>
            </w:pPr>
            <w:r>
              <w:rPr>
                <w:rFonts w:ascii="Tahoma" w:hAnsi="Tahoma" w:cs="Tahoma"/>
                <w:sz w:val="20"/>
                <w:szCs w:val="20"/>
              </w:rPr>
              <w:t>0,2</w:t>
            </w:r>
          </w:p>
          <w:p w:rsidR="00C55C8A" w:rsidRDefault="00C55C8A" w:rsidP="00C55C8A">
            <w:pPr>
              <w:jc w:val="center"/>
              <w:rPr>
                <w:rFonts w:ascii="Tahoma" w:hAnsi="Tahoma" w:cs="Tahoma"/>
                <w:sz w:val="20"/>
                <w:szCs w:val="20"/>
              </w:rPr>
            </w:pPr>
            <w:r>
              <w:rPr>
                <w:rFonts w:ascii="Tahoma" w:hAnsi="Tahoma" w:cs="Tahoma"/>
                <w:sz w:val="20"/>
                <w:szCs w:val="20"/>
              </w:rPr>
              <w:t>0,3</w:t>
            </w:r>
          </w:p>
          <w:p w:rsidR="00C55C8A" w:rsidRDefault="00C55C8A" w:rsidP="00C55C8A">
            <w:pPr>
              <w:jc w:val="center"/>
              <w:rPr>
                <w:rFonts w:ascii="Tahoma" w:hAnsi="Tahoma" w:cs="Tahoma"/>
                <w:sz w:val="20"/>
                <w:szCs w:val="20"/>
              </w:rPr>
            </w:pPr>
            <w:r>
              <w:rPr>
                <w:rFonts w:ascii="Tahoma" w:hAnsi="Tahoma" w:cs="Tahoma"/>
                <w:sz w:val="20"/>
                <w:szCs w:val="20"/>
              </w:rPr>
              <w:t>0,2</w:t>
            </w:r>
          </w:p>
          <w:p w:rsidR="00C55C8A" w:rsidRDefault="00C55C8A" w:rsidP="00C55C8A">
            <w:pPr>
              <w:jc w:val="center"/>
              <w:rPr>
                <w:rFonts w:ascii="Tahoma" w:hAnsi="Tahoma" w:cs="Tahoma"/>
                <w:sz w:val="20"/>
                <w:szCs w:val="20"/>
              </w:rPr>
            </w:pPr>
            <w:r>
              <w:rPr>
                <w:rFonts w:ascii="Tahoma" w:hAnsi="Tahoma" w:cs="Tahoma"/>
                <w:sz w:val="20"/>
                <w:szCs w:val="20"/>
              </w:rPr>
              <w:t>0,3</w:t>
            </w:r>
          </w:p>
          <w:p w:rsidR="00C55C8A" w:rsidRDefault="00C55C8A" w:rsidP="00C55C8A">
            <w:pPr>
              <w:jc w:val="center"/>
              <w:rPr>
                <w:rFonts w:ascii="Tahoma" w:hAnsi="Tahoma" w:cs="Tahoma"/>
                <w:sz w:val="20"/>
                <w:szCs w:val="20"/>
              </w:rPr>
            </w:pPr>
            <w:r>
              <w:rPr>
                <w:rFonts w:ascii="Tahoma" w:hAnsi="Tahoma" w:cs="Tahoma"/>
                <w:sz w:val="20"/>
                <w:szCs w:val="20"/>
              </w:rPr>
              <w:t>1</w:t>
            </w:r>
          </w:p>
          <w:p w:rsidR="00C55C8A" w:rsidRDefault="00C55C8A" w:rsidP="00C55C8A">
            <w:pPr>
              <w:jc w:val="center"/>
              <w:rPr>
                <w:rFonts w:ascii="Tahoma" w:hAnsi="Tahoma" w:cs="Tahoma"/>
                <w:sz w:val="20"/>
                <w:szCs w:val="20"/>
              </w:rPr>
            </w:pPr>
            <w:r>
              <w:rPr>
                <w:rFonts w:ascii="Tahoma" w:hAnsi="Tahoma" w:cs="Tahoma"/>
                <w:sz w:val="20"/>
                <w:szCs w:val="20"/>
              </w:rPr>
              <w:t>1,5</w:t>
            </w:r>
          </w:p>
          <w:p w:rsidR="00C55C8A" w:rsidRDefault="00C55C8A" w:rsidP="00C55C8A">
            <w:pPr>
              <w:jc w:val="center"/>
              <w:rPr>
                <w:rFonts w:ascii="Tahoma" w:hAnsi="Tahoma" w:cs="Tahoma"/>
                <w:sz w:val="20"/>
                <w:szCs w:val="20"/>
              </w:rPr>
            </w:pPr>
            <w:r>
              <w:rPr>
                <w:rFonts w:ascii="Tahoma" w:hAnsi="Tahoma" w:cs="Tahoma"/>
                <w:sz w:val="20"/>
                <w:szCs w:val="20"/>
              </w:rPr>
              <w:t>0,5</w:t>
            </w:r>
          </w:p>
          <w:p w:rsidR="00CF4223" w:rsidRPr="00CF4223" w:rsidRDefault="00C55C8A" w:rsidP="00C55C8A">
            <w:pPr>
              <w:rPr>
                <w:rFonts w:ascii="Tahoma" w:hAnsi="Tahoma" w:cs="Tahoma"/>
                <w:b/>
                <w:sz w:val="20"/>
                <w:szCs w:val="20"/>
              </w:rPr>
            </w:pPr>
            <w:r>
              <w:rPr>
                <w:rFonts w:ascii="Tahoma" w:hAnsi="Tahoma" w:cs="Tahoma"/>
                <w:b/>
                <w:sz w:val="20"/>
                <w:szCs w:val="20"/>
              </w:rPr>
              <w:t>4</w:t>
            </w:r>
          </w:p>
        </w:tc>
      </w:tr>
      <w:tr w:rsidR="0055399E" w:rsidRPr="00744F2C" w:rsidTr="00CF4223">
        <w:tc>
          <w:tcPr>
            <w:tcW w:w="624" w:type="dxa"/>
          </w:tcPr>
          <w:p w:rsidR="0055399E" w:rsidRPr="00744F2C" w:rsidRDefault="0055399E" w:rsidP="00ED5E68">
            <w:pPr>
              <w:rPr>
                <w:rFonts w:ascii="Tahoma" w:hAnsi="Tahoma" w:cs="Tahoma"/>
                <w:b/>
              </w:rPr>
            </w:pPr>
          </w:p>
        </w:tc>
        <w:tc>
          <w:tcPr>
            <w:tcW w:w="661" w:type="dxa"/>
            <w:vAlign w:val="center"/>
          </w:tcPr>
          <w:p w:rsidR="0055399E" w:rsidRPr="002B22AB" w:rsidRDefault="0055399E" w:rsidP="0055399E">
            <w:pPr>
              <w:jc w:val="center"/>
              <w:rPr>
                <w:rFonts w:ascii="Tahoma" w:hAnsi="Tahoma" w:cs="Tahoma"/>
                <w:sz w:val="20"/>
                <w:szCs w:val="20"/>
              </w:rPr>
            </w:pPr>
            <w:r>
              <w:rPr>
                <w:rFonts w:ascii="Tahoma" w:hAnsi="Tahoma" w:cs="Tahoma"/>
                <w:sz w:val="20"/>
                <w:szCs w:val="20"/>
              </w:rPr>
              <w:t>P5</w:t>
            </w:r>
          </w:p>
        </w:tc>
        <w:tc>
          <w:tcPr>
            <w:tcW w:w="662" w:type="dxa"/>
            <w:vAlign w:val="center"/>
          </w:tcPr>
          <w:p w:rsidR="0055399E" w:rsidRPr="002B22AB" w:rsidRDefault="0055399E" w:rsidP="0055399E">
            <w:pPr>
              <w:jc w:val="center"/>
              <w:rPr>
                <w:rFonts w:ascii="Tahoma" w:hAnsi="Tahoma" w:cs="Tahoma"/>
                <w:sz w:val="20"/>
                <w:szCs w:val="20"/>
              </w:rPr>
            </w:pPr>
            <w:r>
              <w:rPr>
                <w:rFonts w:ascii="Tahoma" w:hAnsi="Tahoma" w:cs="Tahoma"/>
                <w:sz w:val="20"/>
                <w:szCs w:val="20"/>
              </w:rPr>
              <w:t>HU</w:t>
            </w:r>
          </w:p>
        </w:tc>
        <w:tc>
          <w:tcPr>
            <w:tcW w:w="662" w:type="dxa"/>
            <w:vAlign w:val="center"/>
          </w:tcPr>
          <w:p w:rsidR="0055399E" w:rsidRPr="002B22AB" w:rsidRDefault="0055399E" w:rsidP="0055399E">
            <w:pPr>
              <w:jc w:val="center"/>
              <w:rPr>
                <w:rFonts w:ascii="Tahoma" w:hAnsi="Tahoma" w:cs="Tahoma"/>
                <w:sz w:val="20"/>
                <w:szCs w:val="20"/>
              </w:rPr>
            </w:pPr>
            <w:r>
              <w:rPr>
                <w:rFonts w:ascii="Tahoma" w:hAnsi="Tahoma" w:cs="Tahoma"/>
                <w:sz w:val="20"/>
                <w:szCs w:val="20"/>
              </w:rPr>
              <w:t>MNT</w:t>
            </w:r>
          </w:p>
        </w:tc>
        <w:tc>
          <w:tcPr>
            <w:tcW w:w="567" w:type="dxa"/>
            <w:vAlign w:val="center"/>
          </w:tcPr>
          <w:p w:rsidR="0055399E" w:rsidRPr="002B22AB" w:rsidRDefault="0055399E" w:rsidP="0055399E">
            <w:pPr>
              <w:jc w:val="center"/>
              <w:rPr>
                <w:rFonts w:ascii="Tahoma" w:hAnsi="Tahoma" w:cs="Tahoma"/>
                <w:sz w:val="20"/>
                <w:szCs w:val="20"/>
              </w:rPr>
            </w:pPr>
            <w:r>
              <w:rPr>
                <w:rFonts w:ascii="Tahoma" w:hAnsi="Tahoma" w:cs="Tahoma"/>
                <w:sz w:val="20"/>
                <w:szCs w:val="20"/>
              </w:rPr>
              <w:t>1</w:t>
            </w:r>
          </w:p>
        </w:tc>
        <w:tc>
          <w:tcPr>
            <w:tcW w:w="567" w:type="dxa"/>
            <w:vAlign w:val="center"/>
          </w:tcPr>
          <w:p w:rsidR="0055399E" w:rsidRPr="002B22AB" w:rsidRDefault="00C55C8A" w:rsidP="0055399E">
            <w:pPr>
              <w:jc w:val="center"/>
              <w:rPr>
                <w:rFonts w:ascii="Tahoma" w:hAnsi="Tahoma" w:cs="Tahoma"/>
                <w:sz w:val="20"/>
                <w:szCs w:val="20"/>
              </w:rPr>
            </w:pPr>
            <w:r>
              <w:rPr>
                <w:rFonts w:ascii="Tahoma" w:hAnsi="Tahoma" w:cs="Tahoma"/>
                <w:sz w:val="20"/>
                <w:szCs w:val="20"/>
              </w:rPr>
              <w:t>2</w:t>
            </w:r>
          </w:p>
        </w:tc>
        <w:tc>
          <w:tcPr>
            <w:tcW w:w="567" w:type="dxa"/>
            <w:vAlign w:val="center"/>
          </w:tcPr>
          <w:p w:rsidR="0055399E" w:rsidRPr="002B22AB" w:rsidRDefault="0055399E" w:rsidP="0055399E">
            <w:pPr>
              <w:jc w:val="center"/>
              <w:rPr>
                <w:rFonts w:ascii="Tahoma" w:hAnsi="Tahoma" w:cs="Tahoma"/>
                <w:sz w:val="20"/>
                <w:szCs w:val="20"/>
              </w:rPr>
            </w:pPr>
          </w:p>
        </w:tc>
        <w:tc>
          <w:tcPr>
            <w:tcW w:w="567" w:type="dxa"/>
            <w:vAlign w:val="center"/>
          </w:tcPr>
          <w:p w:rsidR="0055399E" w:rsidRPr="002B22AB" w:rsidRDefault="0055399E" w:rsidP="0055399E">
            <w:pPr>
              <w:jc w:val="center"/>
              <w:rPr>
                <w:rFonts w:ascii="Tahoma" w:hAnsi="Tahoma" w:cs="Tahoma"/>
                <w:sz w:val="20"/>
                <w:szCs w:val="20"/>
              </w:rPr>
            </w:pPr>
            <w:r>
              <w:rPr>
                <w:rFonts w:ascii="Tahoma" w:hAnsi="Tahoma" w:cs="Tahoma"/>
                <w:sz w:val="20"/>
                <w:szCs w:val="20"/>
              </w:rPr>
              <w:t>1</w:t>
            </w:r>
          </w:p>
        </w:tc>
        <w:tc>
          <w:tcPr>
            <w:tcW w:w="567" w:type="dxa"/>
            <w:vAlign w:val="center"/>
          </w:tcPr>
          <w:p w:rsidR="0055399E" w:rsidRPr="002B22AB" w:rsidRDefault="00C55C8A" w:rsidP="0055399E">
            <w:pPr>
              <w:jc w:val="center"/>
              <w:rPr>
                <w:rFonts w:ascii="Tahoma" w:hAnsi="Tahoma" w:cs="Tahoma"/>
                <w:sz w:val="20"/>
                <w:szCs w:val="20"/>
              </w:rPr>
            </w:pPr>
            <w:r>
              <w:rPr>
                <w:rFonts w:ascii="Tahoma" w:hAnsi="Tahoma" w:cs="Tahoma"/>
                <w:sz w:val="20"/>
                <w:szCs w:val="20"/>
              </w:rPr>
              <w:t>4</w:t>
            </w:r>
          </w:p>
        </w:tc>
        <w:tc>
          <w:tcPr>
            <w:tcW w:w="3827" w:type="dxa"/>
            <w:vAlign w:val="center"/>
          </w:tcPr>
          <w:p w:rsidR="0055399E" w:rsidRDefault="0055399E" w:rsidP="0055399E">
            <w:pPr>
              <w:rPr>
                <w:rFonts w:ascii="Tahoma" w:hAnsi="Tahoma" w:cs="Tahoma"/>
                <w:sz w:val="20"/>
                <w:szCs w:val="20"/>
              </w:rPr>
            </w:pPr>
            <w:r>
              <w:rPr>
                <w:rFonts w:ascii="Tahoma" w:hAnsi="Tahoma" w:cs="Tahoma"/>
                <w:sz w:val="20"/>
                <w:szCs w:val="20"/>
              </w:rPr>
              <w:t xml:space="preserve">1. Management and financial proposals </w:t>
            </w:r>
          </w:p>
          <w:p w:rsidR="0055399E" w:rsidRDefault="0055399E" w:rsidP="0055399E">
            <w:pPr>
              <w:rPr>
                <w:rFonts w:ascii="Tahoma" w:hAnsi="Tahoma" w:cs="Tahoma"/>
                <w:sz w:val="20"/>
                <w:szCs w:val="20"/>
              </w:rPr>
            </w:pPr>
            <w:r>
              <w:rPr>
                <w:rFonts w:ascii="Tahoma" w:hAnsi="Tahoma" w:cs="Tahoma"/>
                <w:sz w:val="20"/>
                <w:szCs w:val="20"/>
              </w:rPr>
              <w:t xml:space="preserve">2. Monitoring and evaluation proposals </w:t>
            </w:r>
          </w:p>
          <w:p w:rsidR="0055399E" w:rsidRDefault="0055399E" w:rsidP="0055399E">
            <w:pPr>
              <w:rPr>
                <w:rFonts w:ascii="Tahoma" w:hAnsi="Tahoma" w:cs="Tahoma"/>
                <w:sz w:val="20"/>
                <w:szCs w:val="20"/>
              </w:rPr>
            </w:pPr>
            <w:r>
              <w:rPr>
                <w:rFonts w:ascii="Tahoma" w:hAnsi="Tahoma" w:cs="Tahoma"/>
                <w:sz w:val="20"/>
                <w:szCs w:val="20"/>
              </w:rPr>
              <w:t>3, Planning ICT and communication</w:t>
            </w:r>
          </w:p>
          <w:p w:rsidR="0055399E" w:rsidRDefault="0055399E" w:rsidP="0055399E">
            <w:pPr>
              <w:rPr>
                <w:rFonts w:ascii="Tahoma" w:hAnsi="Tahoma" w:cs="Tahoma"/>
                <w:sz w:val="20"/>
                <w:szCs w:val="20"/>
              </w:rPr>
            </w:pPr>
            <w:r>
              <w:rPr>
                <w:rFonts w:ascii="Tahoma" w:hAnsi="Tahoma" w:cs="Tahoma"/>
                <w:sz w:val="20"/>
                <w:szCs w:val="20"/>
              </w:rPr>
              <w:t>4. Valorisation plan, design and website</w:t>
            </w:r>
          </w:p>
          <w:p w:rsidR="0055399E" w:rsidRDefault="0055399E" w:rsidP="0055399E">
            <w:pPr>
              <w:rPr>
                <w:rFonts w:ascii="Tahoma" w:hAnsi="Tahoma" w:cs="Tahoma"/>
                <w:sz w:val="20"/>
                <w:szCs w:val="20"/>
              </w:rPr>
            </w:pPr>
            <w:r>
              <w:rPr>
                <w:rFonts w:ascii="Tahoma" w:hAnsi="Tahoma" w:cs="Tahoma"/>
                <w:sz w:val="20"/>
                <w:szCs w:val="20"/>
              </w:rPr>
              <w:t>5. Prepare mail list target groups</w:t>
            </w:r>
          </w:p>
          <w:p w:rsidR="0055399E" w:rsidRDefault="0055399E" w:rsidP="0055399E">
            <w:pPr>
              <w:rPr>
                <w:rFonts w:ascii="Tahoma" w:hAnsi="Tahoma" w:cs="Tahoma"/>
                <w:sz w:val="20"/>
                <w:szCs w:val="20"/>
              </w:rPr>
            </w:pPr>
            <w:r>
              <w:rPr>
                <w:rFonts w:ascii="Tahoma" w:hAnsi="Tahoma" w:cs="Tahoma"/>
                <w:sz w:val="20"/>
                <w:szCs w:val="20"/>
              </w:rPr>
              <w:t>6. Present organisation and baseline</w:t>
            </w:r>
          </w:p>
          <w:p w:rsidR="0055399E" w:rsidRDefault="0055399E" w:rsidP="0055399E">
            <w:pPr>
              <w:rPr>
                <w:rFonts w:ascii="Tahoma" w:hAnsi="Tahoma" w:cs="Tahoma"/>
                <w:sz w:val="20"/>
                <w:szCs w:val="20"/>
              </w:rPr>
            </w:pPr>
            <w:r>
              <w:rPr>
                <w:rFonts w:ascii="Tahoma" w:hAnsi="Tahoma" w:cs="Tahoma"/>
                <w:sz w:val="20"/>
                <w:szCs w:val="20"/>
              </w:rPr>
              <w:t>7. Refine work programme</w:t>
            </w:r>
          </w:p>
          <w:p w:rsidR="0055399E" w:rsidRPr="002B22AB" w:rsidRDefault="0055399E" w:rsidP="0055399E">
            <w:pPr>
              <w:rPr>
                <w:rFonts w:ascii="Tahoma" w:hAnsi="Tahoma" w:cs="Tahoma"/>
                <w:sz w:val="20"/>
                <w:szCs w:val="20"/>
              </w:rPr>
            </w:pPr>
            <w:r>
              <w:rPr>
                <w:rFonts w:ascii="Tahoma" w:hAnsi="Tahoma" w:cs="Tahoma"/>
                <w:sz w:val="20"/>
                <w:szCs w:val="20"/>
              </w:rPr>
              <w:t xml:space="preserve">Total </w:t>
            </w:r>
          </w:p>
        </w:tc>
        <w:tc>
          <w:tcPr>
            <w:tcW w:w="567" w:type="dxa"/>
          </w:tcPr>
          <w:p w:rsidR="00C55C8A" w:rsidRDefault="00C55C8A" w:rsidP="00C55C8A">
            <w:pPr>
              <w:jc w:val="center"/>
              <w:rPr>
                <w:rFonts w:ascii="Tahoma" w:hAnsi="Tahoma" w:cs="Tahoma"/>
                <w:sz w:val="20"/>
                <w:szCs w:val="20"/>
              </w:rPr>
            </w:pPr>
            <w:r>
              <w:rPr>
                <w:rFonts w:ascii="Tahoma" w:hAnsi="Tahoma" w:cs="Tahoma"/>
                <w:sz w:val="20"/>
                <w:szCs w:val="20"/>
              </w:rPr>
              <w:t>0,2</w:t>
            </w:r>
          </w:p>
          <w:p w:rsidR="00C55C8A" w:rsidRDefault="00C55C8A" w:rsidP="00C55C8A">
            <w:pPr>
              <w:jc w:val="center"/>
              <w:rPr>
                <w:rFonts w:ascii="Tahoma" w:hAnsi="Tahoma" w:cs="Tahoma"/>
                <w:sz w:val="20"/>
                <w:szCs w:val="20"/>
              </w:rPr>
            </w:pPr>
            <w:r>
              <w:rPr>
                <w:rFonts w:ascii="Tahoma" w:hAnsi="Tahoma" w:cs="Tahoma"/>
                <w:sz w:val="20"/>
                <w:szCs w:val="20"/>
              </w:rPr>
              <w:t>0,3</w:t>
            </w:r>
          </w:p>
          <w:p w:rsidR="00C55C8A" w:rsidRDefault="00C55C8A" w:rsidP="00C55C8A">
            <w:pPr>
              <w:jc w:val="center"/>
              <w:rPr>
                <w:rFonts w:ascii="Tahoma" w:hAnsi="Tahoma" w:cs="Tahoma"/>
                <w:sz w:val="20"/>
                <w:szCs w:val="20"/>
              </w:rPr>
            </w:pPr>
            <w:r>
              <w:rPr>
                <w:rFonts w:ascii="Tahoma" w:hAnsi="Tahoma" w:cs="Tahoma"/>
                <w:sz w:val="20"/>
                <w:szCs w:val="20"/>
              </w:rPr>
              <w:t>0,2</w:t>
            </w:r>
          </w:p>
          <w:p w:rsidR="00C55C8A" w:rsidRDefault="00C55C8A" w:rsidP="00C55C8A">
            <w:pPr>
              <w:jc w:val="center"/>
              <w:rPr>
                <w:rFonts w:ascii="Tahoma" w:hAnsi="Tahoma" w:cs="Tahoma"/>
                <w:sz w:val="20"/>
                <w:szCs w:val="20"/>
              </w:rPr>
            </w:pPr>
            <w:r>
              <w:rPr>
                <w:rFonts w:ascii="Tahoma" w:hAnsi="Tahoma" w:cs="Tahoma"/>
                <w:sz w:val="20"/>
                <w:szCs w:val="20"/>
              </w:rPr>
              <w:t>0,3</w:t>
            </w:r>
          </w:p>
          <w:p w:rsidR="00C55C8A" w:rsidRDefault="00C55C8A" w:rsidP="00C55C8A">
            <w:pPr>
              <w:jc w:val="center"/>
              <w:rPr>
                <w:rFonts w:ascii="Tahoma" w:hAnsi="Tahoma" w:cs="Tahoma"/>
                <w:sz w:val="20"/>
                <w:szCs w:val="20"/>
              </w:rPr>
            </w:pPr>
            <w:r>
              <w:rPr>
                <w:rFonts w:ascii="Tahoma" w:hAnsi="Tahoma" w:cs="Tahoma"/>
                <w:sz w:val="20"/>
                <w:szCs w:val="20"/>
              </w:rPr>
              <w:t>1</w:t>
            </w:r>
          </w:p>
          <w:p w:rsidR="00C55C8A" w:rsidRDefault="00C55C8A" w:rsidP="00C55C8A">
            <w:pPr>
              <w:jc w:val="center"/>
              <w:rPr>
                <w:rFonts w:ascii="Tahoma" w:hAnsi="Tahoma" w:cs="Tahoma"/>
                <w:sz w:val="20"/>
                <w:szCs w:val="20"/>
              </w:rPr>
            </w:pPr>
            <w:r>
              <w:rPr>
                <w:rFonts w:ascii="Tahoma" w:hAnsi="Tahoma" w:cs="Tahoma"/>
                <w:sz w:val="20"/>
                <w:szCs w:val="20"/>
              </w:rPr>
              <w:t>1,5</w:t>
            </w:r>
          </w:p>
          <w:p w:rsidR="00C55C8A" w:rsidRDefault="00C55C8A" w:rsidP="00C55C8A">
            <w:pPr>
              <w:jc w:val="center"/>
              <w:rPr>
                <w:rFonts w:ascii="Tahoma" w:hAnsi="Tahoma" w:cs="Tahoma"/>
                <w:sz w:val="20"/>
                <w:szCs w:val="20"/>
              </w:rPr>
            </w:pPr>
            <w:r>
              <w:rPr>
                <w:rFonts w:ascii="Tahoma" w:hAnsi="Tahoma" w:cs="Tahoma"/>
                <w:sz w:val="20"/>
                <w:szCs w:val="20"/>
              </w:rPr>
              <w:t>0,5</w:t>
            </w:r>
          </w:p>
          <w:p w:rsidR="0055399E" w:rsidRPr="00CF4223" w:rsidRDefault="00C55C8A" w:rsidP="00C55C8A">
            <w:pPr>
              <w:rPr>
                <w:rFonts w:ascii="Tahoma" w:hAnsi="Tahoma" w:cs="Tahoma"/>
                <w:b/>
                <w:sz w:val="20"/>
                <w:szCs w:val="20"/>
              </w:rPr>
            </w:pPr>
            <w:r>
              <w:rPr>
                <w:rFonts w:ascii="Tahoma" w:hAnsi="Tahoma" w:cs="Tahoma"/>
                <w:b/>
                <w:sz w:val="20"/>
                <w:szCs w:val="20"/>
              </w:rPr>
              <w:t>4</w:t>
            </w:r>
          </w:p>
        </w:tc>
      </w:tr>
      <w:tr w:rsidR="0055399E" w:rsidRPr="00744F2C" w:rsidTr="00CF4223">
        <w:tc>
          <w:tcPr>
            <w:tcW w:w="624" w:type="dxa"/>
          </w:tcPr>
          <w:p w:rsidR="0055399E" w:rsidRPr="00744F2C" w:rsidRDefault="0055399E" w:rsidP="00ED5E68">
            <w:pPr>
              <w:rPr>
                <w:rFonts w:ascii="Tahoma" w:hAnsi="Tahoma" w:cs="Tahoma"/>
                <w:b/>
              </w:rPr>
            </w:pPr>
          </w:p>
        </w:tc>
        <w:tc>
          <w:tcPr>
            <w:tcW w:w="661" w:type="dxa"/>
            <w:vAlign w:val="center"/>
          </w:tcPr>
          <w:p w:rsidR="0055399E" w:rsidRPr="002B22AB" w:rsidRDefault="0055399E" w:rsidP="0018135A">
            <w:pPr>
              <w:jc w:val="center"/>
              <w:rPr>
                <w:rFonts w:ascii="Tahoma" w:hAnsi="Tahoma" w:cs="Tahoma"/>
                <w:sz w:val="20"/>
                <w:szCs w:val="20"/>
              </w:rPr>
            </w:pPr>
            <w:r>
              <w:rPr>
                <w:rFonts w:ascii="Tahoma" w:hAnsi="Tahoma" w:cs="Tahoma"/>
                <w:sz w:val="20"/>
                <w:szCs w:val="20"/>
              </w:rPr>
              <w:t>P6</w:t>
            </w:r>
          </w:p>
        </w:tc>
        <w:tc>
          <w:tcPr>
            <w:tcW w:w="662" w:type="dxa"/>
            <w:vAlign w:val="center"/>
          </w:tcPr>
          <w:p w:rsidR="0055399E" w:rsidRPr="002B22AB" w:rsidRDefault="0055399E" w:rsidP="002B22AB">
            <w:pPr>
              <w:jc w:val="center"/>
              <w:rPr>
                <w:rFonts w:ascii="Tahoma" w:hAnsi="Tahoma" w:cs="Tahoma"/>
                <w:sz w:val="20"/>
                <w:szCs w:val="20"/>
              </w:rPr>
            </w:pPr>
            <w:r>
              <w:rPr>
                <w:rFonts w:ascii="Tahoma" w:hAnsi="Tahoma" w:cs="Tahoma"/>
                <w:sz w:val="20"/>
                <w:szCs w:val="20"/>
              </w:rPr>
              <w:t>UK</w:t>
            </w:r>
          </w:p>
        </w:tc>
        <w:tc>
          <w:tcPr>
            <w:tcW w:w="662" w:type="dxa"/>
            <w:vAlign w:val="center"/>
          </w:tcPr>
          <w:p w:rsidR="0055399E" w:rsidRPr="002B22AB" w:rsidRDefault="0055399E" w:rsidP="002B22AB">
            <w:pPr>
              <w:jc w:val="center"/>
              <w:rPr>
                <w:rFonts w:ascii="Tahoma" w:hAnsi="Tahoma" w:cs="Tahoma"/>
                <w:sz w:val="20"/>
                <w:szCs w:val="20"/>
              </w:rPr>
            </w:pPr>
            <w:r>
              <w:rPr>
                <w:rFonts w:ascii="Tahoma" w:hAnsi="Tahoma" w:cs="Tahoma"/>
                <w:sz w:val="20"/>
                <w:szCs w:val="20"/>
              </w:rPr>
              <w:t>VA</w:t>
            </w:r>
          </w:p>
        </w:tc>
        <w:tc>
          <w:tcPr>
            <w:tcW w:w="567" w:type="dxa"/>
            <w:vAlign w:val="center"/>
          </w:tcPr>
          <w:p w:rsidR="0055399E" w:rsidRPr="002B22AB" w:rsidRDefault="0055399E" w:rsidP="0055399E">
            <w:pPr>
              <w:jc w:val="center"/>
              <w:rPr>
                <w:rFonts w:ascii="Tahoma" w:hAnsi="Tahoma" w:cs="Tahoma"/>
                <w:sz w:val="20"/>
                <w:szCs w:val="20"/>
              </w:rPr>
            </w:pPr>
            <w:r>
              <w:rPr>
                <w:rFonts w:ascii="Tahoma" w:hAnsi="Tahoma" w:cs="Tahoma"/>
                <w:sz w:val="20"/>
                <w:szCs w:val="20"/>
              </w:rPr>
              <w:t>1</w:t>
            </w:r>
          </w:p>
        </w:tc>
        <w:tc>
          <w:tcPr>
            <w:tcW w:w="567" w:type="dxa"/>
            <w:vAlign w:val="center"/>
          </w:tcPr>
          <w:p w:rsidR="0055399E" w:rsidRPr="002B22AB" w:rsidRDefault="00C55C8A" w:rsidP="0055399E">
            <w:pPr>
              <w:jc w:val="center"/>
              <w:rPr>
                <w:rFonts w:ascii="Tahoma" w:hAnsi="Tahoma" w:cs="Tahoma"/>
                <w:sz w:val="20"/>
                <w:szCs w:val="20"/>
              </w:rPr>
            </w:pPr>
            <w:r>
              <w:rPr>
                <w:rFonts w:ascii="Tahoma" w:hAnsi="Tahoma" w:cs="Tahoma"/>
                <w:sz w:val="20"/>
                <w:szCs w:val="20"/>
              </w:rPr>
              <w:t>2</w:t>
            </w:r>
          </w:p>
        </w:tc>
        <w:tc>
          <w:tcPr>
            <w:tcW w:w="567" w:type="dxa"/>
            <w:vAlign w:val="center"/>
          </w:tcPr>
          <w:p w:rsidR="0055399E" w:rsidRPr="002B22AB" w:rsidRDefault="0055399E" w:rsidP="0055399E">
            <w:pPr>
              <w:jc w:val="center"/>
              <w:rPr>
                <w:rFonts w:ascii="Tahoma" w:hAnsi="Tahoma" w:cs="Tahoma"/>
                <w:sz w:val="20"/>
                <w:szCs w:val="20"/>
              </w:rPr>
            </w:pPr>
            <w:r>
              <w:rPr>
                <w:rFonts w:ascii="Tahoma" w:hAnsi="Tahoma" w:cs="Tahoma"/>
                <w:sz w:val="20"/>
                <w:szCs w:val="20"/>
              </w:rPr>
              <w:t>2</w:t>
            </w:r>
          </w:p>
        </w:tc>
        <w:tc>
          <w:tcPr>
            <w:tcW w:w="567" w:type="dxa"/>
            <w:vAlign w:val="center"/>
          </w:tcPr>
          <w:p w:rsidR="0055399E" w:rsidRPr="002B22AB" w:rsidRDefault="0055399E" w:rsidP="0055399E">
            <w:pPr>
              <w:jc w:val="center"/>
              <w:rPr>
                <w:rFonts w:ascii="Tahoma" w:hAnsi="Tahoma" w:cs="Tahoma"/>
                <w:sz w:val="20"/>
                <w:szCs w:val="20"/>
              </w:rPr>
            </w:pPr>
            <w:r>
              <w:rPr>
                <w:rFonts w:ascii="Tahoma" w:hAnsi="Tahoma" w:cs="Tahoma"/>
                <w:sz w:val="20"/>
                <w:szCs w:val="20"/>
              </w:rPr>
              <w:t>1</w:t>
            </w:r>
          </w:p>
        </w:tc>
        <w:tc>
          <w:tcPr>
            <w:tcW w:w="567" w:type="dxa"/>
            <w:vAlign w:val="center"/>
          </w:tcPr>
          <w:p w:rsidR="0055399E" w:rsidRPr="002B22AB" w:rsidRDefault="00C55C8A" w:rsidP="002B22AB">
            <w:pPr>
              <w:jc w:val="center"/>
              <w:rPr>
                <w:rFonts w:ascii="Tahoma" w:hAnsi="Tahoma" w:cs="Tahoma"/>
                <w:sz w:val="20"/>
                <w:szCs w:val="20"/>
              </w:rPr>
            </w:pPr>
            <w:r>
              <w:rPr>
                <w:rFonts w:ascii="Tahoma" w:hAnsi="Tahoma" w:cs="Tahoma"/>
                <w:sz w:val="20"/>
                <w:szCs w:val="20"/>
              </w:rPr>
              <w:t>6</w:t>
            </w:r>
          </w:p>
        </w:tc>
        <w:tc>
          <w:tcPr>
            <w:tcW w:w="3827" w:type="dxa"/>
            <w:vAlign w:val="center"/>
          </w:tcPr>
          <w:p w:rsidR="0055399E" w:rsidRDefault="0055399E" w:rsidP="0055399E">
            <w:pPr>
              <w:rPr>
                <w:rFonts w:ascii="Tahoma" w:hAnsi="Tahoma" w:cs="Tahoma"/>
                <w:sz w:val="20"/>
                <w:szCs w:val="20"/>
              </w:rPr>
            </w:pPr>
            <w:r>
              <w:rPr>
                <w:rFonts w:ascii="Tahoma" w:hAnsi="Tahoma" w:cs="Tahoma"/>
                <w:sz w:val="20"/>
                <w:szCs w:val="20"/>
              </w:rPr>
              <w:t xml:space="preserve">1. Management and financial proposals </w:t>
            </w:r>
          </w:p>
          <w:p w:rsidR="0055399E" w:rsidRDefault="0055399E" w:rsidP="0055399E">
            <w:pPr>
              <w:rPr>
                <w:rFonts w:ascii="Tahoma" w:hAnsi="Tahoma" w:cs="Tahoma"/>
                <w:sz w:val="20"/>
                <w:szCs w:val="20"/>
              </w:rPr>
            </w:pPr>
            <w:r>
              <w:rPr>
                <w:rFonts w:ascii="Tahoma" w:hAnsi="Tahoma" w:cs="Tahoma"/>
                <w:sz w:val="20"/>
                <w:szCs w:val="20"/>
              </w:rPr>
              <w:t xml:space="preserve">2. Monitoring and evaluation proposals </w:t>
            </w:r>
          </w:p>
          <w:p w:rsidR="0055399E" w:rsidRDefault="0055399E" w:rsidP="0055399E">
            <w:pPr>
              <w:rPr>
                <w:rFonts w:ascii="Tahoma" w:hAnsi="Tahoma" w:cs="Tahoma"/>
                <w:sz w:val="20"/>
                <w:szCs w:val="20"/>
              </w:rPr>
            </w:pPr>
            <w:r>
              <w:rPr>
                <w:rFonts w:ascii="Tahoma" w:hAnsi="Tahoma" w:cs="Tahoma"/>
                <w:sz w:val="20"/>
                <w:szCs w:val="20"/>
              </w:rPr>
              <w:t>3, Planning ICT and communication</w:t>
            </w:r>
          </w:p>
          <w:p w:rsidR="0055399E" w:rsidRDefault="0055399E" w:rsidP="0055399E">
            <w:pPr>
              <w:rPr>
                <w:rFonts w:ascii="Tahoma" w:hAnsi="Tahoma" w:cs="Tahoma"/>
                <w:sz w:val="20"/>
                <w:szCs w:val="20"/>
              </w:rPr>
            </w:pPr>
            <w:r>
              <w:rPr>
                <w:rFonts w:ascii="Tahoma" w:hAnsi="Tahoma" w:cs="Tahoma"/>
                <w:sz w:val="20"/>
                <w:szCs w:val="20"/>
              </w:rPr>
              <w:t>4. Valorisation plan, design and website</w:t>
            </w:r>
          </w:p>
          <w:p w:rsidR="0055399E" w:rsidRDefault="0055399E" w:rsidP="0055399E">
            <w:pPr>
              <w:rPr>
                <w:rFonts w:ascii="Tahoma" w:hAnsi="Tahoma" w:cs="Tahoma"/>
                <w:sz w:val="20"/>
                <w:szCs w:val="20"/>
              </w:rPr>
            </w:pPr>
            <w:r>
              <w:rPr>
                <w:rFonts w:ascii="Tahoma" w:hAnsi="Tahoma" w:cs="Tahoma"/>
                <w:sz w:val="20"/>
                <w:szCs w:val="20"/>
              </w:rPr>
              <w:t>5. Prepare mail list target groups</w:t>
            </w:r>
          </w:p>
          <w:p w:rsidR="0055399E" w:rsidRDefault="0055399E" w:rsidP="0055399E">
            <w:pPr>
              <w:rPr>
                <w:rFonts w:ascii="Tahoma" w:hAnsi="Tahoma" w:cs="Tahoma"/>
                <w:sz w:val="20"/>
                <w:szCs w:val="20"/>
              </w:rPr>
            </w:pPr>
            <w:r>
              <w:rPr>
                <w:rFonts w:ascii="Tahoma" w:hAnsi="Tahoma" w:cs="Tahoma"/>
                <w:sz w:val="20"/>
                <w:szCs w:val="20"/>
              </w:rPr>
              <w:t>6. Present organisation and baseline</w:t>
            </w:r>
          </w:p>
          <w:p w:rsidR="0055399E" w:rsidRDefault="0055399E" w:rsidP="0055399E">
            <w:pPr>
              <w:rPr>
                <w:rFonts w:ascii="Tahoma" w:hAnsi="Tahoma" w:cs="Tahoma"/>
                <w:sz w:val="20"/>
                <w:szCs w:val="20"/>
              </w:rPr>
            </w:pPr>
            <w:r>
              <w:rPr>
                <w:rFonts w:ascii="Tahoma" w:hAnsi="Tahoma" w:cs="Tahoma"/>
                <w:sz w:val="20"/>
                <w:szCs w:val="20"/>
              </w:rPr>
              <w:t>7. Refine work programme</w:t>
            </w:r>
          </w:p>
          <w:p w:rsidR="0055399E" w:rsidRPr="002B22AB" w:rsidRDefault="0055399E" w:rsidP="0055399E">
            <w:pPr>
              <w:rPr>
                <w:rFonts w:ascii="Tahoma" w:hAnsi="Tahoma" w:cs="Tahoma"/>
                <w:sz w:val="20"/>
                <w:szCs w:val="20"/>
              </w:rPr>
            </w:pPr>
            <w:r>
              <w:rPr>
                <w:rFonts w:ascii="Tahoma" w:hAnsi="Tahoma" w:cs="Tahoma"/>
                <w:sz w:val="20"/>
                <w:szCs w:val="20"/>
              </w:rPr>
              <w:t>Total</w:t>
            </w:r>
          </w:p>
        </w:tc>
        <w:tc>
          <w:tcPr>
            <w:tcW w:w="567" w:type="dxa"/>
          </w:tcPr>
          <w:p w:rsidR="00C55C8A" w:rsidRDefault="00C55C8A" w:rsidP="00C55C8A">
            <w:pPr>
              <w:jc w:val="center"/>
              <w:rPr>
                <w:rFonts w:ascii="Tahoma" w:hAnsi="Tahoma" w:cs="Tahoma"/>
                <w:sz w:val="20"/>
                <w:szCs w:val="20"/>
              </w:rPr>
            </w:pPr>
            <w:r>
              <w:rPr>
                <w:rFonts w:ascii="Tahoma" w:hAnsi="Tahoma" w:cs="Tahoma"/>
                <w:sz w:val="20"/>
                <w:szCs w:val="20"/>
              </w:rPr>
              <w:t>0,2</w:t>
            </w:r>
          </w:p>
          <w:p w:rsidR="00C55C8A" w:rsidRDefault="00C55C8A" w:rsidP="00C55C8A">
            <w:pPr>
              <w:jc w:val="center"/>
              <w:rPr>
                <w:rFonts w:ascii="Tahoma" w:hAnsi="Tahoma" w:cs="Tahoma"/>
                <w:sz w:val="20"/>
                <w:szCs w:val="20"/>
              </w:rPr>
            </w:pPr>
            <w:r>
              <w:rPr>
                <w:rFonts w:ascii="Tahoma" w:hAnsi="Tahoma" w:cs="Tahoma"/>
                <w:sz w:val="20"/>
                <w:szCs w:val="20"/>
              </w:rPr>
              <w:t>0,3</w:t>
            </w:r>
          </w:p>
          <w:p w:rsidR="00C55C8A" w:rsidRDefault="00C55C8A" w:rsidP="00C55C8A">
            <w:pPr>
              <w:jc w:val="center"/>
              <w:rPr>
                <w:rFonts w:ascii="Tahoma" w:hAnsi="Tahoma" w:cs="Tahoma"/>
                <w:sz w:val="20"/>
                <w:szCs w:val="20"/>
              </w:rPr>
            </w:pPr>
            <w:r>
              <w:rPr>
                <w:rFonts w:ascii="Tahoma" w:hAnsi="Tahoma" w:cs="Tahoma"/>
                <w:sz w:val="20"/>
                <w:szCs w:val="20"/>
              </w:rPr>
              <w:t>2,2</w:t>
            </w:r>
          </w:p>
          <w:p w:rsidR="00C55C8A" w:rsidRDefault="00C55C8A" w:rsidP="00C55C8A">
            <w:pPr>
              <w:jc w:val="center"/>
              <w:rPr>
                <w:rFonts w:ascii="Tahoma" w:hAnsi="Tahoma" w:cs="Tahoma"/>
                <w:sz w:val="20"/>
                <w:szCs w:val="20"/>
              </w:rPr>
            </w:pPr>
            <w:r>
              <w:rPr>
                <w:rFonts w:ascii="Tahoma" w:hAnsi="Tahoma" w:cs="Tahoma"/>
                <w:sz w:val="20"/>
                <w:szCs w:val="20"/>
              </w:rPr>
              <w:t>0,3</w:t>
            </w:r>
          </w:p>
          <w:p w:rsidR="00C55C8A" w:rsidRDefault="00C55C8A" w:rsidP="00C55C8A">
            <w:pPr>
              <w:jc w:val="center"/>
              <w:rPr>
                <w:rFonts w:ascii="Tahoma" w:hAnsi="Tahoma" w:cs="Tahoma"/>
                <w:sz w:val="20"/>
                <w:szCs w:val="20"/>
              </w:rPr>
            </w:pPr>
            <w:r>
              <w:rPr>
                <w:rFonts w:ascii="Tahoma" w:hAnsi="Tahoma" w:cs="Tahoma"/>
                <w:sz w:val="20"/>
                <w:szCs w:val="20"/>
              </w:rPr>
              <w:t>1</w:t>
            </w:r>
          </w:p>
          <w:p w:rsidR="00C55C8A" w:rsidRDefault="00C55C8A" w:rsidP="00C55C8A">
            <w:pPr>
              <w:jc w:val="center"/>
              <w:rPr>
                <w:rFonts w:ascii="Tahoma" w:hAnsi="Tahoma" w:cs="Tahoma"/>
                <w:sz w:val="20"/>
                <w:szCs w:val="20"/>
              </w:rPr>
            </w:pPr>
            <w:r>
              <w:rPr>
                <w:rFonts w:ascii="Tahoma" w:hAnsi="Tahoma" w:cs="Tahoma"/>
                <w:sz w:val="20"/>
                <w:szCs w:val="20"/>
              </w:rPr>
              <w:t>1,5</w:t>
            </w:r>
          </w:p>
          <w:p w:rsidR="00C55C8A" w:rsidRDefault="00C55C8A" w:rsidP="00C55C8A">
            <w:pPr>
              <w:jc w:val="center"/>
              <w:rPr>
                <w:rFonts w:ascii="Tahoma" w:hAnsi="Tahoma" w:cs="Tahoma"/>
                <w:sz w:val="20"/>
                <w:szCs w:val="20"/>
              </w:rPr>
            </w:pPr>
            <w:r>
              <w:rPr>
                <w:rFonts w:ascii="Tahoma" w:hAnsi="Tahoma" w:cs="Tahoma"/>
                <w:sz w:val="20"/>
                <w:szCs w:val="20"/>
              </w:rPr>
              <w:t>0,5</w:t>
            </w:r>
          </w:p>
          <w:p w:rsidR="0055399E" w:rsidRPr="002B22AB" w:rsidRDefault="00C55C8A" w:rsidP="00C55C8A">
            <w:pPr>
              <w:rPr>
                <w:rFonts w:ascii="Tahoma" w:hAnsi="Tahoma" w:cs="Tahoma"/>
                <w:sz w:val="20"/>
                <w:szCs w:val="20"/>
              </w:rPr>
            </w:pPr>
            <w:r>
              <w:rPr>
                <w:rFonts w:ascii="Tahoma" w:hAnsi="Tahoma" w:cs="Tahoma"/>
                <w:b/>
                <w:sz w:val="20"/>
                <w:szCs w:val="20"/>
              </w:rPr>
              <w:t>6</w:t>
            </w:r>
          </w:p>
        </w:tc>
      </w:tr>
      <w:tr w:rsidR="0055399E" w:rsidRPr="00744F2C" w:rsidTr="0055399E">
        <w:trPr>
          <w:trHeight w:val="349"/>
        </w:trPr>
        <w:tc>
          <w:tcPr>
            <w:tcW w:w="624" w:type="dxa"/>
          </w:tcPr>
          <w:p w:rsidR="0055399E" w:rsidRPr="00744F2C" w:rsidRDefault="0055399E" w:rsidP="00ED5E68">
            <w:pPr>
              <w:rPr>
                <w:rFonts w:ascii="Tahoma" w:hAnsi="Tahoma" w:cs="Tahoma"/>
                <w:b/>
              </w:rPr>
            </w:pPr>
          </w:p>
        </w:tc>
        <w:tc>
          <w:tcPr>
            <w:tcW w:w="661" w:type="dxa"/>
            <w:vAlign w:val="center"/>
          </w:tcPr>
          <w:p w:rsidR="0055399E" w:rsidRPr="002B22AB" w:rsidRDefault="0055399E" w:rsidP="002B22AB">
            <w:pPr>
              <w:jc w:val="center"/>
              <w:rPr>
                <w:rFonts w:ascii="Tahoma" w:hAnsi="Tahoma" w:cs="Tahoma"/>
                <w:sz w:val="20"/>
                <w:szCs w:val="20"/>
              </w:rPr>
            </w:pPr>
          </w:p>
        </w:tc>
        <w:tc>
          <w:tcPr>
            <w:tcW w:w="662" w:type="dxa"/>
            <w:vAlign w:val="center"/>
          </w:tcPr>
          <w:p w:rsidR="0055399E" w:rsidRPr="002B22AB" w:rsidRDefault="0055399E" w:rsidP="0055399E">
            <w:pPr>
              <w:jc w:val="center"/>
              <w:rPr>
                <w:rFonts w:ascii="Tahoma" w:hAnsi="Tahoma" w:cs="Tahoma"/>
                <w:sz w:val="20"/>
                <w:szCs w:val="20"/>
              </w:rPr>
            </w:pPr>
          </w:p>
        </w:tc>
        <w:tc>
          <w:tcPr>
            <w:tcW w:w="662" w:type="dxa"/>
            <w:vAlign w:val="center"/>
          </w:tcPr>
          <w:p w:rsidR="0055399E" w:rsidRPr="002B22AB" w:rsidRDefault="0055399E" w:rsidP="0055399E">
            <w:pPr>
              <w:jc w:val="center"/>
              <w:rPr>
                <w:rFonts w:ascii="Tahoma" w:hAnsi="Tahoma" w:cs="Tahoma"/>
                <w:sz w:val="20"/>
                <w:szCs w:val="20"/>
              </w:rPr>
            </w:pPr>
          </w:p>
        </w:tc>
        <w:tc>
          <w:tcPr>
            <w:tcW w:w="567" w:type="dxa"/>
            <w:vAlign w:val="center"/>
          </w:tcPr>
          <w:p w:rsidR="0055399E" w:rsidRPr="002B22AB" w:rsidRDefault="0055399E" w:rsidP="0055399E">
            <w:pPr>
              <w:jc w:val="center"/>
              <w:rPr>
                <w:rFonts w:ascii="Tahoma" w:hAnsi="Tahoma" w:cs="Tahoma"/>
                <w:sz w:val="20"/>
                <w:szCs w:val="20"/>
              </w:rPr>
            </w:pPr>
            <w:r>
              <w:rPr>
                <w:rFonts w:ascii="Tahoma" w:hAnsi="Tahoma" w:cs="Tahoma"/>
                <w:sz w:val="20"/>
                <w:szCs w:val="20"/>
              </w:rPr>
              <w:t>0</w:t>
            </w:r>
          </w:p>
        </w:tc>
        <w:tc>
          <w:tcPr>
            <w:tcW w:w="567" w:type="dxa"/>
            <w:vAlign w:val="center"/>
          </w:tcPr>
          <w:p w:rsidR="0055399E" w:rsidRPr="002B22AB" w:rsidRDefault="0055399E" w:rsidP="0055399E">
            <w:pPr>
              <w:jc w:val="center"/>
              <w:rPr>
                <w:rFonts w:ascii="Tahoma" w:hAnsi="Tahoma" w:cs="Tahoma"/>
                <w:sz w:val="20"/>
                <w:szCs w:val="20"/>
              </w:rPr>
            </w:pPr>
            <w:r>
              <w:rPr>
                <w:rFonts w:ascii="Tahoma" w:hAnsi="Tahoma" w:cs="Tahoma"/>
                <w:sz w:val="20"/>
                <w:szCs w:val="20"/>
              </w:rPr>
              <w:t>0</w:t>
            </w:r>
          </w:p>
        </w:tc>
        <w:tc>
          <w:tcPr>
            <w:tcW w:w="567" w:type="dxa"/>
            <w:vAlign w:val="center"/>
          </w:tcPr>
          <w:p w:rsidR="0055399E" w:rsidRPr="002B22AB" w:rsidRDefault="0055399E" w:rsidP="0055399E">
            <w:pPr>
              <w:jc w:val="center"/>
              <w:rPr>
                <w:rFonts w:ascii="Tahoma" w:hAnsi="Tahoma" w:cs="Tahoma"/>
                <w:sz w:val="20"/>
                <w:szCs w:val="20"/>
              </w:rPr>
            </w:pPr>
            <w:r>
              <w:rPr>
                <w:rFonts w:ascii="Tahoma" w:hAnsi="Tahoma" w:cs="Tahoma"/>
                <w:sz w:val="20"/>
                <w:szCs w:val="20"/>
              </w:rPr>
              <w:t>0</w:t>
            </w:r>
          </w:p>
        </w:tc>
        <w:tc>
          <w:tcPr>
            <w:tcW w:w="567" w:type="dxa"/>
            <w:vAlign w:val="center"/>
          </w:tcPr>
          <w:p w:rsidR="0055399E" w:rsidRPr="002B22AB" w:rsidRDefault="0055399E" w:rsidP="0055399E">
            <w:pPr>
              <w:jc w:val="center"/>
              <w:rPr>
                <w:rFonts w:ascii="Tahoma" w:hAnsi="Tahoma" w:cs="Tahoma"/>
                <w:sz w:val="20"/>
                <w:szCs w:val="20"/>
              </w:rPr>
            </w:pPr>
            <w:r>
              <w:rPr>
                <w:rFonts w:ascii="Tahoma" w:hAnsi="Tahoma" w:cs="Tahoma"/>
                <w:sz w:val="20"/>
                <w:szCs w:val="20"/>
              </w:rPr>
              <w:t>0</w:t>
            </w:r>
          </w:p>
        </w:tc>
        <w:tc>
          <w:tcPr>
            <w:tcW w:w="567" w:type="dxa"/>
            <w:vAlign w:val="center"/>
          </w:tcPr>
          <w:p w:rsidR="0055399E" w:rsidRPr="002B22AB" w:rsidRDefault="0055399E" w:rsidP="0055399E">
            <w:pPr>
              <w:jc w:val="center"/>
              <w:rPr>
                <w:rFonts w:ascii="Tahoma" w:hAnsi="Tahoma" w:cs="Tahoma"/>
                <w:sz w:val="20"/>
                <w:szCs w:val="20"/>
              </w:rPr>
            </w:pPr>
            <w:r>
              <w:rPr>
                <w:rFonts w:ascii="Tahoma" w:hAnsi="Tahoma" w:cs="Tahoma"/>
                <w:sz w:val="20"/>
                <w:szCs w:val="20"/>
              </w:rPr>
              <w:t>0</w:t>
            </w:r>
          </w:p>
        </w:tc>
        <w:tc>
          <w:tcPr>
            <w:tcW w:w="3827" w:type="dxa"/>
            <w:vAlign w:val="center"/>
          </w:tcPr>
          <w:p w:rsidR="0055399E" w:rsidRPr="002B22AB" w:rsidRDefault="0055399E" w:rsidP="002B22AB">
            <w:pPr>
              <w:rPr>
                <w:rFonts w:ascii="Tahoma" w:hAnsi="Tahoma" w:cs="Tahoma"/>
                <w:sz w:val="20"/>
                <w:szCs w:val="20"/>
              </w:rPr>
            </w:pPr>
          </w:p>
        </w:tc>
        <w:tc>
          <w:tcPr>
            <w:tcW w:w="567" w:type="dxa"/>
          </w:tcPr>
          <w:p w:rsidR="0055399E" w:rsidRPr="002B22AB" w:rsidRDefault="0055399E" w:rsidP="002B22AB">
            <w:pPr>
              <w:rPr>
                <w:rFonts w:ascii="Tahoma" w:hAnsi="Tahoma" w:cs="Tahoma"/>
                <w:sz w:val="20"/>
                <w:szCs w:val="20"/>
              </w:rPr>
            </w:pPr>
          </w:p>
        </w:tc>
      </w:tr>
      <w:tr w:rsidR="0055399E" w:rsidRPr="00C73F85" w:rsidTr="00C73F85">
        <w:trPr>
          <w:trHeight w:val="349"/>
        </w:trPr>
        <w:tc>
          <w:tcPr>
            <w:tcW w:w="624" w:type="dxa"/>
            <w:vAlign w:val="center"/>
          </w:tcPr>
          <w:p w:rsidR="0055399E" w:rsidRPr="00C73F85" w:rsidRDefault="0055399E" w:rsidP="00C73F85">
            <w:pPr>
              <w:jc w:val="center"/>
              <w:rPr>
                <w:rFonts w:ascii="Tahoma" w:hAnsi="Tahoma" w:cs="Tahoma"/>
                <w:b/>
              </w:rPr>
            </w:pPr>
            <w:r w:rsidRPr="00C73F85">
              <w:rPr>
                <w:rFonts w:ascii="Tahoma" w:hAnsi="Tahoma" w:cs="Tahoma"/>
                <w:b/>
                <w:sz w:val="20"/>
                <w:szCs w:val="20"/>
              </w:rPr>
              <w:t>Total</w:t>
            </w:r>
          </w:p>
        </w:tc>
        <w:tc>
          <w:tcPr>
            <w:tcW w:w="661" w:type="dxa"/>
            <w:vAlign w:val="center"/>
          </w:tcPr>
          <w:p w:rsidR="0055399E" w:rsidRPr="00C73F85" w:rsidRDefault="0055399E" w:rsidP="00C73F85">
            <w:pPr>
              <w:jc w:val="center"/>
              <w:rPr>
                <w:rFonts w:ascii="Tahoma" w:hAnsi="Tahoma" w:cs="Tahoma"/>
                <w:b/>
                <w:sz w:val="20"/>
                <w:szCs w:val="20"/>
              </w:rPr>
            </w:pPr>
          </w:p>
        </w:tc>
        <w:tc>
          <w:tcPr>
            <w:tcW w:w="662" w:type="dxa"/>
            <w:vAlign w:val="center"/>
          </w:tcPr>
          <w:p w:rsidR="0055399E" w:rsidRPr="00C73F85" w:rsidRDefault="0055399E" w:rsidP="00C73F85">
            <w:pPr>
              <w:jc w:val="center"/>
              <w:rPr>
                <w:rFonts w:ascii="Tahoma" w:hAnsi="Tahoma" w:cs="Tahoma"/>
                <w:b/>
                <w:sz w:val="20"/>
                <w:szCs w:val="20"/>
              </w:rPr>
            </w:pPr>
          </w:p>
        </w:tc>
        <w:tc>
          <w:tcPr>
            <w:tcW w:w="662" w:type="dxa"/>
            <w:vAlign w:val="center"/>
          </w:tcPr>
          <w:p w:rsidR="0055399E" w:rsidRPr="00C73F85" w:rsidRDefault="0055399E" w:rsidP="00C73F85">
            <w:pPr>
              <w:jc w:val="center"/>
              <w:rPr>
                <w:rFonts w:ascii="Tahoma" w:hAnsi="Tahoma" w:cs="Tahoma"/>
                <w:b/>
                <w:sz w:val="20"/>
                <w:szCs w:val="20"/>
              </w:rPr>
            </w:pPr>
          </w:p>
        </w:tc>
        <w:tc>
          <w:tcPr>
            <w:tcW w:w="567" w:type="dxa"/>
            <w:vAlign w:val="center"/>
          </w:tcPr>
          <w:p w:rsidR="0055399E" w:rsidRPr="00C73F85" w:rsidRDefault="00DF178C" w:rsidP="00C73F85">
            <w:pPr>
              <w:jc w:val="center"/>
              <w:rPr>
                <w:rFonts w:ascii="Tahoma" w:hAnsi="Tahoma" w:cs="Tahoma"/>
                <w:b/>
                <w:sz w:val="20"/>
                <w:szCs w:val="20"/>
              </w:rPr>
            </w:pPr>
            <w:r>
              <w:rPr>
                <w:rFonts w:ascii="Tahoma" w:hAnsi="Tahoma" w:cs="Tahoma"/>
                <w:b/>
                <w:sz w:val="20"/>
                <w:szCs w:val="20"/>
              </w:rPr>
              <w:fldChar w:fldCharType="begin"/>
            </w:r>
            <w:r w:rsidR="00C55C8A">
              <w:rPr>
                <w:rFonts w:ascii="Tahoma" w:hAnsi="Tahoma" w:cs="Tahoma"/>
                <w:b/>
                <w:sz w:val="20"/>
                <w:szCs w:val="20"/>
              </w:rPr>
              <w:instrText xml:space="preserve"> =SUM(ABOVE) </w:instrText>
            </w:r>
            <w:r>
              <w:rPr>
                <w:rFonts w:ascii="Tahoma" w:hAnsi="Tahoma" w:cs="Tahoma"/>
                <w:b/>
                <w:sz w:val="20"/>
                <w:szCs w:val="20"/>
              </w:rPr>
              <w:fldChar w:fldCharType="separate"/>
            </w:r>
            <w:r w:rsidR="00C55C8A">
              <w:rPr>
                <w:rFonts w:ascii="Tahoma" w:hAnsi="Tahoma" w:cs="Tahoma"/>
                <w:b/>
                <w:noProof/>
                <w:sz w:val="20"/>
                <w:szCs w:val="20"/>
              </w:rPr>
              <w:t>7</w:t>
            </w:r>
            <w:r>
              <w:rPr>
                <w:rFonts w:ascii="Tahoma" w:hAnsi="Tahoma" w:cs="Tahoma"/>
                <w:b/>
                <w:sz w:val="20"/>
                <w:szCs w:val="20"/>
              </w:rPr>
              <w:fldChar w:fldCharType="end"/>
            </w:r>
          </w:p>
        </w:tc>
        <w:tc>
          <w:tcPr>
            <w:tcW w:w="567" w:type="dxa"/>
            <w:vAlign w:val="center"/>
          </w:tcPr>
          <w:p w:rsidR="0055399E" w:rsidRPr="00C73F85" w:rsidRDefault="00DF178C" w:rsidP="00C73F85">
            <w:pPr>
              <w:jc w:val="center"/>
              <w:rPr>
                <w:rFonts w:ascii="Tahoma" w:hAnsi="Tahoma" w:cs="Tahoma"/>
                <w:b/>
                <w:sz w:val="20"/>
                <w:szCs w:val="20"/>
              </w:rPr>
            </w:pPr>
            <w:r>
              <w:rPr>
                <w:rFonts w:ascii="Tahoma" w:hAnsi="Tahoma" w:cs="Tahoma"/>
                <w:b/>
                <w:sz w:val="20"/>
                <w:szCs w:val="20"/>
              </w:rPr>
              <w:fldChar w:fldCharType="begin"/>
            </w:r>
            <w:r w:rsidR="00C55C8A">
              <w:rPr>
                <w:rFonts w:ascii="Tahoma" w:hAnsi="Tahoma" w:cs="Tahoma"/>
                <w:b/>
                <w:sz w:val="20"/>
                <w:szCs w:val="20"/>
              </w:rPr>
              <w:instrText xml:space="preserve"> =SUM(ABOVE) </w:instrText>
            </w:r>
            <w:r>
              <w:rPr>
                <w:rFonts w:ascii="Tahoma" w:hAnsi="Tahoma" w:cs="Tahoma"/>
                <w:b/>
                <w:sz w:val="20"/>
                <w:szCs w:val="20"/>
              </w:rPr>
              <w:fldChar w:fldCharType="separate"/>
            </w:r>
            <w:r w:rsidR="00C55C8A">
              <w:rPr>
                <w:rFonts w:ascii="Tahoma" w:hAnsi="Tahoma" w:cs="Tahoma"/>
                <w:b/>
                <w:noProof/>
                <w:sz w:val="20"/>
                <w:szCs w:val="20"/>
              </w:rPr>
              <w:t>16</w:t>
            </w:r>
            <w:r>
              <w:rPr>
                <w:rFonts w:ascii="Tahoma" w:hAnsi="Tahoma" w:cs="Tahoma"/>
                <w:b/>
                <w:sz w:val="20"/>
                <w:szCs w:val="20"/>
              </w:rPr>
              <w:fldChar w:fldCharType="end"/>
            </w:r>
          </w:p>
        </w:tc>
        <w:tc>
          <w:tcPr>
            <w:tcW w:w="567" w:type="dxa"/>
            <w:vAlign w:val="center"/>
          </w:tcPr>
          <w:p w:rsidR="0055399E" w:rsidRPr="00C73F85" w:rsidRDefault="00DF178C" w:rsidP="00C73F85">
            <w:pPr>
              <w:jc w:val="center"/>
              <w:rPr>
                <w:rFonts w:ascii="Tahoma" w:hAnsi="Tahoma" w:cs="Tahoma"/>
                <w:b/>
                <w:sz w:val="20"/>
                <w:szCs w:val="20"/>
              </w:rPr>
            </w:pPr>
            <w:r>
              <w:rPr>
                <w:rFonts w:ascii="Tahoma" w:hAnsi="Tahoma" w:cs="Tahoma"/>
                <w:b/>
                <w:sz w:val="20"/>
                <w:szCs w:val="20"/>
              </w:rPr>
              <w:fldChar w:fldCharType="begin"/>
            </w:r>
            <w:r w:rsidR="00C55C8A">
              <w:rPr>
                <w:rFonts w:ascii="Tahoma" w:hAnsi="Tahoma" w:cs="Tahoma"/>
                <w:b/>
                <w:sz w:val="20"/>
                <w:szCs w:val="20"/>
              </w:rPr>
              <w:instrText xml:space="preserve"> =SUM(ABOVE) </w:instrText>
            </w:r>
            <w:r>
              <w:rPr>
                <w:rFonts w:ascii="Tahoma" w:hAnsi="Tahoma" w:cs="Tahoma"/>
                <w:b/>
                <w:sz w:val="20"/>
                <w:szCs w:val="20"/>
              </w:rPr>
              <w:fldChar w:fldCharType="separate"/>
            </w:r>
            <w:r w:rsidR="00C55C8A">
              <w:rPr>
                <w:rFonts w:ascii="Tahoma" w:hAnsi="Tahoma" w:cs="Tahoma"/>
                <w:b/>
                <w:noProof/>
                <w:sz w:val="20"/>
                <w:szCs w:val="20"/>
              </w:rPr>
              <w:t>2</w:t>
            </w:r>
            <w:r>
              <w:rPr>
                <w:rFonts w:ascii="Tahoma" w:hAnsi="Tahoma" w:cs="Tahoma"/>
                <w:b/>
                <w:sz w:val="20"/>
                <w:szCs w:val="20"/>
              </w:rPr>
              <w:fldChar w:fldCharType="end"/>
            </w:r>
          </w:p>
        </w:tc>
        <w:tc>
          <w:tcPr>
            <w:tcW w:w="567" w:type="dxa"/>
            <w:vAlign w:val="center"/>
          </w:tcPr>
          <w:p w:rsidR="0055399E" w:rsidRPr="00C73F85" w:rsidRDefault="00DF178C" w:rsidP="00C73F85">
            <w:pPr>
              <w:jc w:val="center"/>
              <w:rPr>
                <w:rFonts w:ascii="Tahoma" w:hAnsi="Tahoma" w:cs="Tahoma"/>
                <w:b/>
                <w:sz w:val="20"/>
                <w:szCs w:val="20"/>
              </w:rPr>
            </w:pPr>
            <w:r>
              <w:rPr>
                <w:rFonts w:ascii="Tahoma" w:hAnsi="Tahoma" w:cs="Tahoma"/>
                <w:b/>
                <w:sz w:val="20"/>
                <w:szCs w:val="20"/>
              </w:rPr>
              <w:fldChar w:fldCharType="begin"/>
            </w:r>
            <w:r w:rsidR="00C55C8A">
              <w:rPr>
                <w:rFonts w:ascii="Tahoma" w:hAnsi="Tahoma" w:cs="Tahoma"/>
                <w:b/>
                <w:sz w:val="20"/>
                <w:szCs w:val="20"/>
              </w:rPr>
              <w:instrText xml:space="preserve"> =SUM(ABOVE) </w:instrText>
            </w:r>
            <w:r>
              <w:rPr>
                <w:rFonts w:ascii="Tahoma" w:hAnsi="Tahoma" w:cs="Tahoma"/>
                <w:b/>
                <w:sz w:val="20"/>
                <w:szCs w:val="20"/>
              </w:rPr>
              <w:fldChar w:fldCharType="separate"/>
            </w:r>
            <w:r w:rsidR="00C55C8A">
              <w:rPr>
                <w:rFonts w:ascii="Tahoma" w:hAnsi="Tahoma" w:cs="Tahoma"/>
                <w:b/>
                <w:noProof/>
                <w:sz w:val="20"/>
                <w:szCs w:val="20"/>
              </w:rPr>
              <w:t>6</w:t>
            </w:r>
            <w:r>
              <w:rPr>
                <w:rFonts w:ascii="Tahoma" w:hAnsi="Tahoma" w:cs="Tahoma"/>
                <w:b/>
                <w:sz w:val="20"/>
                <w:szCs w:val="20"/>
              </w:rPr>
              <w:fldChar w:fldCharType="end"/>
            </w:r>
          </w:p>
        </w:tc>
        <w:tc>
          <w:tcPr>
            <w:tcW w:w="567" w:type="dxa"/>
            <w:vAlign w:val="center"/>
          </w:tcPr>
          <w:p w:rsidR="0055399E" w:rsidRPr="00C73F85" w:rsidRDefault="00DF178C" w:rsidP="00C73F85">
            <w:pPr>
              <w:jc w:val="center"/>
              <w:rPr>
                <w:rFonts w:ascii="Tahoma" w:hAnsi="Tahoma" w:cs="Tahoma"/>
                <w:b/>
                <w:sz w:val="20"/>
                <w:szCs w:val="20"/>
              </w:rPr>
            </w:pPr>
            <w:r>
              <w:rPr>
                <w:rFonts w:ascii="Tahoma" w:hAnsi="Tahoma" w:cs="Tahoma"/>
                <w:b/>
                <w:sz w:val="20"/>
                <w:szCs w:val="20"/>
              </w:rPr>
              <w:fldChar w:fldCharType="begin"/>
            </w:r>
            <w:r w:rsidR="00C55C8A">
              <w:rPr>
                <w:rFonts w:ascii="Tahoma" w:hAnsi="Tahoma" w:cs="Tahoma"/>
                <w:b/>
                <w:sz w:val="20"/>
                <w:szCs w:val="20"/>
              </w:rPr>
              <w:instrText xml:space="preserve"> =SUM(ABOVE) </w:instrText>
            </w:r>
            <w:r>
              <w:rPr>
                <w:rFonts w:ascii="Tahoma" w:hAnsi="Tahoma" w:cs="Tahoma"/>
                <w:b/>
                <w:sz w:val="20"/>
                <w:szCs w:val="20"/>
              </w:rPr>
              <w:fldChar w:fldCharType="separate"/>
            </w:r>
            <w:r w:rsidR="00C55C8A">
              <w:rPr>
                <w:rFonts w:ascii="Tahoma" w:hAnsi="Tahoma" w:cs="Tahoma"/>
                <w:b/>
                <w:noProof/>
                <w:sz w:val="20"/>
                <w:szCs w:val="20"/>
              </w:rPr>
              <w:t>31</w:t>
            </w:r>
            <w:r>
              <w:rPr>
                <w:rFonts w:ascii="Tahoma" w:hAnsi="Tahoma" w:cs="Tahoma"/>
                <w:b/>
                <w:sz w:val="20"/>
                <w:szCs w:val="20"/>
              </w:rPr>
              <w:fldChar w:fldCharType="end"/>
            </w:r>
          </w:p>
        </w:tc>
        <w:tc>
          <w:tcPr>
            <w:tcW w:w="3827" w:type="dxa"/>
            <w:vAlign w:val="center"/>
          </w:tcPr>
          <w:p w:rsidR="00C55C8A" w:rsidRPr="00C73F85" w:rsidRDefault="00C55C8A" w:rsidP="00C55C8A">
            <w:pPr>
              <w:rPr>
                <w:rFonts w:ascii="Tahoma" w:hAnsi="Tahoma" w:cs="Tahoma"/>
                <w:b/>
                <w:sz w:val="20"/>
                <w:szCs w:val="20"/>
              </w:rPr>
            </w:pPr>
          </w:p>
        </w:tc>
        <w:tc>
          <w:tcPr>
            <w:tcW w:w="567" w:type="dxa"/>
            <w:vAlign w:val="center"/>
          </w:tcPr>
          <w:p w:rsidR="0055399E" w:rsidRPr="00C73F85" w:rsidRDefault="0055399E" w:rsidP="00C73F85">
            <w:pPr>
              <w:jc w:val="center"/>
              <w:rPr>
                <w:rFonts w:ascii="Tahoma" w:hAnsi="Tahoma" w:cs="Tahoma"/>
                <w:b/>
                <w:sz w:val="20"/>
                <w:szCs w:val="20"/>
              </w:rPr>
            </w:pPr>
          </w:p>
        </w:tc>
      </w:tr>
    </w:tbl>
    <w:p w:rsidR="000625BA" w:rsidRDefault="000625BA" w:rsidP="000625BA">
      <w:pPr>
        <w:rPr>
          <w:rFonts w:ascii="Tahoma" w:hAnsi="Tahoma" w:cs="Tahoma"/>
          <w:b/>
        </w:rPr>
      </w:pPr>
    </w:p>
    <w:p w:rsidR="00ED5E68" w:rsidRDefault="00ED5E68" w:rsidP="00ED5E68">
      <w:pPr>
        <w:jc w:val="both"/>
        <w:rPr>
          <w:rFonts w:ascii="Tahoma" w:hAnsi="Tahoma" w:cs="Tahoma"/>
          <w:i/>
          <w:sz w:val="20"/>
          <w:szCs w:val="20"/>
        </w:rPr>
      </w:pPr>
    </w:p>
    <w:p w:rsidR="00ED5E68" w:rsidRPr="00DC3AF0" w:rsidRDefault="00ED5E68" w:rsidP="0018135A">
      <w:pPr>
        <w:tabs>
          <w:tab w:val="left" w:pos="3649"/>
          <w:tab w:val="left" w:pos="5349"/>
          <w:tab w:val="left" w:pos="7992"/>
          <w:tab w:val="left" w:pos="9409"/>
          <w:tab w:val="left" w:pos="10778"/>
        </w:tabs>
        <w:spacing w:after="120"/>
        <w:rPr>
          <w:rFonts w:ascii="Tahoma" w:hAnsi="Tahoma" w:cs="Tahoma"/>
          <w:b/>
          <w:sz w:val="22"/>
          <w:szCs w:val="22"/>
        </w:rPr>
      </w:pPr>
      <w:r w:rsidRPr="00DC3AF0">
        <w:rPr>
          <w:rFonts w:ascii="Tahoma" w:hAnsi="Tahoma" w:cs="Tahoma"/>
          <w:b/>
          <w:sz w:val="22"/>
          <w:szCs w:val="22"/>
        </w:rPr>
        <w:t>Tasks that will be subcontracted</w:t>
      </w:r>
    </w:p>
    <w:tbl>
      <w:tblPr>
        <w:tblW w:w="9844" w:type="dxa"/>
        <w:jc w:val="center"/>
        <w:tblInd w:w="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1E0"/>
      </w:tblPr>
      <w:tblGrid>
        <w:gridCol w:w="2651"/>
        <w:gridCol w:w="1705"/>
        <w:gridCol w:w="5488"/>
      </w:tblGrid>
      <w:tr w:rsidR="00ED5E68" w:rsidRPr="00744F2C" w:rsidTr="0018135A">
        <w:trPr>
          <w:trHeight w:val="606"/>
          <w:jc w:val="center"/>
        </w:trPr>
        <w:tc>
          <w:tcPr>
            <w:tcW w:w="2651" w:type="dxa"/>
            <w:vAlign w:val="center"/>
          </w:tcPr>
          <w:p w:rsidR="00ED5E68" w:rsidRPr="0018135A" w:rsidRDefault="0018135A" w:rsidP="0018135A">
            <w:pPr>
              <w:rPr>
                <w:sz w:val="18"/>
                <w:szCs w:val="18"/>
              </w:rPr>
            </w:pPr>
            <w:r w:rsidRPr="0018135A">
              <w:rPr>
                <w:rFonts w:ascii="Tahoma" w:hAnsi="Tahoma" w:cs="Tahoma"/>
                <w:b/>
                <w:bCs/>
                <w:sz w:val="18"/>
                <w:szCs w:val="18"/>
              </w:rPr>
              <w:t>Partner responsible f</w:t>
            </w:r>
            <w:r w:rsidR="00ED5E68" w:rsidRPr="0018135A">
              <w:rPr>
                <w:rFonts w:ascii="Tahoma" w:hAnsi="Tahoma" w:cs="Tahoma"/>
                <w:b/>
                <w:bCs/>
                <w:sz w:val="18"/>
                <w:szCs w:val="18"/>
              </w:rPr>
              <w:t>or </w:t>
            </w:r>
            <w:r w:rsidRPr="0018135A">
              <w:rPr>
                <w:rFonts w:ascii="Tahoma" w:hAnsi="Tahoma" w:cs="Tahoma"/>
                <w:b/>
                <w:bCs/>
                <w:sz w:val="18"/>
                <w:szCs w:val="18"/>
              </w:rPr>
              <w:t xml:space="preserve"> </w:t>
            </w:r>
            <w:r w:rsidR="00ED5E68" w:rsidRPr="0018135A">
              <w:rPr>
                <w:rFonts w:ascii="Tahoma" w:hAnsi="Tahoma" w:cs="Tahoma"/>
                <w:b/>
                <w:bCs/>
                <w:sz w:val="18"/>
                <w:szCs w:val="18"/>
              </w:rPr>
              <w:t>entering into a sub-contract with a sub-contractor</w:t>
            </w:r>
          </w:p>
        </w:tc>
        <w:tc>
          <w:tcPr>
            <w:tcW w:w="1705" w:type="dxa"/>
            <w:vAlign w:val="center"/>
          </w:tcPr>
          <w:p w:rsidR="00ED5E68" w:rsidRPr="00A97D35" w:rsidRDefault="00ED5E68" w:rsidP="00ED5E68">
            <w:pPr>
              <w:rPr>
                <w:rFonts w:ascii="Tahoma" w:hAnsi="Tahoma" w:cs="Tahoma"/>
                <w:b/>
                <w:bCs/>
                <w:sz w:val="20"/>
                <w:szCs w:val="20"/>
              </w:rPr>
            </w:pPr>
            <w:r w:rsidRPr="00A97D35">
              <w:rPr>
                <w:rFonts w:ascii="Tahoma" w:hAnsi="Tahoma" w:cs="Tahoma"/>
                <w:b/>
                <w:bCs/>
                <w:sz w:val="20"/>
                <w:szCs w:val="20"/>
              </w:rPr>
              <w:t xml:space="preserve">N° days </w:t>
            </w:r>
            <w:r w:rsidRPr="00A97D35">
              <w:rPr>
                <w:rFonts w:ascii="Tahoma" w:hAnsi="Tahoma" w:cs="Tahoma"/>
                <w:bCs/>
                <w:sz w:val="20"/>
                <w:szCs w:val="20"/>
              </w:rPr>
              <w:t>(where appropriate)</w:t>
            </w:r>
          </w:p>
        </w:tc>
        <w:tc>
          <w:tcPr>
            <w:tcW w:w="5488" w:type="dxa"/>
            <w:vAlign w:val="center"/>
          </w:tcPr>
          <w:p w:rsidR="00ED5E68" w:rsidRPr="00A97D35" w:rsidRDefault="00ED5E68" w:rsidP="00ED5E68">
            <w:pPr>
              <w:rPr>
                <w:rFonts w:ascii="Tahoma" w:hAnsi="Tahoma" w:cs="Tahoma"/>
                <w:b/>
                <w:bCs/>
                <w:sz w:val="20"/>
                <w:szCs w:val="20"/>
              </w:rPr>
            </w:pPr>
            <w:r w:rsidRPr="00A97D35">
              <w:rPr>
                <w:rFonts w:ascii="Tahoma" w:hAnsi="Tahoma" w:cs="Tahoma"/>
                <w:b/>
                <w:bCs/>
                <w:sz w:val="20"/>
                <w:szCs w:val="20"/>
              </w:rPr>
              <w:t>Brief description of task</w:t>
            </w:r>
          </w:p>
        </w:tc>
      </w:tr>
      <w:tr w:rsidR="00ED5E68" w:rsidRPr="00744F2C" w:rsidTr="0018135A">
        <w:trPr>
          <w:trHeight w:val="490"/>
          <w:jc w:val="center"/>
        </w:trPr>
        <w:tc>
          <w:tcPr>
            <w:tcW w:w="2651" w:type="dxa"/>
            <w:vAlign w:val="center"/>
          </w:tcPr>
          <w:p w:rsidR="00ED5E68" w:rsidRPr="00744F2C" w:rsidRDefault="00ED5E68" w:rsidP="00ED5E68">
            <w:pPr>
              <w:rPr>
                <w:rFonts w:ascii="Tahoma" w:hAnsi="Tahoma" w:cs="Tahoma"/>
                <w:bCs/>
                <w:sz w:val="20"/>
                <w:szCs w:val="20"/>
              </w:rPr>
            </w:pPr>
            <w:r w:rsidRPr="00A97D35">
              <w:rPr>
                <w:rFonts w:ascii="Tahoma" w:hAnsi="Tahoma" w:cs="Tahoma"/>
                <w:sz w:val="20"/>
                <w:szCs w:val="20"/>
              </w:rPr>
              <w:t>P</w:t>
            </w:r>
            <w:r w:rsidR="0055399E">
              <w:rPr>
                <w:rFonts w:ascii="Tahoma" w:hAnsi="Tahoma" w:cs="Tahoma"/>
                <w:sz w:val="20"/>
                <w:szCs w:val="20"/>
              </w:rPr>
              <w:t>6</w:t>
            </w:r>
          </w:p>
        </w:tc>
        <w:tc>
          <w:tcPr>
            <w:tcW w:w="1705" w:type="dxa"/>
            <w:vAlign w:val="center"/>
          </w:tcPr>
          <w:p w:rsidR="00ED5E68" w:rsidRPr="00744F2C" w:rsidRDefault="00ED5E68" w:rsidP="00ED5E68">
            <w:pPr>
              <w:rPr>
                <w:rFonts w:ascii="Tahoma" w:hAnsi="Tahoma" w:cs="Tahoma"/>
                <w:bCs/>
                <w:sz w:val="20"/>
                <w:szCs w:val="20"/>
              </w:rPr>
            </w:pPr>
          </w:p>
        </w:tc>
        <w:tc>
          <w:tcPr>
            <w:tcW w:w="5488" w:type="dxa"/>
            <w:vAlign w:val="center"/>
          </w:tcPr>
          <w:p w:rsidR="00ED5E68" w:rsidRPr="00744F2C" w:rsidRDefault="00C73F85" w:rsidP="00C73F85">
            <w:pPr>
              <w:rPr>
                <w:rFonts w:ascii="Tahoma" w:hAnsi="Tahoma" w:cs="Tahoma"/>
                <w:bCs/>
                <w:sz w:val="20"/>
                <w:szCs w:val="20"/>
              </w:rPr>
            </w:pPr>
            <w:r>
              <w:rPr>
                <w:rFonts w:ascii="Tahoma" w:hAnsi="Tahoma" w:cs="Tahoma"/>
                <w:bCs/>
                <w:sz w:val="20"/>
                <w:szCs w:val="20"/>
              </w:rPr>
              <w:t xml:space="preserve">None </w:t>
            </w:r>
          </w:p>
        </w:tc>
      </w:tr>
      <w:tr w:rsidR="00ED5E68" w:rsidRPr="00744F2C" w:rsidTr="0018135A">
        <w:trPr>
          <w:trHeight w:val="506"/>
          <w:jc w:val="center"/>
        </w:trPr>
        <w:tc>
          <w:tcPr>
            <w:tcW w:w="2651" w:type="dxa"/>
            <w:vAlign w:val="center"/>
          </w:tcPr>
          <w:p w:rsidR="00ED5E68" w:rsidRPr="00744F2C" w:rsidRDefault="00ED5E68" w:rsidP="00ED5E68">
            <w:pPr>
              <w:rPr>
                <w:rFonts w:ascii="Tahoma" w:hAnsi="Tahoma" w:cs="Tahoma"/>
                <w:sz w:val="20"/>
                <w:szCs w:val="20"/>
              </w:rPr>
            </w:pPr>
          </w:p>
        </w:tc>
        <w:tc>
          <w:tcPr>
            <w:tcW w:w="1705" w:type="dxa"/>
            <w:vAlign w:val="center"/>
          </w:tcPr>
          <w:p w:rsidR="00ED5E68" w:rsidRPr="00744F2C" w:rsidRDefault="00ED5E68" w:rsidP="00ED5E68">
            <w:pPr>
              <w:rPr>
                <w:rFonts w:ascii="Tahoma" w:hAnsi="Tahoma" w:cs="Tahoma"/>
                <w:bCs/>
                <w:sz w:val="20"/>
                <w:szCs w:val="20"/>
              </w:rPr>
            </w:pPr>
          </w:p>
        </w:tc>
        <w:tc>
          <w:tcPr>
            <w:tcW w:w="5488" w:type="dxa"/>
            <w:vAlign w:val="center"/>
          </w:tcPr>
          <w:p w:rsidR="00ED5E68" w:rsidRPr="00744F2C" w:rsidRDefault="00ED5E68" w:rsidP="00ED5E68">
            <w:pPr>
              <w:rPr>
                <w:rFonts w:ascii="Tahoma" w:hAnsi="Tahoma" w:cs="Tahoma"/>
                <w:bCs/>
                <w:sz w:val="20"/>
                <w:szCs w:val="20"/>
              </w:rPr>
            </w:pPr>
          </w:p>
        </w:tc>
      </w:tr>
    </w:tbl>
    <w:p w:rsidR="00ED5E68" w:rsidRPr="00DC3AF0" w:rsidRDefault="00ED5E68" w:rsidP="00ED5E68">
      <w:pPr>
        <w:rPr>
          <w:rFonts w:ascii="Tahoma" w:hAnsi="Tahoma" w:cs="Tahoma"/>
          <w:b/>
        </w:rPr>
      </w:pPr>
    </w:p>
    <w:p w:rsidR="00ED5E68" w:rsidRPr="00DC3AF0" w:rsidRDefault="00ED5E68" w:rsidP="00ED5E68">
      <w:pPr>
        <w:rPr>
          <w:rFonts w:ascii="Tahoma" w:hAnsi="Tahoma" w:cs="Tahoma"/>
          <w:b/>
        </w:rPr>
      </w:pPr>
    </w:p>
    <w:p w:rsidR="00ED5E68" w:rsidRPr="00DC3AF0" w:rsidRDefault="00ED5E68" w:rsidP="00ED5E68">
      <w:pPr>
        <w:tabs>
          <w:tab w:val="left" w:pos="3649"/>
          <w:tab w:val="left" w:pos="5349"/>
          <w:tab w:val="left" w:pos="7992"/>
          <w:tab w:val="left" w:pos="9409"/>
          <w:tab w:val="left" w:pos="10778"/>
        </w:tabs>
        <w:rPr>
          <w:rFonts w:ascii="Tahoma" w:hAnsi="Tahoma" w:cs="Tahoma"/>
          <w:b/>
          <w:sz w:val="22"/>
          <w:szCs w:val="22"/>
        </w:rPr>
      </w:pPr>
      <w:r w:rsidRPr="00DC3AF0">
        <w:rPr>
          <w:rFonts w:ascii="Tahoma" w:hAnsi="Tahoma" w:cs="Tahoma"/>
          <w:b/>
          <w:sz w:val="22"/>
          <w:szCs w:val="22"/>
        </w:rPr>
        <w:t>Explanation of work package expenditures</w:t>
      </w:r>
    </w:p>
    <w:p w:rsidR="00ED5E68" w:rsidRPr="00A97D35" w:rsidRDefault="00ED5E68" w:rsidP="00ED5E68">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explain and justify budget items included in the detailed budget that relate to this work package, specifically, where relevant under the headings: "travel and subsistence (of the staff of the consortium)", "equipment" and "other" </w:t>
      </w:r>
      <w:r w:rsidRPr="00A97D35">
        <w:rPr>
          <w:rFonts w:ascii="Tahoma" w:hAnsi="Tahoma" w:cs="Tahoma"/>
          <w:sz w:val="20"/>
          <w:szCs w:val="20"/>
        </w:rPr>
        <w:t>(limit 3000 characters)</w:t>
      </w:r>
      <w:r w:rsidRPr="00A97D35">
        <w:rPr>
          <w:rFonts w:ascii="Tahoma" w:hAnsi="Tahoma" w:cs="Tahoma"/>
          <w:i/>
          <w:sz w:val="20"/>
          <w:szCs w:val="20"/>
        </w:rPr>
        <w:t>.</w:t>
      </w:r>
    </w:p>
    <w:tbl>
      <w:tblPr>
        <w:tblW w:w="9639" w:type="dxa"/>
        <w:tblInd w:w="108" w:type="dxa"/>
        <w:tblBorders>
          <w:top w:val="single" w:sz="4" w:space="0" w:color="808080"/>
          <w:left w:val="single" w:sz="4" w:space="0" w:color="808080"/>
          <w:bottom w:val="single" w:sz="4" w:space="0" w:color="808080"/>
          <w:right w:val="single" w:sz="4" w:space="0" w:color="808080"/>
        </w:tblBorders>
        <w:tblLook w:val="01E0"/>
      </w:tblPr>
      <w:tblGrid>
        <w:gridCol w:w="9639"/>
      </w:tblGrid>
      <w:tr w:rsidR="00ED5E68" w:rsidRPr="0027752E" w:rsidTr="0018135A">
        <w:trPr>
          <w:trHeight w:val="1747"/>
        </w:trPr>
        <w:tc>
          <w:tcPr>
            <w:tcW w:w="9639" w:type="dxa"/>
            <w:tcBorders>
              <w:top w:val="single" w:sz="4" w:space="0" w:color="808080"/>
              <w:bottom w:val="single" w:sz="4" w:space="0" w:color="808080"/>
            </w:tcBorders>
          </w:tcPr>
          <w:p w:rsidR="0018135A" w:rsidRDefault="0018135A" w:rsidP="0018135A">
            <w:pPr>
              <w:tabs>
                <w:tab w:val="left" w:pos="3649"/>
                <w:tab w:val="left" w:pos="5349"/>
                <w:tab w:val="left" w:pos="7992"/>
                <w:tab w:val="left" w:pos="9409"/>
                <w:tab w:val="left" w:pos="10778"/>
              </w:tabs>
              <w:spacing w:before="120"/>
              <w:jc w:val="both"/>
              <w:rPr>
                <w:rFonts w:ascii="Tahoma" w:hAnsi="Tahoma" w:cs="Tahoma"/>
                <w:b/>
                <w:sz w:val="20"/>
                <w:szCs w:val="20"/>
              </w:rPr>
            </w:pPr>
            <w:r w:rsidRPr="00751E6D">
              <w:rPr>
                <w:rFonts w:ascii="Tahoma" w:hAnsi="Tahoma" w:cs="Tahoma"/>
                <w:b/>
                <w:sz w:val="20"/>
                <w:szCs w:val="20"/>
              </w:rPr>
              <w:t>1. Travel and subsistence</w:t>
            </w:r>
            <w:r>
              <w:rPr>
                <w:rFonts w:ascii="Tahoma" w:hAnsi="Tahoma" w:cs="Tahoma"/>
                <w:b/>
                <w:sz w:val="20"/>
                <w:szCs w:val="20"/>
              </w:rPr>
              <w:t xml:space="preserve">: </w:t>
            </w:r>
            <w:r>
              <w:rPr>
                <w:rFonts w:ascii="Tahoma" w:hAnsi="Tahoma" w:cs="Tahoma"/>
                <w:sz w:val="20"/>
                <w:szCs w:val="20"/>
              </w:rPr>
              <w:t>None</w:t>
            </w:r>
          </w:p>
          <w:p w:rsidR="0018135A" w:rsidRDefault="0018135A" w:rsidP="0018135A">
            <w:pPr>
              <w:tabs>
                <w:tab w:val="left" w:pos="3649"/>
                <w:tab w:val="left" w:pos="5349"/>
                <w:tab w:val="left" w:pos="7992"/>
                <w:tab w:val="left" w:pos="9409"/>
                <w:tab w:val="left" w:pos="10778"/>
              </w:tabs>
              <w:spacing w:before="120"/>
              <w:jc w:val="both"/>
              <w:rPr>
                <w:rFonts w:ascii="Tahoma" w:hAnsi="Tahoma" w:cs="Tahoma"/>
                <w:sz w:val="20"/>
                <w:szCs w:val="20"/>
              </w:rPr>
            </w:pPr>
            <w:r w:rsidRPr="00630ADF">
              <w:rPr>
                <w:rFonts w:ascii="Tahoma" w:hAnsi="Tahoma" w:cs="Tahoma"/>
                <w:b/>
                <w:sz w:val="20"/>
                <w:szCs w:val="20"/>
              </w:rPr>
              <w:t>2. Equipment:</w:t>
            </w:r>
            <w:r>
              <w:rPr>
                <w:rFonts w:ascii="Tahoma" w:hAnsi="Tahoma" w:cs="Tahoma"/>
                <w:sz w:val="20"/>
                <w:szCs w:val="20"/>
              </w:rPr>
              <w:t xml:space="preserve"> None</w:t>
            </w:r>
          </w:p>
          <w:p w:rsidR="0018135A" w:rsidRDefault="0018135A" w:rsidP="0018135A">
            <w:pPr>
              <w:tabs>
                <w:tab w:val="left" w:pos="3649"/>
                <w:tab w:val="left" w:pos="5349"/>
                <w:tab w:val="left" w:pos="7992"/>
                <w:tab w:val="left" w:pos="9409"/>
                <w:tab w:val="left" w:pos="10778"/>
              </w:tabs>
              <w:spacing w:before="120"/>
              <w:jc w:val="both"/>
              <w:rPr>
                <w:rFonts w:ascii="Tahoma" w:hAnsi="Tahoma" w:cs="Tahoma"/>
                <w:b/>
                <w:sz w:val="20"/>
                <w:szCs w:val="20"/>
              </w:rPr>
            </w:pPr>
            <w:r w:rsidRPr="00630ADF">
              <w:rPr>
                <w:rFonts w:ascii="Tahoma" w:hAnsi="Tahoma" w:cs="Tahoma"/>
                <w:b/>
                <w:sz w:val="20"/>
                <w:szCs w:val="20"/>
              </w:rPr>
              <w:t xml:space="preserve">3. </w:t>
            </w:r>
            <w:r w:rsidRPr="00F65711">
              <w:rPr>
                <w:rFonts w:ascii="Tahoma" w:hAnsi="Tahoma" w:cs="Tahoma"/>
                <w:b/>
                <w:sz w:val="20"/>
                <w:szCs w:val="20"/>
              </w:rPr>
              <w:t xml:space="preserve">Subcontractors: </w:t>
            </w:r>
            <w:r w:rsidR="00C73F85" w:rsidRPr="00C73F85">
              <w:rPr>
                <w:rFonts w:ascii="Tahoma" w:hAnsi="Tahoma" w:cs="Tahoma"/>
                <w:sz w:val="20"/>
                <w:szCs w:val="20"/>
              </w:rPr>
              <w:t xml:space="preserve">None </w:t>
            </w:r>
          </w:p>
          <w:p w:rsidR="00C73F85" w:rsidRDefault="00F90E52" w:rsidP="00C73F85">
            <w:pPr>
              <w:tabs>
                <w:tab w:val="left" w:pos="3649"/>
                <w:tab w:val="left" w:pos="5349"/>
                <w:tab w:val="left" w:pos="7992"/>
                <w:tab w:val="left" w:pos="9409"/>
                <w:tab w:val="left" w:pos="10778"/>
              </w:tabs>
              <w:jc w:val="both"/>
              <w:rPr>
                <w:rFonts w:ascii="Tahoma" w:hAnsi="Tahoma" w:cs="Tahoma"/>
                <w:bCs/>
                <w:sz w:val="20"/>
                <w:szCs w:val="20"/>
              </w:rPr>
            </w:pPr>
            <w:r>
              <w:rPr>
                <w:rFonts w:ascii="Tahoma" w:hAnsi="Tahoma" w:cs="Tahoma"/>
                <w:bCs/>
                <w:sz w:val="20"/>
                <w:szCs w:val="20"/>
              </w:rPr>
              <w:t>Preparing proposals of v</w:t>
            </w:r>
            <w:r w:rsidR="00C73F85">
              <w:rPr>
                <w:rFonts w:ascii="Tahoma" w:hAnsi="Tahoma" w:cs="Tahoma"/>
                <w:bCs/>
                <w:sz w:val="20"/>
                <w:szCs w:val="20"/>
              </w:rPr>
              <w:t xml:space="preserve">isual design and design of project website are subcontracted </w:t>
            </w:r>
          </w:p>
          <w:p w:rsidR="00C73F85" w:rsidRDefault="00C73F85" w:rsidP="00C73F85">
            <w:pPr>
              <w:tabs>
                <w:tab w:val="left" w:pos="3649"/>
                <w:tab w:val="left" w:pos="5349"/>
                <w:tab w:val="left" w:pos="7992"/>
                <w:tab w:val="left" w:pos="9409"/>
                <w:tab w:val="left" w:pos="10778"/>
              </w:tabs>
              <w:jc w:val="both"/>
              <w:rPr>
                <w:rFonts w:ascii="Tahoma" w:hAnsi="Tahoma" w:cs="Tahoma"/>
                <w:b/>
                <w:sz w:val="20"/>
                <w:szCs w:val="20"/>
              </w:rPr>
            </w:pPr>
            <w:r>
              <w:rPr>
                <w:rFonts w:ascii="Tahoma" w:hAnsi="Tahoma" w:cs="Tahoma"/>
                <w:bCs/>
                <w:sz w:val="20"/>
                <w:szCs w:val="20"/>
              </w:rPr>
              <w:t>– however</w:t>
            </w:r>
            <w:r w:rsidR="00F90E52">
              <w:rPr>
                <w:rFonts w:ascii="Tahoma" w:hAnsi="Tahoma" w:cs="Tahoma"/>
                <w:bCs/>
                <w:sz w:val="20"/>
                <w:szCs w:val="20"/>
              </w:rPr>
              <w:t xml:space="preserve"> the implementation relates to and is </w:t>
            </w:r>
            <w:r>
              <w:rPr>
                <w:rFonts w:ascii="Tahoma" w:hAnsi="Tahoma" w:cs="Tahoma"/>
                <w:bCs/>
                <w:sz w:val="20"/>
                <w:szCs w:val="20"/>
              </w:rPr>
              <w:t>calculated i</w:t>
            </w:r>
            <w:r w:rsidR="00F90E52">
              <w:rPr>
                <w:rFonts w:ascii="Tahoma" w:hAnsi="Tahoma" w:cs="Tahoma"/>
                <w:bCs/>
                <w:sz w:val="20"/>
                <w:szCs w:val="20"/>
              </w:rPr>
              <w:t>n</w:t>
            </w:r>
            <w:r>
              <w:rPr>
                <w:rFonts w:ascii="Tahoma" w:hAnsi="Tahoma" w:cs="Tahoma"/>
                <w:bCs/>
                <w:sz w:val="20"/>
                <w:szCs w:val="20"/>
              </w:rPr>
              <w:t xml:space="preserve"> WP 14: Dissemination</w:t>
            </w:r>
          </w:p>
          <w:p w:rsidR="0018135A" w:rsidRPr="00F65711" w:rsidRDefault="0018135A" w:rsidP="0018135A">
            <w:pPr>
              <w:tabs>
                <w:tab w:val="left" w:pos="3649"/>
                <w:tab w:val="left" w:pos="5349"/>
                <w:tab w:val="left" w:pos="7992"/>
                <w:tab w:val="left" w:pos="9409"/>
                <w:tab w:val="left" w:pos="10778"/>
              </w:tabs>
              <w:spacing w:before="120"/>
              <w:jc w:val="both"/>
              <w:rPr>
                <w:rFonts w:ascii="Tahoma" w:hAnsi="Tahoma" w:cs="Tahoma"/>
                <w:sz w:val="20"/>
                <w:szCs w:val="20"/>
              </w:rPr>
            </w:pPr>
            <w:r w:rsidRPr="00F65711">
              <w:rPr>
                <w:rFonts w:ascii="Tahoma" w:hAnsi="Tahoma" w:cs="Tahoma"/>
                <w:b/>
                <w:sz w:val="20"/>
                <w:szCs w:val="20"/>
              </w:rPr>
              <w:t>4. Other:</w:t>
            </w:r>
            <w:r w:rsidRPr="00F65711">
              <w:rPr>
                <w:rFonts w:ascii="Tahoma" w:hAnsi="Tahoma" w:cs="Tahoma"/>
                <w:sz w:val="20"/>
                <w:szCs w:val="20"/>
              </w:rPr>
              <w:t xml:space="preserve"> </w:t>
            </w:r>
            <w:r>
              <w:rPr>
                <w:rFonts w:ascii="Tahoma" w:hAnsi="Tahoma" w:cs="Tahoma"/>
                <w:sz w:val="20"/>
                <w:szCs w:val="20"/>
              </w:rPr>
              <w:t xml:space="preserve">None </w:t>
            </w:r>
          </w:p>
          <w:p w:rsidR="00ED5E68" w:rsidRPr="0027752E" w:rsidRDefault="00ED5E68" w:rsidP="00ED5E68">
            <w:pPr>
              <w:tabs>
                <w:tab w:val="left" w:pos="3649"/>
                <w:tab w:val="left" w:pos="5349"/>
                <w:tab w:val="left" w:pos="7992"/>
                <w:tab w:val="left" w:pos="9409"/>
                <w:tab w:val="left" w:pos="10778"/>
              </w:tabs>
              <w:jc w:val="both"/>
              <w:rPr>
                <w:rFonts w:ascii="Tahoma" w:hAnsi="Tahoma" w:cs="Tahoma"/>
                <w:sz w:val="20"/>
                <w:szCs w:val="20"/>
              </w:rPr>
            </w:pPr>
          </w:p>
        </w:tc>
      </w:tr>
    </w:tbl>
    <w:p w:rsidR="00ED5E68" w:rsidRDefault="00ED5E68" w:rsidP="00ED5E68"/>
    <w:p w:rsidR="00ED5E68" w:rsidRDefault="00ED5E68" w:rsidP="00ED5E68">
      <w:pPr>
        <w:rPr>
          <w:rFonts w:ascii="Tahoma" w:hAnsi="Tahoma" w:cs="Tahoma"/>
          <w:b/>
        </w:rPr>
      </w:pPr>
    </w:p>
    <w:p w:rsidR="000625BA" w:rsidRPr="00A97D35" w:rsidRDefault="000625BA" w:rsidP="000625BA">
      <w:pPr>
        <w:jc w:val="both"/>
        <w:rPr>
          <w:rFonts w:ascii="Tahoma" w:hAnsi="Tahoma" w:cs="Tahoma"/>
          <w:b/>
          <w:sz w:val="28"/>
          <w:szCs w:val="28"/>
        </w:rPr>
      </w:pPr>
    </w:p>
    <w:p w:rsidR="00377C12" w:rsidRDefault="00377C12">
      <w:pPr>
        <w:rPr>
          <w:rFonts w:ascii="Tahoma" w:hAnsi="Tahoma" w:cs="Tahoma"/>
          <w:b/>
          <w:lang w:val="fr-FR"/>
        </w:rPr>
      </w:pPr>
      <w:r>
        <w:rPr>
          <w:rFonts w:ascii="Tahoma" w:hAnsi="Tahoma" w:cs="Tahoma"/>
          <w:b/>
          <w:lang w:val="fr-FR"/>
        </w:rPr>
        <w:br w:type="page"/>
      </w:r>
    </w:p>
    <w:p w:rsidR="00A12185" w:rsidRDefault="00A12185" w:rsidP="00A12185">
      <w:pPr>
        <w:rPr>
          <w:rFonts w:ascii="Tahoma" w:hAnsi="Tahoma" w:cs="Tahoma"/>
          <w:b/>
        </w:rPr>
      </w:pPr>
    </w:p>
    <w:p w:rsidR="00A12185" w:rsidRPr="007D7307" w:rsidRDefault="00A12185" w:rsidP="00077BFC">
      <w:pPr>
        <w:pStyle w:val="overskrift40"/>
      </w:pPr>
      <w:bookmarkStart w:id="31" w:name="_Toc370739979"/>
      <w:r>
        <w:t>W</w:t>
      </w:r>
      <w:r w:rsidRPr="007D7307">
        <w:t xml:space="preserve">ork </w:t>
      </w:r>
      <w:r>
        <w:t>Package</w:t>
      </w:r>
      <w:r w:rsidRPr="007D7307">
        <w:t xml:space="preserve"> 0</w:t>
      </w:r>
      <w:r w:rsidR="00574A2D">
        <w:t xml:space="preserve">2 </w:t>
      </w:r>
      <w:r w:rsidR="00647E0C">
        <w:t>-</w:t>
      </w:r>
      <w:r w:rsidR="00574A2D">
        <w:t xml:space="preserve"> First 3-days partner meeting</w:t>
      </w:r>
      <w:r w:rsidR="00187D51">
        <w:t xml:space="preserve"> in Copenhagen</w:t>
      </w:r>
      <w:r w:rsidR="00574A2D">
        <w:t>, Nov 2013</w:t>
      </w:r>
      <w:bookmarkEnd w:id="31"/>
      <w:r w:rsidR="00574A2D">
        <w:t xml:space="preserve"> </w:t>
      </w:r>
    </w:p>
    <w:p w:rsidR="00A12185" w:rsidRPr="00DC3AF0" w:rsidRDefault="00A12185" w:rsidP="00A12185">
      <w:pPr>
        <w:rPr>
          <w:rFonts w:ascii="Tahoma" w:hAnsi="Tahoma" w:cs="Tahoma"/>
          <w:b/>
        </w:rPr>
      </w:pPr>
    </w:p>
    <w:p w:rsidR="00A12185" w:rsidRDefault="00A12185" w:rsidP="00A12185">
      <w:pPr>
        <w:pStyle w:val="OS4"/>
      </w:pPr>
      <w:r>
        <w:t>G</w:t>
      </w:r>
      <w:r w:rsidRPr="00812A48">
        <w:t xml:space="preserve">.1 </w:t>
      </w:r>
      <w:r w:rsidRPr="00DC3AF0">
        <w:t>Identification</w:t>
      </w:r>
      <w:r w:rsidRPr="00812A48">
        <w:t xml:space="preserve"> </w:t>
      </w:r>
      <w:r w:rsidR="00574A2D">
        <w:t xml:space="preserve"> - WP 2</w:t>
      </w:r>
    </w:p>
    <w:p w:rsidR="00A12185" w:rsidRPr="00DC3AF0" w:rsidRDefault="00A12185" w:rsidP="00A12185">
      <w:pPr>
        <w:rPr>
          <w:rFonts w:ascii="Tahoma" w:hAnsi="Tahoma" w:cs="Tahoma"/>
          <w:b/>
        </w:rPr>
      </w:pPr>
    </w:p>
    <w:tbl>
      <w:tblPr>
        <w:tblW w:w="965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tblPr>
      <w:tblGrid>
        <w:gridCol w:w="1558"/>
        <w:gridCol w:w="839"/>
        <w:gridCol w:w="648"/>
        <w:gridCol w:w="879"/>
        <w:gridCol w:w="754"/>
        <w:gridCol w:w="122"/>
        <w:gridCol w:w="2400"/>
        <w:gridCol w:w="2459"/>
      </w:tblGrid>
      <w:tr w:rsidR="00A12185" w:rsidRPr="00744F2C" w:rsidTr="003B66B0">
        <w:trPr>
          <w:trHeight w:val="667"/>
        </w:trPr>
        <w:tc>
          <w:tcPr>
            <w:tcW w:w="2397" w:type="dxa"/>
            <w:gridSpan w:val="2"/>
            <w:vAlign w:val="center"/>
          </w:tcPr>
          <w:p w:rsidR="00A12185" w:rsidRPr="00A97D35" w:rsidRDefault="00A12185" w:rsidP="00A12185">
            <w:pPr>
              <w:ind w:left="8"/>
              <w:rPr>
                <w:rFonts w:ascii="Tahoma" w:hAnsi="Tahoma" w:cs="Tahoma"/>
                <w:sz w:val="20"/>
                <w:szCs w:val="20"/>
              </w:rPr>
            </w:pPr>
            <w:r w:rsidRPr="00A97D35">
              <w:rPr>
                <w:rFonts w:ascii="Tahoma" w:hAnsi="Tahoma" w:cs="Tahoma"/>
                <w:b/>
                <w:bCs/>
                <w:sz w:val="20"/>
                <w:szCs w:val="20"/>
              </w:rPr>
              <w:t>Work package number</w:t>
            </w:r>
          </w:p>
        </w:tc>
        <w:tc>
          <w:tcPr>
            <w:tcW w:w="648" w:type="dxa"/>
            <w:vAlign w:val="center"/>
          </w:tcPr>
          <w:p w:rsidR="00A12185" w:rsidRPr="00744F2C" w:rsidRDefault="003A0280" w:rsidP="003A0280">
            <w:pPr>
              <w:jc w:val="center"/>
              <w:rPr>
                <w:rFonts w:ascii="Tahoma" w:hAnsi="Tahoma" w:cs="Tahoma"/>
                <w:sz w:val="20"/>
                <w:szCs w:val="20"/>
              </w:rPr>
            </w:pPr>
            <w:r>
              <w:rPr>
                <w:rFonts w:ascii="Tahoma" w:hAnsi="Tahoma" w:cs="Tahoma"/>
                <w:sz w:val="20"/>
                <w:szCs w:val="20"/>
              </w:rPr>
              <w:t>2</w:t>
            </w:r>
          </w:p>
        </w:tc>
        <w:tc>
          <w:tcPr>
            <w:tcW w:w="1633" w:type="dxa"/>
            <w:gridSpan w:val="2"/>
            <w:vAlign w:val="center"/>
          </w:tcPr>
          <w:p w:rsidR="00A12185" w:rsidRPr="00A97D35" w:rsidRDefault="00A12185" w:rsidP="00A12185">
            <w:pPr>
              <w:rPr>
                <w:rFonts w:ascii="Tahoma" w:hAnsi="Tahoma" w:cs="Tahoma"/>
                <w:b/>
                <w:sz w:val="20"/>
                <w:szCs w:val="20"/>
              </w:rPr>
            </w:pPr>
            <w:r w:rsidRPr="00A97D35">
              <w:rPr>
                <w:rFonts w:ascii="Tahoma" w:hAnsi="Tahoma" w:cs="Tahoma"/>
                <w:b/>
                <w:bCs/>
                <w:sz w:val="20"/>
                <w:szCs w:val="20"/>
              </w:rPr>
              <w:t>Work package title</w:t>
            </w:r>
          </w:p>
        </w:tc>
        <w:tc>
          <w:tcPr>
            <w:tcW w:w="4981" w:type="dxa"/>
            <w:gridSpan w:val="3"/>
            <w:vAlign w:val="center"/>
          </w:tcPr>
          <w:p w:rsidR="00A12185" w:rsidRPr="00744F2C" w:rsidRDefault="003A0280" w:rsidP="0047393C">
            <w:pPr>
              <w:rPr>
                <w:rFonts w:ascii="Tahoma" w:hAnsi="Tahoma" w:cs="Tahoma"/>
                <w:sz w:val="20"/>
                <w:szCs w:val="20"/>
              </w:rPr>
            </w:pPr>
            <w:r>
              <w:rPr>
                <w:rFonts w:ascii="Tahoma" w:hAnsi="Tahoma" w:cs="Tahoma"/>
                <w:sz w:val="20"/>
                <w:szCs w:val="20"/>
              </w:rPr>
              <w:t xml:space="preserve"> First </w:t>
            </w:r>
            <w:r w:rsidR="0047393C">
              <w:rPr>
                <w:rFonts w:ascii="Tahoma" w:hAnsi="Tahoma" w:cs="Tahoma"/>
                <w:sz w:val="20"/>
                <w:szCs w:val="20"/>
              </w:rPr>
              <w:t>3-days partner m</w:t>
            </w:r>
            <w:r>
              <w:rPr>
                <w:rFonts w:ascii="Tahoma" w:hAnsi="Tahoma" w:cs="Tahoma"/>
                <w:sz w:val="20"/>
                <w:szCs w:val="20"/>
              </w:rPr>
              <w:t>eeting</w:t>
            </w:r>
            <w:r w:rsidR="0047393C">
              <w:rPr>
                <w:rFonts w:ascii="Tahoma" w:hAnsi="Tahoma" w:cs="Tahoma"/>
                <w:sz w:val="20"/>
                <w:szCs w:val="20"/>
              </w:rPr>
              <w:t xml:space="preserve"> in Copenhagen</w:t>
            </w:r>
          </w:p>
        </w:tc>
      </w:tr>
      <w:tr w:rsidR="00A12185" w:rsidRPr="00744F2C" w:rsidTr="008214AC">
        <w:trPr>
          <w:trHeight w:val="1809"/>
        </w:trPr>
        <w:tc>
          <w:tcPr>
            <w:tcW w:w="2397" w:type="dxa"/>
            <w:gridSpan w:val="2"/>
            <w:vAlign w:val="center"/>
          </w:tcPr>
          <w:p w:rsidR="00A12185" w:rsidRPr="00A97D35" w:rsidRDefault="00A12185" w:rsidP="00A12185">
            <w:pPr>
              <w:rPr>
                <w:rFonts w:ascii="Tahoma" w:hAnsi="Tahoma" w:cs="Tahoma"/>
                <w:sz w:val="20"/>
                <w:szCs w:val="20"/>
              </w:rPr>
            </w:pPr>
            <w:r w:rsidRPr="00A97D35">
              <w:rPr>
                <w:rFonts w:ascii="Tahoma" w:hAnsi="Tahoma" w:cs="Tahoma"/>
                <w:b/>
                <w:bCs/>
                <w:sz w:val="20"/>
                <w:szCs w:val="20"/>
              </w:rPr>
              <w:t>Work package type</w:t>
            </w:r>
          </w:p>
        </w:tc>
        <w:tc>
          <w:tcPr>
            <w:tcW w:w="7262" w:type="dxa"/>
            <w:gridSpan w:val="6"/>
            <w:vAlign w:val="center"/>
          </w:tcPr>
          <w:p w:rsidR="00A12185" w:rsidRDefault="00DF178C" w:rsidP="00A12185">
            <w:pPr>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F90E52">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A12185" w:rsidRPr="00A97D35">
              <w:rPr>
                <w:rFonts w:ascii="Tahoma" w:hAnsi="Tahoma" w:cs="Tahoma"/>
                <w:sz w:val="20"/>
                <w:szCs w:val="20"/>
              </w:rPr>
              <w:t xml:space="preserve"> Management</w:t>
            </w:r>
          </w:p>
          <w:p w:rsidR="00A12185" w:rsidRPr="00744F2C" w:rsidRDefault="00DF178C" w:rsidP="00A12185">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A1218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A12185" w:rsidRPr="00A97D35">
              <w:rPr>
                <w:rFonts w:ascii="Tahoma" w:hAnsi="Tahoma" w:cs="Tahoma"/>
                <w:sz w:val="20"/>
                <w:szCs w:val="20"/>
              </w:rPr>
              <w:t xml:space="preserve"> Implementation (the substance of the work planned including production, testing, etc)</w:t>
            </w:r>
          </w:p>
          <w:p w:rsidR="00A12185" w:rsidRPr="00744F2C" w:rsidRDefault="00DF178C" w:rsidP="00A12185">
            <w:pPr>
              <w:ind w:left="372" w:hanging="372"/>
              <w:rPr>
                <w:rFonts w:ascii="Tahoma" w:hAnsi="Tahoma" w:cs="Tahoma"/>
                <w:sz w:val="20"/>
                <w:szCs w:val="20"/>
              </w:rPr>
            </w:pPr>
            <w:r>
              <w:rPr>
                <w:rFonts w:ascii="Tahoma" w:hAnsi="Tahoma" w:cs="Tahoma"/>
                <w:sz w:val="20"/>
                <w:szCs w:val="20"/>
              </w:rPr>
              <w:fldChar w:fldCharType="begin">
                <w:ffData>
                  <w:name w:val=""/>
                  <w:enabled/>
                  <w:calcOnExit w:val="0"/>
                  <w:checkBox>
                    <w:size w:val="24"/>
                    <w:default w:val="0"/>
                  </w:checkBox>
                </w:ffData>
              </w:fldChar>
            </w:r>
            <w:r w:rsidR="00F90E52">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A12185" w:rsidRPr="00A97D35">
              <w:rPr>
                <w:rFonts w:ascii="Tahoma" w:hAnsi="Tahoma" w:cs="Tahoma"/>
                <w:sz w:val="20"/>
                <w:szCs w:val="20"/>
              </w:rPr>
              <w:t xml:space="preserve"> Quality Assurance (quality plan)</w:t>
            </w:r>
          </w:p>
          <w:p w:rsidR="00A12185" w:rsidRPr="00744F2C" w:rsidRDefault="00DF178C" w:rsidP="00A12185">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A1218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A12185" w:rsidRPr="00A97D35">
              <w:rPr>
                <w:rFonts w:ascii="Tahoma" w:hAnsi="Tahoma" w:cs="Tahoma"/>
                <w:sz w:val="20"/>
                <w:szCs w:val="20"/>
              </w:rPr>
              <w:t xml:space="preserve"> Dissemination</w:t>
            </w:r>
          </w:p>
          <w:p w:rsidR="00A12185" w:rsidRPr="00744F2C" w:rsidRDefault="00DF178C" w:rsidP="00A12185">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A1218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A12185" w:rsidRPr="00A97D35">
              <w:rPr>
                <w:rFonts w:ascii="Tahoma" w:hAnsi="Tahoma" w:cs="Tahoma"/>
                <w:sz w:val="20"/>
                <w:szCs w:val="20"/>
              </w:rPr>
              <w:t xml:space="preserve"> Exploitation of results</w:t>
            </w:r>
          </w:p>
          <w:p w:rsidR="00A12185" w:rsidRPr="00744F2C" w:rsidRDefault="00A12185" w:rsidP="00A12185">
            <w:pPr>
              <w:rPr>
                <w:rFonts w:ascii="Tahoma" w:hAnsi="Tahoma" w:cs="Tahoma"/>
                <w:sz w:val="20"/>
                <w:szCs w:val="20"/>
              </w:rPr>
            </w:pPr>
          </w:p>
        </w:tc>
      </w:tr>
      <w:tr w:rsidR="00A12185" w:rsidRPr="00744F2C" w:rsidTr="008214AC">
        <w:trPr>
          <w:trHeight w:val="666"/>
        </w:trPr>
        <w:tc>
          <w:tcPr>
            <w:tcW w:w="1558" w:type="dxa"/>
            <w:vAlign w:val="center"/>
          </w:tcPr>
          <w:p w:rsidR="00A12185" w:rsidRPr="00A97D35" w:rsidRDefault="00A12185" w:rsidP="00A12185">
            <w:pPr>
              <w:ind w:left="8"/>
              <w:rPr>
                <w:rFonts w:ascii="Tahoma" w:hAnsi="Tahoma" w:cs="Tahoma"/>
                <w:b/>
                <w:bCs/>
                <w:sz w:val="20"/>
                <w:szCs w:val="20"/>
              </w:rPr>
            </w:pPr>
            <w:r w:rsidRPr="00A97D35">
              <w:rPr>
                <w:rFonts w:ascii="Tahoma" w:hAnsi="Tahoma" w:cs="Tahoma"/>
                <w:b/>
                <w:bCs/>
                <w:sz w:val="20"/>
                <w:szCs w:val="20"/>
              </w:rPr>
              <w:t>Start</w:t>
            </w:r>
          </w:p>
          <w:p w:rsidR="00A12185" w:rsidRPr="00744F2C" w:rsidRDefault="00A12185" w:rsidP="00A12185">
            <w:pPr>
              <w:ind w:left="8"/>
              <w:rPr>
                <w:rFonts w:ascii="Tahoma" w:hAnsi="Tahoma" w:cs="Tahoma"/>
                <w:i/>
                <w:sz w:val="20"/>
                <w:szCs w:val="20"/>
              </w:rPr>
            </w:pPr>
            <w:r w:rsidRPr="00A97D35">
              <w:rPr>
                <w:rFonts w:ascii="Tahoma" w:hAnsi="Tahoma" w:cs="Tahoma"/>
                <w:bCs/>
                <w:i/>
                <w:sz w:val="20"/>
                <w:szCs w:val="20"/>
              </w:rPr>
              <w:t>Month number</w:t>
            </w:r>
          </w:p>
        </w:tc>
        <w:tc>
          <w:tcPr>
            <w:tcW w:w="839" w:type="dxa"/>
            <w:vAlign w:val="center"/>
          </w:tcPr>
          <w:p w:rsidR="00A12185" w:rsidRPr="00744F2C" w:rsidRDefault="003A0280" w:rsidP="003A0280">
            <w:pPr>
              <w:jc w:val="center"/>
              <w:rPr>
                <w:rFonts w:ascii="Tahoma" w:hAnsi="Tahoma" w:cs="Tahoma"/>
                <w:sz w:val="20"/>
                <w:szCs w:val="20"/>
              </w:rPr>
            </w:pPr>
            <w:r>
              <w:rPr>
                <w:rFonts w:ascii="Tahoma" w:hAnsi="Tahoma" w:cs="Tahoma"/>
                <w:sz w:val="20"/>
                <w:szCs w:val="20"/>
              </w:rPr>
              <w:t>2</w:t>
            </w:r>
          </w:p>
        </w:tc>
        <w:tc>
          <w:tcPr>
            <w:tcW w:w="1527" w:type="dxa"/>
            <w:gridSpan w:val="2"/>
            <w:vAlign w:val="center"/>
          </w:tcPr>
          <w:p w:rsidR="00A12185" w:rsidRPr="00A97D35" w:rsidRDefault="00A12185" w:rsidP="00A12185">
            <w:pPr>
              <w:rPr>
                <w:rFonts w:ascii="Tahoma" w:hAnsi="Tahoma" w:cs="Tahoma"/>
                <w:b/>
                <w:sz w:val="20"/>
                <w:szCs w:val="20"/>
              </w:rPr>
            </w:pPr>
            <w:r w:rsidRPr="00A97D35">
              <w:rPr>
                <w:rFonts w:ascii="Tahoma" w:hAnsi="Tahoma" w:cs="Tahoma"/>
                <w:b/>
                <w:sz w:val="20"/>
                <w:szCs w:val="20"/>
              </w:rPr>
              <w:t>End</w:t>
            </w:r>
          </w:p>
          <w:p w:rsidR="00A12185" w:rsidRPr="00744F2C" w:rsidRDefault="00A12185" w:rsidP="00A12185">
            <w:pPr>
              <w:rPr>
                <w:rFonts w:ascii="Tahoma" w:hAnsi="Tahoma" w:cs="Tahoma"/>
                <w:b/>
                <w:i/>
                <w:sz w:val="20"/>
                <w:szCs w:val="20"/>
              </w:rPr>
            </w:pPr>
            <w:r w:rsidRPr="00A97D35">
              <w:rPr>
                <w:rFonts w:ascii="Tahoma" w:hAnsi="Tahoma" w:cs="Tahoma"/>
                <w:bCs/>
                <w:i/>
                <w:sz w:val="20"/>
                <w:szCs w:val="20"/>
              </w:rPr>
              <w:t>Month number</w:t>
            </w:r>
          </w:p>
        </w:tc>
        <w:tc>
          <w:tcPr>
            <w:tcW w:w="876" w:type="dxa"/>
            <w:gridSpan w:val="2"/>
            <w:vAlign w:val="center"/>
          </w:tcPr>
          <w:p w:rsidR="00A12185" w:rsidRPr="00744F2C" w:rsidRDefault="003A0280" w:rsidP="003A0280">
            <w:pPr>
              <w:jc w:val="center"/>
              <w:rPr>
                <w:rFonts w:ascii="Tahoma" w:hAnsi="Tahoma" w:cs="Tahoma"/>
                <w:sz w:val="20"/>
                <w:szCs w:val="20"/>
              </w:rPr>
            </w:pPr>
            <w:r>
              <w:rPr>
                <w:rFonts w:ascii="Tahoma" w:hAnsi="Tahoma" w:cs="Tahoma"/>
                <w:sz w:val="20"/>
                <w:szCs w:val="20"/>
              </w:rPr>
              <w:t>2</w:t>
            </w:r>
          </w:p>
        </w:tc>
        <w:tc>
          <w:tcPr>
            <w:tcW w:w="2400" w:type="dxa"/>
            <w:vAlign w:val="center"/>
          </w:tcPr>
          <w:p w:rsidR="00A12185" w:rsidRPr="00A97D35" w:rsidRDefault="00A12185" w:rsidP="00A12185">
            <w:pPr>
              <w:rPr>
                <w:rFonts w:ascii="Tahoma" w:hAnsi="Tahoma" w:cs="Tahoma"/>
                <w:b/>
                <w:bCs/>
                <w:sz w:val="20"/>
                <w:szCs w:val="20"/>
              </w:rPr>
            </w:pPr>
            <w:r w:rsidRPr="00A97D35">
              <w:rPr>
                <w:rFonts w:ascii="Tahoma" w:hAnsi="Tahoma" w:cs="Tahoma"/>
                <w:b/>
                <w:bCs/>
                <w:sz w:val="20"/>
                <w:szCs w:val="20"/>
              </w:rPr>
              <w:t>Duration</w:t>
            </w:r>
          </w:p>
          <w:p w:rsidR="00A12185" w:rsidRPr="00744F2C" w:rsidRDefault="00A12185" w:rsidP="00A12185">
            <w:pPr>
              <w:rPr>
                <w:rFonts w:ascii="Tahoma" w:hAnsi="Tahoma" w:cs="Tahoma"/>
                <w:i/>
                <w:sz w:val="20"/>
                <w:szCs w:val="20"/>
              </w:rPr>
            </w:pPr>
            <w:r w:rsidRPr="00A97D35">
              <w:rPr>
                <w:rFonts w:ascii="Tahoma" w:hAnsi="Tahoma" w:cs="Tahoma"/>
                <w:i/>
                <w:sz w:val="20"/>
                <w:szCs w:val="20"/>
              </w:rPr>
              <w:t xml:space="preserve">in </w:t>
            </w:r>
            <w:r w:rsidRPr="00A97D35">
              <w:rPr>
                <w:rFonts w:ascii="Tahoma" w:hAnsi="Tahoma" w:cs="Tahoma"/>
                <w:bCs/>
                <w:i/>
                <w:sz w:val="20"/>
                <w:szCs w:val="20"/>
              </w:rPr>
              <w:t>number of months</w:t>
            </w:r>
          </w:p>
        </w:tc>
        <w:tc>
          <w:tcPr>
            <w:tcW w:w="2459" w:type="dxa"/>
            <w:vAlign w:val="center"/>
          </w:tcPr>
          <w:p w:rsidR="00A12185" w:rsidRPr="00744F2C" w:rsidRDefault="003A0280" w:rsidP="003A0280">
            <w:pPr>
              <w:jc w:val="center"/>
              <w:rPr>
                <w:rFonts w:ascii="Tahoma" w:hAnsi="Tahoma" w:cs="Tahoma"/>
                <w:sz w:val="20"/>
                <w:szCs w:val="20"/>
              </w:rPr>
            </w:pPr>
            <w:r>
              <w:rPr>
                <w:rFonts w:ascii="Tahoma" w:hAnsi="Tahoma" w:cs="Tahoma"/>
                <w:sz w:val="20"/>
                <w:szCs w:val="20"/>
              </w:rPr>
              <w:t>1</w:t>
            </w:r>
          </w:p>
        </w:tc>
      </w:tr>
      <w:tr w:rsidR="00A12185" w:rsidRPr="00744F2C" w:rsidTr="008214AC">
        <w:trPr>
          <w:trHeight w:val="549"/>
        </w:trPr>
        <w:tc>
          <w:tcPr>
            <w:tcW w:w="9659" w:type="dxa"/>
            <w:gridSpan w:val="8"/>
            <w:vAlign w:val="center"/>
          </w:tcPr>
          <w:p w:rsidR="00A12185" w:rsidRPr="00A97D35" w:rsidRDefault="00A12185" w:rsidP="00A12185">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b/>
                <w:bCs/>
                <w:sz w:val="20"/>
                <w:szCs w:val="20"/>
              </w:rPr>
              <w:t>Description of the work package</w:t>
            </w:r>
            <w:r w:rsidRPr="00744F2C">
              <w:rPr>
                <w:rFonts w:ascii="Tahoma" w:hAnsi="Tahoma" w:cs="Tahoma"/>
                <w:b/>
                <w:bCs/>
                <w:sz w:val="20"/>
                <w:szCs w:val="20"/>
              </w:rPr>
              <w:t xml:space="preserve"> </w:t>
            </w:r>
            <w:r w:rsidRPr="00A97D35">
              <w:rPr>
                <w:rFonts w:ascii="Tahoma" w:hAnsi="Tahoma" w:cs="Tahoma"/>
                <w:sz w:val="20"/>
                <w:szCs w:val="20"/>
              </w:rPr>
              <w:t>(limit 3000 characters)</w:t>
            </w:r>
          </w:p>
        </w:tc>
      </w:tr>
      <w:tr w:rsidR="00A12185" w:rsidRPr="00744F2C" w:rsidTr="00330944">
        <w:trPr>
          <w:trHeight w:val="2291"/>
        </w:trPr>
        <w:tc>
          <w:tcPr>
            <w:tcW w:w="9659" w:type="dxa"/>
            <w:gridSpan w:val="8"/>
            <w:tcMar>
              <w:left w:w="57" w:type="dxa"/>
              <w:right w:w="57" w:type="dxa"/>
            </w:tcMar>
          </w:tcPr>
          <w:p w:rsidR="003A0280" w:rsidRDefault="003A0280" w:rsidP="003A0280">
            <w:pPr>
              <w:autoSpaceDE w:val="0"/>
              <w:autoSpaceDN w:val="0"/>
              <w:adjustRightInd w:val="0"/>
              <w:spacing w:before="120"/>
              <w:rPr>
                <w:rFonts w:ascii="Tahoma" w:hAnsi="Tahoma" w:cs="Tahoma"/>
                <w:b/>
                <w:sz w:val="18"/>
                <w:szCs w:val="18"/>
              </w:rPr>
            </w:pPr>
            <w:r w:rsidRPr="00E82312">
              <w:rPr>
                <w:rFonts w:ascii="Tahoma" w:hAnsi="Tahoma" w:cs="Tahoma"/>
                <w:b/>
                <w:sz w:val="18"/>
                <w:szCs w:val="18"/>
              </w:rPr>
              <w:t>Aims and objectives:</w:t>
            </w:r>
          </w:p>
          <w:p w:rsidR="00F768A2" w:rsidRDefault="003A0280" w:rsidP="00F768A2">
            <w:pPr>
              <w:autoSpaceDE w:val="0"/>
              <w:autoSpaceDN w:val="0"/>
              <w:adjustRightInd w:val="0"/>
              <w:spacing w:before="60"/>
              <w:rPr>
                <w:rFonts w:ascii="Tahoma" w:hAnsi="Tahoma" w:cs="Tahoma"/>
                <w:sz w:val="20"/>
                <w:szCs w:val="20"/>
                <w:lang w:eastAsia="da-DK"/>
              </w:rPr>
            </w:pPr>
            <w:r w:rsidRPr="00F768A2">
              <w:rPr>
                <w:rFonts w:ascii="Tahoma" w:hAnsi="Tahoma" w:cs="Tahoma"/>
                <w:sz w:val="20"/>
                <w:szCs w:val="20"/>
                <w:lang w:eastAsia="da-DK"/>
              </w:rPr>
              <w:t>The ove</w:t>
            </w:r>
            <w:r w:rsidR="00112F01" w:rsidRPr="00F768A2">
              <w:rPr>
                <w:rFonts w:ascii="Tahoma" w:hAnsi="Tahoma" w:cs="Tahoma"/>
                <w:sz w:val="20"/>
                <w:szCs w:val="20"/>
                <w:lang w:eastAsia="da-DK"/>
              </w:rPr>
              <w:t>rall aim of this</w:t>
            </w:r>
            <w:r w:rsidRPr="00F768A2">
              <w:rPr>
                <w:rFonts w:ascii="Tahoma" w:hAnsi="Tahoma" w:cs="Tahoma"/>
                <w:sz w:val="20"/>
                <w:szCs w:val="20"/>
                <w:lang w:eastAsia="da-DK"/>
              </w:rPr>
              <w:t xml:space="preserve"> kick-off </w:t>
            </w:r>
            <w:r w:rsidRPr="00F768A2">
              <w:rPr>
                <w:rFonts w:ascii="Tahoma" w:hAnsi="Tahoma" w:cs="Tahoma"/>
                <w:sz w:val="20"/>
                <w:szCs w:val="20"/>
              </w:rPr>
              <w:t xml:space="preserve">meeting is </w:t>
            </w:r>
            <w:r w:rsidR="00F768A2" w:rsidRPr="00F768A2">
              <w:rPr>
                <w:rFonts w:ascii="Tahoma" w:hAnsi="Tahoma" w:cs="Tahoma"/>
                <w:sz w:val="20"/>
                <w:szCs w:val="20"/>
              </w:rPr>
              <w:t xml:space="preserve">to promote performing teams with a shared ownership and high commitment </w:t>
            </w:r>
            <w:r w:rsidR="00F768A2" w:rsidRPr="00F768A2">
              <w:rPr>
                <w:rFonts w:ascii="Tahoma" w:hAnsi="Tahoma" w:cs="Tahoma"/>
                <w:sz w:val="20"/>
                <w:szCs w:val="20"/>
                <w:lang w:eastAsia="da-DK"/>
              </w:rPr>
              <w:t>and thereby bridging the way forward for the project and the partners.</w:t>
            </w:r>
          </w:p>
          <w:p w:rsidR="003A0280" w:rsidRPr="00DC4494" w:rsidRDefault="003A0280" w:rsidP="003A0280">
            <w:pPr>
              <w:autoSpaceDE w:val="0"/>
              <w:autoSpaceDN w:val="0"/>
              <w:adjustRightInd w:val="0"/>
              <w:spacing w:before="120"/>
              <w:rPr>
                <w:rFonts w:ascii="Tahoma" w:hAnsi="Tahoma" w:cs="Tahoma"/>
                <w:sz w:val="20"/>
                <w:szCs w:val="20"/>
                <w:lang w:eastAsia="da-DK"/>
              </w:rPr>
            </w:pPr>
            <w:r w:rsidRPr="00DC4494">
              <w:rPr>
                <w:rFonts w:ascii="Tahoma" w:hAnsi="Tahoma" w:cs="Tahoma"/>
                <w:sz w:val="20"/>
                <w:szCs w:val="20"/>
                <w:lang w:eastAsia="da-DK"/>
              </w:rPr>
              <w:t xml:space="preserve">The objectives are </w:t>
            </w:r>
          </w:p>
          <w:p w:rsidR="003A0280" w:rsidRPr="00F768A2" w:rsidRDefault="003A0280" w:rsidP="000E0E6F">
            <w:pPr>
              <w:numPr>
                <w:ilvl w:val="0"/>
                <w:numId w:val="7"/>
              </w:numPr>
              <w:autoSpaceDE w:val="0"/>
              <w:autoSpaceDN w:val="0"/>
              <w:adjustRightInd w:val="0"/>
              <w:rPr>
                <w:rFonts w:ascii="Tahoma" w:hAnsi="Tahoma" w:cs="Tahoma"/>
                <w:sz w:val="20"/>
                <w:szCs w:val="20"/>
                <w:lang w:eastAsia="da-DK"/>
              </w:rPr>
            </w:pPr>
            <w:r w:rsidRPr="00F768A2">
              <w:rPr>
                <w:rFonts w:ascii="Tahoma" w:hAnsi="Tahoma" w:cs="Tahoma"/>
                <w:sz w:val="20"/>
                <w:szCs w:val="20"/>
                <w:lang w:eastAsia="da-DK"/>
              </w:rPr>
              <w:t xml:space="preserve">To consolidate a strong mutual understanding of the project </w:t>
            </w:r>
            <w:r w:rsidR="00F768A2" w:rsidRPr="00F768A2">
              <w:rPr>
                <w:rFonts w:ascii="Tahoma" w:hAnsi="Tahoma" w:cs="Tahoma"/>
                <w:sz w:val="20"/>
                <w:szCs w:val="20"/>
                <w:lang w:eastAsia="da-DK"/>
              </w:rPr>
              <w:t xml:space="preserve">concept, needs and aims </w:t>
            </w:r>
          </w:p>
          <w:p w:rsidR="00F768A2" w:rsidRDefault="00F768A2" w:rsidP="000E0E6F">
            <w:pPr>
              <w:numPr>
                <w:ilvl w:val="0"/>
                <w:numId w:val="7"/>
              </w:numPr>
              <w:autoSpaceDE w:val="0"/>
              <w:autoSpaceDN w:val="0"/>
              <w:adjustRightInd w:val="0"/>
              <w:rPr>
                <w:rFonts w:ascii="Tahoma" w:hAnsi="Tahoma" w:cs="Tahoma"/>
                <w:sz w:val="20"/>
                <w:szCs w:val="20"/>
              </w:rPr>
            </w:pPr>
            <w:r>
              <w:rPr>
                <w:rFonts w:ascii="Tahoma" w:hAnsi="Tahoma" w:cs="Tahoma"/>
                <w:sz w:val="20"/>
                <w:szCs w:val="20"/>
                <w:lang w:eastAsia="da-DK"/>
              </w:rPr>
              <w:t>T</w:t>
            </w:r>
            <w:r w:rsidRPr="00F768A2">
              <w:rPr>
                <w:rFonts w:ascii="Tahoma" w:hAnsi="Tahoma" w:cs="Tahoma"/>
                <w:sz w:val="20"/>
                <w:szCs w:val="20"/>
                <w:lang w:eastAsia="da-DK"/>
              </w:rPr>
              <w:t xml:space="preserve">o clarify the legal and financial conditions </w:t>
            </w:r>
          </w:p>
          <w:p w:rsidR="00F768A2" w:rsidRDefault="00F768A2" w:rsidP="000E0E6F">
            <w:pPr>
              <w:numPr>
                <w:ilvl w:val="0"/>
                <w:numId w:val="7"/>
              </w:numPr>
              <w:autoSpaceDE w:val="0"/>
              <w:autoSpaceDN w:val="0"/>
              <w:adjustRightInd w:val="0"/>
              <w:rPr>
                <w:rFonts w:ascii="Tahoma" w:hAnsi="Tahoma" w:cs="Tahoma"/>
                <w:sz w:val="20"/>
                <w:szCs w:val="20"/>
              </w:rPr>
            </w:pPr>
            <w:r>
              <w:rPr>
                <w:rFonts w:ascii="Tahoma" w:hAnsi="Tahoma" w:cs="Tahoma"/>
                <w:sz w:val="20"/>
                <w:szCs w:val="20"/>
                <w:lang w:eastAsia="da-DK"/>
              </w:rPr>
              <w:t xml:space="preserve">To plan the transversal tasks </w:t>
            </w:r>
            <w:r w:rsidR="00B15B71">
              <w:rPr>
                <w:rFonts w:ascii="Tahoma" w:hAnsi="Tahoma" w:cs="Tahoma"/>
                <w:sz w:val="20"/>
                <w:szCs w:val="20"/>
                <w:lang w:eastAsia="da-DK"/>
              </w:rPr>
              <w:t>as integral parts of the whole work programme</w:t>
            </w:r>
          </w:p>
          <w:p w:rsidR="00B15B71" w:rsidRDefault="00F768A2" w:rsidP="000E0E6F">
            <w:pPr>
              <w:numPr>
                <w:ilvl w:val="0"/>
                <w:numId w:val="7"/>
              </w:numPr>
              <w:autoSpaceDE w:val="0"/>
              <w:autoSpaceDN w:val="0"/>
              <w:adjustRightInd w:val="0"/>
              <w:rPr>
                <w:rFonts w:ascii="Tahoma" w:hAnsi="Tahoma" w:cs="Tahoma"/>
                <w:sz w:val="20"/>
                <w:szCs w:val="20"/>
              </w:rPr>
            </w:pPr>
            <w:r>
              <w:rPr>
                <w:rFonts w:ascii="Tahoma" w:hAnsi="Tahoma" w:cs="Tahoma"/>
                <w:sz w:val="20"/>
                <w:szCs w:val="20"/>
                <w:lang w:eastAsia="da-DK"/>
              </w:rPr>
              <w:t>To detail plan the work programme of the next phase</w:t>
            </w:r>
          </w:p>
          <w:p w:rsidR="00112F01" w:rsidRPr="00A9586F" w:rsidRDefault="00B15B71" w:rsidP="00F90E52">
            <w:pPr>
              <w:numPr>
                <w:ilvl w:val="0"/>
                <w:numId w:val="7"/>
              </w:numPr>
              <w:autoSpaceDE w:val="0"/>
              <w:autoSpaceDN w:val="0"/>
              <w:adjustRightInd w:val="0"/>
              <w:spacing w:after="120"/>
              <w:rPr>
                <w:rFonts w:ascii="Tahoma" w:hAnsi="Tahoma" w:cs="Tahoma"/>
                <w:sz w:val="20"/>
                <w:szCs w:val="20"/>
              </w:rPr>
            </w:pPr>
            <w:r>
              <w:rPr>
                <w:rFonts w:ascii="Tahoma" w:hAnsi="Tahoma" w:cs="Tahoma"/>
                <w:sz w:val="20"/>
                <w:szCs w:val="20"/>
                <w:lang w:eastAsia="da-DK"/>
              </w:rPr>
              <w:t xml:space="preserve">To complete a comprehensive evaluation of the </w:t>
            </w:r>
            <w:r w:rsidR="00F90E52">
              <w:rPr>
                <w:rFonts w:ascii="Tahoma" w:hAnsi="Tahoma" w:cs="Tahoma"/>
                <w:sz w:val="20"/>
                <w:szCs w:val="20"/>
                <w:lang w:eastAsia="da-DK"/>
              </w:rPr>
              <w:t xml:space="preserve">start-up (WP 1 and 2) </w:t>
            </w:r>
          </w:p>
        </w:tc>
      </w:tr>
      <w:tr w:rsidR="00985D75" w:rsidRPr="00744F2C" w:rsidTr="00330944">
        <w:trPr>
          <w:trHeight w:val="856"/>
        </w:trPr>
        <w:tc>
          <w:tcPr>
            <w:tcW w:w="9659" w:type="dxa"/>
            <w:gridSpan w:val="8"/>
            <w:tcMar>
              <w:left w:w="57" w:type="dxa"/>
              <w:right w:w="57" w:type="dxa"/>
            </w:tcMar>
          </w:tcPr>
          <w:p w:rsidR="00985D75" w:rsidRPr="00680EEE" w:rsidRDefault="00A9586F" w:rsidP="00330944">
            <w:pPr>
              <w:pStyle w:val="hjvnormal"/>
              <w:spacing w:before="120"/>
              <w:rPr>
                <w:b/>
              </w:rPr>
            </w:pPr>
            <w:r>
              <w:rPr>
                <w:b/>
              </w:rPr>
              <w:t>Organisation</w:t>
            </w:r>
            <w:r w:rsidR="00985D75" w:rsidRPr="00680EEE">
              <w:rPr>
                <w:b/>
              </w:rPr>
              <w:t xml:space="preserve">: </w:t>
            </w:r>
          </w:p>
          <w:p w:rsidR="00330944" w:rsidRPr="00330944" w:rsidRDefault="004E2B39" w:rsidP="005B12C9">
            <w:pPr>
              <w:pStyle w:val="hjvnormal"/>
              <w:spacing w:before="60"/>
            </w:pPr>
            <w:r>
              <w:t>P1 (</w:t>
            </w:r>
            <w:r w:rsidR="00B15B71">
              <w:t>KSD</w:t>
            </w:r>
            <w:r>
              <w:t>)</w:t>
            </w:r>
            <w:r w:rsidR="00B15B71">
              <w:t xml:space="preserve"> i</w:t>
            </w:r>
            <w:r w:rsidR="00B15B71" w:rsidRPr="00E82312">
              <w:t>s host</w:t>
            </w:r>
            <w:r w:rsidR="00720F43">
              <w:t xml:space="preserve"> and lead partner. </w:t>
            </w:r>
            <w:r w:rsidR="00330944">
              <w:t>P1 (IF) has ext</w:t>
            </w:r>
            <w:r w:rsidR="00B15B71">
              <w:t xml:space="preserve">ended tasks with </w:t>
            </w:r>
            <w:r w:rsidR="00F90E52">
              <w:t xml:space="preserve">agenda </w:t>
            </w:r>
            <w:r w:rsidR="00B15B71">
              <w:t>planning and follow-up.</w:t>
            </w:r>
            <w:r w:rsidR="005B12C9">
              <w:t xml:space="preserve"> </w:t>
            </w:r>
          </w:p>
        </w:tc>
      </w:tr>
      <w:tr w:rsidR="003A0280" w:rsidRPr="00744F2C" w:rsidTr="00627448">
        <w:trPr>
          <w:trHeight w:val="982"/>
        </w:trPr>
        <w:tc>
          <w:tcPr>
            <w:tcW w:w="9659" w:type="dxa"/>
            <w:gridSpan w:val="8"/>
            <w:tcMar>
              <w:left w:w="57" w:type="dxa"/>
              <w:right w:w="57" w:type="dxa"/>
            </w:tcMar>
          </w:tcPr>
          <w:p w:rsidR="003A0280" w:rsidRPr="00202CD5" w:rsidRDefault="006548E6" w:rsidP="00A9586F">
            <w:pPr>
              <w:autoSpaceDE w:val="0"/>
              <w:autoSpaceDN w:val="0"/>
              <w:adjustRightInd w:val="0"/>
              <w:spacing w:before="60"/>
              <w:rPr>
                <w:rFonts w:ascii="Tahoma" w:hAnsi="Tahoma" w:cs="Tahoma"/>
                <w:b/>
                <w:sz w:val="20"/>
                <w:szCs w:val="20"/>
              </w:rPr>
            </w:pPr>
            <w:r w:rsidRPr="00202CD5">
              <w:rPr>
                <w:rFonts w:ascii="Tahoma" w:hAnsi="Tahoma" w:cs="Tahoma"/>
                <w:b/>
                <w:sz w:val="20"/>
                <w:szCs w:val="20"/>
              </w:rPr>
              <w:t>K</w:t>
            </w:r>
            <w:r w:rsidR="003A0280" w:rsidRPr="00202CD5">
              <w:rPr>
                <w:rFonts w:ascii="Tahoma" w:hAnsi="Tahoma" w:cs="Tahoma"/>
                <w:b/>
                <w:sz w:val="20"/>
                <w:szCs w:val="20"/>
              </w:rPr>
              <w:t>ey activities</w:t>
            </w:r>
            <w:r w:rsidR="00A9586F" w:rsidRPr="00202CD5">
              <w:rPr>
                <w:rFonts w:ascii="Tahoma" w:hAnsi="Tahoma" w:cs="Tahoma"/>
                <w:b/>
                <w:sz w:val="20"/>
                <w:szCs w:val="20"/>
              </w:rPr>
              <w:t>:</w:t>
            </w:r>
          </w:p>
          <w:p w:rsidR="00D717C0" w:rsidRPr="002B1C1E" w:rsidRDefault="00D717C0" w:rsidP="00F0726E">
            <w:pPr>
              <w:pStyle w:val="punkt1"/>
              <w:numPr>
                <w:ilvl w:val="0"/>
                <w:numId w:val="0"/>
              </w:numPr>
              <w:ind w:left="284" w:hanging="284"/>
              <w:rPr>
                <w:u w:val="single"/>
              </w:rPr>
            </w:pPr>
            <w:r w:rsidRPr="002B1C1E">
              <w:rPr>
                <w:u w:val="single"/>
              </w:rPr>
              <w:t>Before the meeting</w:t>
            </w:r>
          </w:p>
          <w:p w:rsidR="00F0726E" w:rsidRDefault="00F0726E" w:rsidP="000363B6">
            <w:pPr>
              <w:pStyle w:val="punkt1"/>
              <w:numPr>
                <w:ilvl w:val="0"/>
                <w:numId w:val="18"/>
              </w:numPr>
            </w:pPr>
            <w:r>
              <w:t>Plan the meeting</w:t>
            </w:r>
          </w:p>
          <w:p w:rsidR="00D717C0" w:rsidRDefault="00D717C0" w:rsidP="000363B6">
            <w:pPr>
              <w:pStyle w:val="punkt1"/>
              <w:numPr>
                <w:ilvl w:val="1"/>
                <w:numId w:val="18"/>
              </w:numPr>
              <w:spacing w:before="0"/>
            </w:pPr>
            <w:r>
              <w:t>P1 (host) and P2 (coord.) plan the programme</w:t>
            </w:r>
          </w:p>
          <w:p w:rsidR="00D717C0" w:rsidRDefault="00D717C0" w:rsidP="000363B6">
            <w:pPr>
              <w:pStyle w:val="punkt1"/>
              <w:numPr>
                <w:ilvl w:val="1"/>
                <w:numId w:val="18"/>
              </w:numPr>
              <w:spacing w:before="0"/>
            </w:pPr>
            <w:r>
              <w:t>A draft agenda incl. practical info and notes on partner homework is send 4 weeks before</w:t>
            </w:r>
          </w:p>
          <w:p w:rsidR="00D717C0" w:rsidRDefault="00D717C0" w:rsidP="000363B6">
            <w:pPr>
              <w:pStyle w:val="punkt1"/>
              <w:numPr>
                <w:ilvl w:val="1"/>
                <w:numId w:val="18"/>
              </w:numPr>
              <w:spacing w:before="0"/>
            </w:pPr>
            <w:r>
              <w:t xml:space="preserve">Final agenda with annexes is send at least 1 week before </w:t>
            </w:r>
          </w:p>
          <w:p w:rsidR="00D717C0" w:rsidRDefault="00D717C0" w:rsidP="000363B6">
            <w:pPr>
              <w:pStyle w:val="punkt1"/>
              <w:numPr>
                <w:ilvl w:val="0"/>
                <w:numId w:val="18"/>
              </w:numPr>
            </w:pPr>
            <w:r>
              <w:t>Partners prepare presentations and thematic notes</w:t>
            </w:r>
          </w:p>
          <w:p w:rsidR="00D717C0" w:rsidRPr="002B1C1E" w:rsidRDefault="00D717C0" w:rsidP="00F0726E">
            <w:pPr>
              <w:pStyle w:val="punkt1"/>
              <w:numPr>
                <w:ilvl w:val="0"/>
                <w:numId w:val="0"/>
              </w:numPr>
              <w:rPr>
                <w:u w:val="single"/>
              </w:rPr>
            </w:pPr>
            <w:r w:rsidRPr="002B1C1E">
              <w:rPr>
                <w:u w:val="single"/>
              </w:rPr>
              <w:t>During the meeting</w:t>
            </w:r>
          </w:p>
          <w:p w:rsidR="003A0280" w:rsidRPr="00440ECE" w:rsidRDefault="00D717C0" w:rsidP="000363B6">
            <w:pPr>
              <w:pStyle w:val="punkt1"/>
              <w:numPr>
                <w:ilvl w:val="0"/>
                <w:numId w:val="18"/>
              </w:numPr>
              <w:rPr>
                <w:lang w:eastAsia="da-DK"/>
              </w:rPr>
            </w:pPr>
            <w:r>
              <w:t>Presentation, get to know each other as persons</w:t>
            </w:r>
            <w:r w:rsidR="003A0280" w:rsidRPr="00440ECE">
              <w:t>, professiona</w:t>
            </w:r>
            <w:r>
              <w:t>ls, and institu</w:t>
            </w:r>
            <w:r>
              <w:softHyphen/>
              <w:t xml:space="preserve">tions </w:t>
            </w:r>
          </w:p>
          <w:p w:rsidR="003A0280" w:rsidRDefault="003A0280" w:rsidP="000363B6">
            <w:pPr>
              <w:pStyle w:val="punkt1222"/>
              <w:numPr>
                <w:ilvl w:val="0"/>
                <w:numId w:val="18"/>
              </w:numPr>
              <w:spacing w:before="60"/>
              <w:rPr>
                <w:lang w:eastAsia="da-DK"/>
              </w:rPr>
            </w:pPr>
            <w:r>
              <w:rPr>
                <w:lang w:eastAsia="da-DK"/>
              </w:rPr>
              <w:t xml:space="preserve">Discuss and clarify the </w:t>
            </w:r>
            <w:r w:rsidR="00F0726E">
              <w:rPr>
                <w:lang w:eastAsia="da-DK"/>
              </w:rPr>
              <w:t xml:space="preserve">project idea, baseline and </w:t>
            </w:r>
            <w:r>
              <w:rPr>
                <w:lang w:eastAsia="da-DK"/>
              </w:rPr>
              <w:t xml:space="preserve">work programme. </w:t>
            </w:r>
          </w:p>
          <w:p w:rsidR="00F0726E" w:rsidRDefault="003A0280" w:rsidP="000363B6">
            <w:pPr>
              <w:pStyle w:val="punkt1222"/>
              <w:numPr>
                <w:ilvl w:val="0"/>
                <w:numId w:val="18"/>
              </w:numPr>
              <w:spacing w:before="60"/>
            </w:pPr>
            <w:r w:rsidRPr="009C3D9C">
              <w:t xml:space="preserve">Clarify </w:t>
            </w:r>
            <w:r w:rsidR="00F0726E">
              <w:t>legal and f</w:t>
            </w:r>
            <w:r w:rsidRPr="009C3D9C">
              <w:t xml:space="preserve">inancial </w:t>
            </w:r>
            <w:r w:rsidR="00F0726E">
              <w:t xml:space="preserve">issues </w:t>
            </w:r>
            <w:r w:rsidR="00F0726E" w:rsidRPr="009C3D9C">
              <w:t>and administrative regula</w:t>
            </w:r>
            <w:r w:rsidR="00F0726E" w:rsidRPr="009C3D9C">
              <w:softHyphen/>
              <w:t>tions</w:t>
            </w:r>
          </w:p>
          <w:p w:rsidR="00F0726E" w:rsidRDefault="00F0726E" w:rsidP="000363B6">
            <w:pPr>
              <w:pStyle w:val="punkt1222"/>
              <w:numPr>
                <w:ilvl w:val="1"/>
                <w:numId w:val="18"/>
              </w:numPr>
            </w:pPr>
            <w:r>
              <w:t xml:space="preserve">Adopt financial and administrative guidelines </w:t>
            </w:r>
          </w:p>
          <w:p w:rsidR="003A0280" w:rsidRDefault="00F0726E" w:rsidP="000363B6">
            <w:pPr>
              <w:pStyle w:val="punkt1222"/>
              <w:numPr>
                <w:ilvl w:val="1"/>
                <w:numId w:val="18"/>
              </w:numPr>
            </w:pPr>
            <w:r>
              <w:t xml:space="preserve">Adopt Partner Agreement, Rules of Procedure and Netiquette </w:t>
            </w:r>
          </w:p>
          <w:p w:rsidR="003A0280" w:rsidRDefault="003A0280" w:rsidP="000363B6">
            <w:pPr>
              <w:pStyle w:val="punkt1222"/>
              <w:numPr>
                <w:ilvl w:val="0"/>
                <w:numId w:val="18"/>
              </w:numPr>
              <w:spacing w:before="60"/>
            </w:pPr>
            <w:r>
              <w:t xml:space="preserve">Plan the </w:t>
            </w:r>
            <w:r w:rsidR="00F0726E">
              <w:t xml:space="preserve">transversal work tasks </w:t>
            </w:r>
          </w:p>
          <w:p w:rsidR="003A0280" w:rsidRDefault="002B1C1E" w:rsidP="000363B6">
            <w:pPr>
              <w:pStyle w:val="punkt1222"/>
              <w:numPr>
                <w:ilvl w:val="1"/>
                <w:numId w:val="18"/>
              </w:numPr>
            </w:pPr>
            <w:r>
              <w:t xml:space="preserve">Discuss, refine and adopt </w:t>
            </w:r>
            <w:r w:rsidR="003A0280">
              <w:t xml:space="preserve">the </w:t>
            </w:r>
            <w:r w:rsidR="003A0280" w:rsidRPr="009C3D9C">
              <w:t xml:space="preserve">communication plan </w:t>
            </w:r>
            <w:r w:rsidR="003A0280">
              <w:t xml:space="preserve">including use of ICT-tools </w:t>
            </w:r>
          </w:p>
          <w:p w:rsidR="003A0280" w:rsidRDefault="002B1C1E" w:rsidP="000363B6">
            <w:pPr>
              <w:pStyle w:val="punkt1222"/>
              <w:numPr>
                <w:ilvl w:val="1"/>
                <w:numId w:val="18"/>
              </w:numPr>
            </w:pPr>
            <w:r>
              <w:t xml:space="preserve">Discuss, refine and adopt </w:t>
            </w:r>
            <w:r w:rsidR="003A0280">
              <w:t xml:space="preserve">the plan of monitoring and evaluation </w:t>
            </w:r>
          </w:p>
          <w:p w:rsidR="003A0280" w:rsidRDefault="002B1C1E" w:rsidP="000363B6">
            <w:pPr>
              <w:pStyle w:val="punkt1222"/>
              <w:numPr>
                <w:ilvl w:val="1"/>
                <w:numId w:val="18"/>
              </w:numPr>
            </w:pPr>
            <w:r>
              <w:t xml:space="preserve">Discuss, refine and adopt </w:t>
            </w:r>
            <w:r w:rsidR="003A0280">
              <w:t>the plan</w:t>
            </w:r>
            <w:r>
              <w:t>s</w:t>
            </w:r>
            <w:r w:rsidR="003A0280">
              <w:t xml:space="preserve"> of dissemination and exploitation</w:t>
            </w:r>
          </w:p>
          <w:p w:rsidR="002B1C1E" w:rsidRDefault="002B1C1E" w:rsidP="000363B6">
            <w:pPr>
              <w:pStyle w:val="punkt1222"/>
              <w:numPr>
                <w:ilvl w:val="1"/>
                <w:numId w:val="18"/>
              </w:numPr>
            </w:pPr>
            <w:r>
              <w:t xml:space="preserve">Discuss and adopt visual design and design of project website </w:t>
            </w:r>
          </w:p>
          <w:p w:rsidR="003A0280" w:rsidRDefault="00597D31" w:rsidP="000363B6">
            <w:pPr>
              <w:pStyle w:val="punkt1222"/>
              <w:numPr>
                <w:ilvl w:val="0"/>
                <w:numId w:val="18"/>
              </w:numPr>
              <w:spacing w:before="60"/>
            </w:pPr>
            <w:r>
              <w:t>Detail task planning and time scheduling of next phase (before second meeting)</w:t>
            </w:r>
            <w:r w:rsidR="003A0280">
              <w:t xml:space="preserve"> </w:t>
            </w:r>
          </w:p>
          <w:p w:rsidR="00597D31" w:rsidRDefault="003A0280" w:rsidP="000363B6">
            <w:pPr>
              <w:pStyle w:val="punkt1222"/>
              <w:numPr>
                <w:ilvl w:val="1"/>
                <w:numId w:val="18"/>
              </w:numPr>
            </w:pPr>
            <w:r>
              <w:t xml:space="preserve">Refine and adopt </w:t>
            </w:r>
            <w:r w:rsidR="00597D31">
              <w:t xml:space="preserve">detail task plan of </w:t>
            </w:r>
            <w:r w:rsidR="00202CD5">
              <w:t xml:space="preserve">initiation of local pilot works </w:t>
            </w:r>
            <w:r w:rsidR="00597D31">
              <w:t xml:space="preserve">(WP 3) </w:t>
            </w:r>
          </w:p>
          <w:p w:rsidR="00597D31" w:rsidRDefault="00597D31" w:rsidP="000363B6">
            <w:pPr>
              <w:pStyle w:val="punkt1222"/>
              <w:numPr>
                <w:ilvl w:val="1"/>
                <w:numId w:val="18"/>
              </w:numPr>
            </w:pPr>
            <w:r>
              <w:t>Refine and adopt detail task plan for transverse tasks (monitoring and valorisation)</w:t>
            </w:r>
          </w:p>
          <w:p w:rsidR="00F768A2" w:rsidRDefault="00597D31" w:rsidP="000363B6">
            <w:pPr>
              <w:pStyle w:val="punkt1222"/>
              <w:numPr>
                <w:ilvl w:val="1"/>
                <w:numId w:val="18"/>
              </w:numPr>
            </w:pPr>
            <w:r>
              <w:lastRenderedPageBreak/>
              <w:t>Decide time and place for second partner meeting</w:t>
            </w:r>
          </w:p>
          <w:p w:rsidR="00F768A2" w:rsidRDefault="00F768A2" w:rsidP="000363B6">
            <w:pPr>
              <w:pStyle w:val="punkt1222"/>
              <w:numPr>
                <w:ilvl w:val="0"/>
                <w:numId w:val="18"/>
              </w:numPr>
              <w:spacing w:before="60"/>
            </w:pPr>
            <w:r w:rsidRPr="00F768A2">
              <w:rPr>
                <w:color w:val="010202"/>
              </w:rPr>
              <w:t xml:space="preserve">Cultural excursions </w:t>
            </w:r>
            <w:r>
              <w:rPr>
                <w:color w:val="010202"/>
              </w:rPr>
              <w:t xml:space="preserve">to project related activity </w:t>
            </w:r>
            <w:r w:rsidRPr="00F768A2">
              <w:rPr>
                <w:color w:val="010202"/>
              </w:rPr>
              <w:t>and</w:t>
            </w:r>
            <w:r>
              <w:rPr>
                <w:color w:val="010202"/>
              </w:rPr>
              <w:t>/or</w:t>
            </w:r>
            <w:r w:rsidRPr="00F768A2">
              <w:rPr>
                <w:color w:val="010202"/>
              </w:rPr>
              <w:t xml:space="preserve"> meetings with stakeholders.</w:t>
            </w:r>
          </w:p>
          <w:p w:rsidR="003A0280" w:rsidRDefault="003A0280" w:rsidP="000363B6">
            <w:pPr>
              <w:pStyle w:val="punkt1"/>
              <w:numPr>
                <w:ilvl w:val="0"/>
                <w:numId w:val="18"/>
              </w:numPr>
            </w:pPr>
            <w:r w:rsidRPr="000C2692">
              <w:t>Evaluat</w:t>
            </w:r>
            <w:r w:rsidR="00597D31">
              <w:t xml:space="preserve">ions </w:t>
            </w:r>
          </w:p>
          <w:p w:rsidR="00597D31" w:rsidRDefault="00597D31" w:rsidP="000363B6">
            <w:pPr>
              <w:pStyle w:val="punkt1"/>
              <w:numPr>
                <w:ilvl w:val="1"/>
                <w:numId w:val="18"/>
              </w:numPr>
              <w:spacing w:before="0"/>
            </w:pPr>
            <w:r>
              <w:t>Partners present their monitoring reports of WP 1</w:t>
            </w:r>
            <w:r w:rsidR="00202CD5">
              <w:t xml:space="preserve"> </w:t>
            </w:r>
            <w:r>
              <w:t>(start</w:t>
            </w:r>
            <w:r w:rsidR="00202CD5">
              <w:t>-up</w:t>
            </w:r>
            <w:r>
              <w:t>)</w:t>
            </w:r>
            <w:r w:rsidR="002B1C1E">
              <w:t>, and mutual oral evaluation</w:t>
            </w:r>
          </w:p>
          <w:p w:rsidR="00597D31" w:rsidRDefault="002B1C1E" w:rsidP="000363B6">
            <w:pPr>
              <w:pStyle w:val="punkt1"/>
              <w:numPr>
                <w:ilvl w:val="1"/>
                <w:numId w:val="18"/>
              </w:numPr>
              <w:spacing w:before="0"/>
            </w:pPr>
            <w:r>
              <w:t>Oral evaluation of the meeting</w:t>
            </w:r>
          </w:p>
          <w:p w:rsidR="002B1C1E" w:rsidRPr="002B1C1E" w:rsidRDefault="002B1C1E" w:rsidP="002B1C1E">
            <w:pPr>
              <w:pStyle w:val="punkt1"/>
              <w:numPr>
                <w:ilvl w:val="0"/>
                <w:numId w:val="0"/>
              </w:numPr>
              <w:ind w:left="284" w:hanging="284"/>
              <w:rPr>
                <w:u w:val="single"/>
              </w:rPr>
            </w:pPr>
            <w:r w:rsidRPr="002B1C1E">
              <w:rPr>
                <w:u w:val="single"/>
              </w:rPr>
              <w:t>After the meeting</w:t>
            </w:r>
          </w:p>
          <w:p w:rsidR="002B1C1E" w:rsidRDefault="002B1C1E" w:rsidP="000363B6">
            <w:pPr>
              <w:pStyle w:val="punkt1"/>
              <w:numPr>
                <w:ilvl w:val="0"/>
                <w:numId w:val="18"/>
              </w:numPr>
            </w:pPr>
            <w:r>
              <w:t>Partners fill-o</w:t>
            </w:r>
            <w:r w:rsidR="00B82988">
              <w:t>ut evaluation questionnaire of</w:t>
            </w:r>
            <w:r>
              <w:t xml:space="preserve"> first meeting and send to partnership</w:t>
            </w:r>
          </w:p>
          <w:p w:rsidR="00942A7C" w:rsidRPr="003A0280" w:rsidRDefault="002B1C1E" w:rsidP="000363B6">
            <w:pPr>
              <w:pStyle w:val="punkt1"/>
              <w:numPr>
                <w:ilvl w:val="0"/>
                <w:numId w:val="18"/>
              </w:numPr>
              <w:spacing w:after="120"/>
            </w:pPr>
            <w:r>
              <w:t>P2 (Coordinator) makes and sends minutes</w:t>
            </w:r>
            <w:r w:rsidR="00F768A2">
              <w:t xml:space="preserve">, and </w:t>
            </w:r>
            <w:r>
              <w:t>revises and sends final editions of adopted documents and detail task plan of next phase</w:t>
            </w:r>
            <w:r w:rsidR="00F17339">
              <w:t xml:space="preserve"> </w:t>
            </w:r>
            <w:r>
              <w:t xml:space="preserve"> </w:t>
            </w:r>
          </w:p>
        </w:tc>
      </w:tr>
      <w:tr w:rsidR="003A0280" w:rsidRPr="00744F2C" w:rsidTr="00B15B71">
        <w:trPr>
          <w:trHeight w:val="951"/>
        </w:trPr>
        <w:tc>
          <w:tcPr>
            <w:tcW w:w="9659" w:type="dxa"/>
            <w:gridSpan w:val="8"/>
            <w:tcMar>
              <w:left w:w="57" w:type="dxa"/>
              <w:right w:w="57" w:type="dxa"/>
            </w:tcMar>
          </w:tcPr>
          <w:p w:rsidR="003A0280" w:rsidRDefault="003A0280" w:rsidP="003A0280">
            <w:pPr>
              <w:spacing w:before="120"/>
              <w:rPr>
                <w:rFonts w:ascii="Tahoma" w:hAnsi="Tahoma" w:cs="Tahoma"/>
                <w:b/>
                <w:sz w:val="20"/>
                <w:szCs w:val="20"/>
              </w:rPr>
            </w:pPr>
            <w:r>
              <w:rPr>
                <w:rFonts w:ascii="Tahoma" w:hAnsi="Tahoma" w:cs="Tahoma"/>
                <w:b/>
                <w:sz w:val="20"/>
                <w:szCs w:val="20"/>
              </w:rPr>
              <w:lastRenderedPageBreak/>
              <w:t>Milestones:</w:t>
            </w:r>
          </w:p>
          <w:p w:rsidR="00B82988" w:rsidRPr="00B31C18" w:rsidRDefault="00B31C18" w:rsidP="00B31C18">
            <w:pPr>
              <w:autoSpaceDE w:val="0"/>
              <w:autoSpaceDN w:val="0"/>
              <w:adjustRightInd w:val="0"/>
              <w:spacing w:before="60"/>
              <w:rPr>
                <w:rFonts w:ascii="Tahoma" w:hAnsi="Tahoma" w:cs="Tahoma"/>
                <w:sz w:val="20"/>
                <w:szCs w:val="20"/>
              </w:rPr>
            </w:pPr>
            <w:r>
              <w:rPr>
                <w:rFonts w:ascii="Tahoma" w:hAnsi="Tahoma" w:cs="Tahoma"/>
                <w:sz w:val="20"/>
                <w:szCs w:val="20"/>
              </w:rPr>
              <w:t xml:space="preserve">M2-1 </w:t>
            </w:r>
            <w:r w:rsidR="002B5FBB">
              <w:rPr>
                <w:rFonts w:ascii="Tahoma" w:hAnsi="Tahoma" w:cs="Tahoma"/>
                <w:sz w:val="20"/>
                <w:szCs w:val="20"/>
              </w:rPr>
              <w:t xml:space="preserve"> </w:t>
            </w:r>
            <w:r w:rsidR="00B82988" w:rsidRPr="00B31C18">
              <w:rPr>
                <w:rFonts w:ascii="Tahoma" w:hAnsi="Tahoma" w:cs="Tahoma"/>
                <w:sz w:val="20"/>
                <w:szCs w:val="20"/>
              </w:rPr>
              <w:t xml:space="preserve">The draft agenda are send 4 weeks before and the final agenda with annexes 1 weeks before </w:t>
            </w:r>
          </w:p>
          <w:p w:rsidR="002B5FBB" w:rsidRDefault="00B31C18" w:rsidP="00B31C18">
            <w:pPr>
              <w:autoSpaceDE w:val="0"/>
              <w:autoSpaceDN w:val="0"/>
              <w:adjustRightInd w:val="0"/>
              <w:spacing w:before="60"/>
              <w:rPr>
                <w:rFonts w:ascii="Tahoma" w:hAnsi="Tahoma" w:cs="Tahoma"/>
                <w:sz w:val="20"/>
                <w:szCs w:val="20"/>
              </w:rPr>
            </w:pPr>
            <w:r>
              <w:rPr>
                <w:rFonts w:ascii="Tahoma" w:hAnsi="Tahoma" w:cs="Tahoma"/>
                <w:sz w:val="20"/>
                <w:szCs w:val="20"/>
              </w:rPr>
              <w:t xml:space="preserve">M2-2 </w:t>
            </w:r>
            <w:r w:rsidR="002B5FBB">
              <w:rPr>
                <w:rFonts w:ascii="Tahoma" w:hAnsi="Tahoma" w:cs="Tahoma"/>
                <w:sz w:val="20"/>
                <w:szCs w:val="20"/>
              </w:rPr>
              <w:t xml:space="preserve"> </w:t>
            </w:r>
            <w:r w:rsidR="00B15B71" w:rsidRPr="00B31C18">
              <w:rPr>
                <w:rFonts w:ascii="Tahoma" w:hAnsi="Tahoma" w:cs="Tahoma"/>
                <w:sz w:val="20"/>
                <w:szCs w:val="20"/>
              </w:rPr>
              <w:t xml:space="preserve">Final adoption </w:t>
            </w:r>
            <w:r w:rsidR="00B82988" w:rsidRPr="00B31C18">
              <w:rPr>
                <w:rFonts w:ascii="Tahoma" w:hAnsi="Tahoma" w:cs="Tahoma"/>
                <w:sz w:val="20"/>
                <w:szCs w:val="20"/>
              </w:rPr>
              <w:t>during</w:t>
            </w:r>
            <w:r w:rsidR="00B15B71" w:rsidRPr="00B31C18">
              <w:rPr>
                <w:rFonts w:ascii="Tahoma" w:hAnsi="Tahoma" w:cs="Tahoma"/>
                <w:sz w:val="20"/>
                <w:szCs w:val="20"/>
              </w:rPr>
              <w:t xml:space="preserve"> the meeting of the written plans for legal and financial management, </w:t>
            </w:r>
          </w:p>
          <w:p w:rsidR="00B15B71" w:rsidRPr="00B31C18" w:rsidRDefault="002B5FBB" w:rsidP="002B5FBB">
            <w:pPr>
              <w:autoSpaceDE w:val="0"/>
              <w:autoSpaceDN w:val="0"/>
              <w:adjustRightInd w:val="0"/>
              <w:rPr>
                <w:rFonts w:ascii="Tahoma" w:hAnsi="Tahoma" w:cs="Tahoma"/>
                <w:sz w:val="20"/>
                <w:szCs w:val="20"/>
              </w:rPr>
            </w:pPr>
            <w:r>
              <w:rPr>
                <w:rFonts w:ascii="Tahoma" w:hAnsi="Tahoma" w:cs="Tahoma"/>
                <w:sz w:val="20"/>
                <w:szCs w:val="20"/>
              </w:rPr>
              <w:t xml:space="preserve">         </w:t>
            </w:r>
            <w:r w:rsidR="00B15B71" w:rsidRPr="00B31C18">
              <w:rPr>
                <w:rFonts w:ascii="Tahoma" w:hAnsi="Tahoma" w:cs="Tahoma"/>
                <w:sz w:val="20"/>
                <w:szCs w:val="20"/>
              </w:rPr>
              <w:t xml:space="preserve">transversal tasks and the detail task plan of next phase. </w:t>
            </w:r>
          </w:p>
          <w:p w:rsidR="00B82988" w:rsidRPr="00B31C18" w:rsidRDefault="00B31C18" w:rsidP="00B31C18">
            <w:pPr>
              <w:autoSpaceDE w:val="0"/>
              <w:autoSpaceDN w:val="0"/>
              <w:adjustRightInd w:val="0"/>
              <w:spacing w:before="60"/>
              <w:rPr>
                <w:rFonts w:ascii="Tahoma" w:hAnsi="Tahoma" w:cs="Tahoma"/>
                <w:sz w:val="20"/>
                <w:szCs w:val="20"/>
              </w:rPr>
            </w:pPr>
            <w:r>
              <w:rPr>
                <w:rFonts w:ascii="Tahoma" w:hAnsi="Tahoma" w:cs="Tahoma"/>
                <w:sz w:val="20"/>
                <w:szCs w:val="20"/>
              </w:rPr>
              <w:t xml:space="preserve">M2-3 </w:t>
            </w:r>
            <w:r w:rsidR="002B5FBB">
              <w:rPr>
                <w:rFonts w:ascii="Tahoma" w:hAnsi="Tahoma" w:cs="Tahoma"/>
                <w:sz w:val="20"/>
                <w:szCs w:val="20"/>
              </w:rPr>
              <w:t xml:space="preserve"> </w:t>
            </w:r>
            <w:r w:rsidR="00B82988" w:rsidRPr="00B31C18">
              <w:rPr>
                <w:rFonts w:ascii="Tahoma" w:hAnsi="Tahoma" w:cs="Tahoma"/>
                <w:sz w:val="20"/>
                <w:szCs w:val="20"/>
              </w:rPr>
              <w:t xml:space="preserve">All partners distribute news-mail 1 with attached hand-outs latest 3 week after </w:t>
            </w:r>
          </w:p>
          <w:p w:rsidR="00B82988" w:rsidRPr="00B31C18" w:rsidRDefault="00B31C18" w:rsidP="00B31C18">
            <w:pPr>
              <w:autoSpaceDE w:val="0"/>
              <w:autoSpaceDN w:val="0"/>
              <w:adjustRightInd w:val="0"/>
              <w:spacing w:before="60" w:after="120"/>
              <w:rPr>
                <w:rFonts w:ascii="Tahoma" w:hAnsi="Tahoma" w:cs="Tahoma"/>
                <w:sz w:val="20"/>
                <w:szCs w:val="20"/>
              </w:rPr>
            </w:pPr>
            <w:r>
              <w:rPr>
                <w:rFonts w:ascii="Tahoma" w:hAnsi="Tahoma" w:cs="Tahoma"/>
                <w:sz w:val="20"/>
                <w:szCs w:val="20"/>
              </w:rPr>
              <w:t xml:space="preserve">M2-4 </w:t>
            </w:r>
            <w:r w:rsidR="002B5FBB">
              <w:rPr>
                <w:rFonts w:ascii="Tahoma" w:hAnsi="Tahoma" w:cs="Tahoma"/>
                <w:sz w:val="20"/>
                <w:szCs w:val="20"/>
              </w:rPr>
              <w:t xml:space="preserve"> </w:t>
            </w:r>
            <w:r w:rsidR="00B82988" w:rsidRPr="00B31C18">
              <w:rPr>
                <w:rFonts w:ascii="Tahoma" w:hAnsi="Tahoma" w:cs="Tahoma"/>
                <w:sz w:val="20"/>
                <w:szCs w:val="20"/>
              </w:rPr>
              <w:t xml:space="preserve">P6 (VA) launches website including documents, pictures, </w:t>
            </w:r>
            <w:r w:rsidR="00F17339">
              <w:rPr>
                <w:rFonts w:ascii="Tahoma" w:hAnsi="Tahoma" w:cs="Tahoma"/>
                <w:sz w:val="20"/>
                <w:szCs w:val="20"/>
              </w:rPr>
              <w:t>etc  from the meeting - latest 5</w:t>
            </w:r>
            <w:r w:rsidR="00B82988" w:rsidRPr="00B31C18">
              <w:rPr>
                <w:rFonts w:ascii="Tahoma" w:hAnsi="Tahoma" w:cs="Tahoma"/>
                <w:sz w:val="20"/>
                <w:szCs w:val="20"/>
              </w:rPr>
              <w:t xml:space="preserve"> weeks after</w:t>
            </w:r>
          </w:p>
        </w:tc>
      </w:tr>
      <w:tr w:rsidR="003A0280" w:rsidRPr="00AD2E30" w:rsidTr="008214AC">
        <w:tblPrEx>
          <w:tblCellMar>
            <w:left w:w="85" w:type="dxa"/>
            <w:right w:w="85" w:type="dxa"/>
          </w:tblCellMar>
        </w:tblPrEx>
        <w:trPr>
          <w:trHeight w:val="709"/>
        </w:trPr>
        <w:tc>
          <w:tcPr>
            <w:tcW w:w="9659" w:type="dxa"/>
            <w:gridSpan w:val="8"/>
            <w:tcBorders>
              <w:top w:val="single" w:sz="4" w:space="0" w:color="808080"/>
              <w:left w:val="single" w:sz="4" w:space="0" w:color="808080"/>
              <w:bottom w:val="single" w:sz="4" w:space="0" w:color="808080"/>
              <w:right w:val="single" w:sz="4" w:space="0" w:color="808080"/>
            </w:tcBorders>
          </w:tcPr>
          <w:p w:rsidR="008214AC" w:rsidRPr="00AF6551" w:rsidRDefault="005B12C9" w:rsidP="008214AC">
            <w:pPr>
              <w:spacing w:before="120"/>
              <w:rPr>
                <w:rFonts w:ascii="Tahoma" w:hAnsi="Tahoma" w:cs="Tahoma"/>
                <w:b/>
                <w:sz w:val="18"/>
                <w:szCs w:val="18"/>
              </w:rPr>
            </w:pPr>
            <w:r>
              <w:rPr>
                <w:rFonts w:ascii="Tahoma" w:hAnsi="Tahoma" w:cs="Tahoma"/>
                <w:b/>
                <w:sz w:val="18"/>
                <w:szCs w:val="18"/>
              </w:rPr>
              <w:t>Key performance indicators</w:t>
            </w:r>
            <w:r w:rsidR="00A9586F">
              <w:rPr>
                <w:rFonts w:ascii="Tahoma" w:hAnsi="Tahoma" w:cs="Tahoma"/>
                <w:b/>
                <w:sz w:val="18"/>
                <w:szCs w:val="18"/>
              </w:rPr>
              <w:t>:</w:t>
            </w:r>
          </w:p>
          <w:p w:rsidR="008214AC" w:rsidRPr="00D54BD1" w:rsidRDefault="008214AC" w:rsidP="000E0E6F">
            <w:pPr>
              <w:numPr>
                <w:ilvl w:val="0"/>
                <w:numId w:val="9"/>
              </w:numPr>
              <w:autoSpaceDE w:val="0"/>
              <w:autoSpaceDN w:val="0"/>
              <w:adjustRightInd w:val="0"/>
              <w:spacing w:before="60"/>
              <w:rPr>
                <w:rFonts w:ascii="Tahoma" w:hAnsi="Tahoma" w:cs="Tahoma"/>
                <w:sz w:val="20"/>
                <w:szCs w:val="20"/>
                <w:lang w:eastAsia="da-DK"/>
              </w:rPr>
            </w:pPr>
            <w:r>
              <w:rPr>
                <w:rFonts w:ascii="Tahoma" w:hAnsi="Tahoma" w:cs="Tahoma"/>
                <w:sz w:val="20"/>
                <w:szCs w:val="20"/>
                <w:lang w:eastAsia="da-DK"/>
              </w:rPr>
              <w:t xml:space="preserve">An </w:t>
            </w:r>
            <w:r w:rsidRPr="00D54BD1">
              <w:rPr>
                <w:rFonts w:ascii="Tahoma" w:hAnsi="Tahoma" w:cs="Tahoma"/>
                <w:sz w:val="20"/>
                <w:szCs w:val="20"/>
                <w:lang w:eastAsia="da-DK"/>
              </w:rPr>
              <w:t xml:space="preserve">agenda </w:t>
            </w:r>
            <w:r>
              <w:rPr>
                <w:rFonts w:ascii="Tahoma" w:hAnsi="Tahoma" w:cs="Tahoma"/>
                <w:sz w:val="20"/>
                <w:szCs w:val="20"/>
                <w:lang w:eastAsia="da-DK"/>
              </w:rPr>
              <w:t xml:space="preserve">with </w:t>
            </w:r>
            <w:r w:rsidRPr="00D54BD1">
              <w:rPr>
                <w:rFonts w:ascii="Tahoma" w:hAnsi="Tahoma" w:cs="Tahoma"/>
                <w:sz w:val="20"/>
                <w:szCs w:val="20"/>
                <w:lang w:eastAsia="da-DK"/>
              </w:rPr>
              <w:t>a clear focus on crucial issues, being main drivers at this stage of the project</w:t>
            </w:r>
            <w:r>
              <w:rPr>
                <w:rFonts w:ascii="Tahoma" w:hAnsi="Tahoma" w:cs="Tahoma"/>
                <w:sz w:val="20"/>
                <w:szCs w:val="20"/>
                <w:lang w:eastAsia="da-DK"/>
              </w:rPr>
              <w:t>.</w:t>
            </w:r>
          </w:p>
          <w:p w:rsidR="008214AC" w:rsidRPr="00D54BD1" w:rsidRDefault="008214AC" w:rsidP="000E0E6F">
            <w:pPr>
              <w:numPr>
                <w:ilvl w:val="0"/>
                <w:numId w:val="9"/>
              </w:numPr>
              <w:autoSpaceDE w:val="0"/>
              <w:autoSpaceDN w:val="0"/>
              <w:adjustRightInd w:val="0"/>
              <w:rPr>
                <w:rFonts w:ascii="Tahoma" w:hAnsi="Tahoma" w:cs="Tahoma"/>
                <w:sz w:val="20"/>
                <w:szCs w:val="20"/>
                <w:lang w:eastAsia="da-DK"/>
              </w:rPr>
            </w:pPr>
            <w:r>
              <w:rPr>
                <w:rFonts w:ascii="Tahoma" w:hAnsi="Tahoma" w:cs="Tahoma"/>
                <w:color w:val="221E1F"/>
                <w:sz w:val="20"/>
                <w:szCs w:val="20"/>
              </w:rPr>
              <w:t xml:space="preserve">A high involvement of the partners </w:t>
            </w:r>
            <w:r w:rsidRPr="00D54BD1">
              <w:rPr>
                <w:rFonts w:ascii="Tahoma" w:hAnsi="Tahoma" w:cs="Tahoma"/>
                <w:color w:val="221E1F"/>
                <w:sz w:val="20"/>
                <w:szCs w:val="20"/>
              </w:rPr>
              <w:t>in the preparation of the meeting and in the meeting itself.</w:t>
            </w:r>
          </w:p>
          <w:p w:rsidR="008214AC" w:rsidRPr="00D54BD1" w:rsidRDefault="008214AC" w:rsidP="000E0E6F">
            <w:pPr>
              <w:numPr>
                <w:ilvl w:val="0"/>
                <w:numId w:val="9"/>
              </w:numPr>
              <w:autoSpaceDE w:val="0"/>
              <w:autoSpaceDN w:val="0"/>
              <w:adjustRightInd w:val="0"/>
              <w:rPr>
                <w:rFonts w:ascii="Tahoma" w:hAnsi="Tahoma" w:cs="Tahoma"/>
                <w:sz w:val="20"/>
                <w:szCs w:val="20"/>
                <w:lang w:eastAsia="da-DK"/>
              </w:rPr>
            </w:pPr>
            <w:r w:rsidRPr="00C344CA">
              <w:rPr>
                <w:rFonts w:ascii="Tahoma" w:hAnsi="Tahoma" w:cs="Tahoma"/>
                <w:sz w:val="20"/>
                <w:szCs w:val="20"/>
                <w:lang w:eastAsia="da-DK"/>
              </w:rPr>
              <w:t>Th</w:t>
            </w:r>
            <w:r w:rsidRPr="00D54BD1">
              <w:rPr>
                <w:rFonts w:ascii="Tahoma" w:hAnsi="Tahoma" w:cs="Tahoma"/>
                <w:sz w:val="20"/>
                <w:szCs w:val="20"/>
                <w:lang w:eastAsia="da-DK"/>
              </w:rPr>
              <w:t xml:space="preserve">e presentations </w:t>
            </w:r>
            <w:r>
              <w:rPr>
                <w:rFonts w:ascii="Tahoma" w:hAnsi="Tahoma" w:cs="Tahoma"/>
                <w:sz w:val="20"/>
                <w:szCs w:val="20"/>
                <w:lang w:eastAsia="da-DK"/>
              </w:rPr>
              <w:t xml:space="preserve">and discussions </w:t>
            </w:r>
            <w:r w:rsidRPr="00D54BD1">
              <w:rPr>
                <w:rFonts w:ascii="Tahoma" w:hAnsi="Tahoma" w:cs="Tahoma"/>
                <w:sz w:val="20"/>
                <w:szCs w:val="20"/>
                <w:lang w:eastAsia="da-DK"/>
              </w:rPr>
              <w:t>address the key issues in a clear,</w:t>
            </w:r>
            <w:r>
              <w:rPr>
                <w:rFonts w:ascii="Tahoma" w:hAnsi="Tahoma" w:cs="Tahoma"/>
                <w:sz w:val="20"/>
                <w:szCs w:val="20"/>
                <w:lang w:eastAsia="da-DK"/>
              </w:rPr>
              <w:t xml:space="preserve"> relevant and professional way.</w:t>
            </w:r>
          </w:p>
          <w:p w:rsidR="008214AC" w:rsidRDefault="008214AC" w:rsidP="000E0E6F">
            <w:pPr>
              <w:numPr>
                <w:ilvl w:val="0"/>
                <w:numId w:val="9"/>
              </w:numPr>
              <w:autoSpaceDE w:val="0"/>
              <w:autoSpaceDN w:val="0"/>
              <w:adjustRightInd w:val="0"/>
              <w:rPr>
                <w:rFonts w:ascii="Tahoma" w:hAnsi="Tahoma" w:cs="Tahoma"/>
                <w:sz w:val="20"/>
                <w:szCs w:val="20"/>
                <w:lang w:eastAsia="da-DK"/>
              </w:rPr>
            </w:pPr>
            <w:r>
              <w:rPr>
                <w:rFonts w:ascii="Tahoma" w:hAnsi="Tahoma" w:cs="Tahoma"/>
                <w:sz w:val="20"/>
                <w:szCs w:val="20"/>
                <w:lang w:eastAsia="da-DK"/>
              </w:rPr>
              <w:t>A</w:t>
            </w:r>
            <w:r w:rsidRPr="00D54BD1">
              <w:rPr>
                <w:rFonts w:ascii="Tahoma" w:hAnsi="Tahoma" w:cs="Tahoma"/>
                <w:sz w:val="20"/>
                <w:szCs w:val="20"/>
                <w:lang w:eastAsia="da-DK"/>
              </w:rPr>
              <w:t xml:space="preserve"> working environment </w:t>
            </w:r>
            <w:r>
              <w:rPr>
                <w:rFonts w:ascii="Tahoma" w:hAnsi="Tahoma" w:cs="Tahoma"/>
                <w:sz w:val="20"/>
                <w:szCs w:val="20"/>
                <w:lang w:eastAsia="da-DK"/>
              </w:rPr>
              <w:t xml:space="preserve">characterised by openness, transparency, trust, and shared ownership. </w:t>
            </w:r>
          </w:p>
          <w:p w:rsidR="008214AC" w:rsidRDefault="008214AC" w:rsidP="000E0E6F">
            <w:pPr>
              <w:numPr>
                <w:ilvl w:val="0"/>
                <w:numId w:val="9"/>
              </w:numPr>
              <w:autoSpaceDE w:val="0"/>
              <w:autoSpaceDN w:val="0"/>
              <w:adjustRightInd w:val="0"/>
              <w:rPr>
                <w:rFonts w:ascii="Tahoma" w:hAnsi="Tahoma" w:cs="Tahoma"/>
                <w:color w:val="221E1F"/>
                <w:sz w:val="20"/>
                <w:szCs w:val="20"/>
              </w:rPr>
            </w:pPr>
            <w:r>
              <w:rPr>
                <w:rFonts w:ascii="Tahoma" w:hAnsi="Tahoma" w:cs="Tahoma"/>
                <w:color w:val="221E1F"/>
                <w:sz w:val="20"/>
                <w:szCs w:val="20"/>
              </w:rPr>
              <w:t xml:space="preserve">An interesting and positive </w:t>
            </w:r>
            <w:r w:rsidR="00072497">
              <w:rPr>
                <w:rFonts w:ascii="Tahoma" w:hAnsi="Tahoma" w:cs="Tahoma"/>
                <w:color w:val="221E1F"/>
                <w:sz w:val="20"/>
                <w:szCs w:val="20"/>
              </w:rPr>
              <w:t xml:space="preserve">accompanying cultural </w:t>
            </w:r>
            <w:r w:rsidRPr="00D54BD1">
              <w:rPr>
                <w:rFonts w:ascii="Tahoma" w:hAnsi="Tahoma" w:cs="Tahoma"/>
                <w:color w:val="221E1F"/>
                <w:sz w:val="20"/>
                <w:szCs w:val="20"/>
              </w:rPr>
              <w:t>programme</w:t>
            </w:r>
            <w:r>
              <w:rPr>
                <w:rFonts w:ascii="Tahoma" w:hAnsi="Tahoma" w:cs="Tahoma"/>
                <w:color w:val="221E1F"/>
                <w:sz w:val="20"/>
                <w:szCs w:val="20"/>
              </w:rPr>
              <w:t xml:space="preserve"> </w:t>
            </w:r>
            <w:r w:rsidRPr="00B149F4">
              <w:rPr>
                <w:rFonts w:ascii="Tahoma" w:hAnsi="Tahoma" w:cs="Tahoma"/>
                <w:color w:val="221E1F"/>
                <w:sz w:val="20"/>
                <w:szCs w:val="20"/>
              </w:rPr>
              <w:t xml:space="preserve">and </w:t>
            </w:r>
            <w:r w:rsidRPr="00B149F4">
              <w:rPr>
                <w:rFonts w:ascii="Tahoma" w:hAnsi="Tahoma" w:cs="Tahoma"/>
                <w:sz w:val="20"/>
                <w:szCs w:val="20"/>
              </w:rPr>
              <w:t>joint leisure time activities.</w:t>
            </w:r>
            <w:r>
              <w:rPr>
                <w:sz w:val="20"/>
                <w:szCs w:val="20"/>
              </w:rPr>
              <w:t xml:space="preserve"> </w:t>
            </w:r>
          </w:p>
          <w:p w:rsidR="008214AC" w:rsidRDefault="008214AC" w:rsidP="000E0E6F">
            <w:pPr>
              <w:numPr>
                <w:ilvl w:val="0"/>
                <w:numId w:val="9"/>
              </w:numPr>
              <w:autoSpaceDE w:val="0"/>
              <w:autoSpaceDN w:val="0"/>
              <w:adjustRightInd w:val="0"/>
              <w:rPr>
                <w:rFonts w:ascii="Tahoma" w:hAnsi="Tahoma" w:cs="Tahoma"/>
                <w:color w:val="221E1F"/>
                <w:sz w:val="20"/>
                <w:szCs w:val="20"/>
              </w:rPr>
            </w:pPr>
            <w:r>
              <w:rPr>
                <w:rFonts w:ascii="Tahoma" w:hAnsi="Tahoma" w:cs="Tahoma"/>
                <w:color w:val="221E1F"/>
                <w:sz w:val="20"/>
                <w:szCs w:val="20"/>
              </w:rPr>
              <w:t>The quality of practical issues such as accommodation, meals, course venue, logistic of visits, etc.</w:t>
            </w:r>
          </w:p>
          <w:p w:rsidR="003A0280" w:rsidRPr="004E2B39" w:rsidRDefault="008214AC" w:rsidP="000E0E6F">
            <w:pPr>
              <w:numPr>
                <w:ilvl w:val="0"/>
                <w:numId w:val="9"/>
              </w:numPr>
              <w:autoSpaceDE w:val="0"/>
              <w:autoSpaceDN w:val="0"/>
              <w:adjustRightInd w:val="0"/>
              <w:spacing w:after="120"/>
              <w:rPr>
                <w:rFonts w:ascii="Tahoma" w:hAnsi="Tahoma" w:cs="Tahoma"/>
                <w:color w:val="221E1F"/>
                <w:sz w:val="20"/>
                <w:szCs w:val="20"/>
              </w:rPr>
            </w:pPr>
            <w:r w:rsidRPr="008214AC">
              <w:rPr>
                <w:rFonts w:ascii="Tahoma" w:hAnsi="Tahoma" w:cs="Tahoma"/>
                <w:sz w:val="20"/>
                <w:szCs w:val="20"/>
                <w:lang w:eastAsia="da-DK"/>
              </w:rPr>
              <w:t xml:space="preserve">A fast and clear follow up to consolidate the partners understanding of their roles and tasks. </w:t>
            </w:r>
          </w:p>
        </w:tc>
      </w:tr>
      <w:tr w:rsidR="003A0280" w:rsidRPr="00AD2E30" w:rsidTr="008214AC">
        <w:tblPrEx>
          <w:tblCellMar>
            <w:left w:w="85" w:type="dxa"/>
            <w:right w:w="85" w:type="dxa"/>
          </w:tblCellMar>
        </w:tblPrEx>
        <w:trPr>
          <w:trHeight w:val="900"/>
        </w:trPr>
        <w:tc>
          <w:tcPr>
            <w:tcW w:w="9659" w:type="dxa"/>
            <w:gridSpan w:val="8"/>
            <w:tcBorders>
              <w:top w:val="single" w:sz="4" w:space="0" w:color="808080"/>
              <w:left w:val="single" w:sz="4" w:space="0" w:color="808080"/>
              <w:bottom w:val="single" w:sz="4" w:space="0" w:color="808080"/>
              <w:right w:val="single" w:sz="4" w:space="0" w:color="808080"/>
            </w:tcBorders>
          </w:tcPr>
          <w:p w:rsidR="003A0280" w:rsidRPr="001143B5" w:rsidRDefault="003A0280" w:rsidP="00B87FD6">
            <w:pPr>
              <w:spacing w:before="120"/>
              <w:rPr>
                <w:rFonts w:ascii="Tahoma" w:hAnsi="Tahoma" w:cs="Tahoma"/>
                <w:b/>
                <w:sz w:val="20"/>
                <w:szCs w:val="20"/>
              </w:rPr>
            </w:pPr>
            <w:r w:rsidRPr="001143B5">
              <w:rPr>
                <w:rFonts w:ascii="Tahoma" w:hAnsi="Tahoma" w:cs="Tahoma"/>
                <w:b/>
                <w:sz w:val="20"/>
                <w:szCs w:val="20"/>
              </w:rPr>
              <w:t xml:space="preserve">Monitoring and evaluation: </w:t>
            </w:r>
          </w:p>
          <w:p w:rsidR="00D1704B" w:rsidRPr="00D1704B" w:rsidRDefault="004072ED" w:rsidP="006D4EFB">
            <w:pPr>
              <w:pStyle w:val="Listeafsnit"/>
              <w:numPr>
                <w:ilvl w:val="0"/>
                <w:numId w:val="21"/>
              </w:numPr>
              <w:spacing w:before="60"/>
              <w:rPr>
                <w:rFonts w:ascii="Tahoma" w:hAnsi="Tahoma" w:cs="Tahoma"/>
                <w:sz w:val="20"/>
                <w:szCs w:val="20"/>
              </w:rPr>
            </w:pPr>
            <w:r w:rsidRPr="00D1704B">
              <w:rPr>
                <w:rFonts w:ascii="Tahoma" w:hAnsi="Tahoma" w:cs="Tahoma"/>
                <w:sz w:val="20"/>
                <w:szCs w:val="20"/>
              </w:rPr>
              <w:t>The coordinator monitors whether the key activities are completed as planned.</w:t>
            </w:r>
            <w:r w:rsidR="00A9586F" w:rsidRPr="00D1704B">
              <w:rPr>
                <w:rFonts w:ascii="Tahoma" w:hAnsi="Tahoma" w:cs="Tahoma"/>
                <w:sz w:val="20"/>
                <w:szCs w:val="20"/>
              </w:rPr>
              <w:t xml:space="preserve"> </w:t>
            </w:r>
          </w:p>
          <w:p w:rsidR="003A0280" w:rsidRPr="00D1704B" w:rsidRDefault="00D1704B" w:rsidP="006D4EFB">
            <w:pPr>
              <w:pStyle w:val="Listeafsnit"/>
              <w:numPr>
                <w:ilvl w:val="0"/>
                <w:numId w:val="21"/>
              </w:numPr>
              <w:spacing w:after="120"/>
              <w:rPr>
                <w:rFonts w:ascii="Tahoma" w:hAnsi="Tahoma" w:cs="Tahoma"/>
                <w:sz w:val="20"/>
                <w:szCs w:val="20"/>
              </w:rPr>
            </w:pPr>
            <w:r w:rsidRPr="00D1704B">
              <w:rPr>
                <w:rFonts w:ascii="Tahoma" w:hAnsi="Tahoma" w:cs="Tahoma"/>
                <w:sz w:val="20"/>
                <w:szCs w:val="20"/>
              </w:rPr>
              <w:t>I</w:t>
            </w:r>
            <w:r w:rsidR="008214AC" w:rsidRPr="00D1704B">
              <w:rPr>
                <w:rFonts w:ascii="Tahoma" w:hAnsi="Tahoma" w:cs="Tahoma"/>
                <w:sz w:val="20"/>
                <w:szCs w:val="20"/>
              </w:rPr>
              <w:t xml:space="preserve">nternal evaluation is an item on the agenda </w:t>
            </w:r>
            <w:r w:rsidRPr="00D1704B">
              <w:rPr>
                <w:rFonts w:ascii="Tahoma" w:hAnsi="Tahoma" w:cs="Tahoma"/>
                <w:sz w:val="20"/>
                <w:szCs w:val="20"/>
              </w:rPr>
              <w:t>and the partners fill-out a</w:t>
            </w:r>
            <w:r w:rsidR="00B82988" w:rsidRPr="00D1704B">
              <w:rPr>
                <w:rFonts w:ascii="Tahoma" w:hAnsi="Tahoma" w:cs="Tahoma"/>
                <w:sz w:val="20"/>
                <w:szCs w:val="20"/>
              </w:rPr>
              <w:t xml:space="preserve"> </w:t>
            </w:r>
            <w:r w:rsidR="00A9586F" w:rsidRPr="00D1704B">
              <w:rPr>
                <w:rFonts w:ascii="Tahoma" w:hAnsi="Tahoma" w:cs="Tahoma"/>
                <w:sz w:val="20"/>
                <w:szCs w:val="20"/>
              </w:rPr>
              <w:t xml:space="preserve">meeting </w:t>
            </w:r>
            <w:r w:rsidR="00B82988" w:rsidRPr="00D1704B">
              <w:rPr>
                <w:rFonts w:ascii="Tahoma" w:hAnsi="Tahoma" w:cs="Tahoma"/>
                <w:sz w:val="20"/>
                <w:szCs w:val="20"/>
              </w:rPr>
              <w:t xml:space="preserve">evaluation questionnaire latest </w:t>
            </w:r>
            <w:r w:rsidR="004072ED" w:rsidRPr="00D1704B">
              <w:rPr>
                <w:rFonts w:ascii="Tahoma" w:hAnsi="Tahoma" w:cs="Tahoma"/>
                <w:sz w:val="20"/>
                <w:szCs w:val="20"/>
              </w:rPr>
              <w:t xml:space="preserve">1 week after. </w:t>
            </w:r>
            <w:r w:rsidR="008214AC" w:rsidRPr="00D1704B">
              <w:rPr>
                <w:rFonts w:ascii="Tahoma" w:hAnsi="Tahoma" w:cs="Tahoma"/>
                <w:sz w:val="20"/>
                <w:szCs w:val="20"/>
              </w:rPr>
              <w:t xml:space="preserve"> </w:t>
            </w:r>
          </w:p>
        </w:tc>
      </w:tr>
      <w:tr w:rsidR="003A0280" w:rsidRPr="00AD2E30" w:rsidTr="008214AC">
        <w:tblPrEx>
          <w:tblCellMar>
            <w:left w:w="85" w:type="dxa"/>
            <w:right w:w="85" w:type="dxa"/>
          </w:tblCellMar>
        </w:tblPrEx>
        <w:trPr>
          <w:trHeight w:val="696"/>
        </w:trPr>
        <w:tc>
          <w:tcPr>
            <w:tcW w:w="9659" w:type="dxa"/>
            <w:gridSpan w:val="8"/>
            <w:tcBorders>
              <w:top w:val="single" w:sz="4" w:space="0" w:color="808080"/>
              <w:left w:val="single" w:sz="4" w:space="0" w:color="808080"/>
              <w:bottom w:val="single" w:sz="4" w:space="0" w:color="808080"/>
              <w:right w:val="single" w:sz="4" w:space="0" w:color="808080"/>
            </w:tcBorders>
          </w:tcPr>
          <w:p w:rsidR="003A0280" w:rsidRPr="001143B5" w:rsidRDefault="003A0280" w:rsidP="00B87FD6">
            <w:pPr>
              <w:spacing w:before="120"/>
              <w:rPr>
                <w:rFonts w:ascii="Tahoma" w:hAnsi="Tahoma" w:cs="Tahoma"/>
                <w:b/>
                <w:sz w:val="20"/>
                <w:szCs w:val="20"/>
              </w:rPr>
            </w:pPr>
            <w:r w:rsidRPr="001143B5">
              <w:rPr>
                <w:rFonts w:ascii="Tahoma" w:hAnsi="Tahoma" w:cs="Tahoma"/>
                <w:b/>
                <w:sz w:val="20"/>
                <w:szCs w:val="20"/>
              </w:rPr>
              <w:t xml:space="preserve">Relation to other work packages: </w:t>
            </w:r>
          </w:p>
          <w:p w:rsidR="008214AC" w:rsidRPr="001143B5" w:rsidRDefault="008214AC" w:rsidP="004E2B39">
            <w:pPr>
              <w:spacing w:before="60" w:after="120"/>
              <w:rPr>
                <w:rFonts w:ascii="Tahoma" w:hAnsi="Tahoma" w:cs="Tahoma"/>
                <w:sz w:val="20"/>
                <w:szCs w:val="20"/>
              </w:rPr>
            </w:pPr>
            <w:r w:rsidRPr="00F02009">
              <w:rPr>
                <w:rFonts w:ascii="Tahoma" w:hAnsi="Tahoma" w:cs="Tahoma"/>
                <w:sz w:val="20"/>
                <w:szCs w:val="20"/>
              </w:rPr>
              <w:t xml:space="preserve">The meeting </w:t>
            </w:r>
            <w:r>
              <w:rPr>
                <w:rFonts w:ascii="Tahoma" w:hAnsi="Tahoma" w:cs="Tahoma"/>
                <w:sz w:val="20"/>
                <w:szCs w:val="20"/>
              </w:rPr>
              <w:t>concl</w:t>
            </w:r>
            <w:r w:rsidR="00F17339">
              <w:rPr>
                <w:rFonts w:ascii="Tahoma" w:hAnsi="Tahoma" w:cs="Tahoma"/>
                <w:sz w:val="20"/>
                <w:szCs w:val="20"/>
              </w:rPr>
              <w:t xml:space="preserve">udes on the start-up tasks (WP </w:t>
            </w:r>
            <w:r w:rsidR="00072497">
              <w:rPr>
                <w:rFonts w:ascii="Tahoma" w:hAnsi="Tahoma" w:cs="Tahoma"/>
                <w:sz w:val="20"/>
                <w:szCs w:val="20"/>
              </w:rPr>
              <w:t>1);</w:t>
            </w:r>
            <w:r>
              <w:rPr>
                <w:rFonts w:ascii="Tahoma" w:hAnsi="Tahoma" w:cs="Tahoma"/>
                <w:sz w:val="20"/>
                <w:szCs w:val="20"/>
              </w:rPr>
              <w:t xml:space="preserve"> determine the frame of the transverse dissemination (WP 1</w:t>
            </w:r>
            <w:r w:rsidR="004072ED">
              <w:rPr>
                <w:rFonts w:ascii="Tahoma" w:hAnsi="Tahoma" w:cs="Tahoma"/>
                <w:sz w:val="20"/>
                <w:szCs w:val="20"/>
              </w:rPr>
              <w:t>4), exploitation (WP 15</w:t>
            </w:r>
            <w:r>
              <w:rPr>
                <w:rFonts w:ascii="Tahoma" w:hAnsi="Tahoma" w:cs="Tahoma"/>
                <w:sz w:val="20"/>
                <w:szCs w:val="20"/>
              </w:rPr>
              <w:t xml:space="preserve">), </w:t>
            </w:r>
            <w:r w:rsidR="00F17339">
              <w:rPr>
                <w:rFonts w:ascii="Tahoma" w:hAnsi="Tahoma" w:cs="Tahoma"/>
                <w:sz w:val="20"/>
                <w:szCs w:val="20"/>
              </w:rPr>
              <w:t xml:space="preserve">QA &amp; </w:t>
            </w:r>
            <w:r>
              <w:rPr>
                <w:rFonts w:ascii="Tahoma" w:hAnsi="Tahoma" w:cs="Tahoma"/>
                <w:sz w:val="20"/>
                <w:szCs w:val="20"/>
              </w:rPr>
              <w:t>evalu</w:t>
            </w:r>
            <w:r w:rsidR="004072ED">
              <w:rPr>
                <w:rFonts w:ascii="Tahoma" w:hAnsi="Tahoma" w:cs="Tahoma"/>
                <w:sz w:val="20"/>
                <w:szCs w:val="20"/>
              </w:rPr>
              <w:t>ation (WP 16</w:t>
            </w:r>
            <w:r w:rsidR="00330944">
              <w:rPr>
                <w:rFonts w:ascii="Tahoma" w:hAnsi="Tahoma" w:cs="Tahoma"/>
                <w:sz w:val="20"/>
                <w:szCs w:val="20"/>
              </w:rPr>
              <w:t xml:space="preserve">) and </w:t>
            </w:r>
            <w:r>
              <w:rPr>
                <w:rFonts w:ascii="Tahoma" w:hAnsi="Tahoma" w:cs="Tahoma"/>
                <w:sz w:val="20"/>
                <w:szCs w:val="20"/>
              </w:rPr>
              <w:t>project management (WP 1</w:t>
            </w:r>
            <w:r w:rsidR="004072ED">
              <w:rPr>
                <w:rFonts w:ascii="Tahoma" w:hAnsi="Tahoma" w:cs="Tahoma"/>
                <w:sz w:val="20"/>
                <w:szCs w:val="20"/>
              </w:rPr>
              <w:t>7</w:t>
            </w:r>
            <w:r w:rsidR="00072497">
              <w:rPr>
                <w:rFonts w:ascii="Tahoma" w:hAnsi="Tahoma" w:cs="Tahoma"/>
                <w:sz w:val="20"/>
                <w:szCs w:val="20"/>
              </w:rPr>
              <w:t xml:space="preserve">); </w:t>
            </w:r>
            <w:r>
              <w:rPr>
                <w:rFonts w:ascii="Tahoma" w:hAnsi="Tahoma" w:cs="Tahoma"/>
                <w:sz w:val="20"/>
                <w:szCs w:val="20"/>
              </w:rPr>
              <w:t xml:space="preserve">prepare the </w:t>
            </w:r>
            <w:r w:rsidR="004072ED">
              <w:rPr>
                <w:rFonts w:ascii="Tahoma" w:hAnsi="Tahoma" w:cs="Tahoma"/>
                <w:sz w:val="20"/>
                <w:szCs w:val="20"/>
              </w:rPr>
              <w:t xml:space="preserve">succeeding </w:t>
            </w:r>
            <w:r>
              <w:rPr>
                <w:rFonts w:ascii="Tahoma" w:hAnsi="Tahoma" w:cs="Tahoma"/>
                <w:sz w:val="20"/>
                <w:szCs w:val="20"/>
              </w:rPr>
              <w:t>development tasks of WP 3</w:t>
            </w:r>
            <w:r w:rsidR="00072497">
              <w:rPr>
                <w:rFonts w:ascii="Tahoma" w:hAnsi="Tahoma" w:cs="Tahoma"/>
                <w:sz w:val="20"/>
                <w:szCs w:val="20"/>
              </w:rPr>
              <w:t>;</w:t>
            </w:r>
            <w:r>
              <w:rPr>
                <w:rFonts w:ascii="Tahoma" w:hAnsi="Tahoma" w:cs="Tahoma"/>
                <w:sz w:val="20"/>
                <w:szCs w:val="20"/>
              </w:rPr>
              <w:t xml:space="preserve"> and plan the time, place and frame of the second meeting (WP</w:t>
            </w:r>
            <w:r w:rsidR="004072ED">
              <w:rPr>
                <w:rFonts w:ascii="Tahoma" w:hAnsi="Tahoma" w:cs="Tahoma"/>
                <w:sz w:val="20"/>
                <w:szCs w:val="20"/>
              </w:rPr>
              <w:t xml:space="preserve"> </w:t>
            </w:r>
            <w:r>
              <w:rPr>
                <w:rFonts w:ascii="Tahoma" w:hAnsi="Tahoma" w:cs="Tahoma"/>
                <w:sz w:val="20"/>
                <w:szCs w:val="20"/>
              </w:rPr>
              <w:t xml:space="preserve">4). </w:t>
            </w:r>
          </w:p>
        </w:tc>
      </w:tr>
      <w:tr w:rsidR="003A0280" w:rsidRPr="00AD2E30" w:rsidTr="004072ED">
        <w:tblPrEx>
          <w:tblCellMar>
            <w:left w:w="85" w:type="dxa"/>
            <w:right w:w="85" w:type="dxa"/>
          </w:tblCellMar>
        </w:tblPrEx>
        <w:trPr>
          <w:trHeight w:val="760"/>
        </w:trPr>
        <w:tc>
          <w:tcPr>
            <w:tcW w:w="9659" w:type="dxa"/>
            <w:gridSpan w:val="8"/>
            <w:tcBorders>
              <w:top w:val="single" w:sz="4" w:space="0" w:color="808080"/>
              <w:left w:val="single" w:sz="4" w:space="0" w:color="808080"/>
              <w:bottom w:val="single" w:sz="4" w:space="0" w:color="808080"/>
              <w:right w:val="single" w:sz="4" w:space="0" w:color="808080"/>
            </w:tcBorders>
          </w:tcPr>
          <w:p w:rsidR="003A0280" w:rsidRPr="001143B5" w:rsidRDefault="003A0280" w:rsidP="00B87FD6">
            <w:pPr>
              <w:spacing w:before="120"/>
              <w:rPr>
                <w:rFonts w:ascii="Tahoma" w:hAnsi="Tahoma" w:cs="Tahoma"/>
                <w:b/>
                <w:sz w:val="20"/>
                <w:szCs w:val="20"/>
              </w:rPr>
            </w:pPr>
            <w:r w:rsidRPr="001143B5">
              <w:rPr>
                <w:rFonts w:ascii="Tahoma" w:hAnsi="Tahoma" w:cs="Tahoma"/>
                <w:b/>
                <w:sz w:val="20"/>
                <w:szCs w:val="20"/>
              </w:rPr>
              <w:t xml:space="preserve">Relation to other stakeholders: </w:t>
            </w:r>
          </w:p>
          <w:p w:rsidR="003A0280" w:rsidRPr="001143B5" w:rsidRDefault="004072ED" w:rsidP="00A9586F">
            <w:pPr>
              <w:spacing w:before="60"/>
              <w:rPr>
                <w:rFonts w:ascii="Tahoma" w:hAnsi="Tahoma" w:cs="Tahoma"/>
                <w:sz w:val="20"/>
                <w:szCs w:val="20"/>
              </w:rPr>
            </w:pPr>
            <w:r>
              <w:rPr>
                <w:rFonts w:ascii="Tahoma" w:hAnsi="Tahoma" w:cs="Tahoma"/>
                <w:sz w:val="20"/>
                <w:szCs w:val="20"/>
              </w:rPr>
              <w:t xml:space="preserve">Meetings with </w:t>
            </w:r>
            <w:r w:rsidR="003A0280" w:rsidRPr="001143B5">
              <w:rPr>
                <w:rFonts w:ascii="Tahoma" w:hAnsi="Tahoma" w:cs="Tahoma"/>
                <w:sz w:val="20"/>
                <w:szCs w:val="20"/>
              </w:rPr>
              <w:t>external stakeholders i</w:t>
            </w:r>
            <w:r>
              <w:rPr>
                <w:rFonts w:ascii="Tahoma" w:hAnsi="Tahoma" w:cs="Tahoma"/>
                <w:sz w:val="20"/>
                <w:szCs w:val="20"/>
              </w:rPr>
              <w:t>s included as part of the cultural programme of the meeting</w:t>
            </w:r>
            <w:r w:rsidR="00072497">
              <w:rPr>
                <w:rFonts w:ascii="Tahoma" w:hAnsi="Tahoma" w:cs="Tahoma"/>
                <w:sz w:val="20"/>
                <w:szCs w:val="20"/>
              </w:rPr>
              <w:t>.</w:t>
            </w:r>
          </w:p>
        </w:tc>
      </w:tr>
    </w:tbl>
    <w:p w:rsidR="00A12185" w:rsidRDefault="00A12185" w:rsidP="00A12185">
      <w:pPr>
        <w:rPr>
          <w:rFonts w:ascii="Tahoma" w:hAnsi="Tahoma" w:cs="Tahoma"/>
          <w:b/>
        </w:rPr>
      </w:pPr>
    </w:p>
    <w:p w:rsidR="00A12185" w:rsidRDefault="00A12185" w:rsidP="00A12185">
      <w:pPr>
        <w:rPr>
          <w:rFonts w:ascii="Tahoma" w:hAnsi="Tahoma" w:cs="Tahoma"/>
          <w:b/>
        </w:rPr>
      </w:pPr>
    </w:p>
    <w:p w:rsidR="00A9586F" w:rsidRDefault="00A9586F">
      <w:pPr>
        <w:rPr>
          <w:rFonts w:ascii="Tahoma" w:hAnsi="Tahoma" w:cs="Tahoma"/>
          <w:b/>
        </w:rPr>
      </w:pPr>
      <w:r>
        <w:rPr>
          <w:rFonts w:ascii="Tahoma" w:hAnsi="Tahoma" w:cs="Tahoma"/>
          <w:b/>
        </w:rPr>
        <w:br w:type="page"/>
      </w:r>
    </w:p>
    <w:p w:rsidR="00A12185" w:rsidRDefault="00A12185" w:rsidP="00A12185">
      <w:pPr>
        <w:rPr>
          <w:rFonts w:ascii="Tahoma" w:hAnsi="Tahoma" w:cs="Tahoma"/>
          <w:b/>
        </w:rPr>
      </w:pPr>
    </w:p>
    <w:p w:rsidR="00A12185" w:rsidRDefault="00A12185" w:rsidP="00A12185">
      <w:pPr>
        <w:pStyle w:val="OS4"/>
      </w:pPr>
      <w:r>
        <w:t>G.2</w:t>
      </w:r>
      <w:r w:rsidRPr="00DC3AF0">
        <w:t xml:space="preserve"> Deliverables – outputs / products / results</w:t>
      </w:r>
      <w:r w:rsidR="00574A2D">
        <w:t xml:space="preserve"> – WP 2</w:t>
      </w:r>
    </w:p>
    <w:p w:rsidR="00A12185" w:rsidRPr="00A97D35" w:rsidRDefault="00A12185" w:rsidP="00A12185">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i/>
          <w:sz w:val="20"/>
          <w:szCs w:val="20"/>
        </w:rPr>
        <w:t>Please add tables as necessary.</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496"/>
        <w:gridCol w:w="1739"/>
        <w:gridCol w:w="1647"/>
        <w:gridCol w:w="3777"/>
      </w:tblGrid>
      <w:tr w:rsidR="00A12185" w:rsidRPr="00744F2C" w:rsidTr="00351CE8">
        <w:trPr>
          <w:trHeight w:val="430"/>
        </w:trPr>
        <w:tc>
          <w:tcPr>
            <w:tcW w:w="2496" w:type="dxa"/>
            <w:vAlign w:val="center"/>
          </w:tcPr>
          <w:p w:rsidR="00A12185" w:rsidRPr="00A97D35" w:rsidRDefault="00A12185" w:rsidP="00A12185">
            <w:pPr>
              <w:rPr>
                <w:rFonts w:ascii="Tahoma" w:hAnsi="Tahoma" w:cs="Tahoma"/>
                <w:b/>
                <w:sz w:val="20"/>
                <w:szCs w:val="20"/>
              </w:rPr>
            </w:pPr>
            <w:r w:rsidRPr="00A97D35">
              <w:rPr>
                <w:rFonts w:ascii="Tahoma" w:hAnsi="Tahoma" w:cs="Tahoma"/>
                <w:b/>
                <w:sz w:val="20"/>
                <w:szCs w:val="20"/>
              </w:rPr>
              <w:t>Deliverable number</w:t>
            </w:r>
          </w:p>
        </w:tc>
        <w:tc>
          <w:tcPr>
            <w:tcW w:w="7163" w:type="dxa"/>
            <w:gridSpan w:val="3"/>
            <w:vAlign w:val="center"/>
          </w:tcPr>
          <w:p w:rsidR="00A12185" w:rsidRPr="00744F2C" w:rsidRDefault="008214AC" w:rsidP="00A12185">
            <w:pPr>
              <w:tabs>
                <w:tab w:val="left" w:pos="512"/>
              </w:tabs>
              <w:rPr>
                <w:rFonts w:ascii="Tahoma" w:hAnsi="Tahoma" w:cs="Tahoma"/>
                <w:sz w:val="20"/>
                <w:szCs w:val="20"/>
              </w:rPr>
            </w:pPr>
            <w:r>
              <w:rPr>
                <w:rFonts w:ascii="Tahoma" w:hAnsi="Tahoma" w:cs="Tahoma"/>
                <w:sz w:val="20"/>
                <w:szCs w:val="20"/>
              </w:rPr>
              <w:t>D2</w:t>
            </w:r>
          </w:p>
        </w:tc>
      </w:tr>
      <w:tr w:rsidR="00A12185" w:rsidRPr="00744F2C" w:rsidTr="00351CE8">
        <w:trPr>
          <w:trHeight w:val="521"/>
        </w:trPr>
        <w:tc>
          <w:tcPr>
            <w:tcW w:w="2496" w:type="dxa"/>
            <w:vAlign w:val="center"/>
          </w:tcPr>
          <w:p w:rsidR="00A12185" w:rsidRPr="00A97D35" w:rsidRDefault="00A12185" w:rsidP="00A12185">
            <w:pPr>
              <w:rPr>
                <w:rFonts w:ascii="Tahoma" w:hAnsi="Tahoma" w:cs="Tahoma"/>
                <w:b/>
                <w:sz w:val="20"/>
                <w:szCs w:val="20"/>
              </w:rPr>
            </w:pPr>
            <w:r w:rsidRPr="00A97D35">
              <w:rPr>
                <w:rFonts w:ascii="Tahoma" w:hAnsi="Tahoma" w:cs="Tahoma"/>
                <w:b/>
                <w:sz w:val="20"/>
                <w:szCs w:val="20"/>
              </w:rPr>
              <w:t>Title</w:t>
            </w:r>
          </w:p>
        </w:tc>
        <w:tc>
          <w:tcPr>
            <w:tcW w:w="7163" w:type="dxa"/>
            <w:gridSpan w:val="3"/>
            <w:vAlign w:val="center"/>
          </w:tcPr>
          <w:p w:rsidR="00A12185" w:rsidRPr="00744F2C" w:rsidRDefault="004072ED" w:rsidP="004072ED">
            <w:pPr>
              <w:tabs>
                <w:tab w:val="left" w:pos="512"/>
              </w:tabs>
              <w:rPr>
                <w:rFonts w:ascii="Tahoma" w:hAnsi="Tahoma" w:cs="Tahoma"/>
                <w:sz w:val="20"/>
                <w:szCs w:val="20"/>
              </w:rPr>
            </w:pPr>
            <w:r>
              <w:rPr>
                <w:rFonts w:ascii="Tahoma" w:hAnsi="Tahoma" w:cs="Tahoma"/>
                <w:sz w:val="20"/>
                <w:szCs w:val="20"/>
              </w:rPr>
              <w:t xml:space="preserve">Adopted agreements and plans </w:t>
            </w:r>
            <w:r w:rsidR="008214AC">
              <w:rPr>
                <w:rFonts w:ascii="Tahoma" w:hAnsi="Tahoma" w:cs="Tahoma"/>
                <w:sz w:val="20"/>
                <w:szCs w:val="20"/>
              </w:rPr>
              <w:t>from first meeting</w:t>
            </w:r>
          </w:p>
        </w:tc>
      </w:tr>
      <w:tr w:rsidR="00A12185" w:rsidRPr="00744F2C" w:rsidTr="00351CE8">
        <w:trPr>
          <w:trHeight w:val="543"/>
        </w:trPr>
        <w:tc>
          <w:tcPr>
            <w:tcW w:w="2496" w:type="dxa"/>
            <w:vAlign w:val="center"/>
          </w:tcPr>
          <w:p w:rsidR="00A12185" w:rsidRPr="00A97D35" w:rsidRDefault="00A12185" w:rsidP="00A12185">
            <w:pPr>
              <w:rPr>
                <w:rFonts w:ascii="Tahoma" w:hAnsi="Tahoma" w:cs="Tahoma"/>
                <w:b/>
                <w:sz w:val="20"/>
                <w:szCs w:val="20"/>
              </w:rPr>
            </w:pPr>
            <w:r w:rsidRPr="00A97D35">
              <w:rPr>
                <w:rFonts w:ascii="Tahoma" w:hAnsi="Tahoma" w:cs="Tahoma"/>
                <w:b/>
                <w:sz w:val="20"/>
                <w:szCs w:val="20"/>
              </w:rPr>
              <w:t>Type of outputs / product</w:t>
            </w:r>
            <w:r>
              <w:rPr>
                <w:rFonts w:ascii="Tahoma" w:hAnsi="Tahoma" w:cs="Tahoma"/>
                <w:b/>
                <w:sz w:val="20"/>
                <w:szCs w:val="20"/>
              </w:rPr>
              <w:t>s</w:t>
            </w:r>
            <w:r w:rsidRPr="00A97D35">
              <w:rPr>
                <w:rFonts w:ascii="Tahoma" w:hAnsi="Tahoma" w:cs="Tahoma"/>
                <w:b/>
                <w:sz w:val="20"/>
                <w:szCs w:val="20"/>
              </w:rPr>
              <w:t xml:space="preserve"> / results</w:t>
            </w:r>
          </w:p>
        </w:tc>
        <w:tc>
          <w:tcPr>
            <w:tcW w:w="7163" w:type="dxa"/>
            <w:gridSpan w:val="3"/>
            <w:vAlign w:val="center"/>
          </w:tcPr>
          <w:p w:rsidR="00A12185" w:rsidRPr="00744F2C" w:rsidRDefault="00A9586F" w:rsidP="00A9586F">
            <w:pPr>
              <w:tabs>
                <w:tab w:val="left" w:pos="512"/>
              </w:tabs>
              <w:rPr>
                <w:rFonts w:ascii="Tahoma" w:hAnsi="Tahoma" w:cs="Tahoma"/>
                <w:sz w:val="20"/>
                <w:szCs w:val="20"/>
              </w:rPr>
            </w:pPr>
            <w:r>
              <w:rPr>
                <w:rFonts w:ascii="Tahoma" w:hAnsi="Tahoma" w:cs="Tahoma"/>
                <w:sz w:val="20"/>
                <w:szCs w:val="20"/>
              </w:rPr>
              <w:t>M</w:t>
            </w:r>
            <w:r w:rsidRPr="00AF6551">
              <w:rPr>
                <w:rFonts w:ascii="Tahoma" w:hAnsi="Tahoma" w:cs="Tahoma"/>
                <w:sz w:val="20"/>
                <w:szCs w:val="20"/>
              </w:rPr>
              <w:t xml:space="preserve">eeting </w:t>
            </w:r>
            <w:r>
              <w:rPr>
                <w:rFonts w:ascii="Tahoma" w:hAnsi="Tahoma" w:cs="Tahoma"/>
                <w:sz w:val="20"/>
                <w:szCs w:val="20"/>
              </w:rPr>
              <w:t>d</w:t>
            </w:r>
            <w:r w:rsidR="008214AC" w:rsidRPr="00AF6551">
              <w:rPr>
                <w:rFonts w:ascii="Tahoma" w:hAnsi="Tahoma" w:cs="Tahoma"/>
                <w:sz w:val="20"/>
                <w:szCs w:val="20"/>
              </w:rPr>
              <w:t xml:space="preserve">ocuments </w:t>
            </w:r>
          </w:p>
        </w:tc>
      </w:tr>
      <w:tr w:rsidR="00A12185" w:rsidRPr="00744F2C" w:rsidTr="00351CE8">
        <w:trPr>
          <w:trHeight w:val="2140"/>
        </w:trPr>
        <w:tc>
          <w:tcPr>
            <w:tcW w:w="2496" w:type="dxa"/>
            <w:vAlign w:val="center"/>
          </w:tcPr>
          <w:p w:rsidR="00A12185" w:rsidRPr="00A97D35" w:rsidRDefault="00A12185" w:rsidP="00A12185">
            <w:pPr>
              <w:rPr>
                <w:rFonts w:ascii="Tahoma" w:hAnsi="Tahoma" w:cs="Tahoma"/>
                <w:b/>
                <w:sz w:val="20"/>
                <w:szCs w:val="20"/>
              </w:rPr>
            </w:pPr>
            <w:r w:rsidRPr="00A97D35">
              <w:rPr>
                <w:rFonts w:ascii="Tahoma" w:hAnsi="Tahoma" w:cs="Tahoma"/>
                <w:b/>
                <w:sz w:val="20"/>
                <w:szCs w:val="20"/>
              </w:rPr>
              <w:t>Delivery date</w:t>
            </w:r>
          </w:p>
        </w:tc>
        <w:tc>
          <w:tcPr>
            <w:tcW w:w="1739" w:type="dxa"/>
            <w:vAlign w:val="center"/>
          </w:tcPr>
          <w:p w:rsidR="00A12185" w:rsidRPr="00744F2C" w:rsidRDefault="008214AC" w:rsidP="00A12185">
            <w:pPr>
              <w:tabs>
                <w:tab w:val="left" w:pos="512"/>
              </w:tabs>
              <w:rPr>
                <w:rFonts w:ascii="Tahoma" w:hAnsi="Tahoma" w:cs="Tahoma"/>
                <w:sz w:val="20"/>
                <w:szCs w:val="20"/>
              </w:rPr>
            </w:pPr>
            <w:r>
              <w:rPr>
                <w:rFonts w:ascii="Tahoma" w:hAnsi="Tahoma" w:cs="Tahoma"/>
                <w:sz w:val="20"/>
                <w:szCs w:val="20"/>
              </w:rPr>
              <w:t>1.12.2013</w:t>
            </w:r>
          </w:p>
        </w:tc>
        <w:tc>
          <w:tcPr>
            <w:tcW w:w="1647" w:type="dxa"/>
            <w:vAlign w:val="center"/>
          </w:tcPr>
          <w:p w:rsidR="00A12185" w:rsidRPr="00744F2C" w:rsidRDefault="00A12185" w:rsidP="00A12185">
            <w:pPr>
              <w:rPr>
                <w:rFonts w:ascii="Tahoma" w:hAnsi="Tahoma" w:cs="Tahoma"/>
                <w:sz w:val="20"/>
                <w:szCs w:val="20"/>
              </w:rPr>
            </w:pPr>
            <w:r w:rsidRPr="00A97D35">
              <w:rPr>
                <w:rFonts w:ascii="Tahoma" w:hAnsi="Tahoma" w:cs="Tahoma"/>
                <w:b/>
                <w:sz w:val="20"/>
                <w:szCs w:val="20"/>
              </w:rPr>
              <w:t>Dissemination level</w:t>
            </w:r>
          </w:p>
        </w:tc>
        <w:tc>
          <w:tcPr>
            <w:tcW w:w="3777" w:type="dxa"/>
            <w:vAlign w:val="center"/>
          </w:tcPr>
          <w:p w:rsidR="00A12185" w:rsidRPr="00744F2C" w:rsidRDefault="00DF178C" w:rsidP="00A12185">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A1218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A12185" w:rsidRPr="00A97D35">
              <w:rPr>
                <w:rFonts w:ascii="Tahoma" w:hAnsi="Tahoma" w:cs="Tahoma"/>
                <w:sz w:val="20"/>
                <w:szCs w:val="20"/>
              </w:rPr>
              <w:t xml:space="preserve"> Public</w:t>
            </w:r>
          </w:p>
          <w:p w:rsidR="00A12185" w:rsidRPr="00744F2C" w:rsidRDefault="00DF178C" w:rsidP="00A12185">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A1218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A12185" w:rsidRPr="00A97D35">
              <w:rPr>
                <w:rFonts w:ascii="Tahoma" w:hAnsi="Tahoma" w:cs="Tahoma"/>
                <w:sz w:val="20"/>
                <w:szCs w:val="20"/>
              </w:rPr>
              <w:t xml:space="preserve"> Restricted to other programme participants (including Commission services and project reviewers)</w:t>
            </w:r>
          </w:p>
          <w:p w:rsidR="00A12185" w:rsidRPr="00744F2C" w:rsidRDefault="00DF178C" w:rsidP="00A12185">
            <w:pPr>
              <w:ind w:left="379" w:hanging="379"/>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8214AC">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A12185" w:rsidRPr="00A97D35">
              <w:rPr>
                <w:rFonts w:ascii="Tahoma" w:hAnsi="Tahoma" w:cs="Tahoma"/>
                <w:sz w:val="20"/>
                <w:szCs w:val="20"/>
              </w:rPr>
              <w:t xml:space="preserve"> Confidential, only for members of the consortium (including EACEA and Commission services and project reviewers)</w:t>
            </w:r>
          </w:p>
        </w:tc>
      </w:tr>
      <w:tr w:rsidR="00A12185" w:rsidRPr="00744F2C" w:rsidTr="00351CE8">
        <w:trPr>
          <w:trHeight w:val="1494"/>
        </w:trPr>
        <w:tc>
          <w:tcPr>
            <w:tcW w:w="2496" w:type="dxa"/>
            <w:vAlign w:val="center"/>
          </w:tcPr>
          <w:p w:rsidR="00A12185" w:rsidRPr="00A97D35" w:rsidRDefault="00A12185" w:rsidP="00A12185">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Nature</w:t>
            </w:r>
          </w:p>
        </w:tc>
        <w:tc>
          <w:tcPr>
            <w:tcW w:w="7163" w:type="dxa"/>
            <w:gridSpan w:val="3"/>
            <w:vAlign w:val="center"/>
          </w:tcPr>
          <w:p w:rsidR="00A12185" w:rsidRPr="00744F2C" w:rsidRDefault="00DF178C" w:rsidP="00A12185">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A1218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A12185" w:rsidRPr="00A97D35">
              <w:rPr>
                <w:rFonts w:ascii="Tahoma" w:hAnsi="Tahoma" w:cs="Tahoma"/>
                <w:sz w:val="20"/>
                <w:szCs w:val="20"/>
              </w:rPr>
              <w:t xml:space="preserve"> Report</w:t>
            </w:r>
          </w:p>
          <w:p w:rsidR="00A12185" w:rsidRDefault="00DF178C" w:rsidP="00A12185">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A1218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A12185" w:rsidRPr="00744F2C">
              <w:rPr>
                <w:rFonts w:ascii="Tahoma" w:hAnsi="Tahoma" w:cs="Tahoma"/>
                <w:sz w:val="20"/>
                <w:szCs w:val="20"/>
              </w:rPr>
              <w:t xml:space="preserve"> </w:t>
            </w:r>
            <w:r w:rsidR="00A12185" w:rsidRPr="00A97D35">
              <w:rPr>
                <w:rFonts w:ascii="Tahoma" w:hAnsi="Tahoma" w:cs="Tahoma"/>
                <w:sz w:val="20"/>
                <w:szCs w:val="20"/>
              </w:rPr>
              <w:t>Service</w:t>
            </w:r>
            <w:r w:rsidR="00A12185" w:rsidRPr="008C3E64">
              <w:rPr>
                <w:rFonts w:ascii="Tahoma" w:hAnsi="Tahoma" w:cs="Tahoma"/>
                <w:sz w:val="20"/>
                <w:szCs w:val="20"/>
              </w:rPr>
              <w:t> </w:t>
            </w:r>
            <w:r w:rsidR="00A12185" w:rsidRPr="00A97D35">
              <w:rPr>
                <w:rFonts w:ascii="Tahoma" w:hAnsi="Tahoma" w:cs="Tahoma"/>
                <w:sz w:val="20"/>
                <w:szCs w:val="20"/>
              </w:rPr>
              <w:t>/ Product</w:t>
            </w:r>
          </w:p>
          <w:p w:rsidR="00A12185" w:rsidRDefault="00DF178C" w:rsidP="00A12185">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A1218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A12185" w:rsidRPr="00744F2C">
              <w:rPr>
                <w:rFonts w:ascii="Tahoma" w:hAnsi="Tahoma" w:cs="Tahoma"/>
                <w:sz w:val="20"/>
                <w:szCs w:val="20"/>
              </w:rPr>
              <w:t xml:space="preserve"> </w:t>
            </w:r>
            <w:r w:rsidR="00A12185" w:rsidRPr="00A97D35">
              <w:rPr>
                <w:rFonts w:ascii="Tahoma" w:hAnsi="Tahoma" w:cs="Tahoma"/>
                <w:sz w:val="20"/>
                <w:szCs w:val="20"/>
              </w:rPr>
              <w:t>Demonstrator</w:t>
            </w:r>
            <w:r w:rsidR="00A12185" w:rsidRPr="008C3E64">
              <w:rPr>
                <w:rFonts w:ascii="Tahoma" w:hAnsi="Tahoma" w:cs="Tahoma"/>
                <w:sz w:val="20"/>
                <w:szCs w:val="20"/>
              </w:rPr>
              <w:t> </w:t>
            </w:r>
            <w:r w:rsidR="00A12185" w:rsidRPr="00A97D35">
              <w:rPr>
                <w:rFonts w:ascii="Tahoma" w:hAnsi="Tahoma" w:cs="Tahoma"/>
                <w:sz w:val="20"/>
                <w:szCs w:val="20"/>
              </w:rPr>
              <w:t>/ Prototype</w:t>
            </w:r>
          </w:p>
          <w:p w:rsidR="00A12185" w:rsidRPr="00744F2C" w:rsidRDefault="00DF178C" w:rsidP="00A12185">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A1218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A12185" w:rsidRPr="00A97D35">
              <w:rPr>
                <w:rFonts w:ascii="Tahoma" w:hAnsi="Tahoma" w:cs="Tahoma"/>
                <w:sz w:val="20"/>
                <w:szCs w:val="20"/>
              </w:rPr>
              <w:t xml:space="preserve"> Event</w:t>
            </w:r>
          </w:p>
          <w:p w:rsidR="00A12185" w:rsidRPr="00744F2C" w:rsidRDefault="00DF178C" w:rsidP="00A12185">
            <w:pPr>
              <w:spacing w:after="60"/>
              <w:rPr>
                <w:rFonts w:ascii="Tahoma" w:hAnsi="Tahoma" w:cs="Tahoma"/>
                <w:sz w:val="20"/>
                <w:szCs w:val="20"/>
                <w:highlight w:val="red"/>
              </w:rPr>
            </w:pPr>
            <w:r>
              <w:rPr>
                <w:rFonts w:ascii="Tahoma" w:hAnsi="Tahoma" w:cs="Tahoma"/>
                <w:sz w:val="20"/>
                <w:szCs w:val="20"/>
              </w:rPr>
              <w:fldChar w:fldCharType="begin">
                <w:ffData>
                  <w:name w:val=""/>
                  <w:enabled/>
                  <w:calcOnExit w:val="0"/>
                  <w:checkBox>
                    <w:size w:val="24"/>
                    <w:default w:val="1"/>
                  </w:checkBox>
                </w:ffData>
              </w:fldChar>
            </w:r>
            <w:r w:rsidR="008214AC">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A12185" w:rsidRPr="00A97D35">
              <w:rPr>
                <w:rFonts w:ascii="Tahoma" w:hAnsi="Tahoma" w:cs="Tahoma"/>
                <w:sz w:val="20"/>
                <w:szCs w:val="20"/>
              </w:rPr>
              <w:t xml:space="preserve"> Other</w:t>
            </w:r>
          </w:p>
        </w:tc>
      </w:tr>
      <w:tr w:rsidR="00A12185" w:rsidRPr="00744F2C" w:rsidTr="00351CE8">
        <w:trPr>
          <w:trHeight w:val="470"/>
        </w:trPr>
        <w:tc>
          <w:tcPr>
            <w:tcW w:w="2496" w:type="dxa"/>
            <w:vAlign w:val="center"/>
          </w:tcPr>
          <w:p w:rsidR="00A12185" w:rsidRPr="00A97D35" w:rsidRDefault="00A12185" w:rsidP="00A12185">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Language versions</w:t>
            </w:r>
          </w:p>
        </w:tc>
        <w:tc>
          <w:tcPr>
            <w:tcW w:w="7163" w:type="dxa"/>
            <w:gridSpan w:val="3"/>
            <w:vAlign w:val="center"/>
          </w:tcPr>
          <w:p w:rsidR="00A12185" w:rsidRPr="00744F2C" w:rsidRDefault="008214AC" w:rsidP="00A12185">
            <w:pPr>
              <w:rPr>
                <w:rFonts w:ascii="Tahoma" w:hAnsi="Tahoma" w:cs="Tahoma"/>
                <w:sz w:val="20"/>
                <w:szCs w:val="20"/>
              </w:rPr>
            </w:pPr>
            <w:r w:rsidRPr="00AF6551">
              <w:rPr>
                <w:rFonts w:ascii="Tahoma" w:hAnsi="Tahoma" w:cs="Tahoma"/>
                <w:sz w:val="20"/>
                <w:szCs w:val="20"/>
              </w:rPr>
              <w:t>English</w:t>
            </w:r>
          </w:p>
        </w:tc>
      </w:tr>
      <w:tr w:rsidR="00A12185" w:rsidRPr="00744F2C" w:rsidTr="00351CE8">
        <w:trPr>
          <w:trHeight w:val="507"/>
        </w:trPr>
        <w:tc>
          <w:tcPr>
            <w:tcW w:w="2496" w:type="dxa"/>
            <w:vAlign w:val="center"/>
          </w:tcPr>
          <w:p w:rsidR="00A12185" w:rsidRPr="00A97D35" w:rsidRDefault="00A12185" w:rsidP="00A12185">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Target languages</w:t>
            </w:r>
          </w:p>
        </w:tc>
        <w:tc>
          <w:tcPr>
            <w:tcW w:w="7163" w:type="dxa"/>
            <w:gridSpan w:val="3"/>
            <w:vAlign w:val="center"/>
          </w:tcPr>
          <w:p w:rsidR="00A12185" w:rsidRPr="00744F2C" w:rsidRDefault="00A12185" w:rsidP="00A12185">
            <w:pPr>
              <w:rPr>
                <w:rFonts w:ascii="Tahoma" w:hAnsi="Tahoma" w:cs="Tahoma"/>
                <w:sz w:val="20"/>
                <w:szCs w:val="20"/>
              </w:rPr>
            </w:pPr>
          </w:p>
        </w:tc>
      </w:tr>
      <w:tr w:rsidR="00A12185" w:rsidRPr="00744F2C" w:rsidTr="00A12185">
        <w:trPr>
          <w:trHeight w:val="507"/>
        </w:trPr>
        <w:tc>
          <w:tcPr>
            <w:tcW w:w="9659" w:type="dxa"/>
            <w:gridSpan w:val="4"/>
            <w:vAlign w:val="center"/>
          </w:tcPr>
          <w:p w:rsidR="00A12185" w:rsidRPr="00744F2C" w:rsidRDefault="00A12185" w:rsidP="00A12185">
            <w:pPr>
              <w:rPr>
                <w:rFonts w:ascii="Tahoma" w:hAnsi="Tahoma" w:cs="Tahoma"/>
                <w:sz w:val="20"/>
                <w:szCs w:val="20"/>
                <w:lang w:val="fr-FR"/>
              </w:rPr>
            </w:pPr>
            <w:r w:rsidRPr="00A97D35">
              <w:rPr>
                <w:rFonts w:ascii="Tahoma" w:hAnsi="Tahoma" w:cs="Tahoma"/>
                <w:b/>
                <w:sz w:val="20"/>
                <w:szCs w:val="20"/>
                <w:lang w:val="fr-FR"/>
              </w:rPr>
              <w:t xml:space="preserve">Description </w:t>
            </w:r>
            <w:r w:rsidRPr="00A97D35">
              <w:rPr>
                <w:rFonts w:ascii="Tahoma" w:hAnsi="Tahoma" w:cs="Tahoma"/>
                <w:sz w:val="20"/>
                <w:szCs w:val="20"/>
                <w:lang w:val="fr-FR"/>
              </w:rPr>
              <w:t>(</w:t>
            </w:r>
            <w:r w:rsidRPr="00A97D35">
              <w:rPr>
                <w:rFonts w:ascii="Tahoma" w:hAnsi="Tahoma" w:cs="Tahoma"/>
                <w:sz w:val="20"/>
                <w:szCs w:val="20"/>
              </w:rPr>
              <w:t>limit 1000 characters</w:t>
            </w:r>
            <w:r w:rsidRPr="00A97D35">
              <w:rPr>
                <w:rFonts w:ascii="Tahoma" w:hAnsi="Tahoma" w:cs="Tahoma"/>
                <w:sz w:val="20"/>
                <w:szCs w:val="20"/>
                <w:lang w:val="fr-FR"/>
              </w:rPr>
              <w:t>)</w:t>
            </w:r>
          </w:p>
        </w:tc>
      </w:tr>
      <w:tr w:rsidR="00A12185" w:rsidRPr="00744F2C" w:rsidTr="00A12185">
        <w:trPr>
          <w:trHeight w:val="1534"/>
        </w:trPr>
        <w:tc>
          <w:tcPr>
            <w:tcW w:w="9659" w:type="dxa"/>
            <w:gridSpan w:val="4"/>
          </w:tcPr>
          <w:p w:rsidR="008214AC" w:rsidRPr="00351CE8" w:rsidRDefault="004072ED" w:rsidP="008214AC">
            <w:pPr>
              <w:spacing w:before="120"/>
              <w:ind w:right="34"/>
              <w:rPr>
                <w:rFonts w:ascii="Tahoma" w:hAnsi="Tahoma" w:cs="Tahoma"/>
                <w:sz w:val="20"/>
                <w:szCs w:val="20"/>
              </w:rPr>
            </w:pPr>
            <w:r w:rsidRPr="00351CE8">
              <w:rPr>
                <w:rFonts w:ascii="Tahoma" w:hAnsi="Tahoma" w:cs="Tahoma"/>
                <w:sz w:val="20"/>
                <w:szCs w:val="20"/>
              </w:rPr>
              <w:t>D2-1</w:t>
            </w:r>
            <w:r w:rsidR="00056AC7">
              <w:rPr>
                <w:rFonts w:ascii="Tahoma" w:hAnsi="Tahoma" w:cs="Tahoma"/>
                <w:sz w:val="20"/>
                <w:szCs w:val="20"/>
              </w:rPr>
              <w:t xml:space="preserve">:   Adopted, </w:t>
            </w:r>
            <w:r w:rsidR="008214AC" w:rsidRPr="00351CE8">
              <w:rPr>
                <w:rFonts w:ascii="Tahoma" w:hAnsi="Tahoma" w:cs="Tahoma"/>
                <w:sz w:val="20"/>
                <w:szCs w:val="20"/>
              </w:rPr>
              <w:t>financial and administrative regulations</w:t>
            </w:r>
            <w:r w:rsidR="00351CE8" w:rsidRPr="00351CE8">
              <w:rPr>
                <w:rFonts w:ascii="Tahoma" w:hAnsi="Tahoma" w:cs="Tahoma"/>
                <w:sz w:val="20"/>
                <w:szCs w:val="20"/>
              </w:rPr>
              <w:t xml:space="preserve"> incl. template for reimbursement with QA assess</w:t>
            </w:r>
          </w:p>
          <w:p w:rsidR="008214AC" w:rsidRPr="00351CE8" w:rsidRDefault="004072ED" w:rsidP="008214AC">
            <w:pPr>
              <w:spacing w:before="60"/>
              <w:ind w:right="34"/>
              <w:rPr>
                <w:rFonts w:ascii="Tahoma" w:hAnsi="Tahoma" w:cs="Tahoma"/>
                <w:sz w:val="20"/>
                <w:szCs w:val="20"/>
              </w:rPr>
            </w:pPr>
            <w:r w:rsidRPr="00351CE8">
              <w:rPr>
                <w:rFonts w:ascii="Tahoma" w:hAnsi="Tahoma" w:cs="Tahoma"/>
                <w:sz w:val="20"/>
                <w:szCs w:val="20"/>
              </w:rPr>
              <w:t>D2-2</w:t>
            </w:r>
            <w:r w:rsidR="008214AC" w:rsidRPr="00351CE8">
              <w:rPr>
                <w:rFonts w:ascii="Tahoma" w:hAnsi="Tahoma" w:cs="Tahoma"/>
                <w:sz w:val="20"/>
                <w:szCs w:val="20"/>
              </w:rPr>
              <w:t xml:space="preserve">:   </w:t>
            </w:r>
            <w:r w:rsidR="00056AC7">
              <w:rPr>
                <w:rFonts w:ascii="Tahoma" w:hAnsi="Tahoma" w:cs="Tahoma"/>
                <w:sz w:val="20"/>
                <w:szCs w:val="20"/>
              </w:rPr>
              <w:t>Adopted, P</w:t>
            </w:r>
            <w:r w:rsidR="008214AC" w:rsidRPr="00351CE8">
              <w:rPr>
                <w:rFonts w:ascii="Tahoma" w:hAnsi="Tahoma" w:cs="Tahoma"/>
                <w:sz w:val="20"/>
                <w:szCs w:val="20"/>
              </w:rPr>
              <w:t>artner Agreements</w:t>
            </w:r>
            <w:r w:rsidRPr="00351CE8">
              <w:rPr>
                <w:rFonts w:ascii="Tahoma" w:hAnsi="Tahoma" w:cs="Tahoma"/>
                <w:sz w:val="20"/>
                <w:szCs w:val="20"/>
              </w:rPr>
              <w:t xml:space="preserve">, Rules of Procedure and Netiquette </w:t>
            </w:r>
          </w:p>
          <w:p w:rsidR="004072ED" w:rsidRPr="00351CE8" w:rsidRDefault="004072ED" w:rsidP="004072ED">
            <w:pPr>
              <w:spacing w:before="60"/>
              <w:ind w:right="34"/>
              <w:rPr>
                <w:rFonts w:ascii="Tahoma" w:hAnsi="Tahoma" w:cs="Tahoma"/>
                <w:sz w:val="20"/>
                <w:szCs w:val="20"/>
              </w:rPr>
            </w:pPr>
            <w:r w:rsidRPr="00351CE8">
              <w:rPr>
                <w:rFonts w:ascii="Tahoma" w:hAnsi="Tahoma" w:cs="Tahoma"/>
                <w:sz w:val="20"/>
                <w:szCs w:val="20"/>
              </w:rPr>
              <w:t xml:space="preserve">D2-3:   </w:t>
            </w:r>
            <w:r w:rsidR="00056AC7">
              <w:rPr>
                <w:rFonts w:ascii="Tahoma" w:hAnsi="Tahoma" w:cs="Tahoma"/>
                <w:sz w:val="20"/>
                <w:szCs w:val="20"/>
              </w:rPr>
              <w:t>Adopted, Communication P</w:t>
            </w:r>
            <w:r w:rsidRPr="00351CE8">
              <w:rPr>
                <w:rFonts w:ascii="Tahoma" w:hAnsi="Tahoma" w:cs="Tahoma"/>
                <w:sz w:val="20"/>
                <w:szCs w:val="20"/>
              </w:rPr>
              <w:t>lan including use of ICT</w:t>
            </w:r>
          </w:p>
          <w:p w:rsidR="00056AC7" w:rsidRDefault="004072ED" w:rsidP="008214AC">
            <w:pPr>
              <w:spacing w:before="60"/>
              <w:ind w:right="34"/>
              <w:rPr>
                <w:rFonts w:ascii="Tahoma" w:hAnsi="Tahoma" w:cs="Tahoma"/>
                <w:sz w:val="20"/>
                <w:szCs w:val="20"/>
              </w:rPr>
            </w:pPr>
            <w:r w:rsidRPr="00351CE8">
              <w:rPr>
                <w:rFonts w:ascii="Tahoma" w:hAnsi="Tahoma" w:cs="Tahoma"/>
                <w:sz w:val="20"/>
                <w:szCs w:val="20"/>
              </w:rPr>
              <w:t>D2-4</w:t>
            </w:r>
            <w:r w:rsidR="008214AC" w:rsidRPr="00351CE8">
              <w:rPr>
                <w:rFonts w:ascii="Tahoma" w:hAnsi="Tahoma" w:cs="Tahoma"/>
                <w:sz w:val="20"/>
                <w:szCs w:val="20"/>
              </w:rPr>
              <w:t xml:space="preserve">:   </w:t>
            </w:r>
            <w:r w:rsidR="00056AC7">
              <w:rPr>
                <w:rFonts w:ascii="Tahoma" w:hAnsi="Tahoma" w:cs="Tahoma"/>
                <w:sz w:val="20"/>
                <w:szCs w:val="20"/>
              </w:rPr>
              <w:t xml:space="preserve">Adopted, </w:t>
            </w:r>
            <w:r w:rsidR="00351CE8" w:rsidRPr="00351CE8">
              <w:rPr>
                <w:rFonts w:ascii="Tahoma" w:hAnsi="Tahoma" w:cs="Tahoma"/>
                <w:sz w:val="20"/>
                <w:szCs w:val="20"/>
              </w:rPr>
              <w:t>Plan for monitoring and evaluation, incl. templates for Work Package Monitoring Reports</w:t>
            </w:r>
          </w:p>
          <w:p w:rsidR="004072ED" w:rsidRPr="00351CE8" w:rsidRDefault="00056AC7" w:rsidP="00056AC7">
            <w:pPr>
              <w:ind w:right="34"/>
              <w:rPr>
                <w:rFonts w:ascii="Tahoma" w:hAnsi="Tahoma" w:cs="Tahoma"/>
                <w:sz w:val="20"/>
                <w:szCs w:val="20"/>
              </w:rPr>
            </w:pPr>
            <w:r>
              <w:rPr>
                <w:rFonts w:ascii="Tahoma" w:hAnsi="Tahoma" w:cs="Tahoma"/>
                <w:sz w:val="20"/>
                <w:szCs w:val="20"/>
              </w:rPr>
              <w:t xml:space="preserve">           and </w:t>
            </w:r>
            <w:r w:rsidR="00351CE8" w:rsidRPr="00351CE8">
              <w:rPr>
                <w:rFonts w:ascii="Tahoma" w:hAnsi="Tahoma" w:cs="Tahoma"/>
                <w:sz w:val="20"/>
                <w:szCs w:val="20"/>
              </w:rPr>
              <w:t>meeting questionnaires</w:t>
            </w:r>
          </w:p>
          <w:p w:rsidR="00351CE8" w:rsidRPr="00351CE8" w:rsidRDefault="00351CE8" w:rsidP="008214AC">
            <w:pPr>
              <w:spacing w:before="60"/>
              <w:ind w:right="34"/>
              <w:rPr>
                <w:rFonts w:ascii="Tahoma" w:hAnsi="Tahoma" w:cs="Tahoma"/>
                <w:sz w:val="20"/>
                <w:szCs w:val="20"/>
              </w:rPr>
            </w:pPr>
            <w:r w:rsidRPr="00351CE8">
              <w:rPr>
                <w:rFonts w:ascii="Tahoma" w:hAnsi="Tahoma" w:cs="Tahoma"/>
                <w:sz w:val="20"/>
                <w:szCs w:val="20"/>
              </w:rPr>
              <w:t xml:space="preserve">D2-5:   </w:t>
            </w:r>
            <w:r w:rsidR="00056AC7">
              <w:rPr>
                <w:rFonts w:ascii="Tahoma" w:hAnsi="Tahoma" w:cs="Tahoma"/>
                <w:sz w:val="20"/>
                <w:szCs w:val="20"/>
              </w:rPr>
              <w:t xml:space="preserve">Adopted, </w:t>
            </w:r>
            <w:r w:rsidRPr="00351CE8">
              <w:rPr>
                <w:rFonts w:ascii="Tahoma" w:hAnsi="Tahoma" w:cs="Tahoma"/>
                <w:sz w:val="20"/>
                <w:szCs w:val="20"/>
              </w:rPr>
              <w:t>Common valorisation plan including a series of partner mail-lists of target groups</w:t>
            </w:r>
          </w:p>
          <w:p w:rsidR="00351CE8" w:rsidRPr="00351CE8" w:rsidRDefault="00351CE8" w:rsidP="008214AC">
            <w:pPr>
              <w:spacing w:before="60"/>
              <w:ind w:right="34"/>
              <w:rPr>
                <w:rFonts w:ascii="Tahoma" w:hAnsi="Tahoma" w:cs="Tahoma"/>
                <w:sz w:val="20"/>
                <w:szCs w:val="20"/>
              </w:rPr>
            </w:pPr>
            <w:r w:rsidRPr="00351CE8">
              <w:rPr>
                <w:rFonts w:ascii="Tahoma" w:hAnsi="Tahoma" w:cs="Tahoma"/>
                <w:sz w:val="20"/>
                <w:szCs w:val="20"/>
              </w:rPr>
              <w:t>D2-6:   Adopted</w:t>
            </w:r>
            <w:r w:rsidR="00056AC7">
              <w:rPr>
                <w:rFonts w:ascii="Tahoma" w:hAnsi="Tahoma" w:cs="Tahoma"/>
                <w:sz w:val="20"/>
                <w:szCs w:val="20"/>
              </w:rPr>
              <w:t>, V</w:t>
            </w:r>
            <w:r w:rsidRPr="00351CE8">
              <w:rPr>
                <w:rFonts w:ascii="Tahoma" w:hAnsi="Tahoma" w:cs="Tahoma"/>
                <w:sz w:val="20"/>
                <w:szCs w:val="20"/>
              </w:rPr>
              <w:t xml:space="preserve">isual design and design  of project website  </w:t>
            </w:r>
          </w:p>
          <w:p w:rsidR="00351CE8" w:rsidRPr="00351CE8" w:rsidRDefault="00351CE8" w:rsidP="008214AC">
            <w:pPr>
              <w:spacing w:before="60"/>
              <w:ind w:right="34"/>
              <w:rPr>
                <w:rFonts w:ascii="Tahoma" w:hAnsi="Tahoma" w:cs="Tahoma"/>
                <w:sz w:val="20"/>
                <w:szCs w:val="20"/>
              </w:rPr>
            </w:pPr>
            <w:r w:rsidRPr="00351CE8">
              <w:rPr>
                <w:rFonts w:ascii="Tahoma" w:hAnsi="Tahoma" w:cs="Tahoma"/>
                <w:sz w:val="20"/>
                <w:szCs w:val="20"/>
              </w:rPr>
              <w:t>D2-7</w:t>
            </w:r>
            <w:r w:rsidR="008214AC" w:rsidRPr="00351CE8">
              <w:rPr>
                <w:rFonts w:ascii="Tahoma" w:hAnsi="Tahoma" w:cs="Tahoma"/>
                <w:sz w:val="20"/>
                <w:szCs w:val="20"/>
              </w:rPr>
              <w:t xml:space="preserve">:   </w:t>
            </w:r>
            <w:r w:rsidRPr="00351CE8">
              <w:rPr>
                <w:rFonts w:ascii="Tahoma" w:hAnsi="Tahoma" w:cs="Tahoma"/>
                <w:sz w:val="20"/>
                <w:szCs w:val="20"/>
              </w:rPr>
              <w:t xml:space="preserve">Detail task </w:t>
            </w:r>
            <w:r w:rsidR="008214AC" w:rsidRPr="00351CE8">
              <w:rPr>
                <w:rFonts w:ascii="Tahoma" w:hAnsi="Tahoma" w:cs="Tahoma"/>
                <w:sz w:val="20"/>
                <w:szCs w:val="20"/>
              </w:rPr>
              <w:t xml:space="preserve">plan of </w:t>
            </w:r>
            <w:r w:rsidRPr="00351CE8">
              <w:rPr>
                <w:rFonts w:ascii="Tahoma" w:hAnsi="Tahoma" w:cs="Tahoma"/>
                <w:sz w:val="20"/>
                <w:szCs w:val="20"/>
              </w:rPr>
              <w:t xml:space="preserve">next phase: management measures (WP3) plus transversal tasks </w:t>
            </w:r>
          </w:p>
          <w:p w:rsidR="00A12185" w:rsidRPr="00351CE8" w:rsidRDefault="00351CE8" w:rsidP="008214AC">
            <w:pPr>
              <w:spacing w:before="60"/>
              <w:ind w:right="34"/>
              <w:rPr>
                <w:rFonts w:ascii="Tahoma" w:hAnsi="Tahoma" w:cs="Tahoma"/>
                <w:sz w:val="20"/>
                <w:szCs w:val="20"/>
              </w:rPr>
            </w:pPr>
            <w:r w:rsidRPr="00351CE8">
              <w:rPr>
                <w:rFonts w:ascii="Tahoma" w:hAnsi="Tahoma" w:cs="Tahoma"/>
                <w:sz w:val="20"/>
                <w:szCs w:val="20"/>
              </w:rPr>
              <w:t>D2-8</w:t>
            </w:r>
            <w:r w:rsidR="008214AC" w:rsidRPr="00351CE8">
              <w:rPr>
                <w:rFonts w:ascii="Tahoma" w:hAnsi="Tahoma" w:cs="Tahoma"/>
                <w:sz w:val="20"/>
                <w:szCs w:val="20"/>
              </w:rPr>
              <w:t>:   Minutes of the first partner meeting, including internal evaluation of the meeting</w:t>
            </w:r>
          </w:p>
          <w:p w:rsidR="008214AC" w:rsidRPr="00351CE8" w:rsidRDefault="008214AC" w:rsidP="008214AC">
            <w:pPr>
              <w:spacing w:before="60"/>
              <w:ind w:right="34"/>
              <w:rPr>
                <w:rFonts w:ascii="Tahoma" w:hAnsi="Tahoma" w:cs="Tahoma"/>
                <w:sz w:val="20"/>
                <w:szCs w:val="20"/>
              </w:rPr>
            </w:pPr>
          </w:p>
        </w:tc>
      </w:tr>
    </w:tbl>
    <w:p w:rsidR="00A12185" w:rsidRDefault="00A12185" w:rsidP="00A12185">
      <w:pPr>
        <w:rPr>
          <w:rFonts w:ascii="Tahoma" w:hAnsi="Tahoma" w:cs="Tahoma"/>
          <w:b/>
          <w:lang w:val="fr-FR"/>
        </w:rPr>
      </w:pPr>
    </w:p>
    <w:p w:rsidR="00A12185" w:rsidRDefault="00A12185">
      <w:pPr>
        <w:rPr>
          <w:rFonts w:ascii="Tahoma" w:hAnsi="Tahoma" w:cs="Tahoma"/>
          <w:b/>
          <w:lang w:val="fr-FR"/>
        </w:rPr>
      </w:pPr>
    </w:p>
    <w:p w:rsidR="0018135A" w:rsidRDefault="00FE1703" w:rsidP="0018135A">
      <w:pPr>
        <w:rPr>
          <w:rFonts w:ascii="Tahoma" w:hAnsi="Tahoma" w:cs="Tahoma"/>
          <w:b/>
        </w:rPr>
      </w:pPr>
      <w:bookmarkStart w:id="32" w:name="_Toc179804430"/>
      <w:bookmarkStart w:id="33" w:name="_Toc188076995"/>
      <w:bookmarkEnd w:id="29"/>
      <w:bookmarkEnd w:id="30"/>
      <w:r>
        <w:rPr>
          <w:lang w:eastAsia="en-US"/>
        </w:rPr>
        <w:br w:type="page"/>
      </w:r>
    </w:p>
    <w:p w:rsidR="0018135A" w:rsidRDefault="0018135A" w:rsidP="0018135A">
      <w:pPr>
        <w:pStyle w:val="OS4"/>
      </w:pPr>
      <w:r>
        <w:lastRenderedPageBreak/>
        <w:t>G.3</w:t>
      </w:r>
      <w:r w:rsidRPr="00DC3AF0">
        <w:t xml:space="preserve"> Consortium partners involved</w:t>
      </w:r>
      <w:r w:rsidRPr="007C0C4E">
        <w:t xml:space="preserve"> </w:t>
      </w:r>
      <w:r>
        <w:t>and r</w:t>
      </w:r>
      <w:r w:rsidRPr="00DC3AF0">
        <w:t xml:space="preserve">esources required </w:t>
      </w:r>
      <w:r w:rsidR="0040425B">
        <w:t xml:space="preserve"> - WP 2</w:t>
      </w:r>
    </w:p>
    <w:p w:rsidR="0018135A" w:rsidRPr="00A97D35" w:rsidRDefault="0018135A" w:rsidP="0018135A">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b/>
          <w:i/>
          <w:sz w:val="20"/>
          <w:szCs w:val="20"/>
        </w:rPr>
        <w:t>Indicative input of consortium staff</w:t>
      </w:r>
      <w:r w:rsidRPr="008C3E64">
        <w:rPr>
          <w:rFonts w:ascii="Tahoma" w:hAnsi="Tahoma" w:cs="Tahoma"/>
          <w:b/>
          <w:i/>
          <w:sz w:val="20"/>
          <w:szCs w:val="20"/>
        </w:rPr>
        <w:t> </w:t>
      </w:r>
      <w:r w:rsidRPr="00A97D35">
        <w:rPr>
          <w:rFonts w:ascii="Tahoma" w:hAnsi="Tahoma" w:cs="Tahoma"/>
          <w:b/>
          <w:i/>
          <w:sz w:val="20"/>
          <w:szCs w:val="20"/>
        </w:rPr>
        <w:t>-</w:t>
      </w:r>
      <w:r w:rsidRPr="00A97D35">
        <w:rPr>
          <w:rFonts w:ascii="Tahoma" w:hAnsi="Tahoma" w:cs="Tahoma"/>
          <w:i/>
          <w:sz w:val="20"/>
          <w:szCs w:val="20"/>
        </w:rPr>
        <w:t xml:space="preserve"> The total number of days per staff category should correspond with the information provided in the budget tables.</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24"/>
        <w:gridCol w:w="661"/>
        <w:gridCol w:w="662"/>
        <w:gridCol w:w="662"/>
        <w:gridCol w:w="567"/>
        <w:gridCol w:w="567"/>
        <w:gridCol w:w="567"/>
        <w:gridCol w:w="567"/>
        <w:gridCol w:w="567"/>
        <w:gridCol w:w="3827"/>
        <w:gridCol w:w="567"/>
      </w:tblGrid>
      <w:tr w:rsidR="0018135A" w:rsidRPr="00744F2C" w:rsidTr="00985D75">
        <w:trPr>
          <w:trHeight w:val="487"/>
        </w:trPr>
        <w:tc>
          <w:tcPr>
            <w:tcW w:w="624" w:type="dxa"/>
            <w:vMerge w:val="restart"/>
            <w:vAlign w:val="center"/>
          </w:tcPr>
          <w:p w:rsidR="0018135A" w:rsidRPr="00744F2C" w:rsidRDefault="0018135A" w:rsidP="00985D75">
            <w:pPr>
              <w:jc w:val="center"/>
              <w:rPr>
                <w:rFonts w:ascii="Tahoma" w:hAnsi="Tahoma" w:cs="Tahoma"/>
                <w:b/>
              </w:rPr>
            </w:pPr>
          </w:p>
        </w:tc>
        <w:tc>
          <w:tcPr>
            <w:tcW w:w="661" w:type="dxa"/>
            <w:vMerge w:val="restart"/>
            <w:vAlign w:val="center"/>
          </w:tcPr>
          <w:p w:rsidR="0018135A" w:rsidRPr="000625BA" w:rsidRDefault="0018135A" w:rsidP="00985D75">
            <w:pPr>
              <w:jc w:val="center"/>
              <w:rPr>
                <w:rFonts w:ascii="Tahoma" w:hAnsi="Tahoma" w:cs="Tahoma"/>
                <w:b/>
                <w:bCs/>
                <w:sz w:val="16"/>
                <w:szCs w:val="16"/>
              </w:rPr>
            </w:pPr>
            <w:r>
              <w:rPr>
                <w:rFonts w:ascii="Tahoma" w:hAnsi="Tahoma" w:cs="Tahoma"/>
                <w:b/>
                <w:bCs/>
                <w:sz w:val="16"/>
                <w:szCs w:val="16"/>
              </w:rPr>
              <w:t>Partn.</w:t>
            </w:r>
            <w:r w:rsidRPr="000625BA">
              <w:rPr>
                <w:rFonts w:ascii="Tahoma" w:hAnsi="Tahoma" w:cs="Tahoma"/>
                <w:b/>
                <w:bCs/>
                <w:sz w:val="16"/>
                <w:szCs w:val="16"/>
              </w:rPr>
              <w:t xml:space="preserve"> </w:t>
            </w:r>
            <w:r>
              <w:rPr>
                <w:rFonts w:ascii="Tahoma" w:hAnsi="Tahoma" w:cs="Tahoma"/>
                <w:b/>
                <w:bCs/>
                <w:sz w:val="16"/>
                <w:szCs w:val="16"/>
              </w:rPr>
              <w:t>Involv</w:t>
            </w:r>
          </w:p>
        </w:tc>
        <w:tc>
          <w:tcPr>
            <w:tcW w:w="662" w:type="dxa"/>
            <w:vMerge w:val="restart"/>
            <w:vAlign w:val="center"/>
          </w:tcPr>
          <w:p w:rsidR="0018135A" w:rsidRPr="000625BA" w:rsidRDefault="0018135A" w:rsidP="00985D75">
            <w:pPr>
              <w:jc w:val="center"/>
              <w:rPr>
                <w:rFonts w:ascii="Tahoma" w:hAnsi="Tahoma" w:cs="Tahoma"/>
                <w:b/>
                <w:bCs/>
                <w:sz w:val="16"/>
                <w:szCs w:val="16"/>
              </w:rPr>
            </w:pPr>
            <w:r>
              <w:rPr>
                <w:rFonts w:ascii="Tahoma" w:hAnsi="Tahoma" w:cs="Tahoma"/>
                <w:b/>
                <w:bCs/>
                <w:sz w:val="16"/>
                <w:szCs w:val="16"/>
              </w:rPr>
              <w:t>Count</w:t>
            </w:r>
          </w:p>
        </w:tc>
        <w:tc>
          <w:tcPr>
            <w:tcW w:w="662" w:type="dxa"/>
            <w:vMerge w:val="restart"/>
            <w:vAlign w:val="center"/>
          </w:tcPr>
          <w:p w:rsidR="0018135A" w:rsidRPr="000625BA" w:rsidRDefault="0018135A" w:rsidP="00985D75">
            <w:pPr>
              <w:jc w:val="center"/>
              <w:rPr>
                <w:rFonts w:ascii="Tahoma" w:hAnsi="Tahoma" w:cs="Tahoma"/>
                <w:b/>
                <w:bCs/>
                <w:sz w:val="16"/>
                <w:szCs w:val="16"/>
              </w:rPr>
            </w:pPr>
            <w:r w:rsidRPr="000625BA">
              <w:rPr>
                <w:rFonts w:ascii="Tahoma" w:hAnsi="Tahoma" w:cs="Tahoma"/>
                <w:b/>
                <w:bCs/>
                <w:sz w:val="16"/>
                <w:szCs w:val="16"/>
              </w:rPr>
              <w:t>Short name</w:t>
            </w:r>
          </w:p>
        </w:tc>
        <w:tc>
          <w:tcPr>
            <w:tcW w:w="2835" w:type="dxa"/>
            <w:gridSpan w:val="5"/>
          </w:tcPr>
          <w:p w:rsidR="0018135A" w:rsidRPr="000625BA" w:rsidRDefault="0018135A" w:rsidP="0018135A">
            <w:pPr>
              <w:spacing w:before="120"/>
              <w:jc w:val="center"/>
              <w:rPr>
                <w:rFonts w:ascii="Tahoma" w:hAnsi="Tahoma" w:cs="Tahoma"/>
                <w:b/>
                <w:sz w:val="16"/>
                <w:szCs w:val="16"/>
              </w:rPr>
            </w:pPr>
            <w:r w:rsidRPr="000625BA">
              <w:rPr>
                <w:rFonts w:ascii="Tahoma" w:hAnsi="Tahoma" w:cs="Tahoma"/>
                <w:b/>
                <w:sz w:val="16"/>
                <w:szCs w:val="16"/>
              </w:rPr>
              <w:t>Number of staff days</w:t>
            </w:r>
          </w:p>
        </w:tc>
        <w:tc>
          <w:tcPr>
            <w:tcW w:w="3827" w:type="dxa"/>
            <w:vMerge w:val="restart"/>
            <w:vAlign w:val="center"/>
          </w:tcPr>
          <w:p w:rsidR="0018135A" w:rsidRPr="000625BA" w:rsidRDefault="0018135A" w:rsidP="00985D75">
            <w:pPr>
              <w:rPr>
                <w:rFonts w:ascii="Tahoma" w:hAnsi="Tahoma" w:cs="Tahoma"/>
                <w:b/>
                <w:sz w:val="16"/>
                <w:szCs w:val="16"/>
              </w:rPr>
            </w:pPr>
            <w:r w:rsidRPr="000625BA">
              <w:rPr>
                <w:rFonts w:ascii="Tahoma" w:hAnsi="Tahoma" w:cs="Tahoma"/>
                <w:b/>
                <w:sz w:val="16"/>
                <w:szCs w:val="16"/>
              </w:rPr>
              <w:t>Role and tasks in the work package</w:t>
            </w:r>
          </w:p>
        </w:tc>
        <w:tc>
          <w:tcPr>
            <w:tcW w:w="567" w:type="dxa"/>
            <w:vMerge w:val="restart"/>
            <w:vAlign w:val="center"/>
          </w:tcPr>
          <w:p w:rsidR="0018135A" w:rsidRDefault="0018135A" w:rsidP="0018135A">
            <w:pPr>
              <w:rPr>
                <w:rFonts w:ascii="Tahoma" w:hAnsi="Tahoma" w:cs="Tahoma"/>
                <w:b/>
                <w:sz w:val="16"/>
                <w:szCs w:val="16"/>
              </w:rPr>
            </w:pPr>
            <w:r>
              <w:rPr>
                <w:rFonts w:ascii="Tahoma" w:hAnsi="Tahoma" w:cs="Tahoma"/>
                <w:b/>
                <w:sz w:val="16"/>
                <w:szCs w:val="16"/>
              </w:rPr>
              <w:t>Days</w:t>
            </w:r>
          </w:p>
        </w:tc>
      </w:tr>
      <w:tr w:rsidR="0018135A" w:rsidRPr="00744F2C" w:rsidTr="00985D75">
        <w:trPr>
          <w:trHeight w:val="536"/>
        </w:trPr>
        <w:tc>
          <w:tcPr>
            <w:tcW w:w="624" w:type="dxa"/>
            <w:vMerge/>
          </w:tcPr>
          <w:p w:rsidR="0018135A" w:rsidRPr="00744F2C" w:rsidRDefault="0018135A" w:rsidP="0018135A">
            <w:pPr>
              <w:rPr>
                <w:rFonts w:ascii="Tahoma" w:hAnsi="Tahoma" w:cs="Tahoma"/>
                <w:b/>
              </w:rPr>
            </w:pPr>
          </w:p>
        </w:tc>
        <w:tc>
          <w:tcPr>
            <w:tcW w:w="661" w:type="dxa"/>
            <w:vMerge/>
          </w:tcPr>
          <w:p w:rsidR="0018135A" w:rsidRPr="00744F2C" w:rsidRDefault="0018135A" w:rsidP="0018135A">
            <w:pPr>
              <w:rPr>
                <w:rFonts w:ascii="Tahoma" w:hAnsi="Tahoma" w:cs="Tahoma"/>
                <w:b/>
              </w:rPr>
            </w:pPr>
          </w:p>
        </w:tc>
        <w:tc>
          <w:tcPr>
            <w:tcW w:w="662" w:type="dxa"/>
            <w:vMerge/>
          </w:tcPr>
          <w:p w:rsidR="0018135A" w:rsidRPr="00744F2C" w:rsidRDefault="0018135A" w:rsidP="0018135A">
            <w:pPr>
              <w:rPr>
                <w:rFonts w:ascii="Tahoma" w:hAnsi="Tahoma" w:cs="Tahoma"/>
                <w:b/>
              </w:rPr>
            </w:pPr>
          </w:p>
        </w:tc>
        <w:tc>
          <w:tcPr>
            <w:tcW w:w="662" w:type="dxa"/>
            <w:vMerge/>
          </w:tcPr>
          <w:p w:rsidR="0018135A" w:rsidRPr="00744F2C" w:rsidRDefault="0018135A" w:rsidP="0018135A">
            <w:pPr>
              <w:rPr>
                <w:rFonts w:ascii="Tahoma" w:hAnsi="Tahoma" w:cs="Tahoma"/>
                <w:b/>
              </w:rPr>
            </w:pPr>
          </w:p>
        </w:tc>
        <w:tc>
          <w:tcPr>
            <w:tcW w:w="567" w:type="dxa"/>
            <w:vAlign w:val="center"/>
          </w:tcPr>
          <w:p w:rsidR="0018135A" w:rsidRPr="000625BA" w:rsidRDefault="0018135A" w:rsidP="00985D75">
            <w:pPr>
              <w:jc w:val="center"/>
              <w:rPr>
                <w:rFonts w:ascii="Tahoma" w:hAnsi="Tahoma" w:cs="Tahoma"/>
                <w:b/>
                <w:sz w:val="16"/>
                <w:szCs w:val="16"/>
              </w:rPr>
            </w:pPr>
            <w:r>
              <w:rPr>
                <w:rFonts w:ascii="Tahoma" w:hAnsi="Tahoma" w:cs="Tahoma"/>
                <w:b/>
                <w:sz w:val="16"/>
                <w:szCs w:val="16"/>
              </w:rPr>
              <w:t>Cat</w:t>
            </w:r>
          </w:p>
          <w:p w:rsidR="0018135A" w:rsidRPr="000625BA" w:rsidRDefault="0018135A" w:rsidP="00985D75">
            <w:pPr>
              <w:jc w:val="center"/>
              <w:rPr>
                <w:rFonts w:ascii="Tahoma" w:hAnsi="Tahoma" w:cs="Tahoma"/>
                <w:b/>
                <w:sz w:val="16"/>
                <w:szCs w:val="16"/>
              </w:rPr>
            </w:pPr>
            <w:r w:rsidRPr="000625BA">
              <w:rPr>
                <w:rFonts w:ascii="Tahoma" w:hAnsi="Tahoma" w:cs="Tahoma"/>
                <w:b/>
                <w:sz w:val="16"/>
                <w:szCs w:val="16"/>
              </w:rPr>
              <w:t>1</w:t>
            </w:r>
          </w:p>
        </w:tc>
        <w:tc>
          <w:tcPr>
            <w:tcW w:w="567" w:type="dxa"/>
            <w:vAlign w:val="center"/>
          </w:tcPr>
          <w:p w:rsidR="0018135A" w:rsidRPr="000625BA" w:rsidRDefault="0018135A" w:rsidP="00985D75">
            <w:pPr>
              <w:jc w:val="center"/>
              <w:rPr>
                <w:rFonts w:ascii="Tahoma" w:hAnsi="Tahoma" w:cs="Tahoma"/>
                <w:b/>
                <w:sz w:val="16"/>
                <w:szCs w:val="16"/>
              </w:rPr>
            </w:pPr>
            <w:r>
              <w:rPr>
                <w:rFonts w:ascii="Tahoma" w:hAnsi="Tahoma" w:cs="Tahoma"/>
                <w:b/>
                <w:sz w:val="16"/>
                <w:szCs w:val="16"/>
              </w:rPr>
              <w:t>Cat</w:t>
            </w:r>
          </w:p>
          <w:p w:rsidR="0018135A" w:rsidRPr="000625BA" w:rsidRDefault="0018135A" w:rsidP="00985D75">
            <w:pPr>
              <w:jc w:val="center"/>
              <w:rPr>
                <w:rFonts w:ascii="Tahoma" w:hAnsi="Tahoma" w:cs="Tahoma"/>
                <w:b/>
                <w:sz w:val="16"/>
                <w:szCs w:val="16"/>
              </w:rPr>
            </w:pPr>
            <w:r w:rsidRPr="000625BA">
              <w:rPr>
                <w:rFonts w:ascii="Tahoma" w:hAnsi="Tahoma" w:cs="Tahoma"/>
                <w:b/>
                <w:sz w:val="16"/>
                <w:szCs w:val="16"/>
              </w:rPr>
              <w:t>2</w:t>
            </w:r>
          </w:p>
        </w:tc>
        <w:tc>
          <w:tcPr>
            <w:tcW w:w="567" w:type="dxa"/>
            <w:vAlign w:val="center"/>
          </w:tcPr>
          <w:p w:rsidR="0018135A" w:rsidRDefault="0018135A" w:rsidP="00985D75">
            <w:pPr>
              <w:jc w:val="center"/>
              <w:rPr>
                <w:rFonts w:ascii="Tahoma" w:hAnsi="Tahoma" w:cs="Tahoma"/>
                <w:b/>
                <w:sz w:val="16"/>
                <w:szCs w:val="16"/>
              </w:rPr>
            </w:pPr>
            <w:r>
              <w:rPr>
                <w:rFonts w:ascii="Tahoma" w:hAnsi="Tahoma" w:cs="Tahoma"/>
                <w:b/>
                <w:sz w:val="16"/>
                <w:szCs w:val="16"/>
              </w:rPr>
              <w:t>Cat</w:t>
            </w:r>
          </w:p>
          <w:p w:rsidR="0018135A" w:rsidRPr="000625BA" w:rsidRDefault="0018135A" w:rsidP="00985D75">
            <w:pPr>
              <w:jc w:val="center"/>
              <w:rPr>
                <w:rFonts w:ascii="Tahoma" w:hAnsi="Tahoma" w:cs="Tahoma"/>
                <w:b/>
                <w:sz w:val="16"/>
                <w:szCs w:val="16"/>
              </w:rPr>
            </w:pPr>
            <w:r>
              <w:rPr>
                <w:rFonts w:ascii="Tahoma" w:hAnsi="Tahoma" w:cs="Tahoma"/>
                <w:b/>
                <w:sz w:val="16"/>
                <w:szCs w:val="16"/>
              </w:rPr>
              <w:t>3</w:t>
            </w:r>
          </w:p>
        </w:tc>
        <w:tc>
          <w:tcPr>
            <w:tcW w:w="567" w:type="dxa"/>
            <w:vAlign w:val="center"/>
          </w:tcPr>
          <w:p w:rsidR="0018135A" w:rsidRPr="000625BA" w:rsidRDefault="0018135A" w:rsidP="00985D75">
            <w:pPr>
              <w:jc w:val="center"/>
              <w:rPr>
                <w:rFonts w:ascii="Tahoma" w:hAnsi="Tahoma" w:cs="Tahoma"/>
                <w:b/>
                <w:sz w:val="16"/>
                <w:szCs w:val="16"/>
              </w:rPr>
            </w:pPr>
            <w:r>
              <w:rPr>
                <w:rFonts w:ascii="Tahoma" w:hAnsi="Tahoma" w:cs="Tahoma"/>
                <w:b/>
                <w:sz w:val="16"/>
                <w:szCs w:val="16"/>
              </w:rPr>
              <w:t>Cat</w:t>
            </w:r>
          </w:p>
          <w:p w:rsidR="0018135A" w:rsidRPr="000625BA" w:rsidRDefault="0018135A" w:rsidP="00985D75">
            <w:pPr>
              <w:jc w:val="center"/>
              <w:rPr>
                <w:rFonts w:ascii="Tahoma" w:hAnsi="Tahoma" w:cs="Tahoma"/>
                <w:b/>
                <w:sz w:val="16"/>
                <w:szCs w:val="16"/>
              </w:rPr>
            </w:pPr>
            <w:r w:rsidRPr="000625BA">
              <w:rPr>
                <w:rFonts w:ascii="Tahoma" w:hAnsi="Tahoma" w:cs="Tahoma"/>
                <w:b/>
                <w:sz w:val="16"/>
                <w:szCs w:val="16"/>
              </w:rPr>
              <w:t>4</w:t>
            </w:r>
          </w:p>
        </w:tc>
        <w:tc>
          <w:tcPr>
            <w:tcW w:w="567" w:type="dxa"/>
            <w:vAlign w:val="center"/>
          </w:tcPr>
          <w:p w:rsidR="0018135A" w:rsidRPr="000625BA" w:rsidRDefault="0018135A" w:rsidP="00985D75">
            <w:pPr>
              <w:jc w:val="center"/>
              <w:rPr>
                <w:rFonts w:ascii="Tahoma" w:hAnsi="Tahoma" w:cs="Tahoma"/>
                <w:b/>
                <w:sz w:val="16"/>
                <w:szCs w:val="16"/>
              </w:rPr>
            </w:pPr>
            <w:r w:rsidRPr="000625BA">
              <w:rPr>
                <w:rFonts w:ascii="Tahoma" w:hAnsi="Tahoma" w:cs="Tahoma"/>
                <w:b/>
                <w:sz w:val="16"/>
                <w:szCs w:val="16"/>
              </w:rPr>
              <w:t>Total</w:t>
            </w:r>
          </w:p>
        </w:tc>
        <w:tc>
          <w:tcPr>
            <w:tcW w:w="3827" w:type="dxa"/>
            <w:vMerge/>
          </w:tcPr>
          <w:p w:rsidR="0018135A" w:rsidRPr="000625BA" w:rsidRDefault="0018135A" w:rsidP="0018135A">
            <w:pPr>
              <w:rPr>
                <w:rFonts w:ascii="Tahoma" w:hAnsi="Tahoma" w:cs="Tahoma"/>
                <w:b/>
                <w:sz w:val="16"/>
                <w:szCs w:val="16"/>
              </w:rPr>
            </w:pPr>
          </w:p>
        </w:tc>
        <w:tc>
          <w:tcPr>
            <w:tcW w:w="567" w:type="dxa"/>
            <w:vMerge/>
          </w:tcPr>
          <w:p w:rsidR="0018135A" w:rsidRPr="000625BA" w:rsidRDefault="0018135A" w:rsidP="0018135A">
            <w:pPr>
              <w:rPr>
                <w:rFonts w:ascii="Tahoma" w:hAnsi="Tahoma" w:cs="Tahoma"/>
                <w:b/>
                <w:sz w:val="16"/>
                <w:szCs w:val="16"/>
              </w:rPr>
            </w:pPr>
          </w:p>
        </w:tc>
      </w:tr>
      <w:tr w:rsidR="0018135A" w:rsidRPr="00744F2C" w:rsidTr="0018135A">
        <w:tc>
          <w:tcPr>
            <w:tcW w:w="624" w:type="dxa"/>
            <w:vAlign w:val="center"/>
          </w:tcPr>
          <w:p w:rsidR="0018135A" w:rsidRPr="000625BA" w:rsidRDefault="0018135A" w:rsidP="0018135A">
            <w:pPr>
              <w:rPr>
                <w:rFonts w:ascii="Tahoma" w:hAnsi="Tahoma" w:cs="Tahoma"/>
                <w:b/>
                <w:sz w:val="16"/>
                <w:szCs w:val="16"/>
              </w:rPr>
            </w:pPr>
            <w:r w:rsidRPr="000625BA">
              <w:rPr>
                <w:rFonts w:ascii="Tahoma" w:hAnsi="Tahoma" w:cs="Tahoma"/>
                <w:b/>
                <w:bCs/>
                <w:sz w:val="16"/>
                <w:szCs w:val="16"/>
              </w:rPr>
              <w:t>Lead part</w:t>
            </w:r>
          </w:p>
        </w:tc>
        <w:tc>
          <w:tcPr>
            <w:tcW w:w="661" w:type="dxa"/>
            <w:vAlign w:val="center"/>
          </w:tcPr>
          <w:p w:rsidR="0018135A" w:rsidRPr="002B22AB" w:rsidRDefault="008214AC" w:rsidP="0018135A">
            <w:pPr>
              <w:jc w:val="center"/>
              <w:rPr>
                <w:rFonts w:ascii="Tahoma" w:hAnsi="Tahoma" w:cs="Tahoma"/>
                <w:sz w:val="20"/>
                <w:szCs w:val="20"/>
              </w:rPr>
            </w:pPr>
            <w:r>
              <w:rPr>
                <w:rFonts w:ascii="Tahoma" w:hAnsi="Tahoma" w:cs="Tahoma"/>
                <w:sz w:val="20"/>
                <w:szCs w:val="20"/>
              </w:rPr>
              <w:t>P1</w:t>
            </w:r>
          </w:p>
        </w:tc>
        <w:tc>
          <w:tcPr>
            <w:tcW w:w="662" w:type="dxa"/>
            <w:vAlign w:val="center"/>
          </w:tcPr>
          <w:p w:rsidR="0018135A" w:rsidRPr="002B22AB" w:rsidRDefault="0018135A" w:rsidP="0018135A">
            <w:pPr>
              <w:jc w:val="center"/>
              <w:rPr>
                <w:rFonts w:ascii="Tahoma" w:hAnsi="Tahoma" w:cs="Tahoma"/>
                <w:sz w:val="20"/>
                <w:szCs w:val="20"/>
              </w:rPr>
            </w:pPr>
            <w:r w:rsidRPr="002B22AB">
              <w:rPr>
                <w:rFonts w:ascii="Tahoma" w:hAnsi="Tahoma" w:cs="Tahoma"/>
                <w:sz w:val="20"/>
                <w:szCs w:val="20"/>
              </w:rPr>
              <w:t>DK</w:t>
            </w:r>
          </w:p>
        </w:tc>
        <w:tc>
          <w:tcPr>
            <w:tcW w:w="662" w:type="dxa"/>
            <w:vAlign w:val="center"/>
          </w:tcPr>
          <w:p w:rsidR="0018135A" w:rsidRPr="002B22AB" w:rsidRDefault="008214AC" w:rsidP="0018135A">
            <w:pPr>
              <w:jc w:val="center"/>
              <w:rPr>
                <w:rFonts w:ascii="Tahoma" w:hAnsi="Tahoma" w:cs="Tahoma"/>
                <w:sz w:val="20"/>
                <w:szCs w:val="20"/>
              </w:rPr>
            </w:pPr>
            <w:r>
              <w:rPr>
                <w:rFonts w:ascii="Tahoma" w:hAnsi="Tahoma" w:cs="Tahoma"/>
                <w:sz w:val="20"/>
                <w:szCs w:val="20"/>
              </w:rPr>
              <w:t>KSD</w:t>
            </w:r>
          </w:p>
        </w:tc>
        <w:tc>
          <w:tcPr>
            <w:tcW w:w="567" w:type="dxa"/>
            <w:vAlign w:val="center"/>
          </w:tcPr>
          <w:p w:rsidR="0018135A" w:rsidRPr="002B22AB" w:rsidRDefault="00985D75" w:rsidP="0018135A">
            <w:pPr>
              <w:jc w:val="center"/>
              <w:rPr>
                <w:rFonts w:ascii="Tahoma" w:hAnsi="Tahoma" w:cs="Tahoma"/>
                <w:sz w:val="20"/>
                <w:szCs w:val="20"/>
              </w:rPr>
            </w:pPr>
            <w:r>
              <w:rPr>
                <w:rFonts w:ascii="Tahoma" w:hAnsi="Tahoma" w:cs="Tahoma"/>
                <w:sz w:val="20"/>
                <w:szCs w:val="20"/>
              </w:rPr>
              <w:t>3</w:t>
            </w:r>
          </w:p>
        </w:tc>
        <w:tc>
          <w:tcPr>
            <w:tcW w:w="567" w:type="dxa"/>
            <w:vAlign w:val="center"/>
          </w:tcPr>
          <w:p w:rsidR="0018135A" w:rsidRPr="002B22AB" w:rsidRDefault="00985D75" w:rsidP="0018135A">
            <w:pPr>
              <w:jc w:val="center"/>
              <w:rPr>
                <w:rFonts w:ascii="Tahoma" w:hAnsi="Tahoma" w:cs="Tahoma"/>
                <w:sz w:val="20"/>
                <w:szCs w:val="20"/>
              </w:rPr>
            </w:pPr>
            <w:r>
              <w:rPr>
                <w:rFonts w:ascii="Tahoma" w:hAnsi="Tahoma" w:cs="Tahoma"/>
                <w:sz w:val="20"/>
                <w:szCs w:val="20"/>
              </w:rPr>
              <w:t>2</w:t>
            </w:r>
          </w:p>
        </w:tc>
        <w:tc>
          <w:tcPr>
            <w:tcW w:w="567" w:type="dxa"/>
            <w:vAlign w:val="center"/>
          </w:tcPr>
          <w:p w:rsidR="0018135A" w:rsidRPr="002B22AB" w:rsidRDefault="0018135A" w:rsidP="0018135A">
            <w:pPr>
              <w:jc w:val="center"/>
              <w:rPr>
                <w:rFonts w:ascii="Tahoma" w:hAnsi="Tahoma" w:cs="Tahoma"/>
                <w:sz w:val="20"/>
                <w:szCs w:val="20"/>
              </w:rPr>
            </w:pPr>
          </w:p>
        </w:tc>
        <w:tc>
          <w:tcPr>
            <w:tcW w:w="567" w:type="dxa"/>
            <w:vAlign w:val="center"/>
          </w:tcPr>
          <w:p w:rsidR="0018135A" w:rsidRPr="002B22AB" w:rsidRDefault="0018135A" w:rsidP="0018135A">
            <w:pPr>
              <w:jc w:val="center"/>
              <w:rPr>
                <w:rFonts w:ascii="Tahoma" w:hAnsi="Tahoma" w:cs="Tahoma"/>
                <w:sz w:val="20"/>
                <w:szCs w:val="20"/>
              </w:rPr>
            </w:pPr>
          </w:p>
        </w:tc>
        <w:tc>
          <w:tcPr>
            <w:tcW w:w="567" w:type="dxa"/>
            <w:vAlign w:val="center"/>
          </w:tcPr>
          <w:p w:rsidR="0018135A" w:rsidRPr="002B22AB" w:rsidRDefault="0047227B" w:rsidP="0018135A">
            <w:pPr>
              <w:jc w:val="center"/>
              <w:rPr>
                <w:rFonts w:ascii="Tahoma" w:hAnsi="Tahoma" w:cs="Tahoma"/>
                <w:sz w:val="20"/>
                <w:szCs w:val="20"/>
              </w:rPr>
            </w:pPr>
            <w:r>
              <w:rPr>
                <w:rFonts w:ascii="Tahoma" w:hAnsi="Tahoma" w:cs="Tahoma"/>
                <w:sz w:val="20"/>
                <w:szCs w:val="20"/>
              </w:rPr>
              <w:t>5</w:t>
            </w:r>
          </w:p>
        </w:tc>
        <w:tc>
          <w:tcPr>
            <w:tcW w:w="3827" w:type="dxa"/>
            <w:vAlign w:val="center"/>
          </w:tcPr>
          <w:p w:rsidR="00985D75" w:rsidRPr="006D4657" w:rsidRDefault="00985D75" w:rsidP="00985D75">
            <w:pPr>
              <w:rPr>
                <w:rFonts w:ascii="Tahoma" w:hAnsi="Tahoma" w:cs="Tahoma"/>
                <w:sz w:val="20"/>
                <w:szCs w:val="20"/>
              </w:rPr>
            </w:pPr>
            <w:r w:rsidRPr="006D4657">
              <w:rPr>
                <w:rFonts w:ascii="Tahoma" w:hAnsi="Tahoma" w:cs="Tahoma"/>
                <w:sz w:val="20"/>
                <w:szCs w:val="20"/>
              </w:rPr>
              <w:t xml:space="preserve">1. Planning and invitation </w:t>
            </w:r>
          </w:p>
          <w:p w:rsidR="00985D75" w:rsidRPr="006D4657" w:rsidRDefault="00985D75" w:rsidP="00985D75">
            <w:pPr>
              <w:rPr>
                <w:rFonts w:ascii="Tahoma" w:hAnsi="Tahoma" w:cs="Tahoma"/>
                <w:sz w:val="20"/>
                <w:szCs w:val="20"/>
              </w:rPr>
            </w:pPr>
            <w:r w:rsidRPr="006D4657">
              <w:rPr>
                <w:rFonts w:ascii="Tahoma" w:hAnsi="Tahoma" w:cs="Tahoma"/>
                <w:sz w:val="20"/>
                <w:szCs w:val="20"/>
              </w:rPr>
              <w:t xml:space="preserve">2. Prepare presentation </w:t>
            </w:r>
          </w:p>
          <w:p w:rsidR="00985D75" w:rsidRPr="006D4657" w:rsidRDefault="00985D75" w:rsidP="00985D75">
            <w:pPr>
              <w:rPr>
                <w:rFonts w:ascii="Tahoma" w:hAnsi="Tahoma" w:cs="Tahoma"/>
                <w:sz w:val="20"/>
                <w:szCs w:val="20"/>
              </w:rPr>
            </w:pPr>
            <w:r w:rsidRPr="006D4657">
              <w:rPr>
                <w:rFonts w:ascii="Tahoma" w:hAnsi="Tahoma" w:cs="Tahoma"/>
                <w:sz w:val="20"/>
                <w:szCs w:val="20"/>
              </w:rPr>
              <w:t xml:space="preserve">3. Participate in meetings </w:t>
            </w:r>
          </w:p>
          <w:p w:rsidR="0018135A" w:rsidRPr="002B22AB" w:rsidRDefault="0018135A" w:rsidP="0018135A">
            <w:pPr>
              <w:rPr>
                <w:rFonts w:ascii="Tahoma" w:hAnsi="Tahoma" w:cs="Tahoma"/>
                <w:sz w:val="20"/>
                <w:szCs w:val="20"/>
              </w:rPr>
            </w:pPr>
            <w:r>
              <w:rPr>
                <w:rFonts w:ascii="Tahoma" w:hAnsi="Tahoma" w:cs="Tahoma"/>
                <w:sz w:val="20"/>
                <w:szCs w:val="20"/>
              </w:rPr>
              <w:t xml:space="preserve">Total </w:t>
            </w:r>
          </w:p>
        </w:tc>
        <w:tc>
          <w:tcPr>
            <w:tcW w:w="567" w:type="dxa"/>
          </w:tcPr>
          <w:p w:rsidR="0018135A" w:rsidRDefault="0018135A" w:rsidP="0018135A">
            <w:pPr>
              <w:jc w:val="center"/>
              <w:rPr>
                <w:rFonts w:ascii="Tahoma" w:hAnsi="Tahoma" w:cs="Tahoma"/>
                <w:sz w:val="20"/>
                <w:szCs w:val="20"/>
              </w:rPr>
            </w:pPr>
            <w:r>
              <w:rPr>
                <w:rFonts w:ascii="Tahoma" w:hAnsi="Tahoma" w:cs="Tahoma"/>
                <w:sz w:val="20"/>
                <w:szCs w:val="20"/>
              </w:rPr>
              <w:t>1</w:t>
            </w:r>
          </w:p>
          <w:p w:rsidR="00985D75" w:rsidRDefault="00985D75" w:rsidP="0018135A">
            <w:pPr>
              <w:jc w:val="center"/>
              <w:rPr>
                <w:rFonts w:ascii="Tahoma" w:hAnsi="Tahoma" w:cs="Tahoma"/>
                <w:sz w:val="20"/>
                <w:szCs w:val="20"/>
              </w:rPr>
            </w:pPr>
            <w:r>
              <w:rPr>
                <w:rFonts w:ascii="Tahoma" w:hAnsi="Tahoma" w:cs="Tahoma"/>
                <w:sz w:val="20"/>
                <w:szCs w:val="20"/>
              </w:rPr>
              <w:t>1</w:t>
            </w:r>
          </w:p>
          <w:p w:rsidR="00985D75" w:rsidRDefault="00985D75" w:rsidP="0018135A">
            <w:pPr>
              <w:jc w:val="center"/>
              <w:rPr>
                <w:rFonts w:ascii="Tahoma" w:hAnsi="Tahoma" w:cs="Tahoma"/>
                <w:sz w:val="20"/>
                <w:szCs w:val="20"/>
              </w:rPr>
            </w:pPr>
            <w:r>
              <w:rPr>
                <w:rFonts w:ascii="Tahoma" w:hAnsi="Tahoma" w:cs="Tahoma"/>
                <w:sz w:val="20"/>
                <w:szCs w:val="20"/>
              </w:rPr>
              <w:t>3</w:t>
            </w:r>
          </w:p>
          <w:p w:rsidR="0018135A" w:rsidRPr="00CF4223" w:rsidRDefault="00985D75" w:rsidP="0018135A">
            <w:pPr>
              <w:rPr>
                <w:rFonts w:ascii="Tahoma" w:hAnsi="Tahoma" w:cs="Tahoma"/>
                <w:b/>
                <w:sz w:val="20"/>
                <w:szCs w:val="20"/>
              </w:rPr>
            </w:pPr>
            <w:r>
              <w:rPr>
                <w:rFonts w:ascii="Tahoma" w:hAnsi="Tahoma" w:cs="Tahoma"/>
                <w:b/>
                <w:sz w:val="20"/>
                <w:szCs w:val="20"/>
              </w:rPr>
              <w:t>5</w:t>
            </w:r>
          </w:p>
        </w:tc>
      </w:tr>
      <w:tr w:rsidR="0018135A" w:rsidRPr="00744F2C" w:rsidTr="0018135A">
        <w:tc>
          <w:tcPr>
            <w:tcW w:w="624" w:type="dxa"/>
          </w:tcPr>
          <w:p w:rsidR="0018135A" w:rsidRPr="00744F2C" w:rsidRDefault="0018135A" w:rsidP="0018135A">
            <w:pPr>
              <w:rPr>
                <w:rFonts w:ascii="Tahoma" w:hAnsi="Tahoma" w:cs="Tahoma"/>
                <w:b/>
              </w:rPr>
            </w:pPr>
          </w:p>
        </w:tc>
        <w:tc>
          <w:tcPr>
            <w:tcW w:w="661" w:type="dxa"/>
            <w:vAlign w:val="center"/>
          </w:tcPr>
          <w:p w:rsidR="0018135A" w:rsidRPr="002B22AB" w:rsidRDefault="0018135A" w:rsidP="0018135A">
            <w:pPr>
              <w:jc w:val="center"/>
              <w:rPr>
                <w:rFonts w:ascii="Tahoma" w:hAnsi="Tahoma" w:cs="Tahoma"/>
                <w:sz w:val="20"/>
                <w:szCs w:val="20"/>
              </w:rPr>
            </w:pPr>
            <w:r>
              <w:rPr>
                <w:rFonts w:ascii="Tahoma" w:hAnsi="Tahoma" w:cs="Tahoma"/>
                <w:sz w:val="20"/>
                <w:szCs w:val="20"/>
              </w:rPr>
              <w:t>P</w:t>
            </w:r>
            <w:r w:rsidR="008214AC">
              <w:rPr>
                <w:rFonts w:ascii="Tahoma" w:hAnsi="Tahoma" w:cs="Tahoma"/>
                <w:sz w:val="20"/>
                <w:szCs w:val="20"/>
              </w:rPr>
              <w:t>2</w:t>
            </w:r>
          </w:p>
        </w:tc>
        <w:tc>
          <w:tcPr>
            <w:tcW w:w="662" w:type="dxa"/>
            <w:vAlign w:val="center"/>
          </w:tcPr>
          <w:p w:rsidR="0018135A" w:rsidRPr="002B22AB" w:rsidRDefault="0018135A" w:rsidP="0018135A">
            <w:pPr>
              <w:jc w:val="center"/>
              <w:rPr>
                <w:rFonts w:ascii="Tahoma" w:hAnsi="Tahoma" w:cs="Tahoma"/>
                <w:sz w:val="20"/>
                <w:szCs w:val="20"/>
              </w:rPr>
            </w:pPr>
            <w:r>
              <w:rPr>
                <w:rFonts w:ascii="Tahoma" w:hAnsi="Tahoma" w:cs="Tahoma"/>
                <w:sz w:val="20"/>
                <w:szCs w:val="20"/>
              </w:rPr>
              <w:t>DK</w:t>
            </w:r>
          </w:p>
        </w:tc>
        <w:tc>
          <w:tcPr>
            <w:tcW w:w="662" w:type="dxa"/>
            <w:vAlign w:val="center"/>
          </w:tcPr>
          <w:p w:rsidR="0018135A" w:rsidRPr="002B22AB" w:rsidRDefault="008214AC" w:rsidP="0018135A">
            <w:pPr>
              <w:jc w:val="center"/>
              <w:rPr>
                <w:rFonts w:ascii="Tahoma" w:hAnsi="Tahoma" w:cs="Tahoma"/>
                <w:sz w:val="20"/>
                <w:szCs w:val="20"/>
              </w:rPr>
            </w:pPr>
            <w:r>
              <w:rPr>
                <w:rFonts w:ascii="Tahoma" w:hAnsi="Tahoma" w:cs="Tahoma"/>
                <w:sz w:val="20"/>
                <w:szCs w:val="20"/>
              </w:rPr>
              <w:t>IF</w:t>
            </w:r>
          </w:p>
        </w:tc>
        <w:tc>
          <w:tcPr>
            <w:tcW w:w="567" w:type="dxa"/>
            <w:vAlign w:val="center"/>
          </w:tcPr>
          <w:p w:rsidR="0018135A" w:rsidRPr="002B22AB" w:rsidRDefault="00985D75" w:rsidP="0018135A">
            <w:pPr>
              <w:jc w:val="center"/>
              <w:rPr>
                <w:rFonts w:ascii="Tahoma" w:hAnsi="Tahoma" w:cs="Tahoma"/>
                <w:sz w:val="20"/>
                <w:szCs w:val="20"/>
              </w:rPr>
            </w:pPr>
            <w:r>
              <w:rPr>
                <w:rFonts w:ascii="Tahoma" w:hAnsi="Tahoma" w:cs="Tahoma"/>
                <w:sz w:val="20"/>
                <w:szCs w:val="20"/>
              </w:rPr>
              <w:t>3</w:t>
            </w:r>
          </w:p>
        </w:tc>
        <w:tc>
          <w:tcPr>
            <w:tcW w:w="567" w:type="dxa"/>
            <w:vAlign w:val="center"/>
          </w:tcPr>
          <w:p w:rsidR="0018135A" w:rsidRPr="002B22AB" w:rsidRDefault="00985D75" w:rsidP="0018135A">
            <w:pPr>
              <w:jc w:val="center"/>
              <w:rPr>
                <w:rFonts w:ascii="Tahoma" w:hAnsi="Tahoma" w:cs="Tahoma"/>
                <w:sz w:val="20"/>
                <w:szCs w:val="20"/>
              </w:rPr>
            </w:pPr>
            <w:r>
              <w:rPr>
                <w:rFonts w:ascii="Tahoma" w:hAnsi="Tahoma" w:cs="Tahoma"/>
                <w:sz w:val="20"/>
                <w:szCs w:val="20"/>
              </w:rPr>
              <w:t>3</w:t>
            </w:r>
          </w:p>
        </w:tc>
        <w:tc>
          <w:tcPr>
            <w:tcW w:w="567" w:type="dxa"/>
            <w:vAlign w:val="center"/>
          </w:tcPr>
          <w:p w:rsidR="0018135A" w:rsidRPr="002B22AB" w:rsidRDefault="0018135A" w:rsidP="0018135A">
            <w:pPr>
              <w:jc w:val="center"/>
              <w:rPr>
                <w:rFonts w:ascii="Tahoma" w:hAnsi="Tahoma" w:cs="Tahoma"/>
                <w:sz w:val="20"/>
                <w:szCs w:val="20"/>
              </w:rPr>
            </w:pPr>
          </w:p>
        </w:tc>
        <w:tc>
          <w:tcPr>
            <w:tcW w:w="567" w:type="dxa"/>
            <w:vAlign w:val="center"/>
          </w:tcPr>
          <w:p w:rsidR="0018135A" w:rsidRPr="002B22AB" w:rsidRDefault="0018135A" w:rsidP="0018135A">
            <w:pPr>
              <w:jc w:val="center"/>
              <w:rPr>
                <w:rFonts w:ascii="Tahoma" w:hAnsi="Tahoma" w:cs="Tahoma"/>
                <w:sz w:val="20"/>
                <w:szCs w:val="20"/>
              </w:rPr>
            </w:pPr>
          </w:p>
        </w:tc>
        <w:tc>
          <w:tcPr>
            <w:tcW w:w="567" w:type="dxa"/>
            <w:vAlign w:val="center"/>
          </w:tcPr>
          <w:p w:rsidR="0018135A" w:rsidRPr="002B22AB" w:rsidRDefault="0047227B" w:rsidP="0018135A">
            <w:pPr>
              <w:jc w:val="center"/>
              <w:rPr>
                <w:rFonts w:ascii="Tahoma" w:hAnsi="Tahoma" w:cs="Tahoma"/>
                <w:sz w:val="20"/>
                <w:szCs w:val="20"/>
              </w:rPr>
            </w:pPr>
            <w:r>
              <w:rPr>
                <w:rFonts w:ascii="Tahoma" w:hAnsi="Tahoma" w:cs="Tahoma"/>
                <w:sz w:val="20"/>
                <w:szCs w:val="20"/>
              </w:rPr>
              <w:t>6</w:t>
            </w:r>
          </w:p>
        </w:tc>
        <w:tc>
          <w:tcPr>
            <w:tcW w:w="3827" w:type="dxa"/>
            <w:vAlign w:val="center"/>
          </w:tcPr>
          <w:p w:rsidR="008214AC" w:rsidRPr="006D4657" w:rsidRDefault="008214AC" w:rsidP="008214AC">
            <w:pPr>
              <w:rPr>
                <w:rFonts w:ascii="Tahoma" w:hAnsi="Tahoma" w:cs="Tahoma"/>
                <w:sz w:val="20"/>
                <w:szCs w:val="20"/>
              </w:rPr>
            </w:pPr>
            <w:r w:rsidRPr="006D4657">
              <w:rPr>
                <w:rFonts w:ascii="Tahoma" w:hAnsi="Tahoma" w:cs="Tahoma"/>
                <w:sz w:val="20"/>
                <w:szCs w:val="20"/>
              </w:rPr>
              <w:t xml:space="preserve">1. Planning and invitation </w:t>
            </w:r>
          </w:p>
          <w:p w:rsidR="008214AC" w:rsidRPr="006D4657" w:rsidRDefault="008214AC" w:rsidP="008214AC">
            <w:pPr>
              <w:rPr>
                <w:rFonts w:ascii="Tahoma" w:hAnsi="Tahoma" w:cs="Tahoma"/>
                <w:sz w:val="20"/>
                <w:szCs w:val="20"/>
              </w:rPr>
            </w:pPr>
            <w:r w:rsidRPr="006D4657">
              <w:rPr>
                <w:rFonts w:ascii="Tahoma" w:hAnsi="Tahoma" w:cs="Tahoma"/>
                <w:sz w:val="20"/>
                <w:szCs w:val="20"/>
              </w:rPr>
              <w:t xml:space="preserve">2. Prepare presentation </w:t>
            </w:r>
          </w:p>
          <w:p w:rsidR="008214AC" w:rsidRPr="006D4657" w:rsidRDefault="008214AC" w:rsidP="008214AC">
            <w:pPr>
              <w:rPr>
                <w:rFonts w:ascii="Tahoma" w:hAnsi="Tahoma" w:cs="Tahoma"/>
                <w:sz w:val="20"/>
                <w:szCs w:val="20"/>
              </w:rPr>
            </w:pPr>
            <w:r w:rsidRPr="006D4657">
              <w:rPr>
                <w:rFonts w:ascii="Tahoma" w:hAnsi="Tahoma" w:cs="Tahoma"/>
                <w:sz w:val="20"/>
                <w:szCs w:val="20"/>
              </w:rPr>
              <w:t>3. Participate in meetings</w:t>
            </w:r>
            <w:r>
              <w:rPr>
                <w:rFonts w:ascii="Tahoma" w:hAnsi="Tahoma" w:cs="Tahoma"/>
                <w:sz w:val="20"/>
                <w:szCs w:val="20"/>
              </w:rPr>
              <w:t xml:space="preserve"> </w:t>
            </w:r>
          </w:p>
          <w:p w:rsidR="008214AC" w:rsidRPr="006D4657" w:rsidRDefault="008214AC" w:rsidP="008214AC">
            <w:pPr>
              <w:rPr>
                <w:rFonts w:ascii="Tahoma" w:hAnsi="Tahoma" w:cs="Tahoma"/>
                <w:sz w:val="20"/>
                <w:szCs w:val="20"/>
              </w:rPr>
            </w:pPr>
            <w:r w:rsidRPr="006D4657">
              <w:rPr>
                <w:rFonts w:ascii="Tahoma" w:hAnsi="Tahoma" w:cs="Tahoma"/>
                <w:sz w:val="20"/>
                <w:szCs w:val="20"/>
              </w:rPr>
              <w:t xml:space="preserve">4. Follow up: Minutes etc. </w:t>
            </w:r>
          </w:p>
          <w:p w:rsidR="0018135A" w:rsidRPr="002B22AB" w:rsidRDefault="008214AC" w:rsidP="008214AC">
            <w:pPr>
              <w:rPr>
                <w:rFonts w:ascii="Tahoma" w:hAnsi="Tahoma" w:cs="Tahoma"/>
                <w:sz w:val="20"/>
                <w:szCs w:val="20"/>
              </w:rPr>
            </w:pPr>
            <w:r w:rsidRPr="006D4657">
              <w:rPr>
                <w:rFonts w:ascii="Tahoma" w:hAnsi="Tahoma" w:cs="Tahoma"/>
                <w:sz w:val="20"/>
                <w:szCs w:val="20"/>
              </w:rPr>
              <w:t>Total</w:t>
            </w:r>
          </w:p>
        </w:tc>
        <w:tc>
          <w:tcPr>
            <w:tcW w:w="567" w:type="dxa"/>
          </w:tcPr>
          <w:p w:rsidR="008214AC" w:rsidRPr="008214AC" w:rsidRDefault="008214AC" w:rsidP="008214AC">
            <w:pPr>
              <w:jc w:val="center"/>
              <w:rPr>
                <w:rFonts w:ascii="Tahoma" w:hAnsi="Tahoma" w:cs="Tahoma"/>
                <w:sz w:val="20"/>
                <w:szCs w:val="20"/>
              </w:rPr>
            </w:pPr>
            <w:r w:rsidRPr="008214AC">
              <w:rPr>
                <w:rFonts w:ascii="Tahoma" w:hAnsi="Tahoma" w:cs="Tahoma"/>
                <w:sz w:val="20"/>
                <w:szCs w:val="20"/>
              </w:rPr>
              <w:t>1</w:t>
            </w:r>
          </w:p>
          <w:p w:rsidR="008214AC" w:rsidRPr="008214AC" w:rsidRDefault="008214AC" w:rsidP="008214AC">
            <w:pPr>
              <w:jc w:val="center"/>
              <w:rPr>
                <w:rFonts w:ascii="Tahoma" w:hAnsi="Tahoma" w:cs="Tahoma"/>
                <w:sz w:val="20"/>
                <w:szCs w:val="20"/>
              </w:rPr>
            </w:pPr>
            <w:r w:rsidRPr="008214AC">
              <w:rPr>
                <w:rFonts w:ascii="Tahoma" w:hAnsi="Tahoma" w:cs="Tahoma"/>
                <w:sz w:val="20"/>
                <w:szCs w:val="20"/>
              </w:rPr>
              <w:t>1</w:t>
            </w:r>
          </w:p>
          <w:p w:rsidR="008214AC" w:rsidRPr="008214AC" w:rsidRDefault="008214AC" w:rsidP="008214AC">
            <w:pPr>
              <w:jc w:val="center"/>
              <w:rPr>
                <w:rFonts w:ascii="Tahoma" w:hAnsi="Tahoma" w:cs="Tahoma"/>
                <w:sz w:val="20"/>
                <w:szCs w:val="20"/>
              </w:rPr>
            </w:pPr>
            <w:r w:rsidRPr="008214AC">
              <w:rPr>
                <w:rFonts w:ascii="Tahoma" w:hAnsi="Tahoma" w:cs="Tahoma"/>
                <w:sz w:val="20"/>
                <w:szCs w:val="20"/>
              </w:rPr>
              <w:t>3</w:t>
            </w:r>
          </w:p>
          <w:p w:rsidR="008214AC" w:rsidRPr="008214AC" w:rsidRDefault="008214AC" w:rsidP="008214AC">
            <w:pPr>
              <w:jc w:val="center"/>
              <w:rPr>
                <w:rFonts w:ascii="Tahoma" w:hAnsi="Tahoma" w:cs="Tahoma"/>
                <w:sz w:val="20"/>
                <w:szCs w:val="20"/>
              </w:rPr>
            </w:pPr>
            <w:r w:rsidRPr="008214AC">
              <w:rPr>
                <w:rFonts w:ascii="Tahoma" w:hAnsi="Tahoma" w:cs="Tahoma"/>
                <w:sz w:val="20"/>
                <w:szCs w:val="20"/>
              </w:rPr>
              <w:t>1</w:t>
            </w:r>
          </w:p>
          <w:p w:rsidR="0018135A" w:rsidRPr="00CF4223" w:rsidRDefault="008214AC" w:rsidP="0018135A">
            <w:pPr>
              <w:rPr>
                <w:rFonts w:ascii="Tahoma" w:hAnsi="Tahoma" w:cs="Tahoma"/>
                <w:b/>
                <w:sz w:val="20"/>
                <w:szCs w:val="20"/>
              </w:rPr>
            </w:pPr>
            <w:r>
              <w:rPr>
                <w:rFonts w:ascii="Tahoma" w:hAnsi="Tahoma" w:cs="Tahoma"/>
                <w:b/>
                <w:sz w:val="20"/>
                <w:szCs w:val="20"/>
              </w:rPr>
              <w:t>6</w:t>
            </w:r>
          </w:p>
        </w:tc>
      </w:tr>
      <w:tr w:rsidR="0018135A" w:rsidRPr="00744F2C" w:rsidTr="0018135A">
        <w:tc>
          <w:tcPr>
            <w:tcW w:w="624" w:type="dxa"/>
          </w:tcPr>
          <w:p w:rsidR="0018135A" w:rsidRPr="00744F2C" w:rsidRDefault="0018135A" w:rsidP="0018135A">
            <w:pPr>
              <w:rPr>
                <w:rFonts w:ascii="Tahoma" w:hAnsi="Tahoma" w:cs="Tahoma"/>
                <w:b/>
              </w:rPr>
            </w:pPr>
          </w:p>
        </w:tc>
        <w:tc>
          <w:tcPr>
            <w:tcW w:w="661" w:type="dxa"/>
            <w:vAlign w:val="center"/>
          </w:tcPr>
          <w:p w:rsidR="0018135A" w:rsidRPr="002B22AB" w:rsidRDefault="0018135A" w:rsidP="0018135A">
            <w:pPr>
              <w:jc w:val="center"/>
              <w:rPr>
                <w:rFonts w:ascii="Tahoma" w:hAnsi="Tahoma" w:cs="Tahoma"/>
                <w:sz w:val="20"/>
                <w:szCs w:val="20"/>
              </w:rPr>
            </w:pPr>
            <w:r>
              <w:rPr>
                <w:rFonts w:ascii="Tahoma" w:hAnsi="Tahoma" w:cs="Tahoma"/>
                <w:sz w:val="20"/>
                <w:szCs w:val="20"/>
              </w:rPr>
              <w:t>P3</w:t>
            </w:r>
          </w:p>
        </w:tc>
        <w:tc>
          <w:tcPr>
            <w:tcW w:w="662" w:type="dxa"/>
            <w:vAlign w:val="center"/>
          </w:tcPr>
          <w:p w:rsidR="0018135A" w:rsidRPr="002B22AB" w:rsidRDefault="004F3CCB" w:rsidP="0018135A">
            <w:pPr>
              <w:jc w:val="center"/>
              <w:rPr>
                <w:rFonts w:ascii="Tahoma" w:hAnsi="Tahoma" w:cs="Tahoma"/>
                <w:sz w:val="20"/>
                <w:szCs w:val="20"/>
              </w:rPr>
            </w:pPr>
            <w:r>
              <w:rPr>
                <w:rFonts w:ascii="Tahoma" w:hAnsi="Tahoma" w:cs="Tahoma"/>
                <w:sz w:val="20"/>
                <w:szCs w:val="20"/>
              </w:rPr>
              <w:t>NL</w:t>
            </w:r>
          </w:p>
        </w:tc>
        <w:tc>
          <w:tcPr>
            <w:tcW w:w="662" w:type="dxa"/>
            <w:vAlign w:val="center"/>
          </w:tcPr>
          <w:p w:rsidR="0018135A" w:rsidRPr="002B22AB" w:rsidRDefault="004F3CCB" w:rsidP="0018135A">
            <w:pPr>
              <w:jc w:val="center"/>
              <w:rPr>
                <w:rFonts w:ascii="Tahoma" w:hAnsi="Tahoma" w:cs="Tahoma"/>
                <w:sz w:val="20"/>
                <w:szCs w:val="20"/>
              </w:rPr>
            </w:pPr>
            <w:r>
              <w:rPr>
                <w:rFonts w:ascii="Tahoma" w:hAnsi="Tahoma" w:cs="Tahoma"/>
                <w:sz w:val="20"/>
                <w:szCs w:val="20"/>
              </w:rPr>
              <w:t>LKCA</w:t>
            </w:r>
          </w:p>
        </w:tc>
        <w:tc>
          <w:tcPr>
            <w:tcW w:w="567" w:type="dxa"/>
            <w:vAlign w:val="center"/>
          </w:tcPr>
          <w:p w:rsidR="0018135A" w:rsidRPr="002B22AB" w:rsidRDefault="00985D75" w:rsidP="0018135A">
            <w:pPr>
              <w:jc w:val="center"/>
              <w:rPr>
                <w:rFonts w:ascii="Tahoma" w:hAnsi="Tahoma" w:cs="Tahoma"/>
                <w:sz w:val="20"/>
                <w:szCs w:val="20"/>
              </w:rPr>
            </w:pPr>
            <w:r>
              <w:rPr>
                <w:rFonts w:ascii="Tahoma" w:hAnsi="Tahoma" w:cs="Tahoma"/>
                <w:sz w:val="20"/>
                <w:szCs w:val="20"/>
              </w:rPr>
              <w:t>3</w:t>
            </w:r>
          </w:p>
        </w:tc>
        <w:tc>
          <w:tcPr>
            <w:tcW w:w="567" w:type="dxa"/>
            <w:vAlign w:val="center"/>
          </w:tcPr>
          <w:p w:rsidR="0018135A" w:rsidRPr="002B22AB" w:rsidRDefault="00985D75" w:rsidP="0018135A">
            <w:pPr>
              <w:jc w:val="center"/>
              <w:rPr>
                <w:rFonts w:ascii="Tahoma" w:hAnsi="Tahoma" w:cs="Tahoma"/>
                <w:sz w:val="20"/>
                <w:szCs w:val="20"/>
              </w:rPr>
            </w:pPr>
            <w:r>
              <w:rPr>
                <w:rFonts w:ascii="Tahoma" w:hAnsi="Tahoma" w:cs="Tahoma"/>
                <w:sz w:val="20"/>
                <w:szCs w:val="20"/>
              </w:rPr>
              <w:t>1</w:t>
            </w:r>
          </w:p>
        </w:tc>
        <w:tc>
          <w:tcPr>
            <w:tcW w:w="567" w:type="dxa"/>
            <w:vAlign w:val="center"/>
          </w:tcPr>
          <w:p w:rsidR="0018135A" w:rsidRPr="002B22AB" w:rsidRDefault="0018135A" w:rsidP="0018135A">
            <w:pPr>
              <w:jc w:val="center"/>
              <w:rPr>
                <w:rFonts w:ascii="Tahoma" w:hAnsi="Tahoma" w:cs="Tahoma"/>
                <w:sz w:val="20"/>
                <w:szCs w:val="20"/>
              </w:rPr>
            </w:pPr>
          </w:p>
        </w:tc>
        <w:tc>
          <w:tcPr>
            <w:tcW w:w="567" w:type="dxa"/>
            <w:vAlign w:val="center"/>
          </w:tcPr>
          <w:p w:rsidR="0018135A" w:rsidRPr="002B22AB" w:rsidRDefault="0018135A" w:rsidP="0018135A">
            <w:pPr>
              <w:jc w:val="center"/>
              <w:rPr>
                <w:rFonts w:ascii="Tahoma" w:hAnsi="Tahoma" w:cs="Tahoma"/>
                <w:sz w:val="20"/>
                <w:szCs w:val="20"/>
              </w:rPr>
            </w:pPr>
          </w:p>
        </w:tc>
        <w:tc>
          <w:tcPr>
            <w:tcW w:w="567" w:type="dxa"/>
            <w:vAlign w:val="center"/>
          </w:tcPr>
          <w:p w:rsidR="0018135A" w:rsidRPr="002B22AB" w:rsidRDefault="0047227B" w:rsidP="0018135A">
            <w:pPr>
              <w:jc w:val="center"/>
              <w:rPr>
                <w:rFonts w:ascii="Tahoma" w:hAnsi="Tahoma" w:cs="Tahoma"/>
                <w:sz w:val="20"/>
                <w:szCs w:val="20"/>
              </w:rPr>
            </w:pPr>
            <w:r>
              <w:rPr>
                <w:rFonts w:ascii="Tahoma" w:hAnsi="Tahoma" w:cs="Tahoma"/>
                <w:sz w:val="20"/>
                <w:szCs w:val="20"/>
              </w:rPr>
              <w:t>4</w:t>
            </w:r>
          </w:p>
        </w:tc>
        <w:tc>
          <w:tcPr>
            <w:tcW w:w="3827" w:type="dxa"/>
            <w:vAlign w:val="center"/>
          </w:tcPr>
          <w:p w:rsidR="00985D75" w:rsidRPr="006D4657" w:rsidRDefault="00985D75" w:rsidP="00985D75">
            <w:pPr>
              <w:rPr>
                <w:rFonts w:ascii="Tahoma" w:hAnsi="Tahoma" w:cs="Tahoma"/>
                <w:sz w:val="20"/>
                <w:szCs w:val="20"/>
              </w:rPr>
            </w:pPr>
            <w:r>
              <w:rPr>
                <w:rFonts w:ascii="Tahoma" w:hAnsi="Tahoma" w:cs="Tahoma"/>
                <w:sz w:val="20"/>
                <w:szCs w:val="20"/>
              </w:rPr>
              <w:t>1</w:t>
            </w:r>
            <w:r w:rsidRPr="006D4657">
              <w:rPr>
                <w:rFonts w:ascii="Tahoma" w:hAnsi="Tahoma" w:cs="Tahoma"/>
                <w:sz w:val="20"/>
                <w:szCs w:val="20"/>
              </w:rPr>
              <w:t xml:space="preserve">. Prepare presentation </w:t>
            </w:r>
          </w:p>
          <w:p w:rsidR="00985D75" w:rsidRPr="006D4657" w:rsidRDefault="00985D75" w:rsidP="00985D75">
            <w:pPr>
              <w:rPr>
                <w:rFonts w:ascii="Tahoma" w:hAnsi="Tahoma" w:cs="Tahoma"/>
                <w:sz w:val="20"/>
                <w:szCs w:val="20"/>
              </w:rPr>
            </w:pPr>
            <w:r>
              <w:rPr>
                <w:rFonts w:ascii="Tahoma" w:hAnsi="Tahoma" w:cs="Tahoma"/>
                <w:sz w:val="20"/>
                <w:szCs w:val="20"/>
              </w:rPr>
              <w:t>2</w:t>
            </w:r>
            <w:r w:rsidRPr="006D4657">
              <w:rPr>
                <w:rFonts w:ascii="Tahoma" w:hAnsi="Tahoma" w:cs="Tahoma"/>
                <w:sz w:val="20"/>
                <w:szCs w:val="20"/>
              </w:rPr>
              <w:t>. Participate in meetings</w:t>
            </w:r>
            <w:r>
              <w:rPr>
                <w:rFonts w:ascii="Tahoma" w:hAnsi="Tahoma" w:cs="Tahoma"/>
                <w:sz w:val="20"/>
                <w:szCs w:val="20"/>
              </w:rPr>
              <w:t xml:space="preserve"> </w:t>
            </w:r>
          </w:p>
          <w:p w:rsidR="0018135A" w:rsidRPr="002B22AB" w:rsidRDefault="00985D75" w:rsidP="00985D75">
            <w:pPr>
              <w:rPr>
                <w:rFonts w:ascii="Tahoma" w:hAnsi="Tahoma" w:cs="Tahoma"/>
                <w:sz w:val="20"/>
                <w:szCs w:val="20"/>
              </w:rPr>
            </w:pPr>
            <w:r w:rsidRPr="006D4657">
              <w:rPr>
                <w:rFonts w:ascii="Tahoma" w:hAnsi="Tahoma" w:cs="Tahoma"/>
                <w:sz w:val="20"/>
                <w:szCs w:val="20"/>
              </w:rPr>
              <w:t>Total</w:t>
            </w:r>
          </w:p>
        </w:tc>
        <w:tc>
          <w:tcPr>
            <w:tcW w:w="567" w:type="dxa"/>
          </w:tcPr>
          <w:p w:rsidR="0018135A" w:rsidRDefault="00985D75" w:rsidP="0018135A">
            <w:pPr>
              <w:jc w:val="center"/>
              <w:rPr>
                <w:rFonts w:ascii="Tahoma" w:hAnsi="Tahoma" w:cs="Tahoma"/>
                <w:sz w:val="20"/>
                <w:szCs w:val="20"/>
              </w:rPr>
            </w:pPr>
            <w:r>
              <w:rPr>
                <w:rFonts w:ascii="Tahoma" w:hAnsi="Tahoma" w:cs="Tahoma"/>
                <w:sz w:val="20"/>
                <w:szCs w:val="20"/>
              </w:rPr>
              <w:t>1</w:t>
            </w:r>
          </w:p>
          <w:p w:rsidR="00985D75" w:rsidRDefault="00985D75" w:rsidP="0018135A">
            <w:pPr>
              <w:jc w:val="center"/>
              <w:rPr>
                <w:rFonts w:ascii="Tahoma" w:hAnsi="Tahoma" w:cs="Tahoma"/>
                <w:sz w:val="20"/>
                <w:szCs w:val="20"/>
              </w:rPr>
            </w:pPr>
            <w:r>
              <w:rPr>
                <w:rFonts w:ascii="Tahoma" w:hAnsi="Tahoma" w:cs="Tahoma"/>
                <w:sz w:val="20"/>
                <w:szCs w:val="20"/>
              </w:rPr>
              <w:t>3</w:t>
            </w:r>
          </w:p>
          <w:p w:rsidR="0018135A" w:rsidRPr="00CF4223" w:rsidRDefault="00985D75" w:rsidP="0018135A">
            <w:pPr>
              <w:rPr>
                <w:rFonts w:ascii="Tahoma" w:hAnsi="Tahoma" w:cs="Tahoma"/>
                <w:b/>
                <w:sz w:val="20"/>
                <w:szCs w:val="20"/>
              </w:rPr>
            </w:pPr>
            <w:r>
              <w:rPr>
                <w:rFonts w:ascii="Tahoma" w:hAnsi="Tahoma" w:cs="Tahoma"/>
                <w:b/>
                <w:sz w:val="20"/>
                <w:szCs w:val="20"/>
              </w:rPr>
              <w:t>4</w:t>
            </w:r>
          </w:p>
        </w:tc>
      </w:tr>
      <w:tr w:rsidR="0018135A" w:rsidRPr="00744F2C" w:rsidTr="0018135A">
        <w:tc>
          <w:tcPr>
            <w:tcW w:w="624" w:type="dxa"/>
          </w:tcPr>
          <w:p w:rsidR="0018135A" w:rsidRPr="00744F2C" w:rsidRDefault="0018135A" w:rsidP="0018135A">
            <w:pPr>
              <w:rPr>
                <w:rFonts w:ascii="Tahoma" w:hAnsi="Tahoma" w:cs="Tahoma"/>
                <w:b/>
              </w:rPr>
            </w:pPr>
          </w:p>
        </w:tc>
        <w:tc>
          <w:tcPr>
            <w:tcW w:w="661" w:type="dxa"/>
            <w:vAlign w:val="center"/>
          </w:tcPr>
          <w:p w:rsidR="0018135A" w:rsidRPr="002B22AB" w:rsidRDefault="0018135A" w:rsidP="0018135A">
            <w:pPr>
              <w:jc w:val="center"/>
              <w:rPr>
                <w:rFonts w:ascii="Tahoma" w:hAnsi="Tahoma" w:cs="Tahoma"/>
                <w:sz w:val="20"/>
                <w:szCs w:val="20"/>
              </w:rPr>
            </w:pPr>
            <w:r>
              <w:rPr>
                <w:rFonts w:ascii="Tahoma" w:hAnsi="Tahoma" w:cs="Tahoma"/>
                <w:sz w:val="20"/>
                <w:szCs w:val="20"/>
              </w:rPr>
              <w:t>P4</w:t>
            </w:r>
          </w:p>
        </w:tc>
        <w:tc>
          <w:tcPr>
            <w:tcW w:w="662" w:type="dxa"/>
            <w:vAlign w:val="center"/>
          </w:tcPr>
          <w:p w:rsidR="0018135A" w:rsidRPr="002B22AB" w:rsidRDefault="0018135A" w:rsidP="0018135A">
            <w:pPr>
              <w:jc w:val="center"/>
              <w:rPr>
                <w:rFonts w:ascii="Tahoma" w:hAnsi="Tahoma" w:cs="Tahoma"/>
                <w:sz w:val="20"/>
                <w:szCs w:val="20"/>
              </w:rPr>
            </w:pPr>
            <w:r>
              <w:rPr>
                <w:rFonts w:ascii="Tahoma" w:hAnsi="Tahoma" w:cs="Tahoma"/>
                <w:sz w:val="20"/>
                <w:szCs w:val="20"/>
              </w:rPr>
              <w:t>SI</w:t>
            </w:r>
          </w:p>
        </w:tc>
        <w:tc>
          <w:tcPr>
            <w:tcW w:w="662" w:type="dxa"/>
            <w:vAlign w:val="center"/>
          </w:tcPr>
          <w:p w:rsidR="0018135A" w:rsidRPr="002B22AB" w:rsidRDefault="0018135A" w:rsidP="0018135A">
            <w:pPr>
              <w:jc w:val="center"/>
              <w:rPr>
                <w:rFonts w:ascii="Tahoma" w:hAnsi="Tahoma" w:cs="Tahoma"/>
                <w:sz w:val="20"/>
                <w:szCs w:val="20"/>
              </w:rPr>
            </w:pPr>
            <w:r>
              <w:rPr>
                <w:rFonts w:ascii="Tahoma" w:hAnsi="Tahoma" w:cs="Tahoma"/>
                <w:sz w:val="20"/>
                <w:szCs w:val="20"/>
              </w:rPr>
              <w:t>JSKD</w:t>
            </w:r>
          </w:p>
        </w:tc>
        <w:tc>
          <w:tcPr>
            <w:tcW w:w="567" w:type="dxa"/>
            <w:vAlign w:val="center"/>
          </w:tcPr>
          <w:p w:rsidR="0018135A" w:rsidRPr="002B22AB" w:rsidRDefault="00985D75" w:rsidP="0018135A">
            <w:pPr>
              <w:jc w:val="center"/>
              <w:rPr>
                <w:rFonts w:ascii="Tahoma" w:hAnsi="Tahoma" w:cs="Tahoma"/>
                <w:sz w:val="20"/>
                <w:szCs w:val="20"/>
              </w:rPr>
            </w:pPr>
            <w:r>
              <w:rPr>
                <w:rFonts w:ascii="Tahoma" w:hAnsi="Tahoma" w:cs="Tahoma"/>
                <w:sz w:val="20"/>
                <w:szCs w:val="20"/>
              </w:rPr>
              <w:t>3</w:t>
            </w:r>
          </w:p>
        </w:tc>
        <w:tc>
          <w:tcPr>
            <w:tcW w:w="567" w:type="dxa"/>
            <w:vAlign w:val="center"/>
          </w:tcPr>
          <w:p w:rsidR="0018135A" w:rsidRPr="002B22AB" w:rsidRDefault="00985D75" w:rsidP="0018135A">
            <w:pPr>
              <w:jc w:val="center"/>
              <w:rPr>
                <w:rFonts w:ascii="Tahoma" w:hAnsi="Tahoma" w:cs="Tahoma"/>
                <w:sz w:val="20"/>
                <w:szCs w:val="20"/>
              </w:rPr>
            </w:pPr>
            <w:r>
              <w:rPr>
                <w:rFonts w:ascii="Tahoma" w:hAnsi="Tahoma" w:cs="Tahoma"/>
                <w:sz w:val="20"/>
                <w:szCs w:val="20"/>
              </w:rPr>
              <w:t>1</w:t>
            </w:r>
          </w:p>
        </w:tc>
        <w:tc>
          <w:tcPr>
            <w:tcW w:w="567" w:type="dxa"/>
            <w:vAlign w:val="center"/>
          </w:tcPr>
          <w:p w:rsidR="0018135A" w:rsidRPr="002B22AB" w:rsidRDefault="0018135A" w:rsidP="0018135A">
            <w:pPr>
              <w:jc w:val="center"/>
              <w:rPr>
                <w:rFonts w:ascii="Tahoma" w:hAnsi="Tahoma" w:cs="Tahoma"/>
                <w:sz w:val="20"/>
                <w:szCs w:val="20"/>
              </w:rPr>
            </w:pPr>
          </w:p>
        </w:tc>
        <w:tc>
          <w:tcPr>
            <w:tcW w:w="567" w:type="dxa"/>
            <w:vAlign w:val="center"/>
          </w:tcPr>
          <w:p w:rsidR="0018135A" w:rsidRPr="002B22AB" w:rsidRDefault="0018135A" w:rsidP="0018135A">
            <w:pPr>
              <w:jc w:val="center"/>
              <w:rPr>
                <w:rFonts w:ascii="Tahoma" w:hAnsi="Tahoma" w:cs="Tahoma"/>
                <w:sz w:val="20"/>
                <w:szCs w:val="20"/>
              </w:rPr>
            </w:pPr>
          </w:p>
        </w:tc>
        <w:tc>
          <w:tcPr>
            <w:tcW w:w="567" w:type="dxa"/>
            <w:vAlign w:val="center"/>
          </w:tcPr>
          <w:p w:rsidR="0018135A" w:rsidRPr="002B22AB" w:rsidRDefault="0047227B" w:rsidP="0018135A">
            <w:pPr>
              <w:jc w:val="center"/>
              <w:rPr>
                <w:rFonts w:ascii="Tahoma" w:hAnsi="Tahoma" w:cs="Tahoma"/>
                <w:sz w:val="20"/>
                <w:szCs w:val="20"/>
              </w:rPr>
            </w:pPr>
            <w:r>
              <w:rPr>
                <w:rFonts w:ascii="Tahoma" w:hAnsi="Tahoma" w:cs="Tahoma"/>
                <w:sz w:val="20"/>
                <w:szCs w:val="20"/>
              </w:rPr>
              <w:t>4</w:t>
            </w:r>
          </w:p>
        </w:tc>
        <w:tc>
          <w:tcPr>
            <w:tcW w:w="3827" w:type="dxa"/>
            <w:vAlign w:val="center"/>
          </w:tcPr>
          <w:p w:rsidR="00985D75" w:rsidRPr="006D4657" w:rsidRDefault="00985D75" w:rsidP="00985D75">
            <w:pPr>
              <w:rPr>
                <w:rFonts w:ascii="Tahoma" w:hAnsi="Tahoma" w:cs="Tahoma"/>
                <w:sz w:val="20"/>
                <w:szCs w:val="20"/>
              </w:rPr>
            </w:pPr>
            <w:r>
              <w:rPr>
                <w:rFonts w:ascii="Tahoma" w:hAnsi="Tahoma" w:cs="Tahoma"/>
                <w:sz w:val="20"/>
                <w:szCs w:val="20"/>
              </w:rPr>
              <w:t>1</w:t>
            </w:r>
            <w:r w:rsidRPr="006D4657">
              <w:rPr>
                <w:rFonts w:ascii="Tahoma" w:hAnsi="Tahoma" w:cs="Tahoma"/>
                <w:sz w:val="20"/>
                <w:szCs w:val="20"/>
              </w:rPr>
              <w:t xml:space="preserve">. Prepare presentation </w:t>
            </w:r>
          </w:p>
          <w:p w:rsidR="00985D75" w:rsidRPr="006D4657" w:rsidRDefault="00985D75" w:rsidP="00985D75">
            <w:pPr>
              <w:rPr>
                <w:rFonts w:ascii="Tahoma" w:hAnsi="Tahoma" w:cs="Tahoma"/>
                <w:sz w:val="20"/>
                <w:szCs w:val="20"/>
              </w:rPr>
            </w:pPr>
            <w:r>
              <w:rPr>
                <w:rFonts w:ascii="Tahoma" w:hAnsi="Tahoma" w:cs="Tahoma"/>
                <w:sz w:val="20"/>
                <w:szCs w:val="20"/>
              </w:rPr>
              <w:t>2</w:t>
            </w:r>
            <w:r w:rsidRPr="006D4657">
              <w:rPr>
                <w:rFonts w:ascii="Tahoma" w:hAnsi="Tahoma" w:cs="Tahoma"/>
                <w:sz w:val="20"/>
                <w:szCs w:val="20"/>
              </w:rPr>
              <w:t>. Participate in meetings</w:t>
            </w:r>
            <w:r>
              <w:rPr>
                <w:rFonts w:ascii="Tahoma" w:hAnsi="Tahoma" w:cs="Tahoma"/>
                <w:sz w:val="20"/>
                <w:szCs w:val="20"/>
              </w:rPr>
              <w:t xml:space="preserve"> </w:t>
            </w:r>
          </w:p>
          <w:p w:rsidR="0018135A" w:rsidRPr="002B22AB" w:rsidRDefault="00985D75" w:rsidP="00985D75">
            <w:pPr>
              <w:rPr>
                <w:rFonts w:ascii="Tahoma" w:hAnsi="Tahoma" w:cs="Tahoma"/>
                <w:sz w:val="20"/>
                <w:szCs w:val="20"/>
              </w:rPr>
            </w:pPr>
            <w:r w:rsidRPr="006D4657">
              <w:rPr>
                <w:rFonts w:ascii="Tahoma" w:hAnsi="Tahoma" w:cs="Tahoma"/>
                <w:sz w:val="20"/>
                <w:szCs w:val="20"/>
              </w:rPr>
              <w:t>Total</w:t>
            </w:r>
          </w:p>
        </w:tc>
        <w:tc>
          <w:tcPr>
            <w:tcW w:w="567" w:type="dxa"/>
          </w:tcPr>
          <w:p w:rsidR="00985D75" w:rsidRDefault="00985D75" w:rsidP="0018135A">
            <w:pPr>
              <w:jc w:val="center"/>
              <w:rPr>
                <w:rFonts w:ascii="Tahoma" w:hAnsi="Tahoma" w:cs="Tahoma"/>
                <w:sz w:val="20"/>
                <w:szCs w:val="20"/>
              </w:rPr>
            </w:pPr>
            <w:r>
              <w:rPr>
                <w:rFonts w:ascii="Tahoma" w:hAnsi="Tahoma" w:cs="Tahoma"/>
                <w:sz w:val="20"/>
                <w:szCs w:val="20"/>
              </w:rPr>
              <w:t>1</w:t>
            </w:r>
          </w:p>
          <w:p w:rsidR="0018135A" w:rsidRDefault="00985D75" w:rsidP="0018135A">
            <w:pPr>
              <w:jc w:val="center"/>
              <w:rPr>
                <w:rFonts w:ascii="Tahoma" w:hAnsi="Tahoma" w:cs="Tahoma"/>
                <w:sz w:val="20"/>
                <w:szCs w:val="20"/>
              </w:rPr>
            </w:pPr>
            <w:r>
              <w:rPr>
                <w:rFonts w:ascii="Tahoma" w:hAnsi="Tahoma" w:cs="Tahoma"/>
                <w:sz w:val="20"/>
                <w:szCs w:val="20"/>
              </w:rPr>
              <w:t xml:space="preserve">3 </w:t>
            </w:r>
          </w:p>
          <w:p w:rsidR="0018135A" w:rsidRPr="00CF4223" w:rsidRDefault="00985D75" w:rsidP="0018135A">
            <w:pPr>
              <w:rPr>
                <w:rFonts w:ascii="Tahoma" w:hAnsi="Tahoma" w:cs="Tahoma"/>
                <w:b/>
                <w:sz w:val="20"/>
                <w:szCs w:val="20"/>
              </w:rPr>
            </w:pPr>
            <w:r>
              <w:rPr>
                <w:rFonts w:ascii="Tahoma" w:hAnsi="Tahoma" w:cs="Tahoma"/>
                <w:b/>
                <w:sz w:val="20"/>
                <w:szCs w:val="20"/>
              </w:rPr>
              <w:t>4</w:t>
            </w:r>
          </w:p>
        </w:tc>
      </w:tr>
      <w:tr w:rsidR="0018135A" w:rsidRPr="00744F2C" w:rsidTr="0018135A">
        <w:tc>
          <w:tcPr>
            <w:tcW w:w="624" w:type="dxa"/>
          </w:tcPr>
          <w:p w:rsidR="0018135A" w:rsidRPr="00744F2C" w:rsidRDefault="0018135A" w:rsidP="0018135A">
            <w:pPr>
              <w:rPr>
                <w:rFonts w:ascii="Tahoma" w:hAnsi="Tahoma" w:cs="Tahoma"/>
                <w:b/>
              </w:rPr>
            </w:pPr>
          </w:p>
        </w:tc>
        <w:tc>
          <w:tcPr>
            <w:tcW w:w="661" w:type="dxa"/>
            <w:vAlign w:val="center"/>
          </w:tcPr>
          <w:p w:rsidR="0018135A" w:rsidRPr="002B22AB" w:rsidRDefault="0018135A" w:rsidP="0018135A">
            <w:pPr>
              <w:jc w:val="center"/>
              <w:rPr>
                <w:rFonts w:ascii="Tahoma" w:hAnsi="Tahoma" w:cs="Tahoma"/>
                <w:sz w:val="20"/>
                <w:szCs w:val="20"/>
              </w:rPr>
            </w:pPr>
            <w:r>
              <w:rPr>
                <w:rFonts w:ascii="Tahoma" w:hAnsi="Tahoma" w:cs="Tahoma"/>
                <w:sz w:val="20"/>
                <w:szCs w:val="20"/>
              </w:rPr>
              <w:t>P5</w:t>
            </w:r>
          </w:p>
        </w:tc>
        <w:tc>
          <w:tcPr>
            <w:tcW w:w="662" w:type="dxa"/>
            <w:vAlign w:val="center"/>
          </w:tcPr>
          <w:p w:rsidR="0018135A" w:rsidRPr="002B22AB" w:rsidRDefault="0047227B" w:rsidP="0018135A">
            <w:pPr>
              <w:jc w:val="center"/>
              <w:rPr>
                <w:rFonts w:ascii="Tahoma" w:hAnsi="Tahoma" w:cs="Tahoma"/>
                <w:sz w:val="20"/>
                <w:szCs w:val="20"/>
              </w:rPr>
            </w:pPr>
            <w:r>
              <w:rPr>
                <w:rFonts w:ascii="Tahoma" w:hAnsi="Tahoma" w:cs="Tahoma"/>
                <w:sz w:val="20"/>
                <w:szCs w:val="20"/>
              </w:rPr>
              <w:t>HU</w:t>
            </w:r>
          </w:p>
        </w:tc>
        <w:tc>
          <w:tcPr>
            <w:tcW w:w="662" w:type="dxa"/>
            <w:vAlign w:val="center"/>
          </w:tcPr>
          <w:p w:rsidR="0018135A" w:rsidRPr="002B22AB" w:rsidRDefault="0047227B" w:rsidP="0018135A">
            <w:pPr>
              <w:jc w:val="center"/>
              <w:rPr>
                <w:rFonts w:ascii="Tahoma" w:hAnsi="Tahoma" w:cs="Tahoma"/>
                <w:sz w:val="20"/>
                <w:szCs w:val="20"/>
              </w:rPr>
            </w:pPr>
            <w:r>
              <w:rPr>
                <w:rFonts w:ascii="Tahoma" w:hAnsi="Tahoma" w:cs="Tahoma"/>
                <w:sz w:val="20"/>
                <w:szCs w:val="20"/>
              </w:rPr>
              <w:t>MNT</w:t>
            </w:r>
          </w:p>
        </w:tc>
        <w:tc>
          <w:tcPr>
            <w:tcW w:w="567" w:type="dxa"/>
            <w:vAlign w:val="center"/>
          </w:tcPr>
          <w:p w:rsidR="0018135A" w:rsidRPr="002B22AB" w:rsidRDefault="00985D75" w:rsidP="0018135A">
            <w:pPr>
              <w:jc w:val="center"/>
              <w:rPr>
                <w:rFonts w:ascii="Tahoma" w:hAnsi="Tahoma" w:cs="Tahoma"/>
                <w:sz w:val="20"/>
                <w:szCs w:val="20"/>
              </w:rPr>
            </w:pPr>
            <w:r>
              <w:rPr>
                <w:rFonts w:ascii="Tahoma" w:hAnsi="Tahoma" w:cs="Tahoma"/>
                <w:sz w:val="20"/>
                <w:szCs w:val="20"/>
              </w:rPr>
              <w:t>3</w:t>
            </w:r>
          </w:p>
        </w:tc>
        <w:tc>
          <w:tcPr>
            <w:tcW w:w="567" w:type="dxa"/>
            <w:vAlign w:val="center"/>
          </w:tcPr>
          <w:p w:rsidR="0018135A" w:rsidRPr="002B22AB" w:rsidRDefault="00985D75" w:rsidP="0018135A">
            <w:pPr>
              <w:jc w:val="center"/>
              <w:rPr>
                <w:rFonts w:ascii="Tahoma" w:hAnsi="Tahoma" w:cs="Tahoma"/>
                <w:sz w:val="20"/>
                <w:szCs w:val="20"/>
              </w:rPr>
            </w:pPr>
            <w:r>
              <w:rPr>
                <w:rFonts w:ascii="Tahoma" w:hAnsi="Tahoma" w:cs="Tahoma"/>
                <w:sz w:val="20"/>
                <w:szCs w:val="20"/>
              </w:rPr>
              <w:t>1</w:t>
            </w:r>
          </w:p>
        </w:tc>
        <w:tc>
          <w:tcPr>
            <w:tcW w:w="567" w:type="dxa"/>
            <w:vAlign w:val="center"/>
          </w:tcPr>
          <w:p w:rsidR="0018135A" w:rsidRPr="002B22AB" w:rsidRDefault="0018135A" w:rsidP="0018135A">
            <w:pPr>
              <w:jc w:val="center"/>
              <w:rPr>
                <w:rFonts w:ascii="Tahoma" w:hAnsi="Tahoma" w:cs="Tahoma"/>
                <w:sz w:val="20"/>
                <w:szCs w:val="20"/>
              </w:rPr>
            </w:pPr>
          </w:p>
        </w:tc>
        <w:tc>
          <w:tcPr>
            <w:tcW w:w="567" w:type="dxa"/>
            <w:vAlign w:val="center"/>
          </w:tcPr>
          <w:p w:rsidR="0018135A" w:rsidRPr="002B22AB" w:rsidRDefault="0018135A" w:rsidP="0018135A">
            <w:pPr>
              <w:jc w:val="center"/>
              <w:rPr>
                <w:rFonts w:ascii="Tahoma" w:hAnsi="Tahoma" w:cs="Tahoma"/>
                <w:sz w:val="20"/>
                <w:szCs w:val="20"/>
              </w:rPr>
            </w:pPr>
          </w:p>
        </w:tc>
        <w:tc>
          <w:tcPr>
            <w:tcW w:w="567" w:type="dxa"/>
            <w:vAlign w:val="center"/>
          </w:tcPr>
          <w:p w:rsidR="0018135A" w:rsidRPr="002B22AB" w:rsidRDefault="0047227B" w:rsidP="0018135A">
            <w:pPr>
              <w:jc w:val="center"/>
              <w:rPr>
                <w:rFonts w:ascii="Tahoma" w:hAnsi="Tahoma" w:cs="Tahoma"/>
                <w:sz w:val="20"/>
                <w:szCs w:val="20"/>
              </w:rPr>
            </w:pPr>
            <w:r>
              <w:rPr>
                <w:rFonts w:ascii="Tahoma" w:hAnsi="Tahoma" w:cs="Tahoma"/>
                <w:sz w:val="20"/>
                <w:szCs w:val="20"/>
              </w:rPr>
              <w:t>4</w:t>
            </w:r>
          </w:p>
        </w:tc>
        <w:tc>
          <w:tcPr>
            <w:tcW w:w="3827" w:type="dxa"/>
            <w:vAlign w:val="center"/>
          </w:tcPr>
          <w:p w:rsidR="00985D75" w:rsidRPr="006D4657" w:rsidRDefault="00985D75" w:rsidP="00985D75">
            <w:pPr>
              <w:rPr>
                <w:rFonts w:ascii="Tahoma" w:hAnsi="Tahoma" w:cs="Tahoma"/>
                <w:sz w:val="20"/>
                <w:szCs w:val="20"/>
              </w:rPr>
            </w:pPr>
            <w:r>
              <w:rPr>
                <w:rFonts w:ascii="Tahoma" w:hAnsi="Tahoma" w:cs="Tahoma"/>
                <w:sz w:val="20"/>
                <w:szCs w:val="20"/>
              </w:rPr>
              <w:t>1</w:t>
            </w:r>
            <w:r w:rsidRPr="006D4657">
              <w:rPr>
                <w:rFonts w:ascii="Tahoma" w:hAnsi="Tahoma" w:cs="Tahoma"/>
                <w:sz w:val="20"/>
                <w:szCs w:val="20"/>
              </w:rPr>
              <w:t xml:space="preserve">. Prepare presentation </w:t>
            </w:r>
          </w:p>
          <w:p w:rsidR="00985D75" w:rsidRPr="006D4657" w:rsidRDefault="00985D75" w:rsidP="00985D75">
            <w:pPr>
              <w:rPr>
                <w:rFonts w:ascii="Tahoma" w:hAnsi="Tahoma" w:cs="Tahoma"/>
                <w:sz w:val="20"/>
                <w:szCs w:val="20"/>
              </w:rPr>
            </w:pPr>
            <w:r>
              <w:rPr>
                <w:rFonts w:ascii="Tahoma" w:hAnsi="Tahoma" w:cs="Tahoma"/>
                <w:sz w:val="20"/>
                <w:szCs w:val="20"/>
              </w:rPr>
              <w:t>2</w:t>
            </w:r>
            <w:r w:rsidRPr="006D4657">
              <w:rPr>
                <w:rFonts w:ascii="Tahoma" w:hAnsi="Tahoma" w:cs="Tahoma"/>
                <w:sz w:val="20"/>
                <w:szCs w:val="20"/>
              </w:rPr>
              <w:t>. Participate in meetings</w:t>
            </w:r>
            <w:r>
              <w:rPr>
                <w:rFonts w:ascii="Tahoma" w:hAnsi="Tahoma" w:cs="Tahoma"/>
                <w:sz w:val="20"/>
                <w:szCs w:val="20"/>
              </w:rPr>
              <w:t xml:space="preserve"> </w:t>
            </w:r>
          </w:p>
          <w:p w:rsidR="0018135A" w:rsidRPr="002B22AB" w:rsidRDefault="00985D75" w:rsidP="00985D75">
            <w:pPr>
              <w:rPr>
                <w:rFonts w:ascii="Tahoma" w:hAnsi="Tahoma" w:cs="Tahoma"/>
                <w:sz w:val="20"/>
                <w:szCs w:val="20"/>
              </w:rPr>
            </w:pPr>
            <w:r w:rsidRPr="006D4657">
              <w:rPr>
                <w:rFonts w:ascii="Tahoma" w:hAnsi="Tahoma" w:cs="Tahoma"/>
                <w:sz w:val="20"/>
                <w:szCs w:val="20"/>
              </w:rPr>
              <w:t>Total</w:t>
            </w:r>
          </w:p>
        </w:tc>
        <w:tc>
          <w:tcPr>
            <w:tcW w:w="567" w:type="dxa"/>
          </w:tcPr>
          <w:p w:rsidR="00985D75" w:rsidRDefault="00985D75" w:rsidP="00985D75">
            <w:pPr>
              <w:jc w:val="center"/>
              <w:rPr>
                <w:rFonts w:ascii="Tahoma" w:hAnsi="Tahoma" w:cs="Tahoma"/>
                <w:sz w:val="20"/>
                <w:szCs w:val="20"/>
              </w:rPr>
            </w:pPr>
            <w:r>
              <w:rPr>
                <w:rFonts w:ascii="Tahoma" w:hAnsi="Tahoma" w:cs="Tahoma"/>
                <w:sz w:val="20"/>
                <w:szCs w:val="20"/>
              </w:rPr>
              <w:t>1</w:t>
            </w:r>
          </w:p>
          <w:p w:rsidR="00985D75" w:rsidRDefault="00985D75" w:rsidP="00985D75">
            <w:pPr>
              <w:jc w:val="center"/>
              <w:rPr>
                <w:rFonts w:ascii="Tahoma" w:hAnsi="Tahoma" w:cs="Tahoma"/>
                <w:sz w:val="20"/>
                <w:szCs w:val="20"/>
              </w:rPr>
            </w:pPr>
            <w:r>
              <w:rPr>
                <w:rFonts w:ascii="Tahoma" w:hAnsi="Tahoma" w:cs="Tahoma"/>
                <w:sz w:val="20"/>
                <w:szCs w:val="20"/>
              </w:rPr>
              <w:t xml:space="preserve">3 </w:t>
            </w:r>
          </w:p>
          <w:p w:rsidR="0018135A" w:rsidRPr="002B22AB" w:rsidRDefault="00985D75" w:rsidP="00985D75">
            <w:pPr>
              <w:rPr>
                <w:rFonts w:ascii="Tahoma" w:hAnsi="Tahoma" w:cs="Tahoma"/>
                <w:sz w:val="20"/>
                <w:szCs w:val="20"/>
              </w:rPr>
            </w:pPr>
            <w:r>
              <w:rPr>
                <w:rFonts w:ascii="Tahoma" w:hAnsi="Tahoma" w:cs="Tahoma"/>
                <w:b/>
                <w:sz w:val="20"/>
                <w:szCs w:val="20"/>
              </w:rPr>
              <w:t>4</w:t>
            </w:r>
          </w:p>
        </w:tc>
      </w:tr>
      <w:tr w:rsidR="0047227B" w:rsidRPr="00744F2C" w:rsidTr="0018135A">
        <w:tc>
          <w:tcPr>
            <w:tcW w:w="624" w:type="dxa"/>
          </w:tcPr>
          <w:p w:rsidR="0047227B" w:rsidRPr="00744F2C" w:rsidRDefault="0047227B" w:rsidP="0018135A">
            <w:pPr>
              <w:rPr>
                <w:rFonts w:ascii="Tahoma" w:hAnsi="Tahoma" w:cs="Tahoma"/>
                <w:b/>
              </w:rPr>
            </w:pPr>
          </w:p>
        </w:tc>
        <w:tc>
          <w:tcPr>
            <w:tcW w:w="661" w:type="dxa"/>
            <w:vAlign w:val="center"/>
          </w:tcPr>
          <w:p w:rsidR="0047227B" w:rsidRPr="002B22AB" w:rsidRDefault="0047227B" w:rsidP="0018135A">
            <w:pPr>
              <w:jc w:val="center"/>
              <w:rPr>
                <w:rFonts w:ascii="Tahoma" w:hAnsi="Tahoma" w:cs="Tahoma"/>
                <w:sz w:val="20"/>
                <w:szCs w:val="20"/>
              </w:rPr>
            </w:pPr>
            <w:r>
              <w:rPr>
                <w:rFonts w:ascii="Tahoma" w:hAnsi="Tahoma" w:cs="Tahoma"/>
                <w:sz w:val="20"/>
                <w:szCs w:val="20"/>
              </w:rPr>
              <w:t>P6</w:t>
            </w:r>
          </w:p>
        </w:tc>
        <w:tc>
          <w:tcPr>
            <w:tcW w:w="662" w:type="dxa"/>
            <w:vAlign w:val="center"/>
          </w:tcPr>
          <w:p w:rsidR="0047227B" w:rsidRPr="002B22AB" w:rsidRDefault="0047227B" w:rsidP="0018135A">
            <w:pPr>
              <w:jc w:val="center"/>
              <w:rPr>
                <w:rFonts w:ascii="Tahoma" w:hAnsi="Tahoma" w:cs="Tahoma"/>
                <w:sz w:val="20"/>
                <w:szCs w:val="20"/>
              </w:rPr>
            </w:pPr>
            <w:r>
              <w:rPr>
                <w:rFonts w:ascii="Tahoma" w:hAnsi="Tahoma" w:cs="Tahoma"/>
                <w:sz w:val="20"/>
                <w:szCs w:val="20"/>
              </w:rPr>
              <w:t>UK</w:t>
            </w:r>
          </w:p>
        </w:tc>
        <w:tc>
          <w:tcPr>
            <w:tcW w:w="662" w:type="dxa"/>
            <w:vAlign w:val="center"/>
          </w:tcPr>
          <w:p w:rsidR="0047227B" w:rsidRPr="002B22AB" w:rsidRDefault="0047227B" w:rsidP="0018135A">
            <w:pPr>
              <w:jc w:val="center"/>
              <w:rPr>
                <w:rFonts w:ascii="Tahoma" w:hAnsi="Tahoma" w:cs="Tahoma"/>
                <w:sz w:val="20"/>
                <w:szCs w:val="20"/>
              </w:rPr>
            </w:pPr>
            <w:r>
              <w:rPr>
                <w:rFonts w:ascii="Tahoma" w:hAnsi="Tahoma" w:cs="Tahoma"/>
                <w:sz w:val="20"/>
                <w:szCs w:val="20"/>
              </w:rPr>
              <w:t>VA</w:t>
            </w:r>
          </w:p>
        </w:tc>
        <w:tc>
          <w:tcPr>
            <w:tcW w:w="567" w:type="dxa"/>
            <w:vAlign w:val="center"/>
          </w:tcPr>
          <w:p w:rsidR="0047227B" w:rsidRPr="002B22AB" w:rsidRDefault="0047227B" w:rsidP="0018135A">
            <w:pPr>
              <w:jc w:val="center"/>
              <w:rPr>
                <w:rFonts w:ascii="Tahoma" w:hAnsi="Tahoma" w:cs="Tahoma"/>
                <w:sz w:val="20"/>
                <w:szCs w:val="20"/>
              </w:rPr>
            </w:pPr>
            <w:r>
              <w:rPr>
                <w:rFonts w:ascii="Tahoma" w:hAnsi="Tahoma" w:cs="Tahoma"/>
                <w:sz w:val="20"/>
                <w:szCs w:val="20"/>
              </w:rPr>
              <w:t>3</w:t>
            </w:r>
          </w:p>
        </w:tc>
        <w:tc>
          <w:tcPr>
            <w:tcW w:w="567" w:type="dxa"/>
            <w:vAlign w:val="center"/>
          </w:tcPr>
          <w:p w:rsidR="0047227B" w:rsidRPr="002B22AB" w:rsidRDefault="002B6ADF" w:rsidP="0018135A">
            <w:pPr>
              <w:jc w:val="center"/>
              <w:rPr>
                <w:rFonts w:ascii="Tahoma" w:hAnsi="Tahoma" w:cs="Tahoma"/>
                <w:sz w:val="20"/>
                <w:szCs w:val="20"/>
              </w:rPr>
            </w:pPr>
            <w:r>
              <w:rPr>
                <w:rFonts w:ascii="Tahoma" w:hAnsi="Tahoma" w:cs="Tahoma"/>
                <w:sz w:val="20"/>
                <w:szCs w:val="20"/>
              </w:rPr>
              <w:t>1</w:t>
            </w:r>
          </w:p>
        </w:tc>
        <w:tc>
          <w:tcPr>
            <w:tcW w:w="567" w:type="dxa"/>
            <w:vAlign w:val="center"/>
          </w:tcPr>
          <w:p w:rsidR="0047227B" w:rsidRPr="002B22AB" w:rsidRDefault="0047227B" w:rsidP="0018135A">
            <w:pPr>
              <w:jc w:val="center"/>
              <w:rPr>
                <w:rFonts w:ascii="Tahoma" w:hAnsi="Tahoma" w:cs="Tahoma"/>
                <w:sz w:val="20"/>
                <w:szCs w:val="20"/>
              </w:rPr>
            </w:pPr>
          </w:p>
        </w:tc>
        <w:tc>
          <w:tcPr>
            <w:tcW w:w="567" w:type="dxa"/>
            <w:vAlign w:val="center"/>
          </w:tcPr>
          <w:p w:rsidR="0047227B" w:rsidRPr="002B22AB" w:rsidRDefault="0047227B" w:rsidP="0018135A">
            <w:pPr>
              <w:jc w:val="center"/>
              <w:rPr>
                <w:rFonts w:ascii="Tahoma" w:hAnsi="Tahoma" w:cs="Tahoma"/>
                <w:sz w:val="20"/>
                <w:szCs w:val="20"/>
              </w:rPr>
            </w:pPr>
          </w:p>
        </w:tc>
        <w:tc>
          <w:tcPr>
            <w:tcW w:w="567" w:type="dxa"/>
            <w:vAlign w:val="center"/>
          </w:tcPr>
          <w:p w:rsidR="0047227B" w:rsidRPr="002B22AB" w:rsidRDefault="002B6ADF" w:rsidP="0018135A">
            <w:pPr>
              <w:jc w:val="center"/>
              <w:rPr>
                <w:rFonts w:ascii="Tahoma" w:hAnsi="Tahoma" w:cs="Tahoma"/>
                <w:sz w:val="20"/>
                <w:szCs w:val="20"/>
              </w:rPr>
            </w:pPr>
            <w:r>
              <w:rPr>
                <w:rFonts w:ascii="Tahoma" w:hAnsi="Tahoma" w:cs="Tahoma"/>
                <w:sz w:val="20"/>
                <w:szCs w:val="20"/>
              </w:rPr>
              <w:t>4</w:t>
            </w:r>
          </w:p>
        </w:tc>
        <w:tc>
          <w:tcPr>
            <w:tcW w:w="3827" w:type="dxa"/>
            <w:vAlign w:val="center"/>
          </w:tcPr>
          <w:p w:rsidR="0047227B" w:rsidRPr="006D4657" w:rsidRDefault="0047227B" w:rsidP="007317C5">
            <w:pPr>
              <w:rPr>
                <w:rFonts w:ascii="Tahoma" w:hAnsi="Tahoma" w:cs="Tahoma"/>
                <w:sz w:val="20"/>
                <w:szCs w:val="20"/>
              </w:rPr>
            </w:pPr>
            <w:r>
              <w:rPr>
                <w:rFonts w:ascii="Tahoma" w:hAnsi="Tahoma" w:cs="Tahoma"/>
                <w:sz w:val="20"/>
                <w:szCs w:val="20"/>
              </w:rPr>
              <w:t>1</w:t>
            </w:r>
            <w:r w:rsidRPr="006D4657">
              <w:rPr>
                <w:rFonts w:ascii="Tahoma" w:hAnsi="Tahoma" w:cs="Tahoma"/>
                <w:sz w:val="20"/>
                <w:szCs w:val="20"/>
              </w:rPr>
              <w:t xml:space="preserve">. Prepare presentation </w:t>
            </w:r>
          </w:p>
          <w:p w:rsidR="0047227B" w:rsidRPr="006D4657" w:rsidRDefault="0047227B" w:rsidP="007317C5">
            <w:pPr>
              <w:rPr>
                <w:rFonts w:ascii="Tahoma" w:hAnsi="Tahoma" w:cs="Tahoma"/>
                <w:sz w:val="20"/>
                <w:szCs w:val="20"/>
              </w:rPr>
            </w:pPr>
            <w:r>
              <w:rPr>
                <w:rFonts w:ascii="Tahoma" w:hAnsi="Tahoma" w:cs="Tahoma"/>
                <w:sz w:val="20"/>
                <w:szCs w:val="20"/>
              </w:rPr>
              <w:t>2</w:t>
            </w:r>
            <w:r w:rsidRPr="006D4657">
              <w:rPr>
                <w:rFonts w:ascii="Tahoma" w:hAnsi="Tahoma" w:cs="Tahoma"/>
                <w:sz w:val="20"/>
                <w:szCs w:val="20"/>
              </w:rPr>
              <w:t>. Participate in meetings</w:t>
            </w:r>
            <w:r>
              <w:rPr>
                <w:rFonts w:ascii="Tahoma" w:hAnsi="Tahoma" w:cs="Tahoma"/>
                <w:sz w:val="20"/>
                <w:szCs w:val="20"/>
              </w:rPr>
              <w:t xml:space="preserve"> </w:t>
            </w:r>
          </w:p>
          <w:p w:rsidR="0047227B" w:rsidRPr="002B22AB" w:rsidRDefault="0047227B" w:rsidP="007317C5">
            <w:pPr>
              <w:rPr>
                <w:rFonts w:ascii="Tahoma" w:hAnsi="Tahoma" w:cs="Tahoma"/>
                <w:sz w:val="20"/>
                <w:szCs w:val="20"/>
              </w:rPr>
            </w:pPr>
            <w:r w:rsidRPr="006D4657">
              <w:rPr>
                <w:rFonts w:ascii="Tahoma" w:hAnsi="Tahoma" w:cs="Tahoma"/>
                <w:sz w:val="20"/>
                <w:szCs w:val="20"/>
              </w:rPr>
              <w:t>Total</w:t>
            </w:r>
          </w:p>
        </w:tc>
        <w:tc>
          <w:tcPr>
            <w:tcW w:w="567" w:type="dxa"/>
          </w:tcPr>
          <w:p w:rsidR="0047227B" w:rsidRDefault="002B6ADF" w:rsidP="007317C5">
            <w:pPr>
              <w:jc w:val="center"/>
              <w:rPr>
                <w:rFonts w:ascii="Tahoma" w:hAnsi="Tahoma" w:cs="Tahoma"/>
                <w:sz w:val="20"/>
                <w:szCs w:val="20"/>
              </w:rPr>
            </w:pPr>
            <w:r>
              <w:rPr>
                <w:rFonts w:ascii="Tahoma" w:hAnsi="Tahoma" w:cs="Tahoma"/>
                <w:sz w:val="20"/>
                <w:szCs w:val="20"/>
              </w:rPr>
              <w:t>1</w:t>
            </w:r>
          </w:p>
          <w:p w:rsidR="0047227B" w:rsidRDefault="0047227B" w:rsidP="007317C5">
            <w:pPr>
              <w:jc w:val="center"/>
              <w:rPr>
                <w:rFonts w:ascii="Tahoma" w:hAnsi="Tahoma" w:cs="Tahoma"/>
                <w:sz w:val="20"/>
                <w:szCs w:val="20"/>
              </w:rPr>
            </w:pPr>
            <w:r>
              <w:rPr>
                <w:rFonts w:ascii="Tahoma" w:hAnsi="Tahoma" w:cs="Tahoma"/>
                <w:sz w:val="20"/>
                <w:szCs w:val="20"/>
              </w:rPr>
              <w:t>3</w:t>
            </w:r>
          </w:p>
          <w:p w:rsidR="0047227B" w:rsidRPr="00CF4223" w:rsidRDefault="002B6ADF" w:rsidP="007317C5">
            <w:pPr>
              <w:rPr>
                <w:rFonts w:ascii="Tahoma" w:hAnsi="Tahoma" w:cs="Tahoma"/>
                <w:b/>
                <w:sz w:val="20"/>
                <w:szCs w:val="20"/>
              </w:rPr>
            </w:pPr>
            <w:r>
              <w:rPr>
                <w:rFonts w:ascii="Tahoma" w:hAnsi="Tahoma" w:cs="Tahoma"/>
                <w:b/>
                <w:sz w:val="20"/>
                <w:szCs w:val="20"/>
              </w:rPr>
              <w:t>4</w:t>
            </w:r>
          </w:p>
        </w:tc>
      </w:tr>
      <w:tr w:rsidR="0047227B" w:rsidRPr="00744F2C" w:rsidTr="0018135A">
        <w:tc>
          <w:tcPr>
            <w:tcW w:w="624" w:type="dxa"/>
          </w:tcPr>
          <w:p w:rsidR="0047227B" w:rsidRPr="00744F2C" w:rsidRDefault="0047227B" w:rsidP="0018135A">
            <w:pPr>
              <w:rPr>
                <w:rFonts w:ascii="Tahoma" w:hAnsi="Tahoma" w:cs="Tahoma"/>
                <w:b/>
              </w:rPr>
            </w:pPr>
          </w:p>
        </w:tc>
        <w:tc>
          <w:tcPr>
            <w:tcW w:w="661" w:type="dxa"/>
            <w:vAlign w:val="center"/>
          </w:tcPr>
          <w:p w:rsidR="0047227B" w:rsidRPr="002B22AB" w:rsidRDefault="0047227B" w:rsidP="0018135A">
            <w:pPr>
              <w:jc w:val="center"/>
              <w:rPr>
                <w:rFonts w:ascii="Tahoma" w:hAnsi="Tahoma" w:cs="Tahoma"/>
                <w:sz w:val="20"/>
                <w:szCs w:val="20"/>
              </w:rPr>
            </w:pPr>
          </w:p>
        </w:tc>
        <w:tc>
          <w:tcPr>
            <w:tcW w:w="662" w:type="dxa"/>
            <w:vAlign w:val="center"/>
          </w:tcPr>
          <w:p w:rsidR="0047227B" w:rsidRPr="002B22AB" w:rsidRDefault="0047227B" w:rsidP="0018135A">
            <w:pPr>
              <w:jc w:val="center"/>
              <w:rPr>
                <w:rFonts w:ascii="Tahoma" w:hAnsi="Tahoma" w:cs="Tahoma"/>
                <w:sz w:val="20"/>
                <w:szCs w:val="20"/>
              </w:rPr>
            </w:pPr>
          </w:p>
        </w:tc>
        <w:tc>
          <w:tcPr>
            <w:tcW w:w="662" w:type="dxa"/>
            <w:vAlign w:val="center"/>
          </w:tcPr>
          <w:p w:rsidR="0047227B" w:rsidRPr="002B22AB" w:rsidRDefault="0047227B" w:rsidP="0018135A">
            <w:pPr>
              <w:jc w:val="center"/>
              <w:rPr>
                <w:rFonts w:ascii="Tahoma" w:hAnsi="Tahoma" w:cs="Tahoma"/>
                <w:sz w:val="20"/>
                <w:szCs w:val="20"/>
              </w:rPr>
            </w:pPr>
          </w:p>
        </w:tc>
        <w:tc>
          <w:tcPr>
            <w:tcW w:w="567" w:type="dxa"/>
            <w:vAlign w:val="center"/>
          </w:tcPr>
          <w:p w:rsidR="0047227B" w:rsidRPr="002B22AB" w:rsidRDefault="0047227B" w:rsidP="0018135A">
            <w:pPr>
              <w:jc w:val="center"/>
              <w:rPr>
                <w:rFonts w:ascii="Tahoma" w:hAnsi="Tahoma" w:cs="Tahoma"/>
                <w:sz w:val="20"/>
                <w:szCs w:val="20"/>
              </w:rPr>
            </w:pPr>
            <w:r>
              <w:rPr>
                <w:rFonts w:ascii="Tahoma" w:hAnsi="Tahoma" w:cs="Tahoma"/>
                <w:sz w:val="20"/>
                <w:szCs w:val="20"/>
              </w:rPr>
              <w:t>0</w:t>
            </w:r>
          </w:p>
        </w:tc>
        <w:tc>
          <w:tcPr>
            <w:tcW w:w="567" w:type="dxa"/>
            <w:vAlign w:val="center"/>
          </w:tcPr>
          <w:p w:rsidR="0047227B" w:rsidRPr="002B22AB" w:rsidRDefault="0047227B" w:rsidP="0018135A">
            <w:pPr>
              <w:jc w:val="center"/>
              <w:rPr>
                <w:rFonts w:ascii="Tahoma" w:hAnsi="Tahoma" w:cs="Tahoma"/>
                <w:sz w:val="20"/>
                <w:szCs w:val="20"/>
              </w:rPr>
            </w:pPr>
            <w:r>
              <w:rPr>
                <w:rFonts w:ascii="Tahoma" w:hAnsi="Tahoma" w:cs="Tahoma"/>
                <w:sz w:val="20"/>
                <w:szCs w:val="20"/>
              </w:rPr>
              <w:t>0</w:t>
            </w:r>
          </w:p>
        </w:tc>
        <w:tc>
          <w:tcPr>
            <w:tcW w:w="567" w:type="dxa"/>
            <w:vAlign w:val="center"/>
          </w:tcPr>
          <w:p w:rsidR="0047227B" w:rsidRPr="002B22AB" w:rsidRDefault="0047227B" w:rsidP="0018135A">
            <w:pPr>
              <w:jc w:val="center"/>
              <w:rPr>
                <w:rFonts w:ascii="Tahoma" w:hAnsi="Tahoma" w:cs="Tahoma"/>
                <w:sz w:val="20"/>
                <w:szCs w:val="20"/>
              </w:rPr>
            </w:pPr>
            <w:r>
              <w:rPr>
                <w:rFonts w:ascii="Tahoma" w:hAnsi="Tahoma" w:cs="Tahoma"/>
                <w:sz w:val="20"/>
                <w:szCs w:val="20"/>
              </w:rPr>
              <w:t>0</w:t>
            </w:r>
          </w:p>
        </w:tc>
        <w:tc>
          <w:tcPr>
            <w:tcW w:w="567" w:type="dxa"/>
            <w:vAlign w:val="center"/>
          </w:tcPr>
          <w:p w:rsidR="0047227B" w:rsidRPr="002B22AB" w:rsidRDefault="0047227B" w:rsidP="0018135A">
            <w:pPr>
              <w:jc w:val="center"/>
              <w:rPr>
                <w:rFonts w:ascii="Tahoma" w:hAnsi="Tahoma" w:cs="Tahoma"/>
                <w:sz w:val="20"/>
                <w:szCs w:val="20"/>
              </w:rPr>
            </w:pPr>
            <w:r>
              <w:rPr>
                <w:rFonts w:ascii="Tahoma" w:hAnsi="Tahoma" w:cs="Tahoma"/>
                <w:sz w:val="20"/>
                <w:szCs w:val="20"/>
              </w:rPr>
              <w:t>0</w:t>
            </w:r>
          </w:p>
        </w:tc>
        <w:tc>
          <w:tcPr>
            <w:tcW w:w="567" w:type="dxa"/>
            <w:vAlign w:val="center"/>
          </w:tcPr>
          <w:p w:rsidR="0047227B" w:rsidRPr="002B22AB" w:rsidRDefault="0047227B" w:rsidP="0018135A">
            <w:pPr>
              <w:jc w:val="center"/>
              <w:rPr>
                <w:rFonts w:ascii="Tahoma" w:hAnsi="Tahoma" w:cs="Tahoma"/>
                <w:sz w:val="20"/>
                <w:szCs w:val="20"/>
              </w:rPr>
            </w:pPr>
            <w:r>
              <w:rPr>
                <w:rFonts w:ascii="Tahoma" w:hAnsi="Tahoma" w:cs="Tahoma"/>
                <w:sz w:val="20"/>
                <w:szCs w:val="20"/>
              </w:rPr>
              <w:t>0</w:t>
            </w:r>
          </w:p>
        </w:tc>
        <w:tc>
          <w:tcPr>
            <w:tcW w:w="3827" w:type="dxa"/>
            <w:vAlign w:val="center"/>
          </w:tcPr>
          <w:p w:rsidR="0047227B" w:rsidRPr="002B22AB" w:rsidRDefault="0047227B" w:rsidP="0018135A">
            <w:pPr>
              <w:rPr>
                <w:rFonts w:ascii="Tahoma" w:hAnsi="Tahoma" w:cs="Tahoma"/>
                <w:sz w:val="20"/>
                <w:szCs w:val="20"/>
              </w:rPr>
            </w:pPr>
          </w:p>
        </w:tc>
        <w:tc>
          <w:tcPr>
            <w:tcW w:w="567" w:type="dxa"/>
          </w:tcPr>
          <w:p w:rsidR="0047227B" w:rsidRPr="002B22AB" w:rsidRDefault="0047227B" w:rsidP="0018135A">
            <w:pPr>
              <w:rPr>
                <w:rFonts w:ascii="Tahoma" w:hAnsi="Tahoma" w:cs="Tahoma"/>
                <w:sz w:val="20"/>
                <w:szCs w:val="20"/>
              </w:rPr>
            </w:pPr>
          </w:p>
        </w:tc>
      </w:tr>
      <w:tr w:rsidR="0047227B" w:rsidRPr="00744F2C" w:rsidTr="0018135A">
        <w:tc>
          <w:tcPr>
            <w:tcW w:w="624" w:type="dxa"/>
          </w:tcPr>
          <w:p w:rsidR="0047227B" w:rsidRPr="00744F2C" w:rsidRDefault="0047227B" w:rsidP="0018135A">
            <w:pPr>
              <w:rPr>
                <w:rFonts w:ascii="Tahoma" w:hAnsi="Tahoma" w:cs="Tahoma"/>
                <w:b/>
              </w:rPr>
            </w:pPr>
          </w:p>
        </w:tc>
        <w:tc>
          <w:tcPr>
            <w:tcW w:w="661" w:type="dxa"/>
            <w:vAlign w:val="center"/>
          </w:tcPr>
          <w:p w:rsidR="0047227B" w:rsidRPr="002B22AB" w:rsidRDefault="0047227B" w:rsidP="0018135A">
            <w:pPr>
              <w:jc w:val="center"/>
              <w:rPr>
                <w:rFonts w:ascii="Tahoma" w:hAnsi="Tahoma" w:cs="Tahoma"/>
                <w:sz w:val="20"/>
                <w:szCs w:val="20"/>
              </w:rPr>
            </w:pPr>
          </w:p>
        </w:tc>
        <w:tc>
          <w:tcPr>
            <w:tcW w:w="662" w:type="dxa"/>
            <w:vAlign w:val="center"/>
          </w:tcPr>
          <w:p w:rsidR="0047227B" w:rsidRPr="002B22AB" w:rsidRDefault="0047227B" w:rsidP="0018135A">
            <w:pPr>
              <w:jc w:val="center"/>
              <w:rPr>
                <w:rFonts w:ascii="Tahoma" w:hAnsi="Tahoma" w:cs="Tahoma"/>
                <w:sz w:val="20"/>
                <w:szCs w:val="20"/>
              </w:rPr>
            </w:pPr>
          </w:p>
        </w:tc>
        <w:tc>
          <w:tcPr>
            <w:tcW w:w="662" w:type="dxa"/>
            <w:vAlign w:val="center"/>
          </w:tcPr>
          <w:p w:rsidR="0047227B" w:rsidRPr="002B22AB" w:rsidRDefault="0047227B" w:rsidP="0018135A">
            <w:pPr>
              <w:jc w:val="center"/>
              <w:rPr>
                <w:rFonts w:ascii="Tahoma" w:hAnsi="Tahoma" w:cs="Tahoma"/>
                <w:sz w:val="20"/>
                <w:szCs w:val="20"/>
              </w:rPr>
            </w:pPr>
          </w:p>
        </w:tc>
        <w:tc>
          <w:tcPr>
            <w:tcW w:w="567" w:type="dxa"/>
            <w:vAlign w:val="center"/>
          </w:tcPr>
          <w:p w:rsidR="0047227B" w:rsidRPr="002B22AB" w:rsidRDefault="0047227B" w:rsidP="007317C5">
            <w:pPr>
              <w:jc w:val="center"/>
              <w:rPr>
                <w:rFonts w:ascii="Tahoma" w:hAnsi="Tahoma" w:cs="Tahoma"/>
                <w:sz w:val="20"/>
                <w:szCs w:val="20"/>
              </w:rPr>
            </w:pPr>
            <w:r>
              <w:rPr>
                <w:rFonts w:ascii="Tahoma" w:hAnsi="Tahoma" w:cs="Tahoma"/>
                <w:sz w:val="20"/>
                <w:szCs w:val="20"/>
              </w:rPr>
              <w:t>0</w:t>
            </w:r>
          </w:p>
        </w:tc>
        <w:tc>
          <w:tcPr>
            <w:tcW w:w="567" w:type="dxa"/>
            <w:vAlign w:val="center"/>
          </w:tcPr>
          <w:p w:rsidR="0047227B" w:rsidRPr="002B22AB" w:rsidRDefault="0047227B" w:rsidP="007317C5">
            <w:pPr>
              <w:jc w:val="center"/>
              <w:rPr>
                <w:rFonts w:ascii="Tahoma" w:hAnsi="Tahoma" w:cs="Tahoma"/>
                <w:sz w:val="20"/>
                <w:szCs w:val="20"/>
              </w:rPr>
            </w:pPr>
            <w:r>
              <w:rPr>
                <w:rFonts w:ascii="Tahoma" w:hAnsi="Tahoma" w:cs="Tahoma"/>
                <w:sz w:val="20"/>
                <w:szCs w:val="20"/>
              </w:rPr>
              <w:t>0</w:t>
            </w:r>
          </w:p>
        </w:tc>
        <w:tc>
          <w:tcPr>
            <w:tcW w:w="567" w:type="dxa"/>
            <w:vAlign w:val="center"/>
          </w:tcPr>
          <w:p w:rsidR="0047227B" w:rsidRPr="002B22AB" w:rsidRDefault="0047227B" w:rsidP="007317C5">
            <w:pPr>
              <w:jc w:val="center"/>
              <w:rPr>
                <w:rFonts w:ascii="Tahoma" w:hAnsi="Tahoma" w:cs="Tahoma"/>
                <w:sz w:val="20"/>
                <w:szCs w:val="20"/>
              </w:rPr>
            </w:pPr>
            <w:r>
              <w:rPr>
                <w:rFonts w:ascii="Tahoma" w:hAnsi="Tahoma" w:cs="Tahoma"/>
                <w:sz w:val="20"/>
                <w:szCs w:val="20"/>
              </w:rPr>
              <w:t>0</w:t>
            </w:r>
          </w:p>
        </w:tc>
        <w:tc>
          <w:tcPr>
            <w:tcW w:w="567" w:type="dxa"/>
            <w:vAlign w:val="center"/>
          </w:tcPr>
          <w:p w:rsidR="0047227B" w:rsidRPr="002B22AB" w:rsidRDefault="0047227B" w:rsidP="007317C5">
            <w:pPr>
              <w:jc w:val="center"/>
              <w:rPr>
                <w:rFonts w:ascii="Tahoma" w:hAnsi="Tahoma" w:cs="Tahoma"/>
                <w:sz w:val="20"/>
                <w:szCs w:val="20"/>
              </w:rPr>
            </w:pPr>
            <w:r>
              <w:rPr>
                <w:rFonts w:ascii="Tahoma" w:hAnsi="Tahoma" w:cs="Tahoma"/>
                <w:sz w:val="20"/>
                <w:szCs w:val="20"/>
              </w:rPr>
              <w:t>0</w:t>
            </w:r>
          </w:p>
        </w:tc>
        <w:tc>
          <w:tcPr>
            <w:tcW w:w="567" w:type="dxa"/>
            <w:vAlign w:val="center"/>
          </w:tcPr>
          <w:p w:rsidR="0047227B" w:rsidRPr="002B22AB" w:rsidRDefault="0047227B" w:rsidP="007317C5">
            <w:pPr>
              <w:jc w:val="center"/>
              <w:rPr>
                <w:rFonts w:ascii="Tahoma" w:hAnsi="Tahoma" w:cs="Tahoma"/>
                <w:sz w:val="20"/>
                <w:szCs w:val="20"/>
              </w:rPr>
            </w:pPr>
            <w:r>
              <w:rPr>
                <w:rFonts w:ascii="Tahoma" w:hAnsi="Tahoma" w:cs="Tahoma"/>
                <w:sz w:val="20"/>
                <w:szCs w:val="20"/>
              </w:rPr>
              <w:t>0</w:t>
            </w:r>
          </w:p>
        </w:tc>
        <w:tc>
          <w:tcPr>
            <w:tcW w:w="3827" w:type="dxa"/>
            <w:vAlign w:val="center"/>
          </w:tcPr>
          <w:p w:rsidR="0047227B" w:rsidRPr="002B22AB" w:rsidRDefault="0047227B" w:rsidP="0018135A">
            <w:pPr>
              <w:rPr>
                <w:rFonts w:ascii="Tahoma" w:hAnsi="Tahoma" w:cs="Tahoma"/>
                <w:sz w:val="20"/>
                <w:szCs w:val="20"/>
              </w:rPr>
            </w:pPr>
          </w:p>
        </w:tc>
        <w:tc>
          <w:tcPr>
            <w:tcW w:w="567" w:type="dxa"/>
          </w:tcPr>
          <w:p w:rsidR="0047227B" w:rsidRPr="002B22AB" w:rsidRDefault="0047227B" w:rsidP="0018135A">
            <w:pPr>
              <w:rPr>
                <w:rFonts w:ascii="Tahoma" w:hAnsi="Tahoma" w:cs="Tahoma"/>
                <w:sz w:val="20"/>
                <w:szCs w:val="20"/>
              </w:rPr>
            </w:pPr>
          </w:p>
        </w:tc>
      </w:tr>
      <w:tr w:rsidR="0047227B" w:rsidRPr="000A4246" w:rsidTr="00985D75">
        <w:trPr>
          <w:trHeight w:val="354"/>
        </w:trPr>
        <w:tc>
          <w:tcPr>
            <w:tcW w:w="624" w:type="dxa"/>
            <w:vAlign w:val="center"/>
          </w:tcPr>
          <w:p w:rsidR="0047227B" w:rsidRPr="000A4246" w:rsidRDefault="0047227B" w:rsidP="00985D75">
            <w:pPr>
              <w:jc w:val="center"/>
              <w:rPr>
                <w:rFonts w:ascii="Tahoma" w:hAnsi="Tahoma" w:cs="Tahoma"/>
                <w:b/>
              </w:rPr>
            </w:pPr>
            <w:r w:rsidRPr="000A4246">
              <w:rPr>
                <w:rFonts w:ascii="Tahoma" w:hAnsi="Tahoma" w:cs="Tahoma"/>
                <w:b/>
                <w:sz w:val="20"/>
                <w:szCs w:val="20"/>
              </w:rPr>
              <w:t>Total</w:t>
            </w:r>
          </w:p>
        </w:tc>
        <w:tc>
          <w:tcPr>
            <w:tcW w:w="661" w:type="dxa"/>
            <w:vAlign w:val="center"/>
          </w:tcPr>
          <w:p w:rsidR="0047227B" w:rsidRPr="000A4246" w:rsidRDefault="0047227B" w:rsidP="00985D75">
            <w:pPr>
              <w:jc w:val="center"/>
              <w:rPr>
                <w:rFonts w:ascii="Tahoma" w:hAnsi="Tahoma" w:cs="Tahoma"/>
                <w:b/>
                <w:sz w:val="20"/>
                <w:szCs w:val="20"/>
              </w:rPr>
            </w:pPr>
          </w:p>
        </w:tc>
        <w:tc>
          <w:tcPr>
            <w:tcW w:w="662" w:type="dxa"/>
            <w:vAlign w:val="center"/>
          </w:tcPr>
          <w:p w:rsidR="0047227B" w:rsidRPr="000A4246" w:rsidRDefault="0047227B" w:rsidP="00985D75">
            <w:pPr>
              <w:jc w:val="center"/>
              <w:rPr>
                <w:rFonts w:ascii="Tahoma" w:hAnsi="Tahoma" w:cs="Tahoma"/>
                <w:b/>
                <w:sz w:val="20"/>
                <w:szCs w:val="20"/>
              </w:rPr>
            </w:pPr>
          </w:p>
        </w:tc>
        <w:tc>
          <w:tcPr>
            <w:tcW w:w="662" w:type="dxa"/>
            <w:vAlign w:val="center"/>
          </w:tcPr>
          <w:p w:rsidR="0047227B" w:rsidRPr="000A4246" w:rsidRDefault="0047227B" w:rsidP="00985D75">
            <w:pPr>
              <w:jc w:val="center"/>
              <w:rPr>
                <w:rFonts w:ascii="Tahoma" w:hAnsi="Tahoma" w:cs="Tahoma"/>
                <w:b/>
                <w:sz w:val="20"/>
                <w:szCs w:val="20"/>
              </w:rPr>
            </w:pPr>
          </w:p>
        </w:tc>
        <w:tc>
          <w:tcPr>
            <w:tcW w:w="567" w:type="dxa"/>
            <w:vAlign w:val="center"/>
          </w:tcPr>
          <w:p w:rsidR="0047227B" w:rsidRPr="000A4246" w:rsidRDefault="00DF178C" w:rsidP="00985D75">
            <w:pPr>
              <w:jc w:val="center"/>
              <w:rPr>
                <w:rFonts w:ascii="Tahoma" w:hAnsi="Tahoma" w:cs="Tahoma"/>
                <w:b/>
                <w:sz w:val="20"/>
                <w:szCs w:val="20"/>
              </w:rPr>
            </w:pPr>
            <w:r>
              <w:rPr>
                <w:rFonts w:ascii="Tahoma" w:hAnsi="Tahoma" w:cs="Tahoma"/>
                <w:b/>
                <w:sz w:val="20"/>
                <w:szCs w:val="20"/>
              </w:rPr>
              <w:fldChar w:fldCharType="begin"/>
            </w:r>
            <w:r w:rsidR="002B6ADF">
              <w:rPr>
                <w:rFonts w:ascii="Tahoma" w:hAnsi="Tahoma" w:cs="Tahoma"/>
                <w:b/>
                <w:sz w:val="20"/>
                <w:szCs w:val="20"/>
              </w:rPr>
              <w:instrText xml:space="preserve"> =SUM(ABOVE) </w:instrText>
            </w:r>
            <w:r>
              <w:rPr>
                <w:rFonts w:ascii="Tahoma" w:hAnsi="Tahoma" w:cs="Tahoma"/>
                <w:b/>
                <w:sz w:val="20"/>
                <w:szCs w:val="20"/>
              </w:rPr>
              <w:fldChar w:fldCharType="separate"/>
            </w:r>
            <w:r w:rsidR="002B6ADF">
              <w:rPr>
                <w:rFonts w:ascii="Tahoma" w:hAnsi="Tahoma" w:cs="Tahoma"/>
                <w:b/>
                <w:noProof/>
                <w:sz w:val="20"/>
                <w:szCs w:val="20"/>
              </w:rPr>
              <w:t>18</w:t>
            </w:r>
            <w:r>
              <w:rPr>
                <w:rFonts w:ascii="Tahoma" w:hAnsi="Tahoma" w:cs="Tahoma"/>
                <w:b/>
                <w:sz w:val="20"/>
                <w:szCs w:val="20"/>
              </w:rPr>
              <w:fldChar w:fldCharType="end"/>
            </w:r>
          </w:p>
        </w:tc>
        <w:tc>
          <w:tcPr>
            <w:tcW w:w="567" w:type="dxa"/>
            <w:vAlign w:val="center"/>
          </w:tcPr>
          <w:p w:rsidR="0047227B" w:rsidRPr="000A4246" w:rsidRDefault="00DF178C" w:rsidP="00985D75">
            <w:pPr>
              <w:jc w:val="center"/>
              <w:rPr>
                <w:rFonts w:ascii="Tahoma" w:hAnsi="Tahoma" w:cs="Tahoma"/>
                <w:b/>
                <w:sz w:val="20"/>
                <w:szCs w:val="20"/>
              </w:rPr>
            </w:pPr>
            <w:r>
              <w:rPr>
                <w:rFonts w:ascii="Tahoma" w:hAnsi="Tahoma" w:cs="Tahoma"/>
                <w:b/>
                <w:sz w:val="20"/>
                <w:szCs w:val="20"/>
              </w:rPr>
              <w:fldChar w:fldCharType="begin"/>
            </w:r>
            <w:r w:rsidR="002B6ADF">
              <w:rPr>
                <w:rFonts w:ascii="Tahoma" w:hAnsi="Tahoma" w:cs="Tahoma"/>
                <w:b/>
                <w:sz w:val="20"/>
                <w:szCs w:val="20"/>
              </w:rPr>
              <w:instrText xml:space="preserve"> =SUM(ABOVE) </w:instrText>
            </w:r>
            <w:r>
              <w:rPr>
                <w:rFonts w:ascii="Tahoma" w:hAnsi="Tahoma" w:cs="Tahoma"/>
                <w:b/>
                <w:sz w:val="20"/>
                <w:szCs w:val="20"/>
              </w:rPr>
              <w:fldChar w:fldCharType="separate"/>
            </w:r>
            <w:r w:rsidR="002B6ADF">
              <w:rPr>
                <w:rFonts w:ascii="Tahoma" w:hAnsi="Tahoma" w:cs="Tahoma"/>
                <w:b/>
                <w:noProof/>
                <w:sz w:val="20"/>
                <w:szCs w:val="20"/>
              </w:rPr>
              <w:t>9</w:t>
            </w:r>
            <w:r>
              <w:rPr>
                <w:rFonts w:ascii="Tahoma" w:hAnsi="Tahoma" w:cs="Tahoma"/>
                <w:b/>
                <w:sz w:val="20"/>
                <w:szCs w:val="20"/>
              </w:rPr>
              <w:fldChar w:fldCharType="end"/>
            </w:r>
          </w:p>
        </w:tc>
        <w:tc>
          <w:tcPr>
            <w:tcW w:w="567" w:type="dxa"/>
            <w:vAlign w:val="center"/>
          </w:tcPr>
          <w:p w:rsidR="0047227B" w:rsidRPr="000A4246" w:rsidRDefault="00DF178C" w:rsidP="00985D75">
            <w:pPr>
              <w:jc w:val="center"/>
              <w:rPr>
                <w:rFonts w:ascii="Tahoma" w:hAnsi="Tahoma" w:cs="Tahoma"/>
                <w:b/>
                <w:sz w:val="20"/>
                <w:szCs w:val="20"/>
              </w:rPr>
            </w:pPr>
            <w:r w:rsidRPr="000A4246">
              <w:rPr>
                <w:rFonts w:ascii="Tahoma" w:hAnsi="Tahoma" w:cs="Tahoma"/>
                <w:b/>
                <w:sz w:val="20"/>
                <w:szCs w:val="20"/>
              </w:rPr>
              <w:fldChar w:fldCharType="begin"/>
            </w:r>
            <w:r w:rsidR="0047227B" w:rsidRPr="000A4246">
              <w:rPr>
                <w:rFonts w:ascii="Tahoma" w:hAnsi="Tahoma" w:cs="Tahoma"/>
                <w:b/>
                <w:sz w:val="20"/>
                <w:szCs w:val="20"/>
              </w:rPr>
              <w:instrText xml:space="preserve"> =SUM(ABOVE) </w:instrText>
            </w:r>
            <w:r w:rsidRPr="000A4246">
              <w:rPr>
                <w:rFonts w:ascii="Tahoma" w:hAnsi="Tahoma" w:cs="Tahoma"/>
                <w:b/>
                <w:sz w:val="20"/>
                <w:szCs w:val="20"/>
              </w:rPr>
              <w:fldChar w:fldCharType="separate"/>
            </w:r>
            <w:r w:rsidR="0047227B" w:rsidRPr="000A4246">
              <w:rPr>
                <w:rFonts w:ascii="Tahoma" w:hAnsi="Tahoma" w:cs="Tahoma"/>
                <w:b/>
                <w:noProof/>
                <w:sz w:val="20"/>
                <w:szCs w:val="20"/>
              </w:rPr>
              <w:t>0</w:t>
            </w:r>
            <w:r w:rsidRPr="000A4246">
              <w:rPr>
                <w:rFonts w:ascii="Tahoma" w:hAnsi="Tahoma" w:cs="Tahoma"/>
                <w:b/>
                <w:sz w:val="20"/>
                <w:szCs w:val="20"/>
              </w:rPr>
              <w:fldChar w:fldCharType="end"/>
            </w:r>
          </w:p>
        </w:tc>
        <w:tc>
          <w:tcPr>
            <w:tcW w:w="567" w:type="dxa"/>
            <w:vAlign w:val="center"/>
          </w:tcPr>
          <w:p w:rsidR="0047227B" w:rsidRPr="000A4246" w:rsidRDefault="00DF178C" w:rsidP="00985D75">
            <w:pPr>
              <w:jc w:val="center"/>
              <w:rPr>
                <w:rFonts w:ascii="Tahoma" w:hAnsi="Tahoma" w:cs="Tahoma"/>
                <w:b/>
                <w:sz w:val="20"/>
                <w:szCs w:val="20"/>
              </w:rPr>
            </w:pPr>
            <w:r w:rsidRPr="000A4246">
              <w:rPr>
                <w:rFonts w:ascii="Tahoma" w:hAnsi="Tahoma" w:cs="Tahoma"/>
                <w:b/>
                <w:sz w:val="20"/>
                <w:szCs w:val="20"/>
              </w:rPr>
              <w:fldChar w:fldCharType="begin"/>
            </w:r>
            <w:r w:rsidR="0047227B" w:rsidRPr="000A4246">
              <w:rPr>
                <w:rFonts w:ascii="Tahoma" w:hAnsi="Tahoma" w:cs="Tahoma"/>
                <w:b/>
                <w:sz w:val="20"/>
                <w:szCs w:val="20"/>
              </w:rPr>
              <w:instrText xml:space="preserve"> =SUM(ABOVE) </w:instrText>
            </w:r>
            <w:r w:rsidRPr="000A4246">
              <w:rPr>
                <w:rFonts w:ascii="Tahoma" w:hAnsi="Tahoma" w:cs="Tahoma"/>
                <w:b/>
                <w:sz w:val="20"/>
                <w:szCs w:val="20"/>
              </w:rPr>
              <w:fldChar w:fldCharType="separate"/>
            </w:r>
            <w:r w:rsidR="0047227B" w:rsidRPr="000A4246">
              <w:rPr>
                <w:rFonts w:ascii="Tahoma" w:hAnsi="Tahoma" w:cs="Tahoma"/>
                <w:b/>
                <w:noProof/>
                <w:sz w:val="20"/>
                <w:szCs w:val="20"/>
              </w:rPr>
              <w:t>0</w:t>
            </w:r>
            <w:r w:rsidRPr="000A4246">
              <w:rPr>
                <w:rFonts w:ascii="Tahoma" w:hAnsi="Tahoma" w:cs="Tahoma"/>
                <w:b/>
                <w:sz w:val="20"/>
                <w:szCs w:val="20"/>
              </w:rPr>
              <w:fldChar w:fldCharType="end"/>
            </w:r>
          </w:p>
        </w:tc>
        <w:tc>
          <w:tcPr>
            <w:tcW w:w="567" w:type="dxa"/>
            <w:vAlign w:val="center"/>
          </w:tcPr>
          <w:p w:rsidR="0047227B" w:rsidRPr="000A4246" w:rsidRDefault="00DF178C" w:rsidP="00985D75">
            <w:pPr>
              <w:jc w:val="center"/>
              <w:rPr>
                <w:rFonts w:ascii="Tahoma" w:hAnsi="Tahoma" w:cs="Tahoma"/>
                <w:b/>
                <w:sz w:val="20"/>
                <w:szCs w:val="20"/>
              </w:rPr>
            </w:pPr>
            <w:r>
              <w:rPr>
                <w:rFonts w:ascii="Tahoma" w:hAnsi="Tahoma" w:cs="Tahoma"/>
                <w:b/>
                <w:sz w:val="20"/>
                <w:szCs w:val="20"/>
              </w:rPr>
              <w:fldChar w:fldCharType="begin"/>
            </w:r>
            <w:r w:rsidR="002B6ADF">
              <w:rPr>
                <w:rFonts w:ascii="Tahoma" w:hAnsi="Tahoma" w:cs="Tahoma"/>
                <w:b/>
                <w:sz w:val="20"/>
                <w:szCs w:val="20"/>
              </w:rPr>
              <w:instrText xml:space="preserve"> =SUM(ABOVE) </w:instrText>
            </w:r>
            <w:r>
              <w:rPr>
                <w:rFonts w:ascii="Tahoma" w:hAnsi="Tahoma" w:cs="Tahoma"/>
                <w:b/>
                <w:sz w:val="20"/>
                <w:szCs w:val="20"/>
              </w:rPr>
              <w:fldChar w:fldCharType="separate"/>
            </w:r>
            <w:r w:rsidR="002B6ADF">
              <w:rPr>
                <w:rFonts w:ascii="Tahoma" w:hAnsi="Tahoma" w:cs="Tahoma"/>
                <w:b/>
                <w:noProof/>
                <w:sz w:val="20"/>
                <w:szCs w:val="20"/>
              </w:rPr>
              <w:t>27</w:t>
            </w:r>
            <w:r>
              <w:rPr>
                <w:rFonts w:ascii="Tahoma" w:hAnsi="Tahoma" w:cs="Tahoma"/>
                <w:b/>
                <w:sz w:val="20"/>
                <w:szCs w:val="20"/>
              </w:rPr>
              <w:fldChar w:fldCharType="end"/>
            </w:r>
          </w:p>
        </w:tc>
        <w:tc>
          <w:tcPr>
            <w:tcW w:w="3827" w:type="dxa"/>
            <w:vAlign w:val="center"/>
          </w:tcPr>
          <w:p w:rsidR="0047227B" w:rsidRPr="000A4246" w:rsidRDefault="0047227B" w:rsidP="00985D75">
            <w:pPr>
              <w:jc w:val="center"/>
              <w:rPr>
                <w:rFonts w:ascii="Tahoma" w:hAnsi="Tahoma" w:cs="Tahoma"/>
                <w:b/>
                <w:sz w:val="20"/>
                <w:szCs w:val="20"/>
              </w:rPr>
            </w:pPr>
          </w:p>
        </w:tc>
        <w:tc>
          <w:tcPr>
            <w:tcW w:w="567" w:type="dxa"/>
            <w:vAlign w:val="center"/>
          </w:tcPr>
          <w:p w:rsidR="0047227B" w:rsidRPr="000A4246" w:rsidRDefault="0047227B" w:rsidP="00985D75">
            <w:pPr>
              <w:jc w:val="center"/>
              <w:rPr>
                <w:rFonts w:ascii="Tahoma" w:hAnsi="Tahoma" w:cs="Tahoma"/>
                <w:b/>
                <w:sz w:val="20"/>
                <w:szCs w:val="20"/>
              </w:rPr>
            </w:pPr>
          </w:p>
        </w:tc>
      </w:tr>
    </w:tbl>
    <w:p w:rsidR="0018135A" w:rsidRDefault="0018135A" w:rsidP="0018135A">
      <w:pPr>
        <w:rPr>
          <w:rFonts w:ascii="Tahoma" w:hAnsi="Tahoma" w:cs="Tahoma"/>
          <w:b/>
        </w:rPr>
      </w:pPr>
    </w:p>
    <w:p w:rsidR="0018135A" w:rsidRDefault="0018135A" w:rsidP="0018135A">
      <w:pPr>
        <w:jc w:val="both"/>
        <w:rPr>
          <w:rFonts w:ascii="Tahoma" w:hAnsi="Tahoma" w:cs="Tahoma"/>
          <w:i/>
          <w:sz w:val="20"/>
          <w:szCs w:val="20"/>
        </w:rPr>
      </w:pPr>
    </w:p>
    <w:p w:rsidR="0018135A" w:rsidRPr="00DC3AF0" w:rsidRDefault="0018135A" w:rsidP="0018135A">
      <w:pPr>
        <w:tabs>
          <w:tab w:val="left" w:pos="3649"/>
          <w:tab w:val="left" w:pos="5349"/>
          <w:tab w:val="left" w:pos="7992"/>
          <w:tab w:val="left" w:pos="9409"/>
          <w:tab w:val="left" w:pos="10778"/>
        </w:tabs>
        <w:spacing w:after="120"/>
        <w:rPr>
          <w:rFonts w:ascii="Tahoma" w:hAnsi="Tahoma" w:cs="Tahoma"/>
          <w:b/>
          <w:sz w:val="22"/>
          <w:szCs w:val="22"/>
        </w:rPr>
      </w:pPr>
      <w:r w:rsidRPr="00DC3AF0">
        <w:rPr>
          <w:rFonts w:ascii="Tahoma" w:hAnsi="Tahoma" w:cs="Tahoma"/>
          <w:b/>
          <w:sz w:val="22"/>
          <w:szCs w:val="22"/>
        </w:rPr>
        <w:t>Tasks that will be subcontracted</w:t>
      </w:r>
    </w:p>
    <w:tbl>
      <w:tblPr>
        <w:tblW w:w="9844" w:type="dxa"/>
        <w:jc w:val="center"/>
        <w:tblInd w:w="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1E0"/>
      </w:tblPr>
      <w:tblGrid>
        <w:gridCol w:w="2651"/>
        <w:gridCol w:w="1705"/>
        <w:gridCol w:w="5488"/>
      </w:tblGrid>
      <w:tr w:rsidR="0018135A" w:rsidRPr="00744F2C" w:rsidTr="0018135A">
        <w:trPr>
          <w:trHeight w:val="606"/>
          <w:jc w:val="center"/>
        </w:trPr>
        <w:tc>
          <w:tcPr>
            <w:tcW w:w="2651" w:type="dxa"/>
            <w:vAlign w:val="center"/>
          </w:tcPr>
          <w:p w:rsidR="0018135A" w:rsidRPr="0018135A" w:rsidRDefault="0018135A" w:rsidP="0018135A">
            <w:pPr>
              <w:rPr>
                <w:sz w:val="18"/>
                <w:szCs w:val="18"/>
              </w:rPr>
            </w:pPr>
            <w:r w:rsidRPr="0018135A">
              <w:rPr>
                <w:rFonts w:ascii="Tahoma" w:hAnsi="Tahoma" w:cs="Tahoma"/>
                <w:b/>
                <w:bCs/>
                <w:sz w:val="18"/>
                <w:szCs w:val="18"/>
              </w:rPr>
              <w:t>Partner responsible for  entering into a sub-contract with a sub-contractor</w:t>
            </w:r>
          </w:p>
        </w:tc>
        <w:tc>
          <w:tcPr>
            <w:tcW w:w="1705" w:type="dxa"/>
            <w:vAlign w:val="center"/>
          </w:tcPr>
          <w:p w:rsidR="0018135A" w:rsidRPr="00A97D35" w:rsidRDefault="0018135A" w:rsidP="0018135A">
            <w:pPr>
              <w:rPr>
                <w:rFonts w:ascii="Tahoma" w:hAnsi="Tahoma" w:cs="Tahoma"/>
                <w:b/>
                <w:bCs/>
                <w:sz w:val="20"/>
                <w:szCs w:val="20"/>
              </w:rPr>
            </w:pPr>
            <w:r w:rsidRPr="00A97D35">
              <w:rPr>
                <w:rFonts w:ascii="Tahoma" w:hAnsi="Tahoma" w:cs="Tahoma"/>
                <w:b/>
                <w:bCs/>
                <w:sz w:val="20"/>
                <w:szCs w:val="20"/>
              </w:rPr>
              <w:t xml:space="preserve">N° days </w:t>
            </w:r>
            <w:r w:rsidRPr="00A97D35">
              <w:rPr>
                <w:rFonts w:ascii="Tahoma" w:hAnsi="Tahoma" w:cs="Tahoma"/>
                <w:bCs/>
                <w:sz w:val="20"/>
                <w:szCs w:val="20"/>
              </w:rPr>
              <w:t>(where appropriate)</w:t>
            </w:r>
          </w:p>
        </w:tc>
        <w:tc>
          <w:tcPr>
            <w:tcW w:w="5488" w:type="dxa"/>
            <w:vAlign w:val="center"/>
          </w:tcPr>
          <w:p w:rsidR="0018135A" w:rsidRPr="00A97D35" w:rsidRDefault="0018135A" w:rsidP="0018135A">
            <w:pPr>
              <w:rPr>
                <w:rFonts w:ascii="Tahoma" w:hAnsi="Tahoma" w:cs="Tahoma"/>
                <w:b/>
                <w:bCs/>
                <w:sz w:val="20"/>
                <w:szCs w:val="20"/>
              </w:rPr>
            </w:pPr>
            <w:r w:rsidRPr="00A97D35">
              <w:rPr>
                <w:rFonts w:ascii="Tahoma" w:hAnsi="Tahoma" w:cs="Tahoma"/>
                <w:b/>
                <w:bCs/>
                <w:sz w:val="20"/>
                <w:szCs w:val="20"/>
              </w:rPr>
              <w:t>Brief description of task</w:t>
            </w:r>
          </w:p>
        </w:tc>
      </w:tr>
      <w:tr w:rsidR="0018135A" w:rsidRPr="00744F2C" w:rsidTr="0018135A">
        <w:trPr>
          <w:trHeight w:val="490"/>
          <w:jc w:val="center"/>
        </w:trPr>
        <w:tc>
          <w:tcPr>
            <w:tcW w:w="2651" w:type="dxa"/>
            <w:vAlign w:val="center"/>
          </w:tcPr>
          <w:p w:rsidR="0018135A" w:rsidRPr="00744F2C" w:rsidRDefault="0018135A" w:rsidP="0018135A">
            <w:pPr>
              <w:rPr>
                <w:rFonts w:ascii="Tahoma" w:hAnsi="Tahoma" w:cs="Tahoma"/>
                <w:bCs/>
                <w:sz w:val="20"/>
                <w:szCs w:val="20"/>
              </w:rPr>
            </w:pPr>
            <w:r w:rsidRPr="00A97D35">
              <w:rPr>
                <w:rFonts w:ascii="Tahoma" w:hAnsi="Tahoma" w:cs="Tahoma"/>
                <w:sz w:val="20"/>
                <w:szCs w:val="20"/>
              </w:rPr>
              <w:t>P(n)</w:t>
            </w:r>
          </w:p>
        </w:tc>
        <w:tc>
          <w:tcPr>
            <w:tcW w:w="1705" w:type="dxa"/>
            <w:vAlign w:val="center"/>
          </w:tcPr>
          <w:p w:rsidR="0018135A" w:rsidRPr="00744F2C" w:rsidRDefault="0018135A" w:rsidP="0018135A">
            <w:pPr>
              <w:rPr>
                <w:rFonts w:ascii="Tahoma" w:hAnsi="Tahoma" w:cs="Tahoma"/>
                <w:bCs/>
                <w:sz w:val="20"/>
                <w:szCs w:val="20"/>
              </w:rPr>
            </w:pPr>
          </w:p>
        </w:tc>
        <w:tc>
          <w:tcPr>
            <w:tcW w:w="5488" w:type="dxa"/>
            <w:vAlign w:val="center"/>
          </w:tcPr>
          <w:p w:rsidR="0018135A" w:rsidRPr="00744F2C" w:rsidRDefault="00746D95" w:rsidP="0018135A">
            <w:pPr>
              <w:rPr>
                <w:rFonts w:ascii="Tahoma" w:hAnsi="Tahoma" w:cs="Tahoma"/>
                <w:bCs/>
                <w:sz w:val="20"/>
                <w:szCs w:val="20"/>
              </w:rPr>
            </w:pPr>
            <w:r>
              <w:rPr>
                <w:rFonts w:ascii="Tahoma" w:hAnsi="Tahoma" w:cs="Tahoma"/>
                <w:bCs/>
                <w:sz w:val="20"/>
                <w:szCs w:val="20"/>
              </w:rPr>
              <w:t>NONE</w:t>
            </w:r>
          </w:p>
        </w:tc>
      </w:tr>
    </w:tbl>
    <w:p w:rsidR="0018135A" w:rsidRPr="00DC3AF0" w:rsidRDefault="0018135A" w:rsidP="0018135A">
      <w:pPr>
        <w:rPr>
          <w:rFonts w:ascii="Tahoma" w:hAnsi="Tahoma" w:cs="Tahoma"/>
          <w:b/>
        </w:rPr>
      </w:pPr>
    </w:p>
    <w:p w:rsidR="0018135A" w:rsidRPr="00DC3AF0" w:rsidRDefault="0018135A" w:rsidP="0018135A">
      <w:pPr>
        <w:rPr>
          <w:rFonts w:ascii="Tahoma" w:hAnsi="Tahoma" w:cs="Tahoma"/>
          <w:b/>
        </w:rPr>
      </w:pPr>
    </w:p>
    <w:p w:rsidR="00746D95" w:rsidRDefault="00746D95">
      <w:pPr>
        <w:rPr>
          <w:rFonts w:ascii="Tahoma" w:hAnsi="Tahoma" w:cs="Tahoma"/>
          <w:b/>
          <w:sz w:val="22"/>
          <w:szCs w:val="22"/>
        </w:rPr>
      </w:pPr>
      <w:r>
        <w:rPr>
          <w:rFonts w:ascii="Tahoma" w:hAnsi="Tahoma" w:cs="Tahoma"/>
          <w:b/>
          <w:sz w:val="22"/>
          <w:szCs w:val="22"/>
        </w:rPr>
        <w:br w:type="page"/>
      </w:r>
    </w:p>
    <w:p w:rsidR="0018135A" w:rsidRPr="00DC3AF0" w:rsidRDefault="0018135A" w:rsidP="0018135A">
      <w:pPr>
        <w:tabs>
          <w:tab w:val="left" w:pos="3649"/>
          <w:tab w:val="left" w:pos="5349"/>
          <w:tab w:val="left" w:pos="7992"/>
          <w:tab w:val="left" w:pos="9409"/>
          <w:tab w:val="left" w:pos="10778"/>
        </w:tabs>
        <w:rPr>
          <w:rFonts w:ascii="Tahoma" w:hAnsi="Tahoma" w:cs="Tahoma"/>
          <w:b/>
          <w:sz w:val="22"/>
          <w:szCs w:val="22"/>
        </w:rPr>
      </w:pPr>
      <w:r w:rsidRPr="00DC3AF0">
        <w:rPr>
          <w:rFonts w:ascii="Tahoma" w:hAnsi="Tahoma" w:cs="Tahoma"/>
          <w:b/>
          <w:sz w:val="22"/>
          <w:szCs w:val="22"/>
        </w:rPr>
        <w:lastRenderedPageBreak/>
        <w:t>Explanation of work package expenditures</w:t>
      </w:r>
    </w:p>
    <w:p w:rsidR="0018135A" w:rsidRPr="00A97D35" w:rsidRDefault="0018135A" w:rsidP="0018135A">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explain and justify budget items included in the detailed budget that relate to this work package, specifically, where relevant under the headings: "travel and subsistence (of the staff of the consortium)", "equipment" and "other" </w:t>
      </w:r>
      <w:r w:rsidRPr="00A97D35">
        <w:rPr>
          <w:rFonts w:ascii="Tahoma" w:hAnsi="Tahoma" w:cs="Tahoma"/>
          <w:sz w:val="20"/>
          <w:szCs w:val="20"/>
        </w:rPr>
        <w:t>(limit 3000 characters)</w:t>
      </w:r>
      <w:r w:rsidRPr="00A97D35">
        <w:rPr>
          <w:rFonts w:ascii="Tahoma" w:hAnsi="Tahoma" w:cs="Tahoma"/>
          <w:i/>
          <w:sz w:val="20"/>
          <w:szCs w:val="20"/>
        </w:rPr>
        <w:t>.</w:t>
      </w:r>
    </w:p>
    <w:tbl>
      <w:tblPr>
        <w:tblW w:w="9639" w:type="dxa"/>
        <w:tblInd w:w="108" w:type="dxa"/>
        <w:tblBorders>
          <w:top w:val="single" w:sz="4" w:space="0" w:color="808080"/>
          <w:left w:val="single" w:sz="4" w:space="0" w:color="808080"/>
          <w:bottom w:val="single" w:sz="4" w:space="0" w:color="808080"/>
          <w:right w:val="single" w:sz="4" w:space="0" w:color="808080"/>
        </w:tblBorders>
        <w:tblLook w:val="01E0"/>
      </w:tblPr>
      <w:tblGrid>
        <w:gridCol w:w="9639"/>
      </w:tblGrid>
      <w:tr w:rsidR="0018135A" w:rsidRPr="0027752E" w:rsidTr="0018135A">
        <w:trPr>
          <w:trHeight w:val="1747"/>
        </w:trPr>
        <w:tc>
          <w:tcPr>
            <w:tcW w:w="9639" w:type="dxa"/>
            <w:tcBorders>
              <w:top w:val="single" w:sz="4" w:space="0" w:color="808080"/>
              <w:bottom w:val="single" w:sz="4" w:space="0" w:color="808080"/>
            </w:tcBorders>
          </w:tcPr>
          <w:p w:rsidR="0018135A" w:rsidRDefault="0018135A" w:rsidP="0018135A">
            <w:pPr>
              <w:tabs>
                <w:tab w:val="left" w:pos="3649"/>
                <w:tab w:val="left" w:pos="5349"/>
                <w:tab w:val="left" w:pos="7992"/>
                <w:tab w:val="left" w:pos="9409"/>
                <w:tab w:val="left" w:pos="10778"/>
              </w:tabs>
              <w:spacing w:before="120"/>
              <w:jc w:val="both"/>
              <w:rPr>
                <w:rFonts w:ascii="Tahoma" w:hAnsi="Tahoma" w:cs="Tahoma"/>
                <w:sz w:val="20"/>
                <w:szCs w:val="20"/>
              </w:rPr>
            </w:pPr>
            <w:r w:rsidRPr="00751E6D">
              <w:rPr>
                <w:rFonts w:ascii="Tahoma" w:hAnsi="Tahoma" w:cs="Tahoma"/>
                <w:b/>
                <w:sz w:val="20"/>
                <w:szCs w:val="20"/>
              </w:rPr>
              <w:t>1. Travel and subsistence</w:t>
            </w:r>
            <w:r>
              <w:rPr>
                <w:rFonts w:ascii="Tahoma" w:hAnsi="Tahoma" w:cs="Tahoma"/>
                <w:b/>
                <w:sz w:val="20"/>
                <w:szCs w:val="20"/>
              </w:rPr>
              <w:t xml:space="preserve">: </w:t>
            </w:r>
          </w:p>
          <w:p w:rsidR="002E6B1D" w:rsidRDefault="002E6B1D" w:rsidP="00746D95">
            <w:pPr>
              <w:autoSpaceDE w:val="0"/>
              <w:autoSpaceDN w:val="0"/>
              <w:adjustRightInd w:val="0"/>
              <w:rPr>
                <w:rFonts w:ascii="Tahoma" w:hAnsi="Tahoma" w:cs="Tahoma"/>
                <w:sz w:val="20"/>
                <w:szCs w:val="20"/>
              </w:rPr>
            </w:pPr>
            <w:r>
              <w:rPr>
                <w:rFonts w:ascii="Tahoma" w:hAnsi="Tahoma" w:cs="Tahoma"/>
                <w:sz w:val="20"/>
                <w:szCs w:val="20"/>
              </w:rPr>
              <w:t xml:space="preserve">Only </w:t>
            </w:r>
            <w:r w:rsidR="00351CE8">
              <w:rPr>
                <w:rFonts w:ascii="Tahoma" w:hAnsi="Tahoma" w:cs="Tahoma"/>
                <w:sz w:val="20"/>
                <w:szCs w:val="20"/>
              </w:rPr>
              <w:t xml:space="preserve">travel and subsistence </w:t>
            </w:r>
            <w:r>
              <w:rPr>
                <w:rFonts w:ascii="Tahoma" w:hAnsi="Tahoma" w:cs="Tahoma"/>
                <w:sz w:val="20"/>
                <w:szCs w:val="20"/>
              </w:rPr>
              <w:t>costs for 1</w:t>
            </w:r>
            <w:r w:rsidR="00F01895">
              <w:rPr>
                <w:rFonts w:ascii="Tahoma" w:hAnsi="Tahoma" w:cs="Tahoma"/>
                <w:sz w:val="20"/>
                <w:szCs w:val="20"/>
              </w:rPr>
              <w:t>-2</w:t>
            </w:r>
            <w:r>
              <w:rPr>
                <w:rFonts w:ascii="Tahoma" w:hAnsi="Tahoma" w:cs="Tahoma"/>
                <w:sz w:val="20"/>
                <w:szCs w:val="20"/>
              </w:rPr>
              <w:t xml:space="preserve"> project member from each organisation are calcu</w:t>
            </w:r>
            <w:r w:rsidR="00351CE8">
              <w:rPr>
                <w:rFonts w:ascii="Tahoma" w:hAnsi="Tahoma" w:cs="Tahoma"/>
                <w:sz w:val="20"/>
                <w:szCs w:val="20"/>
              </w:rPr>
              <w:t xml:space="preserve">lated (and refunded). </w:t>
            </w:r>
          </w:p>
          <w:p w:rsidR="00746D95" w:rsidRDefault="002E6B1D" w:rsidP="00351CE8">
            <w:pPr>
              <w:autoSpaceDE w:val="0"/>
              <w:autoSpaceDN w:val="0"/>
              <w:adjustRightInd w:val="0"/>
              <w:spacing w:before="120"/>
              <w:rPr>
                <w:rFonts w:ascii="Tahoma" w:hAnsi="Tahoma" w:cs="Tahoma"/>
                <w:sz w:val="20"/>
                <w:szCs w:val="20"/>
              </w:rPr>
            </w:pPr>
            <w:r>
              <w:rPr>
                <w:rFonts w:ascii="Tahoma" w:hAnsi="Tahoma" w:cs="Tahoma"/>
                <w:sz w:val="20"/>
                <w:szCs w:val="20"/>
              </w:rPr>
              <w:t>T</w:t>
            </w:r>
            <w:r w:rsidR="00746D95" w:rsidRPr="00D631BD">
              <w:rPr>
                <w:rFonts w:ascii="Tahoma" w:hAnsi="Tahoma" w:cs="Tahoma"/>
                <w:sz w:val="20"/>
                <w:szCs w:val="20"/>
              </w:rPr>
              <w:t xml:space="preserve">he </w:t>
            </w:r>
            <w:r w:rsidR="00746D95" w:rsidRPr="00D631BD">
              <w:rPr>
                <w:rFonts w:ascii="Tahoma" w:hAnsi="Tahoma" w:cs="Tahoma"/>
                <w:sz w:val="20"/>
                <w:szCs w:val="20"/>
                <w:lang w:eastAsia="da-DK"/>
              </w:rPr>
              <w:t xml:space="preserve">reimbursement </w:t>
            </w:r>
            <w:r w:rsidR="00351CE8">
              <w:rPr>
                <w:rFonts w:ascii="Tahoma" w:hAnsi="Tahoma" w:cs="Tahoma"/>
                <w:sz w:val="20"/>
                <w:szCs w:val="20"/>
                <w:lang w:eastAsia="da-DK"/>
              </w:rPr>
              <w:t xml:space="preserve">of subsistence </w:t>
            </w:r>
            <w:r w:rsidR="00746D95" w:rsidRPr="00D631BD">
              <w:rPr>
                <w:rFonts w:ascii="Tahoma" w:hAnsi="Tahoma" w:cs="Tahoma"/>
                <w:sz w:val="20"/>
                <w:szCs w:val="20"/>
                <w:lang w:eastAsia="da-DK"/>
              </w:rPr>
              <w:t xml:space="preserve">uses the daily allowance </w:t>
            </w:r>
            <w:r w:rsidR="00746D95">
              <w:rPr>
                <w:rFonts w:ascii="Tahoma" w:hAnsi="Tahoma" w:cs="Tahoma"/>
                <w:sz w:val="20"/>
                <w:szCs w:val="20"/>
                <w:lang w:eastAsia="da-DK"/>
              </w:rPr>
              <w:t xml:space="preserve">principle, with </w:t>
            </w:r>
            <w:r w:rsidR="00746D95" w:rsidRPr="00F74F1E">
              <w:rPr>
                <w:rFonts w:ascii="Tahoma" w:hAnsi="Tahoma" w:cs="Tahoma"/>
                <w:bCs/>
                <w:sz w:val="20"/>
                <w:szCs w:val="20"/>
                <w:lang w:eastAsia="da-DK"/>
              </w:rPr>
              <w:t xml:space="preserve">a pro-rata reduction of </w:t>
            </w:r>
            <w:r w:rsidR="00746D95">
              <w:rPr>
                <w:rFonts w:ascii="Tahoma" w:hAnsi="Tahoma" w:cs="Tahoma"/>
                <w:bCs/>
                <w:sz w:val="20"/>
                <w:szCs w:val="20"/>
                <w:lang w:eastAsia="da-DK"/>
              </w:rPr>
              <w:t xml:space="preserve">50 pct. </w:t>
            </w:r>
            <w:r w:rsidR="00351CE8">
              <w:rPr>
                <w:rFonts w:ascii="Tahoma" w:hAnsi="Tahoma" w:cs="Tahoma"/>
                <w:bCs/>
                <w:sz w:val="20"/>
                <w:szCs w:val="20"/>
                <w:lang w:eastAsia="da-DK"/>
              </w:rPr>
              <w:t xml:space="preserve">for </w:t>
            </w:r>
            <w:r w:rsidR="00746D95" w:rsidRPr="00F74F1E">
              <w:rPr>
                <w:rFonts w:ascii="Tahoma" w:hAnsi="Tahoma" w:cs="Tahoma"/>
                <w:bCs/>
                <w:sz w:val="20"/>
                <w:szCs w:val="20"/>
                <w:lang w:eastAsia="da-DK"/>
              </w:rPr>
              <w:t>a day without an overnight</w:t>
            </w:r>
            <w:r w:rsidR="00746D95">
              <w:rPr>
                <w:rFonts w:ascii="Tahoma" w:hAnsi="Tahoma" w:cs="Tahoma"/>
                <w:bCs/>
                <w:sz w:val="20"/>
                <w:szCs w:val="20"/>
                <w:lang w:eastAsia="da-DK"/>
              </w:rPr>
              <w:t>. For a</w:t>
            </w:r>
            <w:r w:rsidR="00746D95" w:rsidRPr="00F74F1E">
              <w:rPr>
                <w:rFonts w:ascii="Tahoma" w:hAnsi="Tahoma" w:cs="Tahoma"/>
                <w:sz w:val="20"/>
                <w:szCs w:val="20"/>
              </w:rPr>
              <w:t xml:space="preserve"> 3-days meeting with 2 nights</w:t>
            </w:r>
            <w:r w:rsidR="00746D95">
              <w:rPr>
                <w:rFonts w:ascii="Tahoma" w:hAnsi="Tahoma" w:cs="Tahoma"/>
                <w:sz w:val="20"/>
                <w:szCs w:val="20"/>
              </w:rPr>
              <w:t xml:space="preserve">, we </w:t>
            </w:r>
            <w:r w:rsidR="00746D95" w:rsidRPr="00F74F1E">
              <w:rPr>
                <w:rFonts w:ascii="Tahoma" w:hAnsi="Tahoma" w:cs="Tahoma"/>
                <w:sz w:val="20"/>
                <w:szCs w:val="20"/>
              </w:rPr>
              <w:t xml:space="preserve">use 2.5 x </w:t>
            </w:r>
            <w:r w:rsidR="00746D95">
              <w:rPr>
                <w:rFonts w:ascii="Tahoma" w:hAnsi="Tahoma" w:cs="Tahoma"/>
                <w:sz w:val="20"/>
                <w:szCs w:val="20"/>
              </w:rPr>
              <w:t xml:space="preserve">the </w:t>
            </w:r>
            <w:r w:rsidR="00746D95" w:rsidRPr="00F74F1E">
              <w:rPr>
                <w:rFonts w:ascii="Tahoma" w:hAnsi="Tahoma" w:cs="Tahoma"/>
                <w:sz w:val="20"/>
                <w:szCs w:val="20"/>
              </w:rPr>
              <w:t xml:space="preserve">daily rate </w:t>
            </w:r>
            <w:r w:rsidR="00746D95">
              <w:rPr>
                <w:rFonts w:ascii="Tahoma" w:hAnsi="Tahoma" w:cs="Tahoma"/>
                <w:sz w:val="20"/>
                <w:szCs w:val="20"/>
              </w:rPr>
              <w:t xml:space="preserve">of </w:t>
            </w:r>
            <w:r w:rsidR="00746D95" w:rsidRPr="00F74F1E">
              <w:rPr>
                <w:rFonts w:ascii="Tahoma" w:hAnsi="Tahoma" w:cs="Tahoma"/>
                <w:sz w:val="20"/>
                <w:szCs w:val="20"/>
              </w:rPr>
              <w:t xml:space="preserve">the host country. </w:t>
            </w:r>
            <w:r w:rsidR="00351CE8">
              <w:rPr>
                <w:rFonts w:ascii="Tahoma" w:hAnsi="Tahoma" w:cs="Tahoma"/>
                <w:sz w:val="20"/>
                <w:szCs w:val="20"/>
              </w:rPr>
              <w:t xml:space="preserve">However partners may </w:t>
            </w:r>
            <w:r w:rsidR="00053D75">
              <w:rPr>
                <w:rFonts w:ascii="Tahoma" w:hAnsi="Tahoma" w:cs="Tahoma"/>
                <w:sz w:val="20"/>
                <w:szCs w:val="20"/>
              </w:rPr>
              <w:t xml:space="preserve">arrive the evening before (and thus have 3 nights) </w:t>
            </w:r>
            <w:r w:rsidR="00351CE8">
              <w:rPr>
                <w:rFonts w:ascii="Tahoma" w:hAnsi="Tahoma" w:cs="Tahoma"/>
                <w:sz w:val="20"/>
                <w:szCs w:val="20"/>
              </w:rPr>
              <w:t xml:space="preserve">to </w:t>
            </w:r>
            <w:r w:rsidR="00053D75">
              <w:rPr>
                <w:rFonts w:ascii="Tahoma" w:hAnsi="Tahoma" w:cs="Tahoma"/>
                <w:sz w:val="20"/>
                <w:szCs w:val="20"/>
              </w:rPr>
              <w:t xml:space="preserve">feel rested at the meeting start. </w:t>
            </w:r>
            <w:r w:rsidR="00351CE8">
              <w:rPr>
                <w:rFonts w:ascii="Tahoma" w:hAnsi="Tahoma" w:cs="Tahoma"/>
                <w:sz w:val="20"/>
                <w:szCs w:val="20"/>
              </w:rPr>
              <w:t xml:space="preserve">  </w:t>
            </w:r>
          </w:p>
          <w:p w:rsidR="002E6B1D" w:rsidRDefault="002E6B1D" w:rsidP="00056AC7">
            <w:pPr>
              <w:tabs>
                <w:tab w:val="left" w:pos="3649"/>
                <w:tab w:val="left" w:pos="5349"/>
                <w:tab w:val="left" w:pos="7992"/>
                <w:tab w:val="left" w:pos="9409"/>
                <w:tab w:val="left" w:pos="10778"/>
              </w:tabs>
              <w:spacing w:before="60"/>
              <w:jc w:val="both"/>
              <w:rPr>
                <w:rFonts w:ascii="Tahoma" w:hAnsi="Tahoma" w:cs="Tahoma"/>
                <w:sz w:val="20"/>
                <w:szCs w:val="20"/>
              </w:rPr>
            </w:pPr>
            <w:r>
              <w:rPr>
                <w:rFonts w:ascii="Tahoma" w:hAnsi="Tahoma" w:cs="Tahoma"/>
                <w:sz w:val="20"/>
                <w:szCs w:val="20"/>
              </w:rPr>
              <w:t>The prices of return air tickets correspond to the l</w:t>
            </w:r>
            <w:r w:rsidRPr="00D631BD">
              <w:rPr>
                <w:rFonts w:ascii="Tahoma" w:hAnsi="Tahoma" w:cs="Tahoma"/>
                <w:sz w:val="20"/>
                <w:szCs w:val="20"/>
              </w:rPr>
              <w:t>ow</w:t>
            </w:r>
            <w:r>
              <w:rPr>
                <w:rFonts w:ascii="Tahoma" w:hAnsi="Tahoma" w:cs="Tahoma"/>
                <w:sz w:val="20"/>
                <w:szCs w:val="20"/>
              </w:rPr>
              <w:t>er</w:t>
            </w:r>
            <w:r w:rsidRPr="00D631BD">
              <w:rPr>
                <w:rFonts w:ascii="Tahoma" w:hAnsi="Tahoma" w:cs="Tahoma"/>
                <w:sz w:val="20"/>
                <w:szCs w:val="20"/>
              </w:rPr>
              <w:t xml:space="preserve"> average</w:t>
            </w:r>
            <w:r>
              <w:rPr>
                <w:rFonts w:ascii="Tahoma" w:hAnsi="Tahoma" w:cs="Tahoma"/>
                <w:sz w:val="20"/>
                <w:szCs w:val="20"/>
              </w:rPr>
              <w:t xml:space="preserve"> at Monondo.com </w:t>
            </w:r>
          </w:p>
          <w:p w:rsidR="002E6B1D" w:rsidRPr="00F77BEA" w:rsidRDefault="002E6B1D" w:rsidP="002E6B1D">
            <w:pPr>
              <w:tabs>
                <w:tab w:val="left" w:pos="3649"/>
                <w:tab w:val="left" w:pos="5349"/>
                <w:tab w:val="left" w:pos="7992"/>
                <w:tab w:val="left" w:pos="9409"/>
                <w:tab w:val="left" w:pos="10778"/>
              </w:tabs>
              <w:jc w:val="both"/>
              <w:rPr>
                <w:rFonts w:ascii="Tahoma" w:hAnsi="Tahoma" w:cs="Tahoma"/>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62"/>
              <w:gridCol w:w="793"/>
              <w:gridCol w:w="1134"/>
              <w:gridCol w:w="1559"/>
              <w:gridCol w:w="1843"/>
              <w:gridCol w:w="1701"/>
              <w:gridCol w:w="1559"/>
            </w:tblGrid>
            <w:tr w:rsidR="00415613" w:rsidRPr="004C5A74" w:rsidTr="00415613">
              <w:trPr>
                <w:trHeight w:val="411"/>
              </w:trPr>
              <w:tc>
                <w:tcPr>
                  <w:tcW w:w="9351" w:type="dxa"/>
                  <w:gridSpan w:val="7"/>
                  <w:tcMar>
                    <w:left w:w="28" w:type="dxa"/>
                    <w:right w:w="28" w:type="dxa"/>
                  </w:tcMar>
                  <w:vAlign w:val="center"/>
                </w:tcPr>
                <w:p w:rsidR="00415613" w:rsidRPr="00056AC7" w:rsidRDefault="00056AC7" w:rsidP="00415613">
                  <w:pPr>
                    <w:tabs>
                      <w:tab w:val="left" w:pos="3649"/>
                      <w:tab w:val="left" w:pos="5349"/>
                      <w:tab w:val="left" w:pos="7992"/>
                      <w:tab w:val="left" w:pos="9409"/>
                      <w:tab w:val="left" w:pos="10778"/>
                    </w:tabs>
                    <w:jc w:val="center"/>
                    <w:rPr>
                      <w:rFonts w:ascii="Tahoma" w:hAnsi="Tahoma" w:cs="Tahoma"/>
                      <w:b/>
                      <w:sz w:val="18"/>
                      <w:szCs w:val="18"/>
                    </w:rPr>
                  </w:pPr>
                  <w:r>
                    <w:rPr>
                      <w:rFonts w:ascii="Tahoma" w:hAnsi="Tahoma" w:cs="Tahoma"/>
                      <w:b/>
                      <w:sz w:val="18"/>
                      <w:szCs w:val="18"/>
                    </w:rPr>
                    <w:t xml:space="preserve">Travel and subsistence - </w:t>
                  </w:r>
                  <w:r w:rsidR="00415613" w:rsidRPr="00056AC7">
                    <w:rPr>
                      <w:rFonts w:ascii="Tahoma" w:hAnsi="Tahoma" w:cs="Tahoma"/>
                      <w:b/>
                      <w:sz w:val="18"/>
                      <w:szCs w:val="18"/>
                    </w:rPr>
                    <w:t>First meeting, Nov 2013 in Copenhagen, DK</w:t>
                  </w:r>
                </w:p>
              </w:tc>
            </w:tr>
            <w:tr w:rsidR="00415613" w:rsidRPr="004C5A74" w:rsidTr="00415613">
              <w:trPr>
                <w:trHeight w:val="248"/>
              </w:trPr>
              <w:tc>
                <w:tcPr>
                  <w:tcW w:w="762" w:type="dxa"/>
                  <w:tcMar>
                    <w:left w:w="28" w:type="dxa"/>
                    <w:right w:w="28" w:type="dxa"/>
                  </w:tcMar>
                  <w:vAlign w:val="center"/>
                </w:tcPr>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Partner no.</w:t>
                  </w:r>
                </w:p>
              </w:tc>
              <w:tc>
                <w:tcPr>
                  <w:tcW w:w="793" w:type="dxa"/>
                  <w:tcMar>
                    <w:left w:w="28" w:type="dxa"/>
                    <w:right w:w="28" w:type="dxa"/>
                  </w:tcMar>
                  <w:vAlign w:val="center"/>
                </w:tcPr>
                <w:p w:rsidR="00415613"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Country</w:t>
                  </w:r>
                </w:p>
              </w:tc>
              <w:tc>
                <w:tcPr>
                  <w:tcW w:w="1134" w:type="dxa"/>
                </w:tcPr>
                <w:p w:rsidR="00415613"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Number of persons</w:t>
                  </w:r>
                </w:p>
              </w:tc>
              <w:tc>
                <w:tcPr>
                  <w:tcW w:w="1559" w:type="dxa"/>
                  <w:vAlign w:val="center"/>
                </w:tcPr>
                <w:p w:rsidR="00415613"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xml:space="preserve">Subsist per </w:t>
                  </w:r>
                </w:p>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Person 1 day</w:t>
                  </w:r>
                </w:p>
              </w:tc>
              <w:tc>
                <w:tcPr>
                  <w:tcW w:w="1843" w:type="dxa"/>
                  <w:tcMar>
                    <w:left w:w="28" w:type="dxa"/>
                    <w:right w:w="28" w:type="dxa"/>
                  </w:tcMar>
                  <w:vAlign w:val="center"/>
                </w:tcPr>
                <w:p w:rsidR="00415613"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Total</w:t>
                  </w:r>
                </w:p>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subsist 3 days</w:t>
                  </w:r>
                </w:p>
              </w:tc>
              <w:tc>
                <w:tcPr>
                  <w:tcW w:w="1701" w:type="dxa"/>
                  <w:tcMar>
                    <w:left w:w="28" w:type="dxa"/>
                    <w:right w:w="28" w:type="dxa"/>
                  </w:tcMar>
                  <w:vAlign w:val="center"/>
                </w:tcPr>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Travel</w:t>
                  </w:r>
                </w:p>
              </w:tc>
              <w:tc>
                <w:tcPr>
                  <w:tcW w:w="1559" w:type="dxa"/>
                  <w:tcMar>
                    <w:left w:w="28" w:type="dxa"/>
                    <w:right w:w="28" w:type="dxa"/>
                  </w:tcMar>
                  <w:vAlign w:val="center"/>
                </w:tcPr>
                <w:p w:rsidR="00415613" w:rsidRPr="00415613" w:rsidRDefault="00415613" w:rsidP="00415613">
                  <w:pPr>
                    <w:tabs>
                      <w:tab w:val="left" w:pos="3649"/>
                      <w:tab w:val="left" w:pos="5349"/>
                      <w:tab w:val="left" w:pos="7992"/>
                      <w:tab w:val="left" w:pos="9409"/>
                      <w:tab w:val="left" w:pos="10778"/>
                    </w:tabs>
                    <w:jc w:val="center"/>
                    <w:rPr>
                      <w:rFonts w:ascii="Tahoma" w:hAnsi="Tahoma" w:cs="Tahoma"/>
                      <w:sz w:val="20"/>
                      <w:szCs w:val="20"/>
                    </w:rPr>
                  </w:pPr>
                  <w:r w:rsidRPr="00415613">
                    <w:rPr>
                      <w:rFonts w:ascii="Tahoma" w:hAnsi="Tahoma" w:cs="Tahoma"/>
                      <w:sz w:val="20"/>
                      <w:szCs w:val="20"/>
                    </w:rPr>
                    <w:t>Total</w:t>
                  </w:r>
                </w:p>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sidRPr="00415613">
                    <w:rPr>
                      <w:rFonts w:ascii="Tahoma" w:hAnsi="Tahoma" w:cs="Tahoma"/>
                      <w:sz w:val="20"/>
                      <w:szCs w:val="20"/>
                    </w:rPr>
                    <w:t>cost</w:t>
                  </w:r>
                </w:p>
              </w:tc>
            </w:tr>
            <w:tr w:rsidR="00415613" w:rsidRPr="004C5A74" w:rsidTr="00415613">
              <w:trPr>
                <w:trHeight w:val="248"/>
              </w:trPr>
              <w:tc>
                <w:tcPr>
                  <w:tcW w:w="762" w:type="dxa"/>
                  <w:tcMar>
                    <w:left w:w="28" w:type="dxa"/>
                    <w:right w:w="28" w:type="dxa"/>
                  </w:tcMar>
                  <w:vAlign w:val="center"/>
                </w:tcPr>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w:t>
                  </w:r>
                  <w:r w:rsidRPr="007129A5">
                    <w:rPr>
                      <w:rFonts w:ascii="Tahoma" w:hAnsi="Tahoma" w:cs="Tahoma"/>
                      <w:sz w:val="20"/>
                      <w:szCs w:val="20"/>
                    </w:rPr>
                    <w:t>1</w:t>
                  </w:r>
                </w:p>
              </w:tc>
              <w:tc>
                <w:tcPr>
                  <w:tcW w:w="793" w:type="dxa"/>
                  <w:tcMar>
                    <w:left w:w="28" w:type="dxa"/>
                    <w:right w:w="28" w:type="dxa"/>
                  </w:tcMar>
                  <w:vAlign w:val="center"/>
                </w:tcPr>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DK</w:t>
                  </w:r>
                </w:p>
              </w:tc>
              <w:tc>
                <w:tcPr>
                  <w:tcW w:w="1134" w:type="dxa"/>
                </w:tcPr>
                <w:p w:rsidR="00415613"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1559" w:type="dxa"/>
                  <w:vAlign w:val="center"/>
                </w:tcPr>
                <w:p w:rsidR="00415613" w:rsidRPr="007129A5" w:rsidRDefault="00062532" w:rsidP="0006253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175</w:t>
                  </w:r>
                </w:p>
              </w:tc>
              <w:tc>
                <w:tcPr>
                  <w:tcW w:w="1843" w:type="dxa"/>
                  <w:tcMar>
                    <w:left w:w="28" w:type="dxa"/>
                    <w:right w:w="28" w:type="dxa"/>
                  </w:tcMar>
                  <w:vAlign w:val="center"/>
                </w:tcPr>
                <w:p w:rsidR="00415613" w:rsidRPr="007129A5" w:rsidRDefault="00062532"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525</w:t>
                  </w:r>
                </w:p>
              </w:tc>
              <w:tc>
                <w:tcPr>
                  <w:tcW w:w="1701" w:type="dxa"/>
                  <w:tcMar>
                    <w:left w:w="28" w:type="dxa"/>
                    <w:right w:w="28" w:type="dxa"/>
                  </w:tcMar>
                  <w:vAlign w:val="center"/>
                </w:tcPr>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100</w:t>
                  </w:r>
                </w:p>
              </w:tc>
              <w:tc>
                <w:tcPr>
                  <w:tcW w:w="1559" w:type="dxa"/>
                  <w:tcMar>
                    <w:left w:w="28" w:type="dxa"/>
                    <w:right w:w="28" w:type="dxa"/>
                  </w:tcMar>
                  <w:vAlign w:val="center"/>
                </w:tcPr>
                <w:p w:rsidR="000A4246" w:rsidRPr="007129A5" w:rsidRDefault="00062532" w:rsidP="0006253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625</w:t>
                  </w:r>
                </w:p>
              </w:tc>
            </w:tr>
            <w:tr w:rsidR="00415613" w:rsidRPr="004C5A74" w:rsidTr="00415613">
              <w:trPr>
                <w:trHeight w:val="248"/>
              </w:trPr>
              <w:tc>
                <w:tcPr>
                  <w:tcW w:w="762" w:type="dxa"/>
                  <w:tcMar>
                    <w:left w:w="28" w:type="dxa"/>
                    <w:right w:w="28" w:type="dxa"/>
                  </w:tcMar>
                  <w:vAlign w:val="center"/>
                </w:tcPr>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sidRPr="007129A5">
                    <w:rPr>
                      <w:rFonts w:ascii="Tahoma" w:hAnsi="Tahoma" w:cs="Tahoma"/>
                      <w:sz w:val="20"/>
                      <w:szCs w:val="20"/>
                    </w:rPr>
                    <w:t>P2</w:t>
                  </w:r>
                </w:p>
              </w:tc>
              <w:tc>
                <w:tcPr>
                  <w:tcW w:w="793" w:type="dxa"/>
                  <w:tcMar>
                    <w:left w:w="28" w:type="dxa"/>
                    <w:right w:w="28" w:type="dxa"/>
                  </w:tcMar>
                  <w:vAlign w:val="center"/>
                </w:tcPr>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DK</w:t>
                  </w:r>
                </w:p>
              </w:tc>
              <w:tc>
                <w:tcPr>
                  <w:tcW w:w="1134" w:type="dxa"/>
                </w:tcPr>
                <w:p w:rsidR="00415613"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1559" w:type="dxa"/>
                  <w:vAlign w:val="center"/>
                </w:tcPr>
                <w:p w:rsidR="00415613" w:rsidRPr="007129A5" w:rsidRDefault="00062532"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175</w:t>
                  </w:r>
                </w:p>
              </w:tc>
              <w:tc>
                <w:tcPr>
                  <w:tcW w:w="1843" w:type="dxa"/>
                  <w:tcMar>
                    <w:left w:w="28" w:type="dxa"/>
                    <w:right w:w="28" w:type="dxa"/>
                  </w:tcMar>
                  <w:vAlign w:val="center"/>
                </w:tcPr>
                <w:p w:rsidR="00415613" w:rsidRPr="007129A5" w:rsidRDefault="00062532"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525</w:t>
                  </w:r>
                </w:p>
              </w:tc>
              <w:tc>
                <w:tcPr>
                  <w:tcW w:w="1701" w:type="dxa"/>
                  <w:tcMar>
                    <w:left w:w="28" w:type="dxa"/>
                    <w:right w:w="28" w:type="dxa"/>
                  </w:tcMar>
                  <w:vAlign w:val="center"/>
                </w:tcPr>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100</w:t>
                  </w:r>
                </w:p>
              </w:tc>
              <w:tc>
                <w:tcPr>
                  <w:tcW w:w="1559" w:type="dxa"/>
                  <w:tcMar>
                    <w:left w:w="28" w:type="dxa"/>
                    <w:right w:w="28" w:type="dxa"/>
                  </w:tcMar>
                  <w:vAlign w:val="center"/>
                </w:tcPr>
                <w:p w:rsidR="00415613" w:rsidRPr="007129A5" w:rsidRDefault="00062532" w:rsidP="00072497">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625</w:t>
                  </w:r>
                </w:p>
              </w:tc>
            </w:tr>
            <w:tr w:rsidR="00415613" w:rsidRPr="004C5A74" w:rsidTr="00415613">
              <w:trPr>
                <w:trHeight w:val="233"/>
              </w:trPr>
              <w:tc>
                <w:tcPr>
                  <w:tcW w:w="762" w:type="dxa"/>
                  <w:tcMar>
                    <w:left w:w="28" w:type="dxa"/>
                    <w:right w:w="28" w:type="dxa"/>
                  </w:tcMar>
                  <w:vAlign w:val="center"/>
                </w:tcPr>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sidRPr="007129A5">
                    <w:rPr>
                      <w:rFonts w:ascii="Tahoma" w:hAnsi="Tahoma" w:cs="Tahoma"/>
                      <w:sz w:val="20"/>
                      <w:szCs w:val="20"/>
                    </w:rPr>
                    <w:t>P3</w:t>
                  </w:r>
                </w:p>
              </w:tc>
              <w:tc>
                <w:tcPr>
                  <w:tcW w:w="793" w:type="dxa"/>
                  <w:tcMar>
                    <w:left w:w="28" w:type="dxa"/>
                    <w:right w:w="28" w:type="dxa"/>
                  </w:tcMar>
                  <w:vAlign w:val="center"/>
                </w:tcPr>
                <w:p w:rsidR="00415613" w:rsidRPr="007129A5" w:rsidRDefault="004F3CCB"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NL</w:t>
                  </w:r>
                </w:p>
              </w:tc>
              <w:tc>
                <w:tcPr>
                  <w:tcW w:w="1134" w:type="dxa"/>
                </w:tcPr>
                <w:p w:rsidR="00415613" w:rsidRPr="00F01895" w:rsidRDefault="00E677D2" w:rsidP="00415613">
                  <w:pPr>
                    <w:tabs>
                      <w:tab w:val="left" w:pos="3649"/>
                      <w:tab w:val="left" w:pos="5349"/>
                      <w:tab w:val="left" w:pos="7992"/>
                      <w:tab w:val="left" w:pos="9409"/>
                      <w:tab w:val="left" w:pos="10778"/>
                    </w:tabs>
                    <w:jc w:val="center"/>
                    <w:rPr>
                      <w:rFonts w:ascii="Tahoma" w:hAnsi="Tahoma" w:cs="Tahoma"/>
                      <w:color w:val="FF0000"/>
                      <w:sz w:val="20"/>
                      <w:szCs w:val="20"/>
                    </w:rPr>
                  </w:pPr>
                  <w:r w:rsidRPr="00F01895">
                    <w:rPr>
                      <w:rFonts w:ascii="Tahoma" w:hAnsi="Tahoma" w:cs="Tahoma"/>
                      <w:color w:val="FF0000"/>
                      <w:sz w:val="20"/>
                      <w:szCs w:val="20"/>
                    </w:rPr>
                    <w:t>2</w:t>
                  </w:r>
                </w:p>
              </w:tc>
              <w:tc>
                <w:tcPr>
                  <w:tcW w:w="1559" w:type="dxa"/>
                  <w:vAlign w:val="center"/>
                </w:tcPr>
                <w:p w:rsidR="00415613" w:rsidRPr="007129A5" w:rsidRDefault="00062532"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175</w:t>
                  </w:r>
                </w:p>
              </w:tc>
              <w:tc>
                <w:tcPr>
                  <w:tcW w:w="1843" w:type="dxa"/>
                  <w:tcMar>
                    <w:left w:w="28" w:type="dxa"/>
                    <w:right w:w="28" w:type="dxa"/>
                  </w:tcMar>
                  <w:vAlign w:val="center"/>
                </w:tcPr>
                <w:p w:rsidR="00415613" w:rsidRPr="007129A5" w:rsidRDefault="00E677D2"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1050</w:t>
                  </w:r>
                </w:p>
              </w:tc>
              <w:tc>
                <w:tcPr>
                  <w:tcW w:w="1701" w:type="dxa"/>
                  <w:tcMar>
                    <w:left w:w="28" w:type="dxa"/>
                    <w:right w:w="28" w:type="dxa"/>
                  </w:tcMar>
                  <w:vAlign w:val="center"/>
                </w:tcPr>
                <w:p w:rsidR="00415613" w:rsidRPr="00F01895" w:rsidRDefault="00F01895" w:rsidP="00415613">
                  <w:pPr>
                    <w:tabs>
                      <w:tab w:val="left" w:pos="3649"/>
                      <w:tab w:val="left" w:pos="5349"/>
                      <w:tab w:val="left" w:pos="7992"/>
                      <w:tab w:val="left" w:pos="9409"/>
                      <w:tab w:val="left" w:pos="10778"/>
                    </w:tabs>
                    <w:jc w:val="center"/>
                    <w:rPr>
                      <w:rFonts w:ascii="Tahoma" w:hAnsi="Tahoma" w:cs="Tahoma"/>
                      <w:color w:val="FF0000"/>
                      <w:sz w:val="20"/>
                      <w:szCs w:val="20"/>
                    </w:rPr>
                  </w:pPr>
                  <w:r w:rsidRPr="00F01895">
                    <w:rPr>
                      <w:rFonts w:ascii="Tahoma" w:hAnsi="Tahoma" w:cs="Tahoma"/>
                      <w:color w:val="FF0000"/>
                      <w:sz w:val="20"/>
                      <w:szCs w:val="20"/>
                    </w:rPr>
                    <w:t>5</w:t>
                  </w:r>
                  <w:r w:rsidR="00415613" w:rsidRPr="00F01895">
                    <w:rPr>
                      <w:rFonts w:ascii="Tahoma" w:hAnsi="Tahoma" w:cs="Tahoma"/>
                      <w:color w:val="FF0000"/>
                      <w:sz w:val="20"/>
                      <w:szCs w:val="20"/>
                    </w:rPr>
                    <w:t>00</w:t>
                  </w:r>
                </w:p>
              </w:tc>
              <w:tc>
                <w:tcPr>
                  <w:tcW w:w="1559" w:type="dxa"/>
                  <w:tcMar>
                    <w:left w:w="28" w:type="dxa"/>
                    <w:right w:w="28" w:type="dxa"/>
                  </w:tcMar>
                  <w:vAlign w:val="center"/>
                </w:tcPr>
                <w:p w:rsidR="00415613" w:rsidRPr="007129A5" w:rsidRDefault="00E677D2" w:rsidP="00E677D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r w:rsidR="00F01895">
                    <w:rPr>
                      <w:rFonts w:ascii="Tahoma" w:hAnsi="Tahoma" w:cs="Tahoma"/>
                      <w:sz w:val="20"/>
                      <w:szCs w:val="20"/>
                    </w:rPr>
                    <w:t>550</w:t>
                  </w:r>
                </w:p>
              </w:tc>
            </w:tr>
            <w:tr w:rsidR="00415613" w:rsidRPr="004C5A74" w:rsidTr="00415613">
              <w:trPr>
                <w:trHeight w:val="248"/>
              </w:trPr>
              <w:tc>
                <w:tcPr>
                  <w:tcW w:w="762" w:type="dxa"/>
                  <w:tcMar>
                    <w:left w:w="28" w:type="dxa"/>
                    <w:right w:w="28" w:type="dxa"/>
                  </w:tcMar>
                  <w:vAlign w:val="center"/>
                </w:tcPr>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sidRPr="007129A5">
                    <w:rPr>
                      <w:rFonts w:ascii="Tahoma" w:hAnsi="Tahoma" w:cs="Tahoma"/>
                      <w:sz w:val="20"/>
                      <w:szCs w:val="20"/>
                    </w:rPr>
                    <w:t>P4</w:t>
                  </w:r>
                </w:p>
              </w:tc>
              <w:tc>
                <w:tcPr>
                  <w:tcW w:w="793" w:type="dxa"/>
                  <w:tcMar>
                    <w:left w:w="28" w:type="dxa"/>
                    <w:right w:w="28" w:type="dxa"/>
                  </w:tcMar>
                  <w:vAlign w:val="center"/>
                </w:tcPr>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1134" w:type="dxa"/>
                </w:tcPr>
                <w:p w:rsidR="00415613" w:rsidRPr="00F01895" w:rsidRDefault="00E677D2" w:rsidP="00415613">
                  <w:pPr>
                    <w:tabs>
                      <w:tab w:val="left" w:pos="3649"/>
                      <w:tab w:val="left" w:pos="5349"/>
                      <w:tab w:val="left" w:pos="7992"/>
                      <w:tab w:val="left" w:pos="9409"/>
                      <w:tab w:val="left" w:pos="10778"/>
                    </w:tabs>
                    <w:jc w:val="center"/>
                    <w:rPr>
                      <w:rFonts w:ascii="Tahoma" w:hAnsi="Tahoma" w:cs="Tahoma"/>
                      <w:color w:val="FF0000"/>
                      <w:sz w:val="20"/>
                      <w:szCs w:val="20"/>
                    </w:rPr>
                  </w:pPr>
                  <w:r w:rsidRPr="00F01895">
                    <w:rPr>
                      <w:rFonts w:ascii="Tahoma" w:hAnsi="Tahoma" w:cs="Tahoma"/>
                      <w:color w:val="FF0000"/>
                      <w:sz w:val="20"/>
                      <w:szCs w:val="20"/>
                    </w:rPr>
                    <w:t>2</w:t>
                  </w:r>
                </w:p>
              </w:tc>
              <w:tc>
                <w:tcPr>
                  <w:tcW w:w="1559" w:type="dxa"/>
                  <w:vAlign w:val="center"/>
                </w:tcPr>
                <w:p w:rsidR="00415613" w:rsidRPr="007129A5" w:rsidRDefault="00062532"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175</w:t>
                  </w:r>
                </w:p>
              </w:tc>
              <w:tc>
                <w:tcPr>
                  <w:tcW w:w="1843" w:type="dxa"/>
                  <w:tcMar>
                    <w:left w:w="28" w:type="dxa"/>
                    <w:right w:w="28" w:type="dxa"/>
                  </w:tcMar>
                  <w:vAlign w:val="center"/>
                </w:tcPr>
                <w:p w:rsidR="00415613" w:rsidRPr="007129A5" w:rsidRDefault="00E677D2"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1050</w:t>
                  </w:r>
                </w:p>
              </w:tc>
              <w:tc>
                <w:tcPr>
                  <w:tcW w:w="1701" w:type="dxa"/>
                  <w:tcMar>
                    <w:left w:w="28" w:type="dxa"/>
                    <w:right w:w="28" w:type="dxa"/>
                  </w:tcMar>
                  <w:vAlign w:val="center"/>
                </w:tcPr>
                <w:p w:rsidR="00415613" w:rsidRPr="00F01895" w:rsidRDefault="00F01895" w:rsidP="00F01895">
                  <w:pPr>
                    <w:tabs>
                      <w:tab w:val="left" w:pos="3649"/>
                      <w:tab w:val="left" w:pos="5349"/>
                      <w:tab w:val="left" w:pos="7992"/>
                      <w:tab w:val="left" w:pos="9409"/>
                      <w:tab w:val="left" w:pos="10778"/>
                    </w:tabs>
                    <w:jc w:val="center"/>
                    <w:rPr>
                      <w:rFonts w:ascii="Tahoma" w:hAnsi="Tahoma" w:cs="Tahoma"/>
                      <w:color w:val="FF0000"/>
                      <w:sz w:val="20"/>
                      <w:szCs w:val="20"/>
                    </w:rPr>
                  </w:pPr>
                  <w:r w:rsidRPr="00F01895">
                    <w:rPr>
                      <w:rFonts w:ascii="Tahoma" w:hAnsi="Tahoma" w:cs="Tahoma"/>
                      <w:color w:val="FF0000"/>
                      <w:sz w:val="20"/>
                      <w:szCs w:val="20"/>
                    </w:rPr>
                    <w:t>85</w:t>
                  </w:r>
                  <w:r w:rsidR="00415613" w:rsidRPr="00F01895">
                    <w:rPr>
                      <w:rFonts w:ascii="Tahoma" w:hAnsi="Tahoma" w:cs="Tahoma"/>
                      <w:color w:val="FF0000"/>
                      <w:sz w:val="20"/>
                      <w:szCs w:val="20"/>
                    </w:rPr>
                    <w:t>0</w:t>
                  </w:r>
                </w:p>
              </w:tc>
              <w:tc>
                <w:tcPr>
                  <w:tcW w:w="1559" w:type="dxa"/>
                  <w:tcMar>
                    <w:left w:w="28" w:type="dxa"/>
                    <w:right w:w="28" w:type="dxa"/>
                  </w:tcMar>
                  <w:vAlign w:val="center"/>
                </w:tcPr>
                <w:p w:rsidR="00415613" w:rsidRPr="007129A5" w:rsidRDefault="00E677D2" w:rsidP="00072497">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19</w:t>
                  </w:r>
                  <w:r w:rsidR="00F01895">
                    <w:rPr>
                      <w:rFonts w:ascii="Tahoma" w:hAnsi="Tahoma" w:cs="Tahoma"/>
                      <w:sz w:val="20"/>
                      <w:szCs w:val="20"/>
                    </w:rPr>
                    <w:t>00</w:t>
                  </w:r>
                </w:p>
              </w:tc>
            </w:tr>
            <w:tr w:rsidR="00415613" w:rsidRPr="004C5A74" w:rsidTr="00415613">
              <w:trPr>
                <w:trHeight w:val="248"/>
              </w:trPr>
              <w:tc>
                <w:tcPr>
                  <w:tcW w:w="762" w:type="dxa"/>
                  <w:tcMar>
                    <w:left w:w="28" w:type="dxa"/>
                    <w:right w:w="28" w:type="dxa"/>
                  </w:tcMar>
                  <w:vAlign w:val="center"/>
                </w:tcPr>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sidRPr="007129A5">
                    <w:rPr>
                      <w:rFonts w:ascii="Tahoma" w:hAnsi="Tahoma" w:cs="Tahoma"/>
                      <w:sz w:val="20"/>
                      <w:szCs w:val="20"/>
                    </w:rPr>
                    <w:t>P5</w:t>
                  </w:r>
                </w:p>
              </w:tc>
              <w:tc>
                <w:tcPr>
                  <w:tcW w:w="793" w:type="dxa"/>
                  <w:tcMar>
                    <w:left w:w="28" w:type="dxa"/>
                    <w:right w:w="28" w:type="dxa"/>
                  </w:tcMar>
                  <w:vAlign w:val="center"/>
                </w:tcPr>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HU</w:t>
                  </w:r>
                </w:p>
              </w:tc>
              <w:tc>
                <w:tcPr>
                  <w:tcW w:w="1134" w:type="dxa"/>
                </w:tcPr>
                <w:p w:rsidR="00415613" w:rsidRPr="00F01895" w:rsidRDefault="00E677D2" w:rsidP="00415613">
                  <w:pPr>
                    <w:tabs>
                      <w:tab w:val="left" w:pos="3649"/>
                      <w:tab w:val="left" w:pos="5349"/>
                      <w:tab w:val="left" w:pos="7992"/>
                      <w:tab w:val="left" w:pos="9409"/>
                      <w:tab w:val="left" w:pos="10778"/>
                    </w:tabs>
                    <w:jc w:val="center"/>
                    <w:rPr>
                      <w:rFonts w:ascii="Tahoma" w:hAnsi="Tahoma" w:cs="Tahoma"/>
                      <w:color w:val="FF0000"/>
                      <w:sz w:val="20"/>
                      <w:szCs w:val="20"/>
                    </w:rPr>
                  </w:pPr>
                  <w:r w:rsidRPr="00F01895">
                    <w:rPr>
                      <w:rFonts w:ascii="Tahoma" w:hAnsi="Tahoma" w:cs="Tahoma"/>
                      <w:color w:val="FF0000"/>
                      <w:sz w:val="20"/>
                      <w:szCs w:val="20"/>
                    </w:rPr>
                    <w:t>2</w:t>
                  </w:r>
                </w:p>
              </w:tc>
              <w:tc>
                <w:tcPr>
                  <w:tcW w:w="1559" w:type="dxa"/>
                  <w:vAlign w:val="center"/>
                </w:tcPr>
                <w:p w:rsidR="00415613" w:rsidRPr="007129A5" w:rsidRDefault="00062532"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175</w:t>
                  </w:r>
                </w:p>
              </w:tc>
              <w:tc>
                <w:tcPr>
                  <w:tcW w:w="1843" w:type="dxa"/>
                  <w:tcMar>
                    <w:left w:w="28" w:type="dxa"/>
                    <w:right w:w="28" w:type="dxa"/>
                  </w:tcMar>
                  <w:vAlign w:val="center"/>
                </w:tcPr>
                <w:p w:rsidR="00415613" w:rsidRPr="007129A5" w:rsidRDefault="00E677D2"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1050</w:t>
                  </w:r>
                </w:p>
              </w:tc>
              <w:tc>
                <w:tcPr>
                  <w:tcW w:w="1701" w:type="dxa"/>
                  <w:tcMar>
                    <w:left w:w="28" w:type="dxa"/>
                    <w:right w:w="28" w:type="dxa"/>
                  </w:tcMar>
                  <w:vAlign w:val="center"/>
                </w:tcPr>
                <w:p w:rsidR="00415613" w:rsidRPr="00F01895" w:rsidRDefault="00F01895" w:rsidP="00415613">
                  <w:pPr>
                    <w:tabs>
                      <w:tab w:val="left" w:pos="3649"/>
                      <w:tab w:val="left" w:pos="5349"/>
                      <w:tab w:val="left" w:pos="7992"/>
                      <w:tab w:val="left" w:pos="9409"/>
                      <w:tab w:val="left" w:pos="10778"/>
                    </w:tabs>
                    <w:jc w:val="center"/>
                    <w:rPr>
                      <w:rFonts w:ascii="Tahoma" w:hAnsi="Tahoma" w:cs="Tahoma"/>
                      <w:color w:val="FF0000"/>
                      <w:sz w:val="20"/>
                      <w:szCs w:val="20"/>
                    </w:rPr>
                  </w:pPr>
                  <w:r w:rsidRPr="00F01895">
                    <w:rPr>
                      <w:rFonts w:ascii="Tahoma" w:hAnsi="Tahoma" w:cs="Tahoma"/>
                      <w:color w:val="FF0000"/>
                      <w:sz w:val="20"/>
                      <w:szCs w:val="20"/>
                    </w:rPr>
                    <w:t>5</w:t>
                  </w:r>
                  <w:r w:rsidR="00415613" w:rsidRPr="00F01895">
                    <w:rPr>
                      <w:rFonts w:ascii="Tahoma" w:hAnsi="Tahoma" w:cs="Tahoma"/>
                      <w:color w:val="FF0000"/>
                      <w:sz w:val="20"/>
                      <w:szCs w:val="20"/>
                    </w:rPr>
                    <w:t>00</w:t>
                  </w:r>
                </w:p>
              </w:tc>
              <w:tc>
                <w:tcPr>
                  <w:tcW w:w="1559" w:type="dxa"/>
                  <w:tcMar>
                    <w:left w:w="28" w:type="dxa"/>
                    <w:right w:w="28" w:type="dxa"/>
                  </w:tcMar>
                  <w:vAlign w:val="center"/>
                </w:tcPr>
                <w:p w:rsidR="00415613" w:rsidRPr="007129A5" w:rsidRDefault="00F01895" w:rsidP="00072497">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w:t>
                  </w:r>
                  <w:r w:rsidR="00E677D2">
                    <w:rPr>
                      <w:rFonts w:ascii="Tahoma" w:hAnsi="Tahoma" w:cs="Tahoma"/>
                      <w:sz w:val="20"/>
                      <w:szCs w:val="20"/>
                    </w:rPr>
                    <w:t>50</w:t>
                  </w:r>
                </w:p>
              </w:tc>
            </w:tr>
            <w:tr w:rsidR="00415613" w:rsidRPr="004C5A74" w:rsidTr="00415613">
              <w:trPr>
                <w:trHeight w:val="248"/>
              </w:trPr>
              <w:tc>
                <w:tcPr>
                  <w:tcW w:w="762" w:type="dxa"/>
                  <w:tcMar>
                    <w:left w:w="28" w:type="dxa"/>
                    <w:right w:w="28" w:type="dxa"/>
                  </w:tcMar>
                  <w:vAlign w:val="center"/>
                </w:tcPr>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P6</w:t>
                  </w:r>
                </w:p>
              </w:tc>
              <w:tc>
                <w:tcPr>
                  <w:tcW w:w="793" w:type="dxa"/>
                  <w:tcMar>
                    <w:left w:w="28" w:type="dxa"/>
                    <w:right w:w="28" w:type="dxa"/>
                  </w:tcMar>
                  <w:vAlign w:val="center"/>
                </w:tcPr>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UK</w:t>
                  </w:r>
                </w:p>
              </w:tc>
              <w:tc>
                <w:tcPr>
                  <w:tcW w:w="1134" w:type="dxa"/>
                </w:tcPr>
                <w:p w:rsidR="00415613" w:rsidRPr="00F01895" w:rsidRDefault="00E677D2" w:rsidP="00415613">
                  <w:pPr>
                    <w:tabs>
                      <w:tab w:val="left" w:pos="3649"/>
                      <w:tab w:val="left" w:pos="5349"/>
                      <w:tab w:val="left" w:pos="7992"/>
                      <w:tab w:val="left" w:pos="9409"/>
                      <w:tab w:val="left" w:pos="10778"/>
                    </w:tabs>
                    <w:jc w:val="center"/>
                    <w:rPr>
                      <w:rFonts w:ascii="Tahoma" w:hAnsi="Tahoma" w:cs="Tahoma"/>
                      <w:color w:val="FF0000"/>
                      <w:sz w:val="20"/>
                      <w:szCs w:val="20"/>
                    </w:rPr>
                  </w:pPr>
                  <w:r w:rsidRPr="00F01895">
                    <w:rPr>
                      <w:rFonts w:ascii="Tahoma" w:hAnsi="Tahoma" w:cs="Tahoma"/>
                      <w:color w:val="FF0000"/>
                      <w:sz w:val="20"/>
                      <w:szCs w:val="20"/>
                    </w:rPr>
                    <w:t>2</w:t>
                  </w:r>
                </w:p>
              </w:tc>
              <w:tc>
                <w:tcPr>
                  <w:tcW w:w="1559" w:type="dxa"/>
                  <w:vAlign w:val="center"/>
                </w:tcPr>
                <w:p w:rsidR="00415613" w:rsidRPr="007129A5" w:rsidRDefault="00062532"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175</w:t>
                  </w:r>
                </w:p>
              </w:tc>
              <w:tc>
                <w:tcPr>
                  <w:tcW w:w="1843" w:type="dxa"/>
                  <w:tcMar>
                    <w:left w:w="28" w:type="dxa"/>
                    <w:right w:w="28" w:type="dxa"/>
                  </w:tcMar>
                  <w:vAlign w:val="center"/>
                </w:tcPr>
                <w:p w:rsidR="00415613" w:rsidRPr="007129A5" w:rsidRDefault="00E677D2"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1050</w:t>
                  </w:r>
                </w:p>
              </w:tc>
              <w:tc>
                <w:tcPr>
                  <w:tcW w:w="1701" w:type="dxa"/>
                  <w:tcMar>
                    <w:left w:w="28" w:type="dxa"/>
                    <w:right w:w="28" w:type="dxa"/>
                  </w:tcMar>
                  <w:vAlign w:val="center"/>
                </w:tcPr>
                <w:p w:rsidR="00415613" w:rsidRPr="00F01895" w:rsidRDefault="00F01895" w:rsidP="00E677D2">
                  <w:pPr>
                    <w:tabs>
                      <w:tab w:val="left" w:pos="3649"/>
                      <w:tab w:val="left" w:pos="5349"/>
                      <w:tab w:val="left" w:pos="7992"/>
                      <w:tab w:val="left" w:pos="9409"/>
                      <w:tab w:val="left" w:pos="10778"/>
                    </w:tabs>
                    <w:jc w:val="center"/>
                    <w:rPr>
                      <w:rFonts w:ascii="Tahoma" w:hAnsi="Tahoma" w:cs="Tahoma"/>
                      <w:color w:val="FF0000"/>
                      <w:sz w:val="20"/>
                      <w:szCs w:val="20"/>
                    </w:rPr>
                  </w:pPr>
                  <w:r w:rsidRPr="00F01895">
                    <w:rPr>
                      <w:rFonts w:ascii="Tahoma" w:hAnsi="Tahoma" w:cs="Tahoma"/>
                      <w:color w:val="FF0000"/>
                      <w:sz w:val="20"/>
                      <w:szCs w:val="20"/>
                    </w:rPr>
                    <w:t>6</w:t>
                  </w:r>
                  <w:r w:rsidR="00E677D2" w:rsidRPr="00F01895">
                    <w:rPr>
                      <w:rFonts w:ascii="Tahoma" w:hAnsi="Tahoma" w:cs="Tahoma"/>
                      <w:color w:val="FF0000"/>
                      <w:sz w:val="20"/>
                      <w:szCs w:val="20"/>
                    </w:rPr>
                    <w:t>0</w:t>
                  </w:r>
                  <w:r w:rsidR="00415613" w:rsidRPr="00F01895">
                    <w:rPr>
                      <w:rFonts w:ascii="Tahoma" w:hAnsi="Tahoma" w:cs="Tahoma"/>
                      <w:color w:val="FF0000"/>
                      <w:sz w:val="20"/>
                      <w:szCs w:val="20"/>
                    </w:rPr>
                    <w:t>0</w:t>
                  </w:r>
                </w:p>
              </w:tc>
              <w:tc>
                <w:tcPr>
                  <w:tcW w:w="1559" w:type="dxa"/>
                  <w:tcMar>
                    <w:left w:w="28" w:type="dxa"/>
                    <w:right w:w="28" w:type="dxa"/>
                  </w:tcMar>
                  <w:vAlign w:val="center"/>
                </w:tcPr>
                <w:p w:rsidR="00415613" w:rsidRPr="007129A5" w:rsidRDefault="00F01895" w:rsidP="00072497">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16</w:t>
                  </w:r>
                  <w:r w:rsidR="00E677D2">
                    <w:rPr>
                      <w:rFonts w:ascii="Tahoma" w:hAnsi="Tahoma" w:cs="Tahoma"/>
                      <w:sz w:val="20"/>
                      <w:szCs w:val="20"/>
                    </w:rPr>
                    <w:t>50</w:t>
                  </w:r>
                </w:p>
              </w:tc>
            </w:tr>
            <w:tr w:rsidR="00415613" w:rsidRPr="004C5A74" w:rsidTr="00415613">
              <w:trPr>
                <w:trHeight w:val="248"/>
              </w:trPr>
              <w:tc>
                <w:tcPr>
                  <w:tcW w:w="762" w:type="dxa"/>
                  <w:tcMar>
                    <w:left w:w="28" w:type="dxa"/>
                    <w:right w:w="28" w:type="dxa"/>
                  </w:tcMar>
                  <w:vAlign w:val="center"/>
                </w:tcPr>
                <w:p w:rsidR="00415613" w:rsidRDefault="00415613" w:rsidP="00415613">
                  <w:pPr>
                    <w:tabs>
                      <w:tab w:val="left" w:pos="3649"/>
                      <w:tab w:val="left" w:pos="5349"/>
                      <w:tab w:val="left" w:pos="7992"/>
                      <w:tab w:val="left" w:pos="9409"/>
                      <w:tab w:val="left" w:pos="10778"/>
                    </w:tabs>
                    <w:jc w:val="center"/>
                    <w:rPr>
                      <w:rFonts w:ascii="Tahoma" w:hAnsi="Tahoma" w:cs="Tahoma"/>
                      <w:sz w:val="20"/>
                      <w:szCs w:val="20"/>
                    </w:rPr>
                  </w:pPr>
                </w:p>
              </w:tc>
              <w:tc>
                <w:tcPr>
                  <w:tcW w:w="793" w:type="dxa"/>
                  <w:tcMar>
                    <w:left w:w="28" w:type="dxa"/>
                    <w:right w:w="28" w:type="dxa"/>
                  </w:tcMar>
                  <w:vAlign w:val="center"/>
                </w:tcPr>
                <w:p w:rsidR="00415613" w:rsidRDefault="00415613" w:rsidP="00415613">
                  <w:pPr>
                    <w:tabs>
                      <w:tab w:val="left" w:pos="3649"/>
                      <w:tab w:val="left" w:pos="5349"/>
                      <w:tab w:val="left" w:pos="7992"/>
                      <w:tab w:val="left" w:pos="9409"/>
                      <w:tab w:val="left" w:pos="10778"/>
                    </w:tabs>
                    <w:jc w:val="center"/>
                    <w:rPr>
                      <w:rFonts w:ascii="Tahoma" w:hAnsi="Tahoma" w:cs="Tahoma"/>
                      <w:sz w:val="20"/>
                      <w:szCs w:val="20"/>
                    </w:rPr>
                  </w:pPr>
                </w:p>
              </w:tc>
              <w:tc>
                <w:tcPr>
                  <w:tcW w:w="1134" w:type="dxa"/>
                </w:tcPr>
                <w:p w:rsidR="00415613" w:rsidRDefault="00415613" w:rsidP="00415613">
                  <w:pPr>
                    <w:tabs>
                      <w:tab w:val="left" w:pos="3649"/>
                      <w:tab w:val="left" w:pos="5349"/>
                      <w:tab w:val="left" w:pos="7992"/>
                      <w:tab w:val="left" w:pos="9409"/>
                      <w:tab w:val="left" w:pos="10778"/>
                    </w:tabs>
                    <w:jc w:val="center"/>
                    <w:rPr>
                      <w:rFonts w:ascii="Tahoma" w:hAnsi="Tahoma" w:cs="Tahoma"/>
                      <w:sz w:val="20"/>
                      <w:szCs w:val="20"/>
                    </w:rPr>
                  </w:pPr>
                </w:p>
              </w:tc>
              <w:tc>
                <w:tcPr>
                  <w:tcW w:w="1559" w:type="dxa"/>
                  <w:vAlign w:val="center"/>
                </w:tcPr>
                <w:p w:rsidR="00415613" w:rsidRDefault="00415613" w:rsidP="00415613">
                  <w:pPr>
                    <w:tabs>
                      <w:tab w:val="left" w:pos="3649"/>
                      <w:tab w:val="left" w:pos="5349"/>
                      <w:tab w:val="left" w:pos="7992"/>
                      <w:tab w:val="left" w:pos="9409"/>
                      <w:tab w:val="left" w:pos="10778"/>
                    </w:tabs>
                    <w:jc w:val="center"/>
                    <w:rPr>
                      <w:rFonts w:ascii="Tahoma" w:hAnsi="Tahoma" w:cs="Tahoma"/>
                      <w:sz w:val="20"/>
                      <w:szCs w:val="20"/>
                    </w:rPr>
                  </w:pPr>
                </w:p>
              </w:tc>
              <w:tc>
                <w:tcPr>
                  <w:tcW w:w="1843" w:type="dxa"/>
                  <w:tcMar>
                    <w:left w:w="28" w:type="dxa"/>
                    <w:right w:w="28" w:type="dxa"/>
                  </w:tcMar>
                  <w:vAlign w:val="center"/>
                </w:tcPr>
                <w:p w:rsidR="00415613"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701" w:type="dxa"/>
                  <w:tcMar>
                    <w:left w:w="28" w:type="dxa"/>
                    <w:right w:w="28" w:type="dxa"/>
                  </w:tcMar>
                  <w:vAlign w:val="center"/>
                </w:tcPr>
                <w:p w:rsidR="00415613"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559" w:type="dxa"/>
                  <w:tcMar>
                    <w:left w:w="28" w:type="dxa"/>
                    <w:right w:w="28" w:type="dxa"/>
                  </w:tcMar>
                  <w:vAlign w:val="center"/>
                </w:tcPr>
                <w:p w:rsidR="00415613" w:rsidRDefault="00415613" w:rsidP="00072497">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r>
            <w:tr w:rsidR="00415613" w:rsidRPr="004C5A74" w:rsidTr="00415613">
              <w:trPr>
                <w:trHeight w:val="359"/>
              </w:trPr>
              <w:tc>
                <w:tcPr>
                  <w:tcW w:w="762" w:type="dxa"/>
                  <w:tcMar>
                    <w:left w:w="28" w:type="dxa"/>
                    <w:right w:w="28" w:type="dxa"/>
                  </w:tcMar>
                  <w:vAlign w:val="center"/>
                </w:tcPr>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sidRPr="007129A5">
                    <w:rPr>
                      <w:rFonts w:ascii="Tahoma" w:hAnsi="Tahoma" w:cs="Tahoma"/>
                      <w:sz w:val="20"/>
                      <w:szCs w:val="20"/>
                    </w:rPr>
                    <w:t>Total</w:t>
                  </w:r>
                </w:p>
              </w:tc>
              <w:tc>
                <w:tcPr>
                  <w:tcW w:w="793" w:type="dxa"/>
                  <w:vAlign w:val="center"/>
                </w:tcPr>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p>
              </w:tc>
              <w:tc>
                <w:tcPr>
                  <w:tcW w:w="1134" w:type="dxa"/>
                  <w:vAlign w:val="center"/>
                </w:tcPr>
                <w:p w:rsidR="00415613" w:rsidRPr="007129A5" w:rsidRDefault="00E677D2"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10</w:t>
                  </w:r>
                </w:p>
              </w:tc>
              <w:tc>
                <w:tcPr>
                  <w:tcW w:w="1559" w:type="dxa"/>
                  <w:vAlign w:val="center"/>
                </w:tcPr>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p>
              </w:tc>
              <w:tc>
                <w:tcPr>
                  <w:tcW w:w="1843" w:type="dxa"/>
                  <w:tcMar>
                    <w:left w:w="28" w:type="dxa"/>
                    <w:right w:w="28" w:type="dxa"/>
                  </w:tcMar>
                  <w:vAlign w:val="center"/>
                </w:tcPr>
                <w:p w:rsidR="00415613" w:rsidRPr="007129A5" w:rsidRDefault="00DF178C"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E677D2">
                    <w:rPr>
                      <w:rFonts w:ascii="Tahoma" w:hAnsi="Tahoma" w:cs="Tahoma"/>
                      <w:sz w:val="20"/>
                      <w:szCs w:val="20"/>
                    </w:rPr>
                    <w:instrText xml:space="preserve"> =SUM(ABOVE) </w:instrText>
                  </w:r>
                  <w:r>
                    <w:rPr>
                      <w:rFonts w:ascii="Tahoma" w:hAnsi="Tahoma" w:cs="Tahoma"/>
                      <w:sz w:val="20"/>
                      <w:szCs w:val="20"/>
                    </w:rPr>
                    <w:fldChar w:fldCharType="separate"/>
                  </w:r>
                  <w:r w:rsidR="00E677D2">
                    <w:rPr>
                      <w:rFonts w:ascii="Tahoma" w:hAnsi="Tahoma" w:cs="Tahoma"/>
                      <w:noProof/>
                      <w:sz w:val="20"/>
                      <w:szCs w:val="20"/>
                    </w:rPr>
                    <w:t>5250</w:t>
                  </w:r>
                  <w:r>
                    <w:rPr>
                      <w:rFonts w:ascii="Tahoma" w:hAnsi="Tahoma" w:cs="Tahoma"/>
                      <w:sz w:val="20"/>
                      <w:szCs w:val="20"/>
                    </w:rPr>
                    <w:fldChar w:fldCharType="end"/>
                  </w:r>
                </w:p>
              </w:tc>
              <w:tc>
                <w:tcPr>
                  <w:tcW w:w="1701" w:type="dxa"/>
                  <w:tcMar>
                    <w:left w:w="28" w:type="dxa"/>
                    <w:right w:w="28" w:type="dxa"/>
                  </w:tcMar>
                  <w:vAlign w:val="center"/>
                </w:tcPr>
                <w:p w:rsidR="00415613" w:rsidRPr="007129A5" w:rsidRDefault="00DF178C"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F01895">
                    <w:rPr>
                      <w:rFonts w:ascii="Tahoma" w:hAnsi="Tahoma" w:cs="Tahoma"/>
                      <w:sz w:val="20"/>
                      <w:szCs w:val="20"/>
                    </w:rPr>
                    <w:instrText xml:space="preserve"> =SUM(ABOVE) </w:instrText>
                  </w:r>
                  <w:r>
                    <w:rPr>
                      <w:rFonts w:ascii="Tahoma" w:hAnsi="Tahoma" w:cs="Tahoma"/>
                      <w:sz w:val="20"/>
                      <w:szCs w:val="20"/>
                    </w:rPr>
                    <w:fldChar w:fldCharType="separate"/>
                  </w:r>
                  <w:r w:rsidR="00F01895">
                    <w:rPr>
                      <w:rFonts w:ascii="Tahoma" w:hAnsi="Tahoma" w:cs="Tahoma"/>
                      <w:noProof/>
                      <w:sz w:val="20"/>
                      <w:szCs w:val="20"/>
                    </w:rPr>
                    <w:t>2650</w:t>
                  </w:r>
                  <w:r>
                    <w:rPr>
                      <w:rFonts w:ascii="Tahoma" w:hAnsi="Tahoma" w:cs="Tahoma"/>
                      <w:sz w:val="20"/>
                      <w:szCs w:val="20"/>
                    </w:rPr>
                    <w:fldChar w:fldCharType="end"/>
                  </w:r>
                </w:p>
              </w:tc>
              <w:tc>
                <w:tcPr>
                  <w:tcW w:w="1559" w:type="dxa"/>
                  <w:tcMar>
                    <w:left w:w="28" w:type="dxa"/>
                    <w:right w:w="28" w:type="dxa"/>
                  </w:tcMar>
                  <w:vAlign w:val="center"/>
                </w:tcPr>
                <w:p w:rsidR="00415613" w:rsidRPr="00072497" w:rsidRDefault="00DF178C" w:rsidP="00072497">
                  <w:pPr>
                    <w:tabs>
                      <w:tab w:val="left" w:pos="3649"/>
                      <w:tab w:val="left" w:pos="5349"/>
                      <w:tab w:val="left" w:pos="7992"/>
                      <w:tab w:val="left" w:pos="9409"/>
                      <w:tab w:val="left" w:pos="10778"/>
                    </w:tabs>
                    <w:jc w:val="center"/>
                    <w:rPr>
                      <w:rFonts w:ascii="Tahoma" w:hAnsi="Tahoma" w:cs="Tahoma"/>
                      <w:b/>
                      <w:sz w:val="20"/>
                      <w:szCs w:val="20"/>
                    </w:rPr>
                  </w:pPr>
                  <w:r>
                    <w:rPr>
                      <w:rFonts w:ascii="Tahoma" w:hAnsi="Tahoma" w:cs="Tahoma"/>
                      <w:b/>
                      <w:sz w:val="20"/>
                      <w:szCs w:val="20"/>
                    </w:rPr>
                    <w:fldChar w:fldCharType="begin"/>
                  </w:r>
                  <w:r w:rsidR="00F01895">
                    <w:rPr>
                      <w:rFonts w:ascii="Tahoma" w:hAnsi="Tahoma" w:cs="Tahoma"/>
                      <w:b/>
                      <w:sz w:val="20"/>
                      <w:szCs w:val="20"/>
                    </w:rPr>
                    <w:instrText xml:space="preserve"> =SUM(ABOVE) </w:instrText>
                  </w:r>
                  <w:r>
                    <w:rPr>
                      <w:rFonts w:ascii="Tahoma" w:hAnsi="Tahoma" w:cs="Tahoma"/>
                      <w:b/>
                      <w:sz w:val="20"/>
                      <w:szCs w:val="20"/>
                    </w:rPr>
                    <w:fldChar w:fldCharType="separate"/>
                  </w:r>
                  <w:r w:rsidR="00F01895">
                    <w:rPr>
                      <w:rFonts w:ascii="Tahoma" w:hAnsi="Tahoma" w:cs="Tahoma"/>
                      <w:b/>
                      <w:noProof/>
                      <w:sz w:val="20"/>
                      <w:szCs w:val="20"/>
                    </w:rPr>
                    <w:t>7900</w:t>
                  </w:r>
                  <w:r>
                    <w:rPr>
                      <w:rFonts w:ascii="Tahoma" w:hAnsi="Tahoma" w:cs="Tahoma"/>
                      <w:b/>
                      <w:sz w:val="20"/>
                      <w:szCs w:val="20"/>
                    </w:rPr>
                    <w:fldChar w:fldCharType="end"/>
                  </w:r>
                </w:p>
              </w:tc>
            </w:tr>
          </w:tbl>
          <w:p w:rsidR="00415613" w:rsidRDefault="00415613" w:rsidP="00746D95">
            <w:pPr>
              <w:autoSpaceDE w:val="0"/>
              <w:autoSpaceDN w:val="0"/>
              <w:adjustRightInd w:val="0"/>
              <w:rPr>
                <w:rFonts w:ascii="Tahoma" w:hAnsi="Tahoma" w:cs="Tahoma"/>
                <w:sz w:val="20"/>
                <w:szCs w:val="20"/>
              </w:rPr>
            </w:pPr>
          </w:p>
          <w:p w:rsidR="00415613" w:rsidRDefault="00415613" w:rsidP="00415613">
            <w:pPr>
              <w:tabs>
                <w:tab w:val="left" w:pos="3649"/>
                <w:tab w:val="left" w:pos="5349"/>
                <w:tab w:val="left" w:pos="7992"/>
                <w:tab w:val="left" w:pos="9409"/>
                <w:tab w:val="left" w:pos="10778"/>
              </w:tabs>
              <w:jc w:val="both"/>
              <w:rPr>
                <w:rFonts w:ascii="Tahoma" w:hAnsi="Tahoma" w:cs="Tahoma"/>
                <w:sz w:val="20"/>
                <w:szCs w:val="20"/>
              </w:rPr>
            </w:pPr>
            <w:r w:rsidRPr="00630ADF">
              <w:rPr>
                <w:rFonts w:ascii="Tahoma" w:hAnsi="Tahoma" w:cs="Tahoma"/>
                <w:b/>
                <w:sz w:val="20"/>
                <w:szCs w:val="20"/>
              </w:rPr>
              <w:t>2. Equipment:</w:t>
            </w:r>
            <w:r>
              <w:rPr>
                <w:rFonts w:ascii="Tahoma" w:hAnsi="Tahoma" w:cs="Tahoma"/>
                <w:sz w:val="20"/>
                <w:szCs w:val="20"/>
              </w:rPr>
              <w:t xml:space="preserve"> None</w:t>
            </w:r>
          </w:p>
          <w:p w:rsidR="00415613" w:rsidRDefault="00415613" w:rsidP="00415613">
            <w:pPr>
              <w:tabs>
                <w:tab w:val="left" w:pos="3649"/>
                <w:tab w:val="left" w:pos="5349"/>
                <w:tab w:val="left" w:pos="7992"/>
                <w:tab w:val="left" w:pos="9409"/>
                <w:tab w:val="left" w:pos="10778"/>
              </w:tabs>
              <w:spacing w:before="120"/>
              <w:jc w:val="both"/>
              <w:rPr>
                <w:rFonts w:ascii="Tahoma" w:hAnsi="Tahoma" w:cs="Tahoma"/>
                <w:b/>
                <w:sz w:val="20"/>
                <w:szCs w:val="20"/>
              </w:rPr>
            </w:pPr>
            <w:r w:rsidRPr="00630ADF">
              <w:rPr>
                <w:rFonts w:ascii="Tahoma" w:hAnsi="Tahoma" w:cs="Tahoma"/>
                <w:b/>
                <w:sz w:val="20"/>
                <w:szCs w:val="20"/>
              </w:rPr>
              <w:t xml:space="preserve">3. </w:t>
            </w:r>
            <w:r w:rsidRPr="00F65711">
              <w:rPr>
                <w:rFonts w:ascii="Tahoma" w:hAnsi="Tahoma" w:cs="Tahoma"/>
                <w:b/>
                <w:sz w:val="20"/>
                <w:szCs w:val="20"/>
              </w:rPr>
              <w:t xml:space="preserve">Subcontractors: </w:t>
            </w:r>
            <w:r w:rsidRPr="00746D95">
              <w:rPr>
                <w:rFonts w:ascii="Tahoma" w:hAnsi="Tahoma" w:cs="Tahoma"/>
                <w:sz w:val="20"/>
                <w:szCs w:val="20"/>
              </w:rPr>
              <w:t>None</w:t>
            </w:r>
          </w:p>
          <w:p w:rsidR="00415613" w:rsidRDefault="00415613" w:rsidP="00415613">
            <w:pPr>
              <w:tabs>
                <w:tab w:val="left" w:pos="3649"/>
                <w:tab w:val="left" w:pos="5349"/>
                <w:tab w:val="left" w:pos="7992"/>
                <w:tab w:val="left" w:pos="9409"/>
                <w:tab w:val="left" w:pos="10778"/>
              </w:tabs>
              <w:spacing w:before="120"/>
              <w:jc w:val="both"/>
              <w:rPr>
                <w:rFonts w:ascii="Tahoma" w:hAnsi="Tahoma" w:cs="Tahoma"/>
                <w:sz w:val="20"/>
                <w:szCs w:val="20"/>
              </w:rPr>
            </w:pPr>
            <w:r w:rsidRPr="00F65711">
              <w:rPr>
                <w:rFonts w:ascii="Tahoma" w:hAnsi="Tahoma" w:cs="Tahoma"/>
                <w:b/>
                <w:sz w:val="20"/>
                <w:szCs w:val="20"/>
              </w:rPr>
              <w:t>4. Other</w:t>
            </w:r>
            <w:r w:rsidR="00A9586F">
              <w:rPr>
                <w:rFonts w:ascii="Tahoma" w:hAnsi="Tahoma" w:cs="Tahoma"/>
                <w:b/>
                <w:sz w:val="20"/>
                <w:szCs w:val="20"/>
              </w:rPr>
              <w:t xml:space="preserve"> costs</w:t>
            </w:r>
            <w:r w:rsidRPr="00F65711">
              <w:rPr>
                <w:rFonts w:ascii="Tahoma" w:hAnsi="Tahoma" w:cs="Tahoma"/>
                <w:b/>
                <w:sz w:val="20"/>
                <w:szCs w:val="20"/>
              </w:rPr>
              <w:t>:</w:t>
            </w:r>
            <w:r w:rsidRPr="00F65711">
              <w:rPr>
                <w:rFonts w:ascii="Tahoma" w:hAnsi="Tahoma" w:cs="Tahoma"/>
                <w:sz w:val="20"/>
                <w:szCs w:val="20"/>
              </w:rPr>
              <w:t xml:space="preserve"> </w:t>
            </w:r>
          </w:p>
          <w:p w:rsidR="007E31DD" w:rsidRDefault="007E31DD" w:rsidP="007E31DD">
            <w:pPr>
              <w:tabs>
                <w:tab w:val="left" w:pos="3649"/>
                <w:tab w:val="left" w:pos="5349"/>
                <w:tab w:val="left" w:pos="7992"/>
                <w:tab w:val="left" w:pos="9409"/>
                <w:tab w:val="left" w:pos="10778"/>
              </w:tabs>
              <w:jc w:val="both"/>
              <w:rPr>
                <w:rFonts w:ascii="Tahoma" w:hAnsi="Tahoma" w:cs="Tahoma"/>
                <w:sz w:val="20"/>
                <w:szCs w:val="20"/>
              </w:rPr>
            </w:pPr>
          </w:p>
          <w:tbl>
            <w:tblPr>
              <w:tblStyle w:val="Tabel-Gitter"/>
              <w:tblW w:w="0" w:type="auto"/>
              <w:tblLook w:val="04A0"/>
            </w:tblPr>
            <w:tblGrid>
              <w:gridCol w:w="3431"/>
              <w:gridCol w:w="4394"/>
              <w:gridCol w:w="1560"/>
            </w:tblGrid>
            <w:tr w:rsidR="00C8230B" w:rsidRPr="00261459" w:rsidTr="00A9586F">
              <w:trPr>
                <w:trHeight w:val="462"/>
              </w:trPr>
              <w:tc>
                <w:tcPr>
                  <w:tcW w:w="9385" w:type="dxa"/>
                  <w:gridSpan w:val="3"/>
                  <w:vAlign w:val="center"/>
                </w:tcPr>
                <w:p w:rsidR="00C8230B" w:rsidRPr="00056AC7" w:rsidRDefault="00056AC7" w:rsidP="00C8230B">
                  <w:pPr>
                    <w:tabs>
                      <w:tab w:val="left" w:pos="3649"/>
                      <w:tab w:val="left" w:pos="5349"/>
                      <w:tab w:val="left" w:pos="7992"/>
                      <w:tab w:val="left" w:pos="9409"/>
                      <w:tab w:val="left" w:pos="10778"/>
                    </w:tabs>
                    <w:jc w:val="center"/>
                    <w:rPr>
                      <w:rFonts w:ascii="Tahoma" w:hAnsi="Tahoma" w:cs="Tahoma"/>
                      <w:b/>
                      <w:sz w:val="20"/>
                      <w:szCs w:val="20"/>
                    </w:rPr>
                  </w:pPr>
                  <w:r>
                    <w:rPr>
                      <w:rFonts w:ascii="Tahoma" w:hAnsi="Tahoma" w:cs="Tahoma"/>
                      <w:b/>
                      <w:sz w:val="20"/>
                      <w:szCs w:val="20"/>
                    </w:rPr>
                    <w:t xml:space="preserve">Other costs - </w:t>
                  </w:r>
                  <w:r w:rsidR="00C8230B" w:rsidRPr="00056AC7">
                    <w:rPr>
                      <w:rFonts w:ascii="Tahoma" w:hAnsi="Tahoma" w:cs="Tahoma"/>
                      <w:b/>
                      <w:sz w:val="20"/>
                      <w:szCs w:val="20"/>
                    </w:rPr>
                    <w:t>First meeting, Nov 2013 in Copenhagen, DK</w:t>
                  </w:r>
                </w:p>
              </w:tc>
            </w:tr>
            <w:tr w:rsidR="00261459" w:rsidRPr="00A9586F" w:rsidTr="00261459">
              <w:trPr>
                <w:trHeight w:val="312"/>
              </w:trPr>
              <w:tc>
                <w:tcPr>
                  <w:tcW w:w="3431" w:type="dxa"/>
                  <w:vAlign w:val="center"/>
                </w:tcPr>
                <w:p w:rsidR="00261459" w:rsidRPr="00A9586F" w:rsidRDefault="00261459" w:rsidP="00261459">
                  <w:pPr>
                    <w:tabs>
                      <w:tab w:val="left" w:pos="3649"/>
                      <w:tab w:val="left" w:pos="5349"/>
                      <w:tab w:val="left" w:pos="7992"/>
                      <w:tab w:val="left" w:pos="9409"/>
                      <w:tab w:val="left" w:pos="10778"/>
                    </w:tabs>
                    <w:rPr>
                      <w:rFonts w:ascii="Tahoma" w:hAnsi="Tahoma" w:cs="Tahoma"/>
                      <w:sz w:val="20"/>
                      <w:szCs w:val="20"/>
                    </w:rPr>
                  </w:pPr>
                  <w:r w:rsidRPr="00A9586F">
                    <w:rPr>
                      <w:rFonts w:ascii="Tahoma" w:hAnsi="Tahoma" w:cs="Tahoma"/>
                      <w:sz w:val="20"/>
                      <w:szCs w:val="20"/>
                    </w:rPr>
                    <w:t>Items</w:t>
                  </w:r>
                </w:p>
              </w:tc>
              <w:tc>
                <w:tcPr>
                  <w:tcW w:w="4394" w:type="dxa"/>
                  <w:vAlign w:val="center"/>
                </w:tcPr>
                <w:p w:rsidR="00261459" w:rsidRPr="00A9586F" w:rsidRDefault="00261459" w:rsidP="00261459">
                  <w:pPr>
                    <w:tabs>
                      <w:tab w:val="left" w:pos="3649"/>
                      <w:tab w:val="left" w:pos="5349"/>
                      <w:tab w:val="left" w:pos="7992"/>
                      <w:tab w:val="left" w:pos="9409"/>
                      <w:tab w:val="left" w:pos="10778"/>
                    </w:tabs>
                    <w:rPr>
                      <w:rFonts w:ascii="Tahoma" w:hAnsi="Tahoma" w:cs="Tahoma"/>
                      <w:sz w:val="20"/>
                      <w:szCs w:val="20"/>
                    </w:rPr>
                  </w:pPr>
                  <w:r w:rsidRPr="00A9586F">
                    <w:rPr>
                      <w:rFonts w:ascii="Tahoma" w:hAnsi="Tahoma" w:cs="Tahoma"/>
                      <w:sz w:val="20"/>
                      <w:szCs w:val="20"/>
                    </w:rPr>
                    <w:t>Notice</w:t>
                  </w:r>
                </w:p>
              </w:tc>
              <w:tc>
                <w:tcPr>
                  <w:tcW w:w="1560" w:type="dxa"/>
                  <w:vAlign w:val="center"/>
                </w:tcPr>
                <w:p w:rsidR="00261459" w:rsidRPr="00A9586F" w:rsidRDefault="00261459" w:rsidP="00072497">
                  <w:pPr>
                    <w:tabs>
                      <w:tab w:val="left" w:pos="3649"/>
                      <w:tab w:val="left" w:pos="5349"/>
                      <w:tab w:val="left" w:pos="7992"/>
                      <w:tab w:val="left" w:pos="9409"/>
                      <w:tab w:val="left" w:pos="10778"/>
                    </w:tabs>
                    <w:jc w:val="center"/>
                    <w:rPr>
                      <w:rFonts w:ascii="Tahoma" w:hAnsi="Tahoma" w:cs="Tahoma"/>
                      <w:sz w:val="20"/>
                      <w:szCs w:val="20"/>
                    </w:rPr>
                  </w:pPr>
                  <w:r w:rsidRPr="00A9586F">
                    <w:rPr>
                      <w:rFonts w:ascii="Tahoma" w:hAnsi="Tahoma" w:cs="Tahoma"/>
                      <w:sz w:val="20"/>
                      <w:szCs w:val="20"/>
                    </w:rPr>
                    <w:t>Costs</w:t>
                  </w:r>
                </w:p>
              </w:tc>
            </w:tr>
            <w:tr w:rsidR="00261459" w:rsidTr="00261459">
              <w:trPr>
                <w:trHeight w:val="312"/>
              </w:trPr>
              <w:tc>
                <w:tcPr>
                  <w:tcW w:w="3431" w:type="dxa"/>
                  <w:vAlign w:val="center"/>
                </w:tcPr>
                <w:p w:rsidR="00261459" w:rsidRDefault="00261459" w:rsidP="00261459">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Rent of meeting venue</w:t>
                  </w:r>
                </w:p>
              </w:tc>
              <w:tc>
                <w:tcPr>
                  <w:tcW w:w="4394" w:type="dxa"/>
                  <w:vAlign w:val="center"/>
                </w:tcPr>
                <w:p w:rsidR="00261459" w:rsidRDefault="00261459" w:rsidP="00261459">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 xml:space="preserve">Meetings rooms in Vartov </w:t>
                  </w:r>
                </w:p>
              </w:tc>
              <w:tc>
                <w:tcPr>
                  <w:tcW w:w="1560" w:type="dxa"/>
                  <w:vAlign w:val="center"/>
                </w:tcPr>
                <w:p w:rsidR="00261459" w:rsidRDefault="007E31DD" w:rsidP="00072497">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600</w:t>
                  </w:r>
                </w:p>
              </w:tc>
            </w:tr>
            <w:tr w:rsidR="00261459" w:rsidTr="00261459">
              <w:trPr>
                <w:trHeight w:val="312"/>
              </w:trPr>
              <w:tc>
                <w:tcPr>
                  <w:tcW w:w="3431" w:type="dxa"/>
                  <w:vAlign w:val="center"/>
                </w:tcPr>
                <w:p w:rsidR="00261459" w:rsidRDefault="00261459" w:rsidP="00261459">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Rent of ICT- and AV-facilities</w:t>
                  </w:r>
                </w:p>
              </w:tc>
              <w:tc>
                <w:tcPr>
                  <w:tcW w:w="4394" w:type="dxa"/>
                  <w:vAlign w:val="center"/>
                </w:tcPr>
                <w:p w:rsidR="00261459" w:rsidRDefault="007E31DD" w:rsidP="00261459">
                  <w:pPr>
                    <w:tabs>
                      <w:tab w:val="left" w:pos="3649"/>
                      <w:tab w:val="left" w:pos="5349"/>
                      <w:tab w:val="left" w:pos="7992"/>
                      <w:tab w:val="left" w:pos="9409"/>
                      <w:tab w:val="left" w:pos="10778"/>
                    </w:tabs>
                    <w:rPr>
                      <w:rFonts w:ascii="Tahoma" w:hAnsi="Tahoma" w:cs="Tahoma"/>
                      <w:sz w:val="20"/>
                      <w:szCs w:val="20"/>
                    </w:rPr>
                  </w:pPr>
                  <w:r>
                    <w:rPr>
                      <w:rStyle w:val="hps"/>
                      <w:rFonts w:ascii="Tahoma" w:hAnsi="Tahoma" w:cs="Tahoma"/>
                      <w:sz w:val="20"/>
                      <w:szCs w:val="20"/>
                    </w:rPr>
                    <w:t>C</w:t>
                  </w:r>
                  <w:r w:rsidRPr="007E31DD">
                    <w:rPr>
                      <w:rStyle w:val="hps"/>
                      <w:rFonts w:ascii="Tahoma" w:hAnsi="Tahoma" w:cs="Tahoma"/>
                      <w:sz w:val="20"/>
                      <w:szCs w:val="20"/>
                    </w:rPr>
                    <w:t>opy machine</w:t>
                  </w:r>
                  <w:r w:rsidRPr="007E31DD">
                    <w:rPr>
                      <w:rFonts w:ascii="Tahoma" w:hAnsi="Tahoma" w:cs="Tahoma"/>
                      <w:sz w:val="20"/>
                      <w:szCs w:val="20"/>
                    </w:rPr>
                    <w:t xml:space="preserve">, </w:t>
                  </w:r>
                  <w:r w:rsidR="00261459" w:rsidRPr="007E31DD">
                    <w:rPr>
                      <w:rFonts w:ascii="Tahoma" w:hAnsi="Tahoma" w:cs="Tahoma"/>
                      <w:sz w:val="20"/>
                      <w:szCs w:val="20"/>
                    </w:rPr>
                    <w:t>internet</w:t>
                  </w:r>
                  <w:r w:rsidR="00261459">
                    <w:rPr>
                      <w:rFonts w:ascii="Tahoma" w:hAnsi="Tahoma" w:cs="Tahoma"/>
                      <w:sz w:val="20"/>
                      <w:szCs w:val="20"/>
                    </w:rPr>
                    <w:t xml:space="preserve"> access, projector, etc. </w:t>
                  </w:r>
                </w:p>
              </w:tc>
              <w:tc>
                <w:tcPr>
                  <w:tcW w:w="1560" w:type="dxa"/>
                  <w:vAlign w:val="center"/>
                </w:tcPr>
                <w:p w:rsidR="00261459" w:rsidRDefault="007E31DD" w:rsidP="00072497">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100</w:t>
                  </w:r>
                </w:p>
              </w:tc>
            </w:tr>
            <w:tr w:rsidR="00261459" w:rsidTr="00261459">
              <w:trPr>
                <w:trHeight w:val="312"/>
              </w:trPr>
              <w:tc>
                <w:tcPr>
                  <w:tcW w:w="3431" w:type="dxa"/>
                  <w:vAlign w:val="center"/>
                </w:tcPr>
                <w:p w:rsidR="00261459" w:rsidRDefault="00261459" w:rsidP="00261459">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Local transport, stakeholder visits</w:t>
                  </w:r>
                </w:p>
              </w:tc>
              <w:tc>
                <w:tcPr>
                  <w:tcW w:w="4394" w:type="dxa"/>
                  <w:vAlign w:val="center"/>
                </w:tcPr>
                <w:p w:rsidR="00261459" w:rsidRDefault="007E31DD" w:rsidP="00261459">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A</w:t>
                  </w:r>
                  <w:r w:rsidR="00261459">
                    <w:rPr>
                      <w:rFonts w:ascii="Tahoma" w:hAnsi="Tahoma" w:cs="Tahoma"/>
                      <w:sz w:val="20"/>
                      <w:szCs w:val="20"/>
                    </w:rPr>
                    <w:t>mateur performance, culture org., multipliers</w:t>
                  </w:r>
                </w:p>
              </w:tc>
              <w:tc>
                <w:tcPr>
                  <w:tcW w:w="1560" w:type="dxa"/>
                  <w:vAlign w:val="center"/>
                </w:tcPr>
                <w:p w:rsidR="00261459" w:rsidRDefault="007E31DD" w:rsidP="00072497">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50</w:t>
                  </w:r>
                </w:p>
              </w:tc>
            </w:tr>
            <w:tr w:rsidR="00261459" w:rsidTr="00261459">
              <w:trPr>
                <w:trHeight w:val="312"/>
              </w:trPr>
              <w:tc>
                <w:tcPr>
                  <w:tcW w:w="3431" w:type="dxa"/>
                  <w:vAlign w:val="center"/>
                </w:tcPr>
                <w:p w:rsidR="00261459" w:rsidRDefault="00261459" w:rsidP="00261459">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Extra program, theoretical/cultural</w:t>
                  </w:r>
                </w:p>
              </w:tc>
              <w:tc>
                <w:tcPr>
                  <w:tcW w:w="4394" w:type="dxa"/>
                  <w:vAlign w:val="center"/>
                </w:tcPr>
                <w:p w:rsidR="00261459" w:rsidRDefault="00261459" w:rsidP="00261459">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 xml:space="preserve">Possible entrance, guide fee, presentation fee </w:t>
                  </w:r>
                </w:p>
              </w:tc>
              <w:tc>
                <w:tcPr>
                  <w:tcW w:w="1560" w:type="dxa"/>
                  <w:vAlign w:val="center"/>
                </w:tcPr>
                <w:p w:rsidR="00261459" w:rsidRDefault="007E31DD" w:rsidP="00072497">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100</w:t>
                  </w:r>
                </w:p>
              </w:tc>
            </w:tr>
            <w:tr w:rsidR="00261459" w:rsidTr="00261459">
              <w:trPr>
                <w:trHeight w:val="312"/>
              </w:trPr>
              <w:tc>
                <w:tcPr>
                  <w:tcW w:w="3431" w:type="dxa"/>
                  <w:vAlign w:val="center"/>
                </w:tcPr>
                <w:p w:rsidR="00261459" w:rsidRDefault="00261459" w:rsidP="00261459">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Other costs</w:t>
                  </w:r>
                </w:p>
              </w:tc>
              <w:tc>
                <w:tcPr>
                  <w:tcW w:w="4394" w:type="dxa"/>
                  <w:vAlign w:val="center"/>
                </w:tcPr>
                <w:p w:rsidR="00261459" w:rsidRDefault="00261459" w:rsidP="00261459">
                  <w:pPr>
                    <w:tabs>
                      <w:tab w:val="left" w:pos="3649"/>
                      <w:tab w:val="left" w:pos="5349"/>
                      <w:tab w:val="left" w:pos="7992"/>
                      <w:tab w:val="left" w:pos="9409"/>
                      <w:tab w:val="left" w:pos="10778"/>
                    </w:tabs>
                    <w:rPr>
                      <w:rFonts w:ascii="Tahoma" w:hAnsi="Tahoma" w:cs="Tahoma"/>
                      <w:sz w:val="20"/>
                      <w:szCs w:val="20"/>
                    </w:rPr>
                  </w:pPr>
                </w:p>
              </w:tc>
              <w:tc>
                <w:tcPr>
                  <w:tcW w:w="1560" w:type="dxa"/>
                  <w:vAlign w:val="center"/>
                </w:tcPr>
                <w:p w:rsidR="00261459" w:rsidRDefault="007E31DD" w:rsidP="00072497">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r>
            <w:tr w:rsidR="00261459" w:rsidTr="00261459">
              <w:trPr>
                <w:trHeight w:val="312"/>
              </w:trPr>
              <w:tc>
                <w:tcPr>
                  <w:tcW w:w="3431" w:type="dxa"/>
                  <w:vAlign w:val="center"/>
                </w:tcPr>
                <w:p w:rsidR="00261459" w:rsidRDefault="007E31DD" w:rsidP="007E31DD">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 xml:space="preserve">Total </w:t>
                  </w:r>
                </w:p>
              </w:tc>
              <w:tc>
                <w:tcPr>
                  <w:tcW w:w="4394" w:type="dxa"/>
                  <w:vAlign w:val="center"/>
                </w:tcPr>
                <w:p w:rsidR="00261459" w:rsidRDefault="00261459" w:rsidP="00261459">
                  <w:pPr>
                    <w:tabs>
                      <w:tab w:val="left" w:pos="3649"/>
                      <w:tab w:val="left" w:pos="5349"/>
                      <w:tab w:val="left" w:pos="7992"/>
                      <w:tab w:val="left" w:pos="9409"/>
                      <w:tab w:val="left" w:pos="10778"/>
                    </w:tabs>
                    <w:rPr>
                      <w:rFonts w:ascii="Tahoma" w:hAnsi="Tahoma" w:cs="Tahoma"/>
                      <w:sz w:val="20"/>
                      <w:szCs w:val="20"/>
                    </w:rPr>
                  </w:pPr>
                </w:p>
              </w:tc>
              <w:tc>
                <w:tcPr>
                  <w:tcW w:w="1560" w:type="dxa"/>
                  <w:vAlign w:val="center"/>
                </w:tcPr>
                <w:p w:rsidR="00261459" w:rsidRPr="00072497" w:rsidRDefault="00DF178C" w:rsidP="00072497">
                  <w:pPr>
                    <w:tabs>
                      <w:tab w:val="left" w:pos="3649"/>
                      <w:tab w:val="left" w:pos="5349"/>
                      <w:tab w:val="left" w:pos="7992"/>
                      <w:tab w:val="left" w:pos="9409"/>
                      <w:tab w:val="left" w:pos="10778"/>
                    </w:tabs>
                    <w:jc w:val="center"/>
                    <w:rPr>
                      <w:rFonts w:ascii="Tahoma" w:hAnsi="Tahoma" w:cs="Tahoma"/>
                      <w:b/>
                      <w:sz w:val="20"/>
                      <w:szCs w:val="20"/>
                    </w:rPr>
                  </w:pPr>
                  <w:r w:rsidRPr="00072497">
                    <w:rPr>
                      <w:rFonts w:ascii="Tahoma" w:hAnsi="Tahoma" w:cs="Tahoma"/>
                      <w:b/>
                      <w:sz w:val="20"/>
                      <w:szCs w:val="20"/>
                    </w:rPr>
                    <w:fldChar w:fldCharType="begin"/>
                  </w:r>
                  <w:r w:rsidR="007E31DD" w:rsidRPr="00072497">
                    <w:rPr>
                      <w:rFonts w:ascii="Tahoma" w:hAnsi="Tahoma" w:cs="Tahoma"/>
                      <w:b/>
                      <w:sz w:val="20"/>
                      <w:szCs w:val="20"/>
                    </w:rPr>
                    <w:instrText xml:space="preserve"> =SUM(ABOVE) </w:instrText>
                  </w:r>
                  <w:r w:rsidRPr="00072497">
                    <w:rPr>
                      <w:rFonts w:ascii="Tahoma" w:hAnsi="Tahoma" w:cs="Tahoma"/>
                      <w:b/>
                      <w:sz w:val="20"/>
                      <w:szCs w:val="20"/>
                    </w:rPr>
                    <w:fldChar w:fldCharType="separate"/>
                  </w:r>
                  <w:r w:rsidR="007E31DD" w:rsidRPr="00072497">
                    <w:rPr>
                      <w:rFonts w:ascii="Tahoma" w:hAnsi="Tahoma" w:cs="Tahoma"/>
                      <w:b/>
                      <w:noProof/>
                      <w:sz w:val="20"/>
                      <w:szCs w:val="20"/>
                    </w:rPr>
                    <w:t>850</w:t>
                  </w:r>
                  <w:r w:rsidRPr="00072497">
                    <w:rPr>
                      <w:rFonts w:ascii="Tahoma" w:hAnsi="Tahoma" w:cs="Tahoma"/>
                      <w:b/>
                      <w:sz w:val="20"/>
                      <w:szCs w:val="20"/>
                    </w:rPr>
                    <w:fldChar w:fldCharType="end"/>
                  </w:r>
                </w:p>
              </w:tc>
            </w:tr>
          </w:tbl>
          <w:p w:rsidR="00415613" w:rsidRPr="0027752E" w:rsidRDefault="00D8104D" w:rsidP="00415613">
            <w:pPr>
              <w:tabs>
                <w:tab w:val="left" w:pos="3649"/>
                <w:tab w:val="left" w:pos="5349"/>
                <w:tab w:val="left" w:pos="7992"/>
                <w:tab w:val="left" w:pos="9409"/>
                <w:tab w:val="left" w:pos="10778"/>
              </w:tabs>
              <w:spacing w:before="120"/>
              <w:jc w:val="both"/>
              <w:rPr>
                <w:rFonts w:ascii="Tahoma" w:hAnsi="Tahoma" w:cs="Tahoma"/>
                <w:sz w:val="20"/>
                <w:szCs w:val="20"/>
              </w:rPr>
            </w:pPr>
            <w:r>
              <w:rPr>
                <w:rStyle w:val="hps"/>
                <w:rFonts w:ascii="Arial" w:hAnsi="Arial" w:cs="Arial"/>
                <w:color w:val="333333"/>
                <w:sz w:val="22"/>
                <w:szCs w:val="22"/>
              </w:rPr>
              <w:t xml:space="preserve"> </w:t>
            </w:r>
          </w:p>
        </w:tc>
      </w:tr>
    </w:tbl>
    <w:p w:rsidR="00ED5E68" w:rsidRDefault="00ED5E68">
      <w:pPr>
        <w:rPr>
          <w:rFonts w:ascii="Tahoma" w:hAnsi="Tahoma" w:cs="Tahoma"/>
          <w:b/>
        </w:rPr>
      </w:pPr>
      <w:r>
        <w:rPr>
          <w:rFonts w:ascii="Tahoma" w:hAnsi="Tahoma" w:cs="Tahoma"/>
          <w:b/>
        </w:rPr>
        <w:br w:type="page"/>
      </w:r>
    </w:p>
    <w:p w:rsidR="00A12185" w:rsidRDefault="00A12185" w:rsidP="00A12185">
      <w:pPr>
        <w:rPr>
          <w:rFonts w:ascii="Tahoma" w:hAnsi="Tahoma" w:cs="Tahoma"/>
          <w:b/>
        </w:rPr>
      </w:pPr>
    </w:p>
    <w:p w:rsidR="00A12185" w:rsidRPr="007D7307" w:rsidRDefault="00A12185" w:rsidP="00077BFC">
      <w:pPr>
        <w:pStyle w:val="overskrift40"/>
      </w:pPr>
      <w:bookmarkStart w:id="34" w:name="_Toc370739980"/>
      <w:r>
        <w:t>W</w:t>
      </w:r>
      <w:r w:rsidRPr="007D7307">
        <w:t xml:space="preserve">ork </w:t>
      </w:r>
      <w:r>
        <w:t>Package</w:t>
      </w:r>
      <w:r w:rsidRPr="007D7307">
        <w:t xml:space="preserve"> 0</w:t>
      </w:r>
      <w:r>
        <w:t xml:space="preserve">3 </w:t>
      </w:r>
      <w:r w:rsidR="00F17339">
        <w:t>-</w:t>
      </w:r>
      <w:r>
        <w:t xml:space="preserve"> </w:t>
      </w:r>
      <w:r w:rsidR="00187D51">
        <w:t>Initiate local pilot works</w:t>
      </w:r>
      <w:r w:rsidR="00420EB8">
        <w:t>, Nov 2013 – Feb</w:t>
      </w:r>
      <w:r w:rsidR="00574A2D">
        <w:t xml:space="preserve"> 2014</w:t>
      </w:r>
      <w:bookmarkEnd w:id="34"/>
    </w:p>
    <w:p w:rsidR="00A12185" w:rsidRPr="00DC3AF0" w:rsidRDefault="00A12185" w:rsidP="00A12185">
      <w:pPr>
        <w:rPr>
          <w:rFonts w:ascii="Tahoma" w:hAnsi="Tahoma" w:cs="Tahoma"/>
          <w:b/>
        </w:rPr>
      </w:pPr>
    </w:p>
    <w:p w:rsidR="00A12185" w:rsidRDefault="00A12185" w:rsidP="00A12185">
      <w:pPr>
        <w:pStyle w:val="OS4"/>
      </w:pPr>
      <w:r>
        <w:t>G</w:t>
      </w:r>
      <w:r w:rsidRPr="00812A48">
        <w:t xml:space="preserve">.1 </w:t>
      </w:r>
      <w:r w:rsidRPr="00DC3AF0">
        <w:t>Identification</w:t>
      </w:r>
      <w:r w:rsidRPr="00812A48">
        <w:t xml:space="preserve"> </w:t>
      </w:r>
      <w:r w:rsidR="00574A2D">
        <w:t xml:space="preserve"> - WP 3</w:t>
      </w:r>
    </w:p>
    <w:p w:rsidR="00A12185" w:rsidRPr="00DC3AF0" w:rsidRDefault="00A12185" w:rsidP="00A12185">
      <w:pPr>
        <w:rPr>
          <w:rFonts w:ascii="Tahoma" w:hAnsi="Tahoma" w:cs="Tahoma"/>
          <w:b/>
        </w:rPr>
      </w:pPr>
    </w:p>
    <w:tbl>
      <w:tblPr>
        <w:tblW w:w="965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tblPr>
      <w:tblGrid>
        <w:gridCol w:w="1558"/>
        <w:gridCol w:w="839"/>
        <w:gridCol w:w="648"/>
        <w:gridCol w:w="879"/>
        <w:gridCol w:w="565"/>
        <w:gridCol w:w="311"/>
        <w:gridCol w:w="2400"/>
        <w:gridCol w:w="2459"/>
      </w:tblGrid>
      <w:tr w:rsidR="00A12185" w:rsidRPr="00744F2C" w:rsidTr="00B87FD6">
        <w:trPr>
          <w:trHeight w:val="667"/>
        </w:trPr>
        <w:tc>
          <w:tcPr>
            <w:tcW w:w="2397" w:type="dxa"/>
            <w:gridSpan w:val="2"/>
            <w:vAlign w:val="center"/>
          </w:tcPr>
          <w:p w:rsidR="00A12185" w:rsidRPr="00A97D35" w:rsidRDefault="00A12185" w:rsidP="00A12185">
            <w:pPr>
              <w:ind w:left="8"/>
              <w:rPr>
                <w:rFonts w:ascii="Tahoma" w:hAnsi="Tahoma" w:cs="Tahoma"/>
                <w:sz w:val="20"/>
                <w:szCs w:val="20"/>
              </w:rPr>
            </w:pPr>
            <w:r w:rsidRPr="00A97D35">
              <w:rPr>
                <w:rFonts w:ascii="Tahoma" w:hAnsi="Tahoma" w:cs="Tahoma"/>
                <w:b/>
                <w:bCs/>
                <w:sz w:val="20"/>
                <w:szCs w:val="20"/>
              </w:rPr>
              <w:t>Work package number</w:t>
            </w:r>
          </w:p>
        </w:tc>
        <w:tc>
          <w:tcPr>
            <w:tcW w:w="648" w:type="dxa"/>
            <w:vAlign w:val="center"/>
          </w:tcPr>
          <w:p w:rsidR="00A12185" w:rsidRPr="00744F2C" w:rsidRDefault="008E0EA0" w:rsidP="008E0EA0">
            <w:pPr>
              <w:jc w:val="center"/>
              <w:rPr>
                <w:rFonts w:ascii="Tahoma" w:hAnsi="Tahoma" w:cs="Tahoma"/>
                <w:sz w:val="20"/>
                <w:szCs w:val="20"/>
              </w:rPr>
            </w:pPr>
            <w:r>
              <w:rPr>
                <w:rFonts w:ascii="Tahoma" w:hAnsi="Tahoma" w:cs="Tahoma"/>
                <w:sz w:val="20"/>
                <w:szCs w:val="20"/>
              </w:rPr>
              <w:t>3</w:t>
            </w:r>
          </w:p>
        </w:tc>
        <w:tc>
          <w:tcPr>
            <w:tcW w:w="1444" w:type="dxa"/>
            <w:gridSpan w:val="2"/>
            <w:vAlign w:val="center"/>
          </w:tcPr>
          <w:p w:rsidR="00A12185" w:rsidRPr="00A97D35" w:rsidRDefault="00A12185" w:rsidP="00A12185">
            <w:pPr>
              <w:rPr>
                <w:rFonts w:ascii="Tahoma" w:hAnsi="Tahoma" w:cs="Tahoma"/>
                <w:b/>
                <w:sz w:val="20"/>
                <w:szCs w:val="20"/>
              </w:rPr>
            </w:pPr>
            <w:r w:rsidRPr="00A97D35">
              <w:rPr>
                <w:rFonts w:ascii="Tahoma" w:hAnsi="Tahoma" w:cs="Tahoma"/>
                <w:b/>
                <w:bCs/>
                <w:sz w:val="20"/>
                <w:szCs w:val="20"/>
              </w:rPr>
              <w:t>Work package title</w:t>
            </w:r>
          </w:p>
        </w:tc>
        <w:tc>
          <w:tcPr>
            <w:tcW w:w="5170" w:type="dxa"/>
            <w:gridSpan w:val="3"/>
            <w:vAlign w:val="center"/>
          </w:tcPr>
          <w:p w:rsidR="00A12185" w:rsidRPr="008E0EA0" w:rsidRDefault="008E0EA0" w:rsidP="00202CD5">
            <w:pPr>
              <w:rPr>
                <w:rFonts w:ascii="Tahoma" w:hAnsi="Tahoma" w:cs="Tahoma"/>
                <w:sz w:val="20"/>
                <w:szCs w:val="20"/>
              </w:rPr>
            </w:pPr>
            <w:r>
              <w:rPr>
                <w:rFonts w:ascii="Tahoma" w:hAnsi="Tahoma" w:cs="Tahoma"/>
                <w:sz w:val="20"/>
                <w:szCs w:val="20"/>
              </w:rPr>
              <w:t xml:space="preserve"> </w:t>
            </w:r>
            <w:r w:rsidR="00202CD5">
              <w:rPr>
                <w:rFonts w:ascii="Tahoma" w:hAnsi="Tahoma" w:cs="Tahoma"/>
                <w:sz w:val="20"/>
                <w:szCs w:val="20"/>
              </w:rPr>
              <w:t xml:space="preserve">Initiate local pilot works </w:t>
            </w:r>
          </w:p>
        </w:tc>
      </w:tr>
      <w:tr w:rsidR="00A12185" w:rsidRPr="00744F2C" w:rsidTr="00B87FD6">
        <w:trPr>
          <w:trHeight w:val="1809"/>
        </w:trPr>
        <w:tc>
          <w:tcPr>
            <w:tcW w:w="2397" w:type="dxa"/>
            <w:gridSpan w:val="2"/>
            <w:vAlign w:val="center"/>
          </w:tcPr>
          <w:p w:rsidR="00A12185" w:rsidRPr="00A97D35" w:rsidRDefault="00A12185" w:rsidP="00A12185">
            <w:pPr>
              <w:rPr>
                <w:rFonts w:ascii="Tahoma" w:hAnsi="Tahoma" w:cs="Tahoma"/>
                <w:sz w:val="20"/>
                <w:szCs w:val="20"/>
              </w:rPr>
            </w:pPr>
            <w:r w:rsidRPr="00A97D35">
              <w:rPr>
                <w:rFonts w:ascii="Tahoma" w:hAnsi="Tahoma" w:cs="Tahoma"/>
                <w:b/>
                <w:bCs/>
                <w:sz w:val="20"/>
                <w:szCs w:val="20"/>
              </w:rPr>
              <w:t>Work package type</w:t>
            </w:r>
          </w:p>
        </w:tc>
        <w:tc>
          <w:tcPr>
            <w:tcW w:w="7262" w:type="dxa"/>
            <w:gridSpan w:val="6"/>
            <w:vAlign w:val="center"/>
          </w:tcPr>
          <w:p w:rsidR="00A12185" w:rsidRDefault="00DF178C" w:rsidP="00A12185">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A1218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A12185" w:rsidRPr="00A97D35">
              <w:rPr>
                <w:rFonts w:ascii="Tahoma" w:hAnsi="Tahoma" w:cs="Tahoma"/>
                <w:sz w:val="20"/>
                <w:szCs w:val="20"/>
              </w:rPr>
              <w:t xml:space="preserve"> Management</w:t>
            </w:r>
          </w:p>
          <w:p w:rsidR="00A12185" w:rsidRPr="00744F2C" w:rsidRDefault="00DF178C" w:rsidP="00A12185">
            <w:pPr>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8E0EA0">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A12185" w:rsidRPr="00A97D35">
              <w:rPr>
                <w:rFonts w:ascii="Tahoma" w:hAnsi="Tahoma" w:cs="Tahoma"/>
                <w:sz w:val="20"/>
                <w:szCs w:val="20"/>
              </w:rPr>
              <w:t xml:space="preserve"> Implementation (the substance of the work planned including production, testing, etc)</w:t>
            </w:r>
          </w:p>
          <w:p w:rsidR="00A12185" w:rsidRPr="00744F2C" w:rsidRDefault="00DF178C" w:rsidP="00A12185">
            <w:pPr>
              <w:ind w:left="372" w:hanging="372"/>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A1218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A12185" w:rsidRPr="00A97D35">
              <w:rPr>
                <w:rFonts w:ascii="Tahoma" w:hAnsi="Tahoma" w:cs="Tahoma"/>
                <w:sz w:val="20"/>
                <w:szCs w:val="20"/>
              </w:rPr>
              <w:t xml:space="preserve"> Quality Assurance (quality plan)</w:t>
            </w:r>
          </w:p>
          <w:p w:rsidR="00A12185" w:rsidRPr="00744F2C" w:rsidRDefault="00DF178C" w:rsidP="00A12185">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A1218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A12185" w:rsidRPr="00A97D35">
              <w:rPr>
                <w:rFonts w:ascii="Tahoma" w:hAnsi="Tahoma" w:cs="Tahoma"/>
                <w:sz w:val="20"/>
                <w:szCs w:val="20"/>
              </w:rPr>
              <w:t xml:space="preserve"> Dissemination</w:t>
            </w:r>
          </w:p>
          <w:p w:rsidR="00A12185" w:rsidRPr="00744F2C" w:rsidRDefault="00DF178C" w:rsidP="00A12185">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A1218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A12185" w:rsidRPr="00A97D35">
              <w:rPr>
                <w:rFonts w:ascii="Tahoma" w:hAnsi="Tahoma" w:cs="Tahoma"/>
                <w:sz w:val="20"/>
                <w:szCs w:val="20"/>
              </w:rPr>
              <w:t xml:space="preserve"> Exploitation of results</w:t>
            </w:r>
          </w:p>
          <w:p w:rsidR="00A12185" w:rsidRPr="00744F2C" w:rsidRDefault="00A12185" w:rsidP="00A12185">
            <w:pPr>
              <w:rPr>
                <w:rFonts w:ascii="Tahoma" w:hAnsi="Tahoma" w:cs="Tahoma"/>
                <w:sz w:val="20"/>
                <w:szCs w:val="20"/>
              </w:rPr>
            </w:pPr>
          </w:p>
        </w:tc>
      </w:tr>
      <w:tr w:rsidR="00A12185" w:rsidRPr="00744F2C" w:rsidTr="00072497">
        <w:trPr>
          <w:trHeight w:val="544"/>
        </w:trPr>
        <w:tc>
          <w:tcPr>
            <w:tcW w:w="1558" w:type="dxa"/>
            <w:vAlign w:val="center"/>
          </w:tcPr>
          <w:p w:rsidR="00A12185" w:rsidRPr="00A97D35" w:rsidRDefault="00A12185" w:rsidP="00A12185">
            <w:pPr>
              <w:ind w:left="8"/>
              <w:rPr>
                <w:rFonts w:ascii="Tahoma" w:hAnsi="Tahoma" w:cs="Tahoma"/>
                <w:b/>
                <w:bCs/>
                <w:sz w:val="20"/>
                <w:szCs w:val="20"/>
              </w:rPr>
            </w:pPr>
            <w:r w:rsidRPr="00A97D35">
              <w:rPr>
                <w:rFonts w:ascii="Tahoma" w:hAnsi="Tahoma" w:cs="Tahoma"/>
                <w:b/>
                <w:bCs/>
                <w:sz w:val="20"/>
                <w:szCs w:val="20"/>
              </w:rPr>
              <w:t>Start</w:t>
            </w:r>
          </w:p>
          <w:p w:rsidR="00A12185" w:rsidRPr="00744F2C" w:rsidRDefault="00A12185" w:rsidP="00A12185">
            <w:pPr>
              <w:ind w:left="8"/>
              <w:rPr>
                <w:rFonts w:ascii="Tahoma" w:hAnsi="Tahoma" w:cs="Tahoma"/>
                <w:i/>
                <w:sz w:val="20"/>
                <w:szCs w:val="20"/>
              </w:rPr>
            </w:pPr>
            <w:r w:rsidRPr="00A97D35">
              <w:rPr>
                <w:rFonts w:ascii="Tahoma" w:hAnsi="Tahoma" w:cs="Tahoma"/>
                <w:bCs/>
                <w:i/>
                <w:sz w:val="20"/>
                <w:szCs w:val="20"/>
              </w:rPr>
              <w:t>Month number</w:t>
            </w:r>
          </w:p>
        </w:tc>
        <w:tc>
          <w:tcPr>
            <w:tcW w:w="839" w:type="dxa"/>
            <w:vAlign w:val="center"/>
          </w:tcPr>
          <w:p w:rsidR="00A12185" w:rsidRPr="00744F2C" w:rsidRDefault="008E0EA0" w:rsidP="008E0EA0">
            <w:pPr>
              <w:jc w:val="center"/>
              <w:rPr>
                <w:rFonts w:ascii="Tahoma" w:hAnsi="Tahoma" w:cs="Tahoma"/>
                <w:sz w:val="20"/>
                <w:szCs w:val="20"/>
              </w:rPr>
            </w:pPr>
            <w:r>
              <w:rPr>
                <w:rFonts w:ascii="Tahoma" w:hAnsi="Tahoma" w:cs="Tahoma"/>
                <w:sz w:val="20"/>
                <w:szCs w:val="20"/>
              </w:rPr>
              <w:t>2</w:t>
            </w:r>
          </w:p>
        </w:tc>
        <w:tc>
          <w:tcPr>
            <w:tcW w:w="1527" w:type="dxa"/>
            <w:gridSpan w:val="2"/>
            <w:vAlign w:val="center"/>
          </w:tcPr>
          <w:p w:rsidR="00A12185" w:rsidRPr="00A97D35" w:rsidRDefault="00A12185" w:rsidP="00A12185">
            <w:pPr>
              <w:rPr>
                <w:rFonts w:ascii="Tahoma" w:hAnsi="Tahoma" w:cs="Tahoma"/>
                <w:b/>
                <w:sz w:val="20"/>
                <w:szCs w:val="20"/>
              </w:rPr>
            </w:pPr>
            <w:r w:rsidRPr="00A97D35">
              <w:rPr>
                <w:rFonts w:ascii="Tahoma" w:hAnsi="Tahoma" w:cs="Tahoma"/>
                <w:b/>
                <w:sz w:val="20"/>
                <w:szCs w:val="20"/>
              </w:rPr>
              <w:t>End</w:t>
            </w:r>
          </w:p>
          <w:p w:rsidR="00A12185" w:rsidRPr="00744F2C" w:rsidRDefault="00A12185" w:rsidP="00A12185">
            <w:pPr>
              <w:rPr>
                <w:rFonts w:ascii="Tahoma" w:hAnsi="Tahoma" w:cs="Tahoma"/>
                <w:b/>
                <w:i/>
                <w:sz w:val="20"/>
                <w:szCs w:val="20"/>
              </w:rPr>
            </w:pPr>
            <w:r w:rsidRPr="00A97D35">
              <w:rPr>
                <w:rFonts w:ascii="Tahoma" w:hAnsi="Tahoma" w:cs="Tahoma"/>
                <w:bCs/>
                <w:i/>
                <w:sz w:val="20"/>
                <w:szCs w:val="20"/>
              </w:rPr>
              <w:t>Month number</w:t>
            </w:r>
          </w:p>
        </w:tc>
        <w:tc>
          <w:tcPr>
            <w:tcW w:w="876" w:type="dxa"/>
            <w:gridSpan w:val="2"/>
            <w:vAlign w:val="center"/>
          </w:tcPr>
          <w:p w:rsidR="00A12185" w:rsidRPr="00744F2C" w:rsidRDefault="00420EB8" w:rsidP="008E0EA0">
            <w:pPr>
              <w:jc w:val="center"/>
              <w:rPr>
                <w:rFonts w:ascii="Tahoma" w:hAnsi="Tahoma" w:cs="Tahoma"/>
                <w:sz w:val="20"/>
                <w:szCs w:val="20"/>
              </w:rPr>
            </w:pPr>
            <w:r>
              <w:rPr>
                <w:rFonts w:ascii="Tahoma" w:hAnsi="Tahoma" w:cs="Tahoma"/>
                <w:sz w:val="20"/>
                <w:szCs w:val="20"/>
              </w:rPr>
              <w:t>5</w:t>
            </w:r>
          </w:p>
        </w:tc>
        <w:tc>
          <w:tcPr>
            <w:tcW w:w="2400" w:type="dxa"/>
            <w:vAlign w:val="center"/>
          </w:tcPr>
          <w:p w:rsidR="00A12185" w:rsidRPr="00A97D35" w:rsidRDefault="00A12185" w:rsidP="00A12185">
            <w:pPr>
              <w:rPr>
                <w:rFonts w:ascii="Tahoma" w:hAnsi="Tahoma" w:cs="Tahoma"/>
                <w:b/>
                <w:bCs/>
                <w:sz w:val="20"/>
                <w:szCs w:val="20"/>
              </w:rPr>
            </w:pPr>
            <w:r w:rsidRPr="00A97D35">
              <w:rPr>
                <w:rFonts w:ascii="Tahoma" w:hAnsi="Tahoma" w:cs="Tahoma"/>
                <w:b/>
                <w:bCs/>
                <w:sz w:val="20"/>
                <w:szCs w:val="20"/>
              </w:rPr>
              <w:t>Duration</w:t>
            </w:r>
          </w:p>
          <w:p w:rsidR="00A12185" w:rsidRPr="00744F2C" w:rsidRDefault="00A12185" w:rsidP="00A12185">
            <w:pPr>
              <w:rPr>
                <w:rFonts w:ascii="Tahoma" w:hAnsi="Tahoma" w:cs="Tahoma"/>
                <w:i/>
                <w:sz w:val="20"/>
                <w:szCs w:val="20"/>
              </w:rPr>
            </w:pPr>
            <w:r w:rsidRPr="00A97D35">
              <w:rPr>
                <w:rFonts w:ascii="Tahoma" w:hAnsi="Tahoma" w:cs="Tahoma"/>
                <w:i/>
                <w:sz w:val="20"/>
                <w:szCs w:val="20"/>
              </w:rPr>
              <w:t xml:space="preserve">in </w:t>
            </w:r>
            <w:r w:rsidRPr="00A97D35">
              <w:rPr>
                <w:rFonts w:ascii="Tahoma" w:hAnsi="Tahoma" w:cs="Tahoma"/>
                <w:bCs/>
                <w:i/>
                <w:sz w:val="20"/>
                <w:szCs w:val="20"/>
              </w:rPr>
              <w:t>number of months</w:t>
            </w:r>
          </w:p>
        </w:tc>
        <w:tc>
          <w:tcPr>
            <w:tcW w:w="2459" w:type="dxa"/>
            <w:vAlign w:val="center"/>
          </w:tcPr>
          <w:p w:rsidR="00A12185" w:rsidRPr="00744F2C" w:rsidRDefault="00420EB8" w:rsidP="008E0EA0">
            <w:pPr>
              <w:jc w:val="center"/>
              <w:rPr>
                <w:rFonts w:ascii="Tahoma" w:hAnsi="Tahoma" w:cs="Tahoma"/>
                <w:sz w:val="20"/>
                <w:szCs w:val="20"/>
              </w:rPr>
            </w:pPr>
            <w:r>
              <w:rPr>
                <w:rFonts w:ascii="Tahoma" w:hAnsi="Tahoma" w:cs="Tahoma"/>
                <w:sz w:val="20"/>
                <w:szCs w:val="20"/>
              </w:rPr>
              <w:t>4</w:t>
            </w:r>
          </w:p>
        </w:tc>
      </w:tr>
      <w:tr w:rsidR="00A12185" w:rsidRPr="00744F2C" w:rsidTr="00B87FD6">
        <w:trPr>
          <w:trHeight w:val="549"/>
        </w:trPr>
        <w:tc>
          <w:tcPr>
            <w:tcW w:w="9659" w:type="dxa"/>
            <w:gridSpan w:val="8"/>
            <w:vAlign w:val="center"/>
          </w:tcPr>
          <w:p w:rsidR="000F181A" w:rsidRPr="0092543B" w:rsidRDefault="00A12185" w:rsidP="00A12185">
            <w:pPr>
              <w:tabs>
                <w:tab w:val="left" w:pos="3649"/>
                <w:tab w:val="left" w:pos="5349"/>
                <w:tab w:val="left" w:pos="7992"/>
                <w:tab w:val="left" w:pos="9409"/>
                <w:tab w:val="left" w:pos="10778"/>
              </w:tabs>
              <w:spacing w:before="120" w:after="120"/>
              <w:rPr>
                <w:rFonts w:ascii="Tahoma" w:hAnsi="Tahoma" w:cs="Tahoma"/>
                <w:sz w:val="20"/>
                <w:szCs w:val="20"/>
              </w:rPr>
            </w:pPr>
            <w:r w:rsidRPr="00A97D35">
              <w:rPr>
                <w:rFonts w:ascii="Tahoma" w:hAnsi="Tahoma" w:cs="Tahoma"/>
                <w:b/>
                <w:bCs/>
                <w:sz w:val="20"/>
                <w:szCs w:val="20"/>
              </w:rPr>
              <w:t>Description of the work package</w:t>
            </w:r>
            <w:r w:rsidRPr="00744F2C">
              <w:rPr>
                <w:rFonts w:ascii="Tahoma" w:hAnsi="Tahoma" w:cs="Tahoma"/>
                <w:b/>
                <w:bCs/>
                <w:sz w:val="20"/>
                <w:szCs w:val="20"/>
              </w:rPr>
              <w:t xml:space="preserve"> </w:t>
            </w:r>
            <w:r w:rsidRPr="00A97D35">
              <w:rPr>
                <w:rFonts w:ascii="Tahoma" w:hAnsi="Tahoma" w:cs="Tahoma"/>
                <w:sz w:val="20"/>
                <w:szCs w:val="20"/>
              </w:rPr>
              <w:t>(limit 3000 characters)</w:t>
            </w:r>
          </w:p>
        </w:tc>
      </w:tr>
      <w:tr w:rsidR="0097330A" w:rsidRPr="00744F2C" w:rsidTr="00B87FD6">
        <w:tblPrEx>
          <w:tblCellMar>
            <w:left w:w="85" w:type="dxa"/>
            <w:right w:w="85" w:type="dxa"/>
          </w:tblCellMar>
        </w:tblPrEx>
        <w:trPr>
          <w:trHeight w:val="1372"/>
        </w:trPr>
        <w:tc>
          <w:tcPr>
            <w:tcW w:w="9659" w:type="dxa"/>
            <w:gridSpan w:val="8"/>
          </w:tcPr>
          <w:p w:rsidR="0097330A" w:rsidRDefault="0097330A" w:rsidP="00072497">
            <w:pPr>
              <w:autoSpaceDE w:val="0"/>
              <w:autoSpaceDN w:val="0"/>
              <w:adjustRightInd w:val="0"/>
              <w:spacing w:before="60"/>
              <w:rPr>
                <w:rFonts w:ascii="Tahoma" w:hAnsi="Tahoma" w:cs="Tahoma"/>
                <w:b/>
                <w:sz w:val="18"/>
                <w:szCs w:val="18"/>
              </w:rPr>
            </w:pPr>
            <w:r w:rsidRPr="00E82312">
              <w:rPr>
                <w:rFonts w:ascii="Tahoma" w:hAnsi="Tahoma" w:cs="Tahoma"/>
                <w:b/>
                <w:sz w:val="18"/>
                <w:szCs w:val="18"/>
              </w:rPr>
              <w:t>Aims and objectives:</w:t>
            </w:r>
          </w:p>
          <w:p w:rsidR="0097330A" w:rsidRPr="00DC4494" w:rsidRDefault="0097330A" w:rsidP="00B87FD6">
            <w:pPr>
              <w:autoSpaceDE w:val="0"/>
              <w:autoSpaceDN w:val="0"/>
              <w:adjustRightInd w:val="0"/>
              <w:spacing w:before="60"/>
              <w:rPr>
                <w:rFonts w:ascii="Tahoma" w:hAnsi="Tahoma" w:cs="Tahoma"/>
                <w:sz w:val="20"/>
                <w:szCs w:val="20"/>
                <w:lang w:eastAsia="da-DK"/>
              </w:rPr>
            </w:pPr>
            <w:r w:rsidRPr="00DC4494">
              <w:rPr>
                <w:rFonts w:ascii="Tahoma" w:hAnsi="Tahoma" w:cs="Tahoma"/>
                <w:sz w:val="20"/>
                <w:szCs w:val="20"/>
                <w:lang w:eastAsia="da-DK"/>
              </w:rPr>
              <w:t xml:space="preserve">The overall aim </w:t>
            </w:r>
            <w:r w:rsidR="00072497">
              <w:rPr>
                <w:rFonts w:ascii="Tahoma" w:hAnsi="Tahoma" w:cs="Tahoma"/>
                <w:sz w:val="20"/>
                <w:szCs w:val="20"/>
                <w:lang w:eastAsia="da-DK"/>
              </w:rPr>
              <w:t>of this four</w:t>
            </w:r>
            <w:r w:rsidR="00053D75">
              <w:rPr>
                <w:rFonts w:ascii="Tahoma" w:hAnsi="Tahoma" w:cs="Tahoma"/>
                <w:sz w:val="20"/>
                <w:szCs w:val="20"/>
                <w:lang w:eastAsia="da-DK"/>
              </w:rPr>
              <w:t xml:space="preserve"> month</w:t>
            </w:r>
            <w:r w:rsidR="00810FBA">
              <w:rPr>
                <w:rFonts w:ascii="Tahoma" w:hAnsi="Tahoma" w:cs="Tahoma"/>
                <w:sz w:val="20"/>
                <w:szCs w:val="20"/>
                <w:lang w:eastAsia="da-DK"/>
              </w:rPr>
              <w:t>s</w:t>
            </w:r>
            <w:r w:rsidR="00053D75">
              <w:rPr>
                <w:rFonts w:ascii="Tahoma" w:hAnsi="Tahoma" w:cs="Tahoma"/>
                <w:sz w:val="20"/>
                <w:szCs w:val="20"/>
                <w:lang w:eastAsia="da-DK"/>
              </w:rPr>
              <w:t xml:space="preserve"> work package is to prepare and initiate </w:t>
            </w:r>
            <w:r w:rsidR="00A9586F">
              <w:rPr>
                <w:rFonts w:ascii="Tahoma" w:hAnsi="Tahoma" w:cs="Tahoma"/>
                <w:sz w:val="20"/>
                <w:szCs w:val="20"/>
                <w:lang w:eastAsia="da-DK"/>
              </w:rPr>
              <w:t xml:space="preserve">the </w:t>
            </w:r>
            <w:r w:rsidR="00137E41">
              <w:rPr>
                <w:rFonts w:ascii="Tahoma" w:hAnsi="Tahoma" w:cs="Tahoma"/>
                <w:sz w:val="20"/>
                <w:szCs w:val="20"/>
                <w:lang w:eastAsia="da-DK"/>
              </w:rPr>
              <w:t xml:space="preserve">cooperation with local amateur art or voluntary culture associations </w:t>
            </w:r>
            <w:r w:rsidR="00072497">
              <w:rPr>
                <w:rFonts w:ascii="Tahoma" w:hAnsi="Tahoma" w:cs="Tahoma"/>
                <w:sz w:val="20"/>
                <w:szCs w:val="20"/>
                <w:lang w:eastAsia="da-DK"/>
              </w:rPr>
              <w:t xml:space="preserve">to </w:t>
            </w:r>
            <w:r w:rsidR="00137E41">
              <w:rPr>
                <w:rFonts w:ascii="Tahoma" w:hAnsi="Tahoma" w:cs="Tahoma"/>
                <w:sz w:val="20"/>
                <w:szCs w:val="20"/>
                <w:lang w:eastAsia="da-DK"/>
              </w:rPr>
              <w:t>implement</w:t>
            </w:r>
            <w:r w:rsidR="00072497">
              <w:rPr>
                <w:rFonts w:ascii="Tahoma" w:hAnsi="Tahoma" w:cs="Tahoma"/>
                <w:sz w:val="20"/>
                <w:szCs w:val="20"/>
                <w:lang w:eastAsia="da-DK"/>
              </w:rPr>
              <w:t xml:space="preserve"> </w:t>
            </w:r>
            <w:r w:rsidR="00137E41">
              <w:rPr>
                <w:rFonts w:ascii="Tahoma" w:hAnsi="Tahoma" w:cs="Tahoma"/>
                <w:sz w:val="20"/>
                <w:szCs w:val="20"/>
                <w:lang w:eastAsia="da-DK"/>
              </w:rPr>
              <w:t xml:space="preserve">a series of local </w:t>
            </w:r>
            <w:r w:rsidR="00A9586F">
              <w:rPr>
                <w:rFonts w:ascii="Tahoma" w:hAnsi="Tahoma" w:cs="Tahoma"/>
                <w:sz w:val="20"/>
                <w:szCs w:val="20"/>
                <w:lang w:eastAsia="da-DK"/>
              </w:rPr>
              <w:t>pilot work</w:t>
            </w:r>
            <w:r w:rsidR="00137E41">
              <w:rPr>
                <w:rFonts w:ascii="Tahoma" w:hAnsi="Tahoma" w:cs="Tahoma"/>
                <w:sz w:val="20"/>
                <w:szCs w:val="20"/>
                <w:lang w:eastAsia="da-DK"/>
              </w:rPr>
              <w:t>s</w:t>
            </w:r>
            <w:r w:rsidR="00A9586F">
              <w:rPr>
                <w:rFonts w:ascii="Tahoma" w:hAnsi="Tahoma" w:cs="Tahoma"/>
                <w:sz w:val="20"/>
                <w:szCs w:val="20"/>
                <w:lang w:eastAsia="da-DK"/>
              </w:rPr>
              <w:t xml:space="preserve"> </w:t>
            </w:r>
            <w:r w:rsidR="00137E41">
              <w:rPr>
                <w:rFonts w:ascii="Tahoma" w:hAnsi="Tahoma" w:cs="Tahoma"/>
                <w:sz w:val="20"/>
                <w:szCs w:val="20"/>
                <w:lang w:eastAsia="da-DK"/>
              </w:rPr>
              <w:t xml:space="preserve">with culture guides in 2 – 4 different municipalities. </w:t>
            </w:r>
            <w:r w:rsidR="00053D75">
              <w:rPr>
                <w:rFonts w:ascii="Tahoma" w:hAnsi="Tahoma" w:cs="Tahoma"/>
                <w:sz w:val="20"/>
                <w:szCs w:val="20"/>
                <w:lang w:eastAsia="da-DK"/>
              </w:rPr>
              <w:t xml:space="preserve"> </w:t>
            </w:r>
          </w:p>
          <w:p w:rsidR="0097330A" w:rsidRDefault="0097330A" w:rsidP="00B87FD6">
            <w:pPr>
              <w:autoSpaceDE w:val="0"/>
              <w:autoSpaceDN w:val="0"/>
              <w:adjustRightInd w:val="0"/>
              <w:spacing w:before="120"/>
              <w:rPr>
                <w:rFonts w:ascii="Tahoma" w:hAnsi="Tahoma" w:cs="Tahoma"/>
                <w:sz w:val="20"/>
                <w:szCs w:val="20"/>
                <w:lang w:eastAsia="da-DK"/>
              </w:rPr>
            </w:pPr>
            <w:r w:rsidRPr="00DC4494">
              <w:rPr>
                <w:rFonts w:ascii="Tahoma" w:hAnsi="Tahoma" w:cs="Tahoma"/>
                <w:sz w:val="20"/>
                <w:szCs w:val="20"/>
                <w:lang w:eastAsia="da-DK"/>
              </w:rPr>
              <w:t xml:space="preserve">The objectives are </w:t>
            </w:r>
            <w:r w:rsidR="00137E41">
              <w:rPr>
                <w:rFonts w:ascii="Tahoma" w:hAnsi="Tahoma" w:cs="Tahoma"/>
                <w:sz w:val="20"/>
                <w:szCs w:val="20"/>
                <w:lang w:eastAsia="da-DK"/>
              </w:rPr>
              <w:t>for each partner</w:t>
            </w:r>
          </w:p>
          <w:p w:rsidR="00137E41" w:rsidRDefault="00137E41" w:rsidP="00137E41">
            <w:pPr>
              <w:pStyle w:val="Listeafsnit"/>
              <w:numPr>
                <w:ilvl w:val="0"/>
                <w:numId w:val="3"/>
              </w:numPr>
              <w:autoSpaceDE w:val="0"/>
              <w:autoSpaceDN w:val="0"/>
              <w:adjustRightInd w:val="0"/>
              <w:rPr>
                <w:rFonts w:ascii="Tahoma" w:hAnsi="Tahoma" w:cs="Tahoma"/>
                <w:sz w:val="20"/>
                <w:szCs w:val="20"/>
                <w:lang w:eastAsia="da-DK"/>
              </w:rPr>
            </w:pPr>
            <w:r>
              <w:rPr>
                <w:rFonts w:ascii="Tahoma" w:hAnsi="Tahoma" w:cs="Tahoma"/>
                <w:sz w:val="20"/>
                <w:szCs w:val="20"/>
                <w:lang w:eastAsia="da-DK"/>
              </w:rPr>
              <w:t xml:space="preserve">To prepare a specific project plan for implementing a series of local pilot works in their own country </w:t>
            </w:r>
          </w:p>
          <w:p w:rsidR="0079371E" w:rsidRPr="0079371E" w:rsidRDefault="00014D5D" w:rsidP="00137E41">
            <w:pPr>
              <w:pStyle w:val="Listeafsnit"/>
              <w:numPr>
                <w:ilvl w:val="0"/>
                <w:numId w:val="3"/>
              </w:numPr>
              <w:autoSpaceDE w:val="0"/>
              <w:autoSpaceDN w:val="0"/>
              <w:adjustRightInd w:val="0"/>
              <w:rPr>
                <w:rFonts w:ascii="Tahoma" w:hAnsi="Tahoma" w:cs="Tahoma"/>
                <w:sz w:val="20"/>
                <w:szCs w:val="20"/>
                <w:lang w:eastAsia="da-DK"/>
              </w:rPr>
            </w:pPr>
            <w:r>
              <w:rPr>
                <w:rFonts w:ascii="Tahoma" w:hAnsi="Tahoma" w:cs="Tahoma"/>
                <w:color w:val="000000"/>
                <w:sz w:val="20"/>
                <w:szCs w:val="20"/>
              </w:rPr>
              <w:t xml:space="preserve">To </w:t>
            </w:r>
            <w:r w:rsidR="0079371E">
              <w:rPr>
                <w:rFonts w:ascii="Tahoma" w:hAnsi="Tahoma" w:cs="Tahoma"/>
                <w:color w:val="000000"/>
                <w:sz w:val="20"/>
                <w:szCs w:val="20"/>
              </w:rPr>
              <w:t xml:space="preserve">establish a series of local culture guide pilot groups in 2 – 4 different municipalities </w:t>
            </w:r>
          </w:p>
          <w:p w:rsidR="0097330A" w:rsidRPr="00072497" w:rsidRDefault="0079371E" w:rsidP="00072497">
            <w:pPr>
              <w:pStyle w:val="Listeafsnit"/>
              <w:numPr>
                <w:ilvl w:val="0"/>
                <w:numId w:val="3"/>
              </w:numPr>
              <w:autoSpaceDE w:val="0"/>
              <w:autoSpaceDN w:val="0"/>
              <w:adjustRightInd w:val="0"/>
              <w:spacing w:after="120"/>
              <w:rPr>
                <w:rFonts w:ascii="Tahoma" w:hAnsi="Tahoma" w:cs="Tahoma"/>
                <w:sz w:val="20"/>
                <w:szCs w:val="20"/>
                <w:lang w:eastAsia="da-DK"/>
              </w:rPr>
            </w:pPr>
            <w:r>
              <w:rPr>
                <w:rFonts w:ascii="Tahoma" w:hAnsi="Tahoma" w:cs="Tahoma"/>
                <w:color w:val="000000"/>
                <w:sz w:val="20"/>
                <w:szCs w:val="20"/>
              </w:rPr>
              <w:t xml:space="preserve">To </w:t>
            </w:r>
            <w:r w:rsidR="0080311D">
              <w:rPr>
                <w:rFonts w:ascii="Tahoma" w:hAnsi="Tahoma" w:cs="Tahoma"/>
                <w:color w:val="000000"/>
                <w:sz w:val="20"/>
                <w:szCs w:val="20"/>
              </w:rPr>
              <w:t>outline a draft programme for two culture guide courses</w:t>
            </w:r>
          </w:p>
        </w:tc>
      </w:tr>
      <w:tr w:rsidR="004E2B39" w:rsidRPr="00744F2C" w:rsidTr="003043A7">
        <w:trPr>
          <w:trHeight w:val="856"/>
        </w:trPr>
        <w:tc>
          <w:tcPr>
            <w:tcW w:w="9659" w:type="dxa"/>
            <w:gridSpan w:val="8"/>
            <w:tcMar>
              <w:left w:w="57" w:type="dxa"/>
              <w:right w:w="57" w:type="dxa"/>
            </w:tcMar>
          </w:tcPr>
          <w:p w:rsidR="004E2B39" w:rsidRPr="00680EEE" w:rsidRDefault="004E2B39" w:rsidP="00072497">
            <w:pPr>
              <w:pStyle w:val="hjvnormal"/>
              <w:spacing w:before="60"/>
              <w:rPr>
                <w:b/>
              </w:rPr>
            </w:pPr>
            <w:r>
              <w:rPr>
                <w:b/>
              </w:rPr>
              <w:t>Organisation</w:t>
            </w:r>
            <w:r w:rsidRPr="00680EEE">
              <w:rPr>
                <w:b/>
              </w:rPr>
              <w:t xml:space="preserve">: </w:t>
            </w:r>
          </w:p>
          <w:p w:rsidR="00420EB8" w:rsidRPr="00330944" w:rsidRDefault="004E2B39" w:rsidP="00FB4F2D">
            <w:pPr>
              <w:pStyle w:val="hjvnormal"/>
              <w:spacing w:before="60" w:after="120"/>
            </w:pPr>
            <w:r>
              <w:t>P1 (KSD) i</w:t>
            </w:r>
            <w:r w:rsidR="00056AC7">
              <w:t>s lead partner. All partners organise and initiate their variants of</w:t>
            </w:r>
            <w:r w:rsidR="00007DDF">
              <w:t xml:space="preserve"> the initiation of the pilot works. </w:t>
            </w:r>
            <w:r w:rsidR="00056AC7">
              <w:t>P2</w:t>
            </w:r>
            <w:r>
              <w:t xml:space="preserve"> (IF) has </w:t>
            </w:r>
            <w:r w:rsidR="00056AC7">
              <w:t>reduced tasks, primarily related to counselling</w:t>
            </w:r>
            <w:r w:rsidR="00007DDF">
              <w:t xml:space="preserve"> in rela</w:t>
            </w:r>
            <w:r w:rsidR="00420EB8">
              <w:t xml:space="preserve">tion to course programmes; however as project coordinator (see WP 17) P2 will </w:t>
            </w:r>
            <w:r w:rsidR="00FB4F2D">
              <w:t xml:space="preserve">together with lead partner (P1) coordinate the partnerships multilateral dialogue and mutual transmission of experiences and advices during the initiating of the pilot work in this package.  </w:t>
            </w:r>
          </w:p>
        </w:tc>
      </w:tr>
      <w:tr w:rsidR="0097330A" w:rsidRPr="00744F2C" w:rsidTr="00B87FD6">
        <w:tblPrEx>
          <w:tblCellMar>
            <w:left w:w="85" w:type="dxa"/>
            <w:right w:w="85" w:type="dxa"/>
          </w:tblCellMar>
        </w:tblPrEx>
        <w:trPr>
          <w:trHeight w:val="982"/>
        </w:trPr>
        <w:tc>
          <w:tcPr>
            <w:tcW w:w="9659" w:type="dxa"/>
            <w:gridSpan w:val="8"/>
          </w:tcPr>
          <w:p w:rsidR="0097330A" w:rsidRPr="000729BA" w:rsidRDefault="007B594C" w:rsidP="007B594C">
            <w:pPr>
              <w:autoSpaceDE w:val="0"/>
              <w:autoSpaceDN w:val="0"/>
              <w:adjustRightInd w:val="0"/>
              <w:spacing w:before="60"/>
              <w:rPr>
                <w:rFonts w:ascii="Tahoma" w:hAnsi="Tahoma" w:cs="Tahoma"/>
                <w:b/>
                <w:sz w:val="18"/>
                <w:szCs w:val="18"/>
              </w:rPr>
            </w:pPr>
            <w:r>
              <w:rPr>
                <w:rFonts w:ascii="Tahoma" w:hAnsi="Tahoma" w:cs="Tahoma"/>
                <w:b/>
                <w:sz w:val="18"/>
                <w:szCs w:val="18"/>
              </w:rPr>
              <w:t>K</w:t>
            </w:r>
            <w:r w:rsidR="0097330A" w:rsidRPr="000729BA">
              <w:rPr>
                <w:rFonts w:ascii="Tahoma" w:hAnsi="Tahoma" w:cs="Tahoma"/>
                <w:b/>
                <w:sz w:val="18"/>
                <w:szCs w:val="18"/>
              </w:rPr>
              <w:t>ey activities</w:t>
            </w:r>
            <w:r>
              <w:rPr>
                <w:rFonts w:ascii="Tahoma" w:hAnsi="Tahoma" w:cs="Tahoma"/>
                <w:b/>
                <w:sz w:val="18"/>
                <w:szCs w:val="18"/>
              </w:rPr>
              <w:t>:</w:t>
            </w:r>
          </w:p>
          <w:p w:rsidR="002020BB" w:rsidRDefault="007B594C" w:rsidP="000363B6">
            <w:pPr>
              <w:pStyle w:val="punkt1"/>
              <w:numPr>
                <w:ilvl w:val="0"/>
                <w:numId w:val="20"/>
              </w:numPr>
            </w:pPr>
            <w:r>
              <w:t xml:space="preserve">Initial planning by the project team of each partner organisation </w:t>
            </w:r>
          </w:p>
          <w:p w:rsidR="007B594C" w:rsidRDefault="007B594C" w:rsidP="000363B6">
            <w:pPr>
              <w:pStyle w:val="punkt1"/>
              <w:numPr>
                <w:ilvl w:val="1"/>
                <w:numId w:val="19"/>
              </w:numPr>
              <w:spacing w:before="0"/>
            </w:pPr>
            <w:r>
              <w:t xml:space="preserve">Prepare the </w:t>
            </w:r>
            <w:r>
              <w:rPr>
                <w:lang w:eastAsia="da-DK"/>
              </w:rPr>
              <w:t>project plan for implementing a series of local pilot works with priorities regarding which type of art or culture offerings to which target groups in which area (rural, cities, ghettos)</w:t>
            </w:r>
          </w:p>
          <w:p w:rsidR="002020BB" w:rsidRDefault="007B594C" w:rsidP="000363B6">
            <w:pPr>
              <w:pStyle w:val="punkt1"/>
              <w:numPr>
                <w:ilvl w:val="1"/>
                <w:numId w:val="19"/>
              </w:numPr>
              <w:spacing w:before="0"/>
            </w:pPr>
            <w:r>
              <w:rPr>
                <w:lang w:eastAsia="da-DK"/>
              </w:rPr>
              <w:t>Make presentation materials (p</w:t>
            </w:r>
            <w:r>
              <w:rPr>
                <w:color w:val="000000"/>
              </w:rPr>
              <w:t xml:space="preserve">roject prospect, hand-outs, etc) for different groups of stakeholders (the voluntary organisations, culture departments in municipalities, culture institution, sponsors, etc)  </w:t>
            </w:r>
          </w:p>
          <w:p w:rsidR="004C4419" w:rsidRDefault="004C4419" w:rsidP="000363B6">
            <w:pPr>
              <w:pStyle w:val="punkt1"/>
              <w:numPr>
                <w:ilvl w:val="0"/>
                <w:numId w:val="19"/>
              </w:numPr>
            </w:pPr>
            <w:r>
              <w:t>Outline draft programmes for culture guide courses, respectively</w:t>
            </w:r>
          </w:p>
          <w:p w:rsidR="004C4419" w:rsidRPr="004C4419" w:rsidRDefault="004C4419" w:rsidP="000363B6">
            <w:pPr>
              <w:pStyle w:val="punkt1"/>
              <w:numPr>
                <w:ilvl w:val="1"/>
                <w:numId w:val="19"/>
              </w:numPr>
              <w:spacing w:before="0"/>
            </w:pPr>
            <w:r>
              <w:t xml:space="preserve">A course programme for </w:t>
            </w:r>
            <w:r>
              <w:rPr>
                <w:color w:val="000000"/>
              </w:rPr>
              <w:t>organisational facilitators of culture guide projects (leaders and staff in local culture organisations)</w:t>
            </w:r>
          </w:p>
          <w:p w:rsidR="004C4419" w:rsidRPr="00420EB8" w:rsidRDefault="004C4419" w:rsidP="000363B6">
            <w:pPr>
              <w:pStyle w:val="punkt1"/>
              <w:numPr>
                <w:ilvl w:val="1"/>
                <w:numId w:val="19"/>
              </w:numPr>
              <w:spacing w:before="0"/>
            </w:pPr>
            <w:r>
              <w:rPr>
                <w:color w:val="000000"/>
              </w:rPr>
              <w:t xml:space="preserve">A course programme for future culture guides (front-line volunteers) </w:t>
            </w:r>
          </w:p>
          <w:p w:rsidR="00420EB8" w:rsidRPr="004C4419" w:rsidRDefault="00420EB8" w:rsidP="000363B6">
            <w:pPr>
              <w:pStyle w:val="punkt1"/>
              <w:numPr>
                <w:ilvl w:val="0"/>
                <w:numId w:val="19"/>
              </w:numPr>
              <w:rPr>
                <w:rStyle w:val="hps"/>
              </w:rPr>
            </w:pPr>
            <w:r>
              <w:rPr>
                <w:rStyle w:val="hps"/>
              </w:rPr>
              <w:t>Select the primary local project partner organisations (from the area of voluntary art</w:t>
            </w:r>
            <w:r w:rsidR="003F13F9">
              <w:rPr>
                <w:rStyle w:val="hps"/>
              </w:rPr>
              <w:t>s</w:t>
            </w:r>
            <w:r>
              <w:rPr>
                <w:rStyle w:val="hps"/>
              </w:rPr>
              <w:t xml:space="preserve"> and culture)</w:t>
            </w:r>
          </w:p>
          <w:p w:rsidR="00420EB8" w:rsidRPr="00F967D7" w:rsidRDefault="00420EB8" w:rsidP="000363B6">
            <w:pPr>
              <w:pStyle w:val="punkt1"/>
              <w:numPr>
                <w:ilvl w:val="1"/>
                <w:numId w:val="19"/>
              </w:numPr>
              <w:spacing w:before="0"/>
              <w:rPr>
                <w:rStyle w:val="hps"/>
              </w:rPr>
            </w:pPr>
            <w:r>
              <w:rPr>
                <w:rStyle w:val="hps"/>
              </w:rPr>
              <w:t>Send invitations and do follow-up with e</w:t>
            </w:r>
            <w:r w:rsidRPr="007B594C">
              <w:rPr>
                <w:rStyle w:val="hps"/>
              </w:rPr>
              <w:t>xploratory</w:t>
            </w:r>
            <w:r w:rsidRPr="007B594C">
              <w:t xml:space="preserve"> </w:t>
            </w:r>
            <w:r w:rsidRPr="007B594C">
              <w:rPr>
                <w:rStyle w:val="hps"/>
              </w:rPr>
              <w:t>contacts</w:t>
            </w:r>
            <w:r>
              <w:rPr>
                <w:rStyle w:val="hps"/>
              </w:rPr>
              <w:t xml:space="preserve"> and visits </w:t>
            </w:r>
          </w:p>
          <w:p w:rsidR="00420EB8" w:rsidRPr="00F967D7" w:rsidRDefault="00420EB8" w:rsidP="000363B6">
            <w:pPr>
              <w:pStyle w:val="punkt1"/>
              <w:numPr>
                <w:ilvl w:val="1"/>
                <w:numId w:val="19"/>
              </w:numPr>
              <w:spacing w:before="0"/>
            </w:pPr>
            <w:r>
              <w:rPr>
                <w:rStyle w:val="hps"/>
              </w:rPr>
              <w:t>S</w:t>
            </w:r>
            <w:r w:rsidRPr="00F967D7">
              <w:rPr>
                <w:rStyle w:val="hps"/>
              </w:rPr>
              <w:t>elect and establish a series of</w:t>
            </w:r>
            <w:r w:rsidRPr="00F967D7">
              <w:rPr>
                <w:rStyle w:val="longtext1"/>
              </w:rPr>
              <w:t xml:space="preserve"> local </w:t>
            </w:r>
            <w:r>
              <w:rPr>
                <w:rStyle w:val="longtext1"/>
              </w:rPr>
              <w:t>project teams</w:t>
            </w:r>
            <w:r w:rsidRPr="00F967D7">
              <w:rPr>
                <w:rStyle w:val="longtext1"/>
              </w:rPr>
              <w:t xml:space="preserve"> </w:t>
            </w:r>
            <w:r w:rsidRPr="00F967D7">
              <w:rPr>
                <w:color w:val="000000"/>
              </w:rPr>
              <w:t>with different end</w:t>
            </w:r>
            <w:r>
              <w:rPr>
                <w:color w:val="000000"/>
              </w:rPr>
              <w:t xml:space="preserve">-user groups in 2 – 4 </w:t>
            </w:r>
            <w:r w:rsidRPr="00F967D7">
              <w:rPr>
                <w:color w:val="000000"/>
              </w:rPr>
              <w:t xml:space="preserve">municipalities </w:t>
            </w:r>
          </w:p>
          <w:p w:rsidR="00F967D7" w:rsidRPr="00F967D7" w:rsidRDefault="00F967D7" w:rsidP="000363B6">
            <w:pPr>
              <w:pStyle w:val="punkt1"/>
              <w:numPr>
                <w:ilvl w:val="0"/>
                <w:numId w:val="19"/>
              </w:numPr>
            </w:pPr>
            <w:r>
              <w:rPr>
                <w:color w:val="000000"/>
              </w:rPr>
              <w:t>Reporting on initial project activities</w:t>
            </w:r>
          </w:p>
          <w:p w:rsidR="00F967D7" w:rsidRPr="00F967D7" w:rsidRDefault="00F967D7" w:rsidP="000363B6">
            <w:pPr>
              <w:pStyle w:val="punkt1"/>
              <w:numPr>
                <w:ilvl w:val="1"/>
                <w:numId w:val="19"/>
              </w:numPr>
              <w:spacing w:before="0"/>
            </w:pPr>
            <w:r>
              <w:rPr>
                <w:color w:val="000000"/>
              </w:rPr>
              <w:t>Make a short status report for local and national stakeholders</w:t>
            </w:r>
          </w:p>
          <w:p w:rsidR="00D1704B" w:rsidRPr="00D1704B" w:rsidRDefault="00F967D7" w:rsidP="000363B6">
            <w:pPr>
              <w:pStyle w:val="punkt1"/>
              <w:numPr>
                <w:ilvl w:val="1"/>
                <w:numId w:val="19"/>
              </w:numPr>
              <w:spacing w:before="0"/>
            </w:pPr>
            <w:r>
              <w:rPr>
                <w:color w:val="000000"/>
              </w:rPr>
              <w:t xml:space="preserve">Translate and distribute </w:t>
            </w:r>
            <w:r w:rsidR="00D1704B">
              <w:rPr>
                <w:color w:val="000000"/>
              </w:rPr>
              <w:t xml:space="preserve">the status report </w:t>
            </w:r>
            <w:r>
              <w:rPr>
                <w:color w:val="000000"/>
              </w:rPr>
              <w:t xml:space="preserve">to </w:t>
            </w:r>
            <w:r w:rsidR="00D1704B">
              <w:rPr>
                <w:color w:val="000000"/>
              </w:rPr>
              <w:t xml:space="preserve">the </w:t>
            </w:r>
            <w:r>
              <w:rPr>
                <w:color w:val="000000"/>
              </w:rPr>
              <w:t>GMP-partnership</w:t>
            </w:r>
          </w:p>
          <w:p w:rsidR="00F967D7" w:rsidRPr="00F967D7" w:rsidRDefault="00D1704B" w:rsidP="000363B6">
            <w:pPr>
              <w:pStyle w:val="punkt1"/>
              <w:numPr>
                <w:ilvl w:val="1"/>
                <w:numId w:val="19"/>
              </w:numPr>
              <w:spacing w:before="0"/>
            </w:pPr>
            <w:r>
              <w:rPr>
                <w:color w:val="000000"/>
              </w:rPr>
              <w:t>Fill-out and send the monitoring and evaluation questionnaire to the GMP-partnership</w:t>
            </w:r>
          </w:p>
          <w:p w:rsidR="0097330A" w:rsidRPr="003A0280" w:rsidRDefault="0097330A" w:rsidP="002020BB">
            <w:pPr>
              <w:pStyle w:val="punkt1"/>
              <w:numPr>
                <w:ilvl w:val="0"/>
                <w:numId w:val="0"/>
              </w:numPr>
            </w:pPr>
          </w:p>
        </w:tc>
      </w:tr>
      <w:tr w:rsidR="0097330A" w:rsidRPr="00744F2C" w:rsidTr="00B87FD6">
        <w:tblPrEx>
          <w:tblCellMar>
            <w:left w:w="85" w:type="dxa"/>
            <w:right w:w="85" w:type="dxa"/>
          </w:tblCellMar>
        </w:tblPrEx>
        <w:trPr>
          <w:trHeight w:val="951"/>
        </w:trPr>
        <w:tc>
          <w:tcPr>
            <w:tcW w:w="9659" w:type="dxa"/>
            <w:gridSpan w:val="8"/>
          </w:tcPr>
          <w:p w:rsidR="0097330A" w:rsidRPr="00F967D7" w:rsidRDefault="0097330A" w:rsidP="00F967D7">
            <w:pPr>
              <w:spacing w:before="120"/>
              <w:rPr>
                <w:rFonts w:ascii="Tahoma" w:hAnsi="Tahoma" w:cs="Tahoma"/>
                <w:sz w:val="20"/>
                <w:szCs w:val="20"/>
              </w:rPr>
            </w:pPr>
            <w:r w:rsidRPr="00F967D7">
              <w:rPr>
                <w:rFonts w:ascii="Tahoma" w:hAnsi="Tahoma" w:cs="Tahoma"/>
                <w:b/>
                <w:sz w:val="20"/>
                <w:szCs w:val="20"/>
              </w:rPr>
              <w:lastRenderedPageBreak/>
              <w:t>Milestones:</w:t>
            </w:r>
          </w:p>
          <w:p w:rsidR="00F967D7" w:rsidRPr="00072497" w:rsidRDefault="004E2B39" w:rsidP="004E2B39">
            <w:pPr>
              <w:autoSpaceDE w:val="0"/>
              <w:autoSpaceDN w:val="0"/>
              <w:adjustRightInd w:val="0"/>
              <w:spacing w:before="60"/>
              <w:rPr>
                <w:rFonts w:ascii="Tahoma" w:hAnsi="Tahoma" w:cs="Tahoma"/>
                <w:sz w:val="20"/>
                <w:szCs w:val="20"/>
              </w:rPr>
            </w:pPr>
            <w:r w:rsidRPr="00072497">
              <w:rPr>
                <w:rFonts w:ascii="Tahoma" w:hAnsi="Tahoma" w:cs="Tahoma"/>
                <w:sz w:val="20"/>
                <w:szCs w:val="20"/>
              </w:rPr>
              <w:t xml:space="preserve">M3-1   </w:t>
            </w:r>
            <w:r w:rsidR="00F967D7" w:rsidRPr="00072497">
              <w:rPr>
                <w:rFonts w:ascii="Tahoma" w:hAnsi="Tahoma" w:cs="Tahoma"/>
                <w:sz w:val="20"/>
                <w:szCs w:val="20"/>
              </w:rPr>
              <w:t xml:space="preserve">Make project prospects </w:t>
            </w:r>
            <w:r w:rsidR="00772AD3" w:rsidRPr="00072497">
              <w:rPr>
                <w:rFonts w:ascii="Tahoma" w:hAnsi="Tahoma" w:cs="Tahoma"/>
                <w:sz w:val="20"/>
                <w:szCs w:val="20"/>
              </w:rPr>
              <w:t>on culture guides</w:t>
            </w:r>
          </w:p>
          <w:p w:rsidR="00F967D7" w:rsidRPr="00072497" w:rsidRDefault="004E2B39" w:rsidP="004E2B39">
            <w:pPr>
              <w:autoSpaceDE w:val="0"/>
              <w:autoSpaceDN w:val="0"/>
              <w:adjustRightInd w:val="0"/>
              <w:spacing w:before="60"/>
              <w:rPr>
                <w:rStyle w:val="longtext1"/>
                <w:rFonts w:ascii="Tahoma" w:hAnsi="Tahoma" w:cs="Tahoma"/>
              </w:rPr>
            </w:pPr>
            <w:r w:rsidRPr="00072497">
              <w:rPr>
                <w:rFonts w:ascii="Tahoma" w:hAnsi="Tahoma" w:cs="Tahoma"/>
                <w:sz w:val="20"/>
                <w:szCs w:val="20"/>
              </w:rPr>
              <w:t xml:space="preserve">M3-2  </w:t>
            </w:r>
            <w:r w:rsidR="00072497">
              <w:rPr>
                <w:rFonts w:ascii="Tahoma" w:hAnsi="Tahoma" w:cs="Tahoma"/>
                <w:sz w:val="20"/>
                <w:szCs w:val="20"/>
              </w:rPr>
              <w:t xml:space="preserve"> </w:t>
            </w:r>
            <w:r w:rsidR="00420EB8" w:rsidRPr="00072497">
              <w:rPr>
                <w:rFonts w:ascii="Tahoma" w:hAnsi="Tahoma" w:cs="Tahoma"/>
                <w:sz w:val="20"/>
                <w:szCs w:val="20"/>
              </w:rPr>
              <w:t>Outline two draft programmes for culture guide courses ( for  org. facilitators and volunteer guides)</w:t>
            </w:r>
          </w:p>
          <w:p w:rsidR="00772AD3" w:rsidRPr="00072497" w:rsidRDefault="004E2B39" w:rsidP="004E2B39">
            <w:pPr>
              <w:autoSpaceDE w:val="0"/>
              <w:autoSpaceDN w:val="0"/>
              <w:adjustRightInd w:val="0"/>
              <w:spacing w:before="60"/>
              <w:rPr>
                <w:rFonts w:ascii="Tahoma" w:hAnsi="Tahoma" w:cs="Tahoma"/>
                <w:sz w:val="20"/>
                <w:szCs w:val="20"/>
              </w:rPr>
            </w:pPr>
            <w:r w:rsidRPr="00072497">
              <w:rPr>
                <w:rFonts w:ascii="Tahoma" w:hAnsi="Tahoma" w:cs="Tahoma"/>
                <w:sz w:val="20"/>
                <w:szCs w:val="20"/>
              </w:rPr>
              <w:t xml:space="preserve">M3-3   </w:t>
            </w:r>
            <w:r w:rsidR="00420EB8" w:rsidRPr="00072497">
              <w:rPr>
                <w:rFonts w:ascii="Tahoma" w:hAnsi="Tahoma" w:cs="Tahoma"/>
                <w:sz w:val="20"/>
                <w:szCs w:val="20"/>
              </w:rPr>
              <w:t xml:space="preserve">Establish a series </w:t>
            </w:r>
            <w:r w:rsidR="00420EB8" w:rsidRPr="00072497">
              <w:rPr>
                <w:rStyle w:val="hps"/>
                <w:rFonts w:ascii="Tahoma" w:hAnsi="Tahoma" w:cs="Tahoma"/>
                <w:sz w:val="20"/>
                <w:szCs w:val="20"/>
              </w:rPr>
              <w:t>of</w:t>
            </w:r>
            <w:r w:rsidR="00420EB8" w:rsidRPr="00072497">
              <w:rPr>
                <w:rStyle w:val="longtext1"/>
                <w:rFonts w:ascii="Tahoma" w:hAnsi="Tahoma" w:cs="Tahoma"/>
              </w:rPr>
              <w:t xml:space="preserve"> local project teams</w:t>
            </w:r>
            <w:r w:rsidR="00420EB8" w:rsidRPr="00072497">
              <w:rPr>
                <w:rFonts w:ascii="Tahoma" w:hAnsi="Tahoma" w:cs="Tahoma"/>
                <w:sz w:val="20"/>
                <w:szCs w:val="20"/>
              </w:rPr>
              <w:t xml:space="preserve"> </w:t>
            </w:r>
          </w:p>
          <w:p w:rsidR="00772AD3" w:rsidRPr="004E2B39" w:rsidRDefault="004E2B39" w:rsidP="004E2B39">
            <w:pPr>
              <w:autoSpaceDE w:val="0"/>
              <w:autoSpaceDN w:val="0"/>
              <w:adjustRightInd w:val="0"/>
              <w:spacing w:before="60" w:after="120"/>
              <w:rPr>
                <w:rFonts w:ascii="Tahoma" w:hAnsi="Tahoma" w:cs="Tahoma"/>
                <w:sz w:val="18"/>
                <w:szCs w:val="18"/>
              </w:rPr>
            </w:pPr>
            <w:r w:rsidRPr="00072497">
              <w:rPr>
                <w:rFonts w:ascii="Tahoma" w:hAnsi="Tahoma" w:cs="Tahoma"/>
                <w:sz w:val="20"/>
                <w:szCs w:val="20"/>
              </w:rPr>
              <w:t xml:space="preserve">M3-4   </w:t>
            </w:r>
            <w:r w:rsidR="00772AD3" w:rsidRPr="00072497">
              <w:rPr>
                <w:rFonts w:ascii="Tahoma" w:hAnsi="Tahoma" w:cs="Tahoma"/>
                <w:sz w:val="20"/>
                <w:szCs w:val="20"/>
              </w:rPr>
              <w:t>Final status reports to stakeholders</w:t>
            </w:r>
          </w:p>
        </w:tc>
      </w:tr>
      <w:tr w:rsidR="0097330A" w:rsidRPr="00AD2E30" w:rsidTr="00B87FD6">
        <w:tblPrEx>
          <w:tblCellMar>
            <w:left w:w="85" w:type="dxa"/>
            <w:right w:w="85" w:type="dxa"/>
          </w:tblCellMar>
        </w:tblPrEx>
        <w:trPr>
          <w:trHeight w:val="709"/>
        </w:trPr>
        <w:tc>
          <w:tcPr>
            <w:tcW w:w="9659" w:type="dxa"/>
            <w:gridSpan w:val="8"/>
            <w:tcBorders>
              <w:top w:val="single" w:sz="4" w:space="0" w:color="808080"/>
              <w:left w:val="single" w:sz="4" w:space="0" w:color="808080"/>
              <w:bottom w:val="single" w:sz="4" w:space="0" w:color="808080"/>
              <w:right w:val="single" w:sz="4" w:space="0" w:color="808080"/>
            </w:tcBorders>
          </w:tcPr>
          <w:p w:rsidR="004E2B39" w:rsidRPr="00007DDF" w:rsidRDefault="004E2B39" w:rsidP="004E2B39">
            <w:pPr>
              <w:spacing w:before="120"/>
              <w:rPr>
                <w:rFonts w:ascii="Tahoma" w:hAnsi="Tahoma" w:cs="Tahoma"/>
                <w:sz w:val="20"/>
                <w:szCs w:val="20"/>
              </w:rPr>
            </w:pPr>
            <w:r>
              <w:rPr>
                <w:rFonts w:ascii="Tahoma" w:hAnsi="Tahoma" w:cs="Tahoma"/>
                <w:b/>
                <w:sz w:val="18"/>
                <w:szCs w:val="18"/>
              </w:rPr>
              <w:t>Key performance indicators:</w:t>
            </w:r>
          </w:p>
          <w:p w:rsidR="00007DDF" w:rsidRPr="00007DDF" w:rsidRDefault="00007DDF" w:rsidP="00072497">
            <w:pPr>
              <w:autoSpaceDE w:val="0"/>
              <w:autoSpaceDN w:val="0"/>
              <w:adjustRightInd w:val="0"/>
              <w:spacing w:before="60"/>
              <w:rPr>
                <w:rFonts w:ascii="Tahoma" w:hAnsi="Tahoma" w:cs="Tahoma"/>
                <w:sz w:val="20"/>
                <w:szCs w:val="20"/>
              </w:rPr>
            </w:pPr>
            <w:r w:rsidRPr="00007DDF">
              <w:rPr>
                <w:rFonts w:ascii="Tahoma" w:hAnsi="Tahoma" w:cs="Tahoma"/>
                <w:sz w:val="20"/>
                <w:szCs w:val="20"/>
              </w:rPr>
              <w:t>Achievements</w:t>
            </w:r>
            <w:r w:rsidR="00420EB8">
              <w:rPr>
                <w:rFonts w:ascii="Tahoma" w:hAnsi="Tahoma" w:cs="Tahoma"/>
                <w:sz w:val="20"/>
                <w:szCs w:val="20"/>
              </w:rPr>
              <w:t xml:space="preserve"> of key activities with </w:t>
            </w:r>
            <w:r w:rsidR="00AC1175" w:rsidRPr="00007DDF">
              <w:rPr>
                <w:rFonts w:ascii="Tahoma" w:hAnsi="Tahoma" w:cs="Tahoma"/>
                <w:sz w:val="20"/>
                <w:szCs w:val="20"/>
              </w:rPr>
              <w:t xml:space="preserve">appropriate </w:t>
            </w:r>
            <w:r w:rsidRPr="00007DDF">
              <w:rPr>
                <w:rFonts w:ascii="Tahoma" w:hAnsi="Tahoma" w:cs="Tahoma"/>
                <w:sz w:val="20"/>
                <w:szCs w:val="20"/>
              </w:rPr>
              <w:t xml:space="preserve">quality and </w:t>
            </w:r>
            <w:r w:rsidR="00AC1175">
              <w:rPr>
                <w:rFonts w:ascii="Tahoma" w:hAnsi="Tahoma" w:cs="Tahoma"/>
                <w:sz w:val="20"/>
                <w:szCs w:val="20"/>
              </w:rPr>
              <w:t xml:space="preserve">on </w:t>
            </w:r>
            <w:r w:rsidRPr="00007DDF">
              <w:rPr>
                <w:rFonts w:ascii="Tahoma" w:hAnsi="Tahoma" w:cs="Tahoma"/>
                <w:sz w:val="20"/>
                <w:szCs w:val="20"/>
              </w:rPr>
              <w:t xml:space="preserve">time  </w:t>
            </w:r>
          </w:p>
          <w:p w:rsidR="004E2B39" w:rsidRPr="00FB4F2D" w:rsidRDefault="00007DDF" w:rsidP="00FB4F2D">
            <w:pPr>
              <w:autoSpaceDE w:val="0"/>
              <w:autoSpaceDN w:val="0"/>
              <w:adjustRightInd w:val="0"/>
              <w:spacing w:after="120"/>
              <w:rPr>
                <w:rFonts w:ascii="Tahoma" w:hAnsi="Tahoma" w:cs="Tahoma"/>
                <w:sz w:val="20"/>
                <w:szCs w:val="20"/>
              </w:rPr>
            </w:pPr>
            <w:r w:rsidRPr="00007DDF">
              <w:rPr>
                <w:rFonts w:ascii="Tahoma" w:hAnsi="Tahoma" w:cs="Tahoma"/>
                <w:sz w:val="20"/>
                <w:szCs w:val="20"/>
              </w:rPr>
              <w:t>Deliverance of planned results on time, with appropriate quality and at the planned costs</w:t>
            </w:r>
          </w:p>
        </w:tc>
      </w:tr>
      <w:tr w:rsidR="0097330A" w:rsidRPr="00AD2E30" w:rsidTr="00B87FD6">
        <w:tblPrEx>
          <w:tblCellMar>
            <w:left w:w="85" w:type="dxa"/>
            <w:right w:w="85" w:type="dxa"/>
          </w:tblCellMar>
        </w:tblPrEx>
        <w:trPr>
          <w:trHeight w:val="900"/>
        </w:trPr>
        <w:tc>
          <w:tcPr>
            <w:tcW w:w="9659" w:type="dxa"/>
            <w:gridSpan w:val="8"/>
            <w:tcBorders>
              <w:top w:val="single" w:sz="4" w:space="0" w:color="808080"/>
              <w:left w:val="single" w:sz="4" w:space="0" w:color="808080"/>
              <w:bottom w:val="single" w:sz="4" w:space="0" w:color="808080"/>
              <w:right w:val="single" w:sz="4" w:space="0" w:color="808080"/>
            </w:tcBorders>
          </w:tcPr>
          <w:p w:rsidR="0097330A" w:rsidRPr="001143B5" w:rsidRDefault="0097330A" w:rsidP="00B87FD6">
            <w:pPr>
              <w:spacing w:before="120"/>
              <w:rPr>
                <w:rFonts w:ascii="Tahoma" w:hAnsi="Tahoma" w:cs="Tahoma"/>
                <w:b/>
                <w:sz w:val="20"/>
                <w:szCs w:val="20"/>
              </w:rPr>
            </w:pPr>
            <w:r w:rsidRPr="001143B5">
              <w:rPr>
                <w:rFonts w:ascii="Tahoma" w:hAnsi="Tahoma" w:cs="Tahoma"/>
                <w:b/>
                <w:sz w:val="20"/>
                <w:szCs w:val="20"/>
              </w:rPr>
              <w:t xml:space="preserve">Monitoring and evaluation: </w:t>
            </w:r>
          </w:p>
          <w:p w:rsidR="00D1704B" w:rsidRPr="00D1704B" w:rsidRDefault="00D1704B" w:rsidP="006D4EFB">
            <w:pPr>
              <w:pStyle w:val="Listeafsnit"/>
              <w:numPr>
                <w:ilvl w:val="0"/>
                <w:numId w:val="22"/>
              </w:numPr>
              <w:spacing w:before="60"/>
              <w:rPr>
                <w:rFonts w:ascii="Tahoma" w:hAnsi="Tahoma" w:cs="Tahoma"/>
                <w:sz w:val="20"/>
                <w:szCs w:val="20"/>
              </w:rPr>
            </w:pPr>
            <w:r w:rsidRPr="00D1704B">
              <w:rPr>
                <w:rFonts w:ascii="Tahoma" w:hAnsi="Tahoma" w:cs="Tahoma"/>
                <w:sz w:val="20"/>
                <w:szCs w:val="20"/>
              </w:rPr>
              <w:t>Project leaders from each partner organisation makes status report and fill-out monitoring questionnaire</w:t>
            </w:r>
            <w:r>
              <w:rPr>
                <w:rFonts w:ascii="Tahoma" w:hAnsi="Tahoma" w:cs="Tahoma"/>
                <w:sz w:val="20"/>
                <w:szCs w:val="20"/>
              </w:rPr>
              <w:t>s</w:t>
            </w:r>
            <w:r w:rsidRPr="00D1704B">
              <w:rPr>
                <w:rFonts w:ascii="Tahoma" w:hAnsi="Tahoma" w:cs="Tahoma"/>
                <w:sz w:val="20"/>
                <w:szCs w:val="20"/>
              </w:rPr>
              <w:t xml:space="preserve"> at the end of WP 3. </w:t>
            </w:r>
          </w:p>
          <w:p w:rsidR="00D1704B" w:rsidRPr="00D1704B" w:rsidRDefault="00D1704B" w:rsidP="006D4EFB">
            <w:pPr>
              <w:pStyle w:val="Listeafsnit"/>
              <w:numPr>
                <w:ilvl w:val="0"/>
                <w:numId w:val="22"/>
              </w:numPr>
              <w:spacing w:before="60"/>
              <w:rPr>
                <w:rFonts w:ascii="Tahoma" w:hAnsi="Tahoma" w:cs="Tahoma"/>
                <w:sz w:val="20"/>
                <w:szCs w:val="20"/>
              </w:rPr>
            </w:pPr>
            <w:r w:rsidRPr="00D1704B">
              <w:rPr>
                <w:rFonts w:ascii="Tahoma" w:hAnsi="Tahoma" w:cs="Tahoma"/>
                <w:sz w:val="20"/>
                <w:szCs w:val="20"/>
              </w:rPr>
              <w:t>The GMP coordinator monitor whether the key activities are completed as planned.</w:t>
            </w:r>
          </w:p>
          <w:p w:rsidR="0097330A" w:rsidRPr="00D1704B" w:rsidRDefault="00D1704B" w:rsidP="006D4EFB">
            <w:pPr>
              <w:pStyle w:val="Listeafsnit"/>
              <w:numPr>
                <w:ilvl w:val="0"/>
                <w:numId w:val="22"/>
              </w:numPr>
              <w:spacing w:before="60" w:after="120"/>
              <w:rPr>
                <w:rFonts w:ascii="Tahoma" w:hAnsi="Tahoma" w:cs="Tahoma"/>
                <w:sz w:val="20"/>
                <w:szCs w:val="20"/>
              </w:rPr>
            </w:pPr>
            <w:r w:rsidRPr="00D1704B">
              <w:rPr>
                <w:rFonts w:ascii="Tahoma" w:hAnsi="Tahoma" w:cs="Tahoma"/>
                <w:sz w:val="20"/>
                <w:szCs w:val="20"/>
              </w:rPr>
              <w:t xml:space="preserve">The work of WP 3 is evaluated at the succeeding second partner meeting (WP 4)  </w:t>
            </w:r>
          </w:p>
        </w:tc>
      </w:tr>
      <w:tr w:rsidR="0097330A" w:rsidRPr="00AD2E30" w:rsidTr="00B87FD6">
        <w:tblPrEx>
          <w:tblCellMar>
            <w:left w:w="85" w:type="dxa"/>
            <w:right w:w="85" w:type="dxa"/>
          </w:tblCellMar>
        </w:tblPrEx>
        <w:trPr>
          <w:trHeight w:val="696"/>
        </w:trPr>
        <w:tc>
          <w:tcPr>
            <w:tcW w:w="9659" w:type="dxa"/>
            <w:gridSpan w:val="8"/>
            <w:tcBorders>
              <w:top w:val="single" w:sz="4" w:space="0" w:color="808080"/>
              <w:left w:val="single" w:sz="4" w:space="0" w:color="808080"/>
              <w:bottom w:val="single" w:sz="4" w:space="0" w:color="808080"/>
              <w:right w:val="single" w:sz="4" w:space="0" w:color="808080"/>
            </w:tcBorders>
          </w:tcPr>
          <w:p w:rsidR="0097330A" w:rsidRDefault="0097330A" w:rsidP="00B87FD6">
            <w:pPr>
              <w:spacing w:before="120"/>
              <w:rPr>
                <w:rFonts w:ascii="Tahoma" w:hAnsi="Tahoma" w:cs="Tahoma"/>
                <w:b/>
                <w:sz w:val="20"/>
                <w:szCs w:val="20"/>
              </w:rPr>
            </w:pPr>
            <w:r w:rsidRPr="001143B5">
              <w:rPr>
                <w:rFonts w:ascii="Tahoma" w:hAnsi="Tahoma" w:cs="Tahoma"/>
                <w:b/>
                <w:sz w:val="20"/>
                <w:szCs w:val="20"/>
              </w:rPr>
              <w:t xml:space="preserve">Relation to other work packages: </w:t>
            </w:r>
          </w:p>
          <w:p w:rsidR="00D1704B" w:rsidRPr="001143B5" w:rsidRDefault="00D1704B" w:rsidP="00CA6385">
            <w:pPr>
              <w:spacing w:before="60" w:after="120"/>
              <w:rPr>
                <w:rFonts w:ascii="Tahoma" w:hAnsi="Tahoma" w:cs="Tahoma"/>
                <w:sz w:val="20"/>
                <w:szCs w:val="20"/>
              </w:rPr>
            </w:pPr>
            <w:r>
              <w:rPr>
                <w:rFonts w:ascii="Tahoma" w:hAnsi="Tahoma" w:cs="Tahoma"/>
                <w:sz w:val="20"/>
                <w:szCs w:val="20"/>
              </w:rPr>
              <w:t xml:space="preserve">This initial </w:t>
            </w:r>
            <w:r w:rsidR="00CA6385">
              <w:rPr>
                <w:rFonts w:ascii="Tahoma" w:hAnsi="Tahoma" w:cs="Tahoma"/>
                <w:sz w:val="20"/>
                <w:szCs w:val="20"/>
              </w:rPr>
              <w:t xml:space="preserve">pilot </w:t>
            </w:r>
            <w:r>
              <w:rPr>
                <w:rFonts w:ascii="Tahoma" w:hAnsi="Tahoma" w:cs="Tahoma"/>
                <w:sz w:val="20"/>
                <w:szCs w:val="20"/>
              </w:rPr>
              <w:t xml:space="preserve">work in the first project phase are crucial for the </w:t>
            </w:r>
            <w:r w:rsidR="0092543B">
              <w:rPr>
                <w:rFonts w:ascii="Tahoma" w:hAnsi="Tahoma" w:cs="Tahoma"/>
                <w:sz w:val="20"/>
                <w:szCs w:val="20"/>
              </w:rPr>
              <w:t xml:space="preserve">possible implementation in the second phase of the culture guide pilot activities, which constitute the backbone of the project and the step stone for </w:t>
            </w:r>
            <w:r w:rsidR="00CA6385">
              <w:rPr>
                <w:rFonts w:ascii="Tahoma" w:hAnsi="Tahoma" w:cs="Tahoma"/>
                <w:sz w:val="20"/>
                <w:szCs w:val="20"/>
              </w:rPr>
              <w:t xml:space="preserve">the providing </w:t>
            </w:r>
            <w:r w:rsidR="0092543B">
              <w:rPr>
                <w:rFonts w:ascii="Tahoma" w:hAnsi="Tahoma" w:cs="Tahoma"/>
                <w:sz w:val="20"/>
                <w:szCs w:val="20"/>
              </w:rPr>
              <w:t>of the multilateral European results (European handbook and pilot Grundtvig IST-courses)</w:t>
            </w:r>
            <w:r w:rsidR="00CA6385">
              <w:rPr>
                <w:rFonts w:ascii="Tahoma" w:hAnsi="Tahoma" w:cs="Tahoma"/>
                <w:sz w:val="20"/>
                <w:szCs w:val="20"/>
              </w:rPr>
              <w:t xml:space="preserve"> and the valorisation of the outcome at the concluding European Conference. </w:t>
            </w:r>
          </w:p>
        </w:tc>
      </w:tr>
      <w:tr w:rsidR="0097330A" w:rsidRPr="00AD2E30" w:rsidTr="00B87FD6">
        <w:tblPrEx>
          <w:tblCellMar>
            <w:left w:w="85" w:type="dxa"/>
            <w:right w:w="85" w:type="dxa"/>
          </w:tblCellMar>
        </w:tblPrEx>
        <w:trPr>
          <w:trHeight w:val="989"/>
        </w:trPr>
        <w:tc>
          <w:tcPr>
            <w:tcW w:w="9659" w:type="dxa"/>
            <w:gridSpan w:val="8"/>
            <w:tcBorders>
              <w:top w:val="single" w:sz="4" w:space="0" w:color="808080"/>
              <w:left w:val="single" w:sz="4" w:space="0" w:color="808080"/>
              <w:bottom w:val="single" w:sz="4" w:space="0" w:color="808080"/>
              <w:right w:val="single" w:sz="4" w:space="0" w:color="808080"/>
            </w:tcBorders>
          </w:tcPr>
          <w:p w:rsidR="0097330A" w:rsidRPr="001143B5" w:rsidRDefault="0097330A" w:rsidP="00B87FD6">
            <w:pPr>
              <w:spacing w:before="120"/>
              <w:rPr>
                <w:rFonts w:ascii="Tahoma" w:hAnsi="Tahoma" w:cs="Tahoma"/>
                <w:b/>
                <w:sz w:val="20"/>
                <w:szCs w:val="20"/>
              </w:rPr>
            </w:pPr>
            <w:r w:rsidRPr="001143B5">
              <w:rPr>
                <w:rFonts w:ascii="Tahoma" w:hAnsi="Tahoma" w:cs="Tahoma"/>
                <w:b/>
                <w:sz w:val="20"/>
                <w:szCs w:val="20"/>
              </w:rPr>
              <w:t xml:space="preserve">Relation to other stakeholders: </w:t>
            </w:r>
          </w:p>
          <w:p w:rsidR="0097330A" w:rsidRPr="001143B5" w:rsidRDefault="0092543B" w:rsidP="008F6A6F">
            <w:pPr>
              <w:spacing w:before="60" w:after="120"/>
              <w:rPr>
                <w:rFonts w:ascii="Tahoma" w:hAnsi="Tahoma" w:cs="Tahoma"/>
                <w:sz w:val="20"/>
                <w:szCs w:val="20"/>
              </w:rPr>
            </w:pPr>
            <w:r>
              <w:rPr>
                <w:rFonts w:ascii="Tahoma" w:hAnsi="Tahoma" w:cs="Tahoma"/>
                <w:sz w:val="20"/>
                <w:szCs w:val="20"/>
              </w:rPr>
              <w:t xml:space="preserve">The core of this work package is </w:t>
            </w:r>
            <w:r w:rsidR="007844F3">
              <w:rPr>
                <w:rFonts w:ascii="Tahoma" w:hAnsi="Tahoma" w:cs="Tahoma"/>
                <w:sz w:val="20"/>
                <w:szCs w:val="20"/>
              </w:rPr>
              <w:t>to</w:t>
            </w:r>
            <w:r>
              <w:rPr>
                <w:rFonts w:ascii="Tahoma" w:hAnsi="Tahoma" w:cs="Tahoma"/>
                <w:sz w:val="20"/>
                <w:szCs w:val="20"/>
              </w:rPr>
              <w:t xml:space="preserve"> develop network with stakeholders to establish a series of performative local project groups in selected municipalities. </w:t>
            </w:r>
          </w:p>
        </w:tc>
      </w:tr>
    </w:tbl>
    <w:p w:rsidR="00A12185" w:rsidRDefault="00A12185" w:rsidP="00A12185">
      <w:pPr>
        <w:rPr>
          <w:rFonts w:ascii="Tahoma" w:hAnsi="Tahoma" w:cs="Tahoma"/>
          <w:b/>
        </w:rPr>
      </w:pPr>
    </w:p>
    <w:p w:rsidR="00A12185" w:rsidRDefault="00A12185" w:rsidP="00A12185">
      <w:pPr>
        <w:rPr>
          <w:rFonts w:ascii="Tahoma" w:hAnsi="Tahoma" w:cs="Tahoma"/>
          <w:b/>
        </w:rPr>
      </w:pPr>
    </w:p>
    <w:p w:rsidR="00A9586F" w:rsidRDefault="00A9586F" w:rsidP="00A9586F">
      <w:pPr>
        <w:pStyle w:val="Overskrift2"/>
        <w:rPr>
          <w:rFonts w:ascii="Tahoma" w:hAnsi="Tahoma" w:cs="Tahoma"/>
        </w:rPr>
        <w:sectPr w:rsidR="00A9586F" w:rsidSect="008230FF">
          <w:pgSz w:w="11907" w:h="16840" w:code="9"/>
          <w:pgMar w:top="1259" w:right="1134" w:bottom="902" w:left="1134" w:header="0" w:footer="567" w:gutter="0"/>
          <w:cols w:space="720"/>
        </w:sectPr>
      </w:pPr>
    </w:p>
    <w:p w:rsidR="00A9586F" w:rsidRDefault="00A9586F" w:rsidP="00A9586F">
      <w:pPr>
        <w:rPr>
          <w:lang w:eastAsia="en-US"/>
        </w:rPr>
      </w:pPr>
    </w:p>
    <w:p w:rsidR="00A12185" w:rsidRDefault="00A12185" w:rsidP="00A12185">
      <w:pPr>
        <w:pStyle w:val="OS4"/>
      </w:pPr>
      <w:r>
        <w:t>G.2</w:t>
      </w:r>
      <w:r w:rsidRPr="00DC3AF0">
        <w:t xml:space="preserve"> Deliverables – outputs / products / results</w:t>
      </w:r>
      <w:r w:rsidR="00574A2D">
        <w:t xml:space="preserve"> – WP 3</w:t>
      </w:r>
    </w:p>
    <w:p w:rsidR="00A12185" w:rsidRPr="00A97D35" w:rsidRDefault="00A12185" w:rsidP="00A12185">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i/>
          <w:sz w:val="20"/>
          <w:szCs w:val="20"/>
        </w:rPr>
        <w:t>Please add tables as necessary.</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496"/>
        <w:gridCol w:w="1739"/>
        <w:gridCol w:w="1647"/>
        <w:gridCol w:w="3777"/>
      </w:tblGrid>
      <w:tr w:rsidR="00A12185" w:rsidRPr="00744F2C" w:rsidTr="00A12185">
        <w:trPr>
          <w:trHeight w:val="430"/>
        </w:trPr>
        <w:tc>
          <w:tcPr>
            <w:tcW w:w="2510" w:type="dxa"/>
            <w:vAlign w:val="center"/>
          </w:tcPr>
          <w:p w:rsidR="00A12185" w:rsidRPr="00A97D35" w:rsidRDefault="00A12185" w:rsidP="00A12185">
            <w:pPr>
              <w:rPr>
                <w:rFonts w:ascii="Tahoma" w:hAnsi="Tahoma" w:cs="Tahoma"/>
                <w:b/>
                <w:sz w:val="20"/>
                <w:szCs w:val="20"/>
              </w:rPr>
            </w:pPr>
            <w:r w:rsidRPr="00A97D35">
              <w:rPr>
                <w:rFonts w:ascii="Tahoma" w:hAnsi="Tahoma" w:cs="Tahoma"/>
                <w:b/>
                <w:sz w:val="20"/>
                <w:szCs w:val="20"/>
              </w:rPr>
              <w:t>Deliverable number</w:t>
            </w:r>
          </w:p>
        </w:tc>
        <w:tc>
          <w:tcPr>
            <w:tcW w:w="7149" w:type="dxa"/>
            <w:gridSpan w:val="3"/>
            <w:vAlign w:val="center"/>
          </w:tcPr>
          <w:p w:rsidR="00A12185" w:rsidRPr="00744F2C" w:rsidRDefault="00E55AA9" w:rsidP="00A12185">
            <w:pPr>
              <w:tabs>
                <w:tab w:val="left" w:pos="512"/>
              </w:tabs>
              <w:rPr>
                <w:rFonts w:ascii="Tahoma" w:hAnsi="Tahoma" w:cs="Tahoma"/>
                <w:sz w:val="20"/>
                <w:szCs w:val="20"/>
              </w:rPr>
            </w:pPr>
            <w:r>
              <w:rPr>
                <w:rFonts w:ascii="Tahoma" w:hAnsi="Tahoma" w:cs="Tahoma"/>
                <w:sz w:val="20"/>
                <w:szCs w:val="20"/>
              </w:rPr>
              <w:t xml:space="preserve">D3-1 </w:t>
            </w:r>
          </w:p>
        </w:tc>
      </w:tr>
      <w:tr w:rsidR="00A12185" w:rsidRPr="00744F2C" w:rsidTr="00A12185">
        <w:trPr>
          <w:trHeight w:val="521"/>
        </w:trPr>
        <w:tc>
          <w:tcPr>
            <w:tcW w:w="2510" w:type="dxa"/>
            <w:vAlign w:val="center"/>
          </w:tcPr>
          <w:p w:rsidR="00A12185" w:rsidRPr="00A97D35" w:rsidRDefault="00A12185" w:rsidP="00A12185">
            <w:pPr>
              <w:rPr>
                <w:rFonts w:ascii="Tahoma" w:hAnsi="Tahoma" w:cs="Tahoma"/>
                <w:b/>
                <w:sz w:val="20"/>
                <w:szCs w:val="20"/>
              </w:rPr>
            </w:pPr>
            <w:r w:rsidRPr="00A97D35">
              <w:rPr>
                <w:rFonts w:ascii="Tahoma" w:hAnsi="Tahoma" w:cs="Tahoma"/>
                <w:b/>
                <w:sz w:val="20"/>
                <w:szCs w:val="20"/>
              </w:rPr>
              <w:t>Title</w:t>
            </w:r>
          </w:p>
        </w:tc>
        <w:tc>
          <w:tcPr>
            <w:tcW w:w="7149" w:type="dxa"/>
            <w:gridSpan w:val="3"/>
            <w:vAlign w:val="center"/>
          </w:tcPr>
          <w:p w:rsidR="00A12185" w:rsidRPr="00744F2C" w:rsidRDefault="00E55AA9" w:rsidP="00A12185">
            <w:pPr>
              <w:tabs>
                <w:tab w:val="left" w:pos="512"/>
              </w:tabs>
              <w:rPr>
                <w:rFonts w:ascii="Tahoma" w:hAnsi="Tahoma" w:cs="Tahoma"/>
                <w:sz w:val="20"/>
                <w:szCs w:val="20"/>
              </w:rPr>
            </w:pPr>
            <w:r>
              <w:rPr>
                <w:rFonts w:ascii="Tahoma" w:hAnsi="Tahoma" w:cs="Tahoma"/>
                <w:sz w:val="20"/>
                <w:szCs w:val="20"/>
              </w:rPr>
              <w:t>Multilateral series of project prospects on local culture guide activities</w:t>
            </w:r>
          </w:p>
        </w:tc>
      </w:tr>
      <w:tr w:rsidR="00A12185" w:rsidRPr="00744F2C" w:rsidTr="00A12185">
        <w:trPr>
          <w:trHeight w:val="543"/>
        </w:trPr>
        <w:tc>
          <w:tcPr>
            <w:tcW w:w="2510" w:type="dxa"/>
            <w:vAlign w:val="center"/>
          </w:tcPr>
          <w:p w:rsidR="00A12185" w:rsidRPr="00A97D35" w:rsidRDefault="00A12185" w:rsidP="00A12185">
            <w:pPr>
              <w:rPr>
                <w:rFonts w:ascii="Tahoma" w:hAnsi="Tahoma" w:cs="Tahoma"/>
                <w:b/>
                <w:sz w:val="20"/>
                <w:szCs w:val="20"/>
              </w:rPr>
            </w:pPr>
            <w:r w:rsidRPr="00A97D35">
              <w:rPr>
                <w:rFonts w:ascii="Tahoma" w:hAnsi="Tahoma" w:cs="Tahoma"/>
                <w:b/>
                <w:sz w:val="20"/>
                <w:szCs w:val="20"/>
              </w:rPr>
              <w:t>Type of outputs / product</w:t>
            </w:r>
            <w:r>
              <w:rPr>
                <w:rFonts w:ascii="Tahoma" w:hAnsi="Tahoma" w:cs="Tahoma"/>
                <w:b/>
                <w:sz w:val="20"/>
                <w:szCs w:val="20"/>
              </w:rPr>
              <w:t>s</w:t>
            </w:r>
            <w:r w:rsidRPr="00A97D35">
              <w:rPr>
                <w:rFonts w:ascii="Tahoma" w:hAnsi="Tahoma" w:cs="Tahoma"/>
                <w:b/>
                <w:sz w:val="20"/>
                <w:szCs w:val="20"/>
              </w:rPr>
              <w:t xml:space="preserve"> / results</w:t>
            </w:r>
          </w:p>
        </w:tc>
        <w:tc>
          <w:tcPr>
            <w:tcW w:w="7149" w:type="dxa"/>
            <w:gridSpan w:val="3"/>
            <w:vAlign w:val="center"/>
          </w:tcPr>
          <w:p w:rsidR="00A12185" w:rsidRPr="00744F2C" w:rsidRDefault="00E55AA9" w:rsidP="00A12185">
            <w:pPr>
              <w:tabs>
                <w:tab w:val="left" w:pos="512"/>
              </w:tabs>
              <w:rPr>
                <w:rFonts w:ascii="Tahoma" w:hAnsi="Tahoma" w:cs="Tahoma"/>
                <w:sz w:val="20"/>
                <w:szCs w:val="20"/>
              </w:rPr>
            </w:pPr>
            <w:r>
              <w:rPr>
                <w:rFonts w:ascii="Tahoma" w:hAnsi="Tahoma" w:cs="Tahoma"/>
                <w:sz w:val="20"/>
                <w:szCs w:val="20"/>
              </w:rPr>
              <w:t xml:space="preserve">Project prospects </w:t>
            </w:r>
          </w:p>
        </w:tc>
      </w:tr>
      <w:tr w:rsidR="00A12185" w:rsidRPr="00744F2C" w:rsidTr="00A12185">
        <w:trPr>
          <w:trHeight w:val="2140"/>
        </w:trPr>
        <w:tc>
          <w:tcPr>
            <w:tcW w:w="2510" w:type="dxa"/>
            <w:vAlign w:val="center"/>
          </w:tcPr>
          <w:p w:rsidR="00A12185" w:rsidRPr="00A97D35" w:rsidRDefault="00A12185" w:rsidP="00A12185">
            <w:pPr>
              <w:rPr>
                <w:rFonts w:ascii="Tahoma" w:hAnsi="Tahoma" w:cs="Tahoma"/>
                <w:b/>
                <w:sz w:val="20"/>
                <w:szCs w:val="20"/>
              </w:rPr>
            </w:pPr>
            <w:r w:rsidRPr="00A97D35">
              <w:rPr>
                <w:rFonts w:ascii="Tahoma" w:hAnsi="Tahoma" w:cs="Tahoma"/>
                <w:b/>
                <w:sz w:val="20"/>
                <w:szCs w:val="20"/>
              </w:rPr>
              <w:t>Delivery date</w:t>
            </w:r>
          </w:p>
        </w:tc>
        <w:tc>
          <w:tcPr>
            <w:tcW w:w="1749" w:type="dxa"/>
            <w:vAlign w:val="center"/>
          </w:tcPr>
          <w:p w:rsidR="00A12185" w:rsidRPr="00744F2C" w:rsidRDefault="00420EB8" w:rsidP="00A12185">
            <w:pPr>
              <w:tabs>
                <w:tab w:val="left" w:pos="512"/>
              </w:tabs>
              <w:rPr>
                <w:rFonts w:ascii="Tahoma" w:hAnsi="Tahoma" w:cs="Tahoma"/>
                <w:sz w:val="20"/>
                <w:szCs w:val="20"/>
              </w:rPr>
            </w:pPr>
            <w:r>
              <w:rPr>
                <w:rFonts w:ascii="Tahoma" w:hAnsi="Tahoma" w:cs="Tahoma"/>
                <w:sz w:val="20"/>
                <w:szCs w:val="20"/>
              </w:rPr>
              <w:t>1</w:t>
            </w:r>
            <w:r w:rsidR="00B765CA">
              <w:rPr>
                <w:rFonts w:ascii="Tahoma" w:hAnsi="Tahoma" w:cs="Tahoma"/>
                <w:sz w:val="20"/>
                <w:szCs w:val="20"/>
              </w:rPr>
              <w:t>.1</w:t>
            </w:r>
            <w:r>
              <w:rPr>
                <w:rFonts w:ascii="Tahoma" w:hAnsi="Tahoma" w:cs="Tahoma"/>
                <w:sz w:val="20"/>
                <w:szCs w:val="20"/>
              </w:rPr>
              <w:t>2</w:t>
            </w:r>
            <w:r w:rsidR="00B765CA">
              <w:rPr>
                <w:rFonts w:ascii="Tahoma" w:hAnsi="Tahoma" w:cs="Tahoma"/>
                <w:sz w:val="20"/>
                <w:szCs w:val="20"/>
              </w:rPr>
              <w:t>.201</w:t>
            </w:r>
            <w:r>
              <w:rPr>
                <w:rFonts w:ascii="Tahoma" w:hAnsi="Tahoma" w:cs="Tahoma"/>
                <w:sz w:val="20"/>
                <w:szCs w:val="20"/>
              </w:rPr>
              <w:t>3</w:t>
            </w:r>
          </w:p>
        </w:tc>
        <w:tc>
          <w:tcPr>
            <w:tcW w:w="1583" w:type="dxa"/>
            <w:vAlign w:val="center"/>
          </w:tcPr>
          <w:p w:rsidR="00A12185" w:rsidRPr="00744F2C" w:rsidRDefault="00A12185" w:rsidP="00A12185">
            <w:pPr>
              <w:rPr>
                <w:rFonts w:ascii="Tahoma" w:hAnsi="Tahoma" w:cs="Tahoma"/>
                <w:sz w:val="20"/>
                <w:szCs w:val="20"/>
              </w:rPr>
            </w:pPr>
            <w:r w:rsidRPr="00A97D35">
              <w:rPr>
                <w:rFonts w:ascii="Tahoma" w:hAnsi="Tahoma" w:cs="Tahoma"/>
                <w:b/>
                <w:sz w:val="20"/>
                <w:szCs w:val="20"/>
              </w:rPr>
              <w:t>Dissemination level</w:t>
            </w:r>
          </w:p>
        </w:tc>
        <w:tc>
          <w:tcPr>
            <w:tcW w:w="3817" w:type="dxa"/>
            <w:vAlign w:val="center"/>
          </w:tcPr>
          <w:p w:rsidR="00A12185" w:rsidRPr="00744F2C" w:rsidRDefault="00DF178C" w:rsidP="00A12185">
            <w:pPr>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E55AA9">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A12185" w:rsidRPr="00A97D35">
              <w:rPr>
                <w:rFonts w:ascii="Tahoma" w:hAnsi="Tahoma" w:cs="Tahoma"/>
                <w:sz w:val="20"/>
                <w:szCs w:val="20"/>
              </w:rPr>
              <w:t xml:space="preserve"> Public</w:t>
            </w:r>
          </w:p>
          <w:p w:rsidR="00A12185" w:rsidRPr="00744F2C" w:rsidRDefault="00DF178C" w:rsidP="00A12185">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A1218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A12185" w:rsidRPr="00A97D35">
              <w:rPr>
                <w:rFonts w:ascii="Tahoma" w:hAnsi="Tahoma" w:cs="Tahoma"/>
                <w:sz w:val="20"/>
                <w:szCs w:val="20"/>
              </w:rPr>
              <w:t xml:space="preserve"> Restricted to other programme participants (including Commission services and project reviewers)</w:t>
            </w:r>
          </w:p>
          <w:p w:rsidR="00A12185" w:rsidRPr="00744F2C" w:rsidRDefault="00DF178C" w:rsidP="00A12185">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A1218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A12185" w:rsidRPr="00A97D35">
              <w:rPr>
                <w:rFonts w:ascii="Tahoma" w:hAnsi="Tahoma" w:cs="Tahoma"/>
                <w:sz w:val="20"/>
                <w:szCs w:val="20"/>
              </w:rPr>
              <w:t xml:space="preserve"> Confidential, only for members of the consortium (including EACEA and Commission services and project reviewers)</w:t>
            </w:r>
          </w:p>
        </w:tc>
      </w:tr>
      <w:tr w:rsidR="00A12185" w:rsidRPr="00744F2C" w:rsidTr="00A12185">
        <w:trPr>
          <w:trHeight w:val="1494"/>
        </w:trPr>
        <w:tc>
          <w:tcPr>
            <w:tcW w:w="2510" w:type="dxa"/>
            <w:vAlign w:val="center"/>
          </w:tcPr>
          <w:p w:rsidR="00A12185" w:rsidRPr="00A97D35" w:rsidRDefault="00A12185" w:rsidP="00A12185">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Nature</w:t>
            </w:r>
          </w:p>
        </w:tc>
        <w:tc>
          <w:tcPr>
            <w:tcW w:w="7149" w:type="dxa"/>
            <w:gridSpan w:val="3"/>
            <w:vAlign w:val="center"/>
          </w:tcPr>
          <w:p w:rsidR="00A12185" w:rsidRPr="00744F2C" w:rsidRDefault="00DF178C" w:rsidP="00A12185">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A1218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A12185" w:rsidRPr="00A97D35">
              <w:rPr>
                <w:rFonts w:ascii="Tahoma" w:hAnsi="Tahoma" w:cs="Tahoma"/>
                <w:sz w:val="20"/>
                <w:szCs w:val="20"/>
              </w:rPr>
              <w:t xml:space="preserve"> Report</w:t>
            </w:r>
          </w:p>
          <w:p w:rsidR="00A12185" w:rsidRDefault="00DF178C" w:rsidP="00A12185">
            <w:pPr>
              <w:spacing w:after="60"/>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B765CA">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A12185" w:rsidRPr="00744F2C">
              <w:rPr>
                <w:rFonts w:ascii="Tahoma" w:hAnsi="Tahoma" w:cs="Tahoma"/>
                <w:sz w:val="20"/>
                <w:szCs w:val="20"/>
              </w:rPr>
              <w:t xml:space="preserve"> </w:t>
            </w:r>
            <w:r w:rsidR="00A12185" w:rsidRPr="00A97D35">
              <w:rPr>
                <w:rFonts w:ascii="Tahoma" w:hAnsi="Tahoma" w:cs="Tahoma"/>
                <w:sz w:val="20"/>
                <w:szCs w:val="20"/>
              </w:rPr>
              <w:t>Service</w:t>
            </w:r>
            <w:r w:rsidR="00A12185" w:rsidRPr="008C3E64">
              <w:rPr>
                <w:rFonts w:ascii="Tahoma" w:hAnsi="Tahoma" w:cs="Tahoma"/>
                <w:sz w:val="20"/>
                <w:szCs w:val="20"/>
              </w:rPr>
              <w:t> </w:t>
            </w:r>
            <w:r w:rsidR="00A12185" w:rsidRPr="00A97D35">
              <w:rPr>
                <w:rFonts w:ascii="Tahoma" w:hAnsi="Tahoma" w:cs="Tahoma"/>
                <w:sz w:val="20"/>
                <w:szCs w:val="20"/>
              </w:rPr>
              <w:t>/ Product</w:t>
            </w:r>
          </w:p>
          <w:p w:rsidR="00A12185" w:rsidRDefault="00DF178C" w:rsidP="00A12185">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A1218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A12185" w:rsidRPr="00744F2C">
              <w:rPr>
                <w:rFonts w:ascii="Tahoma" w:hAnsi="Tahoma" w:cs="Tahoma"/>
                <w:sz w:val="20"/>
                <w:szCs w:val="20"/>
              </w:rPr>
              <w:t xml:space="preserve"> </w:t>
            </w:r>
            <w:r w:rsidR="00A12185" w:rsidRPr="00A97D35">
              <w:rPr>
                <w:rFonts w:ascii="Tahoma" w:hAnsi="Tahoma" w:cs="Tahoma"/>
                <w:sz w:val="20"/>
                <w:szCs w:val="20"/>
              </w:rPr>
              <w:t>Demonstrator</w:t>
            </w:r>
            <w:r w:rsidR="00A12185" w:rsidRPr="008C3E64">
              <w:rPr>
                <w:rFonts w:ascii="Tahoma" w:hAnsi="Tahoma" w:cs="Tahoma"/>
                <w:sz w:val="20"/>
                <w:szCs w:val="20"/>
              </w:rPr>
              <w:t> </w:t>
            </w:r>
            <w:r w:rsidR="00A12185" w:rsidRPr="00A97D35">
              <w:rPr>
                <w:rFonts w:ascii="Tahoma" w:hAnsi="Tahoma" w:cs="Tahoma"/>
                <w:sz w:val="20"/>
                <w:szCs w:val="20"/>
              </w:rPr>
              <w:t>/ Prototype</w:t>
            </w:r>
          </w:p>
          <w:p w:rsidR="00A12185" w:rsidRPr="00744F2C" w:rsidRDefault="00DF178C" w:rsidP="00A12185">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A1218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A12185" w:rsidRPr="00A97D35">
              <w:rPr>
                <w:rFonts w:ascii="Tahoma" w:hAnsi="Tahoma" w:cs="Tahoma"/>
                <w:sz w:val="20"/>
                <w:szCs w:val="20"/>
              </w:rPr>
              <w:t xml:space="preserve"> Event</w:t>
            </w:r>
          </w:p>
          <w:p w:rsidR="00A12185" w:rsidRPr="00744F2C" w:rsidRDefault="00DF178C" w:rsidP="00A12185">
            <w:pPr>
              <w:spacing w:after="60"/>
              <w:rPr>
                <w:rFonts w:ascii="Tahoma" w:hAnsi="Tahoma" w:cs="Tahoma"/>
                <w:sz w:val="20"/>
                <w:szCs w:val="20"/>
                <w:highlight w:val="red"/>
              </w:rPr>
            </w:pPr>
            <w:r w:rsidRPr="00A97D35">
              <w:rPr>
                <w:rFonts w:ascii="Tahoma" w:hAnsi="Tahoma" w:cs="Tahoma"/>
                <w:sz w:val="20"/>
                <w:szCs w:val="20"/>
              </w:rPr>
              <w:fldChar w:fldCharType="begin">
                <w:ffData>
                  <w:name w:val=""/>
                  <w:enabled/>
                  <w:calcOnExit w:val="0"/>
                  <w:checkBox>
                    <w:size w:val="24"/>
                    <w:default w:val="0"/>
                  </w:checkBox>
                </w:ffData>
              </w:fldChar>
            </w:r>
            <w:r w:rsidR="00A1218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A12185" w:rsidRPr="00A97D35">
              <w:rPr>
                <w:rFonts w:ascii="Tahoma" w:hAnsi="Tahoma" w:cs="Tahoma"/>
                <w:sz w:val="20"/>
                <w:szCs w:val="20"/>
              </w:rPr>
              <w:t xml:space="preserve"> Other</w:t>
            </w:r>
          </w:p>
        </w:tc>
      </w:tr>
      <w:tr w:rsidR="00A12185" w:rsidRPr="00744F2C" w:rsidTr="00A12185">
        <w:trPr>
          <w:trHeight w:val="470"/>
        </w:trPr>
        <w:tc>
          <w:tcPr>
            <w:tcW w:w="2510" w:type="dxa"/>
            <w:vAlign w:val="center"/>
          </w:tcPr>
          <w:p w:rsidR="00A12185" w:rsidRPr="00A97D35" w:rsidRDefault="00A12185" w:rsidP="00A12185">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Language versions</w:t>
            </w:r>
          </w:p>
        </w:tc>
        <w:tc>
          <w:tcPr>
            <w:tcW w:w="7149" w:type="dxa"/>
            <w:gridSpan w:val="3"/>
            <w:vAlign w:val="center"/>
          </w:tcPr>
          <w:p w:rsidR="00A12185" w:rsidRPr="00744F2C" w:rsidRDefault="004F3CCB" w:rsidP="00A12185">
            <w:pPr>
              <w:rPr>
                <w:rFonts w:ascii="Tahoma" w:hAnsi="Tahoma" w:cs="Tahoma"/>
                <w:sz w:val="20"/>
                <w:szCs w:val="20"/>
              </w:rPr>
            </w:pPr>
            <w:r>
              <w:rPr>
                <w:rFonts w:ascii="Tahoma" w:hAnsi="Tahoma" w:cs="Tahoma"/>
                <w:sz w:val="20"/>
                <w:szCs w:val="20"/>
              </w:rPr>
              <w:t>Danish, Dutch</w:t>
            </w:r>
            <w:r w:rsidR="00B765CA">
              <w:rPr>
                <w:rFonts w:ascii="Tahoma" w:hAnsi="Tahoma" w:cs="Tahoma"/>
                <w:sz w:val="20"/>
                <w:szCs w:val="20"/>
              </w:rPr>
              <w:t>, Slovenian, Hungarian, English</w:t>
            </w:r>
          </w:p>
        </w:tc>
      </w:tr>
      <w:tr w:rsidR="00A12185" w:rsidRPr="00744F2C" w:rsidTr="00A12185">
        <w:trPr>
          <w:trHeight w:val="507"/>
        </w:trPr>
        <w:tc>
          <w:tcPr>
            <w:tcW w:w="2510" w:type="dxa"/>
            <w:vAlign w:val="center"/>
          </w:tcPr>
          <w:p w:rsidR="00A12185" w:rsidRPr="00A97D35" w:rsidRDefault="00A12185" w:rsidP="00A12185">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Target languages</w:t>
            </w:r>
          </w:p>
        </w:tc>
        <w:tc>
          <w:tcPr>
            <w:tcW w:w="7149" w:type="dxa"/>
            <w:gridSpan w:val="3"/>
            <w:vAlign w:val="center"/>
          </w:tcPr>
          <w:p w:rsidR="00A12185" w:rsidRPr="00744F2C" w:rsidRDefault="00A12185" w:rsidP="00A12185">
            <w:pPr>
              <w:rPr>
                <w:rFonts w:ascii="Tahoma" w:hAnsi="Tahoma" w:cs="Tahoma"/>
                <w:sz w:val="20"/>
                <w:szCs w:val="20"/>
              </w:rPr>
            </w:pPr>
          </w:p>
        </w:tc>
      </w:tr>
      <w:tr w:rsidR="00A12185" w:rsidRPr="00744F2C" w:rsidTr="00A12185">
        <w:trPr>
          <w:trHeight w:val="507"/>
        </w:trPr>
        <w:tc>
          <w:tcPr>
            <w:tcW w:w="9659" w:type="dxa"/>
            <w:gridSpan w:val="4"/>
            <w:vAlign w:val="center"/>
          </w:tcPr>
          <w:p w:rsidR="00A12185" w:rsidRPr="00744F2C" w:rsidRDefault="00A12185" w:rsidP="00A12185">
            <w:pPr>
              <w:rPr>
                <w:rFonts w:ascii="Tahoma" w:hAnsi="Tahoma" w:cs="Tahoma"/>
                <w:sz w:val="20"/>
                <w:szCs w:val="20"/>
                <w:lang w:val="fr-FR"/>
              </w:rPr>
            </w:pPr>
            <w:r w:rsidRPr="00A97D35">
              <w:rPr>
                <w:rFonts w:ascii="Tahoma" w:hAnsi="Tahoma" w:cs="Tahoma"/>
                <w:b/>
                <w:sz w:val="20"/>
                <w:szCs w:val="20"/>
                <w:lang w:val="fr-FR"/>
              </w:rPr>
              <w:t xml:space="preserve">Description </w:t>
            </w:r>
            <w:r w:rsidRPr="00A97D35">
              <w:rPr>
                <w:rFonts w:ascii="Tahoma" w:hAnsi="Tahoma" w:cs="Tahoma"/>
                <w:sz w:val="20"/>
                <w:szCs w:val="20"/>
                <w:lang w:val="fr-FR"/>
              </w:rPr>
              <w:t>(</w:t>
            </w:r>
            <w:r w:rsidRPr="00A97D35">
              <w:rPr>
                <w:rFonts w:ascii="Tahoma" w:hAnsi="Tahoma" w:cs="Tahoma"/>
                <w:sz w:val="20"/>
                <w:szCs w:val="20"/>
              </w:rPr>
              <w:t>limit 1000 characters</w:t>
            </w:r>
            <w:r w:rsidRPr="00A97D35">
              <w:rPr>
                <w:rFonts w:ascii="Tahoma" w:hAnsi="Tahoma" w:cs="Tahoma"/>
                <w:sz w:val="20"/>
                <w:szCs w:val="20"/>
                <w:lang w:val="fr-FR"/>
              </w:rPr>
              <w:t>)</w:t>
            </w:r>
          </w:p>
        </w:tc>
      </w:tr>
      <w:tr w:rsidR="00A12185" w:rsidRPr="00744F2C" w:rsidTr="00A12185">
        <w:trPr>
          <w:trHeight w:val="1534"/>
        </w:trPr>
        <w:tc>
          <w:tcPr>
            <w:tcW w:w="9659" w:type="dxa"/>
            <w:gridSpan w:val="4"/>
          </w:tcPr>
          <w:p w:rsidR="00A12185" w:rsidRPr="00744F2C" w:rsidRDefault="00AC1175" w:rsidP="00A12185">
            <w:pPr>
              <w:spacing w:before="120"/>
              <w:ind w:right="34"/>
              <w:jc w:val="both"/>
              <w:rPr>
                <w:rFonts w:ascii="Tahoma" w:hAnsi="Tahoma" w:cs="Tahoma"/>
                <w:sz w:val="20"/>
                <w:szCs w:val="20"/>
                <w:lang w:val="fr-FR"/>
              </w:rPr>
            </w:pPr>
            <w:r>
              <w:rPr>
                <w:rFonts w:ascii="Tahoma" w:hAnsi="Tahoma" w:cs="Tahoma"/>
                <w:sz w:val="20"/>
                <w:szCs w:val="20"/>
              </w:rPr>
              <w:t>Multilateral series of project prospects on local culture guide activities</w:t>
            </w:r>
            <w:r w:rsidR="00DE133A">
              <w:rPr>
                <w:rFonts w:ascii="Tahoma" w:hAnsi="Tahoma" w:cs="Tahoma"/>
                <w:sz w:val="20"/>
                <w:szCs w:val="20"/>
              </w:rPr>
              <w:t>.</w:t>
            </w:r>
          </w:p>
        </w:tc>
      </w:tr>
    </w:tbl>
    <w:p w:rsidR="00A12185" w:rsidRDefault="00A12185" w:rsidP="00A12185">
      <w:pPr>
        <w:rPr>
          <w:rFonts w:ascii="Tahoma" w:hAnsi="Tahoma" w:cs="Tahoma"/>
          <w:b/>
          <w:lang w:val="fr-FR"/>
        </w:rPr>
      </w:pPr>
    </w:p>
    <w:p w:rsidR="00420EB8" w:rsidRDefault="00420EB8">
      <w:pPr>
        <w:rPr>
          <w:rFonts w:ascii="Tahoma" w:hAnsi="Tahoma" w:cs="Tahoma"/>
          <w:b/>
        </w:rPr>
      </w:pPr>
      <w:r>
        <w:rPr>
          <w:rFonts w:ascii="Tahoma" w:hAnsi="Tahoma" w:cs="Tahoma"/>
          <w:b/>
        </w:rPr>
        <w:br w:type="page"/>
      </w:r>
    </w:p>
    <w:p w:rsidR="005B09CF" w:rsidRDefault="005B09CF" w:rsidP="00812EA5">
      <w:pPr>
        <w:rPr>
          <w:rFonts w:ascii="Tahoma" w:hAnsi="Tahoma" w:cs="Tahoma"/>
          <w:b/>
        </w:rPr>
      </w:pP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496"/>
        <w:gridCol w:w="1740"/>
        <w:gridCol w:w="1647"/>
        <w:gridCol w:w="3776"/>
      </w:tblGrid>
      <w:tr w:rsidR="00420EB8" w:rsidRPr="00744F2C" w:rsidTr="00810FBA">
        <w:trPr>
          <w:trHeight w:val="430"/>
        </w:trPr>
        <w:tc>
          <w:tcPr>
            <w:tcW w:w="2510" w:type="dxa"/>
            <w:vAlign w:val="center"/>
          </w:tcPr>
          <w:p w:rsidR="00420EB8" w:rsidRPr="00A97D35" w:rsidRDefault="00420EB8" w:rsidP="00810FBA">
            <w:pPr>
              <w:rPr>
                <w:rFonts w:ascii="Tahoma" w:hAnsi="Tahoma" w:cs="Tahoma"/>
                <w:b/>
                <w:sz w:val="20"/>
                <w:szCs w:val="20"/>
              </w:rPr>
            </w:pPr>
            <w:r w:rsidRPr="00A97D35">
              <w:rPr>
                <w:rFonts w:ascii="Tahoma" w:hAnsi="Tahoma" w:cs="Tahoma"/>
                <w:b/>
                <w:sz w:val="20"/>
                <w:szCs w:val="20"/>
              </w:rPr>
              <w:t>Deliverable number</w:t>
            </w:r>
          </w:p>
        </w:tc>
        <w:tc>
          <w:tcPr>
            <w:tcW w:w="7149" w:type="dxa"/>
            <w:gridSpan w:val="3"/>
            <w:vAlign w:val="center"/>
          </w:tcPr>
          <w:p w:rsidR="00420EB8" w:rsidRPr="00744F2C" w:rsidRDefault="00420EB8" w:rsidP="00810FBA">
            <w:pPr>
              <w:tabs>
                <w:tab w:val="left" w:pos="512"/>
              </w:tabs>
              <w:rPr>
                <w:rFonts w:ascii="Tahoma" w:hAnsi="Tahoma" w:cs="Tahoma"/>
                <w:sz w:val="20"/>
                <w:szCs w:val="20"/>
              </w:rPr>
            </w:pPr>
            <w:r>
              <w:rPr>
                <w:rFonts w:ascii="Tahoma" w:hAnsi="Tahoma" w:cs="Tahoma"/>
                <w:sz w:val="20"/>
                <w:szCs w:val="20"/>
              </w:rPr>
              <w:t>D3-2</w:t>
            </w:r>
          </w:p>
        </w:tc>
      </w:tr>
      <w:tr w:rsidR="00420EB8" w:rsidRPr="00744F2C" w:rsidTr="00810FBA">
        <w:trPr>
          <w:trHeight w:val="521"/>
        </w:trPr>
        <w:tc>
          <w:tcPr>
            <w:tcW w:w="2510" w:type="dxa"/>
            <w:vAlign w:val="center"/>
          </w:tcPr>
          <w:p w:rsidR="00420EB8" w:rsidRPr="00A97D35" w:rsidRDefault="00420EB8" w:rsidP="00810FBA">
            <w:pPr>
              <w:rPr>
                <w:rFonts w:ascii="Tahoma" w:hAnsi="Tahoma" w:cs="Tahoma"/>
                <w:b/>
                <w:sz w:val="20"/>
                <w:szCs w:val="20"/>
              </w:rPr>
            </w:pPr>
            <w:r w:rsidRPr="00A97D35">
              <w:rPr>
                <w:rFonts w:ascii="Tahoma" w:hAnsi="Tahoma" w:cs="Tahoma"/>
                <w:b/>
                <w:sz w:val="20"/>
                <w:szCs w:val="20"/>
              </w:rPr>
              <w:t>Title</w:t>
            </w:r>
          </w:p>
        </w:tc>
        <w:tc>
          <w:tcPr>
            <w:tcW w:w="7149" w:type="dxa"/>
            <w:gridSpan w:val="3"/>
            <w:vAlign w:val="center"/>
          </w:tcPr>
          <w:p w:rsidR="00420EB8" w:rsidRPr="00744F2C" w:rsidRDefault="00420EB8" w:rsidP="00810FBA">
            <w:pPr>
              <w:tabs>
                <w:tab w:val="left" w:pos="512"/>
              </w:tabs>
              <w:rPr>
                <w:rFonts w:ascii="Tahoma" w:hAnsi="Tahoma" w:cs="Tahoma"/>
                <w:sz w:val="20"/>
                <w:szCs w:val="20"/>
              </w:rPr>
            </w:pPr>
            <w:r>
              <w:rPr>
                <w:rFonts w:ascii="Tahoma" w:hAnsi="Tahoma" w:cs="Tahoma"/>
                <w:sz w:val="20"/>
                <w:szCs w:val="20"/>
              </w:rPr>
              <w:t>A series of draft programmes on culture guide courses</w:t>
            </w:r>
          </w:p>
        </w:tc>
      </w:tr>
      <w:tr w:rsidR="00420EB8" w:rsidRPr="00744F2C" w:rsidTr="00810FBA">
        <w:trPr>
          <w:trHeight w:val="543"/>
        </w:trPr>
        <w:tc>
          <w:tcPr>
            <w:tcW w:w="2510" w:type="dxa"/>
            <w:vAlign w:val="center"/>
          </w:tcPr>
          <w:p w:rsidR="00420EB8" w:rsidRPr="00A97D35" w:rsidRDefault="00420EB8" w:rsidP="00810FBA">
            <w:pPr>
              <w:rPr>
                <w:rFonts w:ascii="Tahoma" w:hAnsi="Tahoma" w:cs="Tahoma"/>
                <w:b/>
                <w:sz w:val="20"/>
                <w:szCs w:val="20"/>
              </w:rPr>
            </w:pPr>
            <w:r w:rsidRPr="00A97D35">
              <w:rPr>
                <w:rFonts w:ascii="Tahoma" w:hAnsi="Tahoma" w:cs="Tahoma"/>
                <w:b/>
                <w:sz w:val="20"/>
                <w:szCs w:val="20"/>
              </w:rPr>
              <w:t>Type of outputs / product</w:t>
            </w:r>
            <w:r>
              <w:rPr>
                <w:rFonts w:ascii="Tahoma" w:hAnsi="Tahoma" w:cs="Tahoma"/>
                <w:b/>
                <w:sz w:val="20"/>
                <w:szCs w:val="20"/>
              </w:rPr>
              <w:t>s</w:t>
            </w:r>
            <w:r w:rsidRPr="00A97D35">
              <w:rPr>
                <w:rFonts w:ascii="Tahoma" w:hAnsi="Tahoma" w:cs="Tahoma"/>
                <w:b/>
                <w:sz w:val="20"/>
                <w:szCs w:val="20"/>
              </w:rPr>
              <w:t xml:space="preserve"> / results</w:t>
            </w:r>
          </w:p>
        </w:tc>
        <w:tc>
          <w:tcPr>
            <w:tcW w:w="7149" w:type="dxa"/>
            <w:gridSpan w:val="3"/>
            <w:vAlign w:val="center"/>
          </w:tcPr>
          <w:p w:rsidR="00420EB8" w:rsidRPr="00744F2C" w:rsidRDefault="00420EB8" w:rsidP="00810FBA">
            <w:pPr>
              <w:tabs>
                <w:tab w:val="left" w:pos="512"/>
              </w:tabs>
              <w:rPr>
                <w:rFonts w:ascii="Tahoma" w:hAnsi="Tahoma" w:cs="Tahoma"/>
                <w:sz w:val="20"/>
                <w:szCs w:val="20"/>
              </w:rPr>
            </w:pPr>
            <w:r>
              <w:rPr>
                <w:rFonts w:ascii="Tahoma" w:hAnsi="Tahoma" w:cs="Tahoma"/>
                <w:sz w:val="20"/>
                <w:szCs w:val="20"/>
              </w:rPr>
              <w:t xml:space="preserve">Training course programmes    </w:t>
            </w:r>
          </w:p>
        </w:tc>
      </w:tr>
      <w:tr w:rsidR="00420EB8" w:rsidRPr="00744F2C" w:rsidTr="00810FBA">
        <w:trPr>
          <w:trHeight w:val="2140"/>
        </w:trPr>
        <w:tc>
          <w:tcPr>
            <w:tcW w:w="2510" w:type="dxa"/>
            <w:vAlign w:val="center"/>
          </w:tcPr>
          <w:p w:rsidR="00420EB8" w:rsidRPr="00A97D35" w:rsidRDefault="00420EB8" w:rsidP="00810FBA">
            <w:pPr>
              <w:rPr>
                <w:rFonts w:ascii="Tahoma" w:hAnsi="Tahoma" w:cs="Tahoma"/>
                <w:b/>
                <w:sz w:val="20"/>
                <w:szCs w:val="20"/>
              </w:rPr>
            </w:pPr>
            <w:r w:rsidRPr="00A97D35">
              <w:rPr>
                <w:rFonts w:ascii="Tahoma" w:hAnsi="Tahoma" w:cs="Tahoma"/>
                <w:b/>
                <w:sz w:val="20"/>
                <w:szCs w:val="20"/>
              </w:rPr>
              <w:t>Delivery date</w:t>
            </w:r>
          </w:p>
        </w:tc>
        <w:tc>
          <w:tcPr>
            <w:tcW w:w="1749" w:type="dxa"/>
            <w:vAlign w:val="center"/>
          </w:tcPr>
          <w:p w:rsidR="00420EB8" w:rsidRPr="00744F2C" w:rsidRDefault="00420EB8" w:rsidP="00810FBA">
            <w:pPr>
              <w:tabs>
                <w:tab w:val="left" w:pos="512"/>
              </w:tabs>
              <w:rPr>
                <w:rFonts w:ascii="Tahoma" w:hAnsi="Tahoma" w:cs="Tahoma"/>
                <w:sz w:val="20"/>
                <w:szCs w:val="20"/>
              </w:rPr>
            </w:pPr>
            <w:r>
              <w:rPr>
                <w:rFonts w:ascii="Tahoma" w:hAnsi="Tahoma" w:cs="Tahoma"/>
                <w:sz w:val="20"/>
                <w:szCs w:val="20"/>
              </w:rPr>
              <w:t>15.12.2014</w:t>
            </w:r>
          </w:p>
        </w:tc>
        <w:tc>
          <w:tcPr>
            <w:tcW w:w="1583" w:type="dxa"/>
            <w:vAlign w:val="center"/>
          </w:tcPr>
          <w:p w:rsidR="00420EB8" w:rsidRPr="00744F2C" w:rsidRDefault="00420EB8" w:rsidP="00810FBA">
            <w:pPr>
              <w:rPr>
                <w:rFonts w:ascii="Tahoma" w:hAnsi="Tahoma" w:cs="Tahoma"/>
                <w:sz w:val="20"/>
                <w:szCs w:val="20"/>
              </w:rPr>
            </w:pPr>
            <w:r w:rsidRPr="00A97D35">
              <w:rPr>
                <w:rFonts w:ascii="Tahoma" w:hAnsi="Tahoma" w:cs="Tahoma"/>
                <w:b/>
                <w:sz w:val="20"/>
                <w:szCs w:val="20"/>
              </w:rPr>
              <w:t>Dissemination level</w:t>
            </w:r>
          </w:p>
        </w:tc>
        <w:tc>
          <w:tcPr>
            <w:tcW w:w="3817" w:type="dxa"/>
            <w:vAlign w:val="center"/>
          </w:tcPr>
          <w:p w:rsidR="00420EB8" w:rsidRPr="00744F2C" w:rsidRDefault="00DF178C" w:rsidP="00810FBA">
            <w:pPr>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420EB8">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420EB8" w:rsidRPr="00A97D35">
              <w:rPr>
                <w:rFonts w:ascii="Tahoma" w:hAnsi="Tahoma" w:cs="Tahoma"/>
                <w:sz w:val="20"/>
                <w:szCs w:val="20"/>
              </w:rPr>
              <w:t xml:space="preserve"> Public</w:t>
            </w:r>
          </w:p>
          <w:p w:rsidR="00420EB8" w:rsidRPr="00744F2C" w:rsidRDefault="00DF178C" w:rsidP="00810FBA">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420EB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420EB8" w:rsidRPr="00A97D35">
              <w:rPr>
                <w:rFonts w:ascii="Tahoma" w:hAnsi="Tahoma" w:cs="Tahoma"/>
                <w:sz w:val="20"/>
                <w:szCs w:val="20"/>
              </w:rPr>
              <w:t xml:space="preserve"> Restricted to other programme participants (including Commission services and project reviewers)</w:t>
            </w:r>
          </w:p>
          <w:p w:rsidR="00420EB8" w:rsidRPr="00744F2C" w:rsidRDefault="00DF178C" w:rsidP="00810FBA">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420EB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420EB8" w:rsidRPr="00A97D35">
              <w:rPr>
                <w:rFonts w:ascii="Tahoma" w:hAnsi="Tahoma" w:cs="Tahoma"/>
                <w:sz w:val="20"/>
                <w:szCs w:val="20"/>
              </w:rPr>
              <w:t xml:space="preserve"> Confidential, only for members of the consortium (including EACEA and Commission services and project reviewers)</w:t>
            </w:r>
          </w:p>
        </w:tc>
      </w:tr>
      <w:tr w:rsidR="00420EB8" w:rsidRPr="00744F2C" w:rsidTr="00810FBA">
        <w:trPr>
          <w:trHeight w:val="1494"/>
        </w:trPr>
        <w:tc>
          <w:tcPr>
            <w:tcW w:w="2510" w:type="dxa"/>
            <w:vAlign w:val="center"/>
          </w:tcPr>
          <w:p w:rsidR="00420EB8" w:rsidRPr="00A97D35" w:rsidRDefault="00420EB8" w:rsidP="00810FBA">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Nature</w:t>
            </w:r>
          </w:p>
        </w:tc>
        <w:tc>
          <w:tcPr>
            <w:tcW w:w="7149" w:type="dxa"/>
            <w:gridSpan w:val="3"/>
            <w:vAlign w:val="center"/>
          </w:tcPr>
          <w:p w:rsidR="00420EB8" w:rsidRPr="00744F2C" w:rsidRDefault="00DF178C" w:rsidP="00810FBA">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420EB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420EB8" w:rsidRPr="00A97D35">
              <w:rPr>
                <w:rFonts w:ascii="Tahoma" w:hAnsi="Tahoma" w:cs="Tahoma"/>
                <w:sz w:val="20"/>
                <w:szCs w:val="20"/>
              </w:rPr>
              <w:t xml:space="preserve"> Report</w:t>
            </w:r>
          </w:p>
          <w:p w:rsidR="00420EB8" w:rsidRDefault="00DF178C" w:rsidP="00810FBA">
            <w:pPr>
              <w:spacing w:after="60"/>
              <w:rPr>
                <w:rFonts w:ascii="Tahoma" w:hAnsi="Tahoma" w:cs="Tahoma"/>
                <w:sz w:val="20"/>
                <w:szCs w:val="20"/>
              </w:rPr>
            </w:pPr>
            <w:r>
              <w:rPr>
                <w:rFonts w:ascii="Tahoma" w:hAnsi="Tahoma" w:cs="Tahoma"/>
                <w:sz w:val="20"/>
                <w:szCs w:val="20"/>
              </w:rPr>
              <w:fldChar w:fldCharType="begin">
                <w:ffData>
                  <w:name w:val=""/>
                  <w:enabled/>
                  <w:calcOnExit w:val="0"/>
                  <w:checkBox>
                    <w:size w:val="24"/>
                    <w:default w:val="0"/>
                  </w:checkBox>
                </w:ffData>
              </w:fldChar>
            </w:r>
            <w:r w:rsidR="00420EB8">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420EB8" w:rsidRPr="00744F2C">
              <w:rPr>
                <w:rFonts w:ascii="Tahoma" w:hAnsi="Tahoma" w:cs="Tahoma"/>
                <w:sz w:val="20"/>
                <w:szCs w:val="20"/>
              </w:rPr>
              <w:t xml:space="preserve"> </w:t>
            </w:r>
            <w:r w:rsidR="00420EB8" w:rsidRPr="00A97D35">
              <w:rPr>
                <w:rFonts w:ascii="Tahoma" w:hAnsi="Tahoma" w:cs="Tahoma"/>
                <w:sz w:val="20"/>
                <w:szCs w:val="20"/>
              </w:rPr>
              <w:t>Service</w:t>
            </w:r>
            <w:r w:rsidR="00420EB8" w:rsidRPr="008C3E64">
              <w:rPr>
                <w:rFonts w:ascii="Tahoma" w:hAnsi="Tahoma" w:cs="Tahoma"/>
                <w:sz w:val="20"/>
                <w:szCs w:val="20"/>
              </w:rPr>
              <w:t> </w:t>
            </w:r>
            <w:r w:rsidR="00420EB8" w:rsidRPr="00A97D35">
              <w:rPr>
                <w:rFonts w:ascii="Tahoma" w:hAnsi="Tahoma" w:cs="Tahoma"/>
                <w:sz w:val="20"/>
                <w:szCs w:val="20"/>
              </w:rPr>
              <w:t>/ Product</w:t>
            </w:r>
          </w:p>
          <w:p w:rsidR="00420EB8" w:rsidRDefault="00DF178C" w:rsidP="00810FBA">
            <w:pPr>
              <w:spacing w:after="60"/>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420EB8">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420EB8" w:rsidRPr="00744F2C">
              <w:rPr>
                <w:rFonts w:ascii="Tahoma" w:hAnsi="Tahoma" w:cs="Tahoma"/>
                <w:sz w:val="20"/>
                <w:szCs w:val="20"/>
              </w:rPr>
              <w:t xml:space="preserve"> </w:t>
            </w:r>
            <w:r w:rsidR="00420EB8" w:rsidRPr="00A97D35">
              <w:rPr>
                <w:rFonts w:ascii="Tahoma" w:hAnsi="Tahoma" w:cs="Tahoma"/>
                <w:sz w:val="20"/>
                <w:szCs w:val="20"/>
              </w:rPr>
              <w:t>Demonstrator</w:t>
            </w:r>
            <w:r w:rsidR="00420EB8" w:rsidRPr="008C3E64">
              <w:rPr>
                <w:rFonts w:ascii="Tahoma" w:hAnsi="Tahoma" w:cs="Tahoma"/>
                <w:sz w:val="20"/>
                <w:szCs w:val="20"/>
              </w:rPr>
              <w:t> </w:t>
            </w:r>
            <w:r w:rsidR="00420EB8" w:rsidRPr="00A97D35">
              <w:rPr>
                <w:rFonts w:ascii="Tahoma" w:hAnsi="Tahoma" w:cs="Tahoma"/>
                <w:sz w:val="20"/>
                <w:szCs w:val="20"/>
              </w:rPr>
              <w:t>/ Prototype</w:t>
            </w:r>
          </w:p>
          <w:p w:rsidR="00420EB8" w:rsidRPr="00744F2C" w:rsidRDefault="00DF178C" w:rsidP="00810FBA">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420EB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420EB8" w:rsidRPr="00A97D35">
              <w:rPr>
                <w:rFonts w:ascii="Tahoma" w:hAnsi="Tahoma" w:cs="Tahoma"/>
                <w:sz w:val="20"/>
                <w:szCs w:val="20"/>
              </w:rPr>
              <w:t xml:space="preserve"> Event</w:t>
            </w:r>
          </w:p>
          <w:p w:rsidR="00420EB8" w:rsidRPr="00744F2C" w:rsidRDefault="00DF178C" w:rsidP="00810FBA">
            <w:pPr>
              <w:spacing w:after="60"/>
              <w:rPr>
                <w:rFonts w:ascii="Tahoma" w:hAnsi="Tahoma" w:cs="Tahoma"/>
                <w:sz w:val="20"/>
                <w:szCs w:val="20"/>
                <w:highlight w:val="red"/>
              </w:rPr>
            </w:pPr>
            <w:r>
              <w:rPr>
                <w:rFonts w:ascii="Tahoma" w:hAnsi="Tahoma" w:cs="Tahoma"/>
                <w:sz w:val="20"/>
                <w:szCs w:val="20"/>
              </w:rPr>
              <w:fldChar w:fldCharType="begin">
                <w:ffData>
                  <w:name w:val=""/>
                  <w:enabled/>
                  <w:calcOnExit w:val="0"/>
                  <w:checkBox>
                    <w:size w:val="24"/>
                    <w:default w:val="0"/>
                  </w:checkBox>
                </w:ffData>
              </w:fldChar>
            </w:r>
            <w:r w:rsidR="00420EB8">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420EB8" w:rsidRPr="00A97D35">
              <w:rPr>
                <w:rFonts w:ascii="Tahoma" w:hAnsi="Tahoma" w:cs="Tahoma"/>
                <w:sz w:val="20"/>
                <w:szCs w:val="20"/>
              </w:rPr>
              <w:t xml:space="preserve"> Other</w:t>
            </w:r>
          </w:p>
        </w:tc>
      </w:tr>
      <w:tr w:rsidR="00420EB8" w:rsidRPr="00744F2C" w:rsidTr="00810FBA">
        <w:trPr>
          <w:trHeight w:val="470"/>
        </w:trPr>
        <w:tc>
          <w:tcPr>
            <w:tcW w:w="2510" w:type="dxa"/>
            <w:vAlign w:val="center"/>
          </w:tcPr>
          <w:p w:rsidR="00420EB8" w:rsidRPr="00A97D35" w:rsidRDefault="00420EB8" w:rsidP="00810FBA">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Language versions</w:t>
            </w:r>
          </w:p>
        </w:tc>
        <w:tc>
          <w:tcPr>
            <w:tcW w:w="7149" w:type="dxa"/>
            <w:gridSpan w:val="3"/>
            <w:vAlign w:val="center"/>
          </w:tcPr>
          <w:p w:rsidR="00420EB8" w:rsidRPr="00744F2C" w:rsidRDefault="004F3CCB" w:rsidP="00810FBA">
            <w:pPr>
              <w:rPr>
                <w:rFonts w:ascii="Tahoma" w:hAnsi="Tahoma" w:cs="Tahoma"/>
                <w:sz w:val="20"/>
                <w:szCs w:val="20"/>
              </w:rPr>
            </w:pPr>
            <w:r>
              <w:rPr>
                <w:rFonts w:ascii="Tahoma" w:hAnsi="Tahoma" w:cs="Tahoma"/>
                <w:sz w:val="20"/>
                <w:szCs w:val="20"/>
              </w:rPr>
              <w:t>Danish, Dutch</w:t>
            </w:r>
            <w:r w:rsidR="00420EB8">
              <w:rPr>
                <w:rFonts w:ascii="Tahoma" w:hAnsi="Tahoma" w:cs="Tahoma"/>
                <w:sz w:val="20"/>
                <w:szCs w:val="20"/>
              </w:rPr>
              <w:t xml:space="preserve">, Slovenian, Hungarian, English, Dutch </w:t>
            </w:r>
          </w:p>
        </w:tc>
      </w:tr>
      <w:tr w:rsidR="00420EB8" w:rsidRPr="00744F2C" w:rsidTr="00810FBA">
        <w:trPr>
          <w:trHeight w:val="507"/>
        </w:trPr>
        <w:tc>
          <w:tcPr>
            <w:tcW w:w="2510" w:type="dxa"/>
            <w:vAlign w:val="center"/>
          </w:tcPr>
          <w:p w:rsidR="00420EB8" w:rsidRPr="00A97D35" w:rsidRDefault="00420EB8" w:rsidP="00810FBA">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Target languages</w:t>
            </w:r>
          </w:p>
        </w:tc>
        <w:tc>
          <w:tcPr>
            <w:tcW w:w="7149" w:type="dxa"/>
            <w:gridSpan w:val="3"/>
            <w:vAlign w:val="center"/>
          </w:tcPr>
          <w:p w:rsidR="00420EB8" w:rsidRPr="00744F2C" w:rsidRDefault="00420EB8" w:rsidP="00810FBA">
            <w:pPr>
              <w:rPr>
                <w:rFonts w:ascii="Tahoma" w:hAnsi="Tahoma" w:cs="Tahoma"/>
                <w:sz w:val="20"/>
                <w:szCs w:val="20"/>
              </w:rPr>
            </w:pPr>
          </w:p>
        </w:tc>
      </w:tr>
      <w:tr w:rsidR="00420EB8" w:rsidRPr="00744F2C" w:rsidTr="00810FBA">
        <w:trPr>
          <w:trHeight w:val="507"/>
        </w:trPr>
        <w:tc>
          <w:tcPr>
            <w:tcW w:w="9659" w:type="dxa"/>
            <w:gridSpan w:val="4"/>
            <w:vAlign w:val="center"/>
          </w:tcPr>
          <w:p w:rsidR="00420EB8" w:rsidRPr="00744F2C" w:rsidRDefault="00420EB8" w:rsidP="00810FBA">
            <w:pPr>
              <w:rPr>
                <w:rFonts w:ascii="Tahoma" w:hAnsi="Tahoma" w:cs="Tahoma"/>
                <w:sz w:val="20"/>
                <w:szCs w:val="20"/>
                <w:lang w:val="fr-FR"/>
              </w:rPr>
            </w:pPr>
            <w:r w:rsidRPr="00A97D35">
              <w:rPr>
                <w:rFonts w:ascii="Tahoma" w:hAnsi="Tahoma" w:cs="Tahoma"/>
                <w:b/>
                <w:sz w:val="20"/>
                <w:szCs w:val="20"/>
                <w:lang w:val="fr-FR"/>
              </w:rPr>
              <w:t xml:space="preserve">Description </w:t>
            </w:r>
            <w:r w:rsidRPr="00A97D35">
              <w:rPr>
                <w:rFonts w:ascii="Tahoma" w:hAnsi="Tahoma" w:cs="Tahoma"/>
                <w:sz w:val="20"/>
                <w:szCs w:val="20"/>
                <w:lang w:val="fr-FR"/>
              </w:rPr>
              <w:t>(</w:t>
            </w:r>
            <w:r w:rsidRPr="00A97D35">
              <w:rPr>
                <w:rFonts w:ascii="Tahoma" w:hAnsi="Tahoma" w:cs="Tahoma"/>
                <w:sz w:val="20"/>
                <w:szCs w:val="20"/>
              </w:rPr>
              <w:t>limit 1000 characters</w:t>
            </w:r>
            <w:r w:rsidRPr="00A97D35">
              <w:rPr>
                <w:rFonts w:ascii="Tahoma" w:hAnsi="Tahoma" w:cs="Tahoma"/>
                <w:sz w:val="20"/>
                <w:szCs w:val="20"/>
                <w:lang w:val="fr-FR"/>
              </w:rPr>
              <w:t>)</w:t>
            </w:r>
          </w:p>
        </w:tc>
      </w:tr>
      <w:tr w:rsidR="00420EB8" w:rsidRPr="00744F2C" w:rsidTr="00810FBA">
        <w:trPr>
          <w:trHeight w:val="1534"/>
        </w:trPr>
        <w:tc>
          <w:tcPr>
            <w:tcW w:w="9659" w:type="dxa"/>
            <w:gridSpan w:val="4"/>
          </w:tcPr>
          <w:p w:rsidR="00420EB8" w:rsidRPr="00744F2C" w:rsidRDefault="00420EB8" w:rsidP="00810FBA">
            <w:pPr>
              <w:spacing w:before="120"/>
              <w:ind w:right="34"/>
              <w:jc w:val="both"/>
              <w:rPr>
                <w:rFonts w:ascii="Tahoma" w:hAnsi="Tahoma" w:cs="Tahoma"/>
                <w:sz w:val="20"/>
                <w:szCs w:val="20"/>
                <w:lang w:val="fr-FR"/>
              </w:rPr>
            </w:pPr>
            <w:r>
              <w:rPr>
                <w:rFonts w:ascii="Tahoma" w:hAnsi="Tahoma" w:cs="Tahoma"/>
                <w:sz w:val="20"/>
                <w:szCs w:val="20"/>
              </w:rPr>
              <w:t>A series of draft programmes on culture guide courses</w:t>
            </w:r>
          </w:p>
        </w:tc>
      </w:tr>
    </w:tbl>
    <w:p w:rsidR="00B765CA" w:rsidRDefault="00420EB8">
      <w:pPr>
        <w:rPr>
          <w:rFonts w:ascii="Tahoma" w:hAnsi="Tahoma" w:cs="Tahoma"/>
          <w:b/>
        </w:rPr>
      </w:pPr>
      <w:r>
        <w:rPr>
          <w:rFonts w:ascii="Tahoma" w:hAnsi="Tahoma" w:cs="Tahoma"/>
          <w:b/>
        </w:rPr>
        <w:t xml:space="preserve"> </w:t>
      </w:r>
      <w:r w:rsidR="0040425B">
        <w:rPr>
          <w:rFonts w:ascii="Tahoma" w:hAnsi="Tahoma" w:cs="Tahoma"/>
          <w:b/>
        </w:rPr>
        <w:br w:type="page"/>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497"/>
        <w:gridCol w:w="1737"/>
        <w:gridCol w:w="1647"/>
        <w:gridCol w:w="3778"/>
      </w:tblGrid>
      <w:tr w:rsidR="00B765CA" w:rsidRPr="00744F2C" w:rsidTr="00B31C18">
        <w:trPr>
          <w:trHeight w:val="430"/>
        </w:trPr>
        <w:tc>
          <w:tcPr>
            <w:tcW w:w="2510" w:type="dxa"/>
            <w:vAlign w:val="center"/>
          </w:tcPr>
          <w:p w:rsidR="00B765CA" w:rsidRPr="00A97D35" w:rsidRDefault="00B765CA" w:rsidP="00B31C18">
            <w:pPr>
              <w:rPr>
                <w:rFonts w:ascii="Tahoma" w:hAnsi="Tahoma" w:cs="Tahoma"/>
                <w:b/>
                <w:sz w:val="20"/>
                <w:szCs w:val="20"/>
              </w:rPr>
            </w:pPr>
            <w:r w:rsidRPr="00A97D35">
              <w:rPr>
                <w:rFonts w:ascii="Tahoma" w:hAnsi="Tahoma" w:cs="Tahoma"/>
                <w:b/>
                <w:sz w:val="20"/>
                <w:szCs w:val="20"/>
              </w:rPr>
              <w:lastRenderedPageBreak/>
              <w:t>Deliverable number</w:t>
            </w:r>
          </w:p>
        </w:tc>
        <w:tc>
          <w:tcPr>
            <w:tcW w:w="7149" w:type="dxa"/>
            <w:gridSpan w:val="3"/>
            <w:vAlign w:val="center"/>
          </w:tcPr>
          <w:p w:rsidR="00B765CA" w:rsidRPr="00744F2C" w:rsidRDefault="00B765CA" w:rsidP="00B31C18">
            <w:pPr>
              <w:tabs>
                <w:tab w:val="left" w:pos="512"/>
              </w:tabs>
              <w:rPr>
                <w:rFonts w:ascii="Tahoma" w:hAnsi="Tahoma" w:cs="Tahoma"/>
                <w:sz w:val="20"/>
                <w:szCs w:val="20"/>
              </w:rPr>
            </w:pPr>
            <w:r>
              <w:rPr>
                <w:rFonts w:ascii="Tahoma" w:hAnsi="Tahoma" w:cs="Tahoma"/>
                <w:sz w:val="20"/>
                <w:szCs w:val="20"/>
              </w:rPr>
              <w:t>D3-</w:t>
            </w:r>
            <w:r w:rsidR="00420EB8">
              <w:rPr>
                <w:rFonts w:ascii="Tahoma" w:hAnsi="Tahoma" w:cs="Tahoma"/>
                <w:sz w:val="20"/>
                <w:szCs w:val="20"/>
              </w:rPr>
              <w:t>3</w:t>
            </w:r>
          </w:p>
        </w:tc>
      </w:tr>
      <w:tr w:rsidR="00B765CA" w:rsidRPr="00744F2C" w:rsidTr="00B31C18">
        <w:trPr>
          <w:trHeight w:val="521"/>
        </w:trPr>
        <w:tc>
          <w:tcPr>
            <w:tcW w:w="2510" w:type="dxa"/>
            <w:vAlign w:val="center"/>
          </w:tcPr>
          <w:p w:rsidR="00B765CA" w:rsidRPr="00A97D35" w:rsidRDefault="00B765CA" w:rsidP="00B31C18">
            <w:pPr>
              <w:rPr>
                <w:rFonts w:ascii="Tahoma" w:hAnsi="Tahoma" w:cs="Tahoma"/>
                <w:b/>
                <w:sz w:val="20"/>
                <w:szCs w:val="20"/>
              </w:rPr>
            </w:pPr>
            <w:r w:rsidRPr="00A97D35">
              <w:rPr>
                <w:rFonts w:ascii="Tahoma" w:hAnsi="Tahoma" w:cs="Tahoma"/>
                <w:b/>
                <w:sz w:val="20"/>
                <w:szCs w:val="20"/>
              </w:rPr>
              <w:t>Title</w:t>
            </w:r>
          </w:p>
        </w:tc>
        <w:tc>
          <w:tcPr>
            <w:tcW w:w="7149" w:type="dxa"/>
            <w:gridSpan w:val="3"/>
            <w:vAlign w:val="center"/>
          </w:tcPr>
          <w:p w:rsidR="00B765CA" w:rsidRPr="00744F2C" w:rsidRDefault="00B765CA" w:rsidP="00B765CA">
            <w:pPr>
              <w:tabs>
                <w:tab w:val="left" w:pos="512"/>
              </w:tabs>
              <w:rPr>
                <w:rFonts w:ascii="Tahoma" w:hAnsi="Tahoma" w:cs="Tahoma"/>
                <w:sz w:val="20"/>
                <w:szCs w:val="20"/>
              </w:rPr>
            </w:pPr>
            <w:r>
              <w:rPr>
                <w:rFonts w:ascii="Tahoma" w:hAnsi="Tahoma" w:cs="Tahoma"/>
                <w:sz w:val="20"/>
                <w:szCs w:val="20"/>
              </w:rPr>
              <w:t xml:space="preserve">A series of established local culture guide project teams   </w:t>
            </w:r>
          </w:p>
        </w:tc>
      </w:tr>
      <w:tr w:rsidR="00B765CA" w:rsidRPr="00744F2C" w:rsidTr="00B31C18">
        <w:trPr>
          <w:trHeight w:val="543"/>
        </w:trPr>
        <w:tc>
          <w:tcPr>
            <w:tcW w:w="2510" w:type="dxa"/>
            <w:vAlign w:val="center"/>
          </w:tcPr>
          <w:p w:rsidR="00B765CA" w:rsidRPr="00A97D35" w:rsidRDefault="00B765CA" w:rsidP="00B31C18">
            <w:pPr>
              <w:rPr>
                <w:rFonts w:ascii="Tahoma" w:hAnsi="Tahoma" w:cs="Tahoma"/>
                <w:b/>
                <w:sz w:val="20"/>
                <w:szCs w:val="20"/>
              </w:rPr>
            </w:pPr>
            <w:r w:rsidRPr="00A97D35">
              <w:rPr>
                <w:rFonts w:ascii="Tahoma" w:hAnsi="Tahoma" w:cs="Tahoma"/>
                <w:b/>
                <w:sz w:val="20"/>
                <w:szCs w:val="20"/>
              </w:rPr>
              <w:t>Type of outputs / product</w:t>
            </w:r>
            <w:r>
              <w:rPr>
                <w:rFonts w:ascii="Tahoma" w:hAnsi="Tahoma" w:cs="Tahoma"/>
                <w:b/>
                <w:sz w:val="20"/>
                <w:szCs w:val="20"/>
              </w:rPr>
              <w:t>s</w:t>
            </w:r>
            <w:r w:rsidRPr="00A97D35">
              <w:rPr>
                <w:rFonts w:ascii="Tahoma" w:hAnsi="Tahoma" w:cs="Tahoma"/>
                <w:b/>
                <w:sz w:val="20"/>
                <w:szCs w:val="20"/>
              </w:rPr>
              <w:t xml:space="preserve"> / results</w:t>
            </w:r>
          </w:p>
        </w:tc>
        <w:tc>
          <w:tcPr>
            <w:tcW w:w="7149" w:type="dxa"/>
            <w:gridSpan w:val="3"/>
            <w:vAlign w:val="center"/>
          </w:tcPr>
          <w:p w:rsidR="00B765CA" w:rsidRPr="00744F2C" w:rsidRDefault="00B765CA" w:rsidP="00B765CA">
            <w:pPr>
              <w:tabs>
                <w:tab w:val="left" w:pos="512"/>
              </w:tabs>
              <w:rPr>
                <w:rFonts w:ascii="Tahoma" w:hAnsi="Tahoma" w:cs="Tahoma"/>
                <w:sz w:val="20"/>
                <w:szCs w:val="20"/>
              </w:rPr>
            </w:pPr>
            <w:r>
              <w:rPr>
                <w:rFonts w:ascii="Tahoma" w:hAnsi="Tahoma" w:cs="Tahoma"/>
                <w:sz w:val="20"/>
                <w:szCs w:val="20"/>
              </w:rPr>
              <w:t xml:space="preserve">Project organisations   </w:t>
            </w:r>
          </w:p>
        </w:tc>
      </w:tr>
      <w:tr w:rsidR="00B765CA" w:rsidRPr="00744F2C" w:rsidTr="00B31C18">
        <w:trPr>
          <w:trHeight w:val="2140"/>
        </w:trPr>
        <w:tc>
          <w:tcPr>
            <w:tcW w:w="2510" w:type="dxa"/>
            <w:vAlign w:val="center"/>
          </w:tcPr>
          <w:p w:rsidR="00B765CA" w:rsidRPr="00A97D35" w:rsidRDefault="00B765CA" w:rsidP="00B31C18">
            <w:pPr>
              <w:rPr>
                <w:rFonts w:ascii="Tahoma" w:hAnsi="Tahoma" w:cs="Tahoma"/>
                <w:b/>
                <w:sz w:val="20"/>
                <w:szCs w:val="20"/>
              </w:rPr>
            </w:pPr>
            <w:r w:rsidRPr="00A97D35">
              <w:rPr>
                <w:rFonts w:ascii="Tahoma" w:hAnsi="Tahoma" w:cs="Tahoma"/>
                <w:b/>
                <w:sz w:val="20"/>
                <w:szCs w:val="20"/>
              </w:rPr>
              <w:t>Delivery date</w:t>
            </w:r>
          </w:p>
        </w:tc>
        <w:tc>
          <w:tcPr>
            <w:tcW w:w="1749" w:type="dxa"/>
            <w:vAlign w:val="center"/>
          </w:tcPr>
          <w:p w:rsidR="00B765CA" w:rsidRPr="00744F2C" w:rsidRDefault="00420EB8" w:rsidP="00420EB8">
            <w:pPr>
              <w:tabs>
                <w:tab w:val="left" w:pos="512"/>
              </w:tabs>
              <w:rPr>
                <w:rFonts w:ascii="Tahoma" w:hAnsi="Tahoma" w:cs="Tahoma"/>
                <w:sz w:val="20"/>
                <w:szCs w:val="20"/>
              </w:rPr>
            </w:pPr>
            <w:r>
              <w:rPr>
                <w:rFonts w:ascii="Tahoma" w:hAnsi="Tahoma" w:cs="Tahoma"/>
                <w:sz w:val="20"/>
                <w:szCs w:val="20"/>
              </w:rPr>
              <w:t>1</w:t>
            </w:r>
            <w:r w:rsidR="00B765CA">
              <w:rPr>
                <w:rFonts w:ascii="Tahoma" w:hAnsi="Tahoma" w:cs="Tahoma"/>
                <w:sz w:val="20"/>
                <w:szCs w:val="20"/>
              </w:rPr>
              <w:t>.</w:t>
            </w:r>
            <w:r>
              <w:rPr>
                <w:rFonts w:ascii="Tahoma" w:hAnsi="Tahoma" w:cs="Tahoma"/>
                <w:sz w:val="20"/>
                <w:szCs w:val="20"/>
              </w:rPr>
              <w:t>2</w:t>
            </w:r>
            <w:r w:rsidR="00B765CA">
              <w:rPr>
                <w:rFonts w:ascii="Tahoma" w:hAnsi="Tahoma" w:cs="Tahoma"/>
                <w:sz w:val="20"/>
                <w:szCs w:val="20"/>
              </w:rPr>
              <w:t>.2014</w:t>
            </w:r>
          </w:p>
        </w:tc>
        <w:tc>
          <w:tcPr>
            <w:tcW w:w="1583" w:type="dxa"/>
            <w:vAlign w:val="center"/>
          </w:tcPr>
          <w:p w:rsidR="00B765CA" w:rsidRPr="00744F2C" w:rsidRDefault="00B765CA" w:rsidP="00B31C18">
            <w:pPr>
              <w:rPr>
                <w:rFonts w:ascii="Tahoma" w:hAnsi="Tahoma" w:cs="Tahoma"/>
                <w:sz w:val="20"/>
                <w:szCs w:val="20"/>
              </w:rPr>
            </w:pPr>
            <w:r w:rsidRPr="00A97D35">
              <w:rPr>
                <w:rFonts w:ascii="Tahoma" w:hAnsi="Tahoma" w:cs="Tahoma"/>
                <w:b/>
                <w:sz w:val="20"/>
                <w:szCs w:val="20"/>
              </w:rPr>
              <w:t>Dissemination level</w:t>
            </w:r>
          </w:p>
        </w:tc>
        <w:tc>
          <w:tcPr>
            <w:tcW w:w="3817" w:type="dxa"/>
            <w:vAlign w:val="center"/>
          </w:tcPr>
          <w:p w:rsidR="00B765CA" w:rsidRPr="00744F2C" w:rsidRDefault="00DF178C" w:rsidP="00B31C18">
            <w:pPr>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B765CA">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B765CA" w:rsidRPr="00A97D35">
              <w:rPr>
                <w:rFonts w:ascii="Tahoma" w:hAnsi="Tahoma" w:cs="Tahoma"/>
                <w:sz w:val="20"/>
                <w:szCs w:val="20"/>
              </w:rPr>
              <w:t xml:space="preserve"> Public</w:t>
            </w:r>
          </w:p>
          <w:p w:rsidR="00B765CA" w:rsidRPr="00744F2C" w:rsidRDefault="00DF178C" w:rsidP="00B31C18">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765CA"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765CA" w:rsidRPr="00A97D35">
              <w:rPr>
                <w:rFonts w:ascii="Tahoma" w:hAnsi="Tahoma" w:cs="Tahoma"/>
                <w:sz w:val="20"/>
                <w:szCs w:val="20"/>
              </w:rPr>
              <w:t xml:space="preserve"> Restricted to other programme participants (including Commission services and project reviewers)</w:t>
            </w:r>
          </w:p>
          <w:p w:rsidR="00B765CA" w:rsidRPr="00744F2C" w:rsidRDefault="00DF178C" w:rsidP="00B31C18">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765CA"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765CA" w:rsidRPr="00A97D35">
              <w:rPr>
                <w:rFonts w:ascii="Tahoma" w:hAnsi="Tahoma" w:cs="Tahoma"/>
                <w:sz w:val="20"/>
                <w:szCs w:val="20"/>
              </w:rPr>
              <w:t xml:space="preserve"> Confidential, only for members of the consortium (including EACEA and Commission services and project reviewers)</w:t>
            </w:r>
          </w:p>
        </w:tc>
      </w:tr>
      <w:tr w:rsidR="00B765CA" w:rsidRPr="00744F2C" w:rsidTr="00B31C18">
        <w:trPr>
          <w:trHeight w:val="1494"/>
        </w:trPr>
        <w:tc>
          <w:tcPr>
            <w:tcW w:w="2510" w:type="dxa"/>
            <w:vAlign w:val="center"/>
          </w:tcPr>
          <w:p w:rsidR="00B765CA" w:rsidRPr="00A97D35" w:rsidRDefault="00B765CA" w:rsidP="00B31C18">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Nature</w:t>
            </w:r>
          </w:p>
        </w:tc>
        <w:tc>
          <w:tcPr>
            <w:tcW w:w="7149" w:type="dxa"/>
            <w:gridSpan w:val="3"/>
            <w:vAlign w:val="center"/>
          </w:tcPr>
          <w:p w:rsidR="00B765CA" w:rsidRPr="00744F2C" w:rsidRDefault="00DF178C" w:rsidP="00B31C18">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765CA"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765CA" w:rsidRPr="00A97D35">
              <w:rPr>
                <w:rFonts w:ascii="Tahoma" w:hAnsi="Tahoma" w:cs="Tahoma"/>
                <w:sz w:val="20"/>
                <w:szCs w:val="20"/>
              </w:rPr>
              <w:t xml:space="preserve"> Report</w:t>
            </w:r>
          </w:p>
          <w:p w:rsidR="00B765CA" w:rsidRDefault="00DF178C" w:rsidP="00B31C18">
            <w:pPr>
              <w:spacing w:after="60"/>
              <w:rPr>
                <w:rFonts w:ascii="Tahoma" w:hAnsi="Tahoma" w:cs="Tahoma"/>
                <w:sz w:val="20"/>
                <w:szCs w:val="20"/>
              </w:rPr>
            </w:pPr>
            <w:r>
              <w:rPr>
                <w:rFonts w:ascii="Tahoma" w:hAnsi="Tahoma" w:cs="Tahoma"/>
                <w:sz w:val="20"/>
                <w:szCs w:val="20"/>
              </w:rPr>
              <w:fldChar w:fldCharType="begin">
                <w:ffData>
                  <w:name w:val=""/>
                  <w:enabled/>
                  <w:calcOnExit w:val="0"/>
                  <w:checkBox>
                    <w:size w:val="24"/>
                    <w:default w:val="0"/>
                  </w:checkBox>
                </w:ffData>
              </w:fldChar>
            </w:r>
            <w:r w:rsidR="00B765CA">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B765CA" w:rsidRPr="00744F2C">
              <w:rPr>
                <w:rFonts w:ascii="Tahoma" w:hAnsi="Tahoma" w:cs="Tahoma"/>
                <w:sz w:val="20"/>
                <w:szCs w:val="20"/>
              </w:rPr>
              <w:t xml:space="preserve"> </w:t>
            </w:r>
            <w:r w:rsidR="00B765CA" w:rsidRPr="00A97D35">
              <w:rPr>
                <w:rFonts w:ascii="Tahoma" w:hAnsi="Tahoma" w:cs="Tahoma"/>
                <w:sz w:val="20"/>
                <w:szCs w:val="20"/>
              </w:rPr>
              <w:t>Service</w:t>
            </w:r>
            <w:r w:rsidR="00B765CA" w:rsidRPr="008C3E64">
              <w:rPr>
                <w:rFonts w:ascii="Tahoma" w:hAnsi="Tahoma" w:cs="Tahoma"/>
                <w:sz w:val="20"/>
                <w:szCs w:val="20"/>
              </w:rPr>
              <w:t> </w:t>
            </w:r>
            <w:r w:rsidR="00B765CA" w:rsidRPr="00A97D35">
              <w:rPr>
                <w:rFonts w:ascii="Tahoma" w:hAnsi="Tahoma" w:cs="Tahoma"/>
                <w:sz w:val="20"/>
                <w:szCs w:val="20"/>
              </w:rPr>
              <w:t>/ Product</w:t>
            </w:r>
          </w:p>
          <w:p w:rsidR="00B765CA" w:rsidRDefault="00DF178C" w:rsidP="00B31C18">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765CA"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765CA" w:rsidRPr="00744F2C">
              <w:rPr>
                <w:rFonts w:ascii="Tahoma" w:hAnsi="Tahoma" w:cs="Tahoma"/>
                <w:sz w:val="20"/>
                <w:szCs w:val="20"/>
              </w:rPr>
              <w:t xml:space="preserve"> </w:t>
            </w:r>
            <w:r w:rsidR="00B765CA" w:rsidRPr="00A97D35">
              <w:rPr>
                <w:rFonts w:ascii="Tahoma" w:hAnsi="Tahoma" w:cs="Tahoma"/>
                <w:sz w:val="20"/>
                <w:szCs w:val="20"/>
              </w:rPr>
              <w:t>Demonstrator</w:t>
            </w:r>
            <w:r w:rsidR="00B765CA" w:rsidRPr="008C3E64">
              <w:rPr>
                <w:rFonts w:ascii="Tahoma" w:hAnsi="Tahoma" w:cs="Tahoma"/>
                <w:sz w:val="20"/>
                <w:szCs w:val="20"/>
              </w:rPr>
              <w:t> </w:t>
            </w:r>
            <w:r w:rsidR="00B765CA" w:rsidRPr="00A97D35">
              <w:rPr>
                <w:rFonts w:ascii="Tahoma" w:hAnsi="Tahoma" w:cs="Tahoma"/>
                <w:sz w:val="20"/>
                <w:szCs w:val="20"/>
              </w:rPr>
              <w:t>/ Prototype</w:t>
            </w:r>
          </w:p>
          <w:p w:rsidR="00B765CA" w:rsidRPr="00744F2C" w:rsidRDefault="00DF178C" w:rsidP="00B31C18">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765CA"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765CA" w:rsidRPr="00A97D35">
              <w:rPr>
                <w:rFonts w:ascii="Tahoma" w:hAnsi="Tahoma" w:cs="Tahoma"/>
                <w:sz w:val="20"/>
                <w:szCs w:val="20"/>
              </w:rPr>
              <w:t xml:space="preserve"> Event</w:t>
            </w:r>
          </w:p>
          <w:p w:rsidR="00B765CA" w:rsidRPr="00744F2C" w:rsidRDefault="00DF178C" w:rsidP="00B31C18">
            <w:pPr>
              <w:spacing w:after="60"/>
              <w:rPr>
                <w:rFonts w:ascii="Tahoma" w:hAnsi="Tahoma" w:cs="Tahoma"/>
                <w:sz w:val="20"/>
                <w:szCs w:val="20"/>
                <w:highlight w:val="red"/>
              </w:rPr>
            </w:pPr>
            <w:r>
              <w:rPr>
                <w:rFonts w:ascii="Tahoma" w:hAnsi="Tahoma" w:cs="Tahoma"/>
                <w:sz w:val="20"/>
                <w:szCs w:val="20"/>
              </w:rPr>
              <w:fldChar w:fldCharType="begin">
                <w:ffData>
                  <w:name w:val=""/>
                  <w:enabled/>
                  <w:calcOnExit w:val="0"/>
                  <w:checkBox>
                    <w:size w:val="24"/>
                    <w:default w:val="1"/>
                  </w:checkBox>
                </w:ffData>
              </w:fldChar>
            </w:r>
            <w:r w:rsidR="00B765CA">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B765CA" w:rsidRPr="00A97D35">
              <w:rPr>
                <w:rFonts w:ascii="Tahoma" w:hAnsi="Tahoma" w:cs="Tahoma"/>
                <w:sz w:val="20"/>
                <w:szCs w:val="20"/>
              </w:rPr>
              <w:t xml:space="preserve"> Other</w:t>
            </w:r>
          </w:p>
        </w:tc>
      </w:tr>
      <w:tr w:rsidR="00B765CA" w:rsidRPr="00744F2C" w:rsidTr="00B31C18">
        <w:trPr>
          <w:trHeight w:val="470"/>
        </w:trPr>
        <w:tc>
          <w:tcPr>
            <w:tcW w:w="2510" w:type="dxa"/>
            <w:vAlign w:val="center"/>
          </w:tcPr>
          <w:p w:rsidR="00B765CA" w:rsidRPr="00A97D35" w:rsidRDefault="00B765CA" w:rsidP="00B31C18">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Language versions</w:t>
            </w:r>
          </w:p>
        </w:tc>
        <w:tc>
          <w:tcPr>
            <w:tcW w:w="7149" w:type="dxa"/>
            <w:gridSpan w:val="3"/>
            <w:vAlign w:val="center"/>
          </w:tcPr>
          <w:p w:rsidR="00B765CA" w:rsidRPr="00744F2C" w:rsidRDefault="004F3CCB" w:rsidP="00B31C18">
            <w:pPr>
              <w:rPr>
                <w:rFonts w:ascii="Tahoma" w:hAnsi="Tahoma" w:cs="Tahoma"/>
                <w:sz w:val="20"/>
                <w:szCs w:val="20"/>
              </w:rPr>
            </w:pPr>
            <w:r>
              <w:rPr>
                <w:rFonts w:ascii="Tahoma" w:hAnsi="Tahoma" w:cs="Tahoma"/>
                <w:sz w:val="20"/>
                <w:szCs w:val="20"/>
              </w:rPr>
              <w:t>Danish, Dutch</w:t>
            </w:r>
            <w:r w:rsidR="00B765CA">
              <w:rPr>
                <w:rFonts w:ascii="Tahoma" w:hAnsi="Tahoma" w:cs="Tahoma"/>
                <w:sz w:val="20"/>
                <w:szCs w:val="20"/>
              </w:rPr>
              <w:t xml:space="preserve">, Slovenian, Hungarian, English, Dutch </w:t>
            </w:r>
          </w:p>
        </w:tc>
      </w:tr>
      <w:tr w:rsidR="00B765CA" w:rsidRPr="00744F2C" w:rsidTr="00B31C18">
        <w:trPr>
          <w:trHeight w:val="507"/>
        </w:trPr>
        <w:tc>
          <w:tcPr>
            <w:tcW w:w="2510" w:type="dxa"/>
            <w:vAlign w:val="center"/>
          </w:tcPr>
          <w:p w:rsidR="00B765CA" w:rsidRPr="00A97D35" w:rsidRDefault="00B765CA" w:rsidP="00B31C18">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Target languages</w:t>
            </w:r>
          </w:p>
        </w:tc>
        <w:tc>
          <w:tcPr>
            <w:tcW w:w="7149" w:type="dxa"/>
            <w:gridSpan w:val="3"/>
            <w:vAlign w:val="center"/>
          </w:tcPr>
          <w:p w:rsidR="00B765CA" w:rsidRPr="00744F2C" w:rsidRDefault="00B765CA" w:rsidP="00B31C18">
            <w:pPr>
              <w:rPr>
                <w:rFonts w:ascii="Tahoma" w:hAnsi="Tahoma" w:cs="Tahoma"/>
                <w:sz w:val="20"/>
                <w:szCs w:val="20"/>
              </w:rPr>
            </w:pPr>
          </w:p>
        </w:tc>
      </w:tr>
      <w:tr w:rsidR="00B765CA" w:rsidRPr="00744F2C" w:rsidTr="00B31C18">
        <w:trPr>
          <w:trHeight w:val="507"/>
        </w:trPr>
        <w:tc>
          <w:tcPr>
            <w:tcW w:w="9659" w:type="dxa"/>
            <w:gridSpan w:val="4"/>
            <w:vAlign w:val="center"/>
          </w:tcPr>
          <w:p w:rsidR="00B765CA" w:rsidRPr="00744F2C" w:rsidRDefault="00B765CA" w:rsidP="00B31C18">
            <w:pPr>
              <w:rPr>
                <w:rFonts w:ascii="Tahoma" w:hAnsi="Tahoma" w:cs="Tahoma"/>
                <w:sz w:val="20"/>
                <w:szCs w:val="20"/>
                <w:lang w:val="fr-FR"/>
              </w:rPr>
            </w:pPr>
            <w:r w:rsidRPr="00A97D35">
              <w:rPr>
                <w:rFonts w:ascii="Tahoma" w:hAnsi="Tahoma" w:cs="Tahoma"/>
                <w:b/>
                <w:sz w:val="20"/>
                <w:szCs w:val="20"/>
                <w:lang w:val="fr-FR"/>
              </w:rPr>
              <w:t xml:space="preserve">Description </w:t>
            </w:r>
            <w:r w:rsidRPr="00A97D35">
              <w:rPr>
                <w:rFonts w:ascii="Tahoma" w:hAnsi="Tahoma" w:cs="Tahoma"/>
                <w:sz w:val="20"/>
                <w:szCs w:val="20"/>
                <w:lang w:val="fr-FR"/>
              </w:rPr>
              <w:t>(</w:t>
            </w:r>
            <w:r w:rsidRPr="00A97D35">
              <w:rPr>
                <w:rFonts w:ascii="Tahoma" w:hAnsi="Tahoma" w:cs="Tahoma"/>
                <w:sz w:val="20"/>
                <w:szCs w:val="20"/>
              </w:rPr>
              <w:t>limit 1000 characters</w:t>
            </w:r>
            <w:r w:rsidRPr="00A97D35">
              <w:rPr>
                <w:rFonts w:ascii="Tahoma" w:hAnsi="Tahoma" w:cs="Tahoma"/>
                <w:sz w:val="20"/>
                <w:szCs w:val="20"/>
                <w:lang w:val="fr-FR"/>
              </w:rPr>
              <w:t>)</w:t>
            </w:r>
          </w:p>
        </w:tc>
      </w:tr>
      <w:tr w:rsidR="00B765CA" w:rsidRPr="00744F2C" w:rsidTr="00B31C18">
        <w:trPr>
          <w:trHeight w:val="1534"/>
        </w:trPr>
        <w:tc>
          <w:tcPr>
            <w:tcW w:w="9659" w:type="dxa"/>
            <w:gridSpan w:val="4"/>
          </w:tcPr>
          <w:p w:rsidR="00B765CA" w:rsidRPr="00744F2C" w:rsidRDefault="00420EB8" w:rsidP="00B31C18">
            <w:pPr>
              <w:spacing w:before="120"/>
              <w:ind w:right="34"/>
              <w:jc w:val="both"/>
              <w:rPr>
                <w:rFonts w:ascii="Tahoma" w:hAnsi="Tahoma" w:cs="Tahoma"/>
                <w:sz w:val="20"/>
                <w:szCs w:val="20"/>
                <w:lang w:val="fr-FR"/>
              </w:rPr>
            </w:pPr>
            <w:r>
              <w:rPr>
                <w:rFonts w:ascii="Tahoma" w:hAnsi="Tahoma" w:cs="Tahoma"/>
                <w:sz w:val="20"/>
                <w:szCs w:val="20"/>
              </w:rPr>
              <w:t xml:space="preserve">A series of established local culture guide project teams   </w:t>
            </w:r>
          </w:p>
        </w:tc>
      </w:tr>
    </w:tbl>
    <w:p w:rsidR="0040425B" w:rsidRDefault="0040425B">
      <w:pPr>
        <w:rPr>
          <w:rFonts w:ascii="Tahoma" w:hAnsi="Tahoma" w:cs="Tahoma"/>
          <w:b/>
        </w:rPr>
      </w:pPr>
    </w:p>
    <w:p w:rsidR="00B765CA" w:rsidRDefault="00B765CA">
      <w:pPr>
        <w:rPr>
          <w:rFonts w:ascii="Tahoma" w:hAnsi="Tahoma" w:cs="Tahoma"/>
          <w:b/>
        </w:rPr>
      </w:pPr>
      <w:r>
        <w:rPr>
          <w:rFonts w:ascii="Tahoma" w:hAnsi="Tahoma" w:cs="Tahoma"/>
          <w:b/>
        </w:rPr>
        <w:br w:type="page"/>
      </w:r>
    </w:p>
    <w:p w:rsidR="0018135A" w:rsidRDefault="0018135A" w:rsidP="0018135A">
      <w:pPr>
        <w:pStyle w:val="OS4"/>
      </w:pPr>
      <w:r>
        <w:lastRenderedPageBreak/>
        <w:t>G.3</w:t>
      </w:r>
      <w:r w:rsidRPr="00DC3AF0">
        <w:t xml:space="preserve"> Consortium partners involved</w:t>
      </w:r>
      <w:r w:rsidRPr="007C0C4E">
        <w:t xml:space="preserve"> </w:t>
      </w:r>
      <w:r>
        <w:t>and r</w:t>
      </w:r>
      <w:r w:rsidRPr="00DC3AF0">
        <w:t xml:space="preserve">esources required </w:t>
      </w:r>
      <w:r w:rsidR="0040425B">
        <w:t xml:space="preserve"> - WP 3</w:t>
      </w:r>
    </w:p>
    <w:p w:rsidR="0018135A" w:rsidRPr="00A97D35" w:rsidRDefault="0018135A" w:rsidP="0018135A">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b/>
          <w:i/>
          <w:sz w:val="20"/>
          <w:szCs w:val="20"/>
        </w:rPr>
        <w:t>Indicative input of consortium staff</w:t>
      </w:r>
      <w:r w:rsidRPr="008C3E64">
        <w:rPr>
          <w:rFonts w:ascii="Tahoma" w:hAnsi="Tahoma" w:cs="Tahoma"/>
          <w:b/>
          <w:i/>
          <w:sz w:val="20"/>
          <w:szCs w:val="20"/>
        </w:rPr>
        <w:t> </w:t>
      </w:r>
      <w:r w:rsidRPr="00A97D35">
        <w:rPr>
          <w:rFonts w:ascii="Tahoma" w:hAnsi="Tahoma" w:cs="Tahoma"/>
          <w:b/>
          <w:i/>
          <w:sz w:val="20"/>
          <w:szCs w:val="20"/>
        </w:rPr>
        <w:t>-</w:t>
      </w:r>
      <w:r w:rsidRPr="00A97D35">
        <w:rPr>
          <w:rFonts w:ascii="Tahoma" w:hAnsi="Tahoma" w:cs="Tahoma"/>
          <w:i/>
          <w:sz w:val="20"/>
          <w:szCs w:val="20"/>
        </w:rPr>
        <w:t xml:space="preserve"> The total number of days per staff category should correspond with the information provided in the budget tables.</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24"/>
        <w:gridCol w:w="661"/>
        <w:gridCol w:w="662"/>
        <w:gridCol w:w="662"/>
        <w:gridCol w:w="567"/>
        <w:gridCol w:w="567"/>
        <w:gridCol w:w="567"/>
        <w:gridCol w:w="567"/>
        <w:gridCol w:w="567"/>
        <w:gridCol w:w="3827"/>
        <w:gridCol w:w="567"/>
      </w:tblGrid>
      <w:tr w:rsidR="0018135A" w:rsidRPr="00744F2C" w:rsidTr="0018135A">
        <w:trPr>
          <w:trHeight w:val="348"/>
        </w:trPr>
        <w:tc>
          <w:tcPr>
            <w:tcW w:w="624" w:type="dxa"/>
            <w:vMerge w:val="restart"/>
          </w:tcPr>
          <w:p w:rsidR="0018135A" w:rsidRPr="00744F2C" w:rsidRDefault="0018135A" w:rsidP="0018135A">
            <w:pPr>
              <w:rPr>
                <w:rFonts w:ascii="Tahoma" w:hAnsi="Tahoma" w:cs="Tahoma"/>
                <w:b/>
              </w:rPr>
            </w:pPr>
          </w:p>
        </w:tc>
        <w:tc>
          <w:tcPr>
            <w:tcW w:w="661" w:type="dxa"/>
            <w:vMerge w:val="restart"/>
            <w:vAlign w:val="center"/>
          </w:tcPr>
          <w:p w:rsidR="0018135A" w:rsidRPr="000625BA" w:rsidRDefault="0018135A" w:rsidP="0018135A">
            <w:pPr>
              <w:rPr>
                <w:rFonts w:ascii="Tahoma" w:hAnsi="Tahoma" w:cs="Tahoma"/>
                <w:b/>
                <w:bCs/>
                <w:sz w:val="16"/>
                <w:szCs w:val="16"/>
              </w:rPr>
            </w:pPr>
            <w:r>
              <w:rPr>
                <w:rFonts w:ascii="Tahoma" w:hAnsi="Tahoma" w:cs="Tahoma"/>
                <w:b/>
                <w:bCs/>
                <w:sz w:val="16"/>
                <w:szCs w:val="16"/>
              </w:rPr>
              <w:t>Partn.</w:t>
            </w:r>
            <w:r w:rsidRPr="000625BA">
              <w:rPr>
                <w:rFonts w:ascii="Tahoma" w:hAnsi="Tahoma" w:cs="Tahoma"/>
                <w:b/>
                <w:bCs/>
                <w:sz w:val="16"/>
                <w:szCs w:val="16"/>
              </w:rPr>
              <w:t xml:space="preserve"> </w:t>
            </w:r>
            <w:r>
              <w:rPr>
                <w:rFonts w:ascii="Tahoma" w:hAnsi="Tahoma" w:cs="Tahoma"/>
                <w:b/>
                <w:bCs/>
                <w:sz w:val="16"/>
                <w:szCs w:val="16"/>
              </w:rPr>
              <w:t>Involv</w:t>
            </w:r>
          </w:p>
        </w:tc>
        <w:tc>
          <w:tcPr>
            <w:tcW w:w="662" w:type="dxa"/>
            <w:vMerge w:val="restart"/>
          </w:tcPr>
          <w:p w:rsidR="0018135A" w:rsidRPr="000625BA" w:rsidRDefault="0018135A" w:rsidP="0018135A">
            <w:pPr>
              <w:rPr>
                <w:rFonts w:ascii="Tahoma" w:hAnsi="Tahoma" w:cs="Tahoma"/>
                <w:b/>
                <w:bCs/>
                <w:sz w:val="16"/>
                <w:szCs w:val="16"/>
              </w:rPr>
            </w:pPr>
          </w:p>
          <w:p w:rsidR="0018135A" w:rsidRPr="000625BA" w:rsidRDefault="0018135A" w:rsidP="0018135A">
            <w:pPr>
              <w:rPr>
                <w:rFonts w:ascii="Tahoma" w:hAnsi="Tahoma" w:cs="Tahoma"/>
                <w:b/>
                <w:bCs/>
                <w:sz w:val="16"/>
                <w:szCs w:val="16"/>
              </w:rPr>
            </w:pPr>
          </w:p>
          <w:p w:rsidR="0018135A" w:rsidRPr="000625BA" w:rsidRDefault="0018135A" w:rsidP="0018135A">
            <w:pPr>
              <w:rPr>
                <w:rFonts w:ascii="Tahoma" w:hAnsi="Tahoma" w:cs="Tahoma"/>
                <w:b/>
                <w:bCs/>
                <w:sz w:val="16"/>
                <w:szCs w:val="16"/>
              </w:rPr>
            </w:pPr>
            <w:r>
              <w:rPr>
                <w:rFonts w:ascii="Tahoma" w:hAnsi="Tahoma" w:cs="Tahoma"/>
                <w:b/>
                <w:bCs/>
                <w:sz w:val="16"/>
                <w:szCs w:val="16"/>
              </w:rPr>
              <w:t>Count</w:t>
            </w:r>
          </w:p>
        </w:tc>
        <w:tc>
          <w:tcPr>
            <w:tcW w:w="662" w:type="dxa"/>
            <w:vMerge w:val="restart"/>
          </w:tcPr>
          <w:p w:rsidR="0018135A" w:rsidRPr="000625BA" w:rsidRDefault="0018135A" w:rsidP="0018135A">
            <w:pPr>
              <w:rPr>
                <w:rFonts w:ascii="Tahoma" w:hAnsi="Tahoma" w:cs="Tahoma"/>
                <w:b/>
                <w:bCs/>
                <w:sz w:val="16"/>
                <w:szCs w:val="16"/>
              </w:rPr>
            </w:pPr>
          </w:p>
          <w:p w:rsidR="0018135A" w:rsidRPr="000625BA" w:rsidRDefault="0018135A" w:rsidP="0018135A">
            <w:pPr>
              <w:rPr>
                <w:rFonts w:ascii="Tahoma" w:hAnsi="Tahoma" w:cs="Tahoma"/>
                <w:b/>
                <w:bCs/>
                <w:sz w:val="16"/>
                <w:szCs w:val="16"/>
              </w:rPr>
            </w:pPr>
            <w:r w:rsidRPr="000625BA">
              <w:rPr>
                <w:rFonts w:ascii="Tahoma" w:hAnsi="Tahoma" w:cs="Tahoma"/>
                <w:b/>
                <w:bCs/>
                <w:sz w:val="16"/>
                <w:szCs w:val="16"/>
              </w:rPr>
              <w:t>Short name</w:t>
            </w:r>
          </w:p>
        </w:tc>
        <w:tc>
          <w:tcPr>
            <w:tcW w:w="2835" w:type="dxa"/>
            <w:gridSpan w:val="5"/>
          </w:tcPr>
          <w:p w:rsidR="0018135A" w:rsidRPr="000625BA" w:rsidRDefault="0018135A" w:rsidP="0018135A">
            <w:pPr>
              <w:spacing w:before="120"/>
              <w:jc w:val="center"/>
              <w:rPr>
                <w:rFonts w:ascii="Tahoma" w:hAnsi="Tahoma" w:cs="Tahoma"/>
                <w:b/>
                <w:sz w:val="16"/>
                <w:szCs w:val="16"/>
              </w:rPr>
            </w:pPr>
            <w:r w:rsidRPr="000625BA">
              <w:rPr>
                <w:rFonts w:ascii="Tahoma" w:hAnsi="Tahoma" w:cs="Tahoma"/>
                <w:b/>
                <w:sz w:val="16"/>
                <w:szCs w:val="16"/>
              </w:rPr>
              <w:t>Number of staff days</w:t>
            </w:r>
          </w:p>
        </w:tc>
        <w:tc>
          <w:tcPr>
            <w:tcW w:w="3827" w:type="dxa"/>
            <w:vMerge w:val="restart"/>
          </w:tcPr>
          <w:p w:rsidR="0018135A" w:rsidRDefault="0018135A" w:rsidP="0018135A">
            <w:pPr>
              <w:jc w:val="center"/>
              <w:rPr>
                <w:rFonts w:ascii="Tahoma" w:hAnsi="Tahoma" w:cs="Tahoma"/>
                <w:b/>
                <w:sz w:val="16"/>
                <w:szCs w:val="16"/>
              </w:rPr>
            </w:pPr>
          </w:p>
          <w:p w:rsidR="0018135A" w:rsidRPr="000625BA" w:rsidRDefault="0018135A" w:rsidP="0018135A">
            <w:pPr>
              <w:jc w:val="center"/>
              <w:rPr>
                <w:rFonts w:ascii="Tahoma" w:hAnsi="Tahoma" w:cs="Tahoma"/>
                <w:b/>
                <w:sz w:val="16"/>
                <w:szCs w:val="16"/>
              </w:rPr>
            </w:pPr>
            <w:r w:rsidRPr="000625BA">
              <w:rPr>
                <w:rFonts w:ascii="Tahoma" w:hAnsi="Tahoma" w:cs="Tahoma"/>
                <w:b/>
                <w:sz w:val="16"/>
                <w:szCs w:val="16"/>
              </w:rPr>
              <w:t>Role and tasks in the work package</w:t>
            </w:r>
          </w:p>
        </w:tc>
        <w:tc>
          <w:tcPr>
            <w:tcW w:w="567" w:type="dxa"/>
            <w:vMerge w:val="restart"/>
            <w:vAlign w:val="center"/>
          </w:tcPr>
          <w:p w:rsidR="0018135A" w:rsidRDefault="0018135A" w:rsidP="0018135A">
            <w:pPr>
              <w:rPr>
                <w:rFonts w:ascii="Tahoma" w:hAnsi="Tahoma" w:cs="Tahoma"/>
                <w:b/>
                <w:sz w:val="16"/>
                <w:szCs w:val="16"/>
              </w:rPr>
            </w:pPr>
            <w:r>
              <w:rPr>
                <w:rFonts w:ascii="Tahoma" w:hAnsi="Tahoma" w:cs="Tahoma"/>
                <w:b/>
                <w:sz w:val="16"/>
                <w:szCs w:val="16"/>
              </w:rPr>
              <w:t>Days</w:t>
            </w:r>
          </w:p>
        </w:tc>
      </w:tr>
      <w:tr w:rsidR="0018135A" w:rsidRPr="00744F2C" w:rsidTr="0018135A">
        <w:trPr>
          <w:trHeight w:val="237"/>
        </w:trPr>
        <w:tc>
          <w:tcPr>
            <w:tcW w:w="624" w:type="dxa"/>
            <w:vMerge/>
          </w:tcPr>
          <w:p w:rsidR="0018135A" w:rsidRPr="00744F2C" w:rsidRDefault="0018135A" w:rsidP="0018135A">
            <w:pPr>
              <w:rPr>
                <w:rFonts w:ascii="Tahoma" w:hAnsi="Tahoma" w:cs="Tahoma"/>
                <w:b/>
              </w:rPr>
            </w:pPr>
          </w:p>
        </w:tc>
        <w:tc>
          <w:tcPr>
            <w:tcW w:w="661" w:type="dxa"/>
            <w:vMerge/>
          </w:tcPr>
          <w:p w:rsidR="0018135A" w:rsidRPr="00744F2C" w:rsidRDefault="0018135A" w:rsidP="0018135A">
            <w:pPr>
              <w:rPr>
                <w:rFonts w:ascii="Tahoma" w:hAnsi="Tahoma" w:cs="Tahoma"/>
                <w:b/>
              </w:rPr>
            </w:pPr>
          </w:p>
        </w:tc>
        <w:tc>
          <w:tcPr>
            <w:tcW w:w="662" w:type="dxa"/>
            <w:vMerge/>
          </w:tcPr>
          <w:p w:rsidR="0018135A" w:rsidRPr="00744F2C" w:rsidRDefault="0018135A" w:rsidP="0018135A">
            <w:pPr>
              <w:rPr>
                <w:rFonts w:ascii="Tahoma" w:hAnsi="Tahoma" w:cs="Tahoma"/>
                <w:b/>
              </w:rPr>
            </w:pPr>
          </w:p>
        </w:tc>
        <w:tc>
          <w:tcPr>
            <w:tcW w:w="662" w:type="dxa"/>
            <w:vMerge/>
          </w:tcPr>
          <w:p w:rsidR="0018135A" w:rsidRPr="00744F2C" w:rsidRDefault="0018135A" w:rsidP="0018135A">
            <w:pPr>
              <w:rPr>
                <w:rFonts w:ascii="Tahoma" w:hAnsi="Tahoma" w:cs="Tahoma"/>
                <w:b/>
              </w:rPr>
            </w:pPr>
          </w:p>
        </w:tc>
        <w:tc>
          <w:tcPr>
            <w:tcW w:w="567" w:type="dxa"/>
          </w:tcPr>
          <w:p w:rsidR="0018135A" w:rsidRPr="000625BA" w:rsidRDefault="0018135A" w:rsidP="0018135A">
            <w:pPr>
              <w:jc w:val="center"/>
              <w:rPr>
                <w:rFonts w:ascii="Tahoma" w:hAnsi="Tahoma" w:cs="Tahoma"/>
                <w:b/>
                <w:sz w:val="16"/>
                <w:szCs w:val="16"/>
              </w:rPr>
            </w:pPr>
            <w:r>
              <w:rPr>
                <w:rFonts w:ascii="Tahoma" w:hAnsi="Tahoma" w:cs="Tahoma"/>
                <w:b/>
                <w:sz w:val="16"/>
                <w:szCs w:val="16"/>
              </w:rPr>
              <w:t>Cat</w:t>
            </w:r>
          </w:p>
          <w:p w:rsidR="0018135A" w:rsidRPr="000625BA" w:rsidRDefault="0018135A" w:rsidP="0018135A">
            <w:pPr>
              <w:jc w:val="center"/>
              <w:rPr>
                <w:rFonts w:ascii="Tahoma" w:hAnsi="Tahoma" w:cs="Tahoma"/>
                <w:b/>
                <w:sz w:val="16"/>
                <w:szCs w:val="16"/>
              </w:rPr>
            </w:pPr>
            <w:r w:rsidRPr="000625BA">
              <w:rPr>
                <w:rFonts w:ascii="Tahoma" w:hAnsi="Tahoma" w:cs="Tahoma"/>
                <w:b/>
                <w:sz w:val="16"/>
                <w:szCs w:val="16"/>
              </w:rPr>
              <w:t>1</w:t>
            </w:r>
          </w:p>
        </w:tc>
        <w:tc>
          <w:tcPr>
            <w:tcW w:w="567" w:type="dxa"/>
          </w:tcPr>
          <w:p w:rsidR="0018135A" w:rsidRPr="000625BA" w:rsidRDefault="0018135A" w:rsidP="0018135A">
            <w:pPr>
              <w:jc w:val="center"/>
              <w:rPr>
                <w:rFonts w:ascii="Tahoma" w:hAnsi="Tahoma" w:cs="Tahoma"/>
                <w:b/>
                <w:sz w:val="16"/>
                <w:szCs w:val="16"/>
              </w:rPr>
            </w:pPr>
            <w:r>
              <w:rPr>
                <w:rFonts w:ascii="Tahoma" w:hAnsi="Tahoma" w:cs="Tahoma"/>
                <w:b/>
                <w:sz w:val="16"/>
                <w:szCs w:val="16"/>
              </w:rPr>
              <w:t>Cat</w:t>
            </w:r>
          </w:p>
          <w:p w:rsidR="0018135A" w:rsidRPr="000625BA" w:rsidRDefault="0018135A" w:rsidP="0018135A">
            <w:pPr>
              <w:jc w:val="center"/>
              <w:rPr>
                <w:rFonts w:ascii="Tahoma" w:hAnsi="Tahoma" w:cs="Tahoma"/>
                <w:b/>
                <w:sz w:val="16"/>
                <w:szCs w:val="16"/>
              </w:rPr>
            </w:pPr>
            <w:r w:rsidRPr="000625BA">
              <w:rPr>
                <w:rFonts w:ascii="Tahoma" w:hAnsi="Tahoma" w:cs="Tahoma"/>
                <w:b/>
                <w:sz w:val="16"/>
                <w:szCs w:val="16"/>
              </w:rPr>
              <w:t>2</w:t>
            </w:r>
          </w:p>
        </w:tc>
        <w:tc>
          <w:tcPr>
            <w:tcW w:w="567" w:type="dxa"/>
          </w:tcPr>
          <w:p w:rsidR="0018135A" w:rsidRDefault="0018135A" w:rsidP="0018135A">
            <w:pPr>
              <w:jc w:val="center"/>
              <w:rPr>
                <w:rFonts w:ascii="Tahoma" w:hAnsi="Tahoma" w:cs="Tahoma"/>
                <w:b/>
                <w:sz w:val="16"/>
                <w:szCs w:val="16"/>
              </w:rPr>
            </w:pPr>
            <w:r>
              <w:rPr>
                <w:rFonts w:ascii="Tahoma" w:hAnsi="Tahoma" w:cs="Tahoma"/>
                <w:b/>
                <w:sz w:val="16"/>
                <w:szCs w:val="16"/>
              </w:rPr>
              <w:t>Cat</w:t>
            </w:r>
          </w:p>
          <w:p w:rsidR="0018135A" w:rsidRPr="000625BA" w:rsidRDefault="0018135A" w:rsidP="0018135A">
            <w:pPr>
              <w:jc w:val="center"/>
              <w:rPr>
                <w:rFonts w:ascii="Tahoma" w:hAnsi="Tahoma" w:cs="Tahoma"/>
                <w:b/>
                <w:sz w:val="16"/>
                <w:szCs w:val="16"/>
              </w:rPr>
            </w:pPr>
            <w:r>
              <w:rPr>
                <w:rFonts w:ascii="Tahoma" w:hAnsi="Tahoma" w:cs="Tahoma"/>
                <w:b/>
                <w:sz w:val="16"/>
                <w:szCs w:val="16"/>
              </w:rPr>
              <w:t>3</w:t>
            </w:r>
          </w:p>
        </w:tc>
        <w:tc>
          <w:tcPr>
            <w:tcW w:w="567" w:type="dxa"/>
          </w:tcPr>
          <w:p w:rsidR="0018135A" w:rsidRPr="000625BA" w:rsidRDefault="0018135A" w:rsidP="0018135A">
            <w:pPr>
              <w:jc w:val="center"/>
              <w:rPr>
                <w:rFonts w:ascii="Tahoma" w:hAnsi="Tahoma" w:cs="Tahoma"/>
                <w:b/>
                <w:sz w:val="16"/>
                <w:szCs w:val="16"/>
              </w:rPr>
            </w:pPr>
            <w:r>
              <w:rPr>
                <w:rFonts w:ascii="Tahoma" w:hAnsi="Tahoma" w:cs="Tahoma"/>
                <w:b/>
                <w:sz w:val="16"/>
                <w:szCs w:val="16"/>
              </w:rPr>
              <w:t>Cat</w:t>
            </w:r>
          </w:p>
          <w:p w:rsidR="0018135A" w:rsidRPr="000625BA" w:rsidRDefault="0018135A" w:rsidP="0018135A">
            <w:pPr>
              <w:jc w:val="center"/>
              <w:rPr>
                <w:rFonts w:ascii="Tahoma" w:hAnsi="Tahoma" w:cs="Tahoma"/>
                <w:b/>
                <w:sz w:val="16"/>
                <w:szCs w:val="16"/>
              </w:rPr>
            </w:pPr>
            <w:r w:rsidRPr="000625BA">
              <w:rPr>
                <w:rFonts w:ascii="Tahoma" w:hAnsi="Tahoma" w:cs="Tahoma"/>
                <w:b/>
                <w:sz w:val="16"/>
                <w:szCs w:val="16"/>
              </w:rPr>
              <w:t>4</w:t>
            </w:r>
          </w:p>
        </w:tc>
        <w:tc>
          <w:tcPr>
            <w:tcW w:w="567" w:type="dxa"/>
          </w:tcPr>
          <w:p w:rsidR="0018135A" w:rsidRPr="000625BA" w:rsidRDefault="0018135A" w:rsidP="0018135A">
            <w:pPr>
              <w:jc w:val="center"/>
              <w:rPr>
                <w:rFonts w:ascii="Tahoma" w:hAnsi="Tahoma" w:cs="Tahoma"/>
                <w:b/>
                <w:sz w:val="16"/>
                <w:szCs w:val="16"/>
              </w:rPr>
            </w:pPr>
            <w:r w:rsidRPr="000625BA">
              <w:rPr>
                <w:rFonts w:ascii="Tahoma" w:hAnsi="Tahoma" w:cs="Tahoma"/>
                <w:b/>
                <w:sz w:val="16"/>
                <w:szCs w:val="16"/>
              </w:rPr>
              <w:t>Total</w:t>
            </w:r>
          </w:p>
        </w:tc>
        <w:tc>
          <w:tcPr>
            <w:tcW w:w="3827" w:type="dxa"/>
            <w:vMerge/>
          </w:tcPr>
          <w:p w:rsidR="0018135A" w:rsidRPr="000625BA" w:rsidRDefault="0018135A" w:rsidP="0018135A">
            <w:pPr>
              <w:rPr>
                <w:rFonts w:ascii="Tahoma" w:hAnsi="Tahoma" w:cs="Tahoma"/>
                <w:b/>
                <w:sz w:val="16"/>
                <w:szCs w:val="16"/>
              </w:rPr>
            </w:pPr>
          </w:p>
        </w:tc>
        <w:tc>
          <w:tcPr>
            <w:tcW w:w="567" w:type="dxa"/>
            <w:vMerge/>
          </w:tcPr>
          <w:p w:rsidR="0018135A" w:rsidRPr="000625BA" w:rsidRDefault="0018135A" w:rsidP="0018135A">
            <w:pPr>
              <w:rPr>
                <w:rFonts w:ascii="Tahoma" w:hAnsi="Tahoma" w:cs="Tahoma"/>
                <w:b/>
                <w:sz w:val="16"/>
                <w:szCs w:val="16"/>
              </w:rPr>
            </w:pPr>
          </w:p>
        </w:tc>
      </w:tr>
      <w:tr w:rsidR="00AB6217" w:rsidRPr="00744F2C" w:rsidTr="0018135A">
        <w:tc>
          <w:tcPr>
            <w:tcW w:w="624" w:type="dxa"/>
            <w:vAlign w:val="center"/>
          </w:tcPr>
          <w:p w:rsidR="00AB6217" w:rsidRPr="000625BA" w:rsidRDefault="00AB6217" w:rsidP="0018135A">
            <w:pPr>
              <w:rPr>
                <w:rFonts w:ascii="Tahoma" w:hAnsi="Tahoma" w:cs="Tahoma"/>
                <w:b/>
                <w:sz w:val="16"/>
                <w:szCs w:val="16"/>
              </w:rPr>
            </w:pPr>
            <w:r w:rsidRPr="000625BA">
              <w:rPr>
                <w:rFonts w:ascii="Tahoma" w:hAnsi="Tahoma" w:cs="Tahoma"/>
                <w:b/>
                <w:bCs/>
                <w:sz w:val="16"/>
                <w:szCs w:val="16"/>
              </w:rPr>
              <w:t>Lead part</w:t>
            </w:r>
          </w:p>
        </w:tc>
        <w:tc>
          <w:tcPr>
            <w:tcW w:w="661" w:type="dxa"/>
            <w:vAlign w:val="center"/>
          </w:tcPr>
          <w:p w:rsidR="00AB6217" w:rsidRPr="002B22AB" w:rsidRDefault="00AB6217" w:rsidP="0018135A">
            <w:pPr>
              <w:jc w:val="center"/>
              <w:rPr>
                <w:rFonts w:ascii="Tahoma" w:hAnsi="Tahoma" w:cs="Tahoma"/>
                <w:sz w:val="20"/>
                <w:szCs w:val="20"/>
              </w:rPr>
            </w:pPr>
            <w:r>
              <w:rPr>
                <w:rFonts w:ascii="Tahoma" w:hAnsi="Tahoma" w:cs="Tahoma"/>
                <w:sz w:val="20"/>
                <w:szCs w:val="20"/>
              </w:rPr>
              <w:t>P1</w:t>
            </w:r>
          </w:p>
        </w:tc>
        <w:tc>
          <w:tcPr>
            <w:tcW w:w="662" w:type="dxa"/>
            <w:vAlign w:val="center"/>
          </w:tcPr>
          <w:p w:rsidR="00AB6217" w:rsidRPr="002B22AB" w:rsidRDefault="00AB6217" w:rsidP="0018135A">
            <w:pPr>
              <w:jc w:val="center"/>
              <w:rPr>
                <w:rFonts w:ascii="Tahoma" w:hAnsi="Tahoma" w:cs="Tahoma"/>
                <w:sz w:val="20"/>
                <w:szCs w:val="20"/>
              </w:rPr>
            </w:pPr>
            <w:r w:rsidRPr="002B22AB">
              <w:rPr>
                <w:rFonts w:ascii="Tahoma" w:hAnsi="Tahoma" w:cs="Tahoma"/>
                <w:sz w:val="20"/>
                <w:szCs w:val="20"/>
              </w:rPr>
              <w:t>DK</w:t>
            </w:r>
          </w:p>
        </w:tc>
        <w:tc>
          <w:tcPr>
            <w:tcW w:w="662" w:type="dxa"/>
            <w:vAlign w:val="center"/>
          </w:tcPr>
          <w:p w:rsidR="00AB6217" w:rsidRPr="002B22AB" w:rsidRDefault="00AB6217" w:rsidP="0018135A">
            <w:pPr>
              <w:jc w:val="center"/>
              <w:rPr>
                <w:rFonts w:ascii="Tahoma" w:hAnsi="Tahoma" w:cs="Tahoma"/>
                <w:sz w:val="20"/>
                <w:szCs w:val="20"/>
              </w:rPr>
            </w:pPr>
            <w:r>
              <w:rPr>
                <w:rFonts w:ascii="Tahoma" w:hAnsi="Tahoma" w:cs="Tahoma"/>
                <w:sz w:val="20"/>
                <w:szCs w:val="20"/>
              </w:rPr>
              <w:t>KSD</w:t>
            </w:r>
          </w:p>
        </w:tc>
        <w:tc>
          <w:tcPr>
            <w:tcW w:w="567" w:type="dxa"/>
            <w:vAlign w:val="center"/>
          </w:tcPr>
          <w:p w:rsidR="00AB6217" w:rsidRPr="002B22AB" w:rsidRDefault="00AB6217" w:rsidP="0018135A">
            <w:pPr>
              <w:jc w:val="center"/>
              <w:rPr>
                <w:rFonts w:ascii="Tahoma" w:hAnsi="Tahoma" w:cs="Tahoma"/>
                <w:sz w:val="20"/>
                <w:szCs w:val="20"/>
              </w:rPr>
            </w:pPr>
            <w:r>
              <w:rPr>
                <w:rFonts w:ascii="Tahoma" w:hAnsi="Tahoma" w:cs="Tahoma"/>
                <w:sz w:val="20"/>
                <w:szCs w:val="20"/>
              </w:rPr>
              <w:t>2</w:t>
            </w:r>
          </w:p>
        </w:tc>
        <w:tc>
          <w:tcPr>
            <w:tcW w:w="567" w:type="dxa"/>
            <w:vAlign w:val="center"/>
          </w:tcPr>
          <w:p w:rsidR="00AB6217" w:rsidRPr="002B22AB" w:rsidRDefault="00DD16A3" w:rsidP="0018135A">
            <w:pPr>
              <w:jc w:val="center"/>
              <w:rPr>
                <w:rFonts w:ascii="Tahoma" w:hAnsi="Tahoma" w:cs="Tahoma"/>
                <w:sz w:val="20"/>
                <w:szCs w:val="20"/>
              </w:rPr>
            </w:pPr>
            <w:r>
              <w:rPr>
                <w:rFonts w:ascii="Tahoma" w:hAnsi="Tahoma" w:cs="Tahoma"/>
                <w:sz w:val="20"/>
                <w:szCs w:val="20"/>
              </w:rPr>
              <w:t>6</w:t>
            </w:r>
          </w:p>
        </w:tc>
        <w:tc>
          <w:tcPr>
            <w:tcW w:w="567" w:type="dxa"/>
            <w:vAlign w:val="center"/>
          </w:tcPr>
          <w:p w:rsidR="00AB6217" w:rsidRPr="002B22AB" w:rsidRDefault="00AB6217" w:rsidP="0018135A">
            <w:pPr>
              <w:jc w:val="center"/>
              <w:rPr>
                <w:rFonts w:ascii="Tahoma" w:hAnsi="Tahoma" w:cs="Tahoma"/>
                <w:sz w:val="20"/>
                <w:szCs w:val="20"/>
              </w:rPr>
            </w:pPr>
          </w:p>
        </w:tc>
        <w:tc>
          <w:tcPr>
            <w:tcW w:w="567" w:type="dxa"/>
            <w:vAlign w:val="center"/>
          </w:tcPr>
          <w:p w:rsidR="00AB6217" w:rsidRPr="002B22AB" w:rsidRDefault="00635EC8" w:rsidP="0018135A">
            <w:pPr>
              <w:jc w:val="center"/>
              <w:rPr>
                <w:rFonts w:ascii="Tahoma" w:hAnsi="Tahoma" w:cs="Tahoma"/>
                <w:sz w:val="20"/>
                <w:szCs w:val="20"/>
              </w:rPr>
            </w:pPr>
            <w:r>
              <w:rPr>
                <w:rFonts w:ascii="Tahoma" w:hAnsi="Tahoma" w:cs="Tahoma"/>
                <w:sz w:val="20"/>
                <w:szCs w:val="20"/>
              </w:rPr>
              <w:t>2</w:t>
            </w:r>
          </w:p>
        </w:tc>
        <w:tc>
          <w:tcPr>
            <w:tcW w:w="567" w:type="dxa"/>
            <w:vAlign w:val="center"/>
          </w:tcPr>
          <w:p w:rsidR="00AB6217" w:rsidRPr="002B22AB" w:rsidRDefault="00635EC8" w:rsidP="0018135A">
            <w:pPr>
              <w:jc w:val="center"/>
              <w:rPr>
                <w:rFonts w:ascii="Tahoma" w:hAnsi="Tahoma" w:cs="Tahoma"/>
                <w:sz w:val="20"/>
                <w:szCs w:val="20"/>
              </w:rPr>
            </w:pPr>
            <w:r>
              <w:rPr>
                <w:rFonts w:ascii="Tahoma" w:hAnsi="Tahoma" w:cs="Tahoma"/>
                <w:sz w:val="20"/>
                <w:szCs w:val="20"/>
              </w:rPr>
              <w:t>1</w:t>
            </w:r>
            <w:r w:rsidR="00DD16A3">
              <w:rPr>
                <w:rFonts w:ascii="Tahoma" w:hAnsi="Tahoma" w:cs="Tahoma"/>
                <w:sz w:val="20"/>
                <w:szCs w:val="20"/>
              </w:rPr>
              <w:t>0</w:t>
            </w:r>
          </w:p>
        </w:tc>
        <w:tc>
          <w:tcPr>
            <w:tcW w:w="3827" w:type="dxa"/>
            <w:vAlign w:val="center"/>
          </w:tcPr>
          <w:p w:rsidR="00AB6217" w:rsidRDefault="00AB6217" w:rsidP="00F7487C">
            <w:pPr>
              <w:rPr>
                <w:rFonts w:ascii="Tahoma" w:hAnsi="Tahoma" w:cs="Tahoma"/>
                <w:sz w:val="20"/>
                <w:szCs w:val="20"/>
              </w:rPr>
            </w:pPr>
            <w:r>
              <w:rPr>
                <w:rFonts w:ascii="Tahoma" w:hAnsi="Tahoma" w:cs="Tahoma"/>
                <w:sz w:val="20"/>
                <w:szCs w:val="20"/>
              </w:rPr>
              <w:t>1. Prepare own specific project plan</w:t>
            </w:r>
          </w:p>
          <w:p w:rsidR="00AB6217" w:rsidRDefault="00AB6217" w:rsidP="00F7487C">
            <w:pPr>
              <w:rPr>
                <w:rFonts w:ascii="Tahoma" w:hAnsi="Tahoma" w:cs="Tahoma"/>
                <w:sz w:val="20"/>
                <w:szCs w:val="20"/>
              </w:rPr>
            </w:pPr>
            <w:r>
              <w:rPr>
                <w:rFonts w:ascii="Tahoma" w:hAnsi="Tahoma" w:cs="Tahoma"/>
                <w:sz w:val="20"/>
                <w:szCs w:val="20"/>
              </w:rPr>
              <w:t>2. Make Danish presentation materials</w:t>
            </w:r>
          </w:p>
          <w:p w:rsidR="00AB6217" w:rsidRDefault="00AB6217" w:rsidP="00F7487C">
            <w:pPr>
              <w:rPr>
                <w:rFonts w:ascii="Tahoma" w:hAnsi="Tahoma" w:cs="Tahoma"/>
                <w:sz w:val="20"/>
                <w:szCs w:val="20"/>
              </w:rPr>
            </w:pPr>
            <w:r>
              <w:rPr>
                <w:rFonts w:ascii="Tahoma" w:hAnsi="Tahoma" w:cs="Tahoma"/>
                <w:sz w:val="20"/>
                <w:szCs w:val="20"/>
              </w:rPr>
              <w:t>3. Invite, speak, select 2-4 local partners</w:t>
            </w:r>
          </w:p>
          <w:p w:rsidR="00AB6217" w:rsidRDefault="00AB6217" w:rsidP="00F7487C">
            <w:pPr>
              <w:rPr>
                <w:rFonts w:ascii="Tahoma" w:hAnsi="Tahoma" w:cs="Tahoma"/>
                <w:sz w:val="20"/>
                <w:szCs w:val="20"/>
              </w:rPr>
            </w:pPr>
            <w:r>
              <w:rPr>
                <w:rFonts w:ascii="Tahoma" w:hAnsi="Tahoma" w:cs="Tahoma"/>
                <w:sz w:val="20"/>
                <w:szCs w:val="20"/>
              </w:rPr>
              <w:t xml:space="preserve">4. Visit and set-up 2-4 local project teams </w:t>
            </w:r>
          </w:p>
          <w:p w:rsidR="00AB6217" w:rsidRDefault="00AB6217" w:rsidP="00F7487C">
            <w:pPr>
              <w:rPr>
                <w:rFonts w:ascii="Tahoma" w:hAnsi="Tahoma" w:cs="Tahoma"/>
                <w:sz w:val="20"/>
                <w:szCs w:val="20"/>
              </w:rPr>
            </w:pPr>
            <w:r>
              <w:rPr>
                <w:rFonts w:ascii="Tahoma" w:hAnsi="Tahoma" w:cs="Tahoma"/>
                <w:sz w:val="20"/>
                <w:szCs w:val="20"/>
              </w:rPr>
              <w:t xml:space="preserve">5. Outline guide course program </w:t>
            </w:r>
          </w:p>
          <w:p w:rsidR="00AB6217" w:rsidRDefault="00AB6217" w:rsidP="00F7487C">
            <w:pPr>
              <w:rPr>
                <w:rFonts w:ascii="Tahoma" w:hAnsi="Tahoma" w:cs="Tahoma"/>
                <w:sz w:val="20"/>
                <w:szCs w:val="20"/>
              </w:rPr>
            </w:pPr>
            <w:r>
              <w:rPr>
                <w:rFonts w:ascii="Tahoma" w:hAnsi="Tahoma" w:cs="Tahoma"/>
                <w:sz w:val="20"/>
                <w:szCs w:val="20"/>
              </w:rPr>
              <w:t xml:space="preserve">6. Make short report to stakeholders  </w:t>
            </w:r>
          </w:p>
          <w:p w:rsidR="00AB6217" w:rsidRDefault="00AB6217" w:rsidP="00F7487C">
            <w:pPr>
              <w:rPr>
                <w:rFonts w:ascii="Tahoma" w:hAnsi="Tahoma" w:cs="Tahoma"/>
                <w:sz w:val="20"/>
                <w:szCs w:val="20"/>
              </w:rPr>
            </w:pPr>
            <w:r>
              <w:rPr>
                <w:rFonts w:ascii="Tahoma" w:hAnsi="Tahoma" w:cs="Tahoma"/>
                <w:sz w:val="20"/>
                <w:szCs w:val="20"/>
              </w:rPr>
              <w:t xml:space="preserve">7. Translate project plan, draft course programme and report to English </w:t>
            </w:r>
          </w:p>
          <w:p w:rsidR="00AB6217" w:rsidRDefault="00AB6217" w:rsidP="00F7487C">
            <w:pPr>
              <w:rPr>
                <w:rFonts w:ascii="Tahoma" w:hAnsi="Tahoma" w:cs="Tahoma"/>
                <w:sz w:val="20"/>
                <w:szCs w:val="20"/>
              </w:rPr>
            </w:pPr>
            <w:r>
              <w:rPr>
                <w:rFonts w:ascii="Tahoma" w:hAnsi="Tahoma" w:cs="Tahoma"/>
                <w:sz w:val="20"/>
                <w:szCs w:val="20"/>
              </w:rPr>
              <w:t>8. Lead partner coordination</w:t>
            </w:r>
          </w:p>
          <w:p w:rsidR="00AB6217" w:rsidRPr="002B22AB" w:rsidRDefault="00AB6217" w:rsidP="00F7487C">
            <w:pPr>
              <w:rPr>
                <w:rFonts w:ascii="Tahoma" w:hAnsi="Tahoma" w:cs="Tahoma"/>
                <w:sz w:val="20"/>
                <w:szCs w:val="20"/>
              </w:rPr>
            </w:pPr>
            <w:r>
              <w:rPr>
                <w:rFonts w:ascii="Tahoma" w:hAnsi="Tahoma" w:cs="Tahoma"/>
                <w:sz w:val="20"/>
                <w:szCs w:val="20"/>
              </w:rPr>
              <w:t xml:space="preserve">Total </w:t>
            </w:r>
          </w:p>
        </w:tc>
        <w:tc>
          <w:tcPr>
            <w:tcW w:w="567" w:type="dxa"/>
          </w:tcPr>
          <w:p w:rsidR="00AB6217" w:rsidRDefault="00DD16A3" w:rsidP="0018135A">
            <w:pPr>
              <w:jc w:val="center"/>
              <w:rPr>
                <w:rFonts w:ascii="Tahoma" w:hAnsi="Tahoma" w:cs="Tahoma"/>
                <w:sz w:val="20"/>
                <w:szCs w:val="20"/>
              </w:rPr>
            </w:pPr>
            <w:r>
              <w:rPr>
                <w:rFonts w:ascii="Tahoma" w:hAnsi="Tahoma" w:cs="Tahoma"/>
                <w:sz w:val="20"/>
                <w:szCs w:val="20"/>
              </w:rPr>
              <w:t>0,5</w:t>
            </w:r>
          </w:p>
          <w:p w:rsidR="00AB6217" w:rsidRDefault="00DD16A3" w:rsidP="0018135A">
            <w:pPr>
              <w:jc w:val="center"/>
              <w:rPr>
                <w:rFonts w:ascii="Tahoma" w:hAnsi="Tahoma" w:cs="Tahoma"/>
                <w:sz w:val="20"/>
                <w:szCs w:val="20"/>
              </w:rPr>
            </w:pPr>
            <w:r>
              <w:rPr>
                <w:rFonts w:ascii="Tahoma" w:hAnsi="Tahoma" w:cs="Tahoma"/>
                <w:sz w:val="20"/>
                <w:szCs w:val="20"/>
              </w:rPr>
              <w:t>0,5</w:t>
            </w:r>
          </w:p>
          <w:p w:rsidR="00AB6217" w:rsidRDefault="00AB6217" w:rsidP="0018135A">
            <w:pPr>
              <w:jc w:val="center"/>
              <w:rPr>
                <w:rFonts w:ascii="Tahoma" w:hAnsi="Tahoma" w:cs="Tahoma"/>
                <w:sz w:val="20"/>
                <w:szCs w:val="20"/>
              </w:rPr>
            </w:pPr>
            <w:r>
              <w:rPr>
                <w:rFonts w:ascii="Tahoma" w:hAnsi="Tahoma" w:cs="Tahoma"/>
                <w:sz w:val="20"/>
                <w:szCs w:val="20"/>
              </w:rPr>
              <w:t>0,5</w:t>
            </w:r>
          </w:p>
          <w:p w:rsidR="00AB6217" w:rsidRDefault="00AB6217" w:rsidP="0018135A">
            <w:pPr>
              <w:jc w:val="center"/>
              <w:rPr>
                <w:rFonts w:ascii="Tahoma" w:hAnsi="Tahoma" w:cs="Tahoma"/>
                <w:sz w:val="20"/>
                <w:szCs w:val="20"/>
              </w:rPr>
            </w:pPr>
            <w:r>
              <w:rPr>
                <w:rFonts w:ascii="Tahoma" w:hAnsi="Tahoma" w:cs="Tahoma"/>
                <w:sz w:val="20"/>
                <w:szCs w:val="20"/>
              </w:rPr>
              <w:t>3</w:t>
            </w:r>
          </w:p>
          <w:p w:rsidR="00AB6217" w:rsidRDefault="00AB6217" w:rsidP="0018135A">
            <w:pPr>
              <w:jc w:val="center"/>
              <w:rPr>
                <w:rFonts w:ascii="Tahoma" w:hAnsi="Tahoma" w:cs="Tahoma"/>
                <w:sz w:val="20"/>
                <w:szCs w:val="20"/>
              </w:rPr>
            </w:pPr>
            <w:r>
              <w:rPr>
                <w:rFonts w:ascii="Tahoma" w:hAnsi="Tahoma" w:cs="Tahoma"/>
                <w:sz w:val="20"/>
                <w:szCs w:val="20"/>
              </w:rPr>
              <w:t>1,5</w:t>
            </w:r>
          </w:p>
          <w:p w:rsidR="00AB6217" w:rsidRDefault="00AB6217" w:rsidP="0018135A">
            <w:pPr>
              <w:jc w:val="center"/>
              <w:rPr>
                <w:rFonts w:ascii="Tahoma" w:hAnsi="Tahoma" w:cs="Tahoma"/>
                <w:sz w:val="20"/>
                <w:szCs w:val="20"/>
              </w:rPr>
            </w:pPr>
            <w:r>
              <w:rPr>
                <w:rFonts w:ascii="Tahoma" w:hAnsi="Tahoma" w:cs="Tahoma"/>
                <w:sz w:val="20"/>
                <w:szCs w:val="20"/>
              </w:rPr>
              <w:t>1</w:t>
            </w:r>
          </w:p>
          <w:p w:rsidR="00AB6217" w:rsidRDefault="00AB6217" w:rsidP="0018135A">
            <w:pPr>
              <w:jc w:val="center"/>
              <w:rPr>
                <w:rFonts w:ascii="Tahoma" w:hAnsi="Tahoma" w:cs="Tahoma"/>
                <w:sz w:val="20"/>
                <w:szCs w:val="20"/>
              </w:rPr>
            </w:pPr>
            <w:r>
              <w:rPr>
                <w:rFonts w:ascii="Tahoma" w:hAnsi="Tahoma" w:cs="Tahoma"/>
                <w:sz w:val="20"/>
                <w:szCs w:val="20"/>
              </w:rPr>
              <w:t>2</w:t>
            </w:r>
          </w:p>
          <w:p w:rsidR="00AB6217" w:rsidRDefault="00AB6217" w:rsidP="0018135A">
            <w:pPr>
              <w:rPr>
                <w:rFonts w:ascii="Tahoma" w:hAnsi="Tahoma" w:cs="Tahoma"/>
                <w:b/>
                <w:sz w:val="20"/>
                <w:szCs w:val="20"/>
              </w:rPr>
            </w:pPr>
          </w:p>
          <w:p w:rsidR="00AB6217" w:rsidRPr="00AB6217" w:rsidRDefault="00AB6217" w:rsidP="00AB6217">
            <w:pPr>
              <w:jc w:val="center"/>
              <w:rPr>
                <w:rFonts w:ascii="Tahoma" w:hAnsi="Tahoma" w:cs="Tahoma"/>
                <w:sz w:val="20"/>
                <w:szCs w:val="20"/>
              </w:rPr>
            </w:pPr>
            <w:r w:rsidRPr="00AB6217">
              <w:rPr>
                <w:rFonts w:ascii="Tahoma" w:hAnsi="Tahoma" w:cs="Tahoma"/>
                <w:sz w:val="20"/>
                <w:szCs w:val="20"/>
              </w:rPr>
              <w:t>1</w:t>
            </w:r>
          </w:p>
          <w:p w:rsidR="00AB6217" w:rsidRPr="00CF4223" w:rsidRDefault="00AB6217" w:rsidP="0018135A">
            <w:pPr>
              <w:rPr>
                <w:rFonts w:ascii="Tahoma" w:hAnsi="Tahoma" w:cs="Tahoma"/>
                <w:b/>
                <w:sz w:val="20"/>
                <w:szCs w:val="20"/>
              </w:rPr>
            </w:pPr>
            <w:r>
              <w:rPr>
                <w:rFonts w:ascii="Tahoma" w:hAnsi="Tahoma" w:cs="Tahoma"/>
                <w:b/>
                <w:sz w:val="20"/>
                <w:szCs w:val="20"/>
              </w:rPr>
              <w:t>1</w:t>
            </w:r>
            <w:r w:rsidR="00DD16A3">
              <w:rPr>
                <w:rFonts w:ascii="Tahoma" w:hAnsi="Tahoma" w:cs="Tahoma"/>
                <w:b/>
                <w:sz w:val="20"/>
                <w:szCs w:val="20"/>
              </w:rPr>
              <w:t>0</w:t>
            </w:r>
          </w:p>
        </w:tc>
      </w:tr>
      <w:tr w:rsidR="00635EC8" w:rsidRPr="00744F2C" w:rsidTr="0018135A">
        <w:tc>
          <w:tcPr>
            <w:tcW w:w="624" w:type="dxa"/>
          </w:tcPr>
          <w:p w:rsidR="00635EC8" w:rsidRPr="00744F2C" w:rsidRDefault="00635EC8" w:rsidP="0018135A">
            <w:pPr>
              <w:rPr>
                <w:rFonts w:ascii="Tahoma" w:hAnsi="Tahoma" w:cs="Tahoma"/>
                <w:b/>
              </w:rPr>
            </w:pPr>
          </w:p>
        </w:tc>
        <w:tc>
          <w:tcPr>
            <w:tcW w:w="661" w:type="dxa"/>
            <w:vAlign w:val="center"/>
          </w:tcPr>
          <w:p w:rsidR="00635EC8" w:rsidRPr="002B22AB" w:rsidRDefault="00635EC8" w:rsidP="0018135A">
            <w:pPr>
              <w:jc w:val="center"/>
              <w:rPr>
                <w:rFonts w:ascii="Tahoma" w:hAnsi="Tahoma" w:cs="Tahoma"/>
                <w:sz w:val="20"/>
                <w:szCs w:val="20"/>
              </w:rPr>
            </w:pPr>
            <w:r>
              <w:rPr>
                <w:rFonts w:ascii="Tahoma" w:hAnsi="Tahoma" w:cs="Tahoma"/>
                <w:sz w:val="20"/>
                <w:szCs w:val="20"/>
              </w:rPr>
              <w:t>P2</w:t>
            </w:r>
          </w:p>
        </w:tc>
        <w:tc>
          <w:tcPr>
            <w:tcW w:w="662" w:type="dxa"/>
            <w:vAlign w:val="center"/>
          </w:tcPr>
          <w:p w:rsidR="00635EC8" w:rsidRPr="002B22AB" w:rsidRDefault="00635EC8" w:rsidP="0018135A">
            <w:pPr>
              <w:jc w:val="center"/>
              <w:rPr>
                <w:rFonts w:ascii="Tahoma" w:hAnsi="Tahoma" w:cs="Tahoma"/>
                <w:sz w:val="20"/>
                <w:szCs w:val="20"/>
              </w:rPr>
            </w:pPr>
            <w:r>
              <w:rPr>
                <w:rFonts w:ascii="Tahoma" w:hAnsi="Tahoma" w:cs="Tahoma"/>
                <w:sz w:val="20"/>
                <w:szCs w:val="20"/>
              </w:rPr>
              <w:t>DK</w:t>
            </w:r>
          </w:p>
        </w:tc>
        <w:tc>
          <w:tcPr>
            <w:tcW w:w="662" w:type="dxa"/>
            <w:vAlign w:val="center"/>
          </w:tcPr>
          <w:p w:rsidR="00635EC8" w:rsidRPr="002B22AB" w:rsidRDefault="00635EC8" w:rsidP="0018135A">
            <w:pPr>
              <w:jc w:val="center"/>
              <w:rPr>
                <w:rFonts w:ascii="Tahoma" w:hAnsi="Tahoma" w:cs="Tahoma"/>
                <w:sz w:val="20"/>
                <w:szCs w:val="20"/>
              </w:rPr>
            </w:pPr>
            <w:r>
              <w:rPr>
                <w:rFonts w:ascii="Tahoma" w:hAnsi="Tahoma" w:cs="Tahoma"/>
                <w:sz w:val="20"/>
                <w:szCs w:val="20"/>
              </w:rPr>
              <w:t>IF</w:t>
            </w:r>
          </w:p>
        </w:tc>
        <w:tc>
          <w:tcPr>
            <w:tcW w:w="567" w:type="dxa"/>
            <w:vAlign w:val="center"/>
          </w:tcPr>
          <w:p w:rsidR="00635EC8" w:rsidRPr="002B22AB" w:rsidRDefault="00635EC8" w:rsidP="0018135A">
            <w:pPr>
              <w:jc w:val="center"/>
              <w:rPr>
                <w:rFonts w:ascii="Tahoma" w:hAnsi="Tahoma" w:cs="Tahoma"/>
                <w:sz w:val="20"/>
                <w:szCs w:val="20"/>
              </w:rPr>
            </w:pPr>
            <w:r>
              <w:rPr>
                <w:rFonts w:ascii="Tahoma" w:hAnsi="Tahoma" w:cs="Tahoma"/>
                <w:sz w:val="20"/>
                <w:szCs w:val="20"/>
              </w:rPr>
              <w:t>1</w:t>
            </w:r>
          </w:p>
        </w:tc>
        <w:tc>
          <w:tcPr>
            <w:tcW w:w="567" w:type="dxa"/>
            <w:vAlign w:val="center"/>
          </w:tcPr>
          <w:p w:rsidR="00635EC8" w:rsidRPr="002B22AB" w:rsidRDefault="00DD16A3" w:rsidP="0018135A">
            <w:pPr>
              <w:jc w:val="center"/>
              <w:rPr>
                <w:rFonts w:ascii="Tahoma" w:hAnsi="Tahoma" w:cs="Tahoma"/>
                <w:sz w:val="20"/>
                <w:szCs w:val="20"/>
              </w:rPr>
            </w:pPr>
            <w:r>
              <w:rPr>
                <w:rFonts w:ascii="Tahoma" w:hAnsi="Tahoma" w:cs="Tahoma"/>
                <w:sz w:val="20"/>
                <w:szCs w:val="20"/>
              </w:rPr>
              <w:t>2</w:t>
            </w:r>
          </w:p>
        </w:tc>
        <w:tc>
          <w:tcPr>
            <w:tcW w:w="567" w:type="dxa"/>
            <w:vAlign w:val="center"/>
          </w:tcPr>
          <w:p w:rsidR="00635EC8" w:rsidRPr="002B22AB" w:rsidRDefault="00635EC8" w:rsidP="0018135A">
            <w:pPr>
              <w:jc w:val="center"/>
              <w:rPr>
                <w:rFonts w:ascii="Tahoma" w:hAnsi="Tahoma" w:cs="Tahoma"/>
                <w:sz w:val="20"/>
                <w:szCs w:val="20"/>
              </w:rPr>
            </w:pPr>
          </w:p>
        </w:tc>
        <w:tc>
          <w:tcPr>
            <w:tcW w:w="567" w:type="dxa"/>
            <w:vAlign w:val="center"/>
          </w:tcPr>
          <w:p w:rsidR="00635EC8" w:rsidRPr="002B22AB" w:rsidRDefault="00635EC8" w:rsidP="0018135A">
            <w:pPr>
              <w:jc w:val="center"/>
              <w:rPr>
                <w:rFonts w:ascii="Tahoma" w:hAnsi="Tahoma" w:cs="Tahoma"/>
                <w:sz w:val="20"/>
                <w:szCs w:val="20"/>
              </w:rPr>
            </w:pPr>
            <w:r>
              <w:rPr>
                <w:rFonts w:ascii="Tahoma" w:hAnsi="Tahoma" w:cs="Tahoma"/>
                <w:sz w:val="20"/>
                <w:szCs w:val="20"/>
              </w:rPr>
              <w:t>0</w:t>
            </w:r>
          </w:p>
        </w:tc>
        <w:tc>
          <w:tcPr>
            <w:tcW w:w="567" w:type="dxa"/>
            <w:vAlign w:val="center"/>
          </w:tcPr>
          <w:p w:rsidR="00635EC8" w:rsidRPr="002B22AB" w:rsidRDefault="00DD16A3" w:rsidP="0018135A">
            <w:pPr>
              <w:jc w:val="center"/>
              <w:rPr>
                <w:rFonts w:ascii="Tahoma" w:hAnsi="Tahoma" w:cs="Tahoma"/>
                <w:sz w:val="20"/>
                <w:szCs w:val="20"/>
              </w:rPr>
            </w:pPr>
            <w:r>
              <w:rPr>
                <w:rFonts w:ascii="Tahoma" w:hAnsi="Tahoma" w:cs="Tahoma"/>
                <w:sz w:val="20"/>
                <w:szCs w:val="20"/>
              </w:rPr>
              <w:t>3</w:t>
            </w:r>
          </w:p>
        </w:tc>
        <w:tc>
          <w:tcPr>
            <w:tcW w:w="3827" w:type="dxa"/>
            <w:vAlign w:val="center"/>
          </w:tcPr>
          <w:p w:rsidR="00635EC8" w:rsidRDefault="00635EC8" w:rsidP="00F7487C">
            <w:pPr>
              <w:rPr>
                <w:rFonts w:ascii="Tahoma" w:hAnsi="Tahoma" w:cs="Tahoma"/>
                <w:sz w:val="20"/>
                <w:szCs w:val="20"/>
              </w:rPr>
            </w:pPr>
            <w:r>
              <w:rPr>
                <w:rFonts w:ascii="Tahoma" w:hAnsi="Tahoma" w:cs="Tahoma"/>
                <w:sz w:val="20"/>
                <w:szCs w:val="20"/>
              </w:rPr>
              <w:t>1. Prepare template for local project plan</w:t>
            </w:r>
          </w:p>
          <w:p w:rsidR="00635EC8" w:rsidRDefault="00635EC8" w:rsidP="00F7487C">
            <w:pPr>
              <w:rPr>
                <w:rFonts w:ascii="Tahoma" w:hAnsi="Tahoma" w:cs="Tahoma"/>
                <w:sz w:val="20"/>
                <w:szCs w:val="20"/>
              </w:rPr>
            </w:pPr>
            <w:r>
              <w:rPr>
                <w:rFonts w:ascii="Tahoma" w:hAnsi="Tahoma" w:cs="Tahoma"/>
                <w:sz w:val="20"/>
                <w:szCs w:val="20"/>
              </w:rPr>
              <w:t>2. Make presentation materials</w:t>
            </w:r>
          </w:p>
          <w:p w:rsidR="00635EC8" w:rsidRDefault="00635EC8" w:rsidP="00F7487C">
            <w:pPr>
              <w:rPr>
                <w:rFonts w:ascii="Tahoma" w:hAnsi="Tahoma" w:cs="Tahoma"/>
                <w:sz w:val="20"/>
                <w:szCs w:val="20"/>
              </w:rPr>
            </w:pPr>
            <w:r>
              <w:rPr>
                <w:rFonts w:ascii="Tahoma" w:hAnsi="Tahoma" w:cs="Tahoma"/>
                <w:sz w:val="20"/>
                <w:szCs w:val="20"/>
              </w:rPr>
              <w:t>3. Invite, speak, select 2-4 local partners</w:t>
            </w:r>
          </w:p>
          <w:p w:rsidR="00635EC8" w:rsidRDefault="00635EC8" w:rsidP="00F7487C">
            <w:pPr>
              <w:rPr>
                <w:rFonts w:ascii="Tahoma" w:hAnsi="Tahoma" w:cs="Tahoma"/>
                <w:sz w:val="20"/>
                <w:szCs w:val="20"/>
              </w:rPr>
            </w:pPr>
            <w:r>
              <w:rPr>
                <w:rFonts w:ascii="Tahoma" w:hAnsi="Tahoma" w:cs="Tahoma"/>
                <w:sz w:val="20"/>
                <w:szCs w:val="20"/>
              </w:rPr>
              <w:t xml:space="preserve">4. Visit and set-up 2-4 local project teams </w:t>
            </w:r>
          </w:p>
          <w:p w:rsidR="00635EC8" w:rsidRDefault="00635EC8" w:rsidP="00F7487C">
            <w:pPr>
              <w:rPr>
                <w:rFonts w:ascii="Tahoma" w:hAnsi="Tahoma" w:cs="Tahoma"/>
                <w:sz w:val="20"/>
                <w:szCs w:val="20"/>
              </w:rPr>
            </w:pPr>
            <w:r>
              <w:rPr>
                <w:rFonts w:ascii="Tahoma" w:hAnsi="Tahoma" w:cs="Tahoma"/>
                <w:sz w:val="20"/>
                <w:szCs w:val="20"/>
              </w:rPr>
              <w:t>5. Present standard course programmes</w:t>
            </w:r>
          </w:p>
          <w:p w:rsidR="00635EC8" w:rsidRDefault="009A5F74" w:rsidP="00F7487C">
            <w:pPr>
              <w:rPr>
                <w:rFonts w:ascii="Tahoma" w:hAnsi="Tahoma" w:cs="Tahoma"/>
                <w:sz w:val="20"/>
                <w:szCs w:val="20"/>
              </w:rPr>
            </w:pPr>
            <w:r>
              <w:rPr>
                <w:rFonts w:ascii="Tahoma" w:hAnsi="Tahoma" w:cs="Tahoma"/>
                <w:sz w:val="20"/>
                <w:szCs w:val="20"/>
              </w:rPr>
              <w:t>6. S</w:t>
            </w:r>
            <w:r w:rsidR="00635EC8">
              <w:rPr>
                <w:rFonts w:ascii="Tahoma" w:hAnsi="Tahoma" w:cs="Tahoma"/>
                <w:sz w:val="20"/>
                <w:szCs w:val="20"/>
              </w:rPr>
              <w:t xml:space="preserve">hort report to </w:t>
            </w:r>
            <w:r>
              <w:rPr>
                <w:rFonts w:ascii="Tahoma" w:hAnsi="Tahoma" w:cs="Tahoma"/>
                <w:sz w:val="20"/>
                <w:szCs w:val="20"/>
              </w:rPr>
              <w:t xml:space="preserve">transeuro </w:t>
            </w:r>
            <w:r w:rsidR="00635EC8">
              <w:rPr>
                <w:rFonts w:ascii="Tahoma" w:hAnsi="Tahoma" w:cs="Tahoma"/>
                <w:sz w:val="20"/>
                <w:szCs w:val="20"/>
              </w:rPr>
              <w:t xml:space="preserve">stakeholders  </w:t>
            </w:r>
          </w:p>
          <w:p w:rsidR="00635EC8" w:rsidRDefault="00635EC8" w:rsidP="00F7487C">
            <w:pPr>
              <w:rPr>
                <w:rFonts w:ascii="Tahoma" w:hAnsi="Tahoma" w:cs="Tahoma"/>
                <w:sz w:val="20"/>
                <w:szCs w:val="20"/>
              </w:rPr>
            </w:pPr>
            <w:r>
              <w:rPr>
                <w:rFonts w:ascii="Tahoma" w:hAnsi="Tahoma" w:cs="Tahoma"/>
                <w:sz w:val="20"/>
                <w:szCs w:val="20"/>
              </w:rPr>
              <w:t xml:space="preserve">7. Translate plan, programme and report </w:t>
            </w:r>
          </w:p>
          <w:p w:rsidR="00635EC8" w:rsidRPr="002B22AB" w:rsidRDefault="00635EC8" w:rsidP="00F7487C">
            <w:pPr>
              <w:rPr>
                <w:rFonts w:ascii="Tahoma" w:hAnsi="Tahoma" w:cs="Tahoma"/>
                <w:sz w:val="20"/>
                <w:szCs w:val="20"/>
              </w:rPr>
            </w:pPr>
            <w:r>
              <w:rPr>
                <w:rFonts w:ascii="Tahoma" w:hAnsi="Tahoma" w:cs="Tahoma"/>
                <w:sz w:val="20"/>
                <w:szCs w:val="20"/>
              </w:rPr>
              <w:t>Total</w:t>
            </w:r>
          </w:p>
        </w:tc>
        <w:tc>
          <w:tcPr>
            <w:tcW w:w="567" w:type="dxa"/>
          </w:tcPr>
          <w:p w:rsidR="00635EC8" w:rsidRPr="00635EC8" w:rsidRDefault="00635EC8" w:rsidP="00F7487C">
            <w:pPr>
              <w:jc w:val="center"/>
              <w:rPr>
                <w:rFonts w:ascii="Tahoma" w:hAnsi="Tahoma" w:cs="Tahoma"/>
                <w:sz w:val="20"/>
                <w:szCs w:val="20"/>
              </w:rPr>
            </w:pPr>
            <w:r w:rsidRPr="00635EC8">
              <w:rPr>
                <w:rFonts w:ascii="Tahoma" w:hAnsi="Tahoma" w:cs="Tahoma"/>
                <w:sz w:val="20"/>
                <w:szCs w:val="20"/>
              </w:rPr>
              <w:t>1</w:t>
            </w:r>
          </w:p>
          <w:p w:rsidR="00635EC8" w:rsidRPr="00635EC8" w:rsidRDefault="00635EC8" w:rsidP="00F7487C">
            <w:pPr>
              <w:jc w:val="center"/>
              <w:rPr>
                <w:rFonts w:ascii="Tahoma" w:hAnsi="Tahoma" w:cs="Tahoma"/>
                <w:sz w:val="20"/>
                <w:szCs w:val="20"/>
              </w:rPr>
            </w:pPr>
            <w:r>
              <w:rPr>
                <w:rFonts w:ascii="Tahoma" w:hAnsi="Tahoma" w:cs="Tahoma"/>
                <w:sz w:val="20"/>
                <w:szCs w:val="20"/>
              </w:rPr>
              <w:t>0</w:t>
            </w:r>
          </w:p>
          <w:p w:rsidR="00635EC8" w:rsidRPr="00635EC8" w:rsidRDefault="00635EC8" w:rsidP="00F7487C">
            <w:pPr>
              <w:jc w:val="center"/>
              <w:rPr>
                <w:rFonts w:ascii="Tahoma" w:hAnsi="Tahoma" w:cs="Tahoma"/>
                <w:sz w:val="20"/>
                <w:szCs w:val="20"/>
              </w:rPr>
            </w:pPr>
            <w:r>
              <w:rPr>
                <w:rFonts w:ascii="Tahoma" w:hAnsi="Tahoma" w:cs="Tahoma"/>
                <w:sz w:val="20"/>
                <w:szCs w:val="20"/>
              </w:rPr>
              <w:t>0</w:t>
            </w:r>
          </w:p>
          <w:p w:rsidR="00635EC8" w:rsidRPr="00635EC8" w:rsidRDefault="00635EC8" w:rsidP="00F7487C">
            <w:pPr>
              <w:jc w:val="center"/>
              <w:rPr>
                <w:rFonts w:ascii="Tahoma" w:hAnsi="Tahoma" w:cs="Tahoma"/>
                <w:sz w:val="20"/>
                <w:szCs w:val="20"/>
              </w:rPr>
            </w:pPr>
            <w:r>
              <w:rPr>
                <w:rFonts w:ascii="Tahoma" w:hAnsi="Tahoma" w:cs="Tahoma"/>
                <w:sz w:val="20"/>
                <w:szCs w:val="20"/>
              </w:rPr>
              <w:t>0</w:t>
            </w:r>
          </w:p>
          <w:p w:rsidR="00635EC8" w:rsidRPr="00635EC8" w:rsidRDefault="00DD16A3" w:rsidP="00F7487C">
            <w:pPr>
              <w:jc w:val="center"/>
              <w:rPr>
                <w:rFonts w:ascii="Tahoma" w:hAnsi="Tahoma" w:cs="Tahoma"/>
                <w:sz w:val="20"/>
                <w:szCs w:val="20"/>
              </w:rPr>
            </w:pPr>
            <w:r>
              <w:rPr>
                <w:rFonts w:ascii="Tahoma" w:hAnsi="Tahoma" w:cs="Tahoma"/>
                <w:sz w:val="20"/>
                <w:szCs w:val="20"/>
              </w:rPr>
              <w:t>1</w:t>
            </w:r>
          </w:p>
          <w:p w:rsidR="00635EC8" w:rsidRPr="00635EC8" w:rsidRDefault="000F17B7" w:rsidP="00F7487C">
            <w:pPr>
              <w:jc w:val="center"/>
              <w:rPr>
                <w:rFonts w:ascii="Tahoma" w:hAnsi="Tahoma" w:cs="Tahoma"/>
                <w:sz w:val="20"/>
                <w:szCs w:val="20"/>
              </w:rPr>
            </w:pPr>
            <w:r>
              <w:rPr>
                <w:rFonts w:ascii="Tahoma" w:hAnsi="Tahoma" w:cs="Tahoma"/>
                <w:sz w:val="20"/>
                <w:szCs w:val="20"/>
              </w:rPr>
              <w:t>0,5</w:t>
            </w:r>
          </w:p>
          <w:p w:rsidR="00635EC8" w:rsidRPr="00635EC8" w:rsidRDefault="000F17B7" w:rsidP="00F7487C">
            <w:pPr>
              <w:jc w:val="center"/>
              <w:rPr>
                <w:rFonts w:ascii="Tahoma" w:hAnsi="Tahoma" w:cs="Tahoma"/>
                <w:sz w:val="20"/>
                <w:szCs w:val="20"/>
              </w:rPr>
            </w:pPr>
            <w:r>
              <w:rPr>
                <w:rFonts w:ascii="Tahoma" w:hAnsi="Tahoma" w:cs="Tahoma"/>
                <w:sz w:val="20"/>
                <w:szCs w:val="20"/>
              </w:rPr>
              <w:t>0,5</w:t>
            </w:r>
          </w:p>
          <w:p w:rsidR="00635EC8" w:rsidRPr="00CF4223" w:rsidRDefault="00DD16A3" w:rsidP="00F7487C">
            <w:pPr>
              <w:rPr>
                <w:rFonts w:ascii="Tahoma" w:hAnsi="Tahoma" w:cs="Tahoma"/>
                <w:b/>
                <w:sz w:val="20"/>
                <w:szCs w:val="20"/>
              </w:rPr>
            </w:pPr>
            <w:r>
              <w:rPr>
                <w:rFonts w:ascii="Tahoma" w:hAnsi="Tahoma" w:cs="Tahoma"/>
                <w:b/>
                <w:sz w:val="20"/>
                <w:szCs w:val="20"/>
              </w:rPr>
              <w:t>3</w:t>
            </w:r>
          </w:p>
        </w:tc>
      </w:tr>
      <w:tr w:rsidR="00635EC8" w:rsidRPr="00744F2C" w:rsidTr="0018135A">
        <w:tc>
          <w:tcPr>
            <w:tcW w:w="624" w:type="dxa"/>
          </w:tcPr>
          <w:p w:rsidR="00635EC8" w:rsidRPr="00744F2C" w:rsidRDefault="00635EC8" w:rsidP="0018135A">
            <w:pPr>
              <w:rPr>
                <w:rFonts w:ascii="Tahoma" w:hAnsi="Tahoma" w:cs="Tahoma"/>
                <w:b/>
              </w:rPr>
            </w:pPr>
          </w:p>
        </w:tc>
        <w:tc>
          <w:tcPr>
            <w:tcW w:w="661" w:type="dxa"/>
            <w:vAlign w:val="center"/>
          </w:tcPr>
          <w:p w:rsidR="00635EC8" w:rsidRPr="002B22AB" w:rsidRDefault="00635EC8" w:rsidP="0018135A">
            <w:pPr>
              <w:jc w:val="center"/>
              <w:rPr>
                <w:rFonts w:ascii="Tahoma" w:hAnsi="Tahoma" w:cs="Tahoma"/>
                <w:sz w:val="20"/>
                <w:szCs w:val="20"/>
              </w:rPr>
            </w:pPr>
            <w:r>
              <w:rPr>
                <w:rFonts w:ascii="Tahoma" w:hAnsi="Tahoma" w:cs="Tahoma"/>
                <w:sz w:val="20"/>
                <w:szCs w:val="20"/>
              </w:rPr>
              <w:t>P3</w:t>
            </w:r>
          </w:p>
        </w:tc>
        <w:tc>
          <w:tcPr>
            <w:tcW w:w="662" w:type="dxa"/>
            <w:vAlign w:val="center"/>
          </w:tcPr>
          <w:p w:rsidR="00635EC8" w:rsidRPr="002B22AB" w:rsidRDefault="00DD16A3" w:rsidP="0018135A">
            <w:pPr>
              <w:jc w:val="center"/>
              <w:rPr>
                <w:rFonts w:ascii="Tahoma" w:hAnsi="Tahoma" w:cs="Tahoma"/>
                <w:sz w:val="20"/>
                <w:szCs w:val="20"/>
              </w:rPr>
            </w:pPr>
            <w:r>
              <w:rPr>
                <w:rFonts w:ascii="Tahoma" w:hAnsi="Tahoma" w:cs="Tahoma"/>
                <w:sz w:val="20"/>
                <w:szCs w:val="20"/>
              </w:rPr>
              <w:t>NL</w:t>
            </w:r>
          </w:p>
        </w:tc>
        <w:tc>
          <w:tcPr>
            <w:tcW w:w="662" w:type="dxa"/>
            <w:vAlign w:val="center"/>
          </w:tcPr>
          <w:p w:rsidR="00635EC8" w:rsidRPr="002B22AB" w:rsidRDefault="00DD16A3" w:rsidP="0018135A">
            <w:pPr>
              <w:jc w:val="center"/>
              <w:rPr>
                <w:rFonts w:ascii="Tahoma" w:hAnsi="Tahoma" w:cs="Tahoma"/>
                <w:sz w:val="20"/>
                <w:szCs w:val="20"/>
              </w:rPr>
            </w:pPr>
            <w:r>
              <w:rPr>
                <w:rFonts w:ascii="Tahoma" w:hAnsi="Tahoma" w:cs="Tahoma"/>
                <w:sz w:val="20"/>
                <w:szCs w:val="20"/>
              </w:rPr>
              <w:t>LKCA</w:t>
            </w:r>
          </w:p>
        </w:tc>
        <w:tc>
          <w:tcPr>
            <w:tcW w:w="567" w:type="dxa"/>
            <w:vAlign w:val="center"/>
          </w:tcPr>
          <w:p w:rsidR="00635EC8" w:rsidRPr="002B22AB" w:rsidRDefault="00635EC8" w:rsidP="0018135A">
            <w:pPr>
              <w:jc w:val="center"/>
              <w:rPr>
                <w:rFonts w:ascii="Tahoma" w:hAnsi="Tahoma" w:cs="Tahoma"/>
                <w:sz w:val="20"/>
                <w:szCs w:val="20"/>
              </w:rPr>
            </w:pPr>
            <w:r>
              <w:rPr>
                <w:rFonts w:ascii="Tahoma" w:hAnsi="Tahoma" w:cs="Tahoma"/>
                <w:sz w:val="20"/>
                <w:szCs w:val="20"/>
              </w:rPr>
              <w:t>2</w:t>
            </w:r>
          </w:p>
        </w:tc>
        <w:tc>
          <w:tcPr>
            <w:tcW w:w="567" w:type="dxa"/>
            <w:vAlign w:val="center"/>
          </w:tcPr>
          <w:p w:rsidR="00635EC8" w:rsidRPr="002B22AB" w:rsidRDefault="00DD16A3" w:rsidP="0018135A">
            <w:pPr>
              <w:jc w:val="center"/>
              <w:rPr>
                <w:rFonts w:ascii="Tahoma" w:hAnsi="Tahoma" w:cs="Tahoma"/>
                <w:sz w:val="20"/>
                <w:szCs w:val="20"/>
              </w:rPr>
            </w:pPr>
            <w:r>
              <w:rPr>
                <w:rFonts w:ascii="Tahoma" w:hAnsi="Tahoma" w:cs="Tahoma"/>
                <w:sz w:val="20"/>
                <w:szCs w:val="20"/>
              </w:rPr>
              <w:t>5</w:t>
            </w:r>
          </w:p>
        </w:tc>
        <w:tc>
          <w:tcPr>
            <w:tcW w:w="567" w:type="dxa"/>
            <w:vAlign w:val="center"/>
          </w:tcPr>
          <w:p w:rsidR="00635EC8" w:rsidRPr="002B22AB" w:rsidRDefault="00635EC8" w:rsidP="0018135A">
            <w:pPr>
              <w:jc w:val="center"/>
              <w:rPr>
                <w:rFonts w:ascii="Tahoma" w:hAnsi="Tahoma" w:cs="Tahoma"/>
                <w:sz w:val="20"/>
                <w:szCs w:val="20"/>
              </w:rPr>
            </w:pPr>
          </w:p>
        </w:tc>
        <w:tc>
          <w:tcPr>
            <w:tcW w:w="567" w:type="dxa"/>
            <w:vAlign w:val="center"/>
          </w:tcPr>
          <w:p w:rsidR="00635EC8" w:rsidRPr="002B22AB" w:rsidRDefault="00635EC8" w:rsidP="0018135A">
            <w:pPr>
              <w:jc w:val="center"/>
              <w:rPr>
                <w:rFonts w:ascii="Tahoma" w:hAnsi="Tahoma" w:cs="Tahoma"/>
                <w:sz w:val="20"/>
                <w:szCs w:val="20"/>
              </w:rPr>
            </w:pPr>
            <w:r>
              <w:rPr>
                <w:rFonts w:ascii="Tahoma" w:hAnsi="Tahoma" w:cs="Tahoma"/>
                <w:sz w:val="20"/>
                <w:szCs w:val="20"/>
              </w:rPr>
              <w:t>2</w:t>
            </w:r>
          </w:p>
        </w:tc>
        <w:tc>
          <w:tcPr>
            <w:tcW w:w="567" w:type="dxa"/>
            <w:vAlign w:val="center"/>
          </w:tcPr>
          <w:p w:rsidR="00635EC8" w:rsidRPr="002B22AB" w:rsidRDefault="00DD16A3" w:rsidP="0018135A">
            <w:pPr>
              <w:jc w:val="center"/>
              <w:rPr>
                <w:rFonts w:ascii="Tahoma" w:hAnsi="Tahoma" w:cs="Tahoma"/>
                <w:sz w:val="20"/>
                <w:szCs w:val="20"/>
              </w:rPr>
            </w:pPr>
            <w:r>
              <w:rPr>
                <w:rFonts w:ascii="Tahoma" w:hAnsi="Tahoma" w:cs="Tahoma"/>
                <w:sz w:val="20"/>
                <w:szCs w:val="20"/>
              </w:rPr>
              <w:t>9</w:t>
            </w:r>
          </w:p>
        </w:tc>
        <w:tc>
          <w:tcPr>
            <w:tcW w:w="3827" w:type="dxa"/>
            <w:vAlign w:val="center"/>
          </w:tcPr>
          <w:p w:rsidR="00635EC8" w:rsidRDefault="00635EC8" w:rsidP="00AB6217">
            <w:pPr>
              <w:rPr>
                <w:rFonts w:ascii="Tahoma" w:hAnsi="Tahoma" w:cs="Tahoma"/>
                <w:sz w:val="20"/>
                <w:szCs w:val="20"/>
              </w:rPr>
            </w:pPr>
            <w:r>
              <w:rPr>
                <w:rFonts w:ascii="Tahoma" w:hAnsi="Tahoma" w:cs="Tahoma"/>
                <w:sz w:val="20"/>
                <w:szCs w:val="20"/>
              </w:rPr>
              <w:t>1. Prepare own specific project plan</w:t>
            </w:r>
          </w:p>
          <w:p w:rsidR="00635EC8" w:rsidRDefault="00DD16A3" w:rsidP="00AB6217">
            <w:pPr>
              <w:rPr>
                <w:rFonts w:ascii="Tahoma" w:hAnsi="Tahoma" w:cs="Tahoma"/>
                <w:sz w:val="20"/>
                <w:szCs w:val="20"/>
              </w:rPr>
            </w:pPr>
            <w:r>
              <w:rPr>
                <w:rFonts w:ascii="Tahoma" w:hAnsi="Tahoma" w:cs="Tahoma"/>
                <w:sz w:val="20"/>
                <w:szCs w:val="20"/>
              </w:rPr>
              <w:t>2. Make Dutch</w:t>
            </w:r>
            <w:r w:rsidR="00635EC8">
              <w:rPr>
                <w:rFonts w:ascii="Tahoma" w:hAnsi="Tahoma" w:cs="Tahoma"/>
                <w:sz w:val="20"/>
                <w:szCs w:val="20"/>
              </w:rPr>
              <w:t xml:space="preserve"> presentation materials</w:t>
            </w:r>
          </w:p>
          <w:p w:rsidR="00635EC8" w:rsidRDefault="00635EC8" w:rsidP="00AB6217">
            <w:pPr>
              <w:rPr>
                <w:rFonts w:ascii="Tahoma" w:hAnsi="Tahoma" w:cs="Tahoma"/>
                <w:sz w:val="20"/>
                <w:szCs w:val="20"/>
              </w:rPr>
            </w:pPr>
            <w:r>
              <w:rPr>
                <w:rFonts w:ascii="Tahoma" w:hAnsi="Tahoma" w:cs="Tahoma"/>
                <w:sz w:val="20"/>
                <w:szCs w:val="20"/>
              </w:rPr>
              <w:t>3. Invite, speak, select 2-4 local partners</w:t>
            </w:r>
          </w:p>
          <w:p w:rsidR="00635EC8" w:rsidRDefault="00635EC8" w:rsidP="00AB6217">
            <w:pPr>
              <w:rPr>
                <w:rFonts w:ascii="Tahoma" w:hAnsi="Tahoma" w:cs="Tahoma"/>
                <w:sz w:val="20"/>
                <w:szCs w:val="20"/>
              </w:rPr>
            </w:pPr>
            <w:r>
              <w:rPr>
                <w:rFonts w:ascii="Tahoma" w:hAnsi="Tahoma" w:cs="Tahoma"/>
                <w:sz w:val="20"/>
                <w:szCs w:val="20"/>
              </w:rPr>
              <w:t xml:space="preserve">4. Visit and set-up 2-4 local project teams </w:t>
            </w:r>
          </w:p>
          <w:p w:rsidR="00635EC8" w:rsidRDefault="00635EC8" w:rsidP="00AB6217">
            <w:pPr>
              <w:rPr>
                <w:rFonts w:ascii="Tahoma" w:hAnsi="Tahoma" w:cs="Tahoma"/>
                <w:sz w:val="20"/>
                <w:szCs w:val="20"/>
              </w:rPr>
            </w:pPr>
            <w:r>
              <w:rPr>
                <w:rFonts w:ascii="Tahoma" w:hAnsi="Tahoma" w:cs="Tahoma"/>
                <w:sz w:val="20"/>
                <w:szCs w:val="20"/>
              </w:rPr>
              <w:t xml:space="preserve">5. Outline guide course program </w:t>
            </w:r>
          </w:p>
          <w:p w:rsidR="00635EC8" w:rsidRDefault="00635EC8" w:rsidP="00AB6217">
            <w:pPr>
              <w:rPr>
                <w:rFonts w:ascii="Tahoma" w:hAnsi="Tahoma" w:cs="Tahoma"/>
                <w:sz w:val="20"/>
                <w:szCs w:val="20"/>
              </w:rPr>
            </w:pPr>
            <w:r>
              <w:rPr>
                <w:rFonts w:ascii="Tahoma" w:hAnsi="Tahoma" w:cs="Tahoma"/>
                <w:sz w:val="20"/>
                <w:szCs w:val="20"/>
              </w:rPr>
              <w:t xml:space="preserve">6. Make short report to stakeholders  </w:t>
            </w:r>
          </w:p>
          <w:p w:rsidR="00635EC8" w:rsidRDefault="00635EC8" w:rsidP="00AB6217">
            <w:pPr>
              <w:rPr>
                <w:rFonts w:ascii="Tahoma" w:hAnsi="Tahoma" w:cs="Tahoma"/>
                <w:sz w:val="20"/>
                <w:szCs w:val="20"/>
              </w:rPr>
            </w:pPr>
            <w:r>
              <w:rPr>
                <w:rFonts w:ascii="Tahoma" w:hAnsi="Tahoma" w:cs="Tahoma"/>
                <w:sz w:val="20"/>
                <w:szCs w:val="20"/>
              </w:rPr>
              <w:t xml:space="preserve">7. Translate plan, programme and report </w:t>
            </w:r>
          </w:p>
          <w:p w:rsidR="00635EC8" w:rsidRPr="002B22AB" w:rsidRDefault="00635EC8" w:rsidP="00AB6217">
            <w:pPr>
              <w:rPr>
                <w:rFonts w:ascii="Tahoma" w:hAnsi="Tahoma" w:cs="Tahoma"/>
                <w:sz w:val="20"/>
                <w:szCs w:val="20"/>
              </w:rPr>
            </w:pPr>
            <w:r>
              <w:rPr>
                <w:rFonts w:ascii="Tahoma" w:hAnsi="Tahoma" w:cs="Tahoma"/>
                <w:sz w:val="20"/>
                <w:szCs w:val="20"/>
              </w:rPr>
              <w:t>Total</w:t>
            </w:r>
          </w:p>
        </w:tc>
        <w:tc>
          <w:tcPr>
            <w:tcW w:w="567" w:type="dxa"/>
          </w:tcPr>
          <w:p w:rsidR="00635EC8" w:rsidRPr="00635EC8" w:rsidRDefault="00DD16A3" w:rsidP="00635EC8">
            <w:pPr>
              <w:jc w:val="center"/>
              <w:rPr>
                <w:rFonts w:ascii="Tahoma" w:hAnsi="Tahoma" w:cs="Tahoma"/>
                <w:sz w:val="20"/>
                <w:szCs w:val="20"/>
              </w:rPr>
            </w:pPr>
            <w:r>
              <w:rPr>
                <w:rFonts w:ascii="Tahoma" w:hAnsi="Tahoma" w:cs="Tahoma"/>
                <w:sz w:val="20"/>
                <w:szCs w:val="20"/>
              </w:rPr>
              <w:t>0,5</w:t>
            </w:r>
          </w:p>
          <w:p w:rsidR="00635EC8" w:rsidRPr="00635EC8" w:rsidRDefault="00DD16A3" w:rsidP="00635EC8">
            <w:pPr>
              <w:jc w:val="center"/>
              <w:rPr>
                <w:rFonts w:ascii="Tahoma" w:hAnsi="Tahoma" w:cs="Tahoma"/>
                <w:sz w:val="20"/>
                <w:szCs w:val="20"/>
              </w:rPr>
            </w:pPr>
            <w:r>
              <w:rPr>
                <w:rFonts w:ascii="Tahoma" w:hAnsi="Tahoma" w:cs="Tahoma"/>
                <w:sz w:val="20"/>
                <w:szCs w:val="20"/>
              </w:rPr>
              <w:t>0,5</w:t>
            </w:r>
          </w:p>
          <w:p w:rsidR="00635EC8" w:rsidRPr="00635EC8" w:rsidRDefault="00635EC8" w:rsidP="00635EC8">
            <w:pPr>
              <w:jc w:val="center"/>
              <w:rPr>
                <w:rFonts w:ascii="Tahoma" w:hAnsi="Tahoma" w:cs="Tahoma"/>
                <w:sz w:val="20"/>
                <w:szCs w:val="20"/>
              </w:rPr>
            </w:pPr>
            <w:r w:rsidRPr="00635EC8">
              <w:rPr>
                <w:rFonts w:ascii="Tahoma" w:hAnsi="Tahoma" w:cs="Tahoma"/>
                <w:sz w:val="20"/>
                <w:szCs w:val="20"/>
              </w:rPr>
              <w:t>0,5</w:t>
            </w:r>
          </w:p>
          <w:p w:rsidR="00635EC8" w:rsidRPr="00635EC8" w:rsidRDefault="00635EC8" w:rsidP="00635EC8">
            <w:pPr>
              <w:jc w:val="center"/>
              <w:rPr>
                <w:rFonts w:ascii="Tahoma" w:hAnsi="Tahoma" w:cs="Tahoma"/>
                <w:sz w:val="20"/>
                <w:szCs w:val="20"/>
              </w:rPr>
            </w:pPr>
            <w:r w:rsidRPr="00635EC8">
              <w:rPr>
                <w:rFonts w:ascii="Tahoma" w:hAnsi="Tahoma" w:cs="Tahoma"/>
                <w:sz w:val="20"/>
                <w:szCs w:val="20"/>
              </w:rPr>
              <w:t>3</w:t>
            </w:r>
          </w:p>
          <w:p w:rsidR="00635EC8" w:rsidRPr="00635EC8" w:rsidRDefault="00635EC8" w:rsidP="00635EC8">
            <w:pPr>
              <w:jc w:val="center"/>
              <w:rPr>
                <w:rFonts w:ascii="Tahoma" w:hAnsi="Tahoma" w:cs="Tahoma"/>
                <w:sz w:val="20"/>
                <w:szCs w:val="20"/>
              </w:rPr>
            </w:pPr>
            <w:r w:rsidRPr="00635EC8">
              <w:rPr>
                <w:rFonts w:ascii="Tahoma" w:hAnsi="Tahoma" w:cs="Tahoma"/>
                <w:sz w:val="20"/>
                <w:szCs w:val="20"/>
              </w:rPr>
              <w:t>1,5</w:t>
            </w:r>
          </w:p>
          <w:p w:rsidR="00635EC8" w:rsidRPr="00635EC8" w:rsidRDefault="00635EC8" w:rsidP="00635EC8">
            <w:pPr>
              <w:jc w:val="center"/>
              <w:rPr>
                <w:rFonts w:ascii="Tahoma" w:hAnsi="Tahoma" w:cs="Tahoma"/>
                <w:sz w:val="20"/>
                <w:szCs w:val="20"/>
              </w:rPr>
            </w:pPr>
            <w:r w:rsidRPr="00635EC8">
              <w:rPr>
                <w:rFonts w:ascii="Tahoma" w:hAnsi="Tahoma" w:cs="Tahoma"/>
                <w:sz w:val="20"/>
                <w:szCs w:val="20"/>
              </w:rPr>
              <w:t>1</w:t>
            </w:r>
          </w:p>
          <w:p w:rsidR="00635EC8" w:rsidRPr="00635EC8" w:rsidRDefault="00635EC8" w:rsidP="00635EC8">
            <w:pPr>
              <w:jc w:val="center"/>
              <w:rPr>
                <w:rFonts w:ascii="Tahoma" w:hAnsi="Tahoma" w:cs="Tahoma"/>
                <w:sz w:val="20"/>
                <w:szCs w:val="20"/>
              </w:rPr>
            </w:pPr>
            <w:r w:rsidRPr="00635EC8">
              <w:rPr>
                <w:rFonts w:ascii="Tahoma" w:hAnsi="Tahoma" w:cs="Tahoma"/>
                <w:sz w:val="20"/>
                <w:szCs w:val="20"/>
              </w:rPr>
              <w:t>2</w:t>
            </w:r>
          </w:p>
          <w:p w:rsidR="00635EC8" w:rsidRPr="00CF4223" w:rsidRDefault="00DD16A3" w:rsidP="0018135A">
            <w:pPr>
              <w:rPr>
                <w:rFonts w:ascii="Tahoma" w:hAnsi="Tahoma" w:cs="Tahoma"/>
                <w:b/>
                <w:sz w:val="20"/>
                <w:szCs w:val="20"/>
              </w:rPr>
            </w:pPr>
            <w:r>
              <w:rPr>
                <w:rFonts w:ascii="Tahoma" w:hAnsi="Tahoma" w:cs="Tahoma"/>
                <w:b/>
                <w:sz w:val="20"/>
                <w:szCs w:val="20"/>
              </w:rPr>
              <w:t>9</w:t>
            </w:r>
          </w:p>
        </w:tc>
      </w:tr>
      <w:tr w:rsidR="00635EC8" w:rsidRPr="00744F2C" w:rsidTr="0018135A">
        <w:tc>
          <w:tcPr>
            <w:tcW w:w="624" w:type="dxa"/>
          </w:tcPr>
          <w:p w:rsidR="00635EC8" w:rsidRPr="00744F2C" w:rsidRDefault="00635EC8" w:rsidP="0018135A">
            <w:pPr>
              <w:rPr>
                <w:rFonts w:ascii="Tahoma" w:hAnsi="Tahoma" w:cs="Tahoma"/>
                <w:b/>
              </w:rPr>
            </w:pPr>
          </w:p>
        </w:tc>
        <w:tc>
          <w:tcPr>
            <w:tcW w:w="661" w:type="dxa"/>
            <w:vAlign w:val="center"/>
          </w:tcPr>
          <w:p w:rsidR="00635EC8" w:rsidRPr="002B22AB" w:rsidRDefault="00635EC8" w:rsidP="0018135A">
            <w:pPr>
              <w:jc w:val="center"/>
              <w:rPr>
                <w:rFonts w:ascii="Tahoma" w:hAnsi="Tahoma" w:cs="Tahoma"/>
                <w:sz w:val="20"/>
                <w:szCs w:val="20"/>
              </w:rPr>
            </w:pPr>
            <w:r>
              <w:rPr>
                <w:rFonts w:ascii="Tahoma" w:hAnsi="Tahoma" w:cs="Tahoma"/>
                <w:sz w:val="20"/>
                <w:szCs w:val="20"/>
              </w:rPr>
              <w:t>P4</w:t>
            </w:r>
          </w:p>
        </w:tc>
        <w:tc>
          <w:tcPr>
            <w:tcW w:w="662" w:type="dxa"/>
            <w:vAlign w:val="center"/>
          </w:tcPr>
          <w:p w:rsidR="00635EC8" w:rsidRPr="002B22AB" w:rsidRDefault="00635EC8" w:rsidP="0018135A">
            <w:pPr>
              <w:jc w:val="center"/>
              <w:rPr>
                <w:rFonts w:ascii="Tahoma" w:hAnsi="Tahoma" w:cs="Tahoma"/>
                <w:sz w:val="20"/>
                <w:szCs w:val="20"/>
              </w:rPr>
            </w:pPr>
            <w:r>
              <w:rPr>
                <w:rFonts w:ascii="Tahoma" w:hAnsi="Tahoma" w:cs="Tahoma"/>
                <w:sz w:val="20"/>
                <w:szCs w:val="20"/>
              </w:rPr>
              <w:t>SI</w:t>
            </w:r>
          </w:p>
        </w:tc>
        <w:tc>
          <w:tcPr>
            <w:tcW w:w="662" w:type="dxa"/>
            <w:vAlign w:val="center"/>
          </w:tcPr>
          <w:p w:rsidR="00635EC8" w:rsidRPr="002B22AB" w:rsidRDefault="00635EC8" w:rsidP="0018135A">
            <w:pPr>
              <w:jc w:val="center"/>
              <w:rPr>
                <w:rFonts w:ascii="Tahoma" w:hAnsi="Tahoma" w:cs="Tahoma"/>
                <w:sz w:val="20"/>
                <w:szCs w:val="20"/>
              </w:rPr>
            </w:pPr>
            <w:r>
              <w:rPr>
                <w:rFonts w:ascii="Tahoma" w:hAnsi="Tahoma" w:cs="Tahoma"/>
                <w:sz w:val="20"/>
                <w:szCs w:val="20"/>
              </w:rPr>
              <w:t>JSKD</w:t>
            </w:r>
          </w:p>
        </w:tc>
        <w:tc>
          <w:tcPr>
            <w:tcW w:w="567" w:type="dxa"/>
            <w:vAlign w:val="center"/>
          </w:tcPr>
          <w:p w:rsidR="00635EC8" w:rsidRPr="002B22AB" w:rsidRDefault="00635EC8" w:rsidP="00F7487C">
            <w:pPr>
              <w:jc w:val="center"/>
              <w:rPr>
                <w:rFonts w:ascii="Tahoma" w:hAnsi="Tahoma" w:cs="Tahoma"/>
                <w:sz w:val="20"/>
                <w:szCs w:val="20"/>
              </w:rPr>
            </w:pPr>
            <w:r>
              <w:rPr>
                <w:rFonts w:ascii="Tahoma" w:hAnsi="Tahoma" w:cs="Tahoma"/>
                <w:sz w:val="20"/>
                <w:szCs w:val="20"/>
              </w:rPr>
              <w:t>2</w:t>
            </w:r>
          </w:p>
        </w:tc>
        <w:tc>
          <w:tcPr>
            <w:tcW w:w="567" w:type="dxa"/>
            <w:vAlign w:val="center"/>
          </w:tcPr>
          <w:p w:rsidR="00635EC8" w:rsidRPr="002B22AB" w:rsidRDefault="00DD16A3" w:rsidP="00F7487C">
            <w:pPr>
              <w:jc w:val="center"/>
              <w:rPr>
                <w:rFonts w:ascii="Tahoma" w:hAnsi="Tahoma" w:cs="Tahoma"/>
                <w:sz w:val="20"/>
                <w:szCs w:val="20"/>
              </w:rPr>
            </w:pPr>
            <w:r>
              <w:rPr>
                <w:rFonts w:ascii="Tahoma" w:hAnsi="Tahoma" w:cs="Tahoma"/>
                <w:sz w:val="20"/>
                <w:szCs w:val="20"/>
              </w:rPr>
              <w:t>5</w:t>
            </w:r>
          </w:p>
        </w:tc>
        <w:tc>
          <w:tcPr>
            <w:tcW w:w="567" w:type="dxa"/>
            <w:vAlign w:val="center"/>
          </w:tcPr>
          <w:p w:rsidR="00635EC8" w:rsidRPr="002B22AB" w:rsidRDefault="00635EC8" w:rsidP="00F7487C">
            <w:pPr>
              <w:jc w:val="center"/>
              <w:rPr>
                <w:rFonts w:ascii="Tahoma" w:hAnsi="Tahoma" w:cs="Tahoma"/>
                <w:sz w:val="20"/>
                <w:szCs w:val="20"/>
              </w:rPr>
            </w:pPr>
          </w:p>
        </w:tc>
        <w:tc>
          <w:tcPr>
            <w:tcW w:w="567" w:type="dxa"/>
            <w:vAlign w:val="center"/>
          </w:tcPr>
          <w:p w:rsidR="00635EC8" w:rsidRPr="002B22AB" w:rsidRDefault="00635EC8" w:rsidP="00F7487C">
            <w:pPr>
              <w:jc w:val="center"/>
              <w:rPr>
                <w:rFonts w:ascii="Tahoma" w:hAnsi="Tahoma" w:cs="Tahoma"/>
                <w:sz w:val="20"/>
                <w:szCs w:val="20"/>
              </w:rPr>
            </w:pPr>
            <w:r>
              <w:rPr>
                <w:rFonts w:ascii="Tahoma" w:hAnsi="Tahoma" w:cs="Tahoma"/>
                <w:sz w:val="20"/>
                <w:szCs w:val="20"/>
              </w:rPr>
              <w:t>2</w:t>
            </w:r>
          </w:p>
        </w:tc>
        <w:tc>
          <w:tcPr>
            <w:tcW w:w="567" w:type="dxa"/>
            <w:vAlign w:val="center"/>
          </w:tcPr>
          <w:p w:rsidR="00635EC8" w:rsidRPr="002B22AB" w:rsidRDefault="00DD16A3" w:rsidP="0018135A">
            <w:pPr>
              <w:jc w:val="center"/>
              <w:rPr>
                <w:rFonts w:ascii="Tahoma" w:hAnsi="Tahoma" w:cs="Tahoma"/>
                <w:sz w:val="20"/>
                <w:szCs w:val="20"/>
              </w:rPr>
            </w:pPr>
            <w:r>
              <w:rPr>
                <w:rFonts w:ascii="Tahoma" w:hAnsi="Tahoma" w:cs="Tahoma"/>
                <w:sz w:val="20"/>
                <w:szCs w:val="20"/>
              </w:rPr>
              <w:t>9</w:t>
            </w:r>
          </w:p>
        </w:tc>
        <w:tc>
          <w:tcPr>
            <w:tcW w:w="3827" w:type="dxa"/>
            <w:vAlign w:val="center"/>
          </w:tcPr>
          <w:p w:rsidR="00635EC8" w:rsidRDefault="00635EC8" w:rsidP="00F7487C">
            <w:pPr>
              <w:rPr>
                <w:rFonts w:ascii="Tahoma" w:hAnsi="Tahoma" w:cs="Tahoma"/>
                <w:sz w:val="20"/>
                <w:szCs w:val="20"/>
              </w:rPr>
            </w:pPr>
            <w:r>
              <w:rPr>
                <w:rFonts w:ascii="Tahoma" w:hAnsi="Tahoma" w:cs="Tahoma"/>
                <w:sz w:val="20"/>
                <w:szCs w:val="20"/>
              </w:rPr>
              <w:t>1. Prepare own specific project plan</w:t>
            </w:r>
          </w:p>
          <w:p w:rsidR="00635EC8" w:rsidRDefault="00DD16A3" w:rsidP="00F7487C">
            <w:pPr>
              <w:rPr>
                <w:rFonts w:ascii="Tahoma" w:hAnsi="Tahoma" w:cs="Tahoma"/>
                <w:sz w:val="20"/>
                <w:szCs w:val="20"/>
              </w:rPr>
            </w:pPr>
            <w:r>
              <w:rPr>
                <w:rFonts w:ascii="Tahoma" w:hAnsi="Tahoma" w:cs="Tahoma"/>
                <w:sz w:val="20"/>
                <w:szCs w:val="20"/>
              </w:rPr>
              <w:t>2. Make Slovenian</w:t>
            </w:r>
            <w:r w:rsidR="00635EC8">
              <w:rPr>
                <w:rFonts w:ascii="Tahoma" w:hAnsi="Tahoma" w:cs="Tahoma"/>
                <w:sz w:val="20"/>
                <w:szCs w:val="20"/>
              </w:rPr>
              <w:t xml:space="preserve"> presentation materials</w:t>
            </w:r>
          </w:p>
          <w:p w:rsidR="00635EC8" w:rsidRDefault="00635EC8" w:rsidP="00F7487C">
            <w:pPr>
              <w:rPr>
                <w:rFonts w:ascii="Tahoma" w:hAnsi="Tahoma" w:cs="Tahoma"/>
                <w:sz w:val="20"/>
                <w:szCs w:val="20"/>
              </w:rPr>
            </w:pPr>
            <w:r>
              <w:rPr>
                <w:rFonts w:ascii="Tahoma" w:hAnsi="Tahoma" w:cs="Tahoma"/>
                <w:sz w:val="20"/>
                <w:szCs w:val="20"/>
              </w:rPr>
              <w:t>3. Invite, speak, select 2-4 local partners</w:t>
            </w:r>
          </w:p>
          <w:p w:rsidR="00635EC8" w:rsidRDefault="00635EC8" w:rsidP="00F7487C">
            <w:pPr>
              <w:rPr>
                <w:rFonts w:ascii="Tahoma" w:hAnsi="Tahoma" w:cs="Tahoma"/>
                <w:sz w:val="20"/>
                <w:szCs w:val="20"/>
              </w:rPr>
            </w:pPr>
            <w:r>
              <w:rPr>
                <w:rFonts w:ascii="Tahoma" w:hAnsi="Tahoma" w:cs="Tahoma"/>
                <w:sz w:val="20"/>
                <w:szCs w:val="20"/>
              </w:rPr>
              <w:t xml:space="preserve">4. Visit and set-up 2-4 local project teams </w:t>
            </w:r>
          </w:p>
          <w:p w:rsidR="00635EC8" w:rsidRDefault="00635EC8" w:rsidP="00F7487C">
            <w:pPr>
              <w:rPr>
                <w:rFonts w:ascii="Tahoma" w:hAnsi="Tahoma" w:cs="Tahoma"/>
                <w:sz w:val="20"/>
                <w:szCs w:val="20"/>
              </w:rPr>
            </w:pPr>
            <w:r>
              <w:rPr>
                <w:rFonts w:ascii="Tahoma" w:hAnsi="Tahoma" w:cs="Tahoma"/>
                <w:sz w:val="20"/>
                <w:szCs w:val="20"/>
              </w:rPr>
              <w:t xml:space="preserve">5. Outline guide course program </w:t>
            </w:r>
          </w:p>
          <w:p w:rsidR="00635EC8" w:rsidRDefault="00635EC8" w:rsidP="00F7487C">
            <w:pPr>
              <w:rPr>
                <w:rFonts w:ascii="Tahoma" w:hAnsi="Tahoma" w:cs="Tahoma"/>
                <w:sz w:val="20"/>
                <w:szCs w:val="20"/>
              </w:rPr>
            </w:pPr>
            <w:r>
              <w:rPr>
                <w:rFonts w:ascii="Tahoma" w:hAnsi="Tahoma" w:cs="Tahoma"/>
                <w:sz w:val="20"/>
                <w:szCs w:val="20"/>
              </w:rPr>
              <w:t xml:space="preserve">6. Make short report to stakeholders  </w:t>
            </w:r>
          </w:p>
          <w:p w:rsidR="00635EC8" w:rsidRDefault="00635EC8" w:rsidP="00F7487C">
            <w:pPr>
              <w:rPr>
                <w:rFonts w:ascii="Tahoma" w:hAnsi="Tahoma" w:cs="Tahoma"/>
                <w:sz w:val="20"/>
                <w:szCs w:val="20"/>
              </w:rPr>
            </w:pPr>
            <w:r>
              <w:rPr>
                <w:rFonts w:ascii="Tahoma" w:hAnsi="Tahoma" w:cs="Tahoma"/>
                <w:sz w:val="20"/>
                <w:szCs w:val="20"/>
              </w:rPr>
              <w:t xml:space="preserve">7. Translate plan, programme and report </w:t>
            </w:r>
          </w:p>
          <w:p w:rsidR="00635EC8" w:rsidRPr="002B22AB" w:rsidRDefault="00635EC8" w:rsidP="00F7487C">
            <w:pPr>
              <w:rPr>
                <w:rFonts w:ascii="Tahoma" w:hAnsi="Tahoma" w:cs="Tahoma"/>
                <w:sz w:val="20"/>
                <w:szCs w:val="20"/>
              </w:rPr>
            </w:pPr>
            <w:r>
              <w:rPr>
                <w:rFonts w:ascii="Tahoma" w:hAnsi="Tahoma" w:cs="Tahoma"/>
                <w:sz w:val="20"/>
                <w:szCs w:val="20"/>
              </w:rPr>
              <w:t>Total</w:t>
            </w:r>
          </w:p>
        </w:tc>
        <w:tc>
          <w:tcPr>
            <w:tcW w:w="567" w:type="dxa"/>
          </w:tcPr>
          <w:p w:rsidR="00635EC8" w:rsidRPr="00635EC8" w:rsidRDefault="00DD16A3" w:rsidP="00F7487C">
            <w:pPr>
              <w:jc w:val="center"/>
              <w:rPr>
                <w:rFonts w:ascii="Tahoma" w:hAnsi="Tahoma" w:cs="Tahoma"/>
                <w:sz w:val="20"/>
                <w:szCs w:val="20"/>
              </w:rPr>
            </w:pPr>
            <w:r>
              <w:rPr>
                <w:rFonts w:ascii="Tahoma" w:hAnsi="Tahoma" w:cs="Tahoma"/>
                <w:sz w:val="20"/>
                <w:szCs w:val="20"/>
              </w:rPr>
              <w:t>0,5</w:t>
            </w:r>
          </w:p>
          <w:p w:rsidR="00635EC8" w:rsidRPr="00635EC8" w:rsidRDefault="00DD16A3" w:rsidP="00F7487C">
            <w:pPr>
              <w:jc w:val="center"/>
              <w:rPr>
                <w:rFonts w:ascii="Tahoma" w:hAnsi="Tahoma" w:cs="Tahoma"/>
                <w:sz w:val="20"/>
                <w:szCs w:val="20"/>
              </w:rPr>
            </w:pPr>
            <w:r>
              <w:rPr>
                <w:rFonts w:ascii="Tahoma" w:hAnsi="Tahoma" w:cs="Tahoma"/>
                <w:sz w:val="20"/>
                <w:szCs w:val="20"/>
              </w:rPr>
              <w:t>0,5</w:t>
            </w:r>
          </w:p>
          <w:p w:rsidR="00635EC8" w:rsidRPr="00635EC8" w:rsidRDefault="00635EC8" w:rsidP="00F7487C">
            <w:pPr>
              <w:jc w:val="center"/>
              <w:rPr>
                <w:rFonts w:ascii="Tahoma" w:hAnsi="Tahoma" w:cs="Tahoma"/>
                <w:sz w:val="20"/>
                <w:szCs w:val="20"/>
              </w:rPr>
            </w:pPr>
            <w:r w:rsidRPr="00635EC8">
              <w:rPr>
                <w:rFonts w:ascii="Tahoma" w:hAnsi="Tahoma" w:cs="Tahoma"/>
                <w:sz w:val="20"/>
                <w:szCs w:val="20"/>
              </w:rPr>
              <w:t>0,5</w:t>
            </w:r>
          </w:p>
          <w:p w:rsidR="00635EC8" w:rsidRPr="00635EC8" w:rsidRDefault="00635EC8" w:rsidP="00F7487C">
            <w:pPr>
              <w:jc w:val="center"/>
              <w:rPr>
                <w:rFonts w:ascii="Tahoma" w:hAnsi="Tahoma" w:cs="Tahoma"/>
                <w:sz w:val="20"/>
                <w:szCs w:val="20"/>
              </w:rPr>
            </w:pPr>
            <w:r w:rsidRPr="00635EC8">
              <w:rPr>
                <w:rFonts w:ascii="Tahoma" w:hAnsi="Tahoma" w:cs="Tahoma"/>
                <w:sz w:val="20"/>
                <w:szCs w:val="20"/>
              </w:rPr>
              <w:t>3</w:t>
            </w:r>
          </w:p>
          <w:p w:rsidR="00635EC8" w:rsidRPr="00635EC8" w:rsidRDefault="00635EC8" w:rsidP="00F7487C">
            <w:pPr>
              <w:jc w:val="center"/>
              <w:rPr>
                <w:rFonts w:ascii="Tahoma" w:hAnsi="Tahoma" w:cs="Tahoma"/>
                <w:sz w:val="20"/>
                <w:szCs w:val="20"/>
              </w:rPr>
            </w:pPr>
            <w:r w:rsidRPr="00635EC8">
              <w:rPr>
                <w:rFonts w:ascii="Tahoma" w:hAnsi="Tahoma" w:cs="Tahoma"/>
                <w:sz w:val="20"/>
                <w:szCs w:val="20"/>
              </w:rPr>
              <w:t>1,5</w:t>
            </w:r>
          </w:p>
          <w:p w:rsidR="00635EC8" w:rsidRPr="00635EC8" w:rsidRDefault="00635EC8" w:rsidP="00F7487C">
            <w:pPr>
              <w:jc w:val="center"/>
              <w:rPr>
                <w:rFonts w:ascii="Tahoma" w:hAnsi="Tahoma" w:cs="Tahoma"/>
                <w:sz w:val="20"/>
                <w:szCs w:val="20"/>
              </w:rPr>
            </w:pPr>
            <w:r w:rsidRPr="00635EC8">
              <w:rPr>
                <w:rFonts w:ascii="Tahoma" w:hAnsi="Tahoma" w:cs="Tahoma"/>
                <w:sz w:val="20"/>
                <w:szCs w:val="20"/>
              </w:rPr>
              <w:t>1</w:t>
            </w:r>
          </w:p>
          <w:p w:rsidR="00635EC8" w:rsidRPr="00635EC8" w:rsidRDefault="00635EC8" w:rsidP="00F7487C">
            <w:pPr>
              <w:jc w:val="center"/>
              <w:rPr>
                <w:rFonts w:ascii="Tahoma" w:hAnsi="Tahoma" w:cs="Tahoma"/>
                <w:sz w:val="20"/>
                <w:szCs w:val="20"/>
              </w:rPr>
            </w:pPr>
            <w:r w:rsidRPr="00635EC8">
              <w:rPr>
                <w:rFonts w:ascii="Tahoma" w:hAnsi="Tahoma" w:cs="Tahoma"/>
                <w:sz w:val="20"/>
                <w:szCs w:val="20"/>
              </w:rPr>
              <w:t>2</w:t>
            </w:r>
          </w:p>
          <w:p w:rsidR="00635EC8" w:rsidRPr="00CF4223" w:rsidRDefault="00DD16A3" w:rsidP="00F7487C">
            <w:pPr>
              <w:rPr>
                <w:rFonts w:ascii="Tahoma" w:hAnsi="Tahoma" w:cs="Tahoma"/>
                <w:b/>
                <w:sz w:val="20"/>
                <w:szCs w:val="20"/>
              </w:rPr>
            </w:pPr>
            <w:r>
              <w:rPr>
                <w:rFonts w:ascii="Tahoma" w:hAnsi="Tahoma" w:cs="Tahoma"/>
                <w:b/>
                <w:sz w:val="20"/>
                <w:szCs w:val="20"/>
              </w:rPr>
              <w:t>9</w:t>
            </w:r>
          </w:p>
        </w:tc>
      </w:tr>
      <w:tr w:rsidR="00635EC8" w:rsidRPr="00744F2C" w:rsidTr="0018135A">
        <w:tc>
          <w:tcPr>
            <w:tcW w:w="624" w:type="dxa"/>
          </w:tcPr>
          <w:p w:rsidR="00635EC8" w:rsidRPr="00744F2C" w:rsidRDefault="00635EC8" w:rsidP="0018135A">
            <w:pPr>
              <w:rPr>
                <w:rFonts w:ascii="Tahoma" w:hAnsi="Tahoma" w:cs="Tahoma"/>
                <w:b/>
              </w:rPr>
            </w:pPr>
          </w:p>
        </w:tc>
        <w:tc>
          <w:tcPr>
            <w:tcW w:w="661" w:type="dxa"/>
            <w:vAlign w:val="center"/>
          </w:tcPr>
          <w:p w:rsidR="00635EC8" w:rsidRPr="002B22AB" w:rsidRDefault="00635EC8" w:rsidP="0018135A">
            <w:pPr>
              <w:jc w:val="center"/>
              <w:rPr>
                <w:rFonts w:ascii="Tahoma" w:hAnsi="Tahoma" w:cs="Tahoma"/>
                <w:sz w:val="20"/>
                <w:szCs w:val="20"/>
              </w:rPr>
            </w:pPr>
            <w:r>
              <w:rPr>
                <w:rFonts w:ascii="Tahoma" w:hAnsi="Tahoma" w:cs="Tahoma"/>
                <w:sz w:val="20"/>
                <w:szCs w:val="20"/>
              </w:rPr>
              <w:t>P5</w:t>
            </w:r>
          </w:p>
        </w:tc>
        <w:tc>
          <w:tcPr>
            <w:tcW w:w="662" w:type="dxa"/>
            <w:vAlign w:val="center"/>
          </w:tcPr>
          <w:p w:rsidR="00635EC8" w:rsidRPr="002B22AB" w:rsidRDefault="00635EC8" w:rsidP="0018135A">
            <w:pPr>
              <w:jc w:val="center"/>
              <w:rPr>
                <w:rFonts w:ascii="Tahoma" w:hAnsi="Tahoma" w:cs="Tahoma"/>
                <w:sz w:val="20"/>
                <w:szCs w:val="20"/>
              </w:rPr>
            </w:pPr>
            <w:r>
              <w:rPr>
                <w:rFonts w:ascii="Tahoma" w:hAnsi="Tahoma" w:cs="Tahoma"/>
                <w:sz w:val="20"/>
                <w:szCs w:val="20"/>
              </w:rPr>
              <w:t>HU</w:t>
            </w:r>
          </w:p>
        </w:tc>
        <w:tc>
          <w:tcPr>
            <w:tcW w:w="662" w:type="dxa"/>
            <w:vAlign w:val="center"/>
          </w:tcPr>
          <w:p w:rsidR="00635EC8" w:rsidRPr="002B22AB" w:rsidRDefault="00635EC8" w:rsidP="0018135A">
            <w:pPr>
              <w:jc w:val="center"/>
              <w:rPr>
                <w:rFonts w:ascii="Tahoma" w:hAnsi="Tahoma" w:cs="Tahoma"/>
                <w:sz w:val="20"/>
                <w:szCs w:val="20"/>
              </w:rPr>
            </w:pPr>
            <w:r>
              <w:rPr>
                <w:rFonts w:ascii="Tahoma" w:hAnsi="Tahoma" w:cs="Tahoma"/>
                <w:sz w:val="20"/>
                <w:szCs w:val="20"/>
              </w:rPr>
              <w:t>MNT</w:t>
            </w:r>
          </w:p>
        </w:tc>
        <w:tc>
          <w:tcPr>
            <w:tcW w:w="567" w:type="dxa"/>
            <w:vAlign w:val="center"/>
          </w:tcPr>
          <w:p w:rsidR="00635EC8" w:rsidRPr="002B22AB" w:rsidRDefault="00635EC8" w:rsidP="00F7487C">
            <w:pPr>
              <w:jc w:val="center"/>
              <w:rPr>
                <w:rFonts w:ascii="Tahoma" w:hAnsi="Tahoma" w:cs="Tahoma"/>
                <w:sz w:val="20"/>
                <w:szCs w:val="20"/>
              </w:rPr>
            </w:pPr>
            <w:r>
              <w:rPr>
                <w:rFonts w:ascii="Tahoma" w:hAnsi="Tahoma" w:cs="Tahoma"/>
                <w:sz w:val="20"/>
                <w:szCs w:val="20"/>
              </w:rPr>
              <w:t>2</w:t>
            </w:r>
          </w:p>
        </w:tc>
        <w:tc>
          <w:tcPr>
            <w:tcW w:w="567" w:type="dxa"/>
            <w:vAlign w:val="center"/>
          </w:tcPr>
          <w:p w:rsidR="00635EC8" w:rsidRPr="002B22AB" w:rsidRDefault="00DD16A3" w:rsidP="00F7487C">
            <w:pPr>
              <w:jc w:val="center"/>
              <w:rPr>
                <w:rFonts w:ascii="Tahoma" w:hAnsi="Tahoma" w:cs="Tahoma"/>
                <w:sz w:val="20"/>
                <w:szCs w:val="20"/>
              </w:rPr>
            </w:pPr>
            <w:r>
              <w:rPr>
                <w:rFonts w:ascii="Tahoma" w:hAnsi="Tahoma" w:cs="Tahoma"/>
                <w:sz w:val="20"/>
                <w:szCs w:val="20"/>
              </w:rPr>
              <w:t>5</w:t>
            </w:r>
          </w:p>
        </w:tc>
        <w:tc>
          <w:tcPr>
            <w:tcW w:w="567" w:type="dxa"/>
            <w:vAlign w:val="center"/>
          </w:tcPr>
          <w:p w:rsidR="00635EC8" w:rsidRPr="002B22AB" w:rsidRDefault="00635EC8" w:rsidP="00F7487C">
            <w:pPr>
              <w:jc w:val="center"/>
              <w:rPr>
                <w:rFonts w:ascii="Tahoma" w:hAnsi="Tahoma" w:cs="Tahoma"/>
                <w:sz w:val="20"/>
                <w:szCs w:val="20"/>
              </w:rPr>
            </w:pPr>
          </w:p>
        </w:tc>
        <w:tc>
          <w:tcPr>
            <w:tcW w:w="567" w:type="dxa"/>
            <w:vAlign w:val="center"/>
          </w:tcPr>
          <w:p w:rsidR="00635EC8" w:rsidRPr="002B22AB" w:rsidRDefault="00635EC8" w:rsidP="00F7487C">
            <w:pPr>
              <w:jc w:val="center"/>
              <w:rPr>
                <w:rFonts w:ascii="Tahoma" w:hAnsi="Tahoma" w:cs="Tahoma"/>
                <w:sz w:val="20"/>
                <w:szCs w:val="20"/>
              </w:rPr>
            </w:pPr>
            <w:r>
              <w:rPr>
                <w:rFonts w:ascii="Tahoma" w:hAnsi="Tahoma" w:cs="Tahoma"/>
                <w:sz w:val="20"/>
                <w:szCs w:val="20"/>
              </w:rPr>
              <w:t>2</w:t>
            </w:r>
          </w:p>
        </w:tc>
        <w:tc>
          <w:tcPr>
            <w:tcW w:w="567" w:type="dxa"/>
            <w:vAlign w:val="center"/>
          </w:tcPr>
          <w:p w:rsidR="00635EC8" w:rsidRPr="002B22AB" w:rsidRDefault="00DD16A3" w:rsidP="0018135A">
            <w:pPr>
              <w:jc w:val="center"/>
              <w:rPr>
                <w:rFonts w:ascii="Tahoma" w:hAnsi="Tahoma" w:cs="Tahoma"/>
                <w:sz w:val="20"/>
                <w:szCs w:val="20"/>
              </w:rPr>
            </w:pPr>
            <w:r>
              <w:rPr>
                <w:rFonts w:ascii="Tahoma" w:hAnsi="Tahoma" w:cs="Tahoma"/>
                <w:sz w:val="20"/>
                <w:szCs w:val="20"/>
              </w:rPr>
              <w:t>9</w:t>
            </w:r>
          </w:p>
        </w:tc>
        <w:tc>
          <w:tcPr>
            <w:tcW w:w="3827" w:type="dxa"/>
            <w:vAlign w:val="center"/>
          </w:tcPr>
          <w:p w:rsidR="00635EC8" w:rsidRDefault="00635EC8" w:rsidP="00F7487C">
            <w:pPr>
              <w:rPr>
                <w:rFonts w:ascii="Tahoma" w:hAnsi="Tahoma" w:cs="Tahoma"/>
                <w:sz w:val="20"/>
                <w:szCs w:val="20"/>
              </w:rPr>
            </w:pPr>
            <w:r>
              <w:rPr>
                <w:rFonts w:ascii="Tahoma" w:hAnsi="Tahoma" w:cs="Tahoma"/>
                <w:sz w:val="20"/>
                <w:szCs w:val="20"/>
              </w:rPr>
              <w:t>1. Prepare own specific project plan</w:t>
            </w:r>
          </w:p>
          <w:p w:rsidR="00635EC8" w:rsidRDefault="00DD16A3" w:rsidP="00F7487C">
            <w:pPr>
              <w:rPr>
                <w:rFonts w:ascii="Tahoma" w:hAnsi="Tahoma" w:cs="Tahoma"/>
                <w:sz w:val="20"/>
                <w:szCs w:val="20"/>
              </w:rPr>
            </w:pPr>
            <w:r>
              <w:rPr>
                <w:rFonts w:ascii="Tahoma" w:hAnsi="Tahoma" w:cs="Tahoma"/>
                <w:sz w:val="20"/>
                <w:szCs w:val="20"/>
              </w:rPr>
              <w:t>2. Make Hugarian</w:t>
            </w:r>
            <w:r w:rsidR="00635EC8">
              <w:rPr>
                <w:rFonts w:ascii="Tahoma" w:hAnsi="Tahoma" w:cs="Tahoma"/>
                <w:sz w:val="20"/>
                <w:szCs w:val="20"/>
              </w:rPr>
              <w:t xml:space="preserve"> presentation materials</w:t>
            </w:r>
          </w:p>
          <w:p w:rsidR="00635EC8" w:rsidRDefault="00635EC8" w:rsidP="00F7487C">
            <w:pPr>
              <w:rPr>
                <w:rFonts w:ascii="Tahoma" w:hAnsi="Tahoma" w:cs="Tahoma"/>
                <w:sz w:val="20"/>
                <w:szCs w:val="20"/>
              </w:rPr>
            </w:pPr>
            <w:r>
              <w:rPr>
                <w:rFonts w:ascii="Tahoma" w:hAnsi="Tahoma" w:cs="Tahoma"/>
                <w:sz w:val="20"/>
                <w:szCs w:val="20"/>
              </w:rPr>
              <w:t>3. Invite, speak, select 2-4 local partners</w:t>
            </w:r>
          </w:p>
          <w:p w:rsidR="00635EC8" w:rsidRDefault="00635EC8" w:rsidP="00F7487C">
            <w:pPr>
              <w:rPr>
                <w:rFonts w:ascii="Tahoma" w:hAnsi="Tahoma" w:cs="Tahoma"/>
                <w:sz w:val="20"/>
                <w:szCs w:val="20"/>
              </w:rPr>
            </w:pPr>
            <w:r>
              <w:rPr>
                <w:rFonts w:ascii="Tahoma" w:hAnsi="Tahoma" w:cs="Tahoma"/>
                <w:sz w:val="20"/>
                <w:szCs w:val="20"/>
              </w:rPr>
              <w:t xml:space="preserve">4. Visit and set-up 2-4 local project teams </w:t>
            </w:r>
          </w:p>
          <w:p w:rsidR="00635EC8" w:rsidRDefault="00635EC8" w:rsidP="00F7487C">
            <w:pPr>
              <w:rPr>
                <w:rFonts w:ascii="Tahoma" w:hAnsi="Tahoma" w:cs="Tahoma"/>
                <w:sz w:val="20"/>
                <w:szCs w:val="20"/>
              </w:rPr>
            </w:pPr>
            <w:r>
              <w:rPr>
                <w:rFonts w:ascii="Tahoma" w:hAnsi="Tahoma" w:cs="Tahoma"/>
                <w:sz w:val="20"/>
                <w:szCs w:val="20"/>
              </w:rPr>
              <w:t xml:space="preserve">5. Outline guide course program </w:t>
            </w:r>
          </w:p>
          <w:p w:rsidR="00635EC8" w:rsidRDefault="00635EC8" w:rsidP="00F7487C">
            <w:pPr>
              <w:rPr>
                <w:rFonts w:ascii="Tahoma" w:hAnsi="Tahoma" w:cs="Tahoma"/>
                <w:sz w:val="20"/>
                <w:szCs w:val="20"/>
              </w:rPr>
            </w:pPr>
            <w:r>
              <w:rPr>
                <w:rFonts w:ascii="Tahoma" w:hAnsi="Tahoma" w:cs="Tahoma"/>
                <w:sz w:val="20"/>
                <w:szCs w:val="20"/>
              </w:rPr>
              <w:t xml:space="preserve">6. Make short report to stakeholders  </w:t>
            </w:r>
          </w:p>
          <w:p w:rsidR="00635EC8" w:rsidRDefault="00635EC8" w:rsidP="00F7487C">
            <w:pPr>
              <w:rPr>
                <w:rFonts w:ascii="Tahoma" w:hAnsi="Tahoma" w:cs="Tahoma"/>
                <w:sz w:val="20"/>
                <w:szCs w:val="20"/>
              </w:rPr>
            </w:pPr>
            <w:r>
              <w:rPr>
                <w:rFonts w:ascii="Tahoma" w:hAnsi="Tahoma" w:cs="Tahoma"/>
                <w:sz w:val="20"/>
                <w:szCs w:val="20"/>
              </w:rPr>
              <w:t xml:space="preserve">7. Translate plan, programme and report </w:t>
            </w:r>
          </w:p>
          <w:p w:rsidR="00635EC8" w:rsidRPr="002B22AB" w:rsidRDefault="00635EC8" w:rsidP="00F7487C">
            <w:pPr>
              <w:rPr>
                <w:rFonts w:ascii="Tahoma" w:hAnsi="Tahoma" w:cs="Tahoma"/>
                <w:sz w:val="20"/>
                <w:szCs w:val="20"/>
              </w:rPr>
            </w:pPr>
            <w:r>
              <w:rPr>
                <w:rFonts w:ascii="Tahoma" w:hAnsi="Tahoma" w:cs="Tahoma"/>
                <w:sz w:val="20"/>
                <w:szCs w:val="20"/>
              </w:rPr>
              <w:t>Total</w:t>
            </w:r>
          </w:p>
        </w:tc>
        <w:tc>
          <w:tcPr>
            <w:tcW w:w="567" w:type="dxa"/>
          </w:tcPr>
          <w:p w:rsidR="00635EC8" w:rsidRPr="00635EC8" w:rsidRDefault="00DD16A3" w:rsidP="00F7487C">
            <w:pPr>
              <w:jc w:val="center"/>
              <w:rPr>
                <w:rFonts w:ascii="Tahoma" w:hAnsi="Tahoma" w:cs="Tahoma"/>
                <w:sz w:val="20"/>
                <w:szCs w:val="20"/>
              </w:rPr>
            </w:pPr>
            <w:r>
              <w:rPr>
                <w:rFonts w:ascii="Tahoma" w:hAnsi="Tahoma" w:cs="Tahoma"/>
                <w:sz w:val="20"/>
                <w:szCs w:val="20"/>
              </w:rPr>
              <w:t>0,5</w:t>
            </w:r>
          </w:p>
          <w:p w:rsidR="00635EC8" w:rsidRPr="00635EC8" w:rsidRDefault="00DD16A3" w:rsidP="00F7487C">
            <w:pPr>
              <w:jc w:val="center"/>
              <w:rPr>
                <w:rFonts w:ascii="Tahoma" w:hAnsi="Tahoma" w:cs="Tahoma"/>
                <w:sz w:val="20"/>
                <w:szCs w:val="20"/>
              </w:rPr>
            </w:pPr>
            <w:r>
              <w:rPr>
                <w:rFonts w:ascii="Tahoma" w:hAnsi="Tahoma" w:cs="Tahoma"/>
                <w:sz w:val="20"/>
                <w:szCs w:val="20"/>
              </w:rPr>
              <w:t>0,5</w:t>
            </w:r>
          </w:p>
          <w:p w:rsidR="00635EC8" w:rsidRPr="00635EC8" w:rsidRDefault="00635EC8" w:rsidP="00F7487C">
            <w:pPr>
              <w:jc w:val="center"/>
              <w:rPr>
                <w:rFonts w:ascii="Tahoma" w:hAnsi="Tahoma" w:cs="Tahoma"/>
                <w:sz w:val="20"/>
                <w:szCs w:val="20"/>
              </w:rPr>
            </w:pPr>
            <w:r w:rsidRPr="00635EC8">
              <w:rPr>
                <w:rFonts w:ascii="Tahoma" w:hAnsi="Tahoma" w:cs="Tahoma"/>
                <w:sz w:val="20"/>
                <w:szCs w:val="20"/>
              </w:rPr>
              <w:t>0,5</w:t>
            </w:r>
          </w:p>
          <w:p w:rsidR="00635EC8" w:rsidRPr="00635EC8" w:rsidRDefault="00635EC8" w:rsidP="00F7487C">
            <w:pPr>
              <w:jc w:val="center"/>
              <w:rPr>
                <w:rFonts w:ascii="Tahoma" w:hAnsi="Tahoma" w:cs="Tahoma"/>
                <w:sz w:val="20"/>
                <w:szCs w:val="20"/>
              </w:rPr>
            </w:pPr>
            <w:r w:rsidRPr="00635EC8">
              <w:rPr>
                <w:rFonts w:ascii="Tahoma" w:hAnsi="Tahoma" w:cs="Tahoma"/>
                <w:sz w:val="20"/>
                <w:szCs w:val="20"/>
              </w:rPr>
              <w:t>3</w:t>
            </w:r>
          </w:p>
          <w:p w:rsidR="00635EC8" w:rsidRPr="00635EC8" w:rsidRDefault="00635EC8" w:rsidP="00F7487C">
            <w:pPr>
              <w:jc w:val="center"/>
              <w:rPr>
                <w:rFonts w:ascii="Tahoma" w:hAnsi="Tahoma" w:cs="Tahoma"/>
                <w:sz w:val="20"/>
                <w:szCs w:val="20"/>
              </w:rPr>
            </w:pPr>
            <w:r w:rsidRPr="00635EC8">
              <w:rPr>
                <w:rFonts w:ascii="Tahoma" w:hAnsi="Tahoma" w:cs="Tahoma"/>
                <w:sz w:val="20"/>
                <w:szCs w:val="20"/>
              </w:rPr>
              <w:t>1,5</w:t>
            </w:r>
          </w:p>
          <w:p w:rsidR="00635EC8" w:rsidRPr="00635EC8" w:rsidRDefault="00635EC8" w:rsidP="00F7487C">
            <w:pPr>
              <w:jc w:val="center"/>
              <w:rPr>
                <w:rFonts w:ascii="Tahoma" w:hAnsi="Tahoma" w:cs="Tahoma"/>
                <w:sz w:val="20"/>
                <w:szCs w:val="20"/>
              </w:rPr>
            </w:pPr>
            <w:r w:rsidRPr="00635EC8">
              <w:rPr>
                <w:rFonts w:ascii="Tahoma" w:hAnsi="Tahoma" w:cs="Tahoma"/>
                <w:sz w:val="20"/>
                <w:szCs w:val="20"/>
              </w:rPr>
              <w:t>1</w:t>
            </w:r>
          </w:p>
          <w:p w:rsidR="00635EC8" w:rsidRPr="00635EC8" w:rsidRDefault="00635EC8" w:rsidP="00F7487C">
            <w:pPr>
              <w:jc w:val="center"/>
              <w:rPr>
                <w:rFonts w:ascii="Tahoma" w:hAnsi="Tahoma" w:cs="Tahoma"/>
                <w:sz w:val="20"/>
                <w:szCs w:val="20"/>
              </w:rPr>
            </w:pPr>
            <w:r w:rsidRPr="00635EC8">
              <w:rPr>
                <w:rFonts w:ascii="Tahoma" w:hAnsi="Tahoma" w:cs="Tahoma"/>
                <w:sz w:val="20"/>
                <w:szCs w:val="20"/>
              </w:rPr>
              <w:t>2</w:t>
            </w:r>
          </w:p>
          <w:p w:rsidR="00635EC8" w:rsidRPr="00CF4223" w:rsidRDefault="00DD16A3" w:rsidP="00F7487C">
            <w:pPr>
              <w:rPr>
                <w:rFonts w:ascii="Tahoma" w:hAnsi="Tahoma" w:cs="Tahoma"/>
                <w:b/>
                <w:sz w:val="20"/>
                <w:szCs w:val="20"/>
              </w:rPr>
            </w:pPr>
            <w:r>
              <w:rPr>
                <w:rFonts w:ascii="Tahoma" w:hAnsi="Tahoma" w:cs="Tahoma"/>
                <w:b/>
                <w:sz w:val="20"/>
                <w:szCs w:val="20"/>
              </w:rPr>
              <w:t>9</w:t>
            </w:r>
          </w:p>
        </w:tc>
      </w:tr>
      <w:tr w:rsidR="00635EC8" w:rsidRPr="00744F2C" w:rsidTr="0018135A">
        <w:tc>
          <w:tcPr>
            <w:tcW w:w="624" w:type="dxa"/>
          </w:tcPr>
          <w:p w:rsidR="00635EC8" w:rsidRPr="00744F2C" w:rsidRDefault="00635EC8" w:rsidP="0018135A">
            <w:pPr>
              <w:rPr>
                <w:rFonts w:ascii="Tahoma" w:hAnsi="Tahoma" w:cs="Tahoma"/>
                <w:b/>
              </w:rPr>
            </w:pPr>
          </w:p>
        </w:tc>
        <w:tc>
          <w:tcPr>
            <w:tcW w:w="661" w:type="dxa"/>
            <w:vAlign w:val="center"/>
          </w:tcPr>
          <w:p w:rsidR="00635EC8" w:rsidRPr="002B22AB" w:rsidRDefault="00635EC8" w:rsidP="0018135A">
            <w:pPr>
              <w:jc w:val="center"/>
              <w:rPr>
                <w:rFonts w:ascii="Tahoma" w:hAnsi="Tahoma" w:cs="Tahoma"/>
                <w:sz w:val="20"/>
                <w:szCs w:val="20"/>
              </w:rPr>
            </w:pPr>
            <w:r>
              <w:rPr>
                <w:rFonts w:ascii="Tahoma" w:hAnsi="Tahoma" w:cs="Tahoma"/>
                <w:sz w:val="20"/>
                <w:szCs w:val="20"/>
              </w:rPr>
              <w:t>P6</w:t>
            </w:r>
          </w:p>
        </w:tc>
        <w:tc>
          <w:tcPr>
            <w:tcW w:w="662" w:type="dxa"/>
            <w:vAlign w:val="center"/>
          </w:tcPr>
          <w:p w:rsidR="00635EC8" w:rsidRPr="002B22AB" w:rsidRDefault="00635EC8" w:rsidP="0018135A">
            <w:pPr>
              <w:jc w:val="center"/>
              <w:rPr>
                <w:rFonts w:ascii="Tahoma" w:hAnsi="Tahoma" w:cs="Tahoma"/>
                <w:sz w:val="20"/>
                <w:szCs w:val="20"/>
              </w:rPr>
            </w:pPr>
            <w:r>
              <w:rPr>
                <w:rFonts w:ascii="Tahoma" w:hAnsi="Tahoma" w:cs="Tahoma"/>
                <w:sz w:val="20"/>
                <w:szCs w:val="20"/>
              </w:rPr>
              <w:t>UK</w:t>
            </w:r>
          </w:p>
        </w:tc>
        <w:tc>
          <w:tcPr>
            <w:tcW w:w="662" w:type="dxa"/>
            <w:vAlign w:val="center"/>
          </w:tcPr>
          <w:p w:rsidR="00635EC8" w:rsidRPr="002B22AB" w:rsidRDefault="00635EC8" w:rsidP="0018135A">
            <w:pPr>
              <w:jc w:val="center"/>
              <w:rPr>
                <w:rFonts w:ascii="Tahoma" w:hAnsi="Tahoma" w:cs="Tahoma"/>
                <w:sz w:val="20"/>
                <w:szCs w:val="20"/>
              </w:rPr>
            </w:pPr>
            <w:r>
              <w:rPr>
                <w:rFonts w:ascii="Tahoma" w:hAnsi="Tahoma" w:cs="Tahoma"/>
                <w:sz w:val="20"/>
                <w:szCs w:val="20"/>
              </w:rPr>
              <w:t>VA</w:t>
            </w:r>
          </w:p>
        </w:tc>
        <w:tc>
          <w:tcPr>
            <w:tcW w:w="567" w:type="dxa"/>
            <w:vAlign w:val="center"/>
          </w:tcPr>
          <w:p w:rsidR="00635EC8" w:rsidRPr="002B22AB" w:rsidRDefault="00635EC8" w:rsidP="00F7487C">
            <w:pPr>
              <w:jc w:val="center"/>
              <w:rPr>
                <w:rFonts w:ascii="Tahoma" w:hAnsi="Tahoma" w:cs="Tahoma"/>
                <w:sz w:val="20"/>
                <w:szCs w:val="20"/>
              </w:rPr>
            </w:pPr>
            <w:r>
              <w:rPr>
                <w:rFonts w:ascii="Tahoma" w:hAnsi="Tahoma" w:cs="Tahoma"/>
                <w:sz w:val="20"/>
                <w:szCs w:val="20"/>
              </w:rPr>
              <w:t>2</w:t>
            </w:r>
          </w:p>
        </w:tc>
        <w:tc>
          <w:tcPr>
            <w:tcW w:w="567" w:type="dxa"/>
            <w:vAlign w:val="center"/>
          </w:tcPr>
          <w:p w:rsidR="00635EC8" w:rsidRPr="002B22AB" w:rsidRDefault="00DD16A3" w:rsidP="00F7487C">
            <w:pPr>
              <w:jc w:val="center"/>
              <w:rPr>
                <w:rFonts w:ascii="Tahoma" w:hAnsi="Tahoma" w:cs="Tahoma"/>
                <w:sz w:val="20"/>
                <w:szCs w:val="20"/>
              </w:rPr>
            </w:pPr>
            <w:r>
              <w:rPr>
                <w:rFonts w:ascii="Tahoma" w:hAnsi="Tahoma" w:cs="Tahoma"/>
                <w:sz w:val="20"/>
                <w:szCs w:val="20"/>
              </w:rPr>
              <w:t>3</w:t>
            </w:r>
          </w:p>
        </w:tc>
        <w:tc>
          <w:tcPr>
            <w:tcW w:w="567" w:type="dxa"/>
            <w:vAlign w:val="center"/>
          </w:tcPr>
          <w:p w:rsidR="00635EC8" w:rsidRPr="002B22AB" w:rsidRDefault="00635EC8" w:rsidP="00F7487C">
            <w:pPr>
              <w:jc w:val="center"/>
              <w:rPr>
                <w:rFonts w:ascii="Tahoma" w:hAnsi="Tahoma" w:cs="Tahoma"/>
                <w:sz w:val="20"/>
                <w:szCs w:val="20"/>
              </w:rPr>
            </w:pPr>
          </w:p>
        </w:tc>
        <w:tc>
          <w:tcPr>
            <w:tcW w:w="567" w:type="dxa"/>
            <w:vAlign w:val="center"/>
          </w:tcPr>
          <w:p w:rsidR="00635EC8" w:rsidRPr="002B22AB" w:rsidRDefault="00635EC8" w:rsidP="00F7487C">
            <w:pPr>
              <w:jc w:val="center"/>
              <w:rPr>
                <w:rFonts w:ascii="Tahoma" w:hAnsi="Tahoma" w:cs="Tahoma"/>
                <w:sz w:val="20"/>
                <w:szCs w:val="20"/>
              </w:rPr>
            </w:pPr>
            <w:r>
              <w:rPr>
                <w:rFonts w:ascii="Tahoma" w:hAnsi="Tahoma" w:cs="Tahoma"/>
                <w:sz w:val="20"/>
                <w:szCs w:val="20"/>
              </w:rPr>
              <w:t>2</w:t>
            </w:r>
          </w:p>
        </w:tc>
        <w:tc>
          <w:tcPr>
            <w:tcW w:w="567" w:type="dxa"/>
            <w:vAlign w:val="center"/>
          </w:tcPr>
          <w:p w:rsidR="00635EC8" w:rsidRPr="002B22AB" w:rsidRDefault="00DD16A3" w:rsidP="0018135A">
            <w:pPr>
              <w:jc w:val="center"/>
              <w:rPr>
                <w:rFonts w:ascii="Tahoma" w:hAnsi="Tahoma" w:cs="Tahoma"/>
                <w:sz w:val="20"/>
                <w:szCs w:val="20"/>
              </w:rPr>
            </w:pPr>
            <w:r>
              <w:rPr>
                <w:rFonts w:ascii="Tahoma" w:hAnsi="Tahoma" w:cs="Tahoma"/>
                <w:sz w:val="20"/>
                <w:szCs w:val="20"/>
              </w:rPr>
              <w:t>7</w:t>
            </w:r>
          </w:p>
        </w:tc>
        <w:tc>
          <w:tcPr>
            <w:tcW w:w="3827" w:type="dxa"/>
            <w:vAlign w:val="center"/>
          </w:tcPr>
          <w:p w:rsidR="00635EC8" w:rsidRDefault="00635EC8" w:rsidP="00F7487C">
            <w:pPr>
              <w:rPr>
                <w:rFonts w:ascii="Tahoma" w:hAnsi="Tahoma" w:cs="Tahoma"/>
                <w:sz w:val="20"/>
                <w:szCs w:val="20"/>
              </w:rPr>
            </w:pPr>
            <w:r>
              <w:rPr>
                <w:rFonts w:ascii="Tahoma" w:hAnsi="Tahoma" w:cs="Tahoma"/>
                <w:sz w:val="20"/>
                <w:szCs w:val="20"/>
              </w:rPr>
              <w:t>1. Prepare own specific project plan</w:t>
            </w:r>
          </w:p>
          <w:p w:rsidR="00635EC8" w:rsidRDefault="00DD16A3" w:rsidP="00F7487C">
            <w:pPr>
              <w:rPr>
                <w:rFonts w:ascii="Tahoma" w:hAnsi="Tahoma" w:cs="Tahoma"/>
                <w:sz w:val="20"/>
                <w:szCs w:val="20"/>
              </w:rPr>
            </w:pPr>
            <w:r>
              <w:rPr>
                <w:rFonts w:ascii="Tahoma" w:hAnsi="Tahoma" w:cs="Tahoma"/>
                <w:sz w:val="20"/>
                <w:szCs w:val="20"/>
              </w:rPr>
              <w:t>2. Make English</w:t>
            </w:r>
            <w:r w:rsidR="00635EC8">
              <w:rPr>
                <w:rFonts w:ascii="Tahoma" w:hAnsi="Tahoma" w:cs="Tahoma"/>
                <w:sz w:val="20"/>
                <w:szCs w:val="20"/>
              </w:rPr>
              <w:t xml:space="preserve"> presentation materials</w:t>
            </w:r>
          </w:p>
          <w:p w:rsidR="00635EC8" w:rsidRDefault="00635EC8" w:rsidP="00F7487C">
            <w:pPr>
              <w:rPr>
                <w:rFonts w:ascii="Tahoma" w:hAnsi="Tahoma" w:cs="Tahoma"/>
                <w:sz w:val="20"/>
                <w:szCs w:val="20"/>
              </w:rPr>
            </w:pPr>
            <w:r>
              <w:rPr>
                <w:rFonts w:ascii="Tahoma" w:hAnsi="Tahoma" w:cs="Tahoma"/>
                <w:sz w:val="20"/>
                <w:szCs w:val="20"/>
              </w:rPr>
              <w:t>3. Invite, speak, select 2-4 local partners</w:t>
            </w:r>
          </w:p>
          <w:p w:rsidR="00635EC8" w:rsidRDefault="00635EC8" w:rsidP="00F7487C">
            <w:pPr>
              <w:rPr>
                <w:rFonts w:ascii="Tahoma" w:hAnsi="Tahoma" w:cs="Tahoma"/>
                <w:sz w:val="20"/>
                <w:szCs w:val="20"/>
              </w:rPr>
            </w:pPr>
            <w:r>
              <w:rPr>
                <w:rFonts w:ascii="Tahoma" w:hAnsi="Tahoma" w:cs="Tahoma"/>
                <w:sz w:val="20"/>
                <w:szCs w:val="20"/>
              </w:rPr>
              <w:t xml:space="preserve">4. Visit and set-up 2-4 local project teams </w:t>
            </w:r>
          </w:p>
          <w:p w:rsidR="00635EC8" w:rsidRDefault="00635EC8" w:rsidP="00F7487C">
            <w:pPr>
              <w:rPr>
                <w:rFonts w:ascii="Tahoma" w:hAnsi="Tahoma" w:cs="Tahoma"/>
                <w:sz w:val="20"/>
                <w:szCs w:val="20"/>
              </w:rPr>
            </w:pPr>
            <w:r>
              <w:rPr>
                <w:rFonts w:ascii="Tahoma" w:hAnsi="Tahoma" w:cs="Tahoma"/>
                <w:sz w:val="20"/>
                <w:szCs w:val="20"/>
              </w:rPr>
              <w:t xml:space="preserve">5. Outline guide course program </w:t>
            </w:r>
          </w:p>
          <w:p w:rsidR="00635EC8" w:rsidRDefault="00635EC8" w:rsidP="00F7487C">
            <w:pPr>
              <w:rPr>
                <w:rFonts w:ascii="Tahoma" w:hAnsi="Tahoma" w:cs="Tahoma"/>
                <w:sz w:val="20"/>
                <w:szCs w:val="20"/>
              </w:rPr>
            </w:pPr>
            <w:r>
              <w:rPr>
                <w:rFonts w:ascii="Tahoma" w:hAnsi="Tahoma" w:cs="Tahoma"/>
                <w:sz w:val="20"/>
                <w:szCs w:val="20"/>
              </w:rPr>
              <w:t xml:space="preserve">6. Make short report to stakeholders  </w:t>
            </w:r>
          </w:p>
          <w:p w:rsidR="00635EC8" w:rsidRDefault="00635EC8" w:rsidP="00F7487C">
            <w:pPr>
              <w:rPr>
                <w:rFonts w:ascii="Tahoma" w:hAnsi="Tahoma" w:cs="Tahoma"/>
                <w:sz w:val="20"/>
                <w:szCs w:val="20"/>
              </w:rPr>
            </w:pPr>
            <w:r>
              <w:rPr>
                <w:rFonts w:ascii="Tahoma" w:hAnsi="Tahoma" w:cs="Tahoma"/>
                <w:sz w:val="20"/>
                <w:szCs w:val="20"/>
              </w:rPr>
              <w:t xml:space="preserve">7. Translate plan, programme and report </w:t>
            </w:r>
          </w:p>
          <w:p w:rsidR="00635EC8" w:rsidRPr="002B22AB" w:rsidRDefault="00635EC8" w:rsidP="00F7487C">
            <w:pPr>
              <w:rPr>
                <w:rFonts w:ascii="Tahoma" w:hAnsi="Tahoma" w:cs="Tahoma"/>
                <w:sz w:val="20"/>
                <w:szCs w:val="20"/>
              </w:rPr>
            </w:pPr>
            <w:r>
              <w:rPr>
                <w:rFonts w:ascii="Tahoma" w:hAnsi="Tahoma" w:cs="Tahoma"/>
                <w:sz w:val="20"/>
                <w:szCs w:val="20"/>
              </w:rPr>
              <w:t>Total</w:t>
            </w:r>
          </w:p>
        </w:tc>
        <w:tc>
          <w:tcPr>
            <w:tcW w:w="567" w:type="dxa"/>
          </w:tcPr>
          <w:p w:rsidR="00635EC8" w:rsidRPr="00635EC8" w:rsidRDefault="00DD16A3" w:rsidP="00F7487C">
            <w:pPr>
              <w:jc w:val="center"/>
              <w:rPr>
                <w:rFonts w:ascii="Tahoma" w:hAnsi="Tahoma" w:cs="Tahoma"/>
                <w:sz w:val="20"/>
                <w:szCs w:val="20"/>
              </w:rPr>
            </w:pPr>
            <w:r>
              <w:rPr>
                <w:rFonts w:ascii="Tahoma" w:hAnsi="Tahoma" w:cs="Tahoma"/>
                <w:sz w:val="20"/>
                <w:szCs w:val="20"/>
              </w:rPr>
              <w:t>0,5</w:t>
            </w:r>
          </w:p>
          <w:p w:rsidR="00635EC8" w:rsidRPr="00635EC8" w:rsidRDefault="00DD16A3" w:rsidP="00F7487C">
            <w:pPr>
              <w:jc w:val="center"/>
              <w:rPr>
                <w:rFonts w:ascii="Tahoma" w:hAnsi="Tahoma" w:cs="Tahoma"/>
                <w:sz w:val="20"/>
                <w:szCs w:val="20"/>
              </w:rPr>
            </w:pPr>
            <w:r>
              <w:rPr>
                <w:rFonts w:ascii="Tahoma" w:hAnsi="Tahoma" w:cs="Tahoma"/>
                <w:sz w:val="20"/>
                <w:szCs w:val="20"/>
              </w:rPr>
              <w:t>0,5</w:t>
            </w:r>
          </w:p>
          <w:p w:rsidR="00635EC8" w:rsidRPr="00635EC8" w:rsidRDefault="00635EC8" w:rsidP="00F7487C">
            <w:pPr>
              <w:jc w:val="center"/>
              <w:rPr>
                <w:rFonts w:ascii="Tahoma" w:hAnsi="Tahoma" w:cs="Tahoma"/>
                <w:sz w:val="20"/>
                <w:szCs w:val="20"/>
              </w:rPr>
            </w:pPr>
            <w:r w:rsidRPr="00635EC8">
              <w:rPr>
                <w:rFonts w:ascii="Tahoma" w:hAnsi="Tahoma" w:cs="Tahoma"/>
                <w:sz w:val="20"/>
                <w:szCs w:val="20"/>
              </w:rPr>
              <w:t>0,5</w:t>
            </w:r>
          </w:p>
          <w:p w:rsidR="00635EC8" w:rsidRPr="00635EC8" w:rsidRDefault="00635EC8" w:rsidP="00F7487C">
            <w:pPr>
              <w:jc w:val="center"/>
              <w:rPr>
                <w:rFonts w:ascii="Tahoma" w:hAnsi="Tahoma" w:cs="Tahoma"/>
                <w:sz w:val="20"/>
                <w:szCs w:val="20"/>
              </w:rPr>
            </w:pPr>
            <w:r w:rsidRPr="00635EC8">
              <w:rPr>
                <w:rFonts w:ascii="Tahoma" w:hAnsi="Tahoma" w:cs="Tahoma"/>
                <w:sz w:val="20"/>
                <w:szCs w:val="20"/>
              </w:rPr>
              <w:t>3</w:t>
            </w:r>
          </w:p>
          <w:p w:rsidR="00635EC8" w:rsidRPr="00635EC8" w:rsidRDefault="00635EC8" w:rsidP="00F7487C">
            <w:pPr>
              <w:jc w:val="center"/>
              <w:rPr>
                <w:rFonts w:ascii="Tahoma" w:hAnsi="Tahoma" w:cs="Tahoma"/>
                <w:sz w:val="20"/>
                <w:szCs w:val="20"/>
              </w:rPr>
            </w:pPr>
            <w:r w:rsidRPr="00635EC8">
              <w:rPr>
                <w:rFonts w:ascii="Tahoma" w:hAnsi="Tahoma" w:cs="Tahoma"/>
                <w:sz w:val="20"/>
                <w:szCs w:val="20"/>
              </w:rPr>
              <w:t>1,5</w:t>
            </w:r>
          </w:p>
          <w:p w:rsidR="00635EC8" w:rsidRPr="00635EC8" w:rsidRDefault="00635EC8" w:rsidP="00F7487C">
            <w:pPr>
              <w:jc w:val="center"/>
              <w:rPr>
                <w:rFonts w:ascii="Tahoma" w:hAnsi="Tahoma" w:cs="Tahoma"/>
                <w:sz w:val="20"/>
                <w:szCs w:val="20"/>
              </w:rPr>
            </w:pPr>
            <w:r w:rsidRPr="00635EC8">
              <w:rPr>
                <w:rFonts w:ascii="Tahoma" w:hAnsi="Tahoma" w:cs="Tahoma"/>
                <w:sz w:val="20"/>
                <w:szCs w:val="20"/>
              </w:rPr>
              <w:t>1</w:t>
            </w:r>
          </w:p>
          <w:p w:rsidR="00635EC8" w:rsidRPr="00635EC8" w:rsidRDefault="00DD16A3" w:rsidP="00F7487C">
            <w:pPr>
              <w:jc w:val="center"/>
              <w:rPr>
                <w:rFonts w:ascii="Tahoma" w:hAnsi="Tahoma" w:cs="Tahoma"/>
                <w:sz w:val="20"/>
                <w:szCs w:val="20"/>
              </w:rPr>
            </w:pPr>
            <w:r>
              <w:rPr>
                <w:rFonts w:ascii="Tahoma" w:hAnsi="Tahoma" w:cs="Tahoma"/>
                <w:sz w:val="20"/>
                <w:szCs w:val="20"/>
              </w:rPr>
              <w:t>0</w:t>
            </w:r>
          </w:p>
          <w:p w:rsidR="00635EC8" w:rsidRPr="00CF4223" w:rsidRDefault="00DD16A3" w:rsidP="00F7487C">
            <w:pPr>
              <w:rPr>
                <w:rFonts w:ascii="Tahoma" w:hAnsi="Tahoma" w:cs="Tahoma"/>
                <w:b/>
                <w:sz w:val="20"/>
                <w:szCs w:val="20"/>
              </w:rPr>
            </w:pPr>
            <w:r>
              <w:rPr>
                <w:rFonts w:ascii="Tahoma" w:hAnsi="Tahoma" w:cs="Tahoma"/>
                <w:b/>
                <w:sz w:val="20"/>
                <w:szCs w:val="20"/>
              </w:rPr>
              <w:t>7</w:t>
            </w:r>
          </w:p>
        </w:tc>
      </w:tr>
      <w:tr w:rsidR="00635EC8" w:rsidRPr="00744F2C" w:rsidTr="0018135A">
        <w:tc>
          <w:tcPr>
            <w:tcW w:w="624" w:type="dxa"/>
          </w:tcPr>
          <w:p w:rsidR="00635EC8" w:rsidRPr="00744F2C" w:rsidRDefault="00635EC8" w:rsidP="0018135A">
            <w:pPr>
              <w:rPr>
                <w:rFonts w:ascii="Tahoma" w:hAnsi="Tahoma" w:cs="Tahoma"/>
                <w:b/>
              </w:rPr>
            </w:pPr>
          </w:p>
        </w:tc>
        <w:tc>
          <w:tcPr>
            <w:tcW w:w="661" w:type="dxa"/>
            <w:vAlign w:val="center"/>
          </w:tcPr>
          <w:p w:rsidR="00635EC8" w:rsidRPr="002B22AB" w:rsidRDefault="00635EC8" w:rsidP="0018135A">
            <w:pPr>
              <w:jc w:val="center"/>
              <w:rPr>
                <w:rFonts w:ascii="Tahoma" w:hAnsi="Tahoma" w:cs="Tahoma"/>
                <w:sz w:val="20"/>
                <w:szCs w:val="20"/>
              </w:rPr>
            </w:pPr>
          </w:p>
        </w:tc>
        <w:tc>
          <w:tcPr>
            <w:tcW w:w="662" w:type="dxa"/>
            <w:vAlign w:val="center"/>
          </w:tcPr>
          <w:p w:rsidR="00635EC8" w:rsidRPr="002B22AB" w:rsidRDefault="00635EC8" w:rsidP="0018135A">
            <w:pPr>
              <w:jc w:val="center"/>
              <w:rPr>
                <w:rFonts w:ascii="Tahoma" w:hAnsi="Tahoma" w:cs="Tahoma"/>
                <w:sz w:val="20"/>
                <w:szCs w:val="20"/>
              </w:rPr>
            </w:pPr>
          </w:p>
        </w:tc>
        <w:tc>
          <w:tcPr>
            <w:tcW w:w="662" w:type="dxa"/>
            <w:vAlign w:val="center"/>
          </w:tcPr>
          <w:p w:rsidR="00635EC8" w:rsidRPr="002B22AB" w:rsidRDefault="00635EC8" w:rsidP="0018135A">
            <w:pPr>
              <w:jc w:val="center"/>
              <w:rPr>
                <w:rFonts w:ascii="Tahoma" w:hAnsi="Tahoma" w:cs="Tahoma"/>
                <w:sz w:val="20"/>
                <w:szCs w:val="20"/>
              </w:rPr>
            </w:pPr>
          </w:p>
        </w:tc>
        <w:tc>
          <w:tcPr>
            <w:tcW w:w="567" w:type="dxa"/>
            <w:vAlign w:val="center"/>
          </w:tcPr>
          <w:p w:rsidR="00635EC8" w:rsidRPr="002B22AB" w:rsidRDefault="00635EC8" w:rsidP="0018135A">
            <w:pPr>
              <w:jc w:val="center"/>
              <w:rPr>
                <w:rFonts w:ascii="Tahoma" w:hAnsi="Tahoma" w:cs="Tahoma"/>
                <w:sz w:val="20"/>
                <w:szCs w:val="20"/>
              </w:rPr>
            </w:pPr>
            <w:r>
              <w:rPr>
                <w:rFonts w:ascii="Tahoma" w:hAnsi="Tahoma" w:cs="Tahoma"/>
                <w:sz w:val="20"/>
                <w:szCs w:val="20"/>
              </w:rPr>
              <w:t>0</w:t>
            </w:r>
          </w:p>
        </w:tc>
        <w:tc>
          <w:tcPr>
            <w:tcW w:w="567" w:type="dxa"/>
            <w:vAlign w:val="center"/>
          </w:tcPr>
          <w:p w:rsidR="00635EC8" w:rsidRPr="002B22AB" w:rsidRDefault="00635EC8" w:rsidP="0018135A">
            <w:pPr>
              <w:jc w:val="center"/>
              <w:rPr>
                <w:rFonts w:ascii="Tahoma" w:hAnsi="Tahoma" w:cs="Tahoma"/>
                <w:sz w:val="20"/>
                <w:szCs w:val="20"/>
              </w:rPr>
            </w:pPr>
            <w:r>
              <w:rPr>
                <w:rFonts w:ascii="Tahoma" w:hAnsi="Tahoma" w:cs="Tahoma"/>
                <w:sz w:val="20"/>
                <w:szCs w:val="20"/>
              </w:rPr>
              <w:t>0</w:t>
            </w:r>
          </w:p>
        </w:tc>
        <w:tc>
          <w:tcPr>
            <w:tcW w:w="567" w:type="dxa"/>
            <w:vAlign w:val="center"/>
          </w:tcPr>
          <w:p w:rsidR="00635EC8" w:rsidRPr="002B22AB" w:rsidRDefault="00635EC8" w:rsidP="0018135A">
            <w:pPr>
              <w:jc w:val="center"/>
              <w:rPr>
                <w:rFonts w:ascii="Tahoma" w:hAnsi="Tahoma" w:cs="Tahoma"/>
                <w:sz w:val="20"/>
                <w:szCs w:val="20"/>
              </w:rPr>
            </w:pPr>
            <w:r>
              <w:rPr>
                <w:rFonts w:ascii="Tahoma" w:hAnsi="Tahoma" w:cs="Tahoma"/>
                <w:sz w:val="20"/>
                <w:szCs w:val="20"/>
              </w:rPr>
              <w:t>0</w:t>
            </w:r>
          </w:p>
        </w:tc>
        <w:tc>
          <w:tcPr>
            <w:tcW w:w="567" w:type="dxa"/>
            <w:vAlign w:val="center"/>
          </w:tcPr>
          <w:p w:rsidR="00635EC8" w:rsidRPr="002B22AB" w:rsidRDefault="00635EC8" w:rsidP="0018135A">
            <w:pPr>
              <w:jc w:val="center"/>
              <w:rPr>
                <w:rFonts w:ascii="Tahoma" w:hAnsi="Tahoma" w:cs="Tahoma"/>
                <w:sz w:val="20"/>
                <w:szCs w:val="20"/>
              </w:rPr>
            </w:pPr>
            <w:r>
              <w:rPr>
                <w:rFonts w:ascii="Tahoma" w:hAnsi="Tahoma" w:cs="Tahoma"/>
                <w:sz w:val="20"/>
                <w:szCs w:val="20"/>
              </w:rPr>
              <w:t>0</w:t>
            </w:r>
          </w:p>
        </w:tc>
        <w:tc>
          <w:tcPr>
            <w:tcW w:w="567" w:type="dxa"/>
            <w:vAlign w:val="center"/>
          </w:tcPr>
          <w:p w:rsidR="00635EC8" w:rsidRPr="002B22AB" w:rsidRDefault="00635EC8" w:rsidP="0018135A">
            <w:pPr>
              <w:jc w:val="center"/>
              <w:rPr>
                <w:rFonts w:ascii="Tahoma" w:hAnsi="Tahoma" w:cs="Tahoma"/>
                <w:sz w:val="20"/>
                <w:szCs w:val="20"/>
              </w:rPr>
            </w:pPr>
            <w:r>
              <w:rPr>
                <w:rFonts w:ascii="Tahoma" w:hAnsi="Tahoma" w:cs="Tahoma"/>
                <w:sz w:val="20"/>
                <w:szCs w:val="20"/>
              </w:rPr>
              <w:t>0</w:t>
            </w:r>
          </w:p>
        </w:tc>
        <w:tc>
          <w:tcPr>
            <w:tcW w:w="3827" w:type="dxa"/>
            <w:vAlign w:val="center"/>
          </w:tcPr>
          <w:p w:rsidR="00635EC8" w:rsidRPr="002B22AB" w:rsidRDefault="00635EC8" w:rsidP="0018135A">
            <w:pPr>
              <w:rPr>
                <w:rFonts w:ascii="Tahoma" w:hAnsi="Tahoma" w:cs="Tahoma"/>
                <w:sz w:val="20"/>
                <w:szCs w:val="20"/>
              </w:rPr>
            </w:pPr>
          </w:p>
        </w:tc>
        <w:tc>
          <w:tcPr>
            <w:tcW w:w="567" w:type="dxa"/>
          </w:tcPr>
          <w:p w:rsidR="00635EC8" w:rsidRPr="002B22AB" w:rsidRDefault="00635EC8" w:rsidP="0018135A">
            <w:pPr>
              <w:rPr>
                <w:rFonts w:ascii="Tahoma" w:hAnsi="Tahoma" w:cs="Tahoma"/>
                <w:sz w:val="20"/>
                <w:szCs w:val="20"/>
              </w:rPr>
            </w:pPr>
          </w:p>
        </w:tc>
      </w:tr>
      <w:tr w:rsidR="00635EC8" w:rsidRPr="00744F2C" w:rsidTr="0018135A">
        <w:tc>
          <w:tcPr>
            <w:tcW w:w="624" w:type="dxa"/>
          </w:tcPr>
          <w:p w:rsidR="00635EC8" w:rsidRPr="00744F2C" w:rsidRDefault="00635EC8" w:rsidP="0018135A">
            <w:pPr>
              <w:rPr>
                <w:rFonts w:ascii="Tahoma" w:hAnsi="Tahoma" w:cs="Tahoma"/>
                <w:b/>
              </w:rPr>
            </w:pPr>
            <w:r w:rsidRPr="00A97D35">
              <w:rPr>
                <w:rFonts w:ascii="Tahoma" w:hAnsi="Tahoma" w:cs="Tahoma"/>
                <w:b/>
                <w:sz w:val="20"/>
                <w:szCs w:val="20"/>
              </w:rPr>
              <w:t>Total</w:t>
            </w:r>
          </w:p>
        </w:tc>
        <w:tc>
          <w:tcPr>
            <w:tcW w:w="661" w:type="dxa"/>
            <w:vAlign w:val="center"/>
          </w:tcPr>
          <w:p w:rsidR="00635EC8" w:rsidRPr="002B22AB" w:rsidRDefault="00635EC8" w:rsidP="0018135A">
            <w:pPr>
              <w:jc w:val="center"/>
              <w:rPr>
                <w:rFonts w:ascii="Tahoma" w:hAnsi="Tahoma" w:cs="Tahoma"/>
                <w:sz w:val="20"/>
                <w:szCs w:val="20"/>
              </w:rPr>
            </w:pPr>
          </w:p>
        </w:tc>
        <w:tc>
          <w:tcPr>
            <w:tcW w:w="662" w:type="dxa"/>
            <w:vAlign w:val="center"/>
          </w:tcPr>
          <w:p w:rsidR="00635EC8" w:rsidRPr="002B22AB" w:rsidRDefault="00635EC8" w:rsidP="0018135A">
            <w:pPr>
              <w:jc w:val="center"/>
              <w:rPr>
                <w:rFonts w:ascii="Tahoma" w:hAnsi="Tahoma" w:cs="Tahoma"/>
                <w:sz w:val="20"/>
                <w:szCs w:val="20"/>
              </w:rPr>
            </w:pPr>
          </w:p>
        </w:tc>
        <w:tc>
          <w:tcPr>
            <w:tcW w:w="662" w:type="dxa"/>
            <w:vAlign w:val="center"/>
          </w:tcPr>
          <w:p w:rsidR="00635EC8" w:rsidRPr="002B22AB" w:rsidRDefault="00635EC8" w:rsidP="0018135A">
            <w:pPr>
              <w:jc w:val="center"/>
              <w:rPr>
                <w:rFonts w:ascii="Tahoma" w:hAnsi="Tahoma" w:cs="Tahoma"/>
                <w:sz w:val="20"/>
                <w:szCs w:val="20"/>
              </w:rPr>
            </w:pPr>
          </w:p>
        </w:tc>
        <w:tc>
          <w:tcPr>
            <w:tcW w:w="567" w:type="dxa"/>
            <w:vAlign w:val="center"/>
          </w:tcPr>
          <w:p w:rsidR="00635EC8" w:rsidRPr="00FB4F2D" w:rsidRDefault="00DF178C" w:rsidP="0018135A">
            <w:pPr>
              <w:jc w:val="center"/>
              <w:rPr>
                <w:rFonts w:ascii="Tahoma" w:hAnsi="Tahoma" w:cs="Tahoma"/>
                <w:b/>
                <w:sz w:val="20"/>
                <w:szCs w:val="20"/>
              </w:rPr>
            </w:pPr>
            <w:r>
              <w:rPr>
                <w:rFonts w:ascii="Tahoma" w:hAnsi="Tahoma" w:cs="Tahoma"/>
                <w:b/>
                <w:sz w:val="20"/>
                <w:szCs w:val="20"/>
              </w:rPr>
              <w:fldChar w:fldCharType="begin"/>
            </w:r>
            <w:r w:rsidR="00DD16A3">
              <w:rPr>
                <w:rFonts w:ascii="Tahoma" w:hAnsi="Tahoma" w:cs="Tahoma"/>
                <w:b/>
                <w:sz w:val="20"/>
                <w:szCs w:val="20"/>
              </w:rPr>
              <w:instrText xml:space="preserve"> =SUM(ABOVE) </w:instrText>
            </w:r>
            <w:r>
              <w:rPr>
                <w:rFonts w:ascii="Tahoma" w:hAnsi="Tahoma" w:cs="Tahoma"/>
                <w:b/>
                <w:sz w:val="20"/>
                <w:szCs w:val="20"/>
              </w:rPr>
              <w:fldChar w:fldCharType="separate"/>
            </w:r>
            <w:r w:rsidR="00DD16A3">
              <w:rPr>
                <w:rFonts w:ascii="Tahoma" w:hAnsi="Tahoma" w:cs="Tahoma"/>
                <w:b/>
                <w:noProof/>
                <w:sz w:val="20"/>
                <w:szCs w:val="20"/>
              </w:rPr>
              <w:t>11</w:t>
            </w:r>
            <w:r>
              <w:rPr>
                <w:rFonts w:ascii="Tahoma" w:hAnsi="Tahoma" w:cs="Tahoma"/>
                <w:b/>
                <w:sz w:val="20"/>
                <w:szCs w:val="20"/>
              </w:rPr>
              <w:fldChar w:fldCharType="end"/>
            </w:r>
          </w:p>
        </w:tc>
        <w:tc>
          <w:tcPr>
            <w:tcW w:w="567" w:type="dxa"/>
            <w:vAlign w:val="center"/>
          </w:tcPr>
          <w:p w:rsidR="00635EC8" w:rsidRPr="00FB4F2D" w:rsidRDefault="00DF178C" w:rsidP="0018135A">
            <w:pPr>
              <w:jc w:val="center"/>
              <w:rPr>
                <w:rFonts w:ascii="Tahoma" w:hAnsi="Tahoma" w:cs="Tahoma"/>
                <w:b/>
                <w:sz w:val="20"/>
                <w:szCs w:val="20"/>
              </w:rPr>
            </w:pPr>
            <w:r>
              <w:rPr>
                <w:rFonts w:ascii="Tahoma" w:hAnsi="Tahoma" w:cs="Tahoma"/>
                <w:b/>
                <w:sz w:val="20"/>
                <w:szCs w:val="20"/>
              </w:rPr>
              <w:fldChar w:fldCharType="begin"/>
            </w:r>
            <w:r w:rsidR="00DD16A3">
              <w:rPr>
                <w:rFonts w:ascii="Tahoma" w:hAnsi="Tahoma" w:cs="Tahoma"/>
                <w:b/>
                <w:sz w:val="20"/>
                <w:szCs w:val="20"/>
              </w:rPr>
              <w:instrText xml:space="preserve"> =SUM(ABOVE) </w:instrText>
            </w:r>
            <w:r>
              <w:rPr>
                <w:rFonts w:ascii="Tahoma" w:hAnsi="Tahoma" w:cs="Tahoma"/>
                <w:b/>
                <w:sz w:val="20"/>
                <w:szCs w:val="20"/>
              </w:rPr>
              <w:fldChar w:fldCharType="separate"/>
            </w:r>
            <w:r w:rsidR="00DD16A3">
              <w:rPr>
                <w:rFonts w:ascii="Tahoma" w:hAnsi="Tahoma" w:cs="Tahoma"/>
                <w:b/>
                <w:noProof/>
                <w:sz w:val="20"/>
                <w:szCs w:val="20"/>
              </w:rPr>
              <w:t>26</w:t>
            </w:r>
            <w:r>
              <w:rPr>
                <w:rFonts w:ascii="Tahoma" w:hAnsi="Tahoma" w:cs="Tahoma"/>
                <w:b/>
                <w:sz w:val="20"/>
                <w:szCs w:val="20"/>
              </w:rPr>
              <w:fldChar w:fldCharType="end"/>
            </w:r>
          </w:p>
        </w:tc>
        <w:tc>
          <w:tcPr>
            <w:tcW w:w="567" w:type="dxa"/>
            <w:vAlign w:val="center"/>
          </w:tcPr>
          <w:p w:rsidR="00635EC8" w:rsidRPr="00FB4F2D" w:rsidRDefault="00DF178C" w:rsidP="0018135A">
            <w:pPr>
              <w:jc w:val="center"/>
              <w:rPr>
                <w:rFonts w:ascii="Tahoma" w:hAnsi="Tahoma" w:cs="Tahoma"/>
                <w:b/>
                <w:sz w:val="20"/>
                <w:szCs w:val="20"/>
              </w:rPr>
            </w:pPr>
            <w:r w:rsidRPr="00FB4F2D">
              <w:rPr>
                <w:rFonts w:ascii="Tahoma" w:hAnsi="Tahoma" w:cs="Tahoma"/>
                <w:b/>
                <w:sz w:val="20"/>
                <w:szCs w:val="20"/>
              </w:rPr>
              <w:fldChar w:fldCharType="begin"/>
            </w:r>
            <w:r w:rsidR="00635EC8" w:rsidRPr="00FB4F2D">
              <w:rPr>
                <w:rFonts w:ascii="Tahoma" w:hAnsi="Tahoma" w:cs="Tahoma"/>
                <w:b/>
                <w:sz w:val="20"/>
                <w:szCs w:val="20"/>
              </w:rPr>
              <w:instrText xml:space="preserve"> =SUM(ABOVE) </w:instrText>
            </w:r>
            <w:r w:rsidRPr="00FB4F2D">
              <w:rPr>
                <w:rFonts w:ascii="Tahoma" w:hAnsi="Tahoma" w:cs="Tahoma"/>
                <w:b/>
                <w:sz w:val="20"/>
                <w:szCs w:val="20"/>
              </w:rPr>
              <w:fldChar w:fldCharType="separate"/>
            </w:r>
            <w:r w:rsidR="00635EC8" w:rsidRPr="00FB4F2D">
              <w:rPr>
                <w:rFonts w:ascii="Tahoma" w:hAnsi="Tahoma" w:cs="Tahoma"/>
                <w:b/>
                <w:noProof/>
                <w:sz w:val="20"/>
                <w:szCs w:val="20"/>
              </w:rPr>
              <w:t>0</w:t>
            </w:r>
            <w:r w:rsidRPr="00FB4F2D">
              <w:rPr>
                <w:rFonts w:ascii="Tahoma" w:hAnsi="Tahoma" w:cs="Tahoma"/>
                <w:b/>
                <w:sz w:val="20"/>
                <w:szCs w:val="20"/>
              </w:rPr>
              <w:fldChar w:fldCharType="end"/>
            </w:r>
          </w:p>
        </w:tc>
        <w:tc>
          <w:tcPr>
            <w:tcW w:w="567" w:type="dxa"/>
            <w:vAlign w:val="center"/>
          </w:tcPr>
          <w:p w:rsidR="00635EC8" w:rsidRPr="00FB4F2D" w:rsidRDefault="00DF178C" w:rsidP="0018135A">
            <w:pPr>
              <w:jc w:val="center"/>
              <w:rPr>
                <w:rFonts w:ascii="Tahoma" w:hAnsi="Tahoma" w:cs="Tahoma"/>
                <w:b/>
                <w:sz w:val="20"/>
                <w:szCs w:val="20"/>
              </w:rPr>
            </w:pPr>
            <w:r>
              <w:rPr>
                <w:rFonts w:ascii="Tahoma" w:hAnsi="Tahoma" w:cs="Tahoma"/>
                <w:b/>
                <w:sz w:val="20"/>
                <w:szCs w:val="20"/>
              </w:rPr>
              <w:fldChar w:fldCharType="begin"/>
            </w:r>
            <w:r w:rsidR="00DD16A3">
              <w:rPr>
                <w:rFonts w:ascii="Tahoma" w:hAnsi="Tahoma" w:cs="Tahoma"/>
                <w:b/>
                <w:sz w:val="20"/>
                <w:szCs w:val="20"/>
              </w:rPr>
              <w:instrText xml:space="preserve"> =SUM(ABOVE) </w:instrText>
            </w:r>
            <w:r>
              <w:rPr>
                <w:rFonts w:ascii="Tahoma" w:hAnsi="Tahoma" w:cs="Tahoma"/>
                <w:b/>
                <w:sz w:val="20"/>
                <w:szCs w:val="20"/>
              </w:rPr>
              <w:fldChar w:fldCharType="separate"/>
            </w:r>
            <w:r w:rsidR="00DD16A3">
              <w:rPr>
                <w:rFonts w:ascii="Tahoma" w:hAnsi="Tahoma" w:cs="Tahoma"/>
                <w:b/>
                <w:noProof/>
                <w:sz w:val="20"/>
                <w:szCs w:val="20"/>
              </w:rPr>
              <w:t>10</w:t>
            </w:r>
            <w:r>
              <w:rPr>
                <w:rFonts w:ascii="Tahoma" w:hAnsi="Tahoma" w:cs="Tahoma"/>
                <w:b/>
                <w:sz w:val="20"/>
                <w:szCs w:val="20"/>
              </w:rPr>
              <w:fldChar w:fldCharType="end"/>
            </w:r>
          </w:p>
        </w:tc>
        <w:tc>
          <w:tcPr>
            <w:tcW w:w="567" w:type="dxa"/>
            <w:vAlign w:val="center"/>
          </w:tcPr>
          <w:p w:rsidR="00635EC8" w:rsidRPr="00FB4F2D" w:rsidRDefault="00DF178C" w:rsidP="0018135A">
            <w:pPr>
              <w:jc w:val="center"/>
              <w:rPr>
                <w:rFonts w:ascii="Tahoma" w:hAnsi="Tahoma" w:cs="Tahoma"/>
                <w:b/>
                <w:sz w:val="20"/>
                <w:szCs w:val="20"/>
              </w:rPr>
            </w:pPr>
            <w:r>
              <w:rPr>
                <w:rFonts w:ascii="Tahoma" w:hAnsi="Tahoma" w:cs="Tahoma"/>
                <w:b/>
                <w:sz w:val="20"/>
                <w:szCs w:val="20"/>
              </w:rPr>
              <w:fldChar w:fldCharType="begin"/>
            </w:r>
            <w:r w:rsidR="00DD16A3">
              <w:rPr>
                <w:rFonts w:ascii="Tahoma" w:hAnsi="Tahoma" w:cs="Tahoma"/>
                <w:b/>
                <w:sz w:val="20"/>
                <w:szCs w:val="20"/>
              </w:rPr>
              <w:instrText xml:space="preserve"> =SUM(ABOVE) </w:instrText>
            </w:r>
            <w:r>
              <w:rPr>
                <w:rFonts w:ascii="Tahoma" w:hAnsi="Tahoma" w:cs="Tahoma"/>
                <w:b/>
                <w:sz w:val="20"/>
                <w:szCs w:val="20"/>
              </w:rPr>
              <w:fldChar w:fldCharType="separate"/>
            </w:r>
            <w:r w:rsidR="00DD16A3">
              <w:rPr>
                <w:rFonts w:ascii="Tahoma" w:hAnsi="Tahoma" w:cs="Tahoma"/>
                <w:b/>
                <w:noProof/>
                <w:sz w:val="20"/>
                <w:szCs w:val="20"/>
              </w:rPr>
              <w:t>47</w:t>
            </w:r>
            <w:r>
              <w:rPr>
                <w:rFonts w:ascii="Tahoma" w:hAnsi="Tahoma" w:cs="Tahoma"/>
                <w:b/>
                <w:sz w:val="20"/>
                <w:szCs w:val="20"/>
              </w:rPr>
              <w:fldChar w:fldCharType="end"/>
            </w:r>
          </w:p>
        </w:tc>
        <w:tc>
          <w:tcPr>
            <w:tcW w:w="3827" w:type="dxa"/>
            <w:vAlign w:val="center"/>
          </w:tcPr>
          <w:p w:rsidR="00635EC8" w:rsidRPr="00FB4F2D" w:rsidRDefault="00635EC8" w:rsidP="0018135A">
            <w:pPr>
              <w:rPr>
                <w:rFonts w:ascii="Tahoma" w:hAnsi="Tahoma" w:cs="Tahoma"/>
                <w:b/>
                <w:sz w:val="20"/>
                <w:szCs w:val="20"/>
              </w:rPr>
            </w:pPr>
          </w:p>
        </w:tc>
        <w:tc>
          <w:tcPr>
            <w:tcW w:w="567" w:type="dxa"/>
          </w:tcPr>
          <w:p w:rsidR="00635EC8" w:rsidRPr="002B22AB" w:rsidRDefault="00635EC8" w:rsidP="0018135A">
            <w:pPr>
              <w:rPr>
                <w:rFonts w:ascii="Tahoma" w:hAnsi="Tahoma" w:cs="Tahoma"/>
                <w:sz w:val="20"/>
                <w:szCs w:val="20"/>
              </w:rPr>
            </w:pPr>
          </w:p>
        </w:tc>
      </w:tr>
    </w:tbl>
    <w:p w:rsidR="0018135A" w:rsidRDefault="0018135A" w:rsidP="0018135A">
      <w:pPr>
        <w:rPr>
          <w:rFonts w:ascii="Tahoma" w:hAnsi="Tahoma" w:cs="Tahoma"/>
          <w:b/>
        </w:rPr>
      </w:pPr>
    </w:p>
    <w:p w:rsidR="0018135A" w:rsidRDefault="0018135A" w:rsidP="0018135A">
      <w:pPr>
        <w:jc w:val="both"/>
        <w:rPr>
          <w:rFonts w:ascii="Tahoma" w:hAnsi="Tahoma" w:cs="Tahoma"/>
          <w:i/>
          <w:sz w:val="20"/>
          <w:szCs w:val="20"/>
        </w:rPr>
      </w:pPr>
    </w:p>
    <w:p w:rsidR="0018135A" w:rsidRPr="00DC3AF0" w:rsidRDefault="0018135A" w:rsidP="0018135A">
      <w:pPr>
        <w:tabs>
          <w:tab w:val="left" w:pos="3649"/>
          <w:tab w:val="left" w:pos="5349"/>
          <w:tab w:val="left" w:pos="7992"/>
          <w:tab w:val="left" w:pos="9409"/>
          <w:tab w:val="left" w:pos="10778"/>
        </w:tabs>
        <w:spacing w:after="120"/>
        <w:rPr>
          <w:rFonts w:ascii="Tahoma" w:hAnsi="Tahoma" w:cs="Tahoma"/>
          <w:b/>
          <w:sz w:val="22"/>
          <w:szCs w:val="22"/>
        </w:rPr>
      </w:pPr>
      <w:r w:rsidRPr="00DC3AF0">
        <w:rPr>
          <w:rFonts w:ascii="Tahoma" w:hAnsi="Tahoma" w:cs="Tahoma"/>
          <w:b/>
          <w:sz w:val="22"/>
          <w:szCs w:val="22"/>
        </w:rPr>
        <w:t>Tasks that will be subcontracted</w:t>
      </w:r>
    </w:p>
    <w:tbl>
      <w:tblPr>
        <w:tblW w:w="9844" w:type="dxa"/>
        <w:jc w:val="center"/>
        <w:tblInd w:w="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1E0"/>
      </w:tblPr>
      <w:tblGrid>
        <w:gridCol w:w="2651"/>
        <w:gridCol w:w="1705"/>
        <w:gridCol w:w="5488"/>
      </w:tblGrid>
      <w:tr w:rsidR="0018135A" w:rsidRPr="00744F2C" w:rsidTr="0018135A">
        <w:trPr>
          <w:trHeight w:val="606"/>
          <w:jc w:val="center"/>
        </w:trPr>
        <w:tc>
          <w:tcPr>
            <w:tcW w:w="2651" w:type="dxa"/>
            <w:vAlign w:val="center"/>
          </w:tcPr>
          <w:p w:rsidR="0018135A" w:rsidRPr="0018135A" w:rsidRDefault="0018135A" w:rsidP="0018135A">
            <w:pPr>
              <w:rPr>
                <w:sz w:val="18"/>
                <w:szCs w:val="18"/>
              </w:rPr>
            </w:pPr>
            <w:r w:rsidRPr="0018135A">
              <w:rPr>
                <w:rFonts w:ascii="Tahoma" w:hAnsi="Tahoma" w:cs="Tahoma"/>
                <w:b/>
                <w:bCs/>
                <w:sz w:val="18"/>
                <w:szCs w:val="18"/>
              </w:rPr>
              <w:t>Partner responsible for  entering into a sub-contract with a sub-contractor</w:t>
            </w:r>
          </w:p>
        </w:tc>
        <w:tc>
          <w:tcPr>
            <w:tcW w:w="1705" w:type="dxa"/>
            <w:vAlign w:val="center"/>
          </w:tcPr>
          <w:p w:rsidR="0018135A" w:rsidRPr="00A97D35" w:rsidRDefault="0018135A" w:rsidP="0018135A">
            <w:pPr>
              <w:rPr>
                <w:rFonts w:ascii="Tahoma" w:hAnsi="Tahoma" w:cs="Tahoma"/>
                <w:b/>
                <w:bCs/>
                <w:sz w:val="20"/>
                <w:szCs w:val="20"/>
              </w:rPr>
            </w:pPr>
            <w:r w:rsidRPr="00A97D35">
              <w:rPr>
                <w:rFonts w:ascii="Tahoma" w:hAnsi="Tahoma" w:cs="Tahoma"/>
                <w:b/>
                <w:bCs/>
                <w:sz w:val="20"/>
                <w:szCs w:val="20"/>
              </w:rPr>
              <w:t xml:space="preserve">N° days </w:t>
            </w:r>
            <w:r w:rsidRPr="00A97D35">
              <w:rPr>
                <w:rFonts w:ascii="Tahoma" w:hAnsi="Tahoma" w:cs="Tahoma"/>
                <w:bCs/>
                <w:sz w:val="20"/>
                <w:szCs w:val="20"/>
              </w:rPr>
              <w:t>(where appropriate)</w:t>
            </w:r>
          </w:p>
        </w:tc>
        <w:tc>
          <w:tcPr>
            <w:tcW w:w="5488" w:type="dxa"/>
            <w:vAlign w:val="center"/>
          </w:tcPr>
          <w:p w:rsidR="0018135A" w:rsidRPr="00A97D35" w:rsidRDefault="0018135A" w:rsidP="0018135A">
            <w:pPr>
              <w:rPr>
                <w:rFonts w:ascii="Tahoma" w:hAnsi="Tahoma" w:cs="Tahoma"/>
                <w:b/>
                <w:bCs/>
                <w:sz w:val="20"/>
                <w:szCs w:val="20"/>
              </w:rPr>
            </w:pPr>
            <w:r w:rsidRPr="00A97D35">
              <w:rPr>
                <w:rFonts w:ascii="Tahoma" w:hAnsi="Tahoma" w:cs="Tahoma"/>
                <w:b/>
                <w:bCs/>
                <w:sz w:val="20"/>
                <w:szCs w:val="20"/>
              </w:rPr>
              <w:t>Brief description of task</w:t>
            </w:r>
          </w:p>
        </w:tc>
      </w:tr>
      <w:tr w:rsidR="0018135A" w:rsidRPr="00744F2C" w:rsidTr="0018135A">
        <w:trPr>
          <w:trHeight w:val="490"/>
          <w:jc w:val="center"/>
        </w:trPr>
        <w:tc>
          <w:tcPr>
            <w:tcW w:w="2651" w:type="dxa"/>
            <w:vAlign w:val="center"/>
          </w:tcPr>
          <w:p w:rsidR="0018135A" w:rsidRPr="00744F2C" w:rsidRDefault="0018135A" w:rsidP="0018135A">
            <w:pPr>
              <w:rPr>
                <w:rFonts w:ascii="Tahoma" w:hAnsi="Tahoma" w:cs="Tahoma"/>
                <w:bCs/>
                <w:sz w:val="20"/>
                <w:szCs w:val="20"/>
              </w:rPr>
            </w:pPr>
            <w:r w:rsidRPr="00A97D35">
              <w:rPr>
                <w:rFonts w:ascii="Tahoma" w:hAnsi="Tahoma" w:cs="Tahoma"/>
                <w:sz w:val="20"/>
                <w:szCs w:val="20"/>
              </w:rPr>
              <w:t>P(n)</w:t>
            </w:r>
          </w:p>
        </w:tc>
        <w:tc>
          <w:tcPr>
            <w:tcW w:w="1705" w:type="dxa"/>
            <w:vAlign w:val="center"/>
          </w:tcPr>
          <w:p w:rsidR="0018135A" w:rsidRPr="00744F2C" w:rsidRDefault="0018135A" w:rsidP="0018135A">
            <w:pPr>
              <w:rPr>
                <w:rFonts w:ascii="Tahoma" w:hAnsi="Tahoma" w:cs="Tahoma"/>
                <w:bCs/>
                <w:sz w:val="20"/>
                <w:szCs w:val="20"/>
              </w:rPr>
            </w:pPr>
          </w:p>
        </w:tc>
        <w:tc>
          <w:tcPr>
            <w:tcW w:w="5488" w:type="dxa"/>
            <w:vAlign w:val="center"/>
          </w:tcPr>
          <w:p w:rsidR="0018135A" w:rsidRPr="00744F2C" w:rsidRDefault="00FB4F2D" w:rsidP="0018135A">
            <w:pPr>
              <w:rPr>
                <w:rFonts w:ascii="Tahoma" w:hAnsi="Tahoma" w:cs="Tahoma"/>
                <w:bCs/>
                <w:sz w:val="20"/>
                <w:szCs w:val="20"/>
              </w:rPr>
            </w:pPr>
            <w:r>
              <w:rPr>
                <w:rFonts w:ascii="Tahoma" w:hAnsi="Tahoma" w:cs="Tahoma"/>
                <w:bCs/>
                <w:sz w:val="20"/>
                <w:szCs w:val="20"/>
              </w:rPr>
              <w:t>None</w:t>
            </w:r>
          </w:p>
        </w:tc>
      </w:tr>
    </w:tbl>
    <w:p w:rsidR="0018135A" w:rsidRPr="00DC3AF0" w:rsidRDefault="0018135A" w:rsidP="0018135A">
      <w:pPr>
        <w:rPr>
          <w:rFonts w:ascii="Tahoma" w:hAnsi="Tahoma" w:cs="Tahoma"/>
          <w:b/>
        </w:rPr>
      </w:pPr>
    </w:p>
    <w:p w:rsidR="0018135A" w:rsidRPr="00DC3AF0" w:rsidRDefault="0018135A" w:rsidP="0018135A">
      <w:pPr>
        <w:tabs>
          <w:tab w:val="left" w:pos="3649"/>
          <w:tab w:val="left" w:pos="5349"/>
          <w:tab w:val="left" w:pos="7992"/>
          <w:tab w:val="left" w:pos="9409"/>
          <w:tab w:val="left" w:pos="10778"/>
        </w:tabs>
        <w:rPr>
          <w:rFonts w:ascii="Tahoma" w:hAnsi="Tahoma" w:cs="Tahoma"/>
          <w:b/>
          <w:sz w:val="22"/>
          <w:szCs w:val="22"/>
        </w:rPr>
      </w:pPr>
      <w:r w:rsidRPr="00DC3AF0">
        <w:rPr>
          <w:rFonts w:ascii="Tahoma" w:hAnsi="Tahoma" w:cs="Tahoma"/>
          <w:b/>
          <w:sz w:val="22"/>
          <w:szCs w:val="22"/>
        </w:rPr>
        <w:t>Explanation of work package expenditures</w:t>
      </w:r>
    </w:p>
    <w:p w:rsidR="0018135A" w:rsidRPr="00A97D35" w:rsidRDefault="0018135A" w:rsidP="00B765CA">
      <w:pPr>
        <w:tabs>
          <w:tab w:val="left" w:pos="3649"/>
          <w:tab w:val="left" w:pos="5349"/>
          <w:tab w:val="left" w:pos="7992"/>
          <w:tab w:val="left" w:pos="9409"/>
          <w:tab w:val="left" w:pos="10778"/>
        </w:tabs>
        <w:spacing w:after="120"/>
        <w:jc w:val="both"/>
        <w:rPr>
          <w:rFonts w:ascii="Tahoma" w:hAnsi="Tahoma" w:cs="Tahoma"/>
          <w:i/>
          <w:sz w:val="20"/>
          <w:szCs w:val="20"/>
        </w:rPr>
      </w:pPr>
      <w:r w:rsidRPr="00A97D35">
        <w:rPr>
          <w:rFonts w:ascii="Tahoma" w:hAnsi="Tahoma" w:cs="Tahoma"/>
          <w:i/>
          <w:sz w:val="20"/>
          <w:szCs w:val="20"/>
        </w:rPr>
        <w:t xml:space="preserve">Please explain and justify budget items included in the detailed budget that relate to this work package, specifically, where relevant under the headings: "travel and subsistence (of the staff of the consortium)", "equipment" and "other" </w:t>
      </w:r>
      <w:r w:rsidRPr="00A97D35">
        <w:rPr>
          <w:rFonts w:ascii="Tahoma" w:hAnsi="Tahoma" w:cs="Tahoma"/>
          <w:sz w:val="20"/>
          <w:szCs w:val="20"/>
        </w:rPr>
        <w:t>(limit 3000 characters)</w:t>
      </w:r>
      <w:r w:rsidRPr="00A97D35">
        <w:rPr>
          <w:rFonts w:ascii="Tahoma" w:hAnsi="Tahoma" w:cs="Tahoma"/>
          <w:i/>
          <w:sz w:val="20"/>
          <w:szCs w:val="20"/>
        </w:rPr>
        <w:t>.</w:t>
      </w:r>
    </w:p>
    <w:tbl>
      <w:tblPr>
        <w:tblW w:w="9639" w:type="dxa"/>
        <w:tblInd w:w="108" w:type="dxa"/>
        <w:tblBorders>
          <w:top w:val="single" w:sz="4" w:space="0" w:color="808080"/>
          <w:left w:val="single" w:sz="4" w:space="0" w:color="808080"/>
          <w:bottom w:val="single" w:sz="4" w:space="0" w:color="808080"/>
          <w:right w:val="single" w:sz="4" w:space="0" w:color="808080"/>
        </w:tblBorders>
        <w:tblLook w:val="01E0"/>
      </w:tblPr>
      <w:tblGrid>
        <w:gridCol w:w="9639"/>
      </w:tblGrid>
      <w:tr w:rsidR="0018135A" w:rsidRPr="0027752E" w:rsidTr="0018135A">
        <w:trPr>
          <w:trHeight w:val="1747"/>
        </w:trPr>
        <w:tc>
          <w:tcPr>
            <w:tcW w:w="9639" w:type="dxa"/>
            <w:tcBorders>
              <w:top w:val="single" w:sz="4" w:space="0" w:color="808080"/>
              <w:bottom w:val="single" w:sz="4" w:space="0" w:color="808080"/>
            </w:tcBorders>
          </w:tcPr>
          <w:p w:rsidR="0018135A" w:rsidRDefault="0018135A" w:rsidP="0018135A">
            <w:pPr>
              <w:tabs>
                <w:tab w:val="left" w:pos="3649"/>
                <w:tab w:val="left" w:pos="5349"/>
                <w:tab w:val="left" w:pos="7992"/>
                <w:tab w:val="left" w:pos="9409"/>
                <w:tab w:val="left" w:pos="10778"/>
              </w:tabs>
              <w:spacing w:before="120"/>
              <w:jc w:val="both"/>
              <w:rPr>
                <w:rFonts w:ascii="Tahoma" w:hAnsi="Tahoma" w:cs="Tahoma"/>
                <w:b/>
                <w:sz w:val="20"/>
                <w:szCs w:val="20"/>
              </w:rPr>
            </w:pPr>
            <w:r w:rsidRPr="00751E6D">
              <w:rPr>
                <w:rFonts w:ascii="Tahoma" w:hAnsi="Tahoma" w:cs="Tahoma"/>
                <w:b/>
                <w:sz w:val="20"/>
                <w:szCs w:val="20"/>
              </w:rPr>
              <w:t>1. Travel and subsistence</w:t>
            </w:r>
            <w:r>
              <w:rPr>
                <w:rFonts w:ascii="Tahoma" w:hAnsi="Tahoma" w:cs="Tahoma"/>
                <w:b/>
                <w:sz w:val="20"/>
                <w:szCs w:val="20"/>
              </w:rPr>
              <w:t xml:space="preserve">: </w:t>
            </w:r>
            <w:r>
              <w:rPr>
                <w:rFonts w:ascii="Tahoma" w:hAnsi="Tahoma" w:cs="Tahoma"/>
                <w:sz w:val="20"/>
                <w:szCs w:val="20"/>
              </w:rPr>
              <w:t>None</w:t>
            </w:r>
          </w:p>
          <w:p w:rsidR="0018135A" w:rsidRDefault="0018135A" w:rsidP="0018135A">
            <w:pPr>
              <w:tabs>
                <w:tab w:val="left" w:pos="3649"/>
                <w:tab w:val="left" w:pos="5349"/>
                <w:tab w:val="left" w:pos="7992"/>
                <w:tab w:val="left" w:pos="9409"/>
                <w:tab w:val="left" w:pos="10778"/>
              </w:tabs>
              <w:spacing w:before="120"/>
              <w:jc w:val="both"/>
              <w:rPr>
                <w:rFonts w:ascii="Tahoma" w:hAnsi="Tahoma" w:cs="Tahoma"/>
                <w:sz w:val="20"/>
                <w:szCs w:val="20"/>
              </w:rPr>
            </w:pPr>
            <w:r w:rsidRPr="00630ADF">
              <w:rPr>
                <w:rFonts w:ascii="Tahoma" w:hAnsi="Tahoma" w:cs="Tahoma"/>
                <w:b/>
                <w:sz w:val="20"/>
                <w:szCs w:val="20"/>
              </w:rPr>
              <w:t>2. Equipment:</w:t>
            </w:r>
            <w:r>
              <w:rPr>
                <w:rFonts w:ascii="Tahoma" w:hAnsi="Tahoma" w:cs="Tahoma"/>
                <w:sz w:val="20"/>
                <w:szCs w:val="20"/>
              </w:rPr>
              <w:t xml:space="preserve"> None</w:t>
            </w:r>
          </w:p>
          <w:p w:rsidR="0018135A" w:rsidRPr="008712A9" w:rsidRDefault="0018135A" w:rsidP="008712A9">
            <w:pPr>
              <w:tabs>
                <w:tab w:val="left" w:pos="3649"/>
                <w:tab w:val="left" w:pos="5349"/>
                <w:tab w:val="left" w:pos="7992"/>
                <w:tab w:val="left" w:pos="9409"/>
                <w:tab w:val="left" w:pos="10778"/>
              </w:tabs>
              <w:spacing w:before="120"/>
              <w:jc w:val="both"/>
              <w:rPr>
                <w:rFonts w:ascii="Tahoma" w:hAnsi="Tahoma" w:cs="Tahoma"/>
                <w:b/>
                <w:sz w:val="20"/>
                <w:szCs w:val="20"/>
              </w:rPr>
            </w:pPr>
            <w:r w:rsidRPr="00630ADF">
              <w:rPr>
                <w:rFonts w:ascii="Tahoma" w:hAnsi="Tahoma" w:cs="Tahoma"/>
                <w:b/>
                <w:sz w:val="20"/>
                <w:szCs w:val="20"/>
              </w:rPr>
              <w:t xml:space="preserve">3. </w:t>
            </w:r>
            <w:r w:rsidRPr="00F65711">
              <w:rPr>
                <w:rFonts w:ascii="Tahoma" w:hAnsi="Tahoma" w:cs="Tahoma"/>
                <w:b/>
                <w:sz w:val="20"/>
                <w:szCs w:val="20"/>
              </w:rPr>
              <w:t xml:space="preserve">Subcontractors: </w:t>
            </w:r>
            <w:r w:rsidR="008712A9">
              <w:rPr>
                <w:rFonts w:ascii="Tahoma" w:hAnsi="Tahoma" w:cs="Tahoma"/>
                <w:sz w:val="20"/>
                <w:szCs w:val="20"/>
              </w:rPr>
              <w:t>None</w:t>
            </w:r>
            <w:r>
              <w:rPr>
                <w:rFonts w:ascii="Tahoma" w:hAnsi="Tahoma" w:cs="Tahoma"/>
                <w:sz w:val="20"/>
                <w:szCs w:val="20"/>
              </w:rPr>
              <w:t xml:space="preserve"> </w:t>
            </w:r>
          </w:p>
          <w:p w:rsidR="0018135A" w:rsidRDefault="0018135A" w:rsidP="00FB4F2D">
            <w:pPr>
              <w:tabs>
                <w:tab w:val="left" w:pos="3649"/>
                <w:tab w:val="left" w:pos="5349"/>
                <w:tab w:val="left" w:pos="7992"/>
                <w:tab w:val="left" w:pos="9409"/>
                <w:tab w:val="left" w:pos="10778"/>
              </w:tabs>
              <w:spacing w:before="120" w:after="120"/>
              <w:jc w:val="both"/>
              <w:rPr>
                <w:rFonts w:ascii="Tahoma" w:hAnsi="Tahoma" w:cs="Tahoma"/>
                <w:sz w:val="20"/>
                <w:szCs w:val="20"/>
              </w:rPr>
            </w:pPr>
            <w:r w:rsidRPr="00F65711">
              <w:rPr>
                <w:rFonts w:ascii="Tahoma" w:hAnsi="Tahoma" w:cs="Tahoma"/>
                <w:b/>
                <w:sz w:val="20"/>
                <w:szCs w:val="20"/>
              </w:rPr>
              <w:t>4. Other:</w:t>
            </w:r>
            <w:r w:rsidRPr="00F65711">
              <w:rPr>
                <w:rFonts w:ascii="Tahoma" w:hAnsi="Tahoma" w:cs="Tahoma"/>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3"/>
              <w:gridCol w:w="2268"/>
              <w:gridCol w:w="4704"/>
              <w:gridCol w:w="1137"/>
            </w:tblGrid>
            <w:tr w:rsidR="00DD1643" w:rsidRPr="003945EF" w:rsidTr="00F7487C">
              <w:trPr>
                <w:trHeight w:val="346"/>
              </w:trPr>
              <w:tc>
                <w:tcPr>
                  <w:tcW w:w="9272" w:type="dxa"/>
                  <w:gridSpan w:val="4"/>
                </w:tcPr>
                <w:p w:rsidR="00DD1643" w:rsidRPr="00FB4F2D" w:rsidRDefault="00FB4F2D" w:rsidP="00DD1643">
                  <w:pPr>
                    <w:tabs>
                      <w:tab w:val="left" w:pos="3649"/>
                      <w:tab w:val="left" w:pos="5349"/>
                      <w:tab w:val="left" w:pos="7992"/>
                      <w:tab w:val="left" w:pos="9409"/>
                      <w:tab w:val="left" w:pos="10778"/>
                    </w:tabs>
                    <w:jc w:val="center"/>
                    <w:rPr>
                      <w:rFonts w:ascii="Tahoma" w:hAnsi="Tahoma" w:cs="Tahoma"/>
                      <w:b/>
                      <w:color w:val="000000"/>
                      <w:sz w:val="20"/>
                      <w:szCs w:val="20"/>
                      <w:lang w:eastAsia="da-DK"/>
                    </w:rPr>
                  </w:pPr>
                  <w:r>
                    <w:rPr>
                      <w:rStyle w:val="longtext1"/>
                      <w:rFonts w:ascii="Tahoma" w:hAnsi="Tahoma" w:cs="Tahoma"/>
                      <w:b/>
                      <w:shd w:val="clear" w:color="auto" w:fill="FFFFFF"/>
                    </w:rPr>
                    <w:t xml:space="preserve">Other costs - </w:t>
                  </w:r>
                  <w:r w:rsidR="00DD1643" w:rsidRPr="00FB4F2D">
                    <w:rPr>
                      <w:rStyle w:val="longtext1"/>
                      <w:rFonts w:ascii="Tahoma" w:hAnsi="Tahoma" w:cs="Tahoma"/>
                      <w:b/>
                      <w:shd w:val="clear" w:color="auto" w:fill="FFFFFF"/>
                    </w:rPr>
                    <w:t>Local project planning and course programmes</w:t>
                  </w:r>
                </w:p>
              </w:tc>
            </w:tr>
            <w:tr w:rsidR="008712A9" w:rsidRPr="003945EF" w:rsidTr="008712A9">
              <w:trPr>
                <w:trHeight w:val="346"/>
              </w:trPr>
              <w:tc>
                <w:tcPr>
                  <w:tcW w:w="1163" w:type="dxa"/>
                </w:tcPr>
                <w:p w:rsidR="008712A9" w:rsidRPr="003945EF" w:rsidRDefault="008712A9" w:rsidP="00F7487C">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Partner</w:t>
                  </w:r>
                </w:p>
              </w:tc>
              <w:tc>
                <w:tcPr>
                  <w:tcW w:w="2268" w:type="dxa"/>
                </w:tcPr>
                <w:p w:rsidR="008712A9" w:rsidRPr="003945EF" w:rsidRDefault="008712A9" w:rsidP="00F7487C">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Title</w:t>
                  </w:r>
                </w:p>
              </w:tc>
              <w:tc>
                <w:tcPr>
                  <w:tcW w:w="4704" w:type="dxa"/>
                </w:tcPr>
                <w:p w:rsidR="008712A9" w:rsidRPr="003945EF" w:rsidRDefault="008712A9" w:rsidP="00F7487C">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 xml:space="preserve">Comments </w:t>
                  </w:r>
                </w:p>
              </w:tc>
              <w:tc>
                <w:tcPr>
                  <w:tcW w:w="1137" w:type="dxa"/>
                </w:tcPr>
                <w:p w:rsidR="008712A9" w:rsidRPr="003945EF" w:rsidRDefault="008712A9" w:rsidP="00F7487C">
                  <w:pPr>
                    <w:tabs>
                      <w:tab w:val="left" w:pos="3649"/>
                      <w:tab w:val="left" w:pos="5349"/>
                      <w:tab w:val="left" w:pos="7992"/>
                      <w:tab w:val="left" w:pos="9409"/>
                      <w:tab w:val="left" w:pos="10778"/>
                    </w:tabs>
                    <w:jc w:val="right"/>
                    <w:rPr>
                      <w:rFonts w:ascii="Tahoma" w:hAnsi="Tahoma" w:cs="Tahoma"/>
                      <w:color w:val="000000"/>
                      <w:sz w:val="20"/>
                      <w:szCs w:val="20"/>
                      <w:lang w:eastAsia="da-DK"/>
                    </w:rPr>
                  </w:pPr>
                  <w:r w:rsidRPr="003945EF">
                    <w:rPr>
                      <w:rFonts w:ascii="Tahoma" w:hAnsi="Tahoma" w:cs="Tahoma"/>
                      <w:color w:val="000000"/>
                      <w:sz w:val="20"/>
                      <w:szCs w:val="20"/>
                      <w:lang w:eastAsia="da-DK"/>
                    </w:rPr>
                    <w:t>Costs</w:t>
                  </w:r>
                </w:p>
              </w:tc>
            </w:tr>
            <w:tr w:rsidR="008712A9" w:rsidRPr="003945EF" w:rsidTr="008712A9">
              <w:trPr>
                <w:trHeight w:val="288"/>
              </w:trPr>
              <w:tc>
                <w:tcPr>
                  <w:tcW w:w="1163" w:type="dxa"/>
                </w:tcPr>
                <w:p w:rsidR="008712A9" w:rsidRPr="003945EF" w:rsidRDefault="008712A9" w:rsidP="00F7487C">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P1 (KSD)</w:t>
                  </w:r>
                </w:p>
              </w:tc>
              <w:tc>
                <w:tcPr>
                  <w:tcW w:w="2268" w:type="dxa"/>
                </w:tcPr>
                <w:p w:rsidR="008712A9" w:rsidRDefault="008712A9" w:rsidP="00F7487C">
                  <w:pPr>
                    <w:rPr>
                      <w:rFonts w:ascii="Tahoma" w:hAnsi="Tahoma" w:cs="Tahoma"/>
                      <w:sz w:val="20"/>
                      <w:szCs w:val="20"/>
                    </w:rPr>
                  </w:pPr>
                  <w:r>
                    <w:rPr>
                      <w:rFonts w:ascii="Tahoma" w:hAnsi="Tahoma" w:cs="Tahoma"/>
                      <w:sz w:val="20"/>
                      <w:szCs w:val="20"/>
                    </w:rPr>
                    <w:t>Present</w:t>
                  </w:r>
                  <w:r w:rsidR="002D2256">
                    <w:rPr>
                      <w:rFonts w:ascii="Tahoma" w:hAnsi="Tahoma" w:cs="Tahoma"/>
                      <w:sz w:val="20"/>
                      <w:szCs w:val="20"/>
                    </w:rPr>
                    <w:t>ation material</w:t>
                  </w:r>
                </w:p>
                <w:p w:rsidR="008712A9" w:rsidRDefault="008712A9" w:rsidP="00F7487C">
                  <w:pPr>
                    <w:rPr>
                      <w:rFonts w:ascii="Tahoma" w:hAnsi="Tahoma" w:cs="Tahoma"/>
                      <w:sz w:val="20"/>
                      <w:szCs w:val="20"/>
                    </w:rPr>
                  </w:pPr>
                  <w:r>
                    <w:rPr>
                      <w:rFonts w:ascii="Tahoma" w:hAnsi="Tahoma" w:cs="Tahoma"/>
                      <w:sz w:val="20"/>
                      <w:szCs w:val="20"/>
                    </w:rPr>
                    <w:t>Travels</w:t>
                  </w:r>
                </w:p>
                <w:p w:rsidR="008712A9" w:rsidRDefault="008712A9" w:rsidP="00F7487C">
                  <w:pPr>
                    <w:rPr>
                      <w:rFonts w:ascii="Tahoma" w:hAnsi="Tahoma" w:cs="Tahoma"/>
                      <w:sz w:val="20"/>
                      <w:szCs w:val="20"/>
                    </w:rPr>
                  </w:pPr>
                  <w:r>
                    <w:rPr>
                      <w:rFonts w:ascii="Tahoma" w:hAnsi="Tahoma" w:cs="Tahoma"/>
                      <w:sz w:val="20"/>
                      <w:szCs w:val="20"/>
                    </w:rPr>
                    <w:t>Meetings</w:t>
                  </w:r>
                </w:p>
                <w:p w:rsidR="008712A9" w:rsidRDefault="008712A9" w:rsidP="00F7487C">
                  <w:pPr>
                    <w:rPr>
                      <w:rFonts w:ascii="Tahoma" w:hAnsi="Tahoma" w:cs="Tahoma"/>
                      <w:sz w:val="20"/>
                      <w:szCs w:val="20"/>
                    </w:rPr>
                  </w:pPr>
                  <w:r>
                    <w:rPr>
                      <w:rFonts w:ascii="Tahoma" w:hAnsi="Tahoma" w:cs="Tahoma"/>
                      <w:sz w:val="20"/>
                      <w:szCs w:val="20"/>
                    </w:rPr>
                    <w:t>Materials</w:t>
                  </w:r>
                </w:p>
                <w:p w:rsidR="008712A9" w:rsidRDefault="008712A9" w:rsidP="00F7487C">
                  <w:pPr>
                    <w:rPr>
                      <w:rFonts w:ascii="Tahoma" w:hAnsi="Tahoma" w:cs="Tahoma"/>
                      <w:sz w:val="20"/>
                      <w:szCs w:val="20"/>
                    </w:rPr>
                  </w:pPr>
                  <w:r>
                    <w:rPr>
                      <w:rFonts w:ascii="Tahoma" w:hAnsi="Tahoma" w:cs="Tahoma"/>
                      <w:sz w:val="20"/>
                      <w:szCs w:val="20"/>
                    </w:rPr>
                    <w:t>Other costs</w:t>
                  </w:r>
                </w:p>
                <w:p w:rsidR="002D2256" w:rsidRPr="002D2256" w:rsidRDefault="002D2256" w:rsidP="00F7487C">
                  <w:pPr>
                    <w:rPr>
                      <w:rFonts w:ascii="Tahoma" w:hAnsi="Tahoma" w:cs="Tahoma"/>
                      <w:b/>
                      <w:sz w:val="20"/>
                      <w:szCs w:val="20"/>
                    </w:rPr>
                  </w:pPr>
                  <w:r w:rsidRPr="002D2256">
                    <w:rPr>
                      <w:rFonts w:ascii="Tahoma" w:hAnsi="Tahoma" w:cs="Tahoma"/>
                      <w:b/>
                      <w:sz w:val="20"/>
                      <w:szCs w:val="20"/>
                    </w:rPr>
                    <w:t>Total</w:t>
                  </w:r>
                </w:p>
              </w:tc>
              <w:tc>
                <w:tcPr>
                  <w:tcW w:w="4704" w:type="dxa"/>
                </w:tcPr>
                <w:p w:rsidR="008712A9" w:rsidRDefault="008712A9" w:rsidP="00F7487C">
                  <w:pPr>
                    <w:jc w:val="both"/>
                    <w:rPr>
                      <w:rFonts w:ascii="Tahoma" w:hAnsi="Tahoma" w:cs="Tahoma"/>
                      <w:color w:val="000000"/>
                      <w:sz w:val="20"/>
                      <w:szCs w:val="20"/>
                    </w:rPr>
                  </w:pPr>
                  <w:r>
                    <w:rPr>
                      <w:rFonts w:ascii="Tahoma" w:hAnsi="Tahoma" w:cs="Tahoma"/>
                      <w:color w:val="000000"/>
                      <w:sz w:val="20"/>
                      <w:szCs w:val="20"/>
                    </w:rPr>
                    <w:t xml:space="preserve">Project prospect etc.  </w:t>
                  </w:r>
                </w:p>
                <w:p w:rsidR="008712A9" w:rsidRDefault="008712A9" w:rsidP="00F7487C">
                  <w:pPr>
                    <w:jc w:val="both"/>
                    <w:rPr>
                      <w:rFonts w:ascii="Tahoma" w:hAnsi="Tahoma" w:cs="Tahoma"/>
                      <w:color w:val="000000"/>
                      <w:sz w:val="20"/>
                      <w:szCs w:val="20"/>
                    </w:rPr>
                  </w:pPr>
                  <w:r>
                    <w:rPr>
                      <w:rFonts w:ascii="Tahoma" w:hAnsi="Tahoma" w:cs="Tahoma"/>
                      <w:color w:val="000000"/>
                      <w:sz w:val="20"/>
                      <w:szCs w:val="20"/>
                    </w:rPr>
                    <w:t>Travel costs PL to 2-4 local meetings</w:t>
                  </w:r>
                  <w:r w:rsidR="002D2256">
                    <w:rPr>
                      <w:rFonts w:ascii="Tahoma" w:hAnsi="Tahoma" w:cs="Tahoma"/>
                      <w:color w:val="000000"/>
                      <w:sz w:val="20"/>
                      <w:szCs w:val="20"/>
                    </w:rPr>
                    <w:t>: 3 of 100</w:t>
                  </w:r>
                </w:p>
                <w:p w:rsidR="008712A9" w:rsidRDefault="002D2256" w:rsidP="00F7487C">
                  <w:pPr>
                    <w:jc w:val="both"/>
                    <w:rPr>
                      <w:rFonts w:ascii="Tahoma" w:hAnsi="Tahoma" w:cs="Tahoma"/>
                      <w:color w:val="000000"/>
                      <w:sz w:val="20"/>
                      <w:szCs w:val="20"/>
                    </w:rPr>
                  </w:pPr>
                  <w:r>
                    <w:rPr>
                      <w:rFonts w:ascii="Tahoma" w:hAnsi="Tahoma" w:cs="Tahoma"/>
                      <w:color w:val="000000"/>
                      <w:sz w:val="20"/>
                      <w:szCs w:val="20"/>
                    </w:rPr>
                    <w:t>Rent venue &amp;</w:t>
                  </w:r>
                  <w:r w:rsidR="008712A9">
                    <w:rPr>
                      <w:rFonts w:ascii="Tahoma" w:hAnsi="Tahoma" w:cs="Tahoma"/>
                      <w:color w:val="000000"/>
                      <w:sz w:val="20"/>
                      <w:szCs w:val="20"/>
                    </w:rPr>
                    <w:t xml:space="preserve"> ICT,  coffee &amp; sandwiches</w:t>
                  </w:r>
                  <w:r w:rsidR="001D4998">
                    <w:rPr>
                      <w:rFonts w:ascii="Tahoma" w:hAnsi="Tahoma" w:cs="Tahoma"/>
                      <w:color w:val="000000"/>
                      <w:sz w:val="20"/>
                      <w:szCs w:val="20"/>
                    </w:rPr>
                    <w:t>: 3 of 5</w:t>
                  </w:r>
                  <w:r>
                    <w:rPr>
                      <w:rFonts w:ascii="Tahoma" w:hAnsi="Tahoma" w:cs="Tahoma"/>
                      <w:color w:val="000000"/>
                      <w:sz w:val="20"/>
                      <w:szCs w:val="20"/>
                    </w:rPr>
                    <w:t>0</w:t>
                  </w:r>
                </w:p>
                <w:p w:rsidR="008712A9" w:rsidRDefault="008712A9" w:rsidP="00F7487C">
                  <w:pPr>
                    <w:jc w:val="both"/>
                    <w:rPr>
                      <w:rFonts w:ascii="Tahoma" w:hAnsi="Tahoma" w:cs="Tahoma"/>
                      <w:color w:val="000000"/>
                      <w:sz w:val="20"/>
                      <w:szCs w:val="20"/>
                    </w:rPr>
                  </w:pPr>
                  <w:r>
                    <w:rPr>
                      <w:rFonts w:ascii="Tahoma" w:hAnsi="Tahoma" w:cs="Tahoma"/>
                      <w:color w:val="000000"/>
                      <w:sz w:val="20"/>
                      <w:szCs w:val="20"/>
                    </w:rPr>
                    <w:t>Books, reports for project teams</w:t>
                  </w:r>
                  <w:r w:rsidR="0019273E">
                    <w:rPr>
                      <w:rFonts w:ascii="Tahoma" w:hAnsi="Tahoma" w:cs="Tahoma"/>
                      <w:color w:val="000000"/>
                      <w:sz w:val="20"/>
                      <w:szCs w:val="20"/>
                    </w:rPr>
                    <w:t xml:space="preserve">: </w:t>
                  </w:r>
                  <w:r w:rsidR="002D2256">
                    <w:rPr>
                      <w:rFonts w:ascii="Tahoma" w:hAnsi="Tahoma" w:cs="Tahoma"/>
                      <w:color w:val="000000"/>
                      <w:sz w:val="20"/>
                      <w:szCs w:val="20"/>
                    </w:rPr>
                    <w:t>5 of 10</w:t>
                  </w:r>
                </w:p>
                <w:p w:rsidR="008712A9" w:rsidRPr="003945EF" w:rsidRDefault="008712A9" w:rsidP="00F7487C">
                  <w:pPr>
                    <w:jc w:val="both"/>
                    <w:rPr>
                      <w:rFonts w:ascii="Tahoma" w:hAnsi="Tahoma" w:cs="Tahoma"/>
                      <w:color w:val="000000"/>
                      <w:sz w:val="20"/>
                      <w:szCs w:val="20"/>
                    </w:rPr>
                  </w:pPr>
                </w:p>
              </w:tc>
              <w:tc>
                <w:tcPr>
                  <w:tcW w:w="1137" w:type="dxa"/>
                </w:tcPr>
                <w:p w:rsidR="008712A9" w:rsidRDefault="002D2256" w:rsidP="00F7487C">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50</w:t>
                  </w:r>
                </w:p>
                <w:p w:rsidR="002D2256" w:rsidRDefault="002D2256" w:rsidP="00F7487C">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300</w:t>
                  </w:r>
                </w:p>
                <w:p w:rsidR="002D2256" w:rsidRDefault="001D4998" w:rsidP="00F7487C">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15</w:t>
                  </w:r>
                  <w:r w:rsidR="002D2256">
                    <w:rPr>
                      <w:rFonts w:ascii="Tahoma" w:hAnsi="Tahoma" w:cs="Tahoma"/>
                      <w:color w:val="000000"/>
                      <w:sz w:val="20"/>
                      <w:szCs w:val="20"/>
                      <w:lang w:eastAsia="da-DK"/>
                    </w:rPr>
                    <w:t>0</w:t>
                  </w:r>
                </w:p>
                <w:p w:rsidR="002D2256" w:rsidRDefault="002D2256" w:rsidP="00F7487C">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50</w:t>
                  </w:r>
                </w:p>
                <w:p w:rsidR="002D2256" w:rsidRDefault="002D2256" w:rsidP="00F7487C">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0</w:t>
                  </w:r>
                </w:p>
                <w:p w:rsidR="002D2256" w:rsidRPr="002D2256" w:rsidRDefault="001D4998" w:rsidP="0019273E">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55</w:t>
                  </w:r>
                  <w:r w:rsidR="002D2256" w:rsidRPr="002D2256">
                    <w:rPr>
                      <w:rFonts w:ascii="Tahoma" w:hAnsi="Tahoma" w:cs="Tahoma"/>
                      <w:b/>
                      <w:color w:val="000000"/>
                      <w:sz w:val="20"/>
                      <w:szCs w:val="20"/>
                      <w:lang w:eastAsia="da-DK"/>
                    </w:rPr>
                    <w:t>0</w:t>
                  </w:r>
                </w:p>
              </w:tc>
            </w:tr>
            <w:tr w:rsidR="008712A9" w:rsidRPr="003945EF" w:rsidTr="008712A9">
              <w:trPr>
                <w:trHeight w:val="288"/>
              </w:trPr>
              <w:tc>
                <w:tcPr>
                  <w:tcW w:w="1163" w:type="dxa"/>
                </w:tcPr>
                <w:p w:rsidR="008712A9" w:rsidRDefault="008712A9" w:rsidP="00F7487C">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P2 (IF)</w:t>
                  </w:r>
                </w:p>
              </w:tc>
              <w:tc>
                <w:tcPr>
                  <w:tcW w:w="2268" w:type="dxa"/>
                </w:tcPr>
                <w:p w:rsidR="008712A9" w:rsidRPr="00383957" w:rsidRDefault="002D2256" w:rsidP="00F7487C">
                  <w:pPr>
                    <w:rPr>
                      <w:rFonts w:ascii="Tahoma" w:hAnsi="Tahoma" w:cs="Tahoma"/>
                      <w:sz w:val="20"/>
                      <w:szCs w:val="20"/>
                    </w:rPr>
                  </w:pPr>
                  <w:r>
                    <w:rPr>
                      <w:rFonts w:ascii="Tahoma" w:hAnsi="Tahoma" w:cs="Tahoma"/>
                      <w:sz w:val="20"/>
                      <w:szCs w:val="20"/>
                    </w:rPr>
                    <w:t>Only virtual products</w:t>
                  </w:r>
                </w:p>
              </w:tc>
              <w:tc>
                <w:tcPr>
                  <w:tcW w:w="4704" w:type="dxa"/>
                </w:tcPr>
                <w:p w:rsidR="008712A9" w:rsidRDefault="002D2256" w:rsidP="00F7487C">
                  <w:pPr>
                    <w:jc w:val="both"/>
                    <w:rPr>
                      <w:rFonts w:ascii="Tahoma" w:hAnsi="Tahoma" w:cs="Tahoma"/>
                      <w:color w:val="000000"/>
                      <w:sz w:val="20"/>
                      <w:szCs w:val="20"/>
                    </w:rPr>
                  </w:pPr>
                  <w:r>
                    <w:rPr>
                      <w:rFonts w:ascii="Tahoma" w:hAnsi="Tahoma" w:cs="Tahoma"/>
                      <w:color w:val="000000"/>
                      <w:sz w:val="20"/>
                      <w:szCs w:val="20"/>
                    </w:rPr>
                    <w:t>Virtual materials and virtual contacts with partners</w:t>
                  </w:r>
                </w:p>
              </w:tc>
              <w:tc>
                <w:tcPr>
                  <w:tcW w:w="1137" w:type="dxa"/>
                </w:tcPr>
                <w:p w:rsidR="008712A9" w:rsidRDefault="002D2256" w:rsidP="00F7487C">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0</w:t>
                  </w:r>
                </w:p>
              </w:tc>
            </w:tr>
            <w:tr w:rsidR="002D2256" w:rsidRPr="003945EF" w:rsidTr="008712A9">
              <w:trPr>
                <w:trHeight w:val="288"/>
              </w:trPr>
              <w:tc>
                <w:tcPr>
                  <w:tcW w:w="1163" w:type="dxa"/>
                </w:tcPr>
                <w:p w:rsidR="002D2256" w:rsidRPr="003945EF" w:rsidRDefault="001D4998" w:rsidP="00F7487C">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P3 (LKCA</w:t>
                  </w:r>
                  <w:r w:rsidR="002D2256">
                    <w:rPr>
                      <w:rFonts w:ascii="Tahoma" w:hAnsi="Tahoma" w:cs="Tahoma"/>
                      <w:color w:val="000000"/>
                      <w:sz w:val="20"/>
                      <w:szCs w:val="20"/>
                      <w:lang w:eastAsia="da-DK"/>
                    </w:rPr>
                    <w:t>)</w:t>
                  </w:r>
                </w:p>
              </w:tc>
              <w:tc>
                <w:tcPr>
                  <w:tcW w:w="2268" w:type="dxa"/>
                </w:tcPr>
                <w:p w:rsidR="002D2256" w:rsidRDefault="002D2256" w:rsidP="00F7487C">
                  <w:pPr>
                    <w:rPr>
                      <w:rFonts w:ascii="Tahoma" w:hAnsi="Tahoma" w:cs="Tahoma"/>
                      <w:sz w:val="20"/>
                      <w:szCs w:val="20"/>
                    </w:rPr>
                  </w:pPr>
                  <w:r>
                    <w:rPr>
                      <w:rFonts w:ascii="Tahoma" w:hAnsi="Tahoma" w:cs="Tahoma"/>
                      <w:sz w:val="20"/>
                      <w:szCs w:val="20"/>
                    </w:rPr>
                    <w:t>Presentation material</w:t>
                  </w:r>
                </w:p>
                <w:p w:rsidR="002D2256" w:rsidRDefault="002D2256" w:rsidP="00F7487C">
                  <w:pPr>
                    <w:rPr>
                      <w:rFonts w:ascii="Tahoma" w:hAnsi="Tahoma" w:cs="Tahoma"/>
                      <w:sz w:val="20"/>
                      <w:szCs w:val="20"/>
                    </w:rPr>
                  </w:pPr>
                  <w:r>
                    <w:rPr>
                      <w:rFonts w:ascii="Tahoma" w:hAnsi="Tahoma" w:cs="Tahoma"/>
                      <w:sz w:val="20"/>
                      <w:szCs w:val="20"/>
                    </w:rPr>
                    <w:t>Travels</w:t>
                  </w:r>
                </w:p>
                <w:p w:rsidR="002D2256" w:rsidRDefault="002D2256" w:rsidP="00F7487C">
                  <w:pPr>
                    <w:rPr>
                      <w:rFonts w:ascii="Tahoma" w:hAnsi="Tahoma" w:cs="Tahoma"/>
                      <w:sz w:val="20"/>
                      <w:szCs w:val="20"/>
                    </w:rPr>
                  </w:pPr>
                  <w:r>
                    <w:rPr>
                      <w:rFonts w:ascii="Tahoma" w:hAnsi="Tahoma" w:cs="Tahoma"/>
                      <w:sz w:val="20"/>
                      <w:szCs w:val="20"/>
                    </w:rPr>
                    <w:t>Meetings</w:t>
                  </w:r>
                </w:p>
                <w:p w:rsidR="002D2256" w:rsidRDefault="002D2256" w:rsidP="00F7487C">
                  <w:pPr>
                    <w:rPr>
                      <w:rFonts w:ascii="Tahoma" w:hAnsi="Tahoma" w:cs="Tahoma"/>
                      <w:sz w:val="20"/>
                      <w:szCs w:val="20"/>
                    </w:rPr>
                  </w:pPr>
                  <w:r>
                    <w:rPr>
                      <w:rFonts w:ascii="Tahoma" w:hAnsi="Tahoma" w:cs="Tahoma"/>
                      <w:sz w:val="20"/>
                      <w:szCs w:val="20"/>
                    </w:rPr>
                    <w:t>Materials</w:t>
                  </w:r>
                </w:p>
                <w:p w:rsidR="002D2256" w:rsidRDefault="002D2256" w:rsidP="00F7487C">
                  <w:pPr>
                    <w:rPr>
                      <w:rFonts w:ascii="Tahoma" w:hAnsi="Tahoma" w:cs="Tahoma"/>
                      <w:sz w:val="20"/>
                      <w:szCs w:val="20"/>
                    </w:rPr>
                  </w:pPr>
                  <w:r>
                    <w:rPr>
                      <w:rFonts w:ascii="Tahoma" w:hAnsi="Tahoma" w:cs="Tahoma"/>
                      <w:sz w:val="20"/>
                      <w:szCs w:val="20"/>
                    </w:rPr>
                    <w:t>Other costs</w:t>
                  </w:r>
                </w:p>
                <w:p w:rsidR="002D2256" w:rsidRPr="002D2256" w:rsidRDefault="002D2256" w:rsidP="00F7487C">
                  <w:pPr>
                    <w:rPr>
                      <w:rFonts w:ascii="Tahoma" w:hAnsi="Tahoma" w:cs="Tahoma"/>
                      <w:b/>
                      <w:sz w:val="20"/>
                      <w:szCs w:val="20"/>
                    </w:rPr>
                  </w:pPr>
                  <w:r w:rsidRPr="002D2256">
                    <w:rPr>
                      <w:rFonts w:ascii="Tahoma" w:hAnsi="Tahoma" w:cs="Tahoma"/>
                      <w:b/>
                      <w:sz w:val="20"/>
                      <w:szCs w:val="20"/>
                    </w:rPr>
                    <w:t>Total</w:t>
                  </w:r>
                </w:p>
              </w:tc>
              <w:tc>
                <w:tcPr>
                  <w:tcW w:w="4704" w:type="dxa"/>
                </w:tcPr>
                <w:p w:rsidR="002D2256" w:rsidRDefault="002D2256" w:rsidP="00F7487C">
                  <w:pPr>
                    <w:jc w:val="both"/>
                    <w:rPr>
                      <w:rFonts w:ascii="Tahoma" w:hAnsi="Tahoma" w:cs="Tahoma"/>
                      <w:color w:val="000000"/>
                      <w:sz w:val="20"/>
                      <w:szCs w:val="20"/>
                    </w:rPr>
                  </w:pPr>
                  <w:r>
                    <w:rPr>
                      <w:rFonts w:ascii="Tahoma" w:hAnsi="Tahoma" w:cs="Tahoma"/>
                      <w:color w:val="000000"/>
                      <w:sz w:val="20"/>
                      <w:szCs w:val="20"/>
                    </w:rPr>
                    <w:t xml:space="preserve">Project prospect etc.  </w:t>
                  </w:r>
                </w:p>
                <w:p w:rsidR="002D2256" w:rsidRDefault="002D2256" w:rsidP="00F7487C">
                  <w:pPr>
                    <w:jc w:val="both"/>
                    <w:rPr>
                      <w:rFonts w:ascii="Tahoma" w:hAnsi="Tahoma" w:cs="Tahoma"/>
                      <w:color w:val="000000"/>
                      <w:sz w:val="20"/>
                      <w:szCs w:val="20"/>
                    </w:rPr>
                  </w:pPr>
                  <w:r>
                    <w:rPr>
                      <w:rFonts w:ascii="Tahoma" w:hAnsi="Tahoma" w:cs="Tahoma"/>
                      <w:color w:val="000000"/>
                      <w:sz w:val="20"/>
                      <w:szCs w:val="20"/>
                    </w:rPr>
                    <w:t>Travel costs PL to 2-4 local meetings: 3 of 50</w:t>
                  </w:r>
                </w:p>
                <w:p w:rsidR="002D2256" w:rsidRDefault="002D2256" w:rsidP="00F7487C">
                  <w:pPr>
                    <w:jc w:val="both"/>
                    <w:rPr>
                      <w:rFonts w:ascii="Tahoma" w:hAnsi="Tahoma" w:cs="Tahoma"/>
                      <w:color w:val="000000"/>
                      <w:sz w:val="20"/>
                      <w:szCs w:val="20"/>
                    </w:rPr>
                  </w:pPr>
                  <w:r>
                    <w:rPr>
                      <w:rFonts w:ascii="Tahoma" w:hAnsi="Tahoma" w:cs="Tahoma"/>
                      <w:color w:val="000000"/>
                      <w:sz w:val="20"/>
                      <w:szCs w:val="20"/>
                    </w:rPr>
                    <w:t>Rent venue &amp; IC</w:t>
                  </w:r>
                  <w:r w:rsidR="001D4998">
                    <w:rPr>
                      <w:rFonts w:ascii="Tahoma" w:hAnsi="Tahoma" w:cs="Tahoma"/>
                      <w:color w:val="000000"/>
                      <w:sz w:val="20"/>
                      <w:szCs w:val="20"/>
                    </w:rPr>
                    <w:t>T,  coffee &amp; sandwiches: 3 of 40</w:t>
                  </w:r>
                </w:p>
                <w:p w:rsidR="002D2256" w:rsidRDefault="002D2256" w:rsidP="00F7487C">
                  <w:pPr>
                    <w:jc w:val="both"/>
                    <w:rPr>
                      <w:rFonts w:ascii="Tahoma" w:hAnsi="Tahoma" w:cs="Tahoma"/>
                      <w:color w:val="000000"/>
                      <w:sz w:val="20"/>
                      <w:szCs w:val="20"/>
                    </w:rPr>
                  </w:pPr>
                  <w:r>
                    <w:rPr>
                      <w:rFonts w:ascii="Tahoma" w:hAnsi="Tahoma" w:cs="Tahoma"/>
                      <w:color w:val="000000"/>
                      <w:sz w:val="20"/>
                      <w:szCs w:val="20"/>
                    </w:rPr>
                    <w:t xml:space="preserve">Books, reports for project </w:t>
                  </w:r>
                  <w:r w:rsidR="0019273E">
                    <w:rPr>
                      <w:rFonts w:ascii="Tahoma" w:hAnsi="Tahoma" w:cs="Tahoma"/>
                      <w:color w:val="000000"/>
                      <w:sz w:val="20"/>
                      <w:szCs w:val="20"/>
                    </w:rPr>
                    <w:t xml:space="preserve">teams: </w:t>
                  </w:r>
                  <w:r>
                    <w:rPr>
                      <w:rFonts w:ascii="Tahoma" w:hAnsi="Tahoma" w:cs="Tahoma"/>
                      <w:color w:val="000000"/>
                      <w:sz w:val="20"/>
                      <w:szCs w:val="20"/>
                    </w:rPr>
                    <w:t>5 of 10</w:t>
                  </w:r>
                </w:p>
                <w:p w:rsidR="002D2256" w:rsidRPr="003945EF" w:rsidRDefault="002D2256" w:rsidP="00F7487C">
                  <w:pPr>
                    <w:jc w:val="both"/>
                    <w:rPr>
                      <w:rFonts w:ascii="Tahoma" w:hAnsi="Tahoma" w:cs="Tahoma"/>
                      <w:color w:val="000000"/>
                      <w:sz w:val="20"/>
                      <w:szCs w:val="20"/>
                    </w:rPr>
                  </w:pPr>
                </w:p>
              </w:tc>
              <w:tc>
                <w:tcPr>
                  <w:tcW w:w="1137" w:type="dxa"/>
                </w:tcPr>
                <w:p w:rsidR="001D4998" w:rsidRDefault="001D4998" w:rsidP="001D4998">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50</w:t>
                  </w:r>
                </w:p>
                <w:p w:rsidR="001D4998" w:rsidRDefault="001D4998" w:rsidP="001D4998">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300</w:t>
                  </w:r>
                </w:p>
                <w:p w:rsidR="001D4998" w:rsidRDefault="001D4998" w:rsidP="001D4998">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120</w:t>
                  </w:r>
                </w:p>
                <w:p w:rsidR="001D4998" w:rsidRDefault="001D4998" w:rsidP="001D4998">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50</w:t>
                  </w:r>
                </w:p>
                <w:p w:rsidR="001D4998" w:rsidRDefault="001D4998" w:rsidP="001D4998">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0</w:t>
                  </w:r>
                </w:p>
                <w:p w:rsidR="002D2256" w:rsidRPr="002D2256" w:rsidRDefault="001D4998" w:rsidP="001D4998">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52</w:t>
                  </w:r>
                  <w:r w:rsidRPr="002D2256">
                    <w:rPr>
                      <w:rFonts w:ascii="Tahoma" w:hAnsi="Tahoma" w:cs="Tahoma"/>
                      <w:b/>
                      <w:color w:val="000000"/>
                      <w:sz w:val="20"/>
                      <w:szCs w:val="20"/>
                      <w:lang w:eastAsia="da-DK"/>
                    </w:rPr>
                    <w:t>0</w:t>
                  </w:r>
                </w:p>
              </w:tc>
            </w:tr>
            <w:tr w:rsidR="002D2256" w:rsidRPr="003945EF" w:rsidTr="008712A9">
              <w:trPr>
                <w:trHeight w:val="288"/>
              </w:trPr>
              <w:tc>
                <w:tcPr>
                  <w:tcW w:w="1163" w:type="dxa"/>
                </w:tcPr>
                <w:p w:rsidR="002D2256" w:rsidRPr="003945EF" w:rsidRDefault="002D2256" w:rsidP="00F7487C">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P4 (JSKD)</w:t>
                  </w:r>
                </w:p>
              </w:tc>
              <w:tc>
                <w:tcPr>
                  <w:tcW w:w="2268" w:type="dxa"/>
                </w:tcPr>
                <w:p w:rsidR="002D2256" w:rsidRDefault="002D2256" w:rsidP="00F7487C">
                  <w:pPr>
                    <w:rPr>
                      <w:rFonts w:ascii="Tahoma" w:hAnsi="Tahoma" w:cs="Tahoma"/>
                      <w:sz w:val="20"/>
                      <w:szCs w:val="20"/>
                    </w:rPr>
                  </w:pPr>
                  <w:r>
                    <w:rPr>
                      <w:rFonts w:ascii="Tahoma" w:hAnsi="Tahoma" w:cs="Tahoma"/>
                      <w:sz w:val="20"/>
                      <w:szCs w:val="20"/>
                    </w:rPr>
                    <w:t>Presentation material</w:t>
                  </w:r>
                </w:p>
                <w:p w:rsidR="002D2256" w:rsidRDefault="002D2256" w:rsidP="00F7487C">
                  <w:pPr>
                    <w:rPr>
                      <w:rFonts w:ascii="Tahoma" w:hAnsi="Tahoma" w:cs="Tahoma"/>
                      <w:sz w:val="20"/>
                      <w:szCs w:val="20"/>
                    </w:rPr>
                  </w:pPr>
                  <w:r>
                    <w:rPr>
                      <w:rFonts w:ascii="Tahoma" w:hAnsi="Tahoma" w:cs="Tahoma"/>
                      <w:sz w:val="20"/>
                      <w:szCs w:val="20"/>
                    </w:rPr>
                    <w:t>Travels</w:t>
                  </w:r>
                </w:p>
                <w:p w:rsidR="002D2256" w:rsidRDefault="002D2256" w:rsidP="00F7487C">
                  <w:pPr>
                    <w:rPr>
                      <w:rFonts w:ascii="Tahoma" w:hAnsi="Tahoma" w:cs="Tahoma"/>
                      <w:sz w:val="20"/>
                      <w:szCs w:val="20"/>
                    </w:rPr>
                  </w:pPr>
                  <w:r>
                    <w:rPr>
                      <w:rFonts w:ascii="Tahoma" w:hAnsi="Tahoma" w:cs="Tahoma"/>
                      <w:sz w:val="20"/>
                      <w:szCs w:val="20"/>
                    </w:rPr>
                    <w:t>Meetings</w:t>
                  </w:r>
                </w:p>
                <w:p w:rsidR="002D2256" w:rsidRDefault="002D2256" w:rsidP="00F7487C">
                  <w:pPr>
                    <w:rPr>
                      <w:rFonts w:ascii="Tahoma" w:hAnsi="Tahoma" w:cs="Tahoma"/>
                      <w:sz w:val="20"/>
                      <w:szCs w:val="20"/>
                    </w:rPr>
                  </w:pPr>
                  <w:r>
                    <w:rPr>
                      <w:rFonts w:ascii="Tahoma" w:hAnsi="Tahoma" w:cs="Tahoma"/>
                      <w:sz w:val="20"/>
                      <w:szCs w:val="20"/>
                    </w:rPr>
                    <w:t>Materials</w:t>
                  </w:r>
                </w:p>
                <w:p w:rsidR="002D2256" w:rsidRDefault="002D2256" w:rsidP="00F7487C">
                  <w:pPr>
                    <w:rPr>
                      <w:rFonts w:ascii="Tahoma" w:hAnsi="Tahoma" w:cs="Tahoma"/>
                      <w:sz w:val="20"/>
                      <w:szCs w:val="20"/>
                    </w:rPr>
                  </w:pPr>
                  <w:r>
                    <w:rPr>
                      <w:rFonts w:ascii="Tahoma" w:hAnsi="Tahoma" w:cs="Tahoma"/>
                      <w:sz w:val="20"/>
                      <w:szCs w:val="20"/>
                    </w:rPr>
                    <w:t>Other costs</w:t>
                  </w:r>
                </w:p>
                <w:p w:rsidR="002D2256" w:rsidRPr="002D2256" w:rsidRDefault="002D2256" w:rsidP="00F7487C">
                  <w:pPr>
                    <w:rPr>
                      <w:rFonts w:ascii="Tahoma" w:hAnsi="Tahoma" w:cs="Tahoma"/>
                      <w:b/>
                      <w:sz w:val="20"/>
                      <w:szCs w:val="20"/>
                    </w:rPr>
                  </w:pPr>
                  <w:r w:rsidRPr="002D2256">
                    <w:rPr>
                      <w:rFonts w:ascii="Tahoma" w:hAnsi="Tahoma" w:cs="Tahoma"/>
                      <w:b/>
                      <w:sz w:val="20"/>
                      <w:szCs w:val="20"/>
                    </w:rPr>
                    <w:t>Total</w:t>
                  </w:r>
                </w:p>
              </w:tc>
              <w:tc>
                <w:tcPr>
                  <w:tcW w:w="4704" w:type="dxa"/>
                </w:tcPr>
                <w:p w:rsidR="002D2256" w:rsidRDefault="002D2256" w:rsidP="00F7487C">
                  <w:pPr>
                    <w:jc w:val="both"/>
                    <w:rPr>
                      <w:rFonts w:ascii="Tahoma" w:hAnsi="Tahoma" w:cs="Tahoma"/>
                      <w:color w:val="000000"/>
                      <w:sz w:val="20"/>
                      <w:szCs w:val="20"/>
                    </w:rPr>
                  </w:pPr>
                  <w:r>
                    <w:rPr>
                      <w:rFonts w:ascii="Tahoma" w:hAnsi="Tahoma" w:cs="Tahoma"/>
                      <w:color w:val="000000"/>
                      <w:sz w:val="20"/>
                      <w:szCs w:val="20"/>
                    </w:rPr>
                    <w:t xml:space="preserve">Project prospect etc.  </w:t>
                  </w:r>
                </w:p>
                <w:p w:rsidR="002D2256" w:rsidRDefault="002D2256" w:rsidP="00F7487C">
                  <w:pPr>
                    <w:jc w:val="both"/>
                    <w:rPr>
                      <w:rFonts w:ascii="Tahoma" w:hAnsi="Tahoma" w:cs="Tahoma"/>
                      <w:color w:val="000000"/>
                      <w:sz w:val="20"/>
                      <w:szCs w:val="20"/>
                    </w:rPr>
                  </w:pPr>
                  <w:r>
                    <w:rPr>
                      <w:rFonts w:ascii="Tahoma" w:hAnsi="Tahoma" w:cs="Tahoma"/>
                      <w:color w:val="000000"/>
                      <w:sz w:val="20"/>
                      <w:szCs w:val="20"/>
                    </w:rPr>
                    <w:t>Travel costs PL to 2-4 local meetings: 3 of 50</w:t>
                  </w:r>
                </w:p>
                <w:p w:rsidR="002D2256" w:rsidRDefault="002D2256" w:rsidP="00F7487C">
                  <w:pPr>
                    <w:jc w:val="both"/>
                    <w:rPr>
                      <w:rFonts w:ascii="Tahoma" w:hAnsi="Tahoma" w:cs="Tahoma"/>
                      <w:color w:val="000000"/>
                      <w:sz w:val="20"/>
                      <w:szCs w:val="20"/>
                    </w:rPr>
                  </w:pPr>
                  <w:r>
                    <w:rPr>
                      <w:rFonts w:ascii="Tahoma" w:hAnsi="Tahoma" w:cs="Tahoma"/>
                      <w:color w:val="000000"/>
                      <w:sz w:val="20"/>
                      <w:szCs w:val="20"/>
                    </w:rPr>
                    <w:t>Rent venue &amp; IC</w:t>
                  </w:r>
                  <w:r w:rsidR="001D4998">
                    <w:rPr>
                      <w:rFonts w:ascii="Tahoma" w:hAnsi="Tahoma" w:cs="Tahoma"/>
                      <w:color w:val="000000"/>
                      <w:sz w:val="20"/>
                      <w:szCs w:val="20"/>
                    </w:rPr>
                    <w:t>T,  coffee &amp; sandwiches: 3 of 40</w:t>
                  </w:r>
                </w:p>
                <w:p w:rsidR="002D2256" w:rsidRDefault="002D2256" w:rsidP="00F7487C">
                  <w:pPr>
                    <w:jc w:val="both"/>
                    <w:rPr>
                      <w:rFonts w:ascii="Tahoma" w:hAnsi="Tahoma" w:cs="Tahoma"/>
                      <w:color w:val="000000"/>
                      <w:sz w:val="20"/>
                      <w:szCs w:val="20"/>
                    </w:rPr>
                  </w:pPr>
                  <w:r>
                    <w:rPr>
                      <w:rFonts w:ascii="Tahoma" w:hAnsi="Tahoma" w:cs="Tahoma"/>
                      <w:color w:val="000000"/>
                      <w:sz w:val="20"/>
                      <w:szCs w:val="20"/>
                    </w:rPr>
                    <w:t xml:space="preserve">Books, reports </w:t>
                  </w:r>
                  <w:r w:rsidR="0019273E">
                    <w:rPr>
                      <w:rFonts w:ascii="Tahoma" w:hAnsi="Tahoma" w:cs="Tahoma"/>
                      <w:color w:val="000000"/>
                      <w:sz w:val="20"/>
                      <w:szCs w:val="20"/>
                    </w:rPr>
                    <w:t xml:space="preserve">for project teams: </w:t>
                  </w:r>
                  <w:r>
                    <w:rPr>
                      <w:rFonts w:ascii="Tahoma" w:hAnsi="Tahoma" w:cs="Tahoma"/>
                      <w:color w:val="000000"/>
                      <w:sz w:val="20"/>
                      <w:szCs w:val="20"/>
                    </w:rPr>
                    <w:t>5 of 10</w:t>
                  </w:r>
                </w:p>
                <w:p w:rsidR="002D2256" w:rsidRPr="003945EF" w:rsidRDefault="002D2256" w:rsidP="00F7487C">
                  <w:pPr>
                    <w:jc w:val="both"/>
                    <w:rPr>
                      <w:rFonts w:ascii="Tahoma" w:hAnsi="Tahoma" w:cs="Tahoma"/>
                      <w:color w:val="000000"/>
                      <w:sz w:val="20"/>
                      <w:szCs w:val="20"/>
                    </w:rPr>
                  </w:pPr>
                </w:p>
              </w:tc>
              <w:tc>
                <w:tcPr>
                  <w:tcW w:w="1137" w:type="dxa"/>
                </w:tcPr>
                <w:p w:rsidR="002D2256" w:rsidRDefault="002D2256" w:rsidP="00F7487C">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40</w:t>
                  </w:r>
                </w:p>
                <w:p w:rsidR="002D2256" w:rsidRDefault="002D2256" w:rsidP="00F7487C">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150</w:t>
                  </w:r>
                </w:p>
                <w:p w:rsidR="002D2256" w:rsidRDefault="001D4998" w:rsidP="00F7487C">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120</w:t>
                  </w:r>
                </w:p>
                <w:p w:rsidR="002D2256" w:rsidRDefault="002D2256" w:rsidP="00F7487C">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50</w:t>
                  </w:r>
                </w:p>
                <w:p w:rsidR="002D2256" w:rsidRDefault="002D2256" w:rsidP="00F7487C">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0</w:t>
                  </w:r>
                </w:p>
                <w:p w:rsidR="002D2256" w:rsidRPr="002D2256" w:rsidRDefault="001D4998" w:rsidP="00F7487C">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360</w:t>
                  </w:r>
                </w:p>
              </w:tc>
            </w:tr>
            <w:tr w:rsidR="002D2256" w:rsidRPr="003945EF" w:rsidTr="008712A9">
              <w:trPr>
                <w:trHeight w:val="288"/>
              </w:trPr>
              <w:tc>
                <w:tcPr>
                  <w:tcW w:w="1163" w:type="dxa"/>
                </w:tcPr>
                <w:p w:rsidR="002D2256" w:rsidRDefault="002D2256" w:rsidP="008712A9">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P5 (MNT)</w:t>
                  </w:r>
                </w:p>
              </w:tc>
              <w:tc>
                <w:tcPr>
                  <w:tcW w:w="2268" w:type="dxa"/>
                </w:tcPr>
                <w:p w:rsidR="002D2256" w:rsidRDefault="002D2256" w:rsidP="00F7487C">
                  <w:pPr>
                    <w:rPr>
                      <w:rFonts w:ascii="Tahoma" w:hAnsi="Tahoma" w:cs="Tahoma"/>
                      <w:sz w:val="20"/>
                      <w:szCs w:val="20"/>
                    </w:rPr>
                  </w:pPr>
                  <w:r>
                    <w:rPr>
                      <w:rFonts w:ascii="Tahoma" w:hAnsi="Tahoma" w:cs="Tahoma"/>
                      <w:sz w:val="20"/>
                      <w:szCs w:val="20"/>
                    </w:rPr>
                    <w:t>Presentation material</w:t>
                  </w:r>
                </w:p>
                <w:p w:rsidR="002D2256" w:rsidRDefault="002D2256" w:rsidP="00F7487C">
                  <w:pPr>
                    <w:rPr>
                      <w:rFonts w:ascii="Tahoma" w:hAnsi="Tahoma" w:cs="Tahoma"/>
                      <w:sz w:val="20"/>
                      <w:szCs w:val="20"/>
                    </w:rPr>
                  </w:pPr>
                  <w:r>
                    <w:rPr>
                      <w:rFonts w:ascii="Tahoma" w:hAnsi="Tahoma" w:cs="Tahoma"/>
                      <w:sz w:val="20"/>
                      <w:szCs w:val="20"/>
                    </w:rPr>
                    <w:t>Travels</w:t>
                  </w:r>
                </w:p>
                <w:p w:rsidR="002D2256" w:rsidRDefault="002D2256" w:rsidP="00F7487C">
                  <w:pPr>
                    <w:rPr>
                      <w:rFonts w:ascii="Tahoma" w:hAnsi="Tahoma" w:cs="Tahoma"/>
                      <w:sz w:val="20"/>
                      <w:szCs w:val="20"/>
                    </w:rPr>
                  </w:pPr>
                  <w:r>
                    <w:rPr>
                      <w:rFonts w:ascii="Tahoma" w:hAnsi="Tahoma" w:cs="Tahoma"/>
                      <w:sz w:val="20"/>
                      <w:szCs w:val="20"/>
                    </w:rPr>
                    <w:t>Meetings</w:t>
                  </w:r>
                </w:p>
                <w:p w:rsidR="002D2256" w:rsidRDefault="002D2256" w:rsidP="00F7487C">
                  <w:pPr>
                    <w:rPr>
                      <w:rFonts w:ascii="Tahoma" w:hAnsi="Tahoma" w:cs="Tahoma"/>
                      <w:sz w:val="20"/>
                      <w:szCs w:val="20"/>
                    </w:rPr>
                  </w:pPr>
                  <w:r>
                    <w:rPr>
                      <w:rFonts w:ascii="Tahoma" w:hAnsi="Tahoma" w:cs="Tahoma"/>
                      <w:sz w:val="20"/>
                      <w:szCs w:val="20"/>
                    </w:rPr>
                    <w:t>Materials</w:t>
                  </w:r>
                </w:p>
                <w:p w:rsidR="002D2256" w:rsidRDefault="002D2256" w:rsidP="00F7487C">
                  <w:pPr>
                    <w:rPr>
                      <w:rFonts w:ascii="Tahoma" w:hAnsi="Tahoma" w:cs="Tahoma"/>
                      <w:sz w:val="20"/>
                      <w:szCs w:val="20"/>
                    </w:rPr>
                  </w:pPr>
                  <w:r>
                    <w:rPr>
                      <w:rFonts w:ascii="Tahoma" w:hAnsi="Tahoma" w:cs="Tahoma"/>
                      <w:sz w:val="20"/>
                      <w:szCs w:val="20"/>
                    </w:rPr>
                    <w:t>Other costs</w:t>
                  </w:r>
                </w:p>
                <w:p w:rsidR="002D2256" w:rsidRPr="002D2256" w:rsidRDefault="002D2256" w:rsidP="00F7487C">
                  <w:pPr>
                    <w:rPr>
                      <w:rFonts w:ascii="Tahoma" w:hAnsi="Tahoma" w:cs="Tahoma"/>
                      <w:b/>
                      <w:sz w:val="20"/>
                      <w:szCs w:val="20"/>
                    </w:rPr>
                  </w:pPr>
                  <w:r w:rsidRPr="002D2256">
                    <w:rPr>
                      <w:rFonts w:ascii="Tahoma" w:hAnsi="Tahoma" w:cs="Tahoma"/>
                      <w:b/>
                      <w:sz w:val="20"/>
                      <w:szCs w:val="20"/>
                    </w:rPr>
                    <w:t>Total</w:t>
                  </w:r>
                </w:p>
              </w:tc>
              <w:tc>
                <w:tcPr>
                  <w:tcW w:w="4704" w:type="dxa"/>
                </w:tcPr>
                <w:p w:rsidR="002D2256" w:rsidRDefault="002D2256" w:rsidP="00F7487C">
                  <w:pPr>
                    <w:jc w:val="both"/>
                    <w:rPr>
                      <w:rFonts w:ascii="Tahoma" w:hAnsi="Tahoma" w:cs="Tahoma"/>
                      <w:color w:val="000000"/>
                      <w:sz w:val="20"/>
                      <w:szCs w:val="20"/>
                    </w:rPr>
                  </w:pPr>
                  <w:r>
                    <w:rPr>
                      <w:rFonts w:ascii="Tahoma" w:hAnsi="Tahoma" w:cs="Tahoma"/>
                      <w:color w:val="000000"/>
                      <w:sz w:val="20"/>
                      <w:szCs w:val="20"/>
                    </w:rPr>
                    <w:t xml:space="preserve">Project prospect etc.  </w:t>
                  </w:r>
                </w:p>
                <w:p w:rsidR="002D2256" w:rsidRDefault="002D2256" w:rsidP="00F7487C">
                  <w:pPr>
                    <w:jc w:val="both"/>
                    <w:rPr>
                      <w:rFonts w:ascii="Tahoma" w:hAnsi="Tahoma" w:cs="Tahoma"/>
                      <w:color w:val="000000"/>
                      <w:sz w:val="20"/>
                      <w:szCs w:val="20"/>
                    </w:rPr>
                  </w:pPr>
                  <w:r>
                    <w:rPr>
                      <w:rFonts w:ascii="Tahoma" w:hAnsi="Tahoma" w:cs="Tahoma"/>
                      <w:color w:val="000000"/>
                      <w:sz w:val="20"/>
                      <w:szCs w:val="20"/>
                    </w:rPr>
                    <w:t>Travel costs PL to 2-4 local meetings: 3 of 50</w:t>
                  </w:r>
                </w:p>
                <w:p w:rsidR="002D2256" w:rsidRDefault="002D2256" w:rsidP="00F7487C">
                  <w:pPr>
                    <w:jc w:val="both"/>
                    <w:rPr>
                      <w:rFonts w:ascii="Tahoma" w:hAnsi="Tahoma" w:cs="Tahoma"/>
                      <w:color w:val="000000"/>
                      <w:sz w:val="20"/>
                      <w:szCs w:val="20"/>
                    </w:rPr>
                  </w:pPr>
                  <w:r>
                    <w:rPr>
                      <w:rFonts w:ascii="Tahoma" w:hAnsi="Tahoma" w:cs="Tahoma"/>
                      <w:color w:val="000000"/>
                      <w:sz w:val="20"/>
                      <w:szCs w:val="20"/>
                    </w:rPr>
                    <w:t>Rent venue &amp; IC</w:t>
                  </w:r>
                  <w:r w:rsidR="001D4998">
                    <w:rPr>
                      <w:rFonts w:ascii="Tahoma" w:hAnsi="Tahoma" w:cs="Tahoma"/>
                      <w:color w:val="000000"/>
                      <w:sz w:val="20"/>
                      <w:szCs w:val="20"/>
                    </w:rPr>
                    <w:t>T,  coffee &amp; sandwiches: 3 of 40</w:t>
                  </w:r>
                </w:p>
                <w:p w:rsidR="002D2256" w:rsidRDefault="002D2256" w:rsidP="00F7487C">
                  <w:pPr>
                    <w:jc w:val="both"/>
                    <w:rPr>
                      <w:rFonts w:ascii="Tahoma" w:hAnsi="Tahoma" w:cs="Tahoma"/>
                      <w:color w:val="000000"/>
                      <w:sz w:val="20"/>
                      <w:szCs w:val="20"/>
                    </w:rPr>
                  </w:pPr>
                  <w:r>
                    <w:rPr>
                      <w:rFonts w:ascii="Tahoma" w:hAnsi="Tahoma" w:cs="Tahoma"/>
                      <w:color w:val="000000"/>
                      <w:sz w:val="20"/>
                      <w:szCs w:val="20"/>
                    </w:rPr>
                    <w:t>Books,</w:t>
                  </w:r>
                  <w:r w:rsidR="0019273E">
                    <w:rPr>
                      <w:rFonts w:ascii="Tahoma" w:hAnsi="Tahoma" w:cs="Tahoma"/>
                      <w:color w:val="000000"/>
                      <w:sz w:val="20"/>
                      <w:szCs w:val="20"/>
                    </w:rPr>
                    <w:t xml:space="preserve"> reports for project teams: </w:t>
                  </w:r>
                  <w:r>
                    <w:rPr>
                      <w:rFonts w:ascii="Tahoma" w:hAnsi="Tahoma" w:cs="Tahoma"/>
                      <w:color w:val="000000"/>
                      <w:sz w:val="20"/>
                      <w:szCs w:val="20"/>
                    </w:rPr>
                    <w:t>5 of 10</w:t>
                  </w:r>
                </w:p>
                <w:p w:rsidR="002D2256" w:rsidRPr="003945EF" w:rsidRDefault="002D2256" w:rsidP="00F7487C">
                  <w:pPr>
                    <w:jc w:val="both"/>
                    <w:rPr>
                      <w:rFonts w:ascii="Tahoma" w:hAnsi="Tahoma" w:cs="Tahoma"/>
                      <w:color w:val="000000"/>
                      <w:sz w:val="20"/>
                      <w:szCs w:val="20"/>
                    </w:rPr>
                  </w:pPr>
                </w:p>
              </w:tc>
              <w:tc>
                <w:tcPr>
                  <w:tcW w:w="1137" w:type="dxa"/>
                </w:tcPr>
                <w:p w:rsidR="002D2256" w:rsidRDefault="002D2256" w:rsidP="00F7487C">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40</w:t>
                  </w:r>
                </w:p>
                <w:p w:rsidR="002D2256" w:rsidRDefault="002D2256" w:rsidP="00F7487C">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150</w:t>
                  </w:r>
                </w:p>
                <w:p w:rsidR="002D2256" w:rsidRDefault="001D4998" w:rsidP="00F7487C">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120</w:t>
                  </w:r>
                </w:p>
                <w:p w:rsidR="002D2256" w:rsidRDefault="002D2256" w:rsidP="00F7487C">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50</w:t>
                  </w:r>
                </w:p>
                <w:p w:rsidR="002D2256" w:rsidRDefault="001D4998" w:rsidP="00F7487C">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0</w:t>
                  </w:r>
                </w:p>
                <w:p w:rsidR="002D2256" w:rsidRPr="002D2256" w:rsidRDefault="001D4998" w:rsidP="00F7487C">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360</w:t>
                  </w:r>
                </w:p>
              </w:tc>
            </w:tr>
            <w:tr w:rsidR="002D2256" w:rsidRPr="003945EF" w:rsidTr="008712A9">
              <w:trPr>
                <w:trHeight w:val="288"/>
              </w:trPr>
              <w:tc>
                <w:tcPr>
                  <w:tcW w:w="1163" w:type="dxa"/>
                </w:tcPr>
                <w:p w:rsidR="002D2256" w:rsidRPr="003945EF" w:rsidRDefault="002D2256" w:rsidP="00F7487C">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P6 (VA)</w:t>
                  </w:r>
                </w:p>
              </w:tc>
              <w:tc>
                <w:tcPr>
                  <w:tcW w:w="2268" w:type="dxa"/>
                </w:tcPr>
                <w:p w:rsidR="002D2256" w:rsidRDefault="002D2256" w:rsidP="00F7487C">
                  <w:pPr>
                    <w:rPr>
                      <w:rFonts w:ascii="Tahoma" w:hAnsi="Tahoma" w:cs="Tahoma"/>
                      <w:sz w:val="20"/>
                      <w:szCs w:val="20"/>
                    </w:rPr>
                  </w:pPr>
                  <w:r>
                    <w:rPr>
                      <w:rFonts w:ascii="Tahoma" w:hAnsi="Tahoma" w:cs="Tahoma"/>
                      <w:sz w:val="20"/>
                      <w:szCs w:val="20"/>
                    </w:rPr>
                    <w:t>Presentation material</w:t>
                  </w:r>
                </w:p>
                <w:p w:rsidR="002D2256" w:rsidRDefault="002D2256" w:rsidP="00F7487C">
                  <w:pPr>
                    <w:rPr>
                      <w:rFonts w:ascii="Tahoma" w:hAnsi="Tahoma" w:cs="Tahoma"/>
                      <w:sz w:val="20"/>
                      <w:szCs w:val="20"/>
                    </w:rPr>
                  </w:pPr>
                  <w:r>
                    <w:rPr>
                      <w:rFonts w:ascii="Tahoma" w:hAnsi="Tahoma" w:cs="Tahoma"/>
                      <w:sz w:val="20"/>
                      <w:szCs w:val="20"/>
                    </w:rPr>
                    <w:t>Travels</w:t>
                  </w:r>
                </w:p>
                <w:p w:rsidR="002D2256" w:rsidRDefault="002D2256" w:rsidP="00F7487C">
                  <w:pPr>
                    <w:rPr>
                      <w:rFonts w:ascii="Tahoma" w:hAnsi="Tahoma" w:cs="Tahoma"/>
                      <w:sz w:val="20"/>
                      <w:szCs w:val="20"/>
                    </w:rPr>
                  </w:pPr>
                  <w:r>
                    <w:rPr>
                      <w:rFonts w:ascii="Tahoma" w:hAnsi="Tahoma" w:cs="Tahoma"/>
                      <w:sz w:val="20"/>
                      <w:szCs w:val="20"/>
                    </w:rPr>
                    <w:t>Meetings</w:t>
                  </w:r>
                </w:p>
                <w:p w:rsidR="002D2256" w:rsidRDefault="002D2256" w:rsidP="00F7487C">
                  <w:pPr>
                    <w:rPr>
                      <w:rFonts w:ascii="Tahoma" w:hAnsi="Tahoma" w:cs="Tahoma"/>
                      <w:sz w:val="20"/>
                      <w:szCs w:val="20"/>
                    </w:rPr>
                  </w:pPr>
                  <w:r>
                    <w:rPr>
                      <w:rFonts w:ascii="Tahoma" w:hAnsi="Tahoma" w:cs="Tahoma"/>
                      <w:sz w:val="20"/>
                      <w:szCs w:val="20"/>
                    </w:rPr>
                    <w:t>Materials</w:t>
                  </w:r>
                </w:p>
                <w:p w:rsidR="002D2256" w:rsidRDefault="002D2256" w:rsidP="00F7487C">
                  <w:pPr>
                    <w:rPr>
                      <w:rFonts w:ascii="Tahoma" w:hAnsi="Tahoma" w:cs="Tahoma"/>
                      <w:sz w:val="20"/>
                      <w:szCs w:val="20"/>
                    </w:rPr>
                  </w:pPr>
                  <w:r>
                    <w:rPr>
                      <w:rFonts w:ascii="Tahoma" w:hAnsi="Tahoma" w:cs="Tahoma"/>
                      <w:sz w:val="20"/>
                      <w:szCs w:val="20"/>
                    </w:rPr>
                    <w:t>Other costs</w:t>
                  </w:r>
                </w:p>
                <w:p w:rsidR="002D2256" w:rsidRPr="002D2256" w:rsidRDefault="002D2256" w:rsidP="00F7487C">
                  <w:pPr>
                    <w:rPr>
                      <w:rFonts w:ascii="Tahoma" w:hAnsi="Tahoma" w:cs="Tahoma"/>
                      <w:b/>
                      <w:sz w:val="20"/>
                      <w:szCs w:val="20"/>
                    </w:rPr>
                  </w:pPr>
                  <w:r w:rsidRPr="002D2256">
                    <w:rPr>
                      <w:rFonts w:ascii="Tahoma" w:hAnsi="Tahoma" w:cs="Tahoma"/>
                      <w:b/>
                      <w:sz w:val="20"/>
                      <w:szCs w:val="20"/>
                    </w:rPr>
                    <w:t>Total</w:t>
                  </w:r>
                </w:p>
              </w:tc>
              <w:tc>
                <w:tcPr>
                  <w:tcW w:w="4704" w:type="dxa"/>
                </w:tcPr>
                <w:p w:rsidR="002D2256" w:rsidRDefault="002D2256" w:rsidP="00F7487C">
                  <w:pPr>
                    <w:jc w:val="both"/>
                    <w:rPr>
                      <w:rFonts w:ascii="Tahoma" w:hAnsi="Tahoma" w:cs="Tahoma"/>
                      <w:color w:val="000000"/>
                      <w:sz w:val="20"/>
                      <w:szCs w:val="20"/>
                    </w:rPr>
                  </w:pPr>
                  <w:r>
                    <w:rPr>
                      <w:rFonts w:ascii="Tahoma" w:hAnsi="Tahoma" w:cs="Tahoma"/>
                      <w:color w:val="000000"/>
                      <w:sz w:val="20"/>
                      <w:szCs w:val="20"/>
                    </w:rPr>
                    <w:t xml:space="preserve">Project prospect etc.  </w:t>
                  </w:r>
                </w:p>
                <w:p w:rsidR="002D2256" w:rsidRDefault="002D2256" w:rsidP="00F7487C">
                  <w:pPr>
                    <w:jc w:val="both"/>
                    <w:rPr>
                      <w:rFonts w:ascii="Tahoma" w:hAnsi="Tahoma" w:cs="Tahoma"/>
                      <w:color w:val="000000"/>
                      <w:sz w:val="20"/>
                      <w:szCs w:val="20"/>
                    </w:rPr>
                  </w:pPr>
                  <w:r>
                    <w:rPr>
                      <w:rFonts w:ascii="Tahoma" w:hAnsi="Tahoma" w:cs="Tahoma"/>
                      <w:color w:val="000000"/>
                      <w:sz w:val="20"/>
                      <w:szCs w:val="20"/>
                    </w:rPr>
                    <w:t>Travel costs PL to 2-4 local meetings: 3 of 1</w:t>
                  </w:r>
                  <w:r w:rsidR="00DD1643">
                    <w:rPr>
                      <w:rFonts w:ascii="Tahoma" w:hAnsi="Tahoma" w:cs="Tahoma"/>
                      <w:color w:val="000000"/>
                      <w:sz w:val="20"/>
                      <w:szCs w:val="20"/>
                    </w:rPr>
                    <w:t>5</w:t>
                  </w:r>
                  <w:r>
                    <w:rPr>
                      <w:rFonts w:ascii="Tahoma" w:hAnsi="Tahoma" w:cs="Tahoma"/>
                      <w:color w:val="000000"/>
                      <w:sz w:val="20"/>
                      <w:szCs w:val="20"/>
                    </w:rPr>
                    <w:t>0</w:t>
                  </w:r>
                </w:p>
                <w:p w:rsidR="002D2256" w:rsidRDefault="002D2256" w:rsidP="00F7487C">
                  <w:pPr>
                    <w:jc w:val="both"/>
                    <w:rPr>
                      <w:rFonts w:ascii="Tahoma" w:hAnsi="Tahoma" w:cs="Tahoma"/>
                      <w:color w:val="000000"/>
                      <w:sz w:val="20"/>
                      <w:szCs w:val="20"/>
                    </w:rPr>
                  </w:pPr>
                  <w:r>
                    <w:rPr>
                      <w:rFonts w:ascii="Tahoma" w:hAnsi="Tahoma" w:cs="Tahoma"/>
                      <w:color w:val="000000"/>
                      <w:sz w:val="20"/>
                      <w:szCs w:val="20"/>
                    </w:rPr>
                    <w:t>Rent venue &amp; ICT</w:t>
                  </w:r>
                  <w:r w:rsidR="001D4998">
                    <w:rPr>
                      <w:rFonts w:ascii="Tahoma" w:hAnsi="Tahoma" w:cs="Tahoma"/>
                      <w:color w:val="000000"/>
                      <w:sz w:val="20"/>
                      <w:szCs w:val="20"/>
                    </w:rPr>
                    <w:t>,  coffee &amp; sandwiches: 3 of 50</w:t>
                  </w:r>
                </w:p>
                <w:p w:rsidR="002D2256" w:rsidRDefault="002D2256" w:rsidP="00F7487C">
                  <w:pPr>
                    <w:jc w:val="both"/>
                    <w:rPr>
                      <w:rFonts w:ascii="Tahoma" w:hAnsi="Tahoma" w:cs="Tahoma"/>
                      <w:color w:val="000000"/>
                      <w:sz w:val="20"/>
                      <w:szCs w:val="20"/>
                    </w:rPr>
                  </w:pPr>
                  <w:r>
                    <w:rPr>
                      <w:rFonts w:ascii="Tahoma" w:hAnsi="Tahoma" w:cs="Tahoma"/>
                      <w:color w:val="000000"/>
                      <w:sz w:val="20"/>
                      <w:szCs w:val="20"/>
                    </w:rPr>
                    <w:t>Books,</w:t>
                  </w:r>
                  <w:r w:rsidR="0019273E">
                    <w:rPr>
                      <w:rFonts w:ascii="Tahoma" w:hAnsi="Tahoma" w:cs="Tahoma"/>
                      <w:color w:val="000000"/>
                      <w:sz w:val="20"/>
                      <w:szCs w:val="20"/>
                    </w:rPr>
                    <w:t xml:space="preserve"> reports for project teams: </w:t>
                  </w:r>
                  <w:r>
                    <w:rPr>
                      <w:rFonts w:ascii="Tahoma" w:hAnsi="Tahoma" w:cs="Tahoma"/>
                      <w:color w:val="000000"/>
                      <w:sz w:val="20"/>
                      <w:szCs w:val="20"/>
                    </w:rPr>
                    <w:t>5 of 10</w:t>
                  </w:r>
                </w:p>
                <w:p w:rsidR="002D2256" w:rsidRPr="003945EF" w:rsidRDefault="002D2256" w:rsidP="00F7487C">
                  <w:pPr>
                    <w:jc w:val="both"/>
                    <w:rPr>
                      <w:rFonts w:ascii="Tahoma" w:hAnsi="Tahoma" w:cs="Tahoma"/>
                      <w:color w:val="000000"/>
                      <w:sz w:val="20"/>
                      <w:szCs w:val="20"/>
                    </w:rPr>
                  </w:pPr>
                </w:p>
              </w:tc>
              <w:tc>
                <w:tcPr>
                  <w:tcW w:w="1137" w:type="dxa"/>
                </w:tcPr>
                <w:p w:rsidR="002D2256" w:rsidRDefault="002D2256" w:rsidP="00F7487C">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50</w:t>
                  </w:r>
                </w:p>
                <w:p w:rsidR="002D2256" w:rsidRDefault="00DD1643" w:rsidP="00F7487C">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45</w:t>
                  </w:r>
                  <w:r w:rsidR="002D2256">
                    <w:rPr>
                      <w:rFonts w:ascii="Tahoma" w:hAnsi="Tahoma" w:cs="Tahoma"/>
                      <w:color w:val="000000"/>
                      <w:sz w:val="20"/>
                      <w:szCs w:val="20"/>
                      <w:lang w:eastAsia="da-DK"/>
                    </w:rPr>
                    <w:t>0</w:t>
                  </w:r>
                </w:p>
                <w:p w:rsidR="002D2256" w:rsidRDefault="001D4998" w:rsidP="00F7487C">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15</w:t>
                  </w:r>
                  <w:r w:rsidR="002D2256">
                    <w:rPr>
                      <w:rFonts w:ascii="Tahoma" w:hAnsi="Tahoma" w:cs="Tahoma"/>
                      <w:color w:val="000000"/>
                      <w:sz w:val="20"/>
                      <w:szCs w:val="20"/>
                      <w:lang w:eastAsia="da-DK"/>
                    </w:rPr>
                    <w:t>0</w:t>
                  </w:r>
                </w:p>
                <w:p w:rsidR="002D2256" w:rsidRDefault="002D2256" w:rsidP="00F7487C">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50</w:t>
                  </w:r>
                </w:p>
                <w:p w:rsidR="002D2256" w:rsidRDefault="002D2256" w:rsidP="00F7487C">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0</w:t>
                  </w:r>
                </w:p>
                <w:p w:rsidR="002D2256" w:rsidRPr="002D2256" w:rsidRDefault="001D4998" w:rsidP="00DD1643">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700</w:t>
                  </w:r>
                </w:p>
              </w:tc>
            </w:tr>
            <w:tr w:rsidR="002D2256" w:rsidRPr="003945EF" w:rsidTr="008712A9">
              <w:trPr>
                <w:trHeight w:val="288"/>
              </w:trPr>
              <w:tc>
                <w:tcPr>
                  <w:tcW w:w="1163" w:type="dxa"/>
                </w:tcPr>
                <w:p w:rsidR="002D2256" w:rsidRPr="003945EF" w:rsidRDefault="002D2256" w:rsidP="00F7487C">
                  <w:pPr>
                    <w:tabs>
                      <w:tab w:val="left" w:pos="3649"/>
                      <w:tab w:val="left" w:pos="5349"/>
                      <w:tab w:val="left" w:pos="7992"/>
                      <w:tab w:val="left" w:pos="9409"/>
                      <w:tab w:val="left" w:pos="10778"/>
                    </w:tabs>
                    <w:jc w:val="both"/>
                    <w:rPr>
                      <w:rFonts w:ascii="Tahoma" w:hAnsi="Tahoma" w:cs="Tahoma"/>
                      <w:color w:val="000000"/>
                      <w:sz w:val="20"/>
                      <w:szCs w:val="20"/>
                      <w:lang w:eastAsia="da-DK"/>
                    </w:rPr>
                  </w:pPr>
                </w:p>
              </w:tc>
              <w:tc>
                <w:tcPr>
                  <w:tcW w:w="2268" w:type="dxa"/>
                </w:tcPr>
                <w:p w:rsidR="002D2256" w:rsidRPr="00383957" w:rsidRDefault="002D2256" w:rsidP="00F7487C">
                  <w:pPr>
                    <w:rPr>
                      <w:rFonts w:ascii="Tahoma" w:hAnsi="Tahoma" w:cs="Tahoma"/>
                      <w:sz w:val="20"/>
                      <w:szCs w:val="20"/>
                    </w:rPr>
                  </w:pPr>
                </w:p>
              </w:tc>
              <w:tc>
                <w:tcPr>
                  <w:tcW w:w="4704" w:type="dxa"/>
                </w:tcPr>
                <w:p w:rsidR="002D2256" w:rsidRPr="003945EF" w:rsidRDefault="002D2256" w:rsidP="00F7487C">
                  <w:pPr>
                    <w:jc w:val="both"/>
                    <w:rPr>
                      <w:rFonts w:ascii="Tahoma" w:hAnsi="Tahoma" w:cs="Tahoma"/>
                      <w:color w:val="000000"/>
                      <w:sz w:val="20"/>
                      <w:szCs w:val="20"/>
                    </w:rPr>
                  </w:pPr>
                </w:p>
              </w:tc>
              <w:tc>
                <w:tcPr>
                  <w:tcW w:w="1137" w:type="dxa"/>
                </w:tcPr>
                <w:p w:rsidR="002D2256" w:rsidRPr="003945EF" w:rsidRDefault="002D2256" w:rsidP="00F7487C">
                  <w:pPr>
                    <w:tabs>
                      <w:tab w:val="left" w:pos="3649"/>
                      <w:tab w:val="left" w:pos="5349"/>
                      <w:tab w:val="left" w:pos="7992"/>
                      <w:tab w:val="left" w:pos="9409"/>
                      <w:tab w:val="left" w:pos="10778"/>
                    </w:tabs>
                    <w:jc w:val="right"/>
                    <w:rPr>
                      <w:rFonts w:ascii="Tahoma" w:hAnsi="Tahoma" w:cs="Tahoma"/>
                      <w:color w:val="000000"/>
                      <w:sz w:val="20"/>
                      <w:szCs w:val="20"/>
                      <w:lang w:eastAsia="da-DK"/>
                    </w:rPr>
                  </w:pPr>
                </w:p>
              </w:tc>
            </w:tr>
            <w:tr w:rsidR="002D2256" w:rsidRPr="00DD1643" w:rsidTr="00F7487C">
              <w:trPr>
                <w:trHeight w:val="288"/>
              </w:trPr>
              <w:tc>
                <w:tcPr>
                  <w:tcW w:w="8135" w:type="dxa"/>
                  <w:gridSpan w:val="3"/>
                </w:tcPr>
                <w:p w:rsidR="002D2256" w:rsidRPr="00DD1643" w:rsidRDefault="002D2256" w:rsidP="00F7487C">
                  <w:pPr>
                    <w:tabs>
                      <w:tab w:val="left" w:pos="3649"/>
                      <w:tab w:val="left" w:pos="5349"/>
                      <w:tab w:val="left" w:pos="7992"/>
                      <w:tab w:val="left" w:pos="9409"/>
                      <w:tab w:val="left" w:pos="10778"/>
                    </w:tabs>
                    <w:jc w:val="both"/>
                    <w:rPr>
                      <w:rFonts w:ascii="Tahoma" w:hAnsi="Tahoma" w:cs="Tahoma"/>
                      <w:b/>
                      <w:color w:val="000000"/>
                      <w:sz w:val="20"/>
                      <w:szCs w:val="20"/>
                      <w:lang w:eastAsia="da-DK"/>
                    </w:rPr>
                  </w:pPr>
                  <w:r w:rsidRPr="00DD1643">
                    <w:rPr>
                      <w:rFonts w:ascii="Tahoma" w:hAnsi="Tahoma" w:cs="Tahoma"/>
                      <w:b/>
                      <w:color w:val="000000"/>
                      <w:sz w:val="20"/>
                      <w:szCs w:val="20"/>
                      <w:lang w:eastAsia="da-DK"/>
                    </w:rPr>
                    <w:t xml:space="preserve">Total </w:t>
                  </w:r>
                </w:p>
              </w:tc>
              <w:tc>
                <w:tcPr>
                  <w:tcW w:w="1137" w:type="dxa"/>
                </w:tcPr>
                <w:p w:rsidR="002D2256" w:rsidRPr="00DD1643" w:rsidRDefault="001D4998" w:rsidP="0019273E">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2.490</w:t>
                  </w:r>
                </w:p>
              </w:tc>
            </w:tr>
          </w:tbl>
          <w:p w:rsidR="0018135A" w:rsidRPr="0027752E" w:rsidRDefault="0018135A" w:rsidP="0018135A">
            <w:pPr>
              <w:tabs>
                <w:tab w:val="left" w:pos="3649"/>
                <w:tab w:val="left" w:pos="5349"/>
                <w:tab w:val="left" w:pos="7992"/>
                <w:tab w:val="left" w:pos="9409"/>
                <w:tab w:val="left" w:pos="10778"/>
              </w:tabs>
              <w:jc w:val="both"/>
              <w:rPr>
                <w:rFonts w:ascii="Tahoma" w:hAnsi="Tahoma" w:cs="Tahoma"/>
                <w:sz w:val="20"/>
                <w:szCs w:val="20"/>
              </w:rPr>
            </w:pPr>
          </w:p>
        </w:tc>
      </w:tr>
    </w:tbl>
    <w:p w:rsidR="00A12185" w:rsidRDefault="00A12185" w:rsidP="00812EA5">
      <w:pPr>
        <w:rPr>
          <w:rFonts w:ascii="Tahoma" w:hAnsi="Tahoma" w:cs="Tahoma"/>
          <w:b/>
        </w:rPr>
      </w:pPr>
    </w:p>
    <w:p w:rsidR="00ED5E68" w:rsidRDefault="00ED5E68">
      <w:pPr>
        <w:rPr>
          <w:rFonts w:ascii="Tahoma" w:hAnsi="Tahoma" w:cs="Tahoma"/>
          <w:b/>
        </w:rPr>
      </w:pPr>
      <w:r>
        <w:rPr>
          <w:rFonts w:ascii="Tahoma" w:hAnsi="Tahoma" w:cs="Tahoma"/>
          <w:b/>
        </w:rPr>
        <w:br w:type="page"/>
      </w:r>
    </w:p>
    <w:p w:rsidR="00A12185" w:rsidRDefault="00A12185" w:rsidP="00812EA5">
      <w:pPr>
        <w:rPr>
          <w:rFonts w:ascii="Tahoma" w:hAnsi="Tahoma" w:cs="Tahoma"/>
          <w:b/>
        </w:rPr>
      </w:pPr>
    </w:p>
    <w:p w:rsidR="00A12185" w:rsidRPr="007C5081" w:rsidRDefault="00ED04D5" w:rsidP="00BB1A29">
      <w:pPr>
        <w:pStyle w:val="Overskrift2"/>
        <w:shd w:val="clear" w:color="auto" w:fill="262626" w:themeFill="text1" w:themeFillTint="D9"/>
        <w:rPr>
          <w:sz w:val="34"/>
          <w:szCs w:val="34"/>
        </w:rPr>
      </w:pPr>
      <w:bookmarkStart w:id="35" w:name="_Toc370739981"/>
      <w:r w:rsidRPr="00BB1A29">
        <w:rPr>
          <w:sz w:val="36"/>
          <w:szCs w:val="36"/>
        </w:rPr>
        <w:t>Second</w:t>
      </w:r>
      <w:r w:rsidR="00A12185" w:rsidRPr="00BB1A29">
        <w:rPr>
          <w:sz w:val="36"/>
          <w:szCs w:val="36"/>
        </w:rPr>
        <w:t xml:space="preserve"> Phase: </w:t>
      </w:r>
      <w:r w:rsidR="007C5081" w:rsidRPr="007C5081">
        <w:rPr>
          <w:sz w:val="34"/>
          <w:szCs w:val="34"/>
        </w:rPr>
        <w:t xml:space="preserve">Implement pilot </w:t>
      </w:r>
      <w:r w:rsidR="00574A2D" w:rsidRPr="007C5081">
        <w:rPr>
          <w:sz w:val="34"/>
          <w:szCs w:val="34"/>
        </w:rPr>
        <w:t>activities</w:t>
      </w:r>
      <w:r w:rsidR="00A12185" w:rsidRPr="007C5081">
        <w:rPr>
          <w:sz w:val="34"/>
          <w:szCs w:val="34"/>
        </w:rPr>
        <w:t xml:space="preserve">, </w:t>
      </w:r>
      <w:r w:rsidR="00574A2D" w:rsidRPr="007C5081">
        <w:rPr>
          <w:sz w:val="34"/>
          <w:szCs w:val="34"/>
        </w:rPr>
        <w:t>Feb –</w:t>
      </w:r>
      <w:r w:rsidR="00A12185" w:rsidRPr="007C5081">
        <w:rPr>
          <w:sz w:val="34"/>
          <w:szCs w:val="34"/>
        </w:rPr>
        <w:t xml:space="preserve"> Dec</w:t>
      </w:r>
      <w:r w:rsidR="00574A2D" w:rsidRPr="007C5081">
        <w:rPr>
          <w:sz w:val="34"/>
          <w:szCs w:val="34"/>
        </w:rPr>
        <w:t xml:space="preserve"> 2014</w:t>
      </w:r>
      <w:bookmarkEnd w:id="35"/>
    </w:p>
    <w:p w:rsidR="00A12185" w:rsidRDefault="00A12185" w:rsidP="00A12185">
      <w:pPr>
        <w:rPr>
          <w:rFonts w:ascii="Tahoma" w:hAnsi="Tahoma" w:cs="Tahoma"/>
          <w:b/>
        </w:rPr>
      </w:pPr>
    </w:p>
    <w:p w:rsidR="00A12185" w:rsidRPr="007D7307" w:rsidRDefault="00A12185" w:rsidP="00077BFC">
      <w:pPr>
        <w:pStyle w:val="overskrift40"/>
      </w:pPr>
      <w:bookmarkStart w:id="36" w:name="_Toc370739982"/>
      <w:r>
        <w:t>W</w:t>
      </w:r>
      <w:r w:rsidRPr="007D7307">
        <w:t xml:space="preserve">ork </w:t>
      </w:r>
      <w:r>
        <w:t>Package</w:t>
      </w:r>
      <w:r w:rsidRPr="007D7307">
        <w:t xml:space="preserve"> 0</w:t>
      </w:r>
      <w:r w:rsidR="00ED04D5">
        <w:t>4</w:t>
      </w:r>
      <w:r>
        <w:t xml:space="preserve"> </w:t>
      </w:r>
      <w:r w:rsidR="00647E0C">
        <w:t xml:space="preserve">- </w:t>
      </w:r>
      <w:r w:rsidR="007C5081">
        <w:t>Second 3-days partner meeting</w:t>
      </w:r>
      <w:r w:rsidR="00187D51">
        <w:t xml:space="preserve"> in London</w:t>
      </w:r>
      <w:r w:rsidR="007C5081">
        <w:t>,  Feb 2014</w:t>
      </w:r>
      <w:bookmarkEnd w:id="36"/>
      <w:r w:rsidR="007C5081">
        <w:t xml:space="preserve"> </w:t>
      </w:r>
    </w:p>
    <w:p w:rsidR="00A12185" w:rsidRPr="00DC3AF0" w:rsidRDefault="00A12185" w:rsidP="00A12185">
      <w:pPr>
        <w:rPr>
          <w:rFonts w:ascii="Tahoma" w:hAnsi="Tahoma" w:cs="Tahoma"/>
          <w:b/>
        </w:rPr>
      </w:pPr>
    </w:p>
    <w:p w:rsidR="00A12185" w:rsidRDefault="00A12185" w:rsidP="00A12185">
      <w:pPr>
        <w:pStyle w:val="OS4"/>
      </w:pPr>
      <w:r>
        <w:t>G</w:t>
      </w:r>
      <w:r w:rsidRPr="00812A48">
        <w:t xml:space="preserve">.1 </w:t>
      </w:r>
      <w:r w:rsidRPr="00DC3AF0">
        <w:t>Identification</w:t>
      </w:r>
      <w:r w:rsidRPr="00812A48">
        <w:t xml:space="preserve"> </w:t>
      </w:r>
      <w:r w:rsidR="007C5081">
        <w:t xml:space="preserve"> - WP 4</w:t>
      </w:r>
    </w:p>
    <w:p w:rsidR="00A12185" w:rsidRPr="00DC3AF0" w:rsidRDefault="00A12185" w:rsidP="00A12185">
      <w:pPr>
        <w:rPr>
          <w:rFonts w:ascii="Tahoma" w:hAnsi="Tahoma" w:cs="Tahoma"/>
          <w:b/>
        </w:rPr>
      </w:pPr>
    </w:p>
    <w:tbl>
      <w:tblPr>
        <w:tblW w:w="965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tblPr>
      <w:tblGrid>
        <w:gridCol w:w="1558"/>
        <w:gridCol w:w="839"/>
        <w:gridCol w:w="648"/>
        <w:gridCol w:w="879"/>
        <w:gridCol w:w="565"/>
        <w:gridCol w:w="311"/>
        <w:gridCol w:w="2400"/>
        <w:gridCol w:w="2459"/>
      </w:tblGrid>
      <w:tr w:rsidR="00A12185" w:rsidRPr="00744F2C" w:rsidTr="00B87FD6">
        <w:trPr>
          <w:trHeight w:val="667"/>
        </w:trPr>
        <w:tc>
          <w:tcPr>
            <w:tcW w:w="2397" w:type="dxa"/>
            <w:gridSpan w:val="2"/>
            <w:vAlign w:val="center"/>
          </w:tcPr>
          <w:p w:rsidR="00A12185" w:rsidRPr="00A97D35" w:rsidRDefault="00A12185" w:rsidP="00A12185">
            <w:pPr>
              <w:ind w:left="8"/>
              <w:rPr>
                <w:rFonts w:ascii="Tahoma" w:hAnsi="Tahoma" w:cs="Tahoma"/>
                <w:sz w:val="20"/>
                <w:szCs w:val="20"/>
              </w:rPr>
            </w:pPr>
            <w:r w:rsidRPr="00A97D35">
              <w:rPr>
                <w:rFonts w:ascii="Tahoma" w:hAnsi="Tahoma" w:cs="Tahoma"/>
                <w:b/>
                <w:bCs/>
                <w:sz w:val="20"/>
                <w:szCs w:val="20"/>
              </w:rPr>
              <w:t>Work package number</w:t>
            </w:r>
          </w:p>
        </w:tc>
        <w:tc>
          <w:tcPr>
            <w:tcW w:w="648" w:type="dxa"/>
            <w:vAlign w:val="center"/>
          </w:tcPr>
          <w:p w:rsidR="00A12185" w:rsidRPr="00744F2C" w:rsidRDefault="00654769" w:rsidP="00654769">
            <w:pPr>
              <w:jc w:val="center"/>
              <w:rPr>
                <w:rFonts w:ascii="Tahoma" w:hAnsi="Tahoma" w:cs="Tahoma"/>
                <w:sz w:val="20"/>
                <w:szCs w:val="20"/>
              </w:rPr>
            </w:pPr>
            <w:r>
              <w:rPr>
                <w:rFonts w:ascii="Tahoma" w:hAnsi="Tahoma" w:cs="Tahoma"/>
                <w:sz w:val="20"/>
                <w:szCs w:val="20"/>
              </w:rPr>
              <w:t>4</w:t>
            </w:r>
          </w:p>
        </w:tc>
        <w:tc>
          <w:tcPr>
            <w:tcW w:w="1444" w:type="dxa"/>
            <w:gridSpan w:val="2"/>
            <w:vAlign w:val="center"/>
          </w:tcPr>
          <w:p w:rsidR="00A12185" w:rsidRPr="00A97D35" w:rsidRDefault="00A12185" w:rsidP="00A12185">
            <w:pPr>
              <w:rPr>
                <w:rFonts w:ascii="Tahoma" w:hAnsi="Tahoma" w:cs="Tahoma"/>
                <w:b/>
                <w:sz w:val="20"/>
                <w:szCs w:val="20"/>
              </w:rPr>
            </w:pPr>
            <w:r w:rsidRPr="00A97D35">
              <w:rPr>
                <w:rFonts w:ascii="Tahoma" w:hAnsi="Tahoma" w:cs="Tahoma"/>
                <w:b/>
                <w:bCs/>
                <w:sz w:val="20"/>
                <w:szCs w:val="20"/>
              </w:rPr>
              <w:t>Work package title</w:t>
            </w:r>
          </w:p>
        </w:tc>
        <w:tc>
          <w:tcPr>
            <w:tcW w:w="5170" w:type="dxa"/>
            <w:gridSpan w:val="3"/>
            <w:vAlign w:val="center"/>
          </w:tcPr>
          <w:p w:rsidR="00A12185" w:rsidRPr="00654769" w:rsidRDefault="00654769" w:rsidP="00A12185">
            <w:pPr>
              <w:rPr>
                <w:rFonts w:ascii="Tahoma" w:hAnsi="Tahoma" w:cs="Tahoma"/>
                <w:sz w:val="20"/>
                <w:szCs w:val="20"/>
              </w:rPr>
            </w:pPr>
            <w:r>
              <w:t xml:space="preserve"> </w:t>
            </w:r>
            <w:r w:rsidRPr="00654769">
              <w:rPr>
                <w:rFonts w:ascii="Tahoma" w:hAnsi="Tahoma" w:cs="Tahoma"/>
                <w:sz w:val="20"/>
                <w:szCs w:val="20"/>
              </w:rPr>
              <w:t>Second 3-days partner meeting</w:t>
            </w:r>
            <w:r w:rsidR="0047393C">
              <w:rPr>
                <w:rFonts w:ascii="Tahoma" w:hAnsi="Tahoma" w:cs="Tahoma"/>
                <w:sz w:val="20"/>
                <w:szCs w:val="20"/>
              </w:rPr>
              <w:t xml:space="preserve"> in London</w:t>
            </w:r>
          </w:p>
        </w:tc>
      </w:tr>
      <w:tr w:rsidR="00A12185" w:rsidRPr="00744F2C" w:rsidTr="00B87FD6">
        <w:trPr>
          <w:trHeight w:val="1809"/>
        </w:trPr>
        <w:tc>
          <w:tcPr>
            <w:tcW w:w="2397" w:type="dxa"/>
            <w:gridSpan w:val="2"/>
            <w:vAlign w:val="center"/>
          </w:tcPr>
          <w:p w:rsidR="00A12185" w:rsidRPr="00A97D35" w:rsidRDefault="00A12185" w:rsidP="00A12185">
            <w:pPr>
              <w:rPr>
                <w:rFonts w:ascii="Tahoma" w:hAnsi="Tahoma" w:cs="Tahoma"/>
                <w:sz w:val="20"/>
                <w:szCs w:val="20"/>
              </w:rPr>
            </w:pPr>
            <w:r w:rsidRPr="00A97D35">
              <w:rPr>
                <w:rFonts w:ascii="Tahoma" w:hAnsi="Tahoma" w:cs="Tahoma"/>
                <w:b/>
                <w:bCs/>
                <w:sz w:val="20"/>
                <w:szCs w:val="20"/>
              </w:rPr>
              <w:t>Work package type</w:t>
            </w:r>
          </w:p>
        </w:tc>
        <w:tc>
          <w:tcPr>
            <w:tcW w:w="7262" w:type="dxa"/>
            <w:gridSpan w:val="6"/>
            <w:vAlign w:val="center"/>
          </w:tcPr>
          <w:p w:rsidR="00A12185" w:rsidRDefault="00DF178C" w:rsidP="00A12185">
            <w:pPr>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654769">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A12185" w:rsidRPr="00A97D35">
              <w:rPr>
                <w:rFonts w:ascii="Tahoma" w:hAnsi="Tahoma" w:cs="Tahoma"/>
                <w:sz w:val="20"/>
                <w:szCs w:val="20"/>
              </w:rPr>
              <w:t xml:space="preserve"> Management</w:t>
            </w:r>
          </w:p>
          <w:p w:rsidR="00A12185" w:rsidRPr="00744F2C" w:rsidRDefault="00DF178C" w:rsidP="00A12185">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A1218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A12185" w:rsidRPr="00A97D35">
              <w:rPr>
                <w:rFonts w:ascii="Tahoma" w:hAnsi="Tahoma" w:cs="Tahoma"/>
                <w:sz w:val="20"/>
                <w:szCs w:val="20"/>
              </w:rPr>
              <w:t xml:space="preserve"> Implementation (the substance of the work planned including production, testing, etc)</w:t>
            </w:r>
          </w:p>
          <w:p w:rsidR="00A12185" w:rsidRPr="00744F2C" w:rsidRDefault="00DF178C" w:rsidP="00A12185">
            <w:pPr>
              <w:ind w:left="372" w:hanging="372"/>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A1218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A12185" w:rsidRPr="00A97D35">
              <w:rPr>
                <w:rFonts w:ascii="Tahoma" w:hAnsi="Tahoma" w:cs="Tahoma"/>
                <w:sz w:val="20"/>
                <w:szCs w:val="20"/>
              </w:rPr>
              <w:t xml:space="preserve"> Quality Assurance (quality plan)</w:t>
            </w:r>
          </w:p>
          <w:p w:rsidR="00A12185" w:rsidRPr="00744F2C" w:rsidRDefault="00DF178C" w:rsidP="00A12185">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A1218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A12185" w:rsidRPr="00A97D35">
              <w:rPr>
                <w:rFonts w:ascii="Tahoma" w:hAnsi="Tahoma" w:cs="Tahoma"/>
                <w:sz w:val="20"/>
                <w:szCs w:val="20"/>
              </w:rPr>
              <w:t xml:space="preserve"> Dissemination</w:t>
            </w:r>
          </w:p>
          <w:p w:rsidR="00A12185" w:rsidRPr="00744F2C" w:rsidRDefault="00DF178C" w:rsidP="00A12185">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A1218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A12185" w:rsidRPr="00A97D35">
              <w:rPr>
                <w:rFonts w:ascii="Tahoma" w:hAnsi="Tahoma" w:cs="Tahoma"/>
                <w:sz w:val="20"/>
                <w:szCs w:val="20"/>
              </w:rPr>
              <w:t xml:space="preserve"> Exploitation of results</w:t>
            </w:r>
          </w:p>
          <w:p w:rsidR="00A12185" w:rsidRPr="00744F2C" w:rsidRDefault="00A12185" w:rsidP="00A12185">
            <w:pPr>
              <w:rPr>
                <w:rFonts w:ascii="Tahoma" w:hAnsi="Tahoma" w:cs="Tahoma"/>
                <w:sz w:val="20"/>
                <w:szCs w:val="20"/>
              </w:rPr>
            </w:pPr>
          </w:p>
        </w:tc>
      </w:tr>
      <w:tr w:rsidR="00A12185" w:rsidRPr="00744F2C" w:rsidTr="00B87FD6">
        <w:trPr>
          <w:trHeight w:val="666"/>
        </w:trPr>
        <w:tc>
          <w:tcPr>
            <w:tcW w:w="1558" w:type="dxa"/>
            <w:vAlign w:val="center"/>
          </w:tcPr>
          <w:p w:rsidR="00A12185" w:rsidRPr="00A97D35" w:rsidRDefault="00A12185" w:rsidP="00A12185">
            <w:pPr>
              <w:ind w:left="8"/>
              <w:rPr>
                <w:rFonts w:ascii="Tahoma" w:hAnsi="Tahoma" w:cs="Tahoma"/>
                <w:b/>
                <w:bCs/>
                <w:sz w:val="20"/>
                <w:szCs w:val="20"/>
              </w:rPr>
            </w:pPr>
            <w:r w:rsidRPr="00A97D35">
              <w:rPr>
                <w:rFonts w:ascii="Tahoma" w:hAnsi="Tahoma" w:cs="Tahoma"/>
                <w:b/>
                <w:bCs/>
                <w:sz w:val="20"/>
                <w:szCs w:val="20"/>
              </w:rPr>
              <w:t>Start</w:t>
            </w:r>
          </w:p>
          <w:p w:rsidR="00A12185" w:rsidRPr="00744F2C" w:rsidRDefault="00A12185" w:rsidP="00A12185">
            <w:pPr>
              <w:ind w:left="8"/>
              <w:rPr>
                <w:rFonts w:ascii="Tahoma" w:hAnsi="Tahoma" w:cs="Tahoma"/>
                <w:i/>
                <w:sz w:val="20"/>
                <w:szCs w:val="20"/>
              </w:rPr>
            </w:pPr>
            <w:r w:rsidRPr="00A97D35">
              <w:rPr>
                <w:rFonts w:ascii="Tahoma" w:hAnsi="Tahoma" w:cs="Tahoma"/>
                <w:bCs/>
                <w:i/>
                <w:sz w:val="20"/>
                <w:szCs w:val="20"/>
              </w:rPr>
              <w:t>Month number</w:t>
            </w:r>
          </w:p>
        </w:tc>
        <w:tc>
          <w:tcPr>
            <w:tcW w:w="839" w:type="dxa"/>
            <w:vAlign w:val="center"/>
          </w:tcPr>
          <w:p w:rsidR="00A12185" w:rsidRPr="00744F2C" w:rsidRDefault="00654769" w:rsidP="00654769">
            <w:pPr>
              <w:jc w:val="center"/>
              <w:rPr>
                <w:rFonts w:ascii="Tahoma" w:hAnsi="Tahoma" w:cs="Tahoma"/>
                <w:sz w:val="20"/>
                <w:szCs w:val="20"/>
              </w:rPr>
            </w:pPr>
            <w:r>
              <w:rPr>
                <w:rFonts w:ascii="Tahoma" w:hAnsi="Tahoma" w:cs="Tahoma"/>
                <w:sz w:val="20"/>
                <w:szCs w:val="20"/>
              </w:rPr>
              <w:t>5</w:t>
            </w:r>
          </w:p>
        </w:tc>
        <w:tc>
          <w:tcPr>
            <w:tcW w:w="1527" w:type="dxa"/>
            <w:gridSpan w:val="2"/>
            <w:vAlign w:val="center"/>
          </w:tcPr>
          <w:p w:rsidR="00A12185" w:rsidRPr="00A97D35" w:rsidRDefault="00A12185" w:rsidP="00A12185">
            <w:pPr>
              <w:rPr>
                <w:rFonts w:ascii="Tahoma" w:hAnsi="Tahoma" w:cs="Tahoma"/>
                <w:b/>
                <w:sz w:val="20"/>
                <w:szCs w:val="20"/>
              </w:rPr>
            </w:pPr>
            <w:r w:rsidRPr="00A97D35">
              <w:rPr>
                <w:rFonts w:ascii="Tahoma" w:hAnsi="Tahoma" w:cs="Tahoma"/>
                <w:b/>
                <w:sz w:val="20"/>
                <w:szCs w:val="20"/>
              </w:rPr>
              <w:t>End</w:t>
            </w:r>
          </w:p>
          <w:p w:rsidR="00A12185" w:rsidRPr="00744F2C" w:rsidRDefault="00A12185" w:rsidP="00A12185">
            <w:pPr>
              <w:rPr>
                <w:rFonts w:ascii="Tahoma" w:hAnsi="Tahoma" w:cs="Tahoma"/>
                <w:b/>
                <w:i/>
                <w:sz w:val="20"/>
                <w:szCs w:val="20"/>
              </w:rPr>
            </w:pPr>
            <w:r w:rsidRPr="00A97D35">
              <w:rPr>
                <w:rFonts w:ascii="Tahoma" w:hAnsi="Tahoma" w:cs="Tahoma"/>
                <w:bCs/>
                <w:i/>
                <w:sz w:val="20"/>
                <w:szCs w:val="20"/>
              </w:rPr>
              <w:t>Month number</w:t>
            </w:r>
          </w:p>
        </w:tc>
        <w:tc>
          <w:tcPr>
            <w:tcW w:w="876" w:type="dxa"/>
            <w:gridSpan w:val="2"/>
            <w:vAlign w:val="center"/>
          </w:tcPr>
          <w:p w:rsidR="00A12185" w:rsidRPr="00744F2C" w:rsidRDefault="00654769" w:rsidP="00654769">
            <w:pPr>
              <w:jc w:val="center"/>
              <w:rPr>
                <w:rFonts w:ascii="Tahoma" w:hAnsi="Tahoma" w:cs="Tahoma"/>
                <w:sz w:val="20"/>
                <w:szCs w:val="20"/>
              </w:rPr>
            </w:pPr>
            <w:r>
              <w:rPr>
                <w:rFonts w:ascii="Tahoma" w:hAnsi="Tahoma" w:cs="Tahoma"/>
                <w:sz w:val="20"/>
                <w:szCs w:val="20"/>
              </w:rPr>
              <w:t>5</w:t>
            </w:r>
          </w:p>
        </w:tc>
        <w:tc>
          <w:tcPr>
            <w:tcW w:w="2400" w:type="dxa"/>
            <w:vAlign w:val="center"/>
          </w:tcPr>
          <w:p w:rsidR="00A12185" w:rsidRPr="00A97D35" w:rsidRDefault="00A12185" w:rsidP="00A12185">
            <w:pPr>
              <w:rPr>
                <w:rFonts w:ascii="Tahoma" w:hAnsi="Tahoma" w:cs="Tahoma"/>
                <w:b/>
                <w:bCs/>
                <w:sz w:val="20"/>
                <w:szCs w:val="20"/>
              </w:rPr>
            </w:pPr>
            <w:r w:rsidRPr="00A97D35">
              <w:rPr>
                <w:rFonts w:ascii="Tahoma" w:hAnsi="Tahoma" w:cs="Tahoma"/>
                <w:b/>
                <w:bCs/>
                <w:sz w:val="20"/>
                <w:szCs w:val="20"/>
              </w:rPr>
              <w:t>Duration</w:t>
            </w:r>
          </w:p>
          <w:p w:rsidR="00A12185" w:rsidRPr="00744F2C" w:rsidRDefault="00A12185" w:rsidP="00A12185">
            <w:pPr>
              <w:rPr>
                <w:rFonts w:ascii="Tahoma" w:hAnsi="Tahoma" w:cs="Tahoma"/>
                <w:i/>
                <w:sz w:val="20"/>
                <w:szCs w:val="20"/>
              </w:rPr>
            </w:pPr>
            <w:r w:rsidRPr="00A97D35">
              <w:rPr>
                <w:rFonts w:ascii="Tahoma" w:hAnsi="Tahoma" w:cs="Tahoma"/>
                <w:i/>
                <w:sz w:val="20"/>
                <w:szCs w:val="20"/>
              </w:rPr>
              <w:t xml:space="preserve">in </w:t>
            </w:r>
            <w:r w:rsidRPr="00A97D35">
              <w:rPr>
                <w:rFonts w:ascii="Tahoma" w:hAnsi="Tahoma" w:cs="Tahoma"/>
                <w:bCs/>
                <w:i/>
                <w:sz w:val="20"/>
                <w:szCs w:val="20"/>
              </w:rPr>
              <w:t>number of months</w:t>
            </w:r>
          </w:p>
        </w:tc>
        <w:tc>
          <w:tcPr>
            <w:tcW w:w="2459" w:type="dxa"/>
            <w:vAlign w:val="center"/>
          </w:tcPr>
          <w:p w:rsidR="00A12185" w:rsidRPr="00744F2C" w:rsidRDefault="00654769" w:rsidP="00654769">
            <w:pPr>
              <w:jc w:val="center"/>
              <w:rPr>
                <w:rFonts w:ascii="Tahoma" w:hAnsi="Tahoma" w:cs="Tahoma"/>
                <w:sz w:val="20"/>
                <w:szCs w:val="20"/>
              </w:rPr>
            </w:pPr>
            <w:r>
              <w:rPr>
                <w:rFonts w:ascii="Tahoma" w:hAnsi="Tahoma" w:cs="Tahoma"/>
                <w:sz w:val="20"/>
                <w:szCs w:val="20"/>
              </w:rPr>
              <w:t>1</w:t>
            </w:r>
          </w:p>
        </w:tc>
      </w:tr>
      <w:tr w:rsidR="00A12185" w:rsidRPr="00744F2C" w:rsidTr="00B87FD6">
        <w:trPr>
          <w:trHeight w:val="549"/>
        </w:trPr>
        <w:tc>
          <w:tcPr>
            <w:tcW w:w="9659" w:type="dxa"/>
            <w:gridSpan w:val="8"/>
            <w:vAlign w:val="center"/>
          </w:tcPr>
          <w:p w:rsidR="000F181A" w:rsidRPr="00A541E1" w:rsidRDefault="00A12185" w:rsidP="00A12185">
            <w:pPr>
              <w:tabs>
                <w:tab w:val="left" w:pos="3649"/>
                <w:tab w:val="left" w:pos="5349"/>
                <w:tab w:val="left" w:pos="7992"/>
                <w:tab w:val="left" w:pos="9409"/>
                <w:tab w:val="left" w:pos="10778"/>
              </w:tabs>
              <w:spacing w:before="120" w:after="120"/>
              <w:rPr>
                <w:rFonts w:ascii="Tahoma" w:hAnsi="Tahoma" w:cs="Tahoma"/>
                <w:sz w:val="20"/>
                <w:szCs w:val="20"/>
              </w:rPr>
            </w:pPr>
            <w:r w:rsidRPr="00A97D35">
              <w:rPr>
                <w:rFonts w:ascii="Tahoma" w:hAnsi="Tahoma" w:cs="Tahoma"/>
                <w:b/>
                <w:bCs/>
                <w:sz w:val="20"/>
                <w:szCs w:val="20"/>
              </w:rPr>
              <w:t>Description of the work package</w:t>
            </w:r>
            <w:r w:rsidRPr="00744F2C">
              <w:rPr>
                <w:rFonts w:ascii="Tahoma" w:hAnsi="Tahoma" w:cs="Tahoma"/>
                <w:b/>
                <w:bCs/>
                <w:sz w:val="20"/>
                <w:szCs w:val="20"/>
              </w:rPr>
              <w:t xml:space="preserve"> </w:t>
            </w:r>
            <w:r w:rsidRPr="00A97D35">
              <w:rPr>
                <w:rFonts w:ascii="Tahoma" w:hAnsi="Tahoma" w:cs="Tahoma"/>
                <w:sz w:val="20"/>
                <w:szCs w:val="20"/>
              </w:rPr>
              <w:t>(limit 3000 characters)</w:t>
            </w:r>
          </w:p>
        </w:tc>
      </w:tr>
      <w:tr w:rsidR="00192CDE" w:rsidRPr="00744F2C" w:rsidTr="00192CDE">
        <w:trPr>
          <w:trHeight w:val="1372"/>
        </w:trPr>
        <w:tc>
          <w:tcPr>
            <w:tcW w:w="9659" w:type="dxa"/>
            <w:gridSpan w:val="8"/>
            <w:tcMar>
              <w:left w:w="57" w:type="dxa"/>
              <w:right w:w="57" w:type="dxa"/>
            </w:tcMar>
          </w:tcPr>
          <w:p w:rsidR="00192CDE" w:rsidRDefault="00192CDE" w:rsidP="00192CDE">
            <w:pPr>
              <w:autoSpaceDE w:val="0"/>
              <w:autoSpaceDN w:val="0"/>
              <w:adjustRightInd w:val="0"/>
              <w:spacing w:before="120"/>
              <w:rPr>
                <w:rFonts w:ascii="Tahoma" w:hAnsi="Tahoma" w:cs="Tahoma"/>
                <w:b/>
                <w:sz w:val="18"/>
                <w:szCs w:val="18"/>
              </w:rPr>
            </w:pPr>
            <w:r w:rsidRPr="00E82312">
              <w:rPr>
                <w:rFonts w:ascii="Tahoma" w:hAnsi="Tahoma" w:cs="Tahoma"/>
                <w:b/>
                <w:sz w:val="18"/>
                <w:szCs w:val="18"/>
              </w:rPr>
              <w:t>Aims and objectives:</w:t>
            </w:r>
          </w:p>
          <w:p w:rsidR="004E2B39" w:rsidRPr="00DC4494" w:rsidRDefault="00A541E1" w:rsidP="004E2B39">
            <w:pPr>
              <w:autoSpaceDE w:val="0"/>
              <w:autoSpaceDN w:val="0"/>
              <w:adjustRightInd w:val="0"/>
              <w:spacing w:before="60"/>
              <w:rPr>
                <w:rFonts w:ascii="Tahoma" w:hAnsi="Tahoma" w:cs="Tahoma"/>
                <w:sz w:val="20"/>
                <w:szCs w:val="20"/>
                <w:lang w:eastAsia="da-DK"/>
              </w:rPr>
            </w:pPr>
            <w:r>
              <w:rPr>
                <w:rFonts w:ascii="Tahoma" w:hAnsi="Tahoma" w:cs="Tahoma"/>
                <w:sz w:val="20"/>
                <w:szCs w:val="20"/>
                <w:lang w:eastAsia="da-DK"/>
              </w:rPr>
              <w:t>The overall aim of this</w:t>
            </w:r>
            <w:r w:rsidR="004E2B39" w:rsidRPr="00DC4494">
              <w:rPr>
                <w:rFonts w:ascii="Tahoma" w:hAnsi="Tahoma" w:cs="Tahoma"/>
                <w:sz w:val="20"/>
                <w:szCs w:val="20"/>
                <w:lang w:eastAsia="da-DK"/>
              </w:rPr>
              <w:t xml:space="preserve"> </w:t>
            </w:r>
            <w:r w:rsidR="004E2B39">
              <w:rPr>
                <w:rFonts w:ascii="Tahoma" w:hAnsi="Tahoma" w:cs="Tahoma"/>
                <w:sz w:val="20"/>
                <w:szCs w:val="20"/>
                <w:lang w:eastAsia="da-DK"/>
              </w:rPr>
              <w:t xml:space="preserve">second meeting </w:t>
            </w:r>
            <w:r w:rsidR="004E2B39">
              <w:rPr>
                <w:rFonts w:ascii="Tahoma" w:hAnsi="Tahoma" w:cs="Tahoma"/>
                <w:sz w:val="20"/>
                <w:szCs w:val="20"/>
              </w:rPr>
              <w:t xml:space="preserve">is </w:t>
            </w:r>
            <w:r w:rsidR="004E2B39" w:rsidRPr="00DC4494">
              <w:rPr>
                <w:rFonts w:ascii="Tahoma" w:hAnsi="Tahoma" w:cs="Tahoma"/>
                <w:sz w:val="20"/>
                <w:szCs w:val="20"/>
                <w:lang w:eastAsia="da-DK"/>
              </w:rPr>
              <w:t xml:space="preserve">to </w:t>
            </w:r>
            <w:r w:rsidR="004E2B39">
              <w:rPr>
                <w:rFonts w:ascii="Tahoma" w:hAnsi="Tahoma" w:cs="Tahoma"/>
                <w:sz w:val="20"/>
                <w:szCs w:val="20"/>
                <w:lang w:eastAsia="da-DK"/>
              </w:rPr>
              <w:t xml:space="preserve">bridge the </w:t>
            </w:r>
            <w:r>
              <w:rPr>
                <w:rFonts w:ascii="Tahoma" w:hAnsi="Tahoma" w:cs="Tahoma"/>
                <w:sz w:val="20"/>
                <w:szCs w:val="20"/>
                <w:lang w:eastAsia="da-DK"/>
              </w:rPr>
              <w:t xml:space="preserve">first and </w:t>
            </w:r>
            <w:r w:rsidR="004E2B39">
              <w:rPr>
                <w:rFonts w:ascii="Tahoma" w:hAnsi="Tahoma" w:cs="Tahoma"/>
                <w:sz w:val="20"/>
                <w:szCs w:val="20"/>
                <w:lang w:eastAsia="da-DK"/>
              </w:rPr>
              <w:t xml:space="preserve">second </w:t>
            </w:r>
            <w:r>
              <w:rPr>
                <w:rFonts w:ascii="Tahoma" w:hAnsi="Tahoma" w:cs="Tahoma"/>
                <w:sz w:val="20"/>
                <w:szCs w:val="20"/>
                <w:lang w:eastAsia="da-DK"/>
              </w:rPr>
              <w:t xml:space="preserve">project </w:t>
            </w:r>
            <w:r w:rsidR="004E2B39">
              <w:rPr>
                <w:rFonts w:ascii="Tahoma" w:hAnsi="Tahoma" w:cs="Tahoma"/>
                <w:sz w:val="20"/>
                <w:szCs w:val="20"/>
                <w:lang w:eastAsia="da-DK"/>
              </w:rPr>
              <w:t xml:space="preserve">phase </w:t>
            </w:r>
            <w:r w:rsidR="004E2B39" w:rsidRPr="00DC4494">
              <w:rPr>
                <w:rFonts w:ascii="Tahoma" w:hAnsi="Tahoma" w:cs="Tahoma"/>
                <w:sz w:val="20"/>
                <w:szCs w:val="20"/>
                <w:lang w:eastAsia="da-DK"/>
              </w:rPr>
              <w:t>summariz</w:t>
            </w:r>
            <w:r w:rsidR="004E2B39">
              <w:rPr>
                <w:rFonts w:ascii="Tahoma" w:hAnsi="Tahoma" w:cs="Tahoma"/>
                <w:sz w:val="20"/>
                <w:szCs w:val="20"/>
                <w:lang w:eastAsia="da-DK"/>
              </w:rPr>
              <w:t xml:space="preserve">ing </w:t>
            </w:r>
            <w:r w:rsidR="004E2B39" w:rsidRPr="00DC4494">
              <w:rPr>
                <w:rFonts w:ascii="Tahoma" w:hAnsi="Tahoma" w:cs="Tahoma"/>
                <w:sz w:val="20"/>
                <w:szCs w:val="20"/>
                <w:lang w:eastAsia="da-DK"/>
              </w:rPr>
              <w:t xml:space="preserve">the state of the art of the project and </w:t>
            </w:r>
            <w:r w:rsidR="004E2B39">
              <w:rPr>
                <w:rFonts w:ascii="Tahoma" w:hAnsi="Tahoma" w:cs="Tahoma"/>
                <w:sz w:val="20"/>
                <w:szCs w:val="20"/>
                <w:lang w:eastAsia="da-DK"/>
              </w:rPr>
              <w:t xml:space="preserve">lead </w:t>
            </w:r>
            <w:r w:rsidR="004E2B39" w:rsidRPr="00DC4494">
              <w:rPr>
                <w:rFonts w:ascii="Tahoma" w:hAnsi="Tahoma" w:cs="Tahoma"/>
                <w:sz w:val="20"/>
                <w:szCs w:val="20"/>
                <w:lang w:eastAsia="da-DK"/>
              </w:rPr>
              <w:t>the way forward for the project and for the partners.</w:t>
            </w:r>
          </w:p>
          <w:p w:rsidR="004E2B39" w:rsidRPr="00F72003" w:rsidRDefault="004E2B39" w:rsidP="004E2B39">
            <w:pPr>
              <w:autoSpaceDE w:val="0"/>
              <w:autoSpaceDN w:val="0"/>
              <w:adjustRightInd w:val="0"/>
              <w:spacing w:before="120"/>
              <w:rPr>
                <w:rFonts w:ascii="Tahoma" w:hAnsi="Tahoma" w:cs="Tahoma"/>
                <w:sz w:val="20"/>
                <w:szCs w:val="20"/>
                <w:lang w:eastAsia="da-DK"/>
              </w:rPr>
            </w:pPr>
            <w:r w:rsidRPr="00DC4494">
              <w:rPr>
                <w:rFonts w:ascii="Tahoma" w:hAnsi="Tahoma" w:cs="Tahoma"/>
                <w:sz w:val="20"/>
                <w:szCs w:val="20"/>
                <w:lang w:eastAsia="da-DK"/>
              </w:rPr>
              <w:t xml:space="preserve">The objectives are </w:t>
            </w:r>
          </w:p>
          <w:p w:rsidR="004E2B39" w:rsidRPr="00F72003" w:rsidRDefault="00A541E1" w:rsidP="000E0E6F">
            <w:pPr>
              <w:numPr>
                <w:ilvl w:val="0"/>
                <w:numId w:val="7"/>
              </w:numPr>
              <w:autoSpaceDE w:val="0"/>
              <w:autoSpaceDN w:val="0"/>
              <w:adjustRightInd w:val="0"/>
              <w:rPr>
                <w:rFonts w:ascii="Tahoma" w:hAnsi="Tahoma" w:cs="Tahoma"/>
                <w:sz w:val="20"/>
                <w:szCs w:val="20"/>
              </w:rPr>
            </w:pPr>
            <w:r>
              <w:rPr>
                <w:rFonts w:ascii="Tahoma" w:hAnsi="Tahoma" w:cs="Tahoma"/>
                <w:sz w:val="20"/>
                <w:szCs w:val="20"/>
              </w:rPr>
              <w:t>To p</w:t>
            </w:r>
            <w:r w:rsidRPr="00A541E1">
              <w:rPr>
                <w:rFonts w:ascii="Tahoma" w:hAnsi="Tahoma" w:cs="Tahoma"/>
                <w:sz w:val="20"/>
                <w:szCs w:val="20"/>
              </w:rPr>
              <w:t xml:space="preserve">resent local project plans and </w:t>
            </w:r>
            <w:r>
              <w:rPr>
                <w:rFonts w:ascii="Tahoma" w:hAnsi="Tahoma" w:cs="Tahoma"/>
                <w:sz w:val="20"/>
                <w:szCs w:val="20"/>
              </w:rPr>
              <w:t>course proposals developed in WP3</w:t>
            </w:r>
            <w:r w:rsidR="004E2B39" w:rsidRPr="00F72003">
              <w:rPr>
                <w:rFonts w:ascii="Tahoma" w:hAnsi="Tahoma" w:cs="Tahoma"/>
                <w:sz w:val="20"/>
                <w:szCs w:val="20"/>
                <w:lang w:eastAsia="da-DK"/>
              </w:rPr>
              <w:t xml:space="preserve"> and addressing the specific needs of the project progression </w:t>
            </w:r>
          </w:p>
          <w:p w:rsidR="004E2B39" w:rsidRPr="00F72003" w:rsidRDefault="004E2B39" w:rsidP="000E0E6F">
            <w:pPr>
              <w:numPr>
                <w:ilvl w:val="0"/>
                <w:numId w:val="7"/>
              </w:numPr>
              <w:autoSpaceDE w:val="0"/>
              <w:autoSpaceDN w:val="0"/>
              <w:adjustRightInd w:val="0"/>
              <w:rPr>
                <w:rFonts w:ascii="Tahoma" w:hAnsi="Tahoma" w:cs="Tahoma"/>
                <w:sz w:val="20"/>
                <w:szCs w:val="20"/>
                <w:lang w:eastAsia="da-DK"/>
              </w:rPr>
            </w:pPr>
            <w:r w:rsidRPr="00F72003">
              <w:rPr>
                <w:rFonts w:ascii="Tahoma" w:hAnsi="Tahoma" w:cs="Tahoma"/>
                <w:sz w:val="20"/>
                <w:szCs w:val="20"/>
              </w:rPr>
              <w:t xml:space="preserve">To </w:t>
            </w:r>
            <w:r w:rsidRPr="00F72003">
              <w:rPr>
                <w:rFonts w:ascii="Tahoma" w:hAnsi="Tahoma" w:cs="Tahoma"/>
                <w:sz w:val="20"/>
                <w:szCs w:val="20"/>
                <w:lang w:eastAsia="da-DK"/>
              </w:rPr>
              <w:t>evaluate the key outcomes of the terminating phase and their use as resource for designing the activities in the next.</w:t>
            </w:r>
          </w:p>
          <w:p w:rsidR="00A541E1" w:rsidRDefault="004E2B39" w:rsidP="000E0E6F">
            <w:pPr>
              <w:numPr>
                <w:ilvl w:val="0"/>
                <w:numId w:val="7"/>
              </w:numPr>
              <w:autoSpaceDE w:val="0"/>
              <w:autoSpaceDN w:val="0"/>
              <w:adjustRightInd w:val="0"/>
              <w:rPr>
                <w:rFonts w:ascii="Tahoma" w:hAnsi="Tahoma" w:cs="Tahoma"/>
                <w:sz w:val="20"/>
                <w:szCs w:val="20"/>
                <w:lang w:eastAsia="da-DK"/>
              </w:rPr>
            </w:pPr>
            <w:r w:rsidRPr="00A541E1">
              <w:rPr>
                <w:rFonts w:ascii="Tahoma" w:hAnsi="Tahoma" w:cs="Tahoma"/>
                <w:sz w:val="20"/>
                <w:szCs w:val="20"/>
                <w:lang w:eastAsia="da-DK"/>
              </w:rPr>
              <w:t>To consolidate a strong mutual understanding of the common aims of the next phase as well as the partner’s specific roles and tasks.</w:t>
            </w:r>
          </w:p>
          <w:p w:rsidR="00192CDE" w:rsidRPr="00A541E1" w:rsidRDefault="004E2B39" w:rsidP="000E0E6F">
            <w:pPr>
              <w:numPr>
                <w:ilvl w:val="0"/>
                <w:numId w:val="7"/>
              </w:numPr>
              <w:autoSpaceDE w:val="0"/>
              <w:autoSpaceDN w:val="0"/>
              <w:adjustRightInd w:val="0"/>
              <w:spacing w:after="120"/>
              <w:rPr>
                <w:rFonts w:ascii="Tahoma" w:hAnsi="Tahoma" w:cs="Tahoma"/>
                <w:sz w:val="20"/>
                <w:szCs w:val="20"/>
                <w:lang w:eastAsia="da-DK"/>
              </w:rPr>
            </w:pPr>
            <w:r w:rsidRPr="00A541E1">
              <w:rPr>
                <w:rFonts w:ascii="Tahoma" w:hAnsi="Tahoma" w:cs="Tahoma"/>
                <w:sz w:val="20"/>
                <w:szCs w:val="20"/>
              </w:rPr>
              <w:t xml:space="preserve">To promote performing teams with a shared ownership and high commitment to the </w:t>
            </w:r>
            <w:r w:rsidR="004B353E">
              <w:rPr>
                <w:rFonts w:ascii="Tahoma" w:hAnsi="Tahoma" w:cs="Tahoma"/>
                <w:sz w:val="20"/>
                <w:szCs w:val="20"/>
              </w:rPr>
              <w:t xml:space="preserve">project </w:t>
            </w:r>
            <w:r w:rsidRPr="00A541E1">
              <w:rPr>
                <w:rFonts w:ascii="Tahoma" w:hAnsi="Tahoma" w:cs="Tahoma"/>
                <w:sz w:val="20"/>
                <w:szCs w:val="20"/>
              </w:rPr>
              <w:t xml:space="preserve">tasks </w:t>
            </w:r>
          </w:p>
        </w:tc>
      </w:tr>
      <w:tr w:rsidR="00192CDE" w:rsidRPr="00744F2C" w:rsidTr="00A541E1">
        <w:trPr>
          <w:trHeight w:val="674"/>
        </w:trPr>
        <w:tc>
          <w:tcPr>
            <w:tcW w:w="9659" w:type="dxa"/>
            <w:gridSpan w:val="8"/>
            <w:tcMar>
              <w:left w:w="57" w:type="dxa"/>
              <w:right w:w="57" w:type="dxa"/>
            </w:tcMar>
          </w:tcPr>
          <w:p w:rsidR="00192CDE" w:rsidRPr="00680EEE" w:rsidRDefault="00192CDE" w:rsidP="00192CDE">
            <w:pPr>
              <w:pStyle w:val="hjvnormal"/>
              <w:spacing w:before="120"/>
              <w:rPr>
                <w:b/>
              </w:rPr>
            </w:pPr>
            <w:r w:rsidRPr="00680EEE">
              <w:rPr>
                <w:b/>
              </w:rPr>
              <w:t xml:space="preserve">Organisation of work: </w:t>
            </w:r>
          </w:p>
          <w:p w:rsidR="00192CDE" w:rsidRPr="00A541E1" w:rsidRDefault="00F723E0" w:rsidP="00F723E0">
            <w:pPr>
              <w:autoSpaceDE w:val="0"/>
              <w:autoSpaceDN w:val="0"/>
              <w:adjustRightInd w:val="0"/>
              <w:spacing w:after="120"/>
              <w:rPr>
                <w:rFonts w:ascii="Tahoma" w:hAnsi="Tahoma" w:cs="Tahoma"/>
                <w:sz w:val="20"/>
                <w:szCs w:val="20"/>
              </w:rPr>
            </w:pPr>
            <w:r>
              <w:rPr>
                <w:rFonts w:ascii="Tahoma" w:hAnsi="Tahoma" w:cs="Tahoma"/>
                <w:sz w:val="20"/>
                <w:szCs w:val="20"/>
              </w:rPr>
              <w:t>P6</w:t>
            </w:r>
            <w:r w:rsidR="00A541E1">
              <w:rPr>
                <w:rFonts w:ascii="Tahoma" w:hAnsi="Tahoma" w:cs="Tahoma"/>
                <w:sz w:val="20"/>
                <w:szCs w:val="20"/>
              </w:rPr>
              <w:t xml:space="preserve"> (</w:t>
            </w:r>
            <w:r>
              <w:rPr>
                <w:rFonts w:ascii="Tahoma" w:hAnsi="Tahoma" w:cs="Tahoma"/>
                <w:sz w:val="20"/>
                <w:szCs w:val="20"/>
              </w:rPr>
              <w:t>VA</w:t>
            </w:r>
            <w:r w:rsidR="00A541E1">
              <w:rPr>
                <w:rFonts w:ascii="Tahoma" w:hAnsi="Tahoma" w:cs="Tahoma"/>
                <w:sz w:val="20"/>
                <w:szCs w:val="20"/>
              </w:rPr>
              <w:t xml:space="preserve">) </w:t>
            </w:r>
            <w:r w:rsidR="00192CDE">
              <w:rPr>
                <w:rFonts w:ascii="Tahoma" w:hAnsi="Tahoma" w:cs="Tahoma"/>
                <w:sz w:val="20"/>
                <w:szCs w:val="20"/>
              </w:rPr>
              <w:t>i</w:t>
            </w:r>
            <w:r w:rsidR="00192CDE" w:rsidRPr="00E82312">
              <w:rPr>
                <w:rFonts w:ascii="Tahoma" w:hAnsi="Tahoma" w:cs="Tahoma"/>
                <w:sz w:val="20"/>
                <w:szCs w:val="20"/>
              </w:rPr>
              <w:t>s host</w:t>
            </w:r>
            <w:r w:rsidR="00A541E1">
              <w:rPr>
                <w:rFonts w:ascii="Tahoma" w:hAnsi="Tahoma" w:cs="Tahoma"/>
                <w:sz w:val="20"/>
                <w:szCs w:val="20"/>
              </w:rPr>
              <w:t xml:space="preserve"> </w:t>
            </w:r>
            <w:r w:rsidR="00192CDE">
              <w:rPr>
                <w:rFonts w:ascii="Tahoma" w:hAnsi="Tahoma" w:cs="Tahoma"/>
                <w:sz w:val="20"/>
                <w:szCs w:val="20"/>
              </w:rPr>
              <w:t>and lead partner</w:t>
            </w:r>
            <w:r w:rsidR="00A541E1">
              <w:rPr>
                <w:rFonts w:ascii="Tahoma" w:hAnsi="Tahoma" w:cs="Tahoma"/>
                <w:sz w:val="20"/>
                <w:szCs w:val="20"/>
              </w:rPr>
              <w:t xml:space="preserve">. </w:t>
            </w:r>
            <w:r w:rsidR="00192CDE">
              <w:rPr>
                <w:rFonts w:ascii="Tahoma" w:hAnsi="Tahoma" w:cs="Tahoma"/>
                <w:sz w:val="20"/>
                <w:szCs w:val="20"/>
              </w:rPr>
              <w:t xml:space="preserve">P1 (IF) has expended tasks with planning and follow-up.  </w:t>
            </w:r>
          </w:p>
        </w:tc>
      </w:tr>
      <w:tr w:rsidR="00192CDE" w:rsidRPr="00744F2C" w:rsidTr="00192CDE">
        <w:trPr>
          <w:trHeight w:val="982"/>
        </w:trPr>
        <w:tc>
          <w:tcPr>
            <w:tcW w:w="9659" w:type="dxa"/>
            <w:gridSpan w:val="8"/>
            <w:tcMar>
              <w:left w:w="57" w:type="dxa"/>
              <w:right w:w="57" w:type="dxa"/>
            </w:tcMar>
          </w:tcPr>
          <w:p w:rsidR="00192CDE" w:rsidRPr="007D68BC" w:rsidRDefault="00192CDE" w:rsidP="007D68BC">
            <w:pPr>
              <w:autoSpaceDE w:val="0"/>
              <w:autoSpaceDN w:val="0"/>
              <w:adjustRightInd w:val="0"/>
              <w:spacing w:before="60"/>
              <w:rPr>
                <w:rFonts w:ascii="Tahoma" w:hAnsi="Tahoma" w:cs="Tahoma"/>
                <w:b/>
                <w:sz w:val="20"/>
                <w:szCs w:val="20"/>
              </w:rPr>
            </w:pPr>
            <w:r w:rsidRPr="007D68BC">
              <w:rPr>
                <w:rFonts w:ascii="Tahoma" w:hAnsi="Tahoma" w:cs="Tahoma"/>
                <w:b/>
                <w:sz w:val="20"/>
                <w:szCs w:val="20"/>
              </w:rPr>
              <w:t>Key activities</w:t>
            </w:r>
            <w:r w:rsidR="00A541E1" w:rsidRPr="007D68BC">
              <w:rPr>
                <w:rFonts w:ascii="Tahoma" w:hAnsi="Tahoma" w:cs="Tahoma"/>
                <w:b/>
                <w:sz w:val="20"/>
                <w:szCs w:val="20"/>
              </w:rPr>
              <w:t xml:space="preserve">: </w:t>
            </w:r>
          </w:p>
          <w:p w:rsidR="00192CDE" w:rsidRPr="002B1C1E" w:rsidRDefault="00192CDE" w:rsidP="00192CDE">
            <w:pPr>
              <w:pStyle w:val="punkt1"/>
              <w:numPr>
                <w:ilvl w:val="0"/>
                <w:numId w:val="0"/>
              </w:numPr>
              <w:ind w:left="284" w:hanging="284"/>
              <w:rPr>
                <w:u w:val="single"/>
              </w:rPr>
            </w:pPr>
            <w:r w:rsidRPr="002B1C1E">
              <w:rPr>
                <w:u w:val="single"/>
              </w:rPr>
              <w:t>Before the meeting</w:t>
            </w:r>
          </w:p>
          <w:p w:rsidR="00192CDE" w:rsidRDefault="00192CDE" w:rsidP="006D4EFB">
            <w:pPr>
              <w:pStyle w:val="punkt1"/>
              <w:numPr>
                <w:ilvl w:val="0"/>
                <w:numId w:val="25"/>
              </w:numPr>
            </w:pPr>
            <w:r>
              <w:t>Plan the meeting</w:t>
            </w:r>
          </w:p>
          <w:p w:rsidR="00192CDE" w:rsidRDefault="00FB4F2D" w:rsidP="006D4EFB">
            <w:pPr>
              <w:pStyle w:val="punkt1"/>
              <w:numPr>
                <w:ilvl w:val="1"/>
                <w:numId w:val="24"/>
              </w:numPr>
              <w:spacing w:before="0"/>
            </w:pPr>
            <w:r>
              <w:t>P6</w:t>
            </w:r>
            <w:r w:rsidR="00192CDE">
              <w:t xml:space="preserve"> (host) and P2 (coord.) plan the programme</w:t>
            </w:r>
          </w:p>
          <w:p w:rsidR="00192CDE" w:rsidRDefault="00192CDE" w:rsidP="006D4EFB">
            <w:pPr>
              <w:pStyle w:val="punkt1"/>
              <w:numPr>
                <w:ilvl w:val="1"/>
                <w:numId w:val="24"/>
              </w:numPr>
              <w:spacing w:before="0"/>
            </w:pPr>
            <w:r>
              <w:t>A draft agenda incl. practical info and notes on partner homework is send 4 weeks before</w:t>
            </w:r>
          </w:p>
          <w:p w:rsidR="00192CDE" w:rsidRDefault="00192CDE" w:rsidP="006D4EFB">
            <w:pPr>
              <w:pStyle w:val="punkt1"/>
              <w:numPr>
                <w:ilvl w:val="1"/>
                <w:numId w:val="24"/>
              </w:numPr>
              <w:spacing w:before="0"/>
            </w:pPr>
            <w:r>
              <w:t xml:space="preserve">Final agenda with annexes is send at least 1 week before </w:t>
            </w:r>
          </w:p>
          <w:p w:rsidR="00192CDE" w:rsidRDefault="00192CDE" w:rsidP="006D4EFB">
            <w:pPr>
              <w:pStyle w:val="punkt1"/>
              <w:numPr>
                <w:ilvl w:val="0"/>
                <w:numId w:val="24"/>
              </w:numPr>
            </w:pPr>
            <w:r>
              <w:t>Partners prepare presentations and thematic notes</w:t>
            </w:r>
          </w:p>
          <w:p w:rsidR="00192CDE" w:rsidRPr="002B1C1E" w:rsidRDefault="00192CDE" w:rsidP="00192CDE">
            <w:pPr>
              <w:pStyle w:val="punkt1"/>
              <w:numPr>
                <w:ilvl w:val="0"/>
                <w:numId w:val="0"/>
              </w:numPr>
              <w:rPr>
                <w:u w:val="single"/>
              </w:rPr>
            </w:pPr>
            <w:r w:rsidRPr="002B1C1E">
              <w:rPr>
                <w:u w:val="single"/>
              </w:rPr>
              <w:t>During the meeting</w:t>
            </w:r>
          </w:p>
          <w:p w:rsidR="00223822" w:rsidRDefault="00223822" w:rsidP="006D4EFB">
            <w:pPr>
              <w:pStyle w:val="punkt1"/>
              <w:numPr>
                <w:ilvl w:val="0"/>
                <w:numId w:val="24"/>
              </w:numPr>
              <w:rPr>
                <w:lang w:eastAsia="da-DK"/>
              </w:rPr>
            </w:pPr>
            <w:r>
              <w:t>Partners present and discuss their initial project implementation</w:t>
            </w:r>
            <w:r w:rsidR="00FB4F2D">
              <w:t xml:space="preserve"> </w:t>
            </w:r>
            <w:r>
              <w:t>in WP 3</w:t>
            </w:r>
          </w:p>
          <w:p w:rsidR="00223822" w:rsidRDefault="00223822" w:rsidP="006D4EFB">
            <w:pPr>
              <w:pStyle w:val="punkt1"/>
              <w:numPr>
                <w:ilvl w:val="1"/>
                <w:numId w:val="24"/>
              </w:numPr>
              <w:spacing w:before="0"/>
              <w:rPr>
                <w:lang w:eastAsia="da-DK"/>
              </w:rPr>
            </w:pPr>
            <w:r>
              <w:t>Present local project prospects</w:t>
            </w:r>
          </w:p>
          <w:p w:rsidR="00192CDE" w:rsidRDefault="00223822" w:rsidP="006D4EFB">
            <w:pPr>
              <w:pStyle w:val="punkt1"/>
              <w:numPr>
                <w:ilvl w:val="1"/>
                <w:numId w:val="24"/>
              </w:numPr>
              <w:spacing w:before="0"/>
              <w:rPr>
                <w:rStyle w:val="longtext1"/>
                <w:lang w:eastAsia="da-DK"/>
              </w:rPr>
            </w:pPr>
            <w:r>
              <w:t xml:space="preserve">Present the established </w:t>
            </w:r>
            <w:r w:rsidRPr="00F967D7">
              <w:rPr>
                <w:rStyle w:val="longtext1"/>
              </w:rPr>
              <w:t xml:space="preserve">local </w:t>
            </w:r>
            <w:r>
              <w:rPr>
                <w:rStyle w:val="longtext1"/>
              </w:rPr>
              <w:t>project teams and their priorities of activity, area and end-users</w:t>
            </w:r>
          </w:p>
          <w:p w:rsidR="00223822" w:rsidRPr="00440ECE" w:rsidRDefault="00223822" w:rsidP="006D4EFB">
            <w:pPr>
              <w:pStyle w:val="punkt1"/>
              <w:numPr>
                <w:ilvl w:val="1"/>
                <w:numId w:val="24"/>
              </w:numPr>
              <w:spacing w:before="0"/>
              <w:rPr>
                <w:lang w:eastAsia="da-DK"/>
              </w:rPr>
            </w:pPr>
            <w:r>
              <w:rPr>
                <w:rStyle w:val="longtext1"/>
              </w:rPr>
              <w:t xml:space="preserve">Clarify mutual priorities in the partnership to secure the broad and balanced pilot works </w:t>
            </w:r>
          </w:p>
          <w:p w:rsidR="00223822" w:rsidRDefault="00223822" w:rsidP="006D4EFB">
            <w:pPr>
              <w:pStyle w:val="punkt1222"/>
              <w:numPr>
                <w:ilvl w:val="0"/>
                <w:numId w:val="24"/>
              </w:numPr>
              <w:spacing w:before="60"/>
              <w:rPr>
                <w:lang w:eastAsia="da-DK"/>
              </w:rPr>
            </w:pPr>
            <w:r>
              <w:t xml:space="preserve">Partners present and discuss the outlined course programmes </w:t>
            </w:r>
          </w:p>
          <w:p w:rsidR="00223822" w:rsidRDefault="00223822" w:rsidP="006D4EFB">
            <w:pPr>
              <w:pStyle w:val="punkt1222"/>
              <w:numPr>
                <w:ilvl w:val="1"/>
                <w:numId w:val="24"/>
              </w:numPr>
              <w:rPr>
                <w:lang w:eastAsia="da-DK"/>
              </w:rPr>
            </w:pPr>
            <w:r>
              <w:t xml:space="preserve">For the </w:t>
            </w:r>
            <w:r>
              <w:rPr>
                <w:color w:val="000000"/>
              </w:rPr>
              <w:t>organisational facilitators of culture guide</w:t>
            </w:r>
          </w:p>
          <w:p w:rsidR="00223822" w:rsidRDefault="00223822" w:rsidP="006D4EFB">
            <w:pPr>
              <w:pStyle w:val="punkt1222"/>
              <w:numPr>
                <w:ilvl w:val="1"/>
                <w:numId w:val="24"/>
              </w:numPr>
              <w:rPr>
                <w:lang w:eastAsia="da-DK"/>
              </w:rPr>
            </w:pPr>
            <w:r>
              <w:rPr>
                <w:lang w:eastAsia="da-DK"/>
              </w:rPr>
              <w:t xml:space="preserve">For the future culture guides (front-line volunteers) </w:t>
            </w:r>
          </w:p>
          <w:p w:rsidR="00223822" w:rsidRPr="00440ECE" w:rsidRDefault="00223822" w:rsidP="006D4EFB">
            <w:pPr>
              <w:pStyle w:val="punkt1"/>
              <w:numPr>
                <w:ilvl w:val="1"/>
                <w:numId w:val="24"/>
              </w:numPr>
              <w:spacing w:before="0"/>
              <w:rPr>
                <w:lang w:eastAsia="da-DK"/>
              </w:rPr>
            </w:pPr>
            <w:r>
              <w:rPr>
                <w:rStyle w:val="longtext1"/>
              </w:rPr>
              <w:t xml:space="preserve">Clarify mutual priorities in the partnership to secure broad and balanced pilot courses  </w:t>
            </w:r>
          </w:p>
          <w:p w:rsidR="004B353E" w:rsidRDefault="004B353E" w:rsidP="006D4EFB">
            <w:pPr>
              <w:pStyle w:val="punkt1222"/>
              <w:numPr>
                <w:ilvl w:val="0"/>
                <w:numId w:val="24"/>
              </w:numPr>
              <w:spacing w:before="60"/>
            </w:pPr>
            <w:r>
              <w:t>Discus and refine the related valorisation activities</w:t>
            </w:r>
          </w:p>
          <w:p w:rsidR="004B353E" w:rsidRDefault="004B353E" w:rsidP="006D4EFB">
            <w:pPr>
              <w:pStyle w:val="punkt1222"/>
              <w:numPr>
                <w:ilvl w:val="1"/>
                <w:numId w:val="24"/>
              </w:numPr>
            </w:pPr>
            <w:r>
              <w:lastRenderedPageBreak/>
              <w:t xml:space="preserve">Present the implemented valorisation until now </w:t>
            </w:r>
          </w:p>
          <w:p w:rsidR="00192CDE" w:rsidRDefault="004B353E" w:rsidP="006D4EFB">
            <w:pPr>
              <w:pStyle w:val="punkt1222"/>
              <w:numPr>
                <w:ilvl w:val="1"/>
                <w:numId w:val="24"/>
              </w:numPr>
            </w:pPr>
            <w:r>
              <w:t>R</w:t>
            </w:r>
            <w:r w:rsidR="00192CDE">
              <w:t xml:space="preserve">efine </w:t>
            </w:r>
            <w:r>
              <w:t xml:space="preserve">and adjust </w:t>
            </w:r>
            <w:r w:rsidR="00192CDE">
              <w:t>the plans of dissemination and exploitation</w:t>
            </w:r>
            <w:r>
              <w:t xml:space="preserve"> for the second phase</w:t>
            </w:r>
          </w:p>
          <w:p w:rsidR="00192CDE" w:rsidRDefault="00192CDE" w:rsidP="006D4EFB">
            <w:pPr>
              <w:pStyle w:val="punkt1222"/>
              <w:numPr>
                <w:ilvl w:val="0"/>
                <w:numId w:val="24"/>
              </w:numPr>
              <w:spacing w:before="60"/>
            </w:pPr>
            <w:r>
              <w:t>Detail task planning and time sc</w:t>
            </w:r>
            <w:r w:rsidR="004B353E">
              <w:t xml:space="preserve">heduling of the second phase (before third </w:t>
            </w:r>
            <w:r>
              <w:t xml:space="preserve">meeting) </w:t>
            </w:r>
          </w:p>
          <w:p w:rsidR="00192CDE" w:rsidRDefault="00192CDE" w:rsidP="006D4EFB">
            <w:pPr>
              <w:pStyle w:val="punkt1222"/>
              <w:numPr>
                <w:ilvl w:val="1"/>
                <w:numId w:val="24"/>
              </w:numPr>
            </w:pPr>
            <w:r>
              <w:t xml:space="preserve">Refine and adopt detail task plan of </w:t>
            </w:r>
            <w:r w:rsidR="004B353E">
              <w:t>pilot works development and guide courses (WP 5</w:t>
            </w:r>
            <w:r>
              <w:t xml:space="preserve">) </w:t>
            </w:r>
          </w:p>
          <w:p w:rsidR="004B353E" w:rsidRDefault="00192CDE" w:rsidP="006D4EFB">
            <w:pPr>
              <w:pStyle w:val="punkt1222"/>
              <w:numPr>
                <w:ilvl w:val="1"/>
                <w:numId w:val="24"/>
              </w:numPr>
            </w:pPr>
            <w:r>
              <w:t xml:space="preserve">Refine and adopt detail task plan for </w:t>
            </w:r>
            <w:r w:rsidR="004B353E">
              <w:t xml:space="preserve">implement culture guide offerings (WP 6) </w:t>
            </w:r>
          </w:p>
          <w:p w:rsidR="004B353E" w:rsidRDefault="004B353E" w:rsidP="006D4EFB">
            <w:pPr>
              <w:pStyle w:val="punkt1222"/>
              <w:numPr>
                <w:ilvl w:val="1"/>
                <w:numId w:val="24"/>
              </w:numPr>
            </w:pPr>
            <w:r>
              <w:t>Clarify work division and time scheduling of bilateral peer-to-peer visits (WP 7)</w:t>
            </w:r>
          </w:p>
          <w:p w:rsidR="00192CDE" w:rsidRDefault="00493A07" w:rsidP="006D4EFB">
            <w:pPr>
              <w:pStyle w:val="punkt1222"/>
              <w:numPr>
                <w:ilvl w:val="1"/>
                <w:numId w:val="24"/>
              </w:numPr>
            </w:pPr>
            <w:r>
              <w:t xml:space="preserve">Decide time and place for third </w:t>
            </w:r>
            <w:r w:rsidR="00192CDE">
              <w:t>partner meeting</w:t>
            </w:r>
          </w:p>
          <w:p w:rsidR="00192CDE" w:rsidRDefault="00192CDE" w:rsidP="006D4EFB">
            <w:pPr>
              <w:pStyle w:val="punkt1222"/>
              <w:numPr>
                <w:ilvl w:val="0"/>
                <w:numId w:val="24"/>
              </w:numPr>
              <w:spacing w:before="60"/>
            </w:pPr>
            <w:r w:rsidRPr="00F768A2">
              <w:rPr>
                <w:color w:val="010202"/>
              </w:rPr>
              <w:t xml:space="preserve">Cultural excursions </w:t>
            </w:r>
            <w:r>
              <w:rPr>
                <w:color w:val="010202"/>
              </w:rPr>
              <w:t xml:space="preserve">to project related activity </w:t>
            </w:r>
            <w:r w:rsidRPr="00F768A2">
              <w:rPr>
                <w:color w:val="010202"/>
              </w:rPr>
              <w:t>and</w:t>
            </w:r>
            <w:r>
              <w:rPr>
                <w:color w:val="010202"/>
              </w:rPr>
              <w:t>/or</w:t>
            </w:r>
            <w:r w:rsidRPr="00F768A2">
              <w:rPr>
                <w:color w:val="010202"/>
              </w:rPr>
              <w:t xml:space="preserve"> meetings with stakeholders.</w:t>
            </w:r>
          </w:p>
          <w:p w:rsidR="00192CDE" w:rsidRDefault="00192CDE" w:rsidP="006D4EFB">
            <w:pPr>
              <w:pStyle w:val="punkt1"/>
              <w:numPr>
                <w:ilvl w:val="0"/>
                <w:numId w:val="24"/>
              </w:numPr>
            </w:pPr>
            <w:r w:rsidRPr="000C2692">
              <w:t>Evaluat</w:t>
            </w:r>
            <w:r>
              <w:t xml:space="preserve">ions </w:t>
            </w:r>
          </w:p>
          <w:p w:rsidR="00192CDE" w:rsidRDefault="00192CDE" w:rsidP="006D4EFB">
            <w:pPr>
              <w:pStyle w:val="punkt1"/>
              <w:numPr>
                <w:ilvl w:val="1"/>
                <w:numId w:val="24"/>
              </w:numPr>
              <w:spacing w:before="0"/>
            </w:pPr>
            <w:r>
              <w:t xml:space="preserve">Partners present </w:t>
            </w:r>
            <w:r w:rsidR="00F24AAF">
              <w:t xml:space="preserve">their monitoring reports of WP 3 </w:t>
            </w:r>
            <w:r>
              <w:t>and mutual oral evaluation</w:t>
            </w:r>
          </w:p>
          <w:p w:rsidR="00192CDE" w:rsidRDefault="00192CDE" w:rsidP="006D4EFB">
            <w:pPr>
              <w:pStyle w:val="punkt1"/>
              <w:numPr>
                <w:ilvl w:val="1"/>
                <w:numId w:val="24"/>
              </w:numPr>
              <w:spacing w:before="0"/>
            </w:pPr>
            <w:r>
              <w:t>Oral evaluation of the meeting</w:t>
            </w:r>
          </w:p>
          <w:p w:rsidR="00192CDE" w:rsidRPr="002B1C1E" w:rsidRDefault="00192CDE" w:rsidP="00192CDE">
            <w:pPr>
              <w:pStyle w:val="punkt1"/>
              <w:numPr>
                <w:ilvl w:val="0"/>
                <w:numId w:val="0"/>
              </w:numPr>
              <w:ind w:left="284" w:hanging="284"/>
              <w:rPr>
                <w:u w:val="single"/>
              </w:rPr>
            </w:pPr>
            <w:r w:rsidRPr="002B1C1E">
              <w:rPr>
                <w:u w:val="single"/>
              </w:rPr>
              <w:t>After the meeting</w:t>
            </w:r>
          </w:p>
          <w:p w:rsidR="00192CDE" w:rsidRDefault="00192CDE" w:rsidP="006D4EFB">
            <w:pPr>
              <w:pStyle w:val="punkt1"/>
              <w:numPr>
                <w:ilvl w:val="0"/>
                <w:numId w:val="24"/>
              </w:numPr>
            </w:pPr>
            <w:r>
              <w:t>Partners fill-out e</w:t>
            </w:r>
            <w:r w:rsidR="00F24AAF">
              <w:t>valuation questionnaire of second</w:t>
            </w:r>
            <w:r>
              <w:t xml:space="preserve"> meeting and send to partner</w:t>
            </w:r>
            <w:r w:rsidR="00F24AAF">
              <w:t>s</w:t>
            </w:r>
            <w:r>
              <w:t>, latest 1 week after</w:t>
            </w:r>
          </w:p>
          <w:p w:rsidR="00A541E1" w:rsidRPr="003A0280" w:rsidRDefault="00192CDE" w:rsidP="006D4EFB">
            <w:pPr>
              <w:pStyle w:val="punkt1"/>
              <w:numPr>
                <w:ilvl w:val="0"/>
                <w:numId w:val="24"/>
              </w:numPr>
              <w:spacing w:after="120"/>
            </w:pPr>
            <w:r>
              <w:t>P2 (Coordinator) makes and sends minutes</w:t>
            </w:r>
            <w:r w:rsidR="00F24AAF">
              <w:t xml:space="preserve"> and common </w:t>
            </w:r>
            <w:r>
              <w:t>task plan</w:t>
            </w:r>
            <w:r w:rsidR="00F24AAF">
              <w:t>s</w:t>
            </w:r>
            <w:r>
              <w:t xml:space="preserve"> of next phase</w:t>
            </w:r>
          </w:p>
        </w:tc>
      </w:tr>
      <w:tr w:rsidR="00192CDE" w:rsidRPr="00744F2C" w:rsidTr="00192CDE">
        <w:trPr>
          <w:trHeight w:val="951"/>
        </w:trPr>
        <w:tc>
          <w:tcPr>
            <w:tcW w:w="9659" w:type="dxa"/>
            <w:gridSpan w:val="8"/>
            <w:tcMar>
              <w:left w:w="57" w:type="dxa"/>
              <w:right w:w="57" w:type="dxa"/>
            </w:tcMar>
          </w:tcPr>
          <w:p w:rsidR="00192CDE" w:rsidRDefault="00192CDE" w:rsidP="00192CDE">
            <w:pPr>
              <w:spacing w:before="120"/>
              <w:rPr>
                <w:rFonts w:ascii="Tahoma" w:hAnsi="Tahoma" w:cs="Tahoma"/>
                <w:b/>
                <w:sz w:val="20"/>
                <w:szCs w:val="20"/>
              </w:rPr>
            </w:pPr>
            <w:r>
              <w:rPr>
                <w:rFonts w:ascii="Tahoma" w:hAnsi="Tahoma" w:cs="Tahoma"/>
                <w:b/>
                <w:sz w:val="20"/>
                <w:szCs w:val="20"/>
              </w:rPr>
              <w:lastRenderedPageBreak/>
              <w:t>Milestones:</w:t>
            </w:r>
          </w:p>
          <w:p w:rsidR="00192CDE" w:rsidRPr="00F24AAF" w:rsidRDefault="00F24AAF" w:rsidP="00F24AAF">
            <w:pPr>
              <w:autoSpaceDE w:val="0"/>
              <w:autoSpaceDN w:val="0"/>
              <w:adjustRightInd w:val="0"/>
              <w:spacing w:before="60"/>
              <w:rPr>
                <w:rFonts w:ascii="Tahoma" w:hAnsi="Tahoma" w:cs="Tahoma"/>
                <w:sz w:val="20"/>
                <w:szCs w:val="20"/>
              </w:rPr>
            </w:pPr>
            <w:r>
              <w:rPr>
                <w:rFonts w:ascii="Tahoma" w:hAnsi="Tahoma" w:cs="Tahoma"/>
                <w:sz w:val="20"/>
                <w:szCs w:val="20"/>
              </w:rPr>
              <w:t xml:space="preserve">M4-1  </w:t>
            </w:r>
            <w:r w:rsidR="00192CDE" w:rsidRPr="00F24AAF">
              <w:rPr>
                <w:rFonts w:ascii="Tahoma" w:hAnsi="Tahoma" w:cs="Tahoma"/>
                <w:sz w:val="20"/>
                <w:szCs w:val="20"/>
              </w:rPr>
              <w:t xml:space="preserve">The draft agenda are send 4 weeks before and the final agenda with annexes 1 weeks before </w:t>
            </w:r>
          </w:p>
          <w:p w:rsidR="00260A10" w:rsidRDefault="00260A10" w:rsidP="00F24AAF">
            <w:pPr>
              <w:autoSpaceDE w:val="0"/>
              <w:autoSpaceDN w:val="0"/>
              <w:adjustRightInd w:val="0"/>
              <w:spacing w:before="60"/>
              <w:rPr>
                <w:rFonts w:ascii="Tahoma" w:hAnsi="Tahoma" w:cs="Tahoma"/>
                <w:sz w:val="20"/>
                <w:szCs w:val="20"/>
              </w:rPr>
            </w:pPr>
            <w:r>
              <w:rPr>
                <w:rFonts w:ascii="Tahoma" w:hAnsi="Tahoma" w:cs="Tahoma"/>
                <w:sz w:val="20"/>
                <w:szCs w:val="20"/>
              </w:rPr>
              <w:t xml:space="preserve">M4-2  Adopted detail task plans for the second phase </w:t>
            </w:r>
          </w:p>
          <w:p w:rsidR="00192CDE" w:rsidRPr="00F24AAF" w:rsidRDefault="00260A10" w:rsidP="00F24AAF">
            <w:pPr>
              <w:autoSpaceDE w:val="0"/>
              <w:autoSpaceDN w:val="0"/>
              <w:adjustRightInd w:val="0"/>
              <w:spacing w:before="60" w:after="120"/>
              <w:rPr>
                <w:rFonts w:ascii="Tahoma" w:hAnsi="Tahoma" w:cs="Tahoma"/>
                <w:sz w:val="20"/>
                <w:szCs w:val="20"/>
              </w:rPr>
            </w:pPr>
            <w:r>
              <w:rPr>
                <w:rFonts w:ascii="Tahoma" w:hAnsi="Tahoma" w:cs="Tahoma"/>
                <w:sz w:val="20"/>
                <w:szCs w:val="20"/>
              </w:rPr>
              <w:t>M4-3</w:t>
            </w:r>
            <w:r w:rsidR="00F24AAF">
              <w:rPr>
                <w:rFonts w:ascii="Tahoma" w:hAnsi="Tahoma" w:cs="Tahoma"/>
                <w:sz w:val="20"/>
                <w:szCs w:val="20"/>
              </w:rPr>
              <w:t xml:space="preserve">  Follow-up dissemination (news-mail-2 and website updates) latest 3 weeks after</w:t>
            </w:r>
          </w:p>
        </w:tc>
      </w:tr>
      <w:tr w:rsidR="00192CDE" w:rsidRPr="00AD2E30" w:rsidTr="00192CDE">
        <w:tblPrEx>
          <w:tblCellMar>
            <w:left w:w="85" w:type="dxa"/>
            <w:right w:w="85" w:type="dxa"/>
          </w:tblCellMar>
        </w:tblPrEx>
        <w:trPr>
          <w:trHeight w:val="709"/>
        </w:trPr>
        <w:tc>
          <w:tcPr>
            <w:tcW w:w="9659" w:type="dxa"/>
            <w:gridSpan w:val="8"/>
            <w:tcBorders>
              <w:top w:val="single" w:sz="4" w:space="0" w:color="808080"/>
              <w:left w:val="single" w:sz="4" w:space="0" w:color="808080"/>
              <w:bottom w:val="single" w:sz="4" w:space="0" w:color="808080"/>
              <w:right w:val="single" w:sz="4" w:space="0" w:color="808080"/>
            </w:tcBorders>
          </w:tcPr>
          <w:p w:rsidR="00192CDE" w:rsidRPr="00D730C2" w:rsidRDefault="00B31C18" w:rsidP="00192CDE">
            <w:pPr>
              <w:spacing w:before="120"/>
              <w:rPr>
                <w:rFonts w:ascii="Tahoma" w:hAnsi="Tahoma" w:cs="Tahoma"/>
                <w:b/>
                <w:sz w:val="20"/>
                <w:szCs w:val="20"/>
              </w:rPr>
            </w:pPr>
            <w:r w:rsidRPr="00D730C2">
              <w:rPr>
                <w:rFonts w:ascii="Tahoma" w:hAnsi="Tahoma" w:cs="Tahoma"/>
                <w:b/>
                <w:sz w:val="20"/>
                <w:szCs w:val="20"/>
              </w:rPr>
              <w:t xml:space="preserve">Key performance indicators: </w:t>
            </w:r>
          </w:p>
          <w:p w:rsidR="00B31C18" w:rsidRPr="00215293" w:rsidRDefault="00B31C18" w:rsidP="006D4EFB">
            <w:pPr>
              <w:pStyle w:val="Listeafsnit"/>
              <w:numPr>
                <w:ilvl w:val="0"/>
                <w:numId w:val="23"/>
              </w:numPr>
              <w:autoSpaceDE w:val="0"/>
              <w:autoSpaceDN w:val="0"/>
              <w:adjustRightInd w:val="0"/>
              <w:spacing w:before="60"/>
              <w:rPr>
                <w:rFonts w:ascii="Tahoma" w:hAnsi="Tahoma" w:cs="Tahoma"/>
                <w:sz w:val="20"/>
                <w:szCs w:val="20"/>
              </w:rPr>
            </w:pPr>
            <w:r w:rsidRPr="00215293">
              <w:rPr>
                <w:rFonts w:ascii="Tahoma" w:hAnsi="Tahoma" w:cs="Tahoma"/>
                <w:sz w:val="20"/>
                <w:szCs w:val="20"/>
              </w:rPr>
              <w:t>Preparation of the partner meeting</w:t>
            </w:r>
            <w:r w:rsidR="00215293" w:rsidRPr="00215293">
              <w:rPr>
                <w:rFonts w:ascii="Tahoma" w:hAnsi="Tahoma" w:cs="Tahoma"/>
                <w:sz w:val="20"/>
                <w:szCs w:val="20"/>
              </w:rPr>
              <w:t xml:space="preserve"> (work division, practical issues, appropriate information) </w:t>
            </w:r>
          </w:p>
          <w:p w:rsidR="00B31C18" w:rsidRPr="00215293" w:rsidRDefault="00B31C18" w:rsidP="006D4EFB">
            <w:pPr>
              <w:pStyle w:val="Listeafsnit"/>
              <w:numPr>
                <w:ilvl w:val="0"/>
                <w:numId w:val="23"/>
              </w:numPr>
              <w:autoSpaceDE w:val="0"/>
              <w:autoSpaceDN w:val="0"/>
              <w:adjustRightInd w:val="0"/>
              <w:spacing w:before="60"/>
              <w:rPr>
                <w:rFonts w:ascii="Tahoma" w:hAnsi="Tahoma" w:cs="Tahoma"/>
                <w:sz w:val="20"/>
                <w:szCs w:val="20"/>
                <w:lang w:eastAsia="da-DK"/>
              </w:rPr>
            </w:pPr>
            <w:r w:rsidRPr="00215293">
              <w:rPr>
                <w:rFonts w:ascii="Tahoma" w:hAnsi="Tahoma" w:cs="Tahoma"/>
                <w:sz w:val="20"/>
                <w:szCs w:val="20"/>
              </w:rPr>
              <w:t>Content of the programme (</w:t>
            </w:r>
            <w:r w:rsidR="00215293" w:rsidRPr="00215293">
              <w:rPr>
                <w:rFonts w:ascii="Tahoma" w:hAnsi="Tahoma" w:cs="Tahoma"/>
                <w:sz w:val="20"/>
                <w:szCs w:val="20"/>
              </w:rPr>
              <w:t xml:space="preserve">appropriate aims, completion of agenda, input from partners)  </w:t>
            </w:r>
          </w:p>
          <w:p w:rsidR="00B31C18" w:rsidRPr="00215293" w:rsidRDefault="00B31C18" w:rsidP="006D4EFB">
            <w:pPr>
              <w:pStyle w:val="Listeafsnit"/>
              <w:numPr>
                <w:ilvl w:val="0"/>
                <w:numId w:val="23"/>
              </w:numPr>
              <w:autoSpaceDE w:val="0"/>
              <w:autoSpaceDN w:val="0"/>
              <w:adjustRightInd w:val="0"/>
              <w:spacing w:before="60"/>
              <w:rPr>
                <w:rFonts w:ascii="Tahoma" w:hAnsi="Tahoma" w:cs="Tahoma"/>
                <w:sz w:val="20"/>
                <w:szCs w:val="20"/>
                <w:lang w:eastAsia="da-DK"/>
              </w:rPr>
            </w:pPr>
            <w:r w:rsidRPr="00215293">
              <w:rPr>
                <w:rFonts w:ascii="Tahoma" w:hAnsi="Tahoma" w:cs="Tahoma"/>
                <w:sz w:val="20"/>
                <w:szCs w:val="20"/>
              </w:rPr>
              <w:t xml:space="preserve">Other factors (venue and equipment, domestic arrangements, balance of activities) </w:t>
            </w:r>
          </w:p>
          <w:p w:rsidR="00B31C18" w:rsidRPr="00215293" w:rsidRDefault="00B31C18" w:rsidP="006D4EFB">
            <w:pPr>
              <w:pStyle w:val="Listeafsnit"/>
              <w:numPr>
                <w:ilvl w:val="0"/>
                <w:numId w:val="23"/>
              </w:numPr>
              <w:autoSpaceDE w:val="0"/>
              <w:autoSpaceDN w:val="0"/>
              <w:adjustRightInd w:val="0"/>
              <w:spacing w:before="60"/>
              <w:rPr>
                <w:rFonts w:ascii="Tahoma" w:hAnsi="Tahoma" w:cs="Tahoma"/>
                <w:sz w:val="20"/>
                <w:szCs w:val="20"/>
              </w:rPr>
            </w:pPr>
            <w:r w:rsidRPr="00215293">
              <w:rPr>
                <w:rFonts w:ascii="Tahoma" w:hAnsi="Tahoma" w:cs="Tahoma"/>
                <w:sz w:val="20"/>
                <w:szCs w:val="20"/>
              </w:rPr>
              <w:t>Multilateral attitudes (shared ownership, positive cooperation, European attitudes)</w:t>
            </w:r>
          </w:p>
          <w:p w:rsidR="00192CDE" w:rsidRPr="00F24AAF" w:rsidRDefault="00B31C18" w:rsidP="006D4EFB">
            <w:pPr>
              <w:pStyle w:val="Listeafsnit"/>
              <w:numPr>
                <w:ilvl w:val="0"/>
                <w:numId w:val="23"/>
              </w:numPr>
              <w:autoSpaceDE w:val="0"/>
              <w:autoSpaceDN w:val="0"/>
              <w:adjustRightInd w:val="0"/>
              <w:spacing w:before="60" w:after="120"/>
              <w:rPr>
                <w:rFonts w:ascii="Tahoma" w:hAnsi="Tahoma" w:cs="Tahoma"/>
                <w:color w:val="221E1F"/>
                <w:sz w:val="20"/>
                <w:szCs w:val="20"/>
              </w:rPr>
            </w:pPr>
            <w:r w:rsidRPr="00215293">
              <w:rPr>
                <w:rFonts w:ascii="Tahoma" w:hAnsi="Tahoma" w:cs="Tahoma"/>
                <w:sz w:val="20"/>
                <w:szCs w:val="20"/>
              </w:rPr>
              <w:t>Follow-up (evaluation procedure, follow-up info</w:t>
            </w:r>
            <w:r w:rsidR="00215293">
              <w:rPr>
                <w:rFonts w:ascii="Tahoma" w:hAnsi="Tahoma" w:cs="Tahoma"/>
                <w:sz w:val="20"/>
                <w:szCs w:val="20"/>
              </w:rPr>
              <w:t>)</w:t>
            </w:r>
          </w:p>
        </w:tc>
      </w:tr>
      <w:tr w:rsidR="00192CDE" w:rsidRPr="00AD2E30" w:rsidTr="00192CDE">
        <w:tblPrEx>
          <w:tblCellMar>
            <w:left w:w="85" w:type="dxa"/>
            <w:right w:w="85" w:type="dxa"/>
          </w:tblCellMar>
        </w:tblPrEx>
        <w:trPr>
          <w:trHeight w:val="900"/>
        </w:trPr>
        <w:tc>
          <w:tcPr>
            <w:tcW w:w="9659" w:type="dxa"/>
            <w:gridSpan w:val="8"/>
            <w:tcBorders>
              <w:top w:val="single" w:sz="4" w:space="0" w:color="808080"/>
              <w:left w:val="single" w:sz="4" w:space="0" w:color="808080"/>
              <w:bottom w:val="single" w:sz="4" w:space="0" w:color="808080"/>
              <w:right w:val="single" w:sz="4" w:space="0" w:color="808080"/>
            </w:tcBorders>
          </w:tcPr>
          <w:p w:rsidR="00192CDE" w:rsidRPr="001143B5" w:rsidRDefault="00192CDE" w:rsidP="00192CDE">
            <w:pPr>
              <w:spacing w:before="120"/>
              <w:rPr>
                <w:rFonts w:ascii="Tahoma" w:hAnsi="Tahoma" w:cs="Tahoma"/>
                <w:b/>
                <w:sz w:val="20"/>
                <w:szCs w:val="20"/>
              </w:rPr>
            </w:pPr>
            <w:r w:rsidRPr="001143B5">
              <w:rPr>
                <w:rFonts w:ascii="Tahoma" w:hAnsi="Tahoma" w:cs="Tahoma"/>
                <w:b/>
                <w:sz w:val="20"/>
                <w:szCs w:val="20"/>
              </w:rPr>
              <w:t xml:space="preserve">Monitoring and evaluation: </w:t>
            </w:r>
          </w:p>
          <w:p w:rsidR="00192CDE" w:rsidRPr="004072ED" w:rsidRDefault="00192CDE" w:rsidP="00192CDE">
            <w:pPr>
              <w:spacing w:before="60"/>
              <w:rPr>
                <w:rFonts w:ascii="Tahoma" w:hAnsi="Tahoma" w:cs="Tahoma"/>
                <w:sz w:val="20"/>
                <w:szCs w:val="20"/>
              </w:rPr>
            </w:pPr>
            <w:r w:rsidRPr="004072ED">
              <w:rPr>
                <w:rFonts w:ascii="Tahoma" w:hAnsi="Tahoma" w:cs="Tahoma"/>
                <w:sz w:val="20"/>
                <w:szCs w:val="20"/>
              </w:rPr>
              <w:t xml:space="preserve">The coordinator monitors and reports whether the key activities are completed as planned. </w:t>
            </w:r>
          </w:p>
          <w:p w:rsidR="00192CDE" w:rsidRPr="000C75BF" w:rsidRDefault="00192CDE" w:rsidP="000C75BF">
            <w:pPr>
              <w:spacing w:before="60" w:after="120"/>
              <w:rPr>
                <w:rFonts w:ascii="Tahoma" w:hAnsi="Tahoma" w:cs="Tahoma"/>
                <w:sz w:val="20"/>
                <w:szCs w:val="20"/>
              </w:rPr>
            </w:pPr>
            <w:r w:rsidRPr="004072ED">
              <w:rPr>
                <w:rFonts w:ascii="Tahoma" w:hAnsi="Tahoma" w:cs="Tahoma"/>
                <w:sz w:val="20"/>
                <w:szCs w:val="20"/>
              </w:rPr>
              <w:t>Internal evaluation is an item on the agenda</w:t>
            </w:r>
            <w:r w:rsidR="00260A10">
              <w:rPr>
                <w:rFonts w:ascii="Tahoma" w:hAnsi="Tahoma" w:cs="Tahoma"/>
                <w:sz w:val="20"/>
                <w:szCs w:val="20"/>
              </w:rPr>
              <w:t>,</w:t>
            </w:r>
            <w:r w:rsidRPr="004072ED">
              <w:rPr>
                <w:rFonts w:ascii="Tahoma" w:hAnsi="Tahoma" w:cs="Tahoma"/>
                <w:sz w:val="20"/>
                <w:szCs w:val="20"/>
              </w:rPr>
              <w:t xml:space="preserve"> and the partners fill-out an evalu</w:t>
            </w:r>
            <w:r w:rsidR="000C75BF">
              <w:rPr>
                <w:rFonts w:ascii="Tahoma" w:hAnsi="Tahoma" w:cs="Tahoma"/>
                <w:sz w:val="20"/>
                <w:szCs w:val="20"/>
              </w:rPr>
              <w:t>ation questionnaire of the second</w:t>
            </w:r>
            <w:r w:rsidRPr="004072ED">
              <w:rPr>
                <w:rFonts w:ascii="Tahoma" w:hAnsi="Tahoma" w:cs="Tahoma"/>
                <w:sz w:val="20"/>
                <w:szCs w:val="20"/>
              </w:rPr>
              <w:t xml:space="preserve"> meeting latest 1 week after.  </w:t>
            </w:r>
          </w:p>
        </w:tc>
      </w:tr>
      <w:tr w:rsidR="00192CDE" w:rsidRPr="00AD2E30" w:rsidTr="00192CDE">
        <w:tblPrEx>
          <w:tblCellMar>
            <w:left w:w="85" w:type="dxa"/>
            <w:right w:w="85" w:type="dxa"/>
          </w:tblCellMar>
        </w:tblPrEx>
        <w:trPr>
          <w:trHeight w:val="696"/>
        </w:trPr>
        <w:tc>
          <w:tcPr>
            <w:tcW w:w="9659" w:type="dxa"/>
            <w:gridSpan w:val="8"/>
            <w:tcBorders>
              <w:top w:val="single" w:sz="4" w:space="0" w:color="808080"/>
              <w:left w:val="single" w:sz="4" w:space="0" w:color="808080"/>
              <w:bottom w:val="single" w:sz="4" w:space="0" w:color="808080"/>
              <w:right w:val="single" w:sz="4" w:space="0" w:color="808080"/>
            </w:tcBorders>
          </w:tcPr>
          <w:p w:rsidR="00192CDE" w:rsidRPr="001143B5" w:rsidRDefault="00192CDE" w:rsidP="00192CDE">
            <w:pPr>
              <w:spacing w:before="120"/>
              <w:rPr>
                <w:rFonts w:ascii="Tahoma" w:hAnsi="Tahoma" w:cs="Tahoma"/>
                <w:b/>
                <w:sz w:val="20"/>
                <w:szCs w:val="20"/>
              </w:rPr>
            </w:pPr>
            <w:r w:rsidRPr="001143B5">
              <w:rPr>
                <w:rFonts w:ascii="Tahoma" w:hAnsi="Tahoma" w:cs="Tahoma"/>
                <w:b/>
                <w:sz w:val="20"/>
                <w:szCs w:val="20"/>
              </w:rPr>
              <w:t xml:space="preserve">Relation to other work packages: </w:t>
            </w:r>
          </w:p>
          <w:p w:rsidR="00192CDE" w:rsidRPr="001143B5" w:rsidRDefault="00192CDE" w:rsidP="00DE133A">
            <w:pPr>
              <w:spacing w:before="60" w:after="120"/>
              <w:rPr>
                <w:rFonts w:ascii="Tahoma" w:hAnsi="Tahoma" w:cs="Tahoma"/>
                <w:sz w:val="20"/>
                <w:szCs w:val="20"/>
              </w:rPr>
            </w:pPr>
            <w:r w:rsidRPr="00F02009">
              <w:rPr>
                <w:rFonts w:ascii="Tahoma" w:hAnsi="Tahoma" w:cs="Tahoma"/>
                <w:sz w:val="20"/>
                <w:szCs w:val="20"/>
              </w:rPr>
              <w:t xml:space="preserve">The meeting </w:t>
            </w:r>
            <w:r>
              <w:rPr>
                <w:rFonts w:ascii="Tahoma" w:hAnsi="Tahoma" w:cs="Tahoma"/>
                <w:sz w:val="20"/>
                <w:szCs w:val="20"/>
              </w:rPr>
              <w:t xml:space="preserve">concludes on the </w:t>
            </w:r>
            <w:r w:rsidR="000C75BF">
              <w:rPr>
                <w:rFonts w:ascii="Tahoma" w:hAnsi="Tahoma" w:cs="Tahoma"/>
                <w:sz w:val="20"/>
                <w:szCs w:val="20"/>
              </w:rPr>
              <w:t xml:space="preserve">results of the first phase </w:t>
            </w:r>
            <w:r>
              <w:rPr>
                <w:rFonts w:ascii="Tahoma" w:hAnsi="Tahoma" w:cs="Tahoma"/>
                <w:sz w:val="20"/>
                <w:szCs w:val="20"/>
              </w:rPr>
              <w:t xml:space="preserve">and prepare the succeeding development tasks </w:t>
            </w:r>
            <w:r w:rsidR="000C75BF">
              <w:rPr>
                <w:rFonts w:ascii="Tahoma" w:hAnsi="Tahoma" w:cs="Tahoma"/>
                <w:sz w:val="20"/>
                <w:szCs w:val="20"/>
              </w:rPr>
              <w:t xml:space="preserve">and valorisation activities </w:t>
            </w:r>
            <w:r>
              <w:rPr>
                <w:rFonts w:ascii="Tahoma" w:hAnsi="Tahoma" w:cs="Tahoma"/>
                <w:sz w:val="20"/>
                <w:szCs w:val="20"/>
              </w:rPr>
              <w:t>of</w:t>
            </w:r>
            <w:r w:rsidR="000C75BF">
              <w:rPr>
                <w:rFonts w:ascii="Tahoma" w:hAnsi="Tahoma" w:cs="Tahoma"/>
                <w:sz w:val="20"/>
                <w:szCs w:val="20"/>
              </w:rPr>
              <w:t xml:space="preserve"> the third phase (WP 5,6 and 7) </w:t>
            </w:r>
            <w:r>
              <w:rPr>
                <w:rFonts w:ascii="Tahoma" w:hAnsi="Tahoma" w:cs="Tahoma"/>
                <w:sz w:val="20"/>
                <w:szCs w:val="20"/>
              </w:rPr>
              <w:t xml:space="preserve"> and plan the tim</w:t>
            </w:r>
            <w:r w:rsidR="000C75BF">
              <w:rPr>
                <w:rFonts w:ascii="Tahoma" w:hAnsi="Tahoma" w:cs="Tahoma"/>
                <w:sz w:val="20"/>
                <w:szCs w:val="20"/>
              </w:rPr>
              <w:t>e, place and frame of the third meeting (WP 8</w:t>
            </w:r>
            <w:r>
              <w:rPr>
                <w:rFonts w:ascii="Tahoma" w:hAnsi="Tahoma" w:cs="Tahoma"/>
                <w:sz w:val="20"/>
                <w:szCs w:val="20"/>
              </w:rPr>
              <w:t xml:space="preserve">). </w:t>
            </w:r>
          </w:p>
        </w:tc>
      </w:tr>
      <w:tr w:rsidR="00192CDE" w:rsidRPr="00AD2E30" w:rsidTr="00192CDE">
        <w:tblPrEx>
          <w:tblCellMar>
            <w:left w:w="85" w:type="dxa"/>
            <w:right w:w="85" w:type="dxa"/>
          </w:tblCellMar>
        </w:tblPrEx>
        <w:trPr>
          <w:trHeight w:val="760"/>
        </w:trPr>
        <w:tc>
          <w:tcPr>
            <w:tcW w:w="9659" w:type="dxa"/>
            <w:gridSpan w:val="8"/>
            <w:tcBorders>
              <w:top w:val="single" w:sz="4" w:space="0" w:color="808080"/>
              <w:left w:val="single" w:sz="4" w:space="0" w:color="808080"/>
              <w:bottom w:val="single" w:sz="4" w:space="0" w:color="808080"/>
              <w:right w:val="single" w:sz="4" w:space="0" w:color="808080"/>
            </w:tcBorders>
          </w:tcPr>
          <w:p w:rsidR="00192CDE" w:rsidRPr="001143B5" w:rsidRDefault="00192CDE" w:rsidP="00192CDE">
            <w:pPr>
              <w:spacing w:before="120"/>
              <w:rPr>
                <w:rFonts w:ascii="Tahoma" w:hAnsi="Tahoma" w:cs="Tahoma"/>
                <w:b/>
                <w:sz w:val="20"/>
                <w:szCs w:val="20"/>
              </w:rPr>
            </w:pPr>
            <w:r w:rsidRPr="001143B5">
              <w:rPr>
                <w:rFonts w:ascii="Tahoma" w:hAnsi="Tahoma" w:cs="Tahoma"/>
                <w:b/>
                <w:sz w:val="20"/>
                <w:szCs w:val="20"/>
              </w:rPr>
              <w:t xml:space="preserve">Relation to other stakeholders: </w:t>
            </w:r>
          </w:p>
          <w:p w:rsidR="00192CDE" w:rsidRPr="001143B5" w:rsidRDefault="00192CDE" w:rsidP="00DE133A">
            <w:pPr>
              <w:spacing w:before="60"/>
              <w:rPr>
                <w:rFonts w:ascii="Tahoma" w:hAnsi="Tahoma" w:cs="Tahoma"/>
                <w:sz w:val="20"/>
                <w:szCs w:val="20"/>
              </w:rPr>
            </w:pPr>
            <w:r>
              <w:rPr>
                <w:rFonts w:ascii="Tahoma" w:hAnsi="Tahoma" w:cs="Tahoma"/>
                <w:sz w:val="20"/>
                <w:szCs w:val="20"/>
              </w:rPr>
              <w:t xml:space="preserve">Meetings with </w:t>
            </w:r>
            <w:r w:rsidRPr="001143B5">
              <w:rPr>
                <w:rFonts w:ascii="Tahoma" w:hAnsi="Tahoma" w:cs="Tahoma"/>
                <w:sz w:val="20"/>
                <w:szCs w:val="20"/>
              </w:rPr>
              <w:t>external stakeholders i</w:t>
            </w:r>
            <w:r>
              <w:rPr>
                <w:rFonts w:ascii="Tahoma" w:hAnsi="Tahoma" w:cs="Tahoma"/>
                <w:sz w:val="20"/>
                <w:szCs w:val="20"/>
              </w:rPr>
              <w:t>s included as part of the cultural programme of the meeting</w:t>
            </w:r>
          </w:p>
        </w:tc>
      </w:tr>
    </w:tbl>
    <w:p w:rsidR="00A12185" w:rsidRDefault="00A12185" w:rsidP="00A12185">
      <w:pPr>
        <w:rPr>
          <w:rFonts w:ascii="Tahoma" w:hAnsi="Tahoma" w:cs="Tahoma"/>
          <w:b/>
        </w:rPr>
      </w:pPr>
    </w:p>
    <w:p w:rsidR="000C75BF" w:rsidRPr="000C75BF" w:rsidRDefault="000C75BF" w:rsidP="00A12185">
      <w:pPr>
        <w:rPr>
          <w:rFonts w:ascii="Tahoma" w:hAnsi="Tahoma" w:cs="Tahoma"/>
          <w:sz w:val="20"/>
          <w:szCs w:val="20"/>
        </w:rPr>
      </w:pPr>
    </w:p>
    <w:p w:rsidR="000C75BF" w:rsidRDefault="000C75BF" w:rsidP="00A12185">
      <w:pPr>
        <w:rPr>
          <w:rFonts w:ascii="Tahoma" w:hAnsi="Tahoma" w:cs="Tahoma"/>
          <w:b/>
        </w:rPr>
      </w:pPr>
    </w:p>
    <w:p w:rsidR="00A12185" w:rsidRDefault="00A12185" w:rsidP="00A12185">
      <w:pPr>
        <w:rPr>
          <w:rFonts w:ascii="Tahoma" w:hAnsi="Tahoma" w:cs="Tahoma"/>
          <w:b/>
        </w:rPr>
      </w:pPr>
    </w:p>
    <w:p w:rsidR="00A12185" w:rsidRDefault="00A12185" w:rsidP="00A12185">
      <w:pPr>
        <w:rPr>
          <w:rFonts w:ascii="Tahoma" w:hAnsi="Tahoma" w:cs="Tahoma"/>
          <w:b/>
        </w:rPr>
      </w:pPr>
    </w:p>
    <w:p w:rsidR="00A12185" w:rsidRDefault="00A12185" w:rsidP="00A12185">
      <w:pPr>
        <w:pStyle w:val="Overskrift2"/>
        <w:rPr>
          <w:rFonts w:ascii="Tahoma" w:hAnsi="Tahoma" w:cs="Tahoma"/>
        </w:rPr>
        <w:sectPr w:rsidR="00A12185" w:rsidSect="00B765CA">
          <w:pgSz w:w="11907" w:h="16840" w:code="9"/>
          <w:pgMar w:top="1259" w:right="1134" w:bottom="902" w:left="1134" w:header="0" w:footer="340" w:gutter="0"/>
          <w:cols w:space="720"/>
          <w:docGrid w:linePitch="326"/>
        </w:sectPr>
      </w:pPr>
    </w:p>
    <w:p w:rsidR="00A12185" w:rsidRDefault="00A12185" w:rsidP="00A12185">
      <w:pPr>
        <w:pStyle w:val="OS4"/>
      </w:pPr>
      <w:r>
        <w:lastRenderedPageBreak/>
        <w:t>G.2</w:t>
      </w:r>
      <w:r w:rsidRPr="00DC3AF0">
        <w:t xml:space="preserve"> Deliverables – outputs / products / results</w:t>
      </w:r>
      <w:r w:rsidR="007C5081">
        <w:t xml:space="preserve"> – WP 4</w:t>
      </w:r>
    </w:p>
    <w:p w:rsidR="00A12185" w:rsidRPr="00A97D35" w:rsidRDefault="00A12185" w:rsidP="00A12185">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i/>
          <w:sz w:val="20"/>
          <w:szCs w:val="20"/>
        </w:rPr>
        <w:t>Please add tables as necessary.</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497"/>
        <w:gridCol w:w="1737"/>
        <w:gridCol w:w="1647"/>
        <w:gridCol w:w="3778"/>
      </w:tblGrid>
      <w:tr w:rsidR="00A12185" w:rsidRPr="00744F2C" w:rsidTr="00A12185">
        <w:trPr>
          <w:trHeight w:val="430"/>
        </w:trPr>
        <w:tc>
          <w:tcPr>
            <w:tcW w:w="2510" w:type="dxa"/>
            <w:vAlign w:val="center"/>
          </w:tcPr>
          <w:p w:rsidR="00A12185" w:rsidRPr="00A97D35" w:rsidRDefault="00A12185" w:rsidP="00A12185">
            <w:pPr>
              <w:rPr>
                <w:rFonts w:ascii="Tahoma" w:hAnsi="Tahoma" w:cs="Tahoma"/>
                <w:b/>
                <w:sz w:val="20"/>
                <w:szCs w:val="20"/>
              </w:rPr>
            </w:pPr>
            <w:r w:rsidRPr="00A97D35">
              <w:rPr>
                <w:rFonts w:ascii="Tahoma" w:hAnsi="Tahoma" w:cs="Tahoma"/>
                <w:b/>
                <w:sz w:val="20"/>
                <w:szCs w:val="20"/>
              </w:rPr>
              <w:t>Deliverable number</w:t>
            </w:r>
          </w:p>
        </w:tc>
        <w:tc>
          <w:tcPr>
            <w:tcW w:w="7149" w:type="dxa"/>
            <w:gridSpan w:val="3"/>
            <w:vAlign w:val="center"/>
          </w:tcPr>
          <w:p w:rsidR="00A12185" w:rsidRPr="00744F2C" w:rsidRDefault="00192CDE" w:rsidP="00A12185">
            <w:pPr>
              <w:tabs>
                <w:tab w:val="left" w:pos="512"/>
              </w:tabs>
              <w:rPr>
                <w:rFonts w:ascii="Tahoma" w:hAnsi="Tahoma" w:cs="Tahoma"/>
                <w:sz w:val="20"/>
                <w:szCs w:val="20"/>
              </w:rPr>
            </w:pPr>
            <w:r>
              <w:rPr>
                <w:rFonts w:ascii="Tahoma" w:hAnsi="Tahoma" w:cs="Tahoma"/>
                <w:sz w:val="20"/>
                <w:szCs w:val="20"/>
              </w:rPr>
              <w:t>D4</w:t>
            </w:r>
          </w:p>
        </w:tc>
      </w:tr>
      <w:tr w:rsidR="00A12185" w:rsidRPr="00744F2C" w:rsidTr="00A12185">
        <w:trPr>
          <w:trHeight w:val="521"/>
        </w:trPr>
        <w:tc>
          <w:tcPr>
            <w:tcW w:w="2510" w:type="dxa"/>
            <w:vAlign w:val="center"/>
          </w:tcPr>
          <w:p w:rsidR="00A12185" w:rsidRPr="00A97D35" w:rsidRDefault="00A12185" w:rsidP="00A12185">
            <w:pPr>
              <w:rPr>
                <w:rFonts w:ascii="Tahoma" w:hAnsi="Tahoma" w:cs="Tahoma"/>
                <w:b/>
                <w:sz w:val="20"/>
                <w:szCs w:val="20"/>
              </w:rPr>
            </w:pPr>
            <w:r w:rsidRPr="00A97D35">
              <w:rPr>
                <w:rFonts w:ascii="Tahoma" w:hAnsi="Tahoma" w:cs="Tahoma"/>
                <w:b/>
                <w:sz w:val="20"/>
                <w:szCs w:val="20"/>
              </w:rPr>
              <w:t>Title</w:t>
            </w:r>
          </w:p>
        </w:tc>
        <w:tc>
          <w:tcPr>
            <w:tcW w:w="7149" w:type="dxa"/>
            <w:gridSpan w:val="3"/>
            <w:vAlign w:val="center"/>
          </w:tcPr>
          <w:p w:rsidR="00A12185" w:rsidRPr="00744F2C" w:rsidRDefault="00260A10" w:rsidP="0089797F">
            <w:pPr>
              <w:tabs>
                <w:tab w:val="left" w:pos="512"/>
              </w:tabs>
              <w:rPr>
                <w:rFonts w:ascii="Tahoma" w:hAnsi="Tahoma" w:cs="Tahoma"/>
                <w:sz w:val="20"/>
                <w:szCs w:val="20"/>
              </w:rPr>
            </w:pPr>
            <w:r>
              <w:rPr>
                <w:rFonts w:ascii="Tahoma" w:hAnsi="Tahoma" w:cs="Tahoma"/>
                <w:sz w:val="20"/>
                <w:szCs w:val="20"/>
              </w:rPr>
              <w:t xml:space="preserve">Adopted </w:t>
            </w:r>
            <w:r w:rsidR="0089797F">
              <w:rPr>
                <w:rFonts w:ascii="Tahoma" w:hAnsi="Tahoma" w:cs="Tahoma"/>
                <w:sz w:val="20"/>
                <w:szCs w:val="20"/>
              </w:rPr>
              <w:t xml:space="preserve">task plans for the second phase </w:t>
            </w:r>
          </w:p>
        </w:tc>
      </w:tr>
      <w:tr w:rsidR="00A12185" w:rsidRPr="00744F2C" w:rsidTr="00A12185">
        <w:trPr>
          <w:trHeight w:val="543"/>
        </w:trPr>
        <w:tc>
          <w:tcPr>
            <w:tcW w:w="2510" w:type="dxa"/>
            <w:vAlign w:val="center"/>
          </w:tcPr>
          <w:p w:rsidR="00A12185" w:rsidRPr="00A97D35" w:rsidRDefault="00A12185" w:rsidP="00A12185">
            <w:pPr>
              <w:rPr>
                <w:rFonts w:ascii="Tahoma" w:hAnsi="Tahoma" w:cs="Tahoma"/>
                <w:b/>
                <w:sz w:val="20"/>
                <w:szCs w:val="20"/>
              </w:rPr>
            </w:pPr>
            <w:r w:rsidRPr="00A97D35">
              <w:rPr>
                <w:rFonts w:ascii="Tahoma" w:hAnsi="Tahoma" w:cs="Tahoma"/>
                <w:b/>
                <w:sz w:val="20"/>
                <w:szCs w:val="20"/>
              </w:rPr>
              <w:t>Type of outputs / product</w:t>
            </w:r>
            <w:r>
              <w:rPr>
                <w:rFonts w:ascii="Tahoma" w:hAnsi="Tahoma" w:cs="Tahoma"/>
                <w:b/>
                <w:sz w:val="20"/>
                <w:szCs w:val="20"/>
              </w:rPr>
              <w:t>s</w:t>
            </w:r>
            <w:r w:rsidRPr="00A97D35">
              <w:rPr>
                <w:rFonts w:ascii="Tahoma" w:hAnsi="Tahoma" w:cs="Tahoma"/>
                <w:b/>
                <w:sz w:val="20"/>
                <w:szCs w:val="20"/>
              </w:rPr>
              <w:t xml:space="preserve"> / results</w:t>
            </w:r>
          </w:p>
        </w:tc>
        <w:tc>
          <w:tcPr>
            <w:tcW w:w="7149" w:type="dxa"/>
            <w:gridSpan w:val="3"/>
            <w:vAlign w:val="center"/>
          </w:tcPr>
          <w:p w:rsidR="00A12185" w:rsidRPr="00744F2C" w:rsidRDefault="00260A10" w:rsidP="00493A07">
            <w:pPr>
              <w:tabs>
                <w:tab w:val="left" w:pos="512"/>
              </w:tabs>
              <w:rPr>
                <w:rFonts w:ascii="Tahoma" w:hAnsi="Tahoma" w:cs="Tahoma"/>
                <w:sz w:val="20"/>
                <w:szCs w:val="20"/>
              </w:rPr>
            </w:pPr>
            <w:r>
              <w:rPr>
                <w:rFonts w:ascii="Tahoma" w:hAnsi="Tahoma" w:cs="Tahoma"/>
                <w:sz w:val="20"/>
                <w:szCs w:val="20"/>
              </w:rPr>
              <w:t>Meeting documents</w:t>
            </w:r>
            <w:r w:rsidR="00493A07">
              <w:rPr>
                <w:rFonts w:ascii="Tahoma" w:hAnsi="Tahoma" w:cs="Tahoma"/>
                <w:sz w:val="20"/>
                <w:szCs w:val="20"/>
              </w:rPr>
              <w:t xml:space="preserve"> </w:t>
            </w:r>
          </w:p>
        </w:tc>
      </w:tr>
      <w:tr w:rsidR="00A12185" w:rsidRPr="00744F2C" w:rsidTr="00A12185">
        <w:trPr>
          <w:trHeight w:val="2140"/>
        </w:trPr>
        <w:tc>
          <w:tcPr>
            <w:tcW w:w="2510" w:type="dxa"/>
            <w:vAlign w:val="center"/>
          </w:tcPr>
          <w:p w:rsidR="00A12185" w:rsidRPr="00A97D35" w:rsidRDefault="00A12185" w:rsidP="00A12185">
            <w:pPr>
              <w:rPr>
                <w:rFonts w:ascii="Tahoma" w:hAnsi="Tahoma" w:cs="Tahoma"/>
                <w:b/>
                <w:sz w:val="20"/>
                <w:szCs w:val="20"/>
              </w:rPr>
            </w:pPr>
            <w:r w:rsidRPr="00A97D35">
              <w:rPr>
                <w:rFonts w:ascii="Tahoma" w:hAnsi="Tahoma" w:cs="Tahoma"/>
                <w:b/>
                <w:sz w:val="20"/>
                <w:szCs w:val="20"/>
              </w:rPr>
              <w:t>Delivery date</w:t>
            </w:r>
          </w:p>
        </w:tc>
        <w:tc>
          <w:tcPr>
            <w:tcW w:w="1749" w:type="dxa"/>
            <w:vAlign w:val="center"/>
          </w:tcPr>
          <w:p w:rsidR="00A12185" w:rsidRPr="00744F2C" w:rsidRDefault="00192CDE" w:rsidP="00A12185">
            <w:pPr>
              <w:tabs>
                <w:tab w:val="left" w:pos="512"/>
              </w:tabs>
              <w:rPr>
                <w:rFonts w:ascii="Tahoma" w:hAnsi="Tahoma" w:cs="Tahoma"/>
                <w:sz w:val="20"/>
                <w:szCs w:val="20"/>
              </w:rPr>
            </w:pPr>
            <w:r>
              <w:rPr>
                <w:rFonts w:ascii="Tahoma" w:hAnsi="Tahoma" w:cs="Tahoma"/>
                <w:sz w:val="20"/>
                <w:szCs w:val="20"/>
              </w:rPr>
              <w:t>1.3.201</w:t>
            </w:r>
            <w:r w:rsidR="00493A07">
              <w:rPr>
                <w:rFonts w:ascii="Tahoma" w:hAnsi="Tahoma" w:cs="Tahoma"/>
                <w:sz w:val="20"/>
                <w:szCs w:val="20"/>
              </w:rPr>
              <w:t>5</w:t>
            </w:r>
          </w:p>
        </w:tc>
        <w:tc>
          <w:tcPr>
            <w:tcW w:w="1583" w:type="dxa"/>
            <w:vAlign w:val="center"/>
          </w:tcPr>
          <w:p w:rsidR="00A12185" w:rsidRPr="00744F2C" w:rsidRDefault="00A12185" w:rsidP="00A12185">
            <w:pPr>
              <w:rPr>
                <w:rFonts w:ascii="Tahoma" w:hAnsi="Tahoma" w:cs="Tahoma"/>
                <w:sz w:val="20"/>
                <w:szCs w:val="20"/>
              </w:rPr>
            </w:pPr>
            <w:r w:rsidRPr="00A97D35">
              <w:rPr>
                <w:rFonts w:ascii="Tahoma" w:hAnsi="Tahoma" w:cs="Tahoma"/>
                <w:b/>
                <w:sz w:val="20"/>
                <w:szCs w:val="20"/>
              </w:rPr>
              <w:t>Dissemination level</w:t>
            </w:r>
          </w:p>
        </w:tc>
        <w:tc>
          <w:tcPr>
            <w:tcW w:w="3817" w:type="dxa"/>
            <w:vAlign w:val="center"/>
          </w:tcPr>
          <w:p w:rsidR="00A12185" w:rsidRPr="00744F2C" w:rsidRDefault="00DF178C" w:rsidP="00A12185">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A1218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A12185" w:rsidRPr="00A97D35">
              <w:rPr>
                <w:rFonts w:ascii="Tahoma" w:hAnsi="Tahoma" w:cs="Tahoma"/>
                <w:sz w:val="20"/>
                <w:szCs w:val="20"/>
              </w:rPr>
              <w:t xml:space="preserve"> Public</w:t>
            </w:r>
          </w:p>
          <w:p w:rsidR="00A12185" w:rsidRPr="00744F2C" w:rsidRDefault="00DF178C" w:rsidP="00A12185">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A1218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A12185" w:rsidRPr="00A97D35">
              <w:rPr>
                <w:rFonts w:ascii="Tahoma" w:hAnsi="Tahoma" w:cs="Tahoma"/>
                <w:sz w:val="20"/>
                <w:szCs w:val="20"/>
              </w:rPr>
              <w:t xml:space="preserve"> Restricted to other programme participants (including Commission services and project reviewers)</w:t>
            </w:r>
          </w:p>
          <w:p w:rsidR="00A12185" w:rsidRPr="00744F2C" w:rsidRDefault="00DF178C" w:rsidP="00A12185">
            <w:pPr>
              <w:ind w:left="379" w:hanging="379"/>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192CDE">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A12185" w:rsidRPr="00A97D35">
              <w:rPr>
                <w:rFonts w:ascii="Tahoma" w:hAnsi="Tahoma" w:cs="Tahoma"/>
                <w:sz w:val="20"/>
                <w:szCs w:val="20"/>
              </w:rPr>
              <w:t xml:space="preserve"> Confidential, only for members of the consortium (including EACEA and Commission services and project reviewers)</w:t>
            </w:r>
          </w:p>
        </w:tc>
      </w:tr>
      <w:tr w:rsidR="00A12185" w:rsidRPr="00744F2C" w:rsidTr="00A12185">
        <w:trPr>
          <w:trHeight w:val="1494"/>
        </w:trPr>
        <w:tc>
          <w:tcPr>
            <w:tcW w:w="2510" w:type="dxa"/>
            <w:vAlign w:val="center"/>
          </w:tcPr>
          <w:p w:rsidR="00A12185" w:rsidRPr="00A97D35" w:rsidRDefault="00A12185" w:rsidP="00A12185">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Nature</w:t>
            </w:r>
          </w:p>
        </w:tc>
        <w:tc>
          <w:tcPr>
            <w:tcW w:w="7149" w:type="dxa"/>
            <w:gridSpan w:val="3"/>
            <w:vAlign w:val="center"/>
          </w:tcPr>
          <w:p w:rsidR="00A12185" w:rsidRPr="00744F2C" w:rsidRDefault="00DF178C" w:rsidP="00A12185">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A1218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A12185" w:rsidRPr="00A97D35">
              <w:rPr>
                <w:rFonts w:ascii="Tahoma" w:hAnsi="Tahoma" w:cs="Tahoma"/>
                <w:sz w:val="20"/>
                <w:szCs w:val="20"/>
              </w:rPr>
              <w:t xml:space="preserve"> Report</w:t>
            </w:r>
          </w:p>
          <w:p w:rsidR="00A12185" w:rsidRDefault="00DF178C" w:rsidP="00A12185">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A1218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A12185" w:rsidRPr="00744F2C">
              <w:rPr>
                <w:rFonts w:ascii="Tahoma" w:hAnsi="Tahoma" w:cs="Tahoma"/>
                <w:sz w:val="20"/>
                <w:szCs w:val="20"/>
              </w:rPr>
              <w:t xml:space="preserve"> </w:t>
            </w:r>
            <w:r w:rsidR="00A12185" w:rsidRPr="00A97D35">
              <w:rPr>
                <w:rFonts w:ascii="Tahoma" w:hAnsi="Tahoma" w:cs="Tahoma"/>
                <w:sz w:val="20"/>
                <w:szCs w:val="20"/>
              </w:rPr>
              <w:t>Service</w:t>
            </w:r>
            <w:r w:rsidR="00A12185" w:rsidRPr="008C3E64">
              <w:rPr>
                <w:rFonts w:ascii="Tahoma" w:hAnsi="Tahoma" w:cs="Tahoma"/>
                <w:sz w:val="20"/>
                <w:szCs w:val="20"/>
              </w:rPr>
              <w:t> </w:t>
            </w:r>
            <w:r w:rsidR="00A12185" w:rsidRPr="00A97D35">
              <w:rPr>
                <w:rFonts w:ascii="Tahoma" w:hAnsi="Tahoma" w:cs="Tahoma"/>
                <w:sz w:val="20"/>
                <w:szCs w:val="20"/>
              </w:rPr>
              <w:t>/ Product</w:t>
            </w:r>
          </w:p>
          <w:p w:rsidR="00A12185" w:rsidRDefault="00DF178C" w:rsidP="00A12185">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A1218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A12185" w:rsidRPr="00744F2C">
              <w:rPr>
                <w:rFonts w:ascii="Tahoma" w:hAnsi="Tahoma" w:cs="Tahoma"/>
                <w:sz w:val="20"/>
                <w:szCs w:val="20"/>
              </w:rPr>
              <w:t xml:space="preserve"> </w:t>
            </w:r>
            <w:r w:rsidR="00A12185" w:rsidRPr="00A97D35">
              <w:rPr>
                <w:rFonts w:ascii="Tahoma" w:hAnsi="Tahoma" w:cs="Tahoma"/>
                <w:sz w:val="20"/>
                <w:szCs w:val="20"/>
              </w:rPr>
              <w:t>Demonstrator</w:t>
            </w:r>
            <w:r w:rsidR="00A12185" w:rsidRPr="008C3E64">
              <w:rPr>
                <w:rFonts w:ascii="Tahoma" w:hAnsi="Tahoma" w:cs="Tahoma"/>
                <w:sz w:val="20"/>
                <w:szCs w:val="20"/>
              </w:rPr>
              <w:t> </w:t>
            </w:r>
            <w:r w:rsidR="00A12185" w:rsidRPr="00A97D35">
              <w:rPr>
                <w:rFonts w:ascii="Tahoma" w:hAnsi="Tahoma" w:cs="Tahoma"/>
                <w:sz w:val="20"/>
                <w:szCs w:val="20"/>
              </w:rPr>
              <w:t>/ Prototype</w:t>
            </w:r>
          </w:p>
          <w:p w:rsidR="00A12185" w:rsidRPr="00744F2C" w:rsidRDefault="00DF178C" w:rsidP="00A12185">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A1218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A12185" w:rsidRPr="00A97D35">
              <w:rPr>
                <w:rFonts w:ascii="Tahoma" w:hAnsi="Tahoma" w:cs="Tahoma"/>
                <w:sz w:val="20"/>
                <w:szCs w:val="20"/>
              </w:rPr>
              <w:t xml:space="preserve"> Event</w:t>
            </w:r>
          </w:p>
          <w:p w:rsidR="00A12185" w:rsidRPr="00744F2C" w:rsidRDefault="00DF178C" w:rsidP="00A12185">
            <w:pPr>
              <w:spacing w:after="60"/>
              <w:rPr>
                <w:rFonts w:ascii="Tahoma" w:hAnsi="Tahoma" w:cs="Tahoma"/>
                <w:sz w:val="20"/>
                <w:szCs w:val="20"/>
                <w:highlight w:val="red"/>
              </w:rPr>
            </w:pPr>
            <w:r>
              <w:rPr>
                <w:rFonts w:ascii="Tahoma" w:hAnsi="Tahoma" w:cs="Tahoma"/>
                <w:sz w:val="20"/>
                <w:szCs w:val="20"/>
              </w:rPr>
              <w:fldChar w:fldCharType="begin">
                <w:ffData>
                  <w:name w:val=""/>
                  <w:enabled/>
                  <w:calcOnExit w:val="0"/>
                  <w:checkBox>
                    <w:size w:val="24"/>
                    <w:default w:val="1"/>
                  </w:checkBox>
                </w:ffData>
              </w:fldChar>
            </w:r>
            <w:r w:rsidR="00192CDE">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A12185" w:rsidRPr="00A97D35">
              <w:rPr>
                <w:rFonts w:ascii="Tahoma" w:hAnsi="Tahoma" w:cs="Tahoma"/>
                <w:sz w:val="20"/>
                <w:szCs w:val="20"/>
              </w:rPr>
              <w:t xml:space="preserve"> Other</w:t>
            </w:r>
          </w:p>
        </w:tc>
      </w:tr>
      <w:tr w:rsidR="00A12185" w:rsidRPr="00744F2C" w:rsidTr="00A12185">
        <w:trPr>
          <w:trHeight w:val="470"/>
        </w:trPr>
        <w:tc>
          <w:tcPr>
            <w:tcW w:w="2510" w:type="dxa"/>
            <w:vAlign w:val="center"/>
          </w:tcPr>
          <w:p w:rsidR="00A12185" w:rsidRPr="00A97D35" w:rsidRDefault="00A12185" w:rsidP="00A12185">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Language versions</w:t>
            </w:r>
          </w:p>
        </w:tc>
        <w:tc>
          <w:tcPr>
            <w:tcW w:w="7149" w:type="dxa"/>
            <w:gridSpan w:val="3"/>
            <w:vAlign w:val="center"/>
          </w:tcPr>
          <w:p w:rsidR="00A12185" w:rsidRPr="00744F2C" w:rsidRDefault="00192CDE" w:rsidP="00A12185">
            <w:pPr>
              <w:rPr>
                <w:rFonts w:ascii="Tahoma" w:hAnsi="Tahoma" w:cs="Tahoma"/>
                <w:sz w:val="20"/>
                <w:szCs w:val="20"/>
              </w:rPr>
            </w:pPr>
            <w:r>
              <w:rPr>
                <w:rFonts w:ascii="Tahoma" w:hAnsi="Tahoma" w:cs="Tahoma"/>
                <w:sz w:val="20"/>
                <w:szCs w:val="20"/>
              </w:rPr>
              <w:t xml:space="preserve">English </w:t>
            </w:r>
          </w:p>
        </w:tc>
      </w:tr>
      <w:tr w:rsidR="00A12185" w:rsidRPr="00744F2C" w:rsidTr="00A12185">
        <w:trPr>
          <w:trHeight w:val="507"/>
        </w:trPr>
        <w:tc>
          <w:tcPr>
            <w:tcW w:w="2510" w:type="dxa"/>
            <w:vAlign w:val="center"/>
          </w:tcPr>
          <w:p w:rsidR="00A12185" w:rsidRPr="00A97D35" w:rsidRDefault="00A12185" w:rsidP="00A12185">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Target languages</w:t>
            </w:r>
          </w:p>
        </w:tc>
        <w:tc>
          <w:tcPr>
            <w:tcW w:w="7149" w:type="dxa"/>
            <w:gridSpan w:val="3"/>
            <w:vAlign w:val="center"/>
          </w:tcPr>
          <w:p w:rsidR="00A12185" w:rsidRPr="00744F2C" w:rsidRDefault="00A12185" w:rsidP="00A12185">
            <w:pPr>
              <w:rPr>
                <w:rFonts w:ascii="Tahoma" w:hAnsi="Tahoma" w:cs="Tahoma"/>
                <w:sz w:val="20"/>
                <w:szCs w:val="20"/>
              </w:rPr>
            </w:pPr>
          </w:p>
        </w:tc>
      </w:tr>
      <w:tr w:rsidR="00A12185" w:rsidRPr="00744F2C" w:rsidTr="00A12185">
        <w:trPr>
          <w:trHeight w:val="507"/>
        </w:trPr>
        <w:tc>
          <w:tcPr>
            <w:tcW w:w="9659" w:type="dxa"/>
            <w:gridSpan w:val="4"/>
            <w:vAlign w:val="center"/>
          </w:tcPr>
          <w:p w:rsidR="00A12185" w:rsidRPr="00744F2C" w:rsidRDefault="00A12185" w:rsidP="00A12185">
            <w:pPr>
              <w:rPr>
                <w:rFonts w:ascii="Tahoma" w:hAnsi="Tahoma" w:cs="Tahoma"/>
                <w:sz w:val="20"/>
                <w:szCs w:val="20"/>
                <w:lang w:val="fr-FR"/>
              </w:rPr>
            </w:pPr>
            <w:r w:rsidRPr="00A97D35">
              <w:rPr>
                <w:rFonts w:ascii="Tahoma" w:hAnsi="Tahoma" w:cs="Tahoma"/>
                <w:b/>
                <w:sz w:val="20"/>
                <w:szCs w:val="20"/>
                <w:lang w:val="fr-FR"/>
              </w:rPr>
              <w:t xml:space="preserve">Description </w:t>
            </w:r>
            <w:r w:rsidRPr="00A97D35">
              <w:rPr>
                <w:rFonts w:ascii="Tahoma" w:hAnsi="Tahoma" w:cs="Tahoma"/>
                <w:sz w:val="20"/>
                <w:szCs w:val="20"/>
                <w:lang w:val="fr-FR"/>
              </w:rPr>
              <w:t>(</w:t>
            </w:r>
            <w:r w:rsidRPr="00A97D35">
              <w:rPr>
                <w:rFonts w:ascii="Tahoma" w:hAnsi="Tahoma" w:cs="Tahoma"/>
                <w:sz w:val="20"/>
                <w:szCs w:val="20"/>
              </w:rPr>
              <w:t>limit 1000 characters</w:t>
            </w:r>
            <w:r w:rsidRPr="00A97D35">
              <w:rPr>
                <w:rFonts w:ascii="Tahoma" w:hAnsi="Tahoma" w:cs="Tahoma"/>
                <w:sz w:val="20"/>
                <w:szCs w:val="20"/>
                <w:lang w:val="fr-FR"/>
              </w:rPr>
              <w:t>)</w:t>
            </w:r>
          </w:p>
        </w:tc>
      </w:tr>
      <w:tr w:rsidR="00A12185" w:rsidRPr="00744F2C" w:rsidTr="00A12185">
        <w:trPr>
          <w:trHeight w:val="1534"/>
        </w:trPr>
        <w:tc>
          <w:tcPr>
            <w:tcW w:w="9659" w:type="dxa"/>
            <w:gridSpan w:val="4"/>
          </w:tcPr>
          <w:p w:rsidR="00493A07" w:rsidRDefault="00192CDE" w:rsidP="00493A07">
            <w:pPr>
              <w:pStyle w:val="punkt1222"/>
              <w:numPr>
                <w:ilvl w:val="0"/>
                <w:numId w:val="0"/>
              </w:numPr>
              <w:spacing w:before="60"/>
            </w:pPr>
            <w:r>
              <w:t>D4</w:t>
            </w:r>
            <w:r w:rsidRPr="00351CE8">
              <w:t xml:space="preserve">-1:   </w:t>
            </w:r>
            <w:r w:rsidR="00493A07">
              <w:t xml:space="preserve">Detail task plan </w:t>
            </w:r>
            <w:r w:rsidR="0089797F">
              <w:t>for implementing local project work and culture guide courses</w:t>
            </w:r>
            <w:r w:rsidR="00493A07">
              <w:t xml:space="preserve"> (WP 5) </w:t>
            </w:r>
          </w:p>
          <w:p w:rsidR="00493A07" w:rsidRDefault="00192CDE" w:rsidP="00493A07">
            <w:pPr>
              <w:pStyle w:val="punkt1222"/>
              <w:numPr>
                <w:ilvl w:val="0"/>
                <w:numId w:val="0"/>
              </w:numPr>
              <w:spacing w:before="60"/>
            </w:pPr>
            <w:r>
              <w:t>D4</w:t>
            </w:r>
            <w:r w:rsidRPr="00351CE8">
              <w:t xml:space="preserve">-2:   </w:t>
            </w:r>
            <w:r w:rsidR="00493A07">
              <w:t xml:space="preserve">Detail task plan for </w:t>
            </w:r>
            <w:r w:rsidR="0089797F">
              <w:t xml:space="preserve">completing </w:t>
            </w:r>
            <w:r w:rsidR="00493A07">
              <w:t xml:space="preserve">culture guide offerings </w:t>
            </w:r>
            <w:r w:rsidR="0089797F">
              <w:t xml:space="preserve">to marginalised groups </w:t>
            </w:r>
            <w:r w:rsidR="00493A07">
              <w:t xml:space="preserve">(WP 6) </w:t>
            </w:r>
          </w:p>
          <w:p w:rsidR="00493A07" w:rsidRDefault="00192CDE" w:rsidP="00493A07">
            <w:pPr>
              <w:pStyle w:val="punkt1222"/>
              <w:numPr>
                <w:ilvl w:val="0"/>
                <w:numId w:val="0"/>
              </w:numPr>
              <w:spacing w:before="60"/>
            </w:pPr>
            <w:r>
              <w:t>D4</w:t>
            </w:r>
            <w:r w:rsidRPr="00351CE8">
              <w:t xml:space="preserve">-3:   </w:t>
            </w:r>
            <w:r w:rsidR="00493A07">
              <w:t>Plan for work division and time scheduling of bilateral peer-to-peer visits (WP 7)</w:t>
            </w:r>
          </w:p>
          <w:p w:rsidR="00493A07" w:rsidRDefault="00493A07" w:rsidP="00493A07">
            <w:pPr>
              <w:pStyle w:val="punkt1222"/>
              <w:numPr>
                <w:ilvl w:val="0"/>
                <w:numId w:val="0"/>
              </w:numPr>
              <w:spacing w:before="60"/>
            </w:pPr>
            <w:r>
              <w:t xml:space="preserve">D4-4    Detail valorisation plan for second phase (WP 5 – 7) </w:t>
            </w:r>
          </w:p>
          <w:p w:rsidR="00493A07" w:rsidRDefault="00192CDE" w:rsidP="00493A07">
            <w:pPr>
              <w:pStyle w:val="punkt1222"/>
              <w:numPr>
                <w:ilvl w:val="0"/>
                <w:numId w:val="0"/>
              </w:numPr>
              <w:spacing w:before="60"/>
            </w:pPr>
            <w:r>
              <w:t>D4</w:t>
            </w:r>
            <w:r w:rsidR="00493A07">
              <w:t>-5</w:t>
            </w:r>
            <w:r w:rsidRPr="00351CE8">
              <w:t xml:space="preserve">:   </w:t>
            </w:r>
            <w:r w:rsidR="00493A07">
              <w:t xml:space="preserve">Plan for time, place and frame of third partner meeting (WP 8) </w:t>
            </w:r>
          </w:p>
          <w:p w:rsidR="00192CDE" w:rsidRPr="00351CE8" w:rsidRDefault="00192CDE" w:rsidP="00493A07">
            <w:pPr>
              <w:spacing w:before="60"/>
              <w:ind w:right="34"/>
              <w:rPr>
                <w:rFonts w:ascii="Tahoma" w:hAnsi="Tahoma" w:cs="Tahoma"/>
                <w:sz w:val="20"/>
                <w:szCs w:val="20"/>
              </w:rPr>
            </w:pPr>
            <w:r>
              <w:rPr>
                <w:rFonts w:ascii="Tahoma" w:hAnsi="Tahoma" w:cs="Tahoma"/>
                <w:sz w:val="20"/>
                <w:szCs w:val="20"/>
              </w:rPr>
              <w:t>D4</w:t>
            </w:r>
            <w:r w:rsidR="00493A07">
              <w:rPr>
                <w:rFonts w:ascii="Tahoma" w:hAnsi="Tahoma" w:cs="Tahoma"/>
                <w:sz w:val="20"/>
                <w:szCs w:val="20"/>
              </w:rPr>
              <w:t>-6</w:t>
            </w:r>
            <w:r w:rsidRPr="00351CE8">
              <w:rPr>
                <w:rFonts w:ascii="Tahoma" w:hAnsi="Tahoma" w:cs="Tahoma"/>
                <w:sz w:val="20"/>
                <w:szCs w:val="20"/>
              </w:rPr>
              <w:t xml:space="preserve">:   Minutes of the </w:t>
            </w:r>
            <w:r w:rsidR="00493A07">
              <w:rPr>
                <w:rFonts w:ascii="Tahoma" w:hAnsi="Tahoma" w:cs="Tahoma"/>
                <w:sz w:val="20"/>
                <w:szCs w:val="20"/>
              </w:rPr>
              <w:t xml:space="preserve">second </w:t>
            </w:r>
            <w:r w:rsidRPr="00351CE8">
              <w:rPr>
                <w:rFonts w:ascii="Tahoma" w:hAnsi="Tahoma" w:cs="Tahoma"/>
                <w:sz w:val="20"/>
                <w:szCs w:val="20"/>
              </w:rPr>
              <w:t xml:space="preserve">partner meeting, including </w:t>
            </w:r>
            <w:r w:rsidR="008C1F59">
              <w:rPr>
                <w:rFonts w:ascii="Tahoma" w:hAnsi="Tahoma" w:cs="Tahoma"/>
                <w:sz w:val="20"/>
                <w:szCs w:val="20"/>
              </w:rPr>
              <w:t xml:space="preserve">partner </w:t>
            </w:r>
            <w:r w:rsidRPr="00351CE8">
              <w:rPr>
                <w:rFonts w:ascii="Tahoma" w:hAnsi="Tahoma" w:cs="Tahoma"/>
                <w:sz w:val="20"/>
                <w:szCs w:val="20"/>
              </w:rPr>
              <w:t xml:space="preserve">evaluation </w:t>
            </w:r>
            <w:r w:rsidR="008C1F59">
              <w:rPr>
                <w:rFonts w:ascii="Tahoma" w:hAnsi="Tahoma" w:cs="Tahoma"/>
                <w:sz w:val="20"/>
                <w:szCs w:val="20"/>
              </w:rPr>
              <w:t xml:space="preserve">questionnaires </w:t>
            </w:r>
            <w:r w:rsidRPr="00351CE8">
              <w:rPr>
                <w:rFonts w:ascii="Tahoma" w:hAnsi="Tahoma" w:cs="Tahoma"/>
                <w:sz w:val="20"/>
                <w:szCs w:val="20"/>
              </w:rPr>
              <w:t>of the meeting</w:t>
            </w:r>
          </w:p>
          <w:p w:rsidR="00260A10" w:rsidRPr="00744F2C" w:rsidRDefault="00260A10" w:rsidP="0089797F">
            <w:pPr>
              <w:autoSpaceDE w:val="0"/>
              <w:autoSpaceDN w:val="0"/>
              <w:adjustRightInd w:val="0"/>
              <w:spacing w:before="60"/>
              <w:rPr>
                <w:rFonts w:ascii="Tahoma" w:hAnsi="Tahoma" w:cs="Tahoma"/>
                <w:sz w:val="20"/>
                <w:szCs w:val="20"/>
                <w:lang w:val="fr-FR"/>
              </w:rPr>
            </w:pPr>
          </w:p>
        </w:tc>
      </w:tr>
    </w:tbl>
    <w:p w:rsidR="00A12185" w:rsidRDefault="00A12185" w:rsidP="00A12185">
      <w:pPr>
        <w:rPr>
          <w:rFonts w:ascii="Tahoma" w:hAnsi="Tahoma" w:cs="Tahoma"/>
          <w:b/>
          <w:lang w:val="fr-FR"/>
        </w:rPr>
      </w:pPr>
    </w:p>
    <w:p w:rsidR="00A12185" w:rsidRDefault="00A12185" w:rsidP="00812EA5">
      <w:pPr>
        <w:rPr>
          <w:rFonts w:ascii="Tahoma" w:hAnsi="Tahoma" w:cs="Tahoma"/>
          <w:b/>
        </w:rPr>
      </w:pPr>
    </w:p>
    <w:p w:rsidR="00A12185" w:rsidRDefault="00A12185" w:rsidP="00812EA5">
      <w:pPr>
        <w:rPr>
          <w:rFonts w:ascii="Tahoma" w:hAnsi="Tahoma" w:cs="Tahoma"/>
          <w:b/>
        </w:rPr>
      </w:pPr>
    </w:p>
    <w:p w:rsidR="0040425B" w:rsidRDefault="0040425B">
      <w:pPr>
        <w:rPr>
          <w:rFonts w:ascii="Tahoma" w:hAnsi="Tahoma" w:cs="Tahoma"/>
          <w:b/>
        </w:rPr>
      </w:pPr>
      <w:r>
        <w:rPr>
          <w:rFonts w:ascii="Tahoma" w:hAnsi="Tahoma" w:cs="Tahoma"/>
          <w:b/>
        </w:rPr>
        <w:br w:type="page"/>
      </w:r>
    </w:p>
    <w:p w:rsidR="0018135A" w:rsidRDefault="0018135A" w:rsidP="0018135A">
      <w:pPr>
        <w:rPr>
          <w:rFonts w:ascii="Tahoma" w:hAnsi="Tahoma" w:cs="Tahoma"/>
          <w:b/>
        </w:rPr>
      </w:pPr>
    </w:p>
    <w:p w:rsidR="0018135A" w:rsidRDefault="0018135A" w:rsidP="0018135A">
      <w:pPr>
        <w:pStyle w:val="OS4"/>
      </w:pPr>
      <w:r>
        <w:t>G.3</w:t>
      </w:r>
      <w:r w:rsidRPr="00DC3AF0">
        <w:t xml:space="preserve"> Consortium partners involved</w:t>
      </w:r>
      <w:r w:rsidRPr="007C0C4E">
        <w:t xml:space="preserve"> </w:t>
      </w:r>
      <w:r>
        <w:t>and r</w:t>
      </w:r>
      <w:r w:rsidRPr="00DC3AF0">
        <w:t xml:space="preserve">esources required </w:t>
      </w:r>
      <w:r w:rsidR="0040425B">
        <w:t xml:space="preserve"> - WP 4</w:t>
      </w:r>
    </w:p>
    <w:p w:rsidR="0018135A" w:rsidRPr="00A97D35" w:rsidRDefault="0018135A" w:rsidP="0018135A">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b/>
          <w:i/>
          <w:sz w:val="20"/>
          <w:szCs w:val="20"/>
        </w:rPr>
        <w:t>Indicative input of consortium staff</w:t>
      </w:r>
      <w:r w:rsidRPr="008C3E64">
        <w:rPr>
          <w:rFonts w:ascii="Tahoma" w:hAnsi="Tahoma" w:cs="Tahoma"/>
          <w:b/>
          <w:i/>
          <w:sz w:val="20"/>
          <w:szCs w:val="20"/>
        </w:rPr>
        <w:t> </w:t>
      </w:r>
      <w:r w:rsidRPr="00A97D35">
        <w:rPr>
          <w:rFonts w:ascii="Tahoma" w:hAnsi="Tahoma" w:cs="Tahoma"/>
          <w:b/>
          <w:i/>
          <w:sz w:val="20"/>
          <w:szCs w:val="20"/>
        </w:rPr>
        <w:t>-</w:t>
      </w:r>
      <w:r w:rsidRPr="00A97D35">
        <w:rPr>
          <w:rFonts w:ascii="Tahoma" w:hAnsi="Tahoma" w:cs="Tahoma"/>
          <w:i/>
          <w:sz w:val="20"/>
          <w:szCs w:val="20"/>
        </w:rPr>
        <w:t xml:space="preserve"> The total number of days per staff category should correspond with the information provided in the budget tables.</w:t>
      </w:r>
    </w:p>
    <w:p w:rsidR="0018135A" w:rsidRDefault="0018135A" w:rsidP="0018135A">
      <w:pPr>
        <w:rPr>
          <w:rFonts w:ascii="Tahoma" w:hAnsi="Tahoma" w:cs="Tahoma"/>
          <w:b/>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24"/>
        <w:gridCol w:w="661"/>
        <w:gridCol w:w="662"/>
        <w:gridCol w:w="662"/>
        <w:gridCol w:w="567"/>
        <w:gridCol w:w="567"/>
        <w:gridCol w:w="567"/>
        <w:gridCol w:w="567"/>
        <w:gridCol w:w="567"/>
        <w:gridCol w:w="3827"/>
        <w:gridCol w:w="567"/>
      </w:tblGrid>
      <w:tr w:rsidR="0018135A" w:rsidRPr="00744F2C" w:rsidTr="0018135A">
        <w:trPr>
          <w:trHeight w:val="348"/>
        </w:trPr>
        <w:tc>
          <w:tcPr>
            <w:tcW w:w="624" w:type="dxa"/>
            <w:vMerge w:val="restart"/>
          </w:tcPr>
          <w:p w:rsidR="0018135A" w:rsidRPr="00744F2C" w:rsidRDefault="0018135A" w:rsidP="0018135A">
            <w:pPr>
              <w:rPr>
                <w:rFonts w:ascii="Tahoma" w:hAnsi="Tahoma" w:cs="Tahoma"/>
                <w:b/>
              </w:rPr>
            </w:pPr>
          </w:p>
        </w:tc>
        <w:tc>
          <w:tcPr>
            <w:tcW w:w="661" w:type="dxa"/>
            <w:vMerge w:val="restart"/>
            <w:vAlign w:val="center"/>
          </w:tcPr>
          <w:p w:rsidR="0018135A" w:rsidRPr="000625BA" w:rsidRDefault="0018135A" w:rsidP="0018135A">
            <w:pPr>
              <w:rPr>
                <w:rFonts w:ascii="Tahoma" w:hAnsi="Tahoma" w:cs="Tahoma"/>
                <w:b/>
                <w:bCs/>
                <w:sz w:val="16"/>
                <w:szCs w:val="16"/>
              </w:rPr>
            </w:pPr>
            <w:r>
              <w:rPr>
                <w:rFonts w:ascii="Tahoma" w:hAnsi="Tahoma" w:cs="Tahoma"/>
                <w:b/>
                <w:bCs/>
                <w:sz w:val="16"/>
                <w:szCs w:val="16"/>
              </w:rPr>
              <w:t>Partn.</w:t>
            </w:r>
            <w:r w:rsidRPr="000625BA">
              <w:rPr>
                <w:rFonts w:ascii="Tahoma" w:hAnsi="Tahoma" w:cs="Tahoma"/>
                <w:b/>
                <w:bCs/>
                <w:sz w:val="16"/>
                <w:szCs w:val="16"/>
              </w:rPr>
              <w:t xml:space="preserve"> </w:t>
            </w:r>
            <w:r>
              <w:rPr>
                <w:rFonts w:ascii="Tahoma" w:hAnsi="Tahoma" w:cs="Tahoma"/>
                <w:b/>
                <w:bCs/>
                <w:sz w:val="16"/>
                <w:szCs w:val="16"/>
              </w:rPr>
              <w:t>Involv</w:t>
            </w:r>
          </w:p>
        </w:tc>
        <w:tc>
          <w:tcPr>
            <w:tcW w:w="662" w:type="dxa"/>
            <w:vMerge w:val="restart"/>
          </w:tcPr>
          <w:p w:rsidR="0018135A" w:rsidRPr="000625BA" w:rsidRDefault="0018135A" w:rsidP="0018135A">
            <w:pPr>
              <w:rPr>
                <w:rFonts w:ascii="Tahoma" w:hAnsi="Tahoma" w:cs="Tahoma"/>
                <w:b/>
                <w:bCs/>
                <w:sz w:val="16"/>
                <w:szCs w:val="16"/>
              </w:rPr>
            </w:pPr>
          </w:p>
          <w:p w:rsidR="0018135A" w:rsidRPr="000625BA" w:rsidRDefault="0018135A" w:rsidP="0018135A">
            <w:pPr>
              <w:rPr>
                <w:rFonts w:ascii="Tahoma" w:hAnsi="Tahoma" w:cs="Tahoma"/>
                <w:b/>
                <w:bCs/>
                <w:sz w:val="16"/>
                <w:szCs w:val="16"/>
              </w:rPr>
            </w:pPr>
          </w:p>
          <w:p w:rsidR="0018135A" w:rsidRPr="000625BA" w:rsidRDefault="0018135A" w:rsidP="0018135A">
            <w:pPr>
              <w:rPr>
                <w:rFonts w:ascii="Tahoma" w:hAnsi="Tahoma" w:cs="Tahoma"/>
                <w:b/>
                <w:bCs/>
                <w:sz w:val="16"/>
                <w:szCs w:val="16"/>
              </w:rPr>
            </w:pPr>
            <w:r>
              <w:rPr>
                <w:rFonts w:ascii="Tahoma" w:hAnsi="Tahoma" w:cs="Tahoma"/>
                <w:b/>
                <w:bCs/>
                <w:sz w:val="16"/>
                <w:szCs w:val="16"/>
              </w:rPr>
              <w:t>Count</w:t>
            </w:r>
          </w:p>
        </w:tc>
        <w:tc>
          <w:tcPr>
            <w:tcW w:w="662" w:type="dxa"/>
            <w:vMerge w:val="restart"/>
          </w:tcPr>
          <w:p w:rsidR="0018135A" w:rsidRPr="000625BA" w:rsidRDefault="0018135A" w:rsidP="0018135A">
            <w:pPr>
              <w:rPr>
                <w:rFonts w:ascii="Tahoma" w:hAnsi="Tahoma" w:cs="Tahoma"/>
                <w:b/>
                <w:bCs/>
                <w:sz w:val="16"/>
                <w:szCs w:val="16"/>
              </w:rPr>
            </w:pPr>
          </w:p>
          <w:p w:rsidR="0018135A" w:rsidRPr="000625BA" w:rsidRDefault="0018135A" w:rsidP="0018135A">
            <w:pPr>
              <w:rPr>
                <w:rFonts w:ascii="Tahoma" w:hAnsi="Tahoma" w:cs="Tahoma"/>
                <w:b/>
                <w:bCs/>
                <w:sz w:val="16"/>
                <w:szCs w:val="16"/>
              </w:rPr>
            </w:pPr>
            <w:r w:rsidRPr="000625BA">
              <w:rPr>
                <w:rFonts w:ascii="Tahoma" w:hAnsi="Tahoma" w:cs="Tahoma"/>
                <w:b/>
                <w:bCs/>
                <w:sz w:val="16"/>
                <w:szCs w:val="16"/>
              </w:rPr>
              <w:t>Short name</w:t>
            </w:r>
          </w:p>
        </w:tc>
        <w:tc>
          <w:tcPr>
            <w:tcW w:w="2835" w:type="dxa"/>
            <w:gridSpan w:val="5"/>
          </w:tcPr>
          <w:p w:rsidR="0018135A" w:rsidRPr="000625BA" w:rsidRDefault="0018135A" w:rsidP="0018135A">
            <w:pPr>
              <w:spacing w:before="120"/>
              <w:jc w:val="center"/>
              <w:rPr>
                <w:rFonts w:ascii="Tahoma" w:hAnsi="Tahoma" w:cs="Tahoma"/>
                <w:b/>
                <w:sz w:val="16"/>
                <w:szCs w:val="16"/>
              </w:rPr>
            </w:pPr>
            <w:r w:rsidRPr="000625BA">
              <w:rPr>
                <w:rFonts w:ascii="Tahoma" w:hAnsi="Tahoma" w:cs="Tahoma"/>
                <w:b/>
                <w:sz w:val="16"/>
                <w:szCs w:val="16"/>
              </w:rPr>
              <w:t>Number of staff days</w:t>
            </w:r>
          </w:p>
        </w:tc>
        <w:tc>
          <w:tcPr>
            <w:tcW w:w="3827" w:type="dxa"/>
            <w:vMerge w:val="restart"/>
          </w:tcPr>
          <w:p w:rsidR="0018135A" w:rsidRDefault="0018135A" w:rsidP="0018135A">
            <w:pPr>
              <w:jc w:val="center"/>
              <w:rPr>
                <w:rFonts w:ascii="Tahoma" w:hAnsi="Tahoma" w:cs="Tahoma"/>
                <w:b/>
                <w:sz w:val="16"/>
                <w:szCs w:val="16"/>
              </w:rPr>
            </w:pPr>
          </w:p>
          <w:p w:rsidR="0018135A" w:rsidRPr="000625BA" w:rsidRDefault="0018135A" w:rsidP="0018135A">
            <w:pPr>
              <w:jc w:val="center"/>
              <w:rPr>
                <w:rFonts w:ascii="Tahoma" w:hAnsi="Tahoma" w:cs="Tahoma"/>
                <w:b/>
                <w:sz w:val="16"/>
                <w:szCs w:val="16"/>
              </w:rPr>
            </w:pPr>
            <w:r w:rsidRPr="000625BA">
              <w:rPr>
                <w:rFonts w:ascii="Tahoma" w:hAnsi="Tahoma" w:cs="Tahoma"/>
                <w:b/>
                <w:sz w:val="16"/>
                <w:szCs w:val="16"/>
              </w:rPr>
              <w:t>Role and tasks in the work package</w:t>
            </w:r>
          </w:p>
        </w:tc>
        <w:tc>
          <w:tcPr>
            <w:tcW w:w="567" w:type="dxa"/>
            <w:vMerge w:val="restart"/>
            <w:vAlign w:val="center"/>
          </w:tcPr>
          <w:p w:rsidR="0018135A" w:rsidRDefault="0018135A" w:rsidP="0018135A">
            <w:pPr>
              <w:rPr>
                <w:rFonts w:ascii="Tahoma" w:hAnsi="Tahoma" w:cs="Tahoma"/>
                <w:b/>
                <w:sz w:val="16"/>
                <w:szCs w:val="16"/>
              </w:rPr>
            </w:pPr>
            <w:r>
              <w:rPr>
                <w:rFonts w:ascii="Tahoma" w:hAnsi="Tahoma" w:cs="Tahoma"/>
                <w:b/>
                <w:sz w:val="16"/>
                <w:szCs w:val="16"/>
              </w:rPr>
              <w:t>Days</w:t>
            </w:r>
          </w:p>
        </w:tc>
      </w:tr>
      <w:tr w:rsidR="0018135A" w:rsidRPr="00744F2C" w:rsidTr="0018135A">
        <w:trPr>
          <w:trHeight w:val="237"/>
        </w:trPr>
        <w:tc>
          <w:tcPr>
            <w:tcW w:w="624" w:type="dxa"/>
            <w:vMerge/>
          </w:tcPr>
          <w:p w:rsidR="0018135A" w:rsidRPr="00744F2C" w:rsidRDefault="0018135A" w:rsidP="0018135A">
            <w:pPr>
              <w:rPr>
                <w:rFonts w:ascii="Tahoma" w:hAnsi="Tahoma" w:cs="Tahoma"/>
                <w:b/>
              </w:rPr>
            </w:pPr>
          </w:p>
        </w:tc>
        <w:tc>
          <w:tcPr>
            <w:tcW w:w="661" w:type="dxa"/>
            <w:vMerge/>
          </w:tcPr>
          <w:p w:rsidR="0018135A" w:rsidRPr="00744F2C" w:rsidRDefault="0018135A" w:rsidP="0018135A">
            <w:pPr>
              <w:rPr>
                <w:rFonts w:ascii="Tahoma" w:hAnsi="Tahoma" w:cs="Tahoma"/>
                <w:b/>
              </w:rPr>
            </w:pPr>
          </w:p>
        </w:tc>
        <w:tc>
          <w:tcPr>
            <w:tcW w:w="662" w:type="dxa"/>
            <w:vMerge/>
          </w:tcPr>
          <w:p w:rsidR="0018135A" w:rsidRPr="00744F2C" w:rsidRDefault="0018135A" w:rsidP="0018135A">
            <w:pPr>
              <w:rPr>
                <w:rFonts w:ascii="Tahoma" w:hAnsi="Tahoma" w:cs="Tahoma"/>
                <w:b/>
              </w:rPr>
            </w:pPr>
          </w:p>
        </w:tc>
        <w:tc>
          <w:tcPr>
            <w:tcW w:w="662" w:type="dxa"/>
            <w:vMerge/>
          </w:tcPr>
          <w:p w:rsidR="0018135A" w:rsidRPr="00744F2C" w:rsidRDefault="0018135A" w:rsidP="0018135A">
            <w:pPr>
              <w:rPr>
                <w:rFonts w:ascii="Tahoma" w:hAnsi="Tahoma" w:cs="Tahoma"/>
                <w:b/>
              </w:rPr>
            </w:pPr>
          </w:p>
        </w:tc>
        <w:tc>
          <w:tcPr>
            <w:tcW w:w="567" w:type="dxa"/>
          </w:tcPr>
          <w:p w:rsidR="0018135A" w:rsidRPr="000625BA" w:rsidRDefault="0018135A" w:rsidP="0018135A">
            <w:pPr>
              <w:jc w:val="center"/>
              <w:rPr>
                <w:rFonts w:ascii="Tahoma" w:hAnsi="Tahoma" w:cs="Tahoma"/>
                <w:b/>
                <w:sz w:val="16"/>
                <w:szCs w:val="16"/>
              </w:rPr>
            </w:pPr>
            <w:r>
              <w:rPr>
                <w:rFonts w:ascii="Tahoma" w:hAnsi="Tahoma" w:cs="Tahoma"/>
                <w:b/>
                <w:sz w:val="16"/>
                <w:szCs w:val="16"/>
              </w:rPr>
              <w:t>Cat</w:t>
            </w:r>
          </w:p>
          <w:p w:rsidR="0018135A" w:rsidRPr="000625BA" w:rsidRDefault="0018135A" w:rsidP="0018135A">
            <w:pPr>
              <w:jc w:val="center"/>
              <w:rPr>
                <w:rFonts w:ascii="Tahoma" w:hAnsi="Tahoma" w:cs="Tahoma"/>
                <w:b/>
                <w:sz w:val="16"/>
                <w:szCs w:val="16"/>
              </w:rPr>
            </w:pPr>
            <w:r w:rsidRPr="000625BA">
              <w:rPr>
                <w:rFonts w:ascii="Tahoma" w:hAnsi="Tahoma" w:cs="Tahoma"/>
                <w:b/>
                <w:sz w:val="16"/>
                <w:szCs w:val="16"/>
              </w:rPr>
              <w:t>1</w:t>
            </w:r>
          </w:p>
        </w:tc>
        <w:tc>
          <w:tcPr>
            <w:tcW w:w="567" w:type="dxa"/>
          </w:tcPr>
          <w:p w:rsidR="0018135A" w:rsidRPr="000625BA" w:rsidRDefault="0018135A" w:rsidP="0018135A">
            <w:pPr>
              <w:jc w:val="center"/>
              <w:rPr>
                <w:rFonts w:ascii="Tahoma" w:hAnsi="Tahoma" w:cs="Tahoma"/>
                <w:b/>
                <w:sz w:val="16"/>
                <w:szCs w:val="16"/>
              </w:rPr>
            </w:pPr>
            <w:r>
              <w:rPr>
                <w:rFonts w:ascii="Tahoma" w:hAnsi="Tahoma" w:cs="Tahoma"/>
                <w:b/>
                <w:sz w:val="16"/>
                <w:szCs w:val="16"/>
              </w:rPr>
              <w:t>Cat</w:t>
            </w:r>
          </w:p>
          <w:p w:rsidR="0018135A" w:rsidRPr="000625BA" w:rsidRDefault="0018135A" w:rsidP="0018135A">
            <w:pPr>
              <w:jc w:val="center"/>
              <w:rPr>
                <w:rFonts w:ascii="Tahoma" w:hAnsi="Tahoma" w:cs="Tahoma"/>
                <w:b/>
                <w:sz w:val="16"/>
                <w:szCs w:val="16"/>
              </w:rPr>
            </w:pPr>
            <w:r w:rsidRPr="000625BA">
              <w:rPr>
                <w:rFonts w:ascii="Tahoma" w:hAnsi="Tahoma" w:cs="Tahoma"/>
                <w:b/>
                <w:sz w:val="16"/>
                <w:szCs w:val="16"/>
              </w:rPr>
              <w:t>2</w:t>
            </w:r>
          </w:p>
        </w:tc>
        <w:tc>
          <w:tcPr>
            <w:tcW w:w="567" w:type="dxa"/>
          </w:tcPr>
          <w:p w:rsidR="0018135A" w:rsidRDefault="0018135A" w:rsidP="0018135A">
            <w:pPr>
              <w:jc w:val="center"/>
              <w:rPr>
                <w:rFonts w:ascii="Tahoma" w:hAnsi="Tahoma" w:cs="Tahoma"/>
                <w:b/>
                <w:sz w:val="16"/>
                <w:szCs w:val="16"/>
              </w:rPr>
            </w:pPr>
            <w:r>
              <w:rPr>
                <w:rFonts w:ascii="Tahoma" w:hAnsi="Tahoma" w:cs="Tahoma"/>
                <w:b/>
                <w:sz w:val="16"/>
                <w:szCs w:val="16"/>
              </w:rPr>
              <w:t>Cat</w:t>
            </w:r>
          </w:p>
          <w:p w:rsidR="0018135A" w:rsidRPr="000625BA" w:rsidRDefault="0018135A" w:rsidP="0018135A">
            <w:pPr>
              <w:jc w:val="center"/>
              <w:rPr>
                <w:rFonts w:ascii="Tahoma" w:hAnsi="Tahoma" w:cs="Tahoma"/>
                <w:b/>
                <w:sz w:val="16"/>
                <w:szCs w:val="16"/>
              </w:rPr>
            </w:pPr>
            <w:r>
              <w:rPr>
                <w:rFonts w:ascii="Tahoma" w:hAnsi="Tahoma" w:cs="Tahoma"/>
                <w:b/>
                <w:sz w:val="16"/>
                <w:szCs w:val="16"/>
              </w:rPr>
              <w:t>3</w:t>
            </w:r>
          </w:p>
        </w:tc>
        <w:tc>
          <w:tcPr>
            <w:tcW w:w="567" w:type="dxa"/>
          </w:tcPr>
          <w:p w:rsidR="0018135A" w:rsidRPr="000625BA" w:rsidRDefault="0018135A" w:rsidP="0018135A">
            <w:pPr>
              <w:jc w:val="center"/>
              <w:rPr>
                <w:rFonts w:ascii="Tahoma" w:hAnsi="Tahoma" w:cs="Tahoma"/>
                <w:b/>
                <w:sz w:val="16"/>
                <w:szCs w:val="16"/>
              </w:rPr>
            </w:pPr>
            <w:r>
              <w:rPr>
                <w:rFonts w:ascii="Tahoma" w:hAnsi="Tahoma" w:cs="Tahoma"/>
                <w:b/>
                <w:sz w:val="16"/>
                <w:szCs w:val="16"/>
              </w:rPr>
              <w:t>Cat</w:t>
            </w:r>
          </w:p>
          <w:p w:rsidR="0018135A" w:rsidRPr="000625BA" w:rsidRDefault="0018135A" w:rsidP="0018135A">
            <w:pPr>
              <w:jc w:val="center"/>
              <w:rPr>
                <w:rFonts w:ascii="Tahoma" w:hAnsi="Tahoma" w:cs="Tahoma"/>
                <w:b/>
                <w:sz w:val="16"/>
                <w:szCs w:val="16"/>
              </w:rPr>
            </w:pPr>
            <w:r w:rsidRPr="000625BA">
              <w:rPr>
                <w:rFonts w:ascii="Tahoma" w:hAnsi="Tahoma" w:cs="Tahoma"/>
                <w:b/>
                <w:sz w:val="16"/>
                <w:szCs w:val="16"/>
              </w:rPr>
              <w:t>4</w:t>
            </w:r>
          </w:p>
        </w:tc>
        <w:tc>
          <w:tcPr>
            <w:tcW w:w="567" w:type="dxa"/>
          </w:tcPr>
          <w:p w:rsidR="0018135A" w:rsidRPr="000625BA" w:rsidRDefault="0018135A" w:rsidP="0018135A">
            <w:pPr>
              <w:jc w:val="center"/>
              <w:rPr>
                <w:rFonts w:ascii="Tahoma" w:hAnsi="Tahoma" w:cs="Tahoma"/>
                <w:b/>
                <w:sz w:val="16"/>
                <w:szCs w:val="16"/>
              </w:rPr>
            </w:pPr>
            <w:r w:rsidRPr="000625BA">
              <w:rPr>
                <w:rFonts w:ascii="Tahoma" w:hAnsi="Tahoma" w:cs="Tahoma"/>
                <w:b/>
                <w:sz w:val="16"/>
                <w:szCs w:val="16"/>
              </w:rPr>
              <w:t>Total</w:t>
            </w:r>
          </w:p>
        </w:tc>
        <w:tc>
          <w:tcPr>
            <w:tcW w:w="3827" w:type="dxa"/>
            <w:vMerge/>
          </w:tcPr>
          <w:p w:rsidR="0018135A" w:rsidRPr="000625BA" w:rsidRDefault="0018135A" w:rsidP="0018135A">
            <w:pPr>
              <w:rPr>
                <w:rFonts w:ascii="Tahoma" w:hAnsi="Tahoma" w:cs="Tahoma"/>
                <w:b/>
                <w:sz w:val="16"/>
                <w:szCs w:val="16"/>
              </w:rPr>
            </w:pPr>
          </w:p>
        </w:tc>
        <w:tc>
          <w:tcPr>
            <w:tcW w:w="567" w:type="dxa"/>
            <w:vMerge/>
          </w:tcPr>
          <w:p w:rsidR="0018135A" w:rsidRPr="000625BA" w:rsidRDefault="0018135A" w:rsidP="0018135A">
            <w:pPr>
              <w:rPr>
                <w:rFonts w:ascii="Tahoma" w:hAnsi="Tahoma" w:cs="Tahoma"/>
                <w:b/>
                <w:sz w:val="16"/>
                <w:szCs w:val="16"/>
              </w:rPr>
            </w:pPr>
          </w:p>
        </w:tc>
      </w:tr>
      <w:tr w:rsidR="00CA32C7" w:rsidRPr="00744F2C" w:rsidTr="0018135A">
        <w:tc>
          <w:tcPr>
            <w:tcW w:w="624" w:type="dxa"/>
            <w:vAlign w:val="center"/>
          </w:tcPr>
          <w:p w:rsidR="00CA32C7" w:rsidRPr="000625BA" w:rsidRDefault="00CA32C7" w:rsidP="0018135A">
            <w:pPr>
              <w:rPr>
                <w:rFonts w:ascii="Tahoma" w:hAnsi="Tahoma" w:cs="Tahoma"/>
                <w:b/>
                <w:sz w:val="16"/>
                <w:szCs w:val="16"/>
              </w:rPr>
            </w:pPr>
            <w:r w:rsidRPr="000625BA">
              <w:rPr>
                <w:rFonts w:ascii="Tahoma" w:hAnsi="Tahoma" w:cs="Tahoma"/>
                <w:b/>
                <w:bCs/>
                <w:sz w:val="16"/>
                <w:szCs w:val="16"/>
              </w:rPr>
              <w:t>Lead part</w:t>
            </w:r>
          </w:p>
        </w:tc>
        <w:tc>
          <w:tcPr>
            <w:tcW w:w="661"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P</w:t>
            </w:r>
            <w:r w:rsidR="00F723E0">
              <w:rPr>
                <w:rFonts w:ascii="Tahoma" w:hAnsi="Tahoma" w:cs="Tahoma"/>
                <w:sz w:val="20"/>
                <w:szCs w:val="20"/>
              </w:rPr>
              <w:t>6</w:t>
            </w:r>
          </w:p>
        </w:tc>
        <w:tc>
          <w:tcPr>
            <w:tcW w:w="662" w:type="dxa"/>
            <w:vAlign w:val="center"/>
          </w:tcPr>
          <w:p w:rsidR="00CA32C7" w:rsidRPr="002B22AB" w:rsidRDefault="00F723E0" w:rsidP="00F723E0">
            <w:pPr>
              <w:jc w:val="center"/>
              <w:rPr>
                <w:rFonts w:ascii="Tahoma" w:hAnsi="Tahoma" w:cs="Tahoma"/>
                <w:sz w:val="20"/>
                <w:szCs w:val="20"/>
              </w:rPr>
            </w:pPr>
            <w:r>
              <w:rPr>
                <w:rFonts w:ascii="Tahoma" w:hAnsi="Tahoma" w:cs="Tahoma"/>
                <w:sz w:val="20"/>
                <w:szCs w:val="20"/>
              </w:rPr>
              <w:t>UK</w:t>
            </w:r>
          </w:p>
        </w:tc>
        <w:tc>
          <w:tcPr>
            <w:tcW w:w="662" w:type="dxa"/>
            <w:vAlign w:val="center"/>
          </w:tcPr>
          <w:p w:rsidR="00CA32C7" w:rsidRPr="002B22AB" w:rsidRDefault="00F723E0" w:rsidP="00F723E0">
            <w:pPr>
              <w:jc w:val="center"/>
              <w:rPr>
                <w:rFonts w:ascii="Tahoma" w:hAnsi="Tahoma" w:cs="Tahoma"/>
                <w:sz w:val="20"/>
                <w:szCs w:val="20"/>
              </w:rPr>
            </w:pPr>
            <w:r>
              <w:rPr>
                <w:rFonts w:ascii="Tahoma" w:hAnsi="Tahoma" w:cs="Tahoma"/>
                <w:sz w:val="20"/>
                <w:szCs w:val="20"/>
              </w:rPr>
              <w:t>VA</w:t>
            </w:r>
          </w:p>
        </w:tc>
        <w:tc>
          <w:tcPr>
            <w:tcW w:w="567"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3</w:t>
            </w:r>
          </w:p>
        </w:tc>
        <w:tc>
          <w:tcPr>
            <w:tcW w:w="567"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2</w:t>
            </w:r>
          </w:p>
        </w:tc>
        <w:tc>
          <w:tcPr>
            <w:tcW w:w="567" w:type="dxa"/>
            <w:vAlign w:val="center"/>
          </w:tcPr>
          <w:p w:rsidR="00CA32C7" w:rsidRPr="002B22AB" w:rsidRDefault="00CA32C7" w:rsidP="007317C5">
            <w:pPr>
              <w:jc w:val="center"/>
              <w:rPr>
                <w:rFonts w:ascii="Tahoma" w:hAnsi="Tahoma" w:cs="Tahoma"/>
                <w:sz w:val="20"/>
                <w:szCs w:val="20"/>
              </w:rPr>
            </w:pPr>
          </w:p>
        </w:tc>
        <w:tc>
          <w:tcPr>
            <w:tcW w:w="567" w:type="dxa"/>
            <w:vAlign w:val="center"/>
          </w:tcPr>
          <w:p w:rsidR="00CA32C7" w:rsidRPr="002B22AB" w:rsidRDefault="00CA32C7" w:rsidP="007317C5">
            <w:pPr>
              <w:jc w:val="center"/>
              <w:rPr>
                <w:rFonts w:ascii="Tahoma" w:hAnsi="Tahoma" w:cs="Tahoma"/>
                <w:sz w:val="20"/>
                <w:szCs w:val="20"/>
              </w:rPr>
            </w:pPr>
          </w:p>
        </w:tc>
        <w:tc>
          <w:tcPr>
            <w:tcW w:w="567" w:type="dxa"/>
            <w:vAlign w:val="center"/>
          </w:tcPr>
          <w:p w:rsidR="00CA32C7" w:rsidRPr="002B22AB" w:rsidRDefault="00CA32C7" w:rsidP="00CA32C7">
            <w:pPr>
              <w:jc w:val="center"/>
              <w:rPr>
                <w:rFonts w:ascii="Tahoma" w:hAnsi="Tahoma" w:cs="Tahoma"/>
                <w:sz w:val="20"/>
                <w:szCs w:val="20"/>
              </w:rPr>
            </w:pPr>
            <w:r>
              <w:rPr>
                <w:rFonts w:ascii="Tahoma" w:hAnsi="Tahoma" w:cs="Tahoma"/>
                <w:sz w:val="20"/>
                <w:szCs w:val="20"/>
              </w:rPr>
              <w:t>5</w:t>
            </w:r>
          </w:p>
        </w:tc>
        <w:tc>
          <w:tcPr>
            <w:tcW w:w="3827" w:type="dxa"/>
            <w:vAlign w:val="center"/>
          </w:tcPr>
          <w:p w:rsidR="00CA32C7" w:rsidRPr="006D4657" w:rsidRDefault="00CA32C7" w:rsidP="00CA32C7">
            <w:pPr>
              <w:rPr>
                <w:rFonts w:ascii="Tahoma" w:hAnsi="Tahoma" w:cs="Tahoma"/>
                <w:sz w:val="20"/>
                <w:szCs w:val="20"/>
              </w:rPr>
            </w:pPr>
            <w:r w:rsidRPr="006D4657">
              <w:rPr>
                <w:rFonts w:ascii="Tahoma" w:hAnsi="Tahoma" w:cs="Tahoma"/>
                <w:sz w:val="20"/>
                <w:szCs w:val="20"/>
              </w:rPr>
              <w:t xml:space="preserve">1. Planning and invitation </w:t>
            </w:r>
          </w:p>
          <w:p w:rsidR="00CA32C7" w:rsidRPr="006D4657" w:rsidRDefault="00CA32C7" w:rsidP="00CA32C7">
            <w:pPr>
              <w:rPr>
                <w:rFonts w:ascii="Tahoma" w:hAnsi="Tahoma" w:cs="Tahoma"/>
                <w:sz w:val="20"/>
                <w:szCs w:val="20"/>
              </w:rPr>
            </w:pPr>
            <w:r w:rsidRPr="006D4657">
              <w:rPr>
                <w:rFonts w:ascii="Tahoma" w:hAnsi="Tahoma" w:cs="Tahoma"/>
                <w:sz w:val="20"/>
                <w:szCs w:val="20"/>
              </w:rPr>
              <w:t xml:space="preserve">2. Prepare presentation </w:t>
            </w:r>
          </w:p>
          <w:p w:rsidR="00CA32C7" w:rsidRPr="006D4657" w:rsidRDefault="00CA32C7" w:rsidP="00CA32C7">
            <w:pPr>
              <w:rPr>
                <w:rFonts w:ascii="Tahoma" w:hAnsi="Tahoma" w:cs="Tahoma"/>
                <w:sz w:val="20"/>
                <w:szCs w:val="20"/>
              </w:rPr>
            </w:pPr>
            <w:r w:rsidRPr="006D4657">
              <w:rPr>
                <w:rFonts w:ascii="Tahoma" w:hAnsi="Tahoma" w:cs="Tahoma"/>
                <w:sz w:val="20"/>
                <w:szCs w:val="20"/>
              </w:rPr>
              <w:t xml:space="preserve">3. Participate in meetings </w:t>
            </w:r>
          </w:p>
          <w:p w:rsidR="00CA32C7" w:rsidRPr="002B22AB" w:rsidRDefault="00CA32C7" w:rsidP="007317C5">
            <w:pPr>
              <w:rPr>
                <w:rFonts w:ascii="Tahoma" w:hAnsi="Tahoma" w:cs="Tahoma"/>
                <w:sz w:val="20"/>
                <w:szCs w:val="20"/>
              </w:rPr>
            </w:pPr>
            <w:r>
              <w:rPr>
                <w:rFonts w:ascii="Tahoma" w:hAnsi="Tahoma" w:cs="Tahoma"/>
                <w:sz w:val="20"/>
                <w:szCs w:val="20"/>
              </w:rPr>
              <w:t xml:space="preserve">Total </w:t>
            </w:r>
          </w:p>
        </w:tc>
        <w:tc>
          <w:tcPr>
            <w:tcW w:w="567" w:type="dxa"/>
          </w:tcPr>
          <w:p w:rsidR="00CA32C7" w:rsidRDefault="00CA32C7" w:rsidP="007317C5">
            <w:pPr>
              <w:jc w:val="center"/>
              <w:rPr>
                <w:rFonts w:ascii="Tahoma" w:hAnsi="Tahoma" w:cs="Tahoma"/>
                <w:sz w:val="20"/>
                <w:szCs w:val="20"/>
              </w:rPr>
            </w:pPr>
            <w:r>
              <w:rPr>
                <w:rFonts w:ascii="Tahoma" w:hAnsi="Tahoma" w:cs="Tahoma"/>
                <w:sz w:val="20"/>
                <w:szCs w:val="20"/>
              </w:rPr>
              <w:t>1</w:t>
            </w:r>
          </w:p>
          <w:p w:rsidR="00CA32C7" w:rsidRDefault="00CA32C7" w:rsidP="007317C5">
            <w:pPr>
              <w:jc w:val="center"/>
              <w:rPr>
                <w:rFonts w:ascii="Tahoma" w:hAnsi="Tahoma" w:cs="Tahoma"/>
                <w:sz w:val="20"/>
                <w:szCs w:val="20"/>
              </w:rPr>
            </w:pPr>
            <w:r>
              <w:rPr>
                <w:rFonts w:ascii="Tahoma" w:hAnsi="Tahoma" w:cs="Tahoma"/>
                <w:sz w:val="20"/>
                <w:szCs w:val="20"/>
              </w:rPr>
              <w:t>1</w:t>
            </w:r>
          </w:p>
          <w:p w:rsidR="00CA32C7" w:rsidRDefault="00CA32C7" w:rsidP="007317C5">
            <w:pPr>
              <w:jc w:val="center"/>
              <w:rPr>
                <w:rFonts w:ascii="Tahoma" w:hAnsi="Tahoma" w:cs="Tahoma"/>
                <w:sz w:val="20"/>
                <w:szCs w:val="20"/>
              </w:rPr>
            </w:pPr>
            <w:r>
              <w:rPr>
                <w:rFonts w:ascii="Tahoma" w:hAnsi="Tahoma" w:cs="Tahoma"/>
                <w:sz w:val="20"/>
                <w:szCs w:val="20"/>
              </w:rPr>
              <w:t xml:space="preserve">3 </w:t>
            </w:r>
          </w:p>
          <w:p w:rsidR="00CA32C7" w:rsidRPr="002B22AB" w:rsidRDefault="00CA32C7" w:rsidP="007317C5">
            <w:pPr>
              <w:rPr>
                <w:rFonts w:ascii="Tahoma" w:hAnsi="Tahoma" w:cs="Tahoma"/>
                <w:sz w:val="20"/>
                <w:szCs w:val="20"/>
              </w:rPr>
            </w:pPr>
            <w:r>
              <w:rPr>
                <w:rFonts w:ascii="Tahoma" w:hAnsi="Tahoma" w:cs="Tahoma"/>
                <w:b/>
                <w:sz w:val="20"/>
                <w:szCs w:val="20"/>
              </w:rPr>
              <w:t>5</w:t>
            </w:r>
          </w:p>
        </w:tc>
      </w:tr>
      <w:tr w:rsidR="00CA32C7" w:rsidRPr="00744F2C" w:rsidTr="0018135A">
        <w:tc>
          <w:tcPr>
            <w:tcW w:w="624" w:type="dxa"/>
          </w:tcPr>
          <w:p w:rsidR="00CA32C7" w:rsidRPr="00744F2C" w:rsidRDefault="00CA32C7" w:rsidP="0018135A">
            <w:pPr>
              <w:rPr>
                <w:rFonts w:ascii="Tahoma" w:hAnsi="Tahoma" w:cs="Tahoma"/>
                <w:b/>
              </w:rPr>
            </w:pPr>
          </w:p>
        </w:tc>
        <w:tc>
          <w:tcPr>
            <w:tcW w:w="661"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P1</w:t>
            </w:r>
          </w:p>
        </w:tc>
        <w:tc>
          <w:tcPr>
            <w:tcW w:w="662" w:type="dxa"/>
            <w:vAlign w:val="center"/>
          </w:tcPr>
          <w:p w:rsidR="00CA32C7" w:rsidRPr="002B22AB" w:rsidRDefault="00CA32C7" w:rsidP="007317C5">
            <w:pPr>
              <w:jc w:val="center"/>
              <w:rPr>
                <w:rFonts w:ascii="Tahoma" w:hAnsi="Tahoma" w:cs="Tahoma"/>
                <w:sz w:val="20"/>
                <w:szCs w:val="20"/>
              </w:rPr>
            </w:pPr>
            <w:r w:rsidRPr="002B22AB">
              <w:rPr>
                <w:rFonts w:ascii="Tahoma" w:hAnsi="Tahoma" w:cs="Tahoma"/>
                <w:sz w:val="20"/>
                <w:szCs w:val="20"/>
              </w:rPr>
              <w:t>DK</w:t>
            </w:r>
          </w:p>
        </w:tc>
        <w:tc>
          <w:tcPr>
            <w:tcW w:w="662"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KSD</w:t>
            </w:r>
          </w:p>
        </w:tc>
        <w:tc>
          <w:tcPr>
            <w:tcW w:w="567"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3</w:t>
            </w:r>
          </w:p>
        </w:tc>
        <w:tc>
          <w:tcPr>
            <w:tcW w:w="567"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1</w:t>
            </w:r>
          </w:p>
        </w:tc>
        <w:tc>
          <w:tcPr>
            <w:tcW w:w="567" w:type="dxa"/>
            <w:vAlign w:val="center"/>
          </w:tcPr>
          <w:p w:rsidR="00CA32C7" w:rsidRPr="002B22AB" w:rsidRDefault="00CA32C7" w:rsidP="007317C5">
            <w:pPr>
              <w:jc w:val="center"/>
              <w:rPr>
                <w:rFonts w:ascii="Tahoma" w:hAnsi="Tahoma" w:cs="Tahoma"/>
                <w:sz w:val="20"/>
                <w:szCs w:val="20"/>
              </w:rPr>
            </w:pPr>
          </w:p>
        </w:tc>
        <w:tc>
          <w:tcPr>
            <w:tcW w:w="567" w:type="dxa"/>
            <w:vAlign w:val="center"/>
          </w:tcPr>
          <w:p w:rsidR="00CA32C7" w:rsidRPr="002B22AB" w:rsidRDefault="00CA32C7" w:rsidP="007317C5">
            <w:pPr>
              <w:jc w:val="center"/>
              <w:rPr>
                <w:rFonts w:ascii="Tahoma" w:hAnsi="Tahoma" w:cs="Tahoma"/>
                <w:sz w:val="20"/>
                <w:szCs w:val="20"/>
              </w:rPr>
            </w:pPr>
          </w:p>
        </w:tc>
        <w:tc>
          <w:tcPr>
            <w:tcW w:w="567"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4</w:t>
            </w:r>
          </w:p>
        </w:tc>
        <w:tc>
          <w:tcPr>
            <w:tcW w:w="3827" w:type="dxa"/>
            <w:vAlign w:val="center"/>
          </w:tcPr>
          <w:p w:rsidR="00CA32C7" w:rsidRPr="006D4657" w:rsidRDefault="00CA32C7" w:rsidP="007317C5">
            <w:pPr>
              <w:rPr>
                <w:rFonts w:ascii="Tahoma" w:hAnsi="Tahoma" w:cs="Tahoma"/>
                <w:sz w:val="20"/>
                <w:szCs w:val="20"/>
              </w:rPr>
            </w:pPr>
            <w:r>
              <w:rPr>
                <w:rFonts w:ascii="Tahoma" w:hAnsi="Tahoma" w:cs="Tahoma"/>
                <w:sz w:val="20"/>
                <w:szCs w:val="20"/>
              </w:rPr>
              <w:t>1</w:t>
            </w:r>
            <w:r w:rsidRPr="006D4657">
              <w:rPr>
                <w:rFonts w:ascii="Tahoma" w:hAnsi="Tahoma" w:cs="Tahoma"/>
                <w:sz w:val="20"/>
                <w:szCs w:val="20"/>
              </w:rPr>
              <w:t xml:space="preserve">. Prepare presentation </w:t>
            </w:r>
          </w:p>
          <w:p w:rsidR="00CA32C7" w:rsidRPr="006D4657" w:rsidRDefault="00CA32C7" w:rsidP="007317C5">
            <w:pPr>
              <w:rPr>
                <w:rFonts w:ascii="Tahoma" w:hAnsi="Tahoma" w:cs="Tahoma"/>
                <w:sz w:val="20"/>
                <w:szCs w:val="20"/>
              </w:rPr>
            </w:pPr>
            <w:r>
              <w:rPr>
                <w:rFonts w:ascii="Tahoma" w:hAnsi="Tahoma" w:cs="Tahoma"/>
                <w:sz w:val="20"/>
                <w:szCs w:val="20"/>
              </w:rPr>
              <w:t>2</w:t>
            </w:r>
            <w:r w:rsidRPr="006D4657">
              <w:rPr>
                <w:rFonts w:ascii="Tahoma" w:hAnsi="Tahoma" w:cs="Tahoma"/>
                <w:sz w:val="20"/>
                <w:szCs w:val="20"/>
              </w:rPr>
              <w:t xml:space="preserve">. Participate in meetings </w:t>
            </w:r>
          </w:p>
          <w:p w:rsidR="00CA32C7" w:rsidRPr="002B22AB" w:rsidRDefault="00CA32C7" w:rsidP="007317C5">
            <w:pPr>
              <w:rPr>
                <w:rFonts w:ascii="Tahoma" w:hAnsi="Tahoma" w:cs="Tahoma"/>
                <w:sz w:val="20"/>
                <w:szCs w:val="20"/>
              </w:rPr>
            </w:pPr>
            <w:r>
              <w:rPr>
                <w:rFonts w:ascii="Tahoma" w:hAnsi="Tahoma" w:cs="Tahoma"/>
                <w:sz w:val="20"/>
                <w:szCs w:val="20"/>
              </w:rPr>
              <w:t xml:space="preserve">Total </w:t>
            </w:r>
          </w:p>
        </w:tc>
        <w:tc>
          <w:tcPr>
            <w:tcW w:w="567" w:type="dxa"/>
          </w:tcPr>
          <w:p w:rsidR="00CA32C7" w:rsidRDefault="00CA32C7" w:rsidP="007317C5">
            <w:pPr>
              <w:jc w:val="center"/>
              <w:rPr>
                <w:rFonts w:ascii="Tahoma" w:hAnsi="Tahoma" w:cs="Tahoma"/>
                <w:sz w:val="20"/>
                <w:szCs w:val="20"/>
              </w:rPr>
            </w:pPr>
            <w:r>
              <w:rPr>
                <w:rFonts w:ascii="Tahoma" w:hAnsi="Tahoma" w:cs="Tahoma"/>
                <w:sz w:val="20"/>
                <w:szCs w:val="20"/>
              </w:rPr>
              <w:t>1</w:t>
            </w:r>
          </w:p>
          <w:p w:rsidR="00CA32C7" w:rsidRDefault="00CA32C7" w:rsidP="007317C5">
            <w:pPr>
              <w:jc w:val="center"/>
              <w:rPr>
                <w:rFonts w:ascii="Tahoma" w:hAnsi="Tahoma" w:cs="Tahoma"/>
                <w:sz w:val="20"/>
                <w:szCs w:val="20"/>
              </w:rPr>
            </w:pPr>
            <w:r>
              <w:rPr>
                <w:rFonts w:ascii="Tahoma" w:hAnsi="Tahoma" w:cs="Tahoma"/>
                <w:sz w:val="20"/>
                <w:szCs w:val="20"/>
              </w:rPr>
              <w:t>3</w:t>
            </w:r>
          </w:p>
          <w:p w:rsidR="00CA32C7" w:rsidRPr="00CF4223" w:rsidRDefault="00CA32C7" w:rsidP="007317C5">
            <w:pPr>
              <w:rPr>
                <w:rFonts w:ascii="Tahoma" w:hAnsi="Tahoma" w:cs="Tahoma"/>
                <w:b/>
                <w:sz w:val="20"/>
                <w:szCs w:val="20"/>
              </w:rPr>
            </w:pPr>
            <w:r>
              <w:rPr>
                <w:rFonts w:ascii="Tahoma" w:hAnsi="Tahoma" w:cs="Tahoma"/>
                <w:b/>
                <w:sz w:val="20"/>
                <w:szCs w:val="20"/>
              </w:rPr>
              <w:t>4</w:t>
            </w:r>
          </w:p>
        </w:tc>
      </w:tr>
      <w:tr w:rsidR="00CA32C7" w:rsidRPr="00744F2C" w:rsidTr="0018135A">
        <w:tc>
          <w:tcPr>
            <w:tcW w:w="624" w:type="dxa"/>
          </w:tcPr>
          <w:p w:rsidR="00CA32C7" w:rsidRPr="00744F2C" w:rsidRDefault="00CA32C7" w:rsidP="0018135A">
            <w:pPr>
              <w:rPr>
                <w:rFonts w:ascii="Tahoma" w:hAnsi="Tahoma" w:cs="Tahoma"/>
                <w:b/>
              </w:rPr>
            </w:pPr>
          </w:p>
        </w:tc>
        <w:tc>
          <w:tcPr>
            <w:tcW w:w="661"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P2</w:t>
            </w:r>
          </w:p>
        </w:tc>
        <w:tc>
          <w:tcPr>
            <w:tcW w:w="662"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DK</w:t>
            </w:r>
          </w:p>
        </w:tc>
        <w:tc>
          <w:tcPr>
            <w:tcW w:w="662"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IF</w:t>
            </w:r>
          </w:p>
        </w:tc>
        <w:tc>
          <w:tcPr>
            <w:tcW w:w="567"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3</w:t>
            </w:r>
          </w:p>
        </w:tc>
        <w:tc>
          <w:tcPr>
            <w:tcW w:w="567"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3</w:t>
            </w:r>
          </w:p>
        </w:tc>
        <w:tc>
          <w:tcPr>
            <w:tcW w:w="567" w:type="dxa"/>
            <w:vAlign w:val="center"/>
          </w:tcPr>
          <w:p w:rsidR="00CA32C7" w:rsidRPr="002B22AB" w:rsidRDefault="00CA32C7" w:rsidP="007317C5">
            <w:pPr>
              <w:jc w:val="center"/>
              <w:rPr>
                <w:rFonts w:ascii="Tahoma" w:hAnsi="Tahoma" w:cs="Tahoma"/>
                <w:sz w:val="20"/>
                <w:szCs w:val="20"/>
              </w:rPr>
            </w:pPr>
          </w:p>
        </w:tc>
        <w:tc>
          <w:tcPr>
            <w:tcW w:w="567" w:type="dxa"/>
            <w:vAlign w:val="center"/>
          </w:tcPr>
          <w:p w:rsidR="00CA32C7" w:rsidRPr="002B22AB" w:rsidRDefault="00CA32C7" w:rsidP="007317C5">
            <w:pPr>
              <w:jc w:val="center"/>
              <w:rPr>
                <w:rFonts w:ascii="Tahoma" w:hAnsi="Tahoma" w:cs="Tahoma"/>
                <w:sz w:val="20"/>
                <w:szCs w:val="20"/>
              </w:rPr>
            </w:pPr>
          </w:p>
        </w:tc>
        <w:tc>
          <w:tcPr>
            <w:tcW w:w="567"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6</w:t>
            </w:r>
          </w:p>
        </w:tc>
        <w:tc>
          <w:tcPr>
            <w:tcW w:w="3827" w:type="dxa"/>
            <w:vAlign w:val="center"/>
          </w:tcPr>
          <w:p w:rsidR="00CA32C7" w:rsidRPr="006D4657" w:rsidRDefault="00CA32C7" w:rsidP="007317C5">
            <w:pPr>
              <w:rPr>
                <w:rFonts w:ascii="Tahoma" w:hAnsi="Tahoma" w:cs="Tahoma"/>
                <w:sz w:val="20"/>
                <w:szCs w:val="20"/>
              </w:rPr>
            </w:pPr>
            <w:r w:rsidRPr="006D4657">
              <w:rPr>
                <w:rFonts w:ascii="Tahoma" w:hAnsi="Tahoma" w:cs="Tahoma"/>
                <w:sz w:val="20"/>
                <w:szCs w:val="20"/>
              </w:rPr>
              <w:t xml:space="preserve">1. Planning and invitation </w:t>
            </w:r>
          </w:p>
          <w:p w:rsidR="00CA32C7" w:rsidRPr="006D4657" w:rsidRDefault="00CA32C7" w:rsidP="007317C5">
            <w:pPr>
              <w:rPr>
                <w:rFonts w:ascii="Tahoma" w:hAnsi="Tahoma" w:cs="Tahoma"/>
                <w:sz w:val="20"/>
                <w:szCs w:val="20"/>
              </w:rPr>
            </w:pPr>
            <w:r w:rsidRPr="006D4657">
              <w:rPr>
                <w:rFonts w:ascii="Tahoma" w:hAnsi="Tahoma" w:cs="Tahoma"/>
                <w:sz w:val="20"/>
                <w:szCs w:val="20"/>
              </w:rPr>
              <w:t xml:space="preserve">2. Prepare presentation </w:t>
            </w:r>
          </w:p>
          <w:p w:rsidR="00CA32C7" w:rsidRPr="006D4657" w:rsidRDefault="00CA32C7" w:rsidP="007317C5">
            <w:pPr>
              <w:rPr>
                <w:rFonts w:ascii="Tahoma" w:hAnsi="Tahoma" w:cs="Tahoma"/>
                <w:sz w:val="20"/>
                <w:szCs w:val="20"/>
              </w:rPr>
            </w:pPr>
            <w:r w:rsidRPr="006D4657">
              <w:rPr>
                <w:rFonts w:ascii="Tahoma" w:hAnsi="Tahoma" w:cs="Tahoma"/>
                <w:sz w:val="20"/>
                <w:szCs w:val="20"/>
              </w:rPr>
              <w:t>3. Participate in meetings</w:t>
            </w:r>
            <w:r>
              <w:rPr>
                <w:rFonts w:ascii="Tahoma" w:hAnsi="Tahoma" w:cs="Tahoma"/>
                <w:sz w:val="20"/>
                <w:szCs w:val="20"/>
              </w:rPr>
              <w:t xml:space="preserve"> </w:t>
            </w:r>
          </w:p>
          <w:p w:rsidR="00CA32C7" w:rsidRPr="006D4657" w:rsidRDefault="00CA32C7" w:rsidP="007317C5">
            <w:pPr>
              <w:rPr>
                <w:rFonts w:ascii="Tahoma" w:hAnsi="Tahoma" w:cs="Tahoma"/>
                <w:sz w:val="20"/>
                <w:szCs w:val="20"/>
              </w:rPr>
            </w:pPr>
            <w:r w:rsidRPr="006D4657">
              <w:rPr>
                <w:rFonts w:ascii="Tahoma" w:hAnsi="Tahoma" w:cs="Tahoma"/>
                <w:sz w:val="20"/>
                <w:szCs w:val="20"/>
              </w:rPr>
              <w:t xml:space="preserve">4. Follow up: Minutes etc. </w:t>
            </w:r>
          </w:p>
          <w:p w:rsidR="00CA32C7" w:rsidRPr="002B22AB" w:rsidRDefault="00CA32C7" w:rsidP="007317C5">
            <w:pPr>
              <w:rPr>
                <w:rFonts w:ascii="Tahoma" w:hAnsi="Tahoma" w:cs="Tahoma"/>
                <w:sz w:val="20"/>
                <w:szCs w:val="20"/>
              </w:rPr>
            </w:pPr>
            <w:r w:rsidRPr="006D4657">
              <w:rPr>
                <w:rFonts w:ascii="Tahoma" w:hAnsi="Tahoma" w:cs="Tahoma"/>
                <w:sz w:val="20"/>
                <w:szCs w:val="20"/>
              </w:rPr>
              <w:t>Total</w:t>
            </w:r>
          </w:p>
        </w:tc>
        <w:tc>
          <w:tcPr>
            <w:tcW w:w="567" w:type="dxa"/>
          </w:tcPr>
          <w:p w:rsidR="00CA32C7" w:rsidRPr="008214AC" w:rsidRDefault="00CA32C7" w:rsidP="007317C5">
            <w:pPr>
              <w:jc w:val="center"/>
              <w:rPr>
                <w:rFonts w:ascii="Tahoma" w:hAnsi="Tahoma" w:cs="Tahoma"/>
                <w:sz w:val="20"/>
                <w:szCs w:val="20"/>
              </w:rPr>
            </w:pPr>
            <w:r w:rsidRPr="008214AC">
              <w:rPr>
                <w:rFonts w:ascii="Tahoma" w:hAnsi="Tahoma" w:cs="Tahoma"/>
                <w:sz w:val="20"/>
                <w:szCs w:val="20"/>
              </w:rPr>
              <w:t>1</w:t>
            </w:r>
          </w:p>
          <w:p w:rsidR="00CA32C7" w:rsidRPr="008214AC" w:rsidRDefault="00CA32C7" w:rsidP="007317C5">
            <w:pPr>
              <w:jc w:val="center"/>
              <w:rPr>
                <w:rFonts w:ascii="Tahoma" w:hAnsi="Tahoma" w:cs="Tahoma"/>
                <w:sz w:val="20"/>
                <w:szCs w:val="20"/>
              </w:rPr>
            </w:pPr>
            <w:r w:rsidRPr="008214AC">
              <w:rPr>
                <w:rFonts w:ascii="Tahoma" w:hAnsi="Tahoma" w:cs="Tahoma"/>
                <w:sz w:val="20"/>
                <w:szCs w:val="20"/>
              </w:rPr>
              <w:t>1</w:t>
            </w:r>
          </w:p>
          <w:p w:rsidR="00CA32C7" w:rsidRPr="008214AC" w:rsidRDefault="00CA32C7" w:rsidP="007317C5">
            <w:pPr>
              <w:jc w:val="center"/>
              <w:rPr>
                <w:rFonts w:ascii="Tahoma" w:hAnsi="Tahoma" w:cs="Tahoma"/>
                <w:sz w:val="20"/>
                <w:szCs w:val="20"/>
              </w:rPr>
            </w:pPr>
            <w:r w:rsidRPr="008214AC">
              <w:rPr>
                <w:rFonts w:ascii="Tahoma" w:hAnsi="Tahoma" w:cs="Tahoma"/>
                <w:sz w:val="20"/>
                <w:szCs w:val="20"/>
              </w:rPr>
              <w:t>3</w:t>
            </w:r>
          </w:p>
          <w:p w:rsidR="00CA32C7" w:rsidRPr="008214AC" w:rsidRDefault="00CA32C7" w:rsidP="007317C5">
            <w:pPr>
              <w:jc w:val="center"/>
              <w:rPr>
                <w:rFonts w:ascii="Tahoma" w:hAnsi="Tahoma" w:cs="Tahoma"/>
                <w:sz w:val="20"/>
                <w:szCs w:val="20"/>
              </w:rPr>
            </w:pPr>
            <w:r w:rsidRPr="008214AC">
              <w:rPr>
                <w:rFonts w:ascii="Tahoma" w:hAnsi="Tahoma" w:cs="Tahoma"/>
                <w:sz w:val="20"/>
                <w:szCs w:val="20"/>
              </w:rPr>
              <w:t>1</w:t>
            </w:r>
          </w:p>
          <w:p w:rsidR="00CA32C7" w:rsidRPr="00CF4223" w:rsidRDefault="00CA32C7" w:rsidP="007317C5">
            <w:pPr>
              <w:rPr>
                <w:rFonts w:ascii="Tahoma" w:hAnsi="Tahoma" w:cs="Tahoma"/>
                <w:b/>
                <w:sz w:val="20"/>
                <w:szCs w:val="20"/>
              </w:rPr>
            </w:pPr>
            <w:r>
              <w:rPr>
                <w:rFonts w:ascii="Tahoma" w:hAnsi="Tahoma" w:cs="Tahoma"/>
                <w:b/>
                <w:sz w:val="20"/>
                <w:szCs w:val="20"/>
              </w:rPr>
              <w:t>6</w:t>
            </w:r>
          </w:p>
        </w:tc>
      </w:tr>
      <w:tr w:rsidR="00CA32C7" w:rsidRPr="00744F2C" w:rsidTr="0018135A">
        <w:tc>
          <w:tcPr>
            <w:tcW w:w="624" w:type="dxa"/>
          </w:tcPr>
          <w:p w:rsidR="00CA32C7" w:rsidRPr="00744F2C" w:rsidRDefault="00CA32C7" w:rsidP="0018135A">
            <w:pPr>
              <w:rPr>
                <w:rFonts w:ascii="Tahoma" w:hAnsi="Tahoma" w:cs="Tahoma"/>
                <w:b/>
              </w:rPr>
            </w:pPr>
          </w:p>
        </w:tc>
        <w:tc>
          <w:tcPr>
            <w:tcW w:w="661"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P3</w:t>
            </w:r>
          </w:p>
        </w:tc>
        <w:tc>
          <w:tcPr>
            <w:tcW w:w="662" w:type="dxa"/>
            <w:vAlign w:val="center"/>
          </w:tcPr>
          <w:p w:rsidR="00CA32C7" w:rsidRPr="002B22AB" w:rsidRDefault="00DD16A3" w:rsidP="007317C5">
            <w:pPr>
              <w:jc w:val="center"/>
              <w:rPr>
                <w:rFonts w:ascii="Tahoma" w:hAnsi="Tahoma" w:cs="Tahoma"/>
                <w:sz w:val="20"/>
                <w:szCs w:val="20"/>
              </w:rPr>
            </w:pPr>
            <w:r>
              <w:rPr>
                <w:rFonts w:ascii="Tahoma" w:hAnsi="Tahoma" w:cs="Tahoma"/>
                <w:sz w:val="20"/>
                <w:szCs w:val="20"/>
              </w:rPr>
              <w:t>NL</w:t>
            </w:r>
          </w:p>
        </w:tc>
        <w:tc>
          <w:tcPr>
            <w:tcW w:w="662" w:type="dxa"/>
            <w:vAlign w:val="center"/>
          </w:tcPr>
          <w:p w:rsidR="00CA32C7" w:rsidRPr="002B22AB" w:rsidRDefault="00DD16A3" w:rsidP="007317C5">
            <w:pPr>
              <w:jc w:val="center"/>
              <w:rPr>
                <w:rFonts w:ascii="Tahoma" w:hAnsi="Tahoma" w:cs="Tahoma"/>
                <w:sz w:val="20"/>
                <w:szCs w:val="20"/>
              </w:rPr>
            </w:pPr>
            <w:r>
              <w:rPr>
                <w:rFonts w:ascii="Tahoma" w:hAnsi="Tahoma" w:cs="Tahoma"/>
                <w:sz w:val="20"/>
                <w:szCs w:val="20"/>
              </w:rPr>
              <w:t>LKCA</w:t>
            </w:r>
          </w:p>
        </w:tc>
        <w:tc>
          <w:tcPr>
            <w:tcW w:w="567"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3</w:t>
            </w:r>
          </w:p>
        </w:tc>
        <w:tc>
          <w:tcPr>
            <w:tcW w:w="567"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1</w:t>
            </w:r>
          </w:p>
        </w:tc>
        <w:tc>
          <w:tcPr>
            <w:tcW w:w="567" w:type="dxa"/>
            <w:vAlign w:val="center"/>
          </w:tcPr>
          <w:p w:rsidR="00CA32C7" w:rsidRPr="002B22AB" w:rsidRDefault="00CA32C7" w:rsidP="007317C5">
            <w:pPr>
              <w:jc w:val="center"/>
              <w:rPr>
                <w:rFonts w:ascii="Tahoma" w:hAnsi="Tahoma" w:cs="Tahoma"/>
                <w:sz w:val="20"/>
                <w:szCs w:val="20"/>
              </w:rPr>
            </w:pPr>
          </w:p>
        </w:tc>
        <w:tc>
          <w:tcPr>
            <w:tcW w:w="567" w:type="dxa"/>
            <w:vAlign w:val="center"/>
          </w:tcPr>
          <w:p w:rsidR="00CA32C7" w:rsidRPr="002B22AB" w:rsidRDefault="00CA32C7" w:rsidP="007317C5">
            <w:pPr>
              <w:jc w:val="center"/>
              <w:rPr>
                <w:rFonts w:ascii="Tahoma" w:hAnsi="Tahoma" w:cs="Tahoma"/>
                <w:sz w:val="20"/>
                <w:szCs w:val="20"/>
              </w:rPr>
            </w:pPr>
          </w:p>
        </w:tc>
        <w:tc>
          <w:tcPr>
            <w:tcW w:w="567"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4</w:t>
            </w:r>
          </w:p>
        </w:tc>
        <w:tc>
          <w:tcPr>
            <w:tcW w:w="3827" w:type="dxa"/>
            <w:vAlign w:val="center"/>
          </w:tcPr>
          <w:p w:rsidR="00CA32C7" w:rsidRPr="006D4657" w:rsidRDefault="00CA32C7" w:rsidP="007317C5">
            <w:pPr>
              <w:rPr>
                <w:rFonts w:ascii="Tahoma" w:hAnsi="Tahoma" w:cs="Tahoma"/>
                <w:sz w:val="20"/>
                <w:szCs w:val="20"/>
              </w:rPr>
            </w:pPr>
            <w:r>
              <w:rPr>
                <w:rFonts w:ascii="Tahoma" w:hAnsi="Tahoma" w:cs="Tahoma"/>
                <w:sz w:val="20"/>
                <w:szCs w:val="20"/>
              </w:rPr>
              <w:t>1</w:t>
            </w:r>
            <w:r w:rsidRPr="006D4657">
              <w:rPr>
                <w:rFonts w:ascii="Tahoma" w:hAnsi="Tahoma" w:cs="Tahoma"/>
                <w:sz w:val="20"/>
                <w:szCs w:val="20"/>
              </w:rPr>
              <w:t xml:space="preserve">. Prepare presentation </w:t>
            </w:r>
          </w:p>
          <w:p w:rsidR="00CA32C7" w:rsidRPr="006D4657" w:rsidRDefault="00CA32C7" w:rsidP="007317C5">
            <w:pPr>
              <w:rPr>
                <w:rFonts w:ascii="Tahoma" w:hAnsi="Tahoma" w:cs="Tahoma"/>
                <w:sz w:val="20"/>
                <w:szCs w:val="20"/>
              </w:rPr>
            </w:pPr>
            <w:r>
              <w:rPr>
                <w:rFonts w:ascii="Tahoma" w:hAnsi="Tahoma" w:cs="Tahoma"/>
                <w:sz w:val="20"/>
                <w:szCs w:val="20"/>
              </w:rPr>
              <w:t>2</w:t>
            </w:r>
            <w:r w:rsidRPr="006D4657">
              <w:rPr>
                <w:rFonts w:ascii="Tahoma" w:hAnsi="Tahoma" w:cs="Tahoma"/>
                <w:sz w:val="20"/>
                <w:szCs w:val="20"/>
              </w:rPr>
              <w:t>. Participate in meetings</w:t>
            </w:r>
            <w:r>
              <w:rPr>
                <w:rFonts w:ascii="Tahoma" w:hAnsi="Tahoma" w:cs="Tahoma"/>
                <w:sz w:val="20"/>
                <w:szCs w:val="20"/>
              </w:rPr>
              <w:t xml:space="preserve"> </w:t>
            </w:r>
          </w:p>
          <w:p w:rsidR="00CA32C7" w:rsidRPr="002B22AB" w:rsidRDefault="00CA32C7" w:rsidP="007317C5">
            <w:pPr>
              <w:rPr>
                <w:rFonts w:ascii="Tahoma" w:hAnsi="Tahoma" w:cs="Tahoma"/>
                <w:sz w:val="20"/>
                <w:szCs w:val="20"/>
              </w:rPr>
            </w:pPr>
            <w:r w:rsidRPr="006D4657">
              <w:rPr>
                <w:rFonts w:ascii="Tahoma" w:hAnsi="Tahoma" w:cs="Tahoma"/>
                <w:sz w:val="20"/>
                <w:szCs w:val="20"/>
              </w:rPr>
              <w:t>Total</w:t>
            </w:r>
          </w:p>
        </w:tc>
        <w:tc>
          <w:tcPr>
            <w:tcW w:w="567" w:type="dxa"/>
          </w:tcPr>
          <w:p w:rsidR="00CA32C7" w:rsidRDefault="00CA32C7" w:rsidP="007317C5">
            <w:pPr>
              <w:jc w:val="center"/>
              <w:rPr>
                <w:rFonts w:ascii="Tahoma" w:hAnsi="Tahoma" w:cs="Tahoma"/>
                <w:sz w:val="20"/>
                <w:szCs w:val="20"/>
              </w:rPr>
            </w:pPr>
            <w:r>
              <w:rPr>
                <w:rFonts w:ascii="Tahoma" w:hAnsi="Tahoma" w:cs="Tahoma"/>
                <w:sz w:val="20"/>
                <w:szCs w:val="20"/>
              </w:rPr>
              <w:t>1</w:t>
            </w:r>
          </w:p>
          <w:p w:rsidR="00CA32C7" w:rsidRDefault="00CA32C7" w:rsidP="007317C5">
            <w:pPr>
              <w:jc w:val="center"/>
              <w:rPr>
                <w:rFonts w:ascii="Tahoma" w:hAnsi="Tahoma" w:cs="Tahoma"/>
                <w:sz w:val="20"/>
                <w:szCs w:val="20"/>
              </w:rPr>
            </w:pPr>
            <w:r>
              <w:rPr>
                <w:rFonts w:ascii="Tahoma" w:hAnsi="Tahoma" w:cs="Tahoma"/>
                <w:sz w:val="20"/>
                <w:szCs w:val="20"/>
              </w:rPr>
              <w:t>3</w:t>
            </w:r>
          </w:p>
          <w:p w:rsidR="00CA32C7" w:rsidRPr="00CF4223" w:rsidRDefault="00CA32C7" w:rsidP="007317C5">
            <w:pPr>
              <w:rPr>
                <w:rFonts w:ascii="Tahoma" w:hAnsi="Tahoma" w:cs="Tahoma"/>
                <w:b/>
                <w:sz w:val="20"/>
                <w:szCs w:val="20"/>
              </w:rPr>
            </w:pPr>
            <w:r>
              <w:rPr>
                <w:rFonts w:ascii="Tahoma" w:hAnsi="Tahoma" w:cs="Tahoma"/>
                <w:b/>
                <w:sz w:val="20"/>
                <w:szCs w:val="20"/>
              </w:rPr>
              <w:t>4</w:t>
            </w:r>
          </w:p>
        </w:tc>
      </w:tr>
      <w:tr w:rsidR="00CA32C7" w:rsidRPr="00744F2C" w:rsidTr="0018135A">
        <w:tc>
          <w:tcPr>
            <w:tcW w:w="624" w:type="dxa"/>
          </w:tcPr>
          <w:p w:rsidR="00CA32C7" w:rsidRPr="00744F2C" w:rsidRDefault="00CA32C7" w:rsidP="0018135A">
            <w:pPr>
              <w:rPr>
                <w:rFonts w:ascii="Tahoma" w:hAnsi="Tahoma" w:cs="Tahoma"/>
                <w:b/>
              </w:rPr>
            </w:pPr>
          </w:p>
        </w:tc>
        <w:tc>
          <w:tcPr>
            <w:tcW w:w="661"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P4</w:t>
            </w:r>
          </w:p>
        </w:tc>
        <w:tc>
          <w:tcPr>
            <w:tcW w:w="662"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SI</w:t>
            </w:r>
          </w:p>
        </w:tc>
        <w:tc>
          <w:tcPr>
            <w:tcW w:w="662"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JSKD</w:t>
            </w:r>
          </w:p>
        </w:tc>
        <w:tc>
          <w:tcPr>
            <w:tcW w:w="567"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3</w:t>
            </w:r>
          </w:p>
        </w:tc>
        <w:tc>
          <w:tcPr>
            <w:tcW w:w="567"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1</w:t>
            </w:r>
          </w:p>
        </w:tc>
        <w:tc>
          <w:tcPr>
            <w:tcW w:w="567" w:type="dxa"/>
            <w:vAlign w:val="center"/>
          </w:tcPr>
          <w:p w:rsidR="00CA32C7" w:rsidRPr="002B22AB" w:rsidRDefault="00CA32C7" w:rsidP="007317C5">
            <w:pPr>
              <w:jc w:val="center"/>
              <w:rPr>
                <w:rFonts w:ascii="Tahoma" w:hAnsi="Tahoma" w:cs="Tahoma"/>
                <w:sz w:val="20"/>
                <w:szCs w:val="20"/>
              </w:rPr>
            </w:pPr>
          </w:p>
        </w:tc>
        <w:tc>
          <w:tcPr>
            <w:tcW w:w="567" w:type="dxa"/>
            <w:vAlign w:val="center"/>
          </w:tcPr>
          <w:p w:rsidR="00CA32C7" w:rsidRPr="002B22AB" w:rsidRDefault="00CA32C7" w:rsidP="007317C5">
            <w:pPr>
              <w:jc w:val="center"/>
              <w:rPr>
                <w:rFonts w:ascii="Tahoma" w:hAnsi="Tahoma" w:cs="Tahoma"/>
                <w:sz w:val="20"/>
                <w:szCs w:val="20"/>
              </w:rPr>
            </w:pPr>
          </w:p>
        </w:tc>
        <w:tc>
          <w:tcPr>
            <w:tcW w:w="567"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4</w:t>
            </w:r>
          </w:p>
        </w:tc>
        <w:tc>
          <w:tcPr>
            <w:tcW w:w="3827" w:type="dxa"/>
            <w:vAlign w:val="center"/>
          </w:tcPr>
          <w:p w:rsidR="00CA32C7" w:rsidRPr="006D4657" w:rsidRDefault="00CA32C7" w:rsidP="007317C5">
            <w:pPr>
              <w:rPr>
                <w:rFonts w:ascii="Tahoma" w:hAnsi="Tahoma" w:cs="Tahoma"/>
                <w:sz w:val="20"/>
                <w:szCs w:val="20"/>
              </w:rPr>
            </w:pPr>
            <w:r>
              <w:rPr>
                <w:rFonts w:ascii="Tahoma" w:hAnsi="Tahoma" w:cs="Tahoma"/>
                <w:sz w:val="20"/>
                <w:szCs w:val="20"/>
              </w:rPr>
              <w:t>1</w:t>
            </w:r>
            <w:r w:rsidRPr="006D4657">
              <w:rPr>
                <w:rFonts w:ascii="Tahoma" w:hAnsi="Tahoma" w:cs="Tahoma"/>
                <w:sz w:val="20"/>
                <w:szCs w:val="20"/>
              </w:rPr>
              <w:t xml:space="preserve">. Prepare presentation </w:t>
            </w:r>
          </w:p>
          <w:p w:rsidR="00CA32C7" w:rsidRPr="006D4657" w:rsidRDefault="00CA32C7" w:rsidP="007317C5">
            <w:pPr>
              <w:rPr>
                <w:rFonts w:ascii="Tahoma" w:hAnsi="Tahoma" w:cs="Tahoma"/>
                <w:sz w:val="20"/>
                <w:szCs w:val="20"/>
              </w:rPr>
            </w:pPr>
            <w:r>
              <w:rPr>
                <w:rFonts w:ascii="Tahoma" w:hAnsi="Tahoma" w:cs="Tahoma"/>
                <w:sz w:val="20"/>
                <w:szCs w:val="20"/>
              </w:rPr>
              <w:t>2</w:t>
            </w:r>
            <w:r w:rsidRPr="006D4657">
              <w:rPr>
                <w:rFonts w:ascii="Tahoma" w:hAnsi="Tahoma" w:cs="Tahoma"/>
                <w:sz w:val="20"/>
                <w:szCs w:val="20"/>
              </w:rPr>
              <w:t>. Participate in meetings</w:t>
            </w:r>
            <w:r>
              <w:rPr>
                <w:rFonts w:ascii="Tahoma" w:hAnsi="Tahoma" w:cs="Tahoma"/>
                <w:sz w:val="20"/>
                <w:szCs w:val="20"/>
              </w:rPr>
              <w:t xml:space="preserve"> </w:t>
            </w:r>
          </w:p>
          <w:p w:rsidR="00CA32C7" w:rsidRPr="002B22AB" w:rsidRDefault="00CA32C7" w:rsidP="007317C5">
            <w:pPr>
              <w:rPr>
                <w:rFonts w:ascii="Tahoma" w:hAnsi="Tahoma" w:cs="Tahoma"/>
                <w:sz w:val="20"/>
                <w:szCs w:val="20"/>
              </w:rPr>
            </w:pPr>
            <w:r w:rsidRPr="006D4657">
              <w:rPr>
                <w:rFonts w:ascii="Tahoma" w:hAnsi="Tahoma" w:cs="Tahoma"/>
                <w:sz w:val="20"/>
                <w:szCs w:val="20"/>
              </w:rPr>
              <w:t>Total</w:t>
            </w:r>
          </w:p>
        </w:tc>
        <w:tc>
          <w:tcPr>
            <w:tcW w:w="567" w:type="dxa"/>
          </w:tcPr>
          <w:p w:rsidR="00CA32C7" w:rsidRDefault="00CA32C7" w:rsidP="007317C5">
            <w:pPr>
              <w:jc w:val="center"/>
              <w:rPr>
                <w:rFonts w:ascii="Tahoma" w:hAnsi="Tahoma" w:cs="Tahoma"/>
                <w:sz w:val="20"/>
                <w:szCs w:val="20"/>
              </w:rPr>
            </w:pPr>
            <w:r>
              <w:rPr>
                <w:rFonts w:ascii="Tahoma" w:hAnsi="Tahoma" w:cs="Tahoma"/>
                <w:sz w:val="20"/>
                <w:szCs w:val="20"/>
              </w:rPr>
              <w:t>1</w:t>
            </w:r>
          </w:p>
          <w:p w:rsidR="00CA32C7" w:rsidRDefault="00CA32C7" w:rsidP="007317C5">
            <w:pPr>
              <w:jc w:val="center"/>
              <w:rPr>
                <w:rFonts w:ascii="Tahoma" w:hAnsi="Tahoma" w:cs="Tahoma"/>
                <w:sz w:val="20"/>
                <w:szCs w:val="20"/>
              </w:rPr>
            </w:pPr>
            <w:r>
              <w:rPr>
                <w:rFonts w:ascii="Tahoma" w:hAnsi="Tahoma" w:cs="Tahoma"/>
                <w:sz w:val="20"/>
                <w:szCs w:val="20"/>
              </w:rPr>
              <w:t xml:space="preserve">3 </w:t>
            </w:r>
          </w:p>
          <w:p w:rsidR="00CA32C7" w:rsidRPr="00CF4223" w:rsidRDefault="00CA32C7" w:rsidP="007317C5">
            <w:pPr>
              <w:rPr>
                <w:rFonts w:ascii="Tahoma" w:hAnsi="Tahoma" w:cs="Tahoma"/>
                <w:b/>
                <w:sz w:val="20"/>
                <w:szCs w:val="20"/>
              </w:rPr>
            </w:pPr>
            <w:r>
              <w:rPr>
                <w:rFonts w:ascii="Tahoma" w:hAnsi="Tahoma" w:cs="Tahoma"/>
                <w:b/>
                <w:sz w:val="20"/>
                <w:szCs w:val="20"/>
              </w:rPr>
              <w:t>4</w:t>
            </w:r>
          </w:p>
        </w:tc>
      </w:tr>
      <w:tr w:rsidR="00CA32C7" w:rsidRPr="00744F2C" w:rsidTr="0018135A">
        <w:tc>
          <w:tcPr>
            <w:tcW w:w="624" w:type="dxa"/>
          </w:tcPr>
          <w:p w:rsidR="00CA32C7" w:rsidRPr="00744F2C" w:rsidRDefault="00CA32C7" w:rsidP="0018135A">
            <w:pPr>
              <w:rPr>
                <w:rFonts w:ascii="Tahoma" w:hAnsi="Tahoma" w:cs="Tahoma"/>
                <w:b/>
              </w:rPr>
            </w:pPr>
          </w:p>
        </w:tc>
        <w:tc>
          <w:tcPr>
            <w:tcW w:w="661"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P</w:t>
            </w:r>
            <w:r w:rsidR="00F723E0">
              <w:rPr>
                <w:rFonts w:ascii="Tahoma" w:hAnsi="Tahoma" w:cs="Tahoma"/>
                <w:sz w:val="20"/>
                <w:szCs w:val="20"/>
              </w:rPr>
              <w:t>5</w:t>
            </w:r>
          </w:p>
        </w:tc>
        <w:tc>
          <w:tcPr>
            <w:tcW w:w="662" w:type="dxa"/>
            <w:vAlign w:val="center"/>
          </w:tcPr>
          <w:p w:rsidR="00CA32C7" w:rsidRPr="002B22AB" w:rsidRDefault="00F723E0" w:rsidP="007317C5">
            <w:pPr>
              <w:jc w:val="center"/>
              <w:rPr>
                <w:rFonts w:ascii="Tahoma" w:hAnsi="Tahoma" w:cs="Tahoma"/>
                <w:sz w:val="20"/>
                <w:szCs w:val="20"/>
              </w:rPr>
            </w:pPr>
            <w:r>
              <w:rPr>
                <w:rFonts w:ascii="Tahoma" w:hAnsi="Tahoma" w:cs="Tahoma"/>
                <w:sz w:val="20"/>
                <w:szCs w:val="20"/>
              </w:rPr>
              <w:t>HU</w:t>
            </w:r>
          </w:p>
        </w:tc>
        <w:tc>
          <w:tcPr>
            <w:tcW w:w="662" w:type="dxa"/>
            <w:vAlign w:val="center"/>
          </w:tcPr>
          <w:p w:rsidR="00CA32C7" w:rsidRPr="002B22AB" w:rsidRDefault="00F723E0" w:rsidP="007317C5">
            <w:pPr>
              <w:jc w:val="center"/>
              <w:rPr>
                <w:rFonts w:ascii="Tahoma" w:hAnsi="Tahoma" w:cs="Tahoma"/>
                <w:sz w:val="20"/>
                <w:szCs w:val="20"/>
              </w:rPr>
            </w:pPr>
            <w:r>
              <w:rPr>
                <w:rFonts w:ascii="Tahoma" w:hAnsi="Tahoma" w:cs="Tahoma"/>
                <w:sz w:val="20"/>
                <w:szCs w:val="20"/>
              </w:rPr>
              <w:t>MNT</w:t>
            </w:r>
          </w:p>
        </w:tc>
        <w:tc>
          <w:tcPr>
            <w:tcW w:w="567"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3</w:t>
            </w:r>
          </w:p>
        </w:tc>
        <w:tc>
          <w:tcPr>
            <w:tcW w:w="567"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1</w:t>
            </w:r>
          </w:p>
        </w:tc>
        <w:tc>
          <w:tcPr>
            <w:tcW w:w="567" w:type="dxa"/>
            <w:vAlign w:val="center"/>
          </w:tcPr>
          <w:p w:rsidR="00CA32C7" w:rsidRPr="002B22AB" w:rsidRDefault="00CA32C7" w:rsidP="007317C5">
            <w:pPr>
              <w:jc w:val="center"/>
              <w:rPr>
                <w:rFonts w:ascii="Tahoma" w:hAnsi="Tahoma" w:cs="Tahoma"/>
                <w:sz w:val="20"/>
                <w:szCs w:val="20"/>
              </w:rPr>
            </w:pPr>
          </w:p>
        </w:tc>
        <w:tc>
          <w:tcPr>
            <w:tcW w:w="567" w:type="dxa"/>
            <w:vAlign w:val="center"/>
          </w:tcPr>
          <w:p w:rsidR="00CA32C7" w:rsidRPr="002B22AB" w:rsidRDefault="00CA32C7" w:rsidP="007317C5">
            <w:pPr>
              <w:jc w:val="center"/>
              <w:rPr>
                <w:rFonts w:ascii="Tahoma" w:hAnsi="Tahoma" w:cs="Tahoma"/>
                <w:sz w:val="20"/>
                <w:szCs w:val="20"/>
              </w:rPr>
            </w:pPr>
          </w:p>
        </w:tc>
        <w:tc>
          <w:tcPr>
            <w:tcW w:w="567"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4</w:t>
            </w:r>
          </w:p>
        </w:tc>
        <w:tc>
          <w:tcPr>
            <w:tcW w:w="3827" w:type="dxa"/>
            <w:vAlign w:val="center"/>
          </w:tcPr>
          <w:p w:rsidR="00CA32C7" w:rsidRPr="006D4657" w:rsidRDefault="00CA32C7" w:rsidP="007317C5">
            <w:pPr>
              <w:rPr>
                <w:rFonts w:ascii="Tahoma" w:hAnsi="Tahoma" w:cs="Tahoma"/>
                <w:sz w:val="20"/>
                <w:szCs w:val="20"/>
              </w:rPr>
            </w:pPr>
            <w:r>
              <w:rPr>
                <w:rFonts w:ascii="Tahoma" w:hAnsi="Tahoma" w:cs="Tahoma"/>
                <w:sz w:val="20"/>
                <w:szCs w:val="20"/>
              </w:rPr>
              <w:t>1</w:t>
            </w:r>
            <w:r w:rsidRPr="006D4657">
              <w:rPr>
                <w:rFonts w:ascii="Tahoma" w:hAnsi="Tahoma" w:cs="Tahoma"/>
                <w:sz w:val="20"/>
                <w:szCs w:val="20"/>
              </w:rPr>
              <w:t xml:space="preserve">. Prepare presentation </w:t>
            </w:r>
          </w:p>
          <w:p w:rsidR="00CA32C7" w:rsidRPr="006D4657" w:rsidRDefault="00CA32C7" w:rsidP="007317C5">
            <w:pPr>
              <w:rPr>
                <w:rFonts w:ascii="Tahoma" w:hAnsi="Tahoma" w:cs="Tahoma"/>
                <w:sz w:val="20"/>
                <w:szCs w:val="20"/>
              </w:rPr>
            </w:pPr>
            <w:r>
              <w:rPr>
                <w:rFonts w:ascii="Tahoma" w:hAnsi="Tahoma" w:cs="Tahoma"/>
                <w:sz w:val="20"/>
                <w:szCs w:val="20"/>
              </w:rPr>
              <w:t>2</w:t>
            </w:r>
            <w:r w:rsidRPr="006D4657">
              <w:rPr>
                <w:rFonts w:ascii="Tahoma" w:hAnsi="Tahoma" w:cs="Tahoma"/>
                <w:sz w:val="20"/>
                <w:szCs w:val="20"/>
              </w:rPr>
              <w:t>. Participate in meetings</w:t>
            </w:r>
            <w:r>
              <w:rPr>
                <w:rFonts w:ascii="Tahoma" w:hAnsi="Tahoma" w:cs="Tahoma"/>
                <w:sz w:val="20"/>
                <w:szCs w:val="20"/>
              </w:rPr>
              <w:t xml:space="preserve"> </w:t>
            </w:r>
          </w:p>
          <w:p w:rsidR="00CA32C7" w:rsidRPr="002B22AB" w:rsidRDefault="00CA32C7" w:rsidP="007317C5">
            <w:pPr>
              <w:rPr>
                <w:rFonts w:ascii="Tahoma" w:hAnsi="Tahoma" w:cs="Tahoma"/>
                <w:sz w:val="20"/>
                <w:szCs w:val="20"/>
              </w:rPr>
            </w:pPr>
            <w:r w:rsidRPr="006D4657">
              <w:rPr>
                <w:rFonts w:ascii="Tahoma" w:hAnsi="Tahoma" w:cs="Tahoma"/>
                <w:sz w:val="20"/>
                <w:szCs w:val="20"/>
              </w:rPr>
              <w:t>Total</w:t>
            </w:r>
          </w:p>
        </w:tc>
        <w:tc>
          <w:tcPr>
            <w:tcW w:w="567" w:type="dxa"/>
          </w:tcPr>
          <w:p w:rsidR="00CA32C7" w:rsidRDefault="00CA32C7" w:rsidP="007317C5">
            <w:pPr>
              <w:jc w:val="center"/>
              <w:rPr>
                <w:rFonts w:ascii="Tahoma" w:hAnsi="Tahoma" w:cs="Tahoma"/>
                <w:sz w:val="20"/>
                <w:szCs w:val="20"/>
              </w:rPr>
            </w:pPr>
            <w:r>
              <w:rPr>
                <w:rFonts w:ascii="Tahoma" w:hAnsi="Tahoma" w:cs="Tahoma"/>
                <w:sz w:val="20"/>
                <w:szCs w:val="20"/>
              </w:rPr>
              <w:t>1</w:t>
            </w:r>
          </w:p>
          <w:p w:rsidR="00CA32C7" w:rsidRDefault="00CA32C7" w:rsidP="007317C5">
            <w:pPr>
              <w:jc w:val="center"/>
              <w:rPr>
                <w:rFonts w:ascii="Tahoma" w:hAnsi="Tahoma" w:cs="Tahoma"/>
                <w:sz w:val="20"/>
                <w:szCs w:val="20"/>
              </w:rPr>
            </w:pPr>
            <w:r>
              <w:rPr>
                <w:rFonts w:ascii="Tahoma" w:hAnsi="Tahoma" w:cs="Tahoma"/>
                <w:sz w:val="20"/>
                <w:szCs w:val="20"/>
              </w:rPr>
              <w:t>3</w:t>
            </w:r>
          </w:p>
          <w:p w:rsidR="00CA32C7" w:rsidRPr="00CF4223" w:rsidRDefault="002B6ADF" w:rsidP="007317C5">
            <w:pPr>
              <w:rPr>
                <w:rFonts w:ascii="Tahoma" w:hAnsi="Tahoma" w:cs="Tahoma"/>
                <w:b/>
                <w:sz w:val="20"/>
                <w:szCs w:val="20"/>
              </w:rPr>
            </w:pPr>
            <w:r>
              <w:rPr>
                <w:rFonts w:ascii="Tahoma" w:hAnsi="Tahoma" w:cs="Tahoma"/>
                <w:b/>
                <w:sz w:val="20"/>
                <w:szCs w:val="20"/>
              </w:rPr>
              <w:t>4</w:t>
            </w:r>
          </w:p>
        </w:tc>
      </w:tr>
      <w:tr w:rsidR="00CA32C7" w:rsidRPr="00744F2C" w:rsidTr="0018135A">
        <w:tc>
          <w:tcPr>
            <w:tcW w:w="624" w:type="dxa"/>
          </w:tcPr>
          <w:p w:rsidR="00CA32C7" w:rsidRPr="00744F2C" w:rsidRDefault="00CA32C7" w:rsidP="0018135A">
            <w:pPr>
              <w:rPr>
                <w:rFonts w:ascii="Tahoma" w:hAnsi="Tahoma" w:cs="Tahoma"/>
                <w:b/>
              </w:rPr>
            </w:pPr>
          </w:p>
        </w:tc>
        <w:tc>
          <w:tcPr>
            <w:tcW w:w="661" w:type="dxa"/>
            <w:vAlign w:val="center"/>
          </w:tcPr>
          <w:p w:rsidR="00CA32C7" w:rsidRPr="002B22AB" w:rsidRDefault="00CA32C7" w:rsidP="0018135A">
            <w:pPr>
              <w:jc w:val="center"/>
              <w:rPr>
                <w:rFonts w:ascii="Tahoma" w:hAnsi="Tahoma" w:cs="Tahoma"/>
                <w:sz w:val="20"/>
                <w:szCs w:val="20"/>
              </w:rPr>
            </w:pPr>
          </w:p>
        </w:tc>
        <w:tc>
          <w:tcPr>
            <w:tcW w:w="662" w:type="dxa"/>
            <w:vAlign w:val="center"/>
          </w:tcPr>
          <w:p w:rsidR="00CA32C7" w:rsidRPr="002B22AB" w:rsidRDefault="00CA32C7" w:rsidP="0018135A">
            <w:pPr>
              <w:jc w:val="center"/>
              <w:rPr>
                <w:rFonts w:ascii="Tahoma" w:hAnsi="Tahoma" w:cs="Tahoma"/>
                <w:sz w:val="20"/>
                <w:szCs w:val="20"/>
              </w:rPr>
            </w:pPr>
          </w:p>
        </w:tc>
        <w:tc>
          <w:tcPr>
            <w:tcW w:w="662" w:type="dxa"/>
            <w:vAlign w:val="center"/>
          </w:tcPr>
          <w:p w:rsidR="00CA32C7" w:rsidRPr="002B22AB" w:rsidRDefault="00CA32C7" w:rsidP="0018135A">
            <w:pPr>
              <w:jc w:val="center"/>
              <w:rPr>
                <w:rFonts w:ascii="Tahoma" w:hAnsi="Tahoma" w:cs="Tahoma"/>
                <w:sz w:val="20"/>
                <w:szCs w:val="20"/>
              </w:rPr>
            </w:pPr>
          </w:p>
        </w:tc>
        <w:tc>
          <w:tcPr>
            <w:tcW w:w="567" w:type="dxa"/>
            <w:vAlign w:val="center"/>
          </w:tcPr>
          <w:p w:rsidR="00CA32C7" w:rsidRPr="002B22AB" w:rsidRDefault="00CA32C7" w:rsidP="0018135A">
            <w:pPr>
              <w:jc w:val="center"/>
              <w:rPr>
                <w:rFonts w:ascii="Tahoma" w:hAnsi="Tahoma" w:cs="Tahoma"/>
                <w:sz w:val="20"/>
                <w:szCs w:val="20"/>
              </w:rPr>
            </w:pPr>
            <w:r>
              <w:rPr>
                <w:rFonts w:ascii="Tahoma" w:hAnsi="Tahoma" w:cs="Tahoma"/>
                <w:sz w:val="20"/>
                <w:szCs w:val="20"/>
              </w:rPr>
              <w:t>0</w:t>
            </w:r>
          </w:p>
        </w:tc>
        <w:tc>
          <w:tcPr>
            <w:tcW w:w="567" w:type="dxa"/>
            <w:vAlign w:val="center"/>
          </w:tcPr>
          <w:p w:rsidR="00CA32C7" w:rsidRPr="002B22AB" w:rsidRDefault="00CA32C7" w:rsidP="0018135A">
            <w:pPr>
              <w:jc w:val="center"/>
              <w:rPr>
                <w:rFonts w:ascii="Tahoma" w:hAnsi="Tahoma" w:cs="Tahoma"/>
                <w:sz w:val="20"/>
                <w:szCs w:val="20"/>
              </w:rPr>
            </w:pPr>
            <w:r>
              <w:rPr>
                <w:rFonts w:ascii="Tahoma" w:hAnsi="Tahoma" w:cs="Tahoma"/>
                <w:sz w:val="20"/>
                <w:szCs w:val="20"/>
              </w:rPr>
              <w:t>0</w:t>
            </w:r>
          </w:p>
        </w:tc>
        <w:tc>
          <w:tcPr>
            <w:tcW w:w="567" w:type="dxa"/>
            <w:vAlign w:val="center"/>
          </w:tcPr>
          <w:p w:rsidR="00CA32C7" w:rsidRPr="002B22AB" w:rsidRDefault="00CA32C7" w:rsidP="0018135A">
            <w:pPr>
              <w:jc w:val="center"/>
              <w:rPr>
                <w:rFonts w:ascii="Tahoma" w:hAnsi="Tahoma" w:cs="Tahoma"/>
                <w:sz w:val="20"/>
                <w:szCs w:val="20"/>
              </w:rPr>
            </w:pPr>
            <w:r>
              <w:rPr>
                <w:rFonts w:ascii="Tahoma" w:hAnsi="Tahoma" w:cs="Tahoma"/>
                <w:sz w:val="20"/>
                <w:szCs w:val="20"/>
              </w:rPr>
              <w:t>0</w:t>
            </w:r>
          </w:p>
        </w:tc>
        <w:tc>
          <w:tcPr>
            <w:tcW w:w="567" w:type="dxa"/>
            <w:vAlign w:val="center"/>
          </w:tcPr>
          <w:p w:rsidR="00CA32C7" w:rsidRPr="002B22AB" w:rsidRDefault="00CA32C7" w:rsidP="0018135A">
            <w:pPr>
              <w:jc w:val="center"/>
              <w:rPr>
                <w:rFonts w:ascii="Tahoma" w:hAnsi="Tahoma" w:cs="Tahoma"/>
                <w:sz w:val="20"/>
                <w:szCs w:val="20"/>
              </w:rPr>
            </w:pPr>
            <w:r>
              <w:rPr>
                <w:rFonts w:ascii="Tahoma" w:hAnsi="Tahoma" w:cs="Tahoma"/>
                <w:sz w:val="20"/>
                <w:szCs w:val="20"/>
              </w:rPr>
              <w:t>0</w:t>
            </w:r>
          </w:p>
        </w:tc>
        <w:tc>
          <w:tcPr>
            <w:tcW w:w="567" w:type="dxa"/>
            <w:vAlign w:val="center"/>
          </w:tcPr>
          <w:p w:rsidR="00CA32C7" w:rsidRPr="002B22AB" w:rsidRDefault="00CA32C7" w:rsidP="0018135A">
            <w:pPr>
              <w:jc w:val="center"/>
              <w:rPr>
                <w:rFonts w:ascii="Tahoma" w:hAnsi="Tahoma" w:cs="Tahoma"/>
                <w:sz w:val="20"/>
                <w:szCs w:val="20"/>
              </w:rPr>
            </w:pPr>
            <w:r>
              <w:rPr>
                <w:rFonts w:ascii="Tahoma" w:hAnsi="Tahoma" w:cs="Tahoma"/>
                <w:sz w:val="20"/>
                <w:szCs w:val="20"/>
              </w:rPr>
              <w:t>0</w:t>
            </w:r>
          </w:p>
        </w:tc>
        <w:tc>
          <w:tcPr>
            <w:tcW w:w="3827" w:type="dxa"/>
            <w:vAlign w:val="center"/>
          </w:tcPr>
          <w:p w:rsidR="00CA32C7" w:rsidRPr="002B22AB" w:rsidRDefault="00CA32C7" w:rsidP="0018135A">
            <w:pPr>
              <w:rPr>
                <w:rFonts w:ascii="Tahoma" w:hAnsi="Tahoma" w:cs="Tahoma"/>
                <w:sz w:val="20"/>
                <w:szCs w:val="20"/>
              </w:rPr>
            </w:pPr>
          </w:p>
        </w:tc>
        <w:tc>
          <w:tcPr>
            <w:tcW w:w="567" w:type="dxa"/>
          </w:tcPr>
          <w:p w:rsidR="00CA32C7" w:rsidRPr="002B22AB" w:rsidRDefault="00CA32C7" w:rsidP="0018135A">
            <w:pPr>
              <w:rPr>
                <w:rFonts w:ascii="Tahoma" w:hAnsi="Tahoma" w:cs="Tahoma"/>
                <w:sz w:val="20"/>
                <w:szCs w:val="20"/>
              </w:rPr>
            </w:pPr>
          </w:p>
        </w:tc>
      </w:tr>
      <w:tr w:rsidR="00CA32C7" w:rsidRPr="00744F2C" w:rsidTr="0018135A">
        <w:tc>
          <w:tcPr>
            <w:tcW w:w="624" w:type="dxa"/>
          </w:tcPr>
          <w:p w:rsidR="00CA32C7" w:rsidRPr="00744F2C" w:rsidRDefault="00CA32C7" w:rsidP="0018135A">
            <w:pPr>
              <w:rPr>
                <w:rFonts w:ascii="Tahoma" w:hAnsi="Tahoma" w:cs="Tahoma"/>
                <w:b/>
              </w:rPr>
            </w:pPr>
          </w:p>
        </w:tc>
        <w:tc>
          <w:tcPr>
            <w:tcW w:w="661" w:type="dxa"/>
            <w:vAlign w:val="center"/>
          </w:tcPr>
          <w:p w:rsidR="00CA32C7" w:rsidRPr="002B22AB" w:rsidRDefault="00CA32C7" w:rsidP="0018135A">
            <w:pPr>
              <w:jc w:val="center"/>
              <w:rPr>
                <w:rFonts w:ascii="Tahoma" w:hAnsi="Tahoma" w:cs="Tahoma"/>
                <w:sz w:val="20"/>
                <w:szCs w:val="20"/>
              </w:rPr>
            </w:pPr>
          </w:p>
        </w:tc>
        <w:tc>
          <w:tcPr>
            <w:tcW w:w="662" w:type="dxa"/>
            <w:vAlign w:val="center"/>
          </w:tcPr>
          <w:p w:rsidR="00CA32C7" w:rsidRPr="002B22AB" w:rsidRDefault="00CA32C7" w:rsidP="0018135A">
            <w:pPr>
              <w:jc w:val="center"/>
              <w:rPr>
                <w:rFonts w:ascii="Tahoma" w:hAnsi="Tahoma" w:cs="Tahoma"/>
                <w:sz w:val="20"/>
                <w:szCs w:val="20"/>
              </w:rPr>
            </w:pPr>
          </w:p>
        </w:tc>
        <w:tc>
          <w:tcPr>
            <w:tcW w:w="662" w:type="dxa"/>
            <w:vAlign w:val="center"/>
          </w:tcPr>
          <w:p w:rsidR="00CA32C7" w:rsidRPr="002B22AB" w:rsidRDefault="00CA32C7" w:rsidP="0018135A">
            <w:pPr>
              <w:jc w:val="center"/>
              <w:rPr>
                <w:rFonts w:ascii="Tahoma" w:hAnsi="Tahoma" w:cs="Tahoma"/>
                <w:sz w:val="20"/>
                <w:szCs w:val="20"/>
              </w:rPr>
            </w:pPr>
          </w:p>
        </w:tc>
        <w:tc>
          <w:tcPr>
            <w:tcW w:w="567"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0</w:t>
            </w:r>
          </w:p>
        </w:tc>
        <w:tc>
          <w:tcPr>
            <w:tcW w:w="567"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0</w:t>
            </w:r>
          </w:p>
        </w:tc>
        <w:tc>
          <w:tcPr>
            <w:tcW w:w="567"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0</w:t>
            </w:r>
          </w:p>
        </w:tc>
        <w:tc>
          <w:tcPr>
            <w:tcW w:w="567"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0</w:t>
            </w:r>
          </w:p>
        </w:tc>
        <w:tc>
          <w:tcPr>
            <w:tcW w:w="567" w:type="dxa"/>
            <w:vAlign w:val="center"/>
          </w:tcPr>
          <w:p w:rsidR="00CA32C7" w:rsidRPr="002B22AB" w:rsidRDefault="00CA32C7" w:rsidP="007317C5">
            <w:pPr>
              <w:jc w:val="center"/>
              <w:rPr>
                <w:rFonts w:ascii="Tahoma" w:hAnsi="Tahoma" w:cs="Tahoma"/>
                <w:sz w:val="20"/>
                <w:szCs w:val="20"/>
              </w:rPr>
            </w:pPr>
            <w:r>
              <w:rPr>
                <w:rFonts w:ascii="Tahoma" w:hAnsi="Tahoma" w:cs="Tahoma"/>
                <w:sz w:val="20"/>
                <w:szCs w:val="20"/>
              </w:rPr>
              <w:t>0</w:t>
            </w:r>
          </w:p>
        </w:tc>
        <w:tc>
          <w:tcPr>
            <w:tcW w:w="3827" w:type="dxa"/>
            <w:vAlign w:val="center"/>
          </w:tcPr>
          <w:p w:rsidR="00CA32C7" w:rsidRPr="002B22AB" w:rsidRDefault="00CA32C7" w:rsidP="0018135A">
            <w:pPr>
              <w:rPr>
                <w:rFonts w:ascii="Tahoma" w:hAnsi="Tahoma" w:cs="Tahoma"/>
                <w:sz w:val="20"/>
                <w:szCs w:val="20"/>
              </w:rPr>
            </w:pPr>
          </w:p>
        </w:tc>
        <w:tc>
          <w:tcPr>
            <w:tcW w:w="567" w:type="dxa"/>
          </w:tcPr>
          <w:p w:rsidR="00CA32C7" w:rsidRPr="002B22AB" w:rsidRDefault="00CA32C7" w:rsidP="0018135A">
            <w:pPr>
              <w:rPr>
                <w:rFonts w:ascii="Tahoma" w:hAnsi="Tahoma" w:cs="Tahoma"/>
                <w:sz w:val="20"/>
                <w:szCs w:val="20"/>
              </w:rPr>
            </w:pPr>
          </w:p>
        </w:tc>
      </w:tr>
      <w:tr w:rsidR="00CA32C7" w:rsidRPr="00744F2C" w:rsidTr="0018135A">
        <w:tc>
          <w:tcPr>
            <w:tcW w:w="624" w:type="dxa"/>
          </w:tcPr>
          <w:p w:rsidR="00CA32C7" w:rsidRPr="00744F2C" w:rsidRDefault="00CA32C7" w:rsidP="0018135A">
            <w:pPr>
              <w:rPr>
                <w:rFonts w:ascii="Tahoma" w:hAnsi="Tahoma" w:cs="Tahoma"/>
                <w:b/>
              </w:rPr>
            </w:pPr>
            <w:r w:rsidRPr="00A97D35">
              <w:rPr>
                <w:rFonts w:ascii="Tahoma" w:hAnsi="Tahoma" w:cs="Tahoma"/>
                <w:b/>
                <w:sz w:val="20"/>
                <w:szCs w:val="20"/>
              </w:rPr>
              <w:t>Total</w:t>
            </w:r>
          </w:p>
        </w:tc>
        <w:tc>
          <w:tcPr>
            <w:tcW w:w="661" w:type="dxa"/>
            <w:vAlign w:val="center"/>
          </w:tcPr>
          <w:p w:rsidR="00CA32C7" w:rsidRPr="002B22AB" w:rsidRDefault="00CA32C7" w:rsidP="0018135A">
            <w:pPr>
              <w:jc w:val="center"/>
              <w:rPr>
                <w:rFonts w:ascii="Tahoma" w:hAnsi="Tahoma" w:cs="Tahoma"/>
                <w:sz w:val="20"/>
                <w:szCs w:val="20"/>
              </w:rPr>
            </w:pPr>
          </w:p>
        </w:tc>
        <w:tc>
          <w:tcPr>
            <w:tcW w:w="662" w:type="dxa"/>
            <w:vAlign w:val="center"/>
          </w:tcPr>
          <w:p w:rsidR="00CA32C7" w:rsidRPr="002B22AB" w:rsidRDefault="00CA32C7" w:rsidP="0018135A">
            <w:pPr>
              <w:jc w:val="center"/>
              <w:rPr>
                <w:rFonts w:ascii="Tahoma" w:hAnsi="Tahoma" w:cs="Tahoma"/>
                <w:sz w:val="20"/>
                <w:szCs w:val="20"/>
              </w:rPr>
            </w:pPr>
          </w:p>
        </w:tc>
        <w:tc>
          <w:tcPr>
            <w:tcW w:w="662" w:type="dxa"/>
            <w:vAlign w:val="center"/>
          </w:tcPr>
          <w:p w:rsidR="00CA32C7" w:rsidRPr="002B22AB" w:rsidRDefault="00CA32C7" w:rsidP="0018135A">
            <w:pPr>
              <w:jc w:val="center"/>
              <w:rPr>
                <w:rFonts w:ascii="Tahoma" w:hAnsi="Tahoma" w:cs="Tahoma"/>
                <w:sz w:val="20"/>
                <w:szCs w:val="20"/>
              </w:rPr>
            </w:pPr>
          </w:p>
        </w:tc>
        <w:tc>
          <w:tcPr>
            <w:tcW w:w="567" w:type="dxa"/>
            <w:vAlign w:val="center"/>
          </w:tcPr>
          <w:p w:rsidR="00CA32C7" w:rsidRPr="00396B25" w:rsidRDefault="00DF178C" w:rsidP="0018135A">
            <w:pPr>
              <w:jc w:val="center"/>
              <w:rPr>
                <w:rFonts w:ascii="Tahoma" w:hAnsi="Tahoma" w:cs="Tahoma"/>
                <w:b/>
                <w:sz w:val="20"/>
                <w:szCs w:val="20"/>
              </w:rPr>
            </w:pPr>
            <w:r w:rsidRPr="00396B25">
              <w:rPr>
                <w:rFonts w:ascii="Tahoma" w:hAnsi="Tahoma" w:cs="Tahoma"/>
                <w:b/>
                <w:sz w:val="20"/>
                <w:szCs w:val="20"/>
              </w:rPr>
              <w:fldChar w:fldCharType="begin"/>
            </w:r>
            <w:r w:rsidR="00CA32C7" w:rsidRPr="00396B25">
              <w:rPr>
                <w:rFonts w:ascii="Tahoma" w:hAnsi="Tahoma" w:cs="Tahoma"/>
                <w:b/>
                <w:sz w:val="20"/>
                <w:szCs w:val="20"/>
              </w:rPr>
              <w:instrText xml:space="preserve"> =SUM(ABOVE) </w:instrText>
            </w:r>
            <w:r w:rsidRPr="00396B25">
              <w:rPr>
                <w:rFonts w:ascii="Tahoma" w:hAnsi="Tahoma" w:cs="Tahoma"/>
                <w:b/>
                <w:sz w:val="20"/>
                <w:szCs w:val="20"/>
              </w:rPr>
              <w:fldChar w:fldCharType="separate"/>
            </w:r>
            <w:r w:rsidR="00CA32C7" w:rsidRPr="00396B25">
              <w:rPr>
                <w:rFonts w:ascii="Tahoma" w:hAnsi="Tahoma" w:cs="Tahoma"/>
                <w:b/>
                <w:noProof/>
                <w:sz w:val="20"/>
                <w:szCs w:val="20"/>
              </w:rPr>
              <w:t>18</w:t>
            </w:r>
            <w:r w:rsidRPr="00396B25">
              <w:rPr>
                <w:rFonts w:ascii="Tahoma" w:hAnsi="Tahoma" w:cs="Tahoma"/>
                <w:b/>
                <w:sz w:val="20"/>
                <w:szCs w:val="20"/>
              </w:rPr>
              <w:fldChar w:fldCharType="end"/>
            </w:r>
          </w:p>
        </w:tc>
        <w:tc>
          <w:tcPr>
            <w:tcW w:w="567" w:type="dxa"/>
            <w:vAlign w:val="center"/>
          </w:tcPr>
          <w:p w:rsidR="00CA32C7" w:rsidRPr="00396B25" w:rsidRDefault="00DF178C" w:rsidP="0018135A">
            <w:pPr>
              <w:jc w:val="center"/>
              <w:rPr>
                <w:rFonts w:ascii="Tahoma" w:hAnsi="Tahoma" w:cs="Tahoma"/>
                <w:b/>
                <w:sz w:val="20"/>
                <w:szCs w:val="20"/>
              </w:rPr>
            </w:pPr>
            <w:r w:rsidRPr="00396B25">
              <w:rPr>
                <w:rFonts w:ascii="Tahoma" w:hAnsi="Tahoma" w:cs="Tahoma"/>
                <w:b/>
                <w:sz w:val="20"/>
                <w:szCs w:val="20"/>
              </w:rPr>
              <w:fldChar w:fldCharType="begin"/>
            </w:r>
            <w:r w:rsidR="00CA32C7" w:rsidRPr="00396B25">
              <w:rPr>
                <w:rFonts w:ascii="Tahoma" w:hAnsi="Tahoma" w:cs="Tahoma"/>
                <w:b/>
                <w:sz w:val="20"/>
                <w:szCs w:val="20"/>
              </w:rPr>
              <w:instrText xml:space="preserve"> =SUM(ABOVE) </w:instrText>
            </w:r>
            <w:r w:rsidRPr="00396B25">
              <w:rPr>
                <w:rFonts w:ascii="Tahoma" w:hAnsi="Tahoma" w:cs="Tahoma"/>
                <w:b/>
                <w:sz w:val="20"/>
                <w:szCs w:val="20"/>
              </w:rPr>
              <w:fldChar w:fldCharType="separate"/>
            </w:r>
            <w:r w:rsidR="00CA32C7" w:rsidRPr="00396B25">
              <w:rPr>
                <w:rFonts w:ascii="Tahoma" w:hAnsi="Tahoma" w:cs="Tahoma"/>
                <w:b/>
                <w:noProof/>
                <w:sz w:val="20"/>
                <w:szCs w:val="20"/>
              </w:rPr>
              <w:t>9</w:t>
            </w:r>
            <w:r w:rsidRPr="00396B25">
              <w:rPr>
                <w:rFonts w:ascii="Tahoma" w:hAnsi="Tahoma" w:cs="Tahoma"/>
                <w:b/>
                <w:sz w:val="20"/>
                <w:szCs w:val="20"/>
              </w:rPr>
              <w:fldChar w:fldCharType="end"/>
            </w:r>
          </w:p>
        </w:tc>
        <w:tc>
          <w:tcPr>
            <w:tcW w:w="567" w:type="dxa"/>
            <w:vAlign w:val="center"/>
          </w:tcPr>
          <w:p w:rsidR="00CA32C7" w:rsidRPr="00396B25" w:rsidRDefault="00DF178C" w:rsidP="0018135A">
            <w:pPr>
              <w:jc w:val="center"/>
              <w:rPr>
                <w:rFonts w:ascii="Tahoma" w:hAnsi="Tahoma" w:cs="Tahoma"/>
                <w:b/>
                <w:sz w:val="20"/>
                <w:szCs w:val="20"/>
              </w:rPr>
            </w:pPr>
            <w:r w:rsidRPr="00396B25">
              <w:rPr>
                <w:rFonts w:ascii="Tahoma" w:hAnsi="Tahoma" w:cs="Tahoma"/>
                <w:b/>
                <w:sz w:val="20"/>
                <w:szCs w:val="20"/>
              </w:rPr>
              <w:fldChar w:fldCharType="begin"/>
            </w:r>
            <w:r w:rsidR="00CA32C7" w:rsidRPr="00396B25">
              <w:rPr>
                <w:rFonts w:ascii="Tahoma" w:hAnsi="Tahoma" w:cs="Tahoma"/>
                <w:b/>
                <w:sz w:val="20"/>
                <w:szCs w:val="20"/>
              </w:rPr>
              <w:instrText xml:space="preserve"> =SUM(ABOVE) </w:instrText>
            </w:r>
            <w:r w:rsidRPr="00396B25">
              <w:rPr>
                <w:rFonts w:ascii="Tahoma" w:hAnsi="Tahoma" w:cs="Tahoma"/>
                <w:b/>
                <w:sz w:val="20"/>
                <w:szCs w:val="20"/>
              </w:rPr>
              <w:fldChar w:fldCharType="separate"/>
            </w:r>
            <w:r w:rsidR="00CA32C7" w:rsidRPr="00396B25">
              <w:rPr>
                <w:rFonts w:ascii="Tahoma" w:hAnsi="Tahoma" w:cs="Tahoma"/>
                <w:b/>
                <w:noProof/>
                <w:sz w:val="20"/>
                <w:szCs w:val="20"/>
              </w:rPr>
              <w:t>0</w:t>
            </w:r>
            <w:r w:rsidRPr="00396B25">
              <w:rPr>
                <w:rFonts w:ascii="Tahoma" w:hAnsi="Tahoma" w:cs="Tahoma"/>
                <w:b/>
                <w:sz w:val="20"/>
                <w:szCs w:val="20"/>
              </w:rPr>
              <w:fldChar w:fldCharType="end"/>
            </w:r>
          </w:p>
        </w:tc>
        <w:tc>
          <w:tcPr>
            <w:tcW w:w="567" w:type="dxa"/>
            <w:vAlign w:val="center"/>
          </w:tcPr>
          <w:p w:rsidR="00CA32C7" w:rsidRPr="00396B25" w:rsidRDefault="00DF178C" w:rsidP="0018135A">
            <w:pPr>
              <w:jc w:val="center"/>
              <w:rPr>
                <w:rFonts w:ascii="Tahoma" w:hAnsi="Tahoma" w:cs="Tahoma"/>
                <w:b/>
                <w:sz w:val="20"/>
                <w:szCs w:val="20"/>
              </w:rPr>
            </w:pPr>
            <w:r w:rsidRPr="00396B25">
              <w:rPr>
                <w:rFonts w:ascii="Tahoma" w:hAnsi="Tahoma" w:cs="Tahoma"/>
                <w:b/>
                <w:sz w:val="20"/>
                <w:szCs w:val="20"/>
              </w:rPr>
              <w:fldChar w:fldCharType="begin"/>
            </w:r>
            <w:r w:rsidR="00CA32C7" w:rsidRPr="00396B25">
              <w:rPr>
                <w:rFonts w:ascii="Tahoma" w:hAnsi="Tahoma" w:cs="Tahoma"/>
                <w:b/>
                <w:sz w:val="20"/>
                <w:szCs w:val="20"/>
              </w:rPr>
              <w:instrText xml:space="preserve"> =SUM(ABOVE) </w:instrText>
            </w:r>
            <w:r w:rsidRPr="00396B25">
              <w:rPr>
                <w:rFonts w:ascii="Tahoma" w:hAnsi="Tahoma" w:cs="Tahoma"/>
                <w:b/>
                <w:sz w:val="20"/>
                <w:szCs w:val="20"/>
              </w:rPr>
              <w:fldChar w:fldCharType="separate"/>
            </w:r>
            <w:r w:rsidR="00CA32C7" w:rsidRPr="00396B25">
              <w:rPr>
                <w:rFonts w:ascii="Tahoma" w:hAnsi="Tahoma" w:cs="Tahoma"/>
                <w:b/>
                <w:noProof/>
                <w:sz w:val="20"/>
                <w:szCs w:val="20"/>
              </w:rPr>
              <w:t>0</w:t>
            </w:r>
            <w:r w:rsidRPr="00396B25">
              <w:rPr>
                <w:rFonts w:ascii="Tahoma" w:hAnsi="Tahoma" w:cs="Tahoma"/>
                <w:b/>
                <w:sz w:val="20"/>
                <w:szCs w:val="20"/>
              </w:rPr>
              <w:fldChar w:fldCharType="end"/>
            </w:r>
          </w:p>
        </w:tc>
        <w:tc>
          <w:tcPr>
            <w:tcW w:w="567" w:type="dxa"/>
            <w:vAlign w:val="center"/>
          </w:tcPr>
          <w:p w:rsidR="00CA32C7" w:rsidRPr="00396B25" w:rsidRDefault="00DF178C" w:rsidP="0018135A">
            <w:pPr>
              <w:jc w:val="center"/>
              <w:rPr>
                <w:rFonts w:ascii="Tahoma" w:hAnsi="Tahoma" w:cs="Tahoma"/>
                <w:b/>
                <w:sz w:val="20"/>
                <w:szCs w:val="20"/>
              </w:rPr>
            </w:pPr>
            <w:r w:rsidRPr="00396B25">
              <w:rPr>
                <w:rFonts w:ascii="Tahoma" w:hAnsi="Tahoma" w:cs="Tahoma"/>
                <w:b/>
                <w:sz w:val="20"/>
                <w:szCs w:val="20"/>
              </w:rPr>
              <w:fldChar w:fldCharType="begin"/>
            </w:r>
            <w:r w:rsidR="002B6ADF" w:rsidRPr="00396B25">
              <w:rPr>
                <w:rFonts w:ascii="Tahoma" w:hAnsi="Tahoma" w:cs="Tahoma"/>
                <w:b/>
                <w:sz w:val="20"/>
                <w:szCs w:val="20"/>
              </w:rPr>
              <w:instrText xml:space="preserve"> =SUM(ABOVE) </w:instrText>
            </w:r>
            <w:r w:rsidRPr="00396B25">
              <w:rPr>
                <w:rFonts w:ascii="Tahoma" w:hAnsi="Tahoma" w:cs="Tahoma"/>
                <w:b/>
                <w:sz w:val="20"/>
                <w:szCs w:val="20"/>
              </w:rPr>
              <w:fldChar w:fldCharType="separate"/>
            </w:r>
            <w:r w:rsidR="002B6ADF" w:rsidRPr="00396B25">
              <w:rPr>
                <w:rFonts w:ascii="Tahoma" w:hAnsi="Tahoma" w:cs="Tahoma"/>
                <w:b/>
                <w:noProof/>
                <w:sz w:val="20"/>
                <w:szCs w:val="20"/>
              </w:rPr>
              <w:t>27</w:t>
            </w:r>
            <w:r w:rsidRPr="00396B25">
              <w:rPr>
                <w:rFonts w:ascii="Tahoma" w:hAnsi="Tahoma" w:cs="Tahoma"/>
                <w:b/>
                <w:sz w:val="20"/>
                <w:szCs w:val="20"/>
              </w:rPr>
              <w:fldChar w:fldCharType="end"/>
            </w:r>
          </w:p>
        </w:tc>
        <w:tc>
          <w:tcPr>
            <w:tcW w:w="3827" w:type="dxa"/>
            <w:vAlign w:val="center"/>
          </w:tcPr>
          <w:p w:rsidR="00CA32C7" w:rsidRPr="002B22AB" w:rsidRDefault="00CA32C7" w:rsidP="0018135A">
            <w:pPr>
              <w:rPr>
                <w:rFonts w:ascii="Tahoma" w:hAnsi="Tahoma" w:cs="Tahoma"/>
                <w:sz w:val="20"/>
                <w:szCs w:val="20"/>
              </w:rPr>
            </w:pPr>
          </w:p>
        </w:tc>
        <w:tc>
          <w:tcPr>
            <w:tcW w:w="567" w:type="dxa"/>
          </w:tcPr>
          <w:p w:rsidR="00CA32C7" w:rsidRPr="002B22AB" w:rsidRDefault="00CA32C7" w:rsidP="0018135A">
            <w:pPr>
              <w:rPr>
                <w:rFonts w:ascii="Tahoma" w:hAnsi="Tahoma" w:cs="Tahoma"/>
                <w:sz w:val="20"/>
                <w:szCs w:val="20"/>
              </w:rPr>
            </w:pPr>
          </w:p>
        </w:tc>
      </w:tr>
    </w:tbl>
    <w:p w:rsidR="0018135A" w:rsidRDefault="0018135A" w:rsidP="0018135A">
      <w:pPr>
        <w:rPr>
          <w:rFonts w:ascii="Tahoma" w:hAnsi="Tahoma" w:cs="Tahoma"/>
          <w:b/>
        </w:rPr>
      </w:pPr>
    </w:p>
    <w:p w:rsidR="0018135A" w:rsidRDefault="0018135A" w:rsidP="0018135A">
      <w:pPr>
        <w:jc w:val="both"/>
        <w:rPr>
          <w:rFonts w:ascii="Tahoma" w:hAnsi="Tahoma" w:cs="Tahoma"/>
          <w:i/>
          <w:sz w:val="20"/>
          <w:szCs w:val="20"/>
        </w:rPr>
      </w:pPr>
    </w:p>
    <w:p w:rsidR="0018135A" w:rsidRPr="00DC3AF0" w:rsidRDefault="0018135A" w:rsidP="0018135A">
      <w:pPr>
        <w:tabs>
          <w:tab w:val="left" w:pos="3649"/>
          <w:tab w:val="left" w:pos="5349"/>
          <w:tab w:val="left" w:pos="7992"/>
          <w:tab w:val="left" w:pos="9409"/>
          <w:tab w:val="left" w:pos="10778"/>
        </w:tabs>
        <w:spacing w:after="120"/>
        <w:rPr>
          <w:rFonts w:ascii="Tahoma" w:hAnsi="Tahoma" w:cs="Tahoma"/>
          <w:b/>
          <w:sz w:val="22"/>
          <w:szCs w:val="22"/>
        </w:rPr>
      </w:pPr>
      <w:r w:rsidRPr="00DC3AF0">
        <w:rPr>
          <w:rFonts w:ascii="Tahoma" w:hAnsi="Tahoma" w:cs="Tahoma"/>
          <w:b/>
          <w:sz w:val="22"/>
          <w:szCs w:val="22"/>
        </w:rPr>
        <w:t>Tasks that will be subcontracted</w:t>
      </w:r>
    </w:p>
    <w:tbl>
      <w:tblPr>
        <w:tblW w:w="9844" w:type="dxa"/>
        <w:jc w:val="center"/>
        <w:tblInd w:w="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1E0"/>
      </w:tblPr>
      <w:tblGrid>
        <w:gridCol w:w="2651"/>
        <w:gridCol w:w="1705"/>
        <w:gridCol w:w="5488"/>
      </w:tblGrid>
      <w:tr w:rsidR="0018135A" w:rsidRPr="00744F2C" w:rsidTr="0018135A">
        <w:trPr>
          <w:trHeight w:val="606"/>
          <w:jc w:val="center"/>
        </w:trPr>
        <w:tc>
          <w:tcPr>
            <w:tcW w:w="2651" w:type="dxa"/>
            <w:vAlign w:val="center"/>
          </w:tcPr>
          <w:p w:rsidR="0018135A" w:rsidRPr="0018135A" w:rsidRDefault="0018135A" w:rsidP="0018135A">
            <w:pPr>
              <w:rPr>
                <w:sz w:val="18"/>
                <w:szCs w:val="18"/>
              </w:rPr>
            </w:pPr>
            <w:r w:rsidRPr="0018135A">
              <w:rPr>
                <w:rFonts w:ascii="Tahoma" w:hAnsi="Tahoma" w:cs="Tahoma"/>
                <w:b/>
                <w:bCs/>
                <w:sz w:val="18"/>
                <w:szCs w:val="18"/>
              </w:rPr>
              <w:t>Partner responsible for  entering into a sub-contract with a sub-contractor</w:t>
            </w:r>
          </w:p>
        </w:tc>
        <w:tc>
          <w:tcPr>
            <w:tcW w:w="1705" w:type="dxa"/>
            <w:vAlign w:val="center"/>
          </w:tcPr>
          <w:p w:rsidR="0018135A" w:rsidRPr="00A97D35" w:rsidRDefault="0018135A" w:rsidP="0018135A">
            <w:pPr>
              <w:rPr>
                <w:rFonts w:ascii="Tahoma" w:hAnsi="Tahoma" w:cs="Tahoma"/>
                <w:b/>
                <w:bCs/>
                <w:sz w:val="20"/>
                <w:szCs w:val="20"/>
              </w:rPr>
            </w:pPr>
            <w:r w:rsidRPr="00A97D35">
              <w:rPr>
                <w:rFonts w:ascii="Tahoma" w:hAnsi="Tahoma" w:cs="Tahoma"/>
                <w:b/>
                <w:bCs/>
                <w:sz w:val="20"/>
                <w:szCs w:val="20"/>
              </w:rPr>
              <w:t xml:space="preserve">N° days </w:t>
            </w:r>
            <w:r w:rsidRPr="00A97D35">
              <w:rPr>
                <w:rFonts w:ascii="Tahoma" w:hAnsi="Tahoma" w:cs="Tahoma"/>
                <w:bCs/>
                <w:sz w:val="20"/>
                <w:szCs w:val="20"/>
              </w:rPr>
              <w:t>(where appropriate)</w:t>
            </w:r>
          </w:p>
        </w:tc>
        <w:tc>
          <w:tcPr>
            <w:tcW w:w="5488" w:type="dxa"/>
            <w:vAlign w:val="center"/>
          </w:tcPr>
          <w:p w:rsidR="0018135A" w:rsidRPr="00A97D35" w:rsidRDefault="0018135A" w:rsidP="0018135A">
            <w:pPr>
              <w:rPr>
                <w:rFonts w:ascii="Tahoma" w:hAnsi="Tahoma" w:cs="Tahoma"/>
                <w:b/>
                <w:bCs/>
                <w:sz w:val="20"/>
                <w:szCs w:val="20"/>
              </w:rPr>
            </w:pPr>
            <w:r w:rsidRPr="00A97D35">
              <w:rPr>
                <w:rFonts w:ascii="Tahoma" w:hAnsi="Tahoma" w:cs="Tahoma"/>
                <w:b/>
                <w:bCs/>
                <w:sz w:val="20"/>
                <w:szCs w:val="20"/>
              </w:rPr>
              <w:t>Brief description of task</w:t>
            </w:r>
          </w:p>
        </w:tc>
      </w:tr>
      <w:tr w:rsidR="0018135A" w:rsidRPr="00744F2C" w:rsidTr="0018135A">
        <w:trPr>
          <w:trHeight w:val="490"/>
          <w:jc w:val="center"/>
        </w:trPr>
        <w:tc>
          <w:tcPr>
            <w:tcW w:w="2651" w:type="dxa"/>
            <w:vAlign w:val="center"/>
          </w:tcPr>
          <w:p w:rsidR="0018135A" w:rsidRPr="00744F2C" w:rsidRDefault="0018135A" w:rsidP="0018135A">
            <w:pPr>
              <w:rPr>
                <w:rFonts w:ascii="Tahoma" w:hAnsi="Tahoma" w:cs="Tahoma"/>
                <w:bCs/>
                <w:sz w:val="20"/>
                <w:szCs w:val="20"/>
              </w:rPr>
            </w:pPr>
            <w:r w:rsidRPr="00A97D35">
              <w:rPr>
                <w:rFonts w:ascii="Tahoma" w:hAnsi="Tahoma" w:cs="Tahoma"/>
                <w:sz w:val="20"/>
                <w:szCs w:val="20"/>
              </w:rPr>
              <w:t>P(n)</w:t>
            </w:r>
          </w:p>
        </w:tc>
        <w:tc>
          <w:tcPr>
            <w:tcW w:w="1705" w:type="dxa"/>
            <w:vAlign w:val="center"/>
          </w:tcPr>
          <w:p w:rsidR="0018135A" w:rsidRPr="00744F2C" w:rsidRDefault="0018135A" w:rsidP="0018135A">
            <w:pPr>
              <w:rPr>
                <w:rFonts w:ascii="Tahoma" w:hAnsi="Tahoma" w:cs="Tahoma"/>
                <w:bCs/>
                <w:sz w:val="20"/>
                <w:szCs w:val="20"/>
              </w:rPr>
            </w:pPr>
          </w:p>
        </w:tc>
        <w:tc>
          <w:tcPr>
            <w:tcW w:w="5488" w:type="dxa"/>
            <w:vAlign w:val="center"/>
          </w:tcPr>
          <w:p w:rsidR="0018135A" w:rsidRPr="00744F2C" w:rsidRDefault="0089797F" w:rsidP="0018135A">
            <w:pPr>
              <w:rPr>
                <w:rFonts w:ascii="Tahoma" w:hAnsi="Tahoma" w:cs="Tahoma"/>
                <w:bCs/>
                <w:sz w:val="20"/>
                <w:szCs w:val="20"/>
              </w:rPr>
            </w:pPr>
            <w:r>
              <w:rPr>
                <w:rFonts w:ascii="Tahoma" w:hAnsi="Tahoma" w:cs="Tahoma"/>
                <w:bCs/>
                <w:sz w:val="20"/>
                <w:szCs w:val="20"/>
              </w:rPr>
              <w:t>None</w:t>
            </w:r>
          </w:p>
        </w:tc>
      </w:tr>
      <w:tr w:rsidR="0018135A" w:rsidRPr="00744F2C" w:rsidTr="0018135A">
        <w:trPr>
          <w:trHeight w:val="506"/>
          <w:jc w:val="center"/>
        </w:trPr>
        <w:tc>
          <w:tcPr>
            <w:tcW w:w="2651" w:type="dxa"/>
            <w:vAlign w:val="center"/>
          </w:tcPr>
          <w:p w:rsidR="0018135A" w:rsidRPr="00744F2C" w:rsidRDefault="0018135A" w:rsidP="0018135A">
            <w:pPr>
              <w:rPr>
                <w:rFonts w:ascii="Tahoma" w:hAnsi="Tahoma" w:cs="Tahoma"/>
                <w:sz w:val="20"/>
                <w:szCs w:val="20"/>
              </w:rPr>
            </w:pPr>
          </w:p>
        </w:tc>
        <w:tc>
          <w:tcPr>
            <w:tcW w:w="1705" w:type="dxa"/>
            <w:vAlign w:val="center"/>
          </w:tcPr>
          <w:p w:rsidR="0018135A" w:rsidRPr="00744F2C" w:rsidRDefault="0018135A" w:rsidP="0018135A">
            <w:pPr>
              <w:rPr>
                <w:rFonts w:ascii="Tahoma" w:hAnsi="Tahoma" w:cs="Tahoma"/>
                <w:bCs/>
                <w:sz w:val="20"/>
                <w:szCs w:val="20"/>
              </w:rPr>
            </w:pPr>
          </w:p>
        </w:tc>
        <w:tc>
          <w:tcPr>
            <w:tcW w:w="5488" w:type="dxa"/>
            <w:vAlign w:val="center"/>
          </w:tcPr>
          <w:p w:rsidR="0018135A" w:rsidRPr="00744F2C" w:rsidRDefault="0018135A" w:rsidP="0018135A">
            <w:pPr>
              <w:rPr>
                <w:rFonts w:ascii="Tahoma" w:hAnsi="Tahoma" w:cs="Tahoma"/>
                <w:bCs/>
                <w:sz w:val="20"/>
                <w:szCs w:val="20"/>
              </w:rPr>
            </w:pPr>
          </w:p>
        </w:tc>
      </w:tr>
    </w:tbl>
    <w:p w:rsidR="0018135A" w:rsidRPr="00DC3AF0" w:rsidRDefault="0018135A" w:rsidP="0018135A">
      <w:pPr>
        <w:rPr>
          <w:rFonts w:ascii="Tahoma" w:hAnsi="Tahoma" w:cs="Tahoma"/>
          <w:b/>
        </w:rPr>
      </w:pPr>
    </w:p>
    <w:p w:rsidR="0018135A" w:rsidRPr="00DC3AF0" w:rsidRDefault="0018135A" w:rsidP="0018135A">
      <w:pPr>
        <w:rPr>
          <w:rFonts w:ascii="Tahoma" w:hAnsi="Tahoma" w:cs="Tahoma"/>
          <w:b/>
        </w:rPr>
      </w:pPr>
    </w:p>
    <w:p w:rsidR="0018135A" w:rsidRPr="00DC3AF0" w:rsidRDefault="0018135A" w:rsidP="0018135A">
      <w:pPr>
        <w:tabs>
          <w:tab w:val="left" w:pos="3649"/>
          <w:tab w:val="left" w:pos="5349"/>
          <w:tab w:val="left" w:pos="7992"/>
          <w:tab w:val="left" w:pos="9409"/>
          <w:tab w:val="left" w:pos="10778"/>
        </w:tabs>
        <w:rPr>
          <w:rFonts w:ascii="Tahoma" w:hAnsi="Tahoma" w:cs="Tahoma"/>
          <w:b/>
          <w:sz w:val="22"/>
          <w:szCs w:val="22"/>
        </w:rPr>
      </w:pPr>
      <w:r w:rsidRPr="00DC3AF0">
        <w:rPr>
          <w:rFonts w:ascii="Tahoma" w:hAnsi="Tahoma" w:cs="Tahoma"/>
          <w:b/>
          <w:sz w:val="22"/>
          <w:szCs w:val="22"/>
        </w:rPr>
        <w:t>Explanation of work package expenditures</w:t>
      </w:r>
    </w:p>
    <w:p w:rsidR="0018135A" w:rsidRPr="00A97D35" w:rsidRDefault="0018135A" w:rsidP="0018135A">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explain and justify budget items included in the detailed budget that relate to this work package, specifically, where relevant under the headings: "travel and subsistence (of the staff of the consortium)", "equipment" and "other" </w:t>
      </w:r>
      <w:r w:rsidRPr="00A97D35">
        <w:rPr>
          <w:rFonts w:ascii="Tahoma" w:hAnsi="Tahoma" w:cs="Tahoma"/>
          <w:sz w:val="20"/>
          <w:szCs w:val="20"/>
        </w:rPr>
        <w:t>(limit 3000 characters)</w:t>
      </w:r>
      <w:r w:rsidRPr="00A97D35">
        <w:rPr>
          <w:rFonts w:ascii="Tahoma" w:hAnsi="Tahoma" w:cs="Tahoma"/>
          <w:i/>
          <w:sz w:val="20"/>
          <w:szCs w:val="20"/>
        </w:rPr>
        <w:t>.</w:t>
      </w:r>
    </w:p>
    <w:p w:rsidR="00A12185" w:rsidRDefault="00A12185" w:rsidP="00812EA5">
      <w:pPr>
        <w:rPr>
          <w:rFonts w:ascii="Tahoma" w:hAnsi="Tahoma" w:cs="Tahoma"/>
          <w:b/>
        </w:rPr>
      </w:pPr>
    </w:p>
    <w:tbl>
      <w:tblPr>
        <w:tblW w:w="9639" w:type="dxa"/>
        <w:tblInd w:w="108" w:type="dxa"/>
        <w:tblBorders>
          <w:top w:val="single" w:sz="4" w:space="0" w:color="808080"/>
          <w:left w:val="single" w:sz="4" w:space="0" w:color="808080"/>
          <w:bottom w:val="single" w:sz="4" w:space="0" w:color="808080"/>
          <w:right w:val="single" w:sz="4" w:space="0" w:color="808080"/>
        </w:tblBorders>
        <w:tblLook w:val="01E0"/>
      </w:tblPr>
      <w:tblGrid>
        <w:gridCol w:w="9639"/>
      </w:tblGrid>
      <w:tr w:rsidR="002E6B1D" w:rsidRPr="0027752E" w:rsidTr="00DE133A">
        <w:trPr>
          <w:trHeight w:val="9628"/>
        </w:trPr>
        <w:tc>
          <w:tcPr>
            <w:tcW w:w="9639" w:type="dxa"/>
            <w:tcBorders>
              <w:top w:val="single" w:sz="4" w:space="0" w:color="808080"/>
              <w:bottom w:val="single" w:sz="4" w:space="0" w:color="808080"/>
            </w:tcBorders>
          </w:tcPr>
          <w:p w:rsidR="002E6B1D" w:rsidRDefault="002E6B1D" w:rsidP="007317C5">
            <w:pPr>
              <w:tabs>
                <w:tab w:val="left" w:pos="3649"/>
                <w:tab w:val="left" w:pos="5349"/>
                <w:tab w:val="left" w:pos="7992"/>
                <w:tab w:val="left" w:pos="9409"/>
                <w:tab w:val="left" w:pos="10778"/>
              </w:tabs>
              <w:spacing w:before="120"/>
              <w:jc w:val="both"/>
              <w:rPr>
                <w:rFonts w:ascii="Tahoma" w:hAnsi="Tahoma" w:cs="Tahoma"/>
                <w:sz w:val="20"/>
                <w:szCs w:val="20"/>
              </w:rPr>
            </w:pPr>
            <w:r w:rsidRPr="00751E6D">
              <w:rPr>
                <w:rFonts w:ascii="Tahoma" w:hAnsi="Tahoma" w:cs="Tahoma"/>
                <w:b/>
                <w:sz w:val="20"/>
                <w:szCs w:val="20"/>
              </w:rPr>
              <w:lastRenderedPageBreak/>
              <w:t>1. Travel and subsistence</w:t>
            </w:r>
            <w:r>
              <w:rPr>
                <w:rFonts w:ascii="Tahoma" w:hAnsi="Tahoma" w:cs="Tahoma"/>
                <w:b/>
                <w:sz w:val="20"/>
                <w:szCs w:val="20"/>
              </w:rPr>
              <w:t xml:space="preserve">: </w:t>
            </w:r>
          </w:p>
          <w:p w:rsidR="0089797F" w:rsidRDefault="0089797F" w:rsidP="0089797F">
            <w:pPr>
              <w:autoSpaceDE w:val="0"/>
              <w:autoSpaceDN w:val="0"/>
              <w:adjustRightInd w:val="0"/>
              <w:rPr>
                <w:rFonts w:ascii="Tahoma" w:hAnsi="Tahoma" w:cs="Tahoma"/>
                <w:sz w:val="20"/>
                <w:szCs w:val="20"/>
              </w:rPr>
            </w:pPr>
            <w:r>
              <w:rPr>
                <w:rFonts w:ascii="Tahoma" w:hAnsi="Tahoma" w:cs="Tahoma"/>
                <w:sz w:val="20"/>
                <w:szCs w:val="20"/>
              </w:rPr>
              <w:t xml:space="preserve">Only travel and subsistence costs for 1 project member from each organisation are calculated (and refunded). If Partners send more than one person, they must cover the costs themselves.  </w:t>
            </w:r>
          </w:p>
          <w:p w:rsidR="0089797F" w:rsidRDefault="0089797F" w:rsidP="00DE133A">
            <w:pPr>
              <w:autoSpaceDE w:val="0"/>
              <w:autoSpaceDN w:val="0"/>
              <w:adjustRightInd w:val="0"/>
              <w:spacing w:before="60"/>
              <w:rPr>
                <w:rFonts w:ascii="Tahoma" w:hAnsi="Tahoma" w:cs="Tahoma"/>
                <w:sz w:val="20"/>
                <w:szCs w:val="20"/>
              </w:rPr>
            </w:pPr>
            <w:r>
              <w:rPr>
                <w:rFonts w:ascii="Tahoma" w:hAnsi="Tahoma" w:cs="Tahoma"/>
                <w:sz w:val="20"/>
                <w:szCs w:val="20"/>
              </w:rPr>
              <w:t>T</w:t>
            </w:r>
            <w:r w:rsidRPr="00D631BD">
              <w:rPr>
                <w:rFonts w:ascii="Tahoma" w:hAnsi="Tahoma" w:cs="Tahoma"/>
                <w:sz w:val="20"/>
                <w:szCs w:val="20"/>
              </w:rPr>
              <w:t xml:space="preserve">he </w:t>
            </w:r>
            <w:r w:rsidRPr="00D631BD">
              <w:rPr>
                <w:rFonts w:ascii="Tahoma" w:hAnsi="Tahoma" w:cs="Tahoma"/>
                <w:sz w:val="20"/>
                <w:szCs w:val="20"/>
                <w:lang w:eastAsia="da-DK"/>
              </w:rPr>
              <w:t xml:space="preserve">reimbursement </w:t>
            </w:r>
            <w:r>
              <w:rPr>
                <w:rFonts w:ascii="Tahoma" w:hAnsi="Tahoma" w:cs="Tahoma"/>
                <w:sz w:val="20"/>
                <w:szCs w:val="20"/>
                <w:lang w:eastAsia="da-DK"/>
              </w:rPr>
              <w:t xml:space="preserve">of subsistence </w:t>
            </w:r>
            <w:r w:rsidRPr="00D631BD">
              <w:rPr>
                <w:rFonts w:ascii="Tahoma" w:hAnsi="Tahoma" w:cs="Tahoma"/>
                <w:sz w:val="20"/>
                <w:szCs w:val="20"/>
                <w:lang w:eastAsia="da-DK"/>
              </w:rPr>
              <w:t xml:space="preserve">uses the daily allowance </w:t>
            </w:r>
            <w:r>
              <w:rPr>
                <w:rFonts w:ascii="Tahoma" w:hAnsi="Tahoma" w:cs="Tahoma"/>
                <w:sz w:val="20"/>
                <w:szCs w:val="20"/>
                <w:lang w:eastAsia="da-DK"/>
              </w:rPr>
              <w:t xml:space="preserve">principle, with </w:t>
            </w:r>
            <w:r w:rsidRPr="00F74F1E">
              <w:rPr>
                <w:rFonts w:ascii="Tahoma" w:hAnsi="Tahoma" w:cs="Tahoma"/>
                <w:bCs/>
                <w:sz w:val="20"/>
                <w:szCs w:val="20"/>
                <w:lang w:eastAsia="da-DK"/>
              </w:rPr>
              <w:t xml:space="preserve">a pro-rata reduction of </w:t>
            </w:r>
            <w:r>
              <w:rPr>
                <w:rFonts w:ascii="Tahoma" w:hAnsi="Tahoma" w:cs="Tahoma"/>
                <w:bCs/>
                <w:sz w:val="20"/>
                <w:szCs w:val="20"/>
                <w:lang w:eastAsia="da-DK"/>
              </w:rPr>
              <w:t xml:space="preserve">50 pct. for </w:t>
            </w:r>
            <w:r w:rsidRPr="00F74F1E">
              <w:rPr>
                <w:rFonts w:ascii="Tahoma" w:hAnsi="Tahoma" w:cs="Tahoma"/>
                <w:bCs/>
                <w:sz w:val="20"/>
                <w:szCs w:val="20"/>
                <w:lang w:eastAsia="da-DK"/>
              </w:rPr>
              <w:t>a day without an overnight</w:t>
            </w:r>
            <w:r>
              <w:rPr>
                <w:rFonts w:ascii="Tahoma" w:hAnsi="Tahoma" w:cs="Tahoma"/>
                <w:bCs/>
                <w:sz w:val="20"/>
                <w:szCs w:val="20"/>
                <w:lang w:eastAsia="da-DK"/>
              </w:rPr>
              <w:t>. For a</w:t>
            </w:r>
            <w:r w:rsidRPr="00F74F1E">
              <w:rPr>
                <w:rFonts w:ascii="Tahoma" w:hAnsi="Tahoma" w:cs="Tahoma"/>
                <w:sz w:val="20"/>
                <w:szCs w:val="20"/>
              </w:rPr>
              <w:t xml:space="preserve"> 3-days meeting with 2 nights</w:t>
            </w:r>
            <w:r>
              <w:rPr>
                <w:rFonts w:ascii="Tahoma" w:hAnsi="Tahoma" w:cs="Tahoma"/>
                <w:sz w:val="20"/>
                <w:szCs w:val="20"/>
              </w:rPr>
              <w:t xml:space="preserve">, we </w:t>
            </w:r>
            <w:r w:rsidRPr="00F74F1E">
              <w:rPr>
                <w:rFonts w:ascii="Tahoma" w:hAnsi="Tahoma" w:cs="Tahoma"/>
                <w:sz w:val="20"/>
                <w:szCs w:val="20"/>
              </w:rPr>
              <w:t xml:space="preserve">use 2.5 x </w:t>
            </w:r>
            <w:r>
              <w:rPr>
                <w:rFonts w:ascii="Tahoma" w:hAnsi="Tahoma" w:cs="Tahoma"/>
                <w:sz w:val="20"/>
                <w:szCs w:val="20"/>
              </w:rPr>
              <w:t xml:space="preserve">the </w:t>
            </w:r>
            <w:r w:rsidRPr="00F74F1E">
              <w:rPr>
                <w:rFonts w:ascii="Tahoma" w:hAnsi="Tahoma" w:cs="Tahoma"/>
                <w:sz w:val="20"/>
                <w:szCs w:val="20"/>
              </w:rPr>
              <w:t xml:space="preserve">daily rate </w:t>
            </w:r>
            <w:r>
              <w:rPr>
                <w:rFonts w:ascii="Tahoma" w:hAnsi="Tahoma" w:cs="Tahoma"/>
                <w:sz w:val="20"/>
                <w:szCs w:val="20"/>
              </w:rPr>
              <w:t xml:space="preserve">of </w:t>
            </w:r>
            <w:r w:rsidRPr="00F74F1E">
              <w:rPr>
                <w:rFonts w:ascii="Tahoma" w:hAnsi="Tahoma" w:cs="Tahoma"/>
                <w:sz w:val="20"/>
                <w:szCs w:val="20"/>
              </w:rPr>
              <w:t xml:space="preserve">the host country. </w:t>
            </w:r>
            <w:r>
              <w:rPr>
                <w:rFonts w:ascii="Tahoma" w:hAnsi="Tahoma" w:cs="Tahoma"/>
                <w:sz w:val="20"/>
                <w:szCs w:val="20"/>
              </w:rPr>
              <w:t xml:space="preserve">However partners may arrive the evening before (and thus have 3 nights) to feel rested at the meeting start.   </w:t>
            </w:r>
          </w:p>
          <w:p w:rsidR="0089797F" w:rsidRDefault="0089797F" w:rsidP="0089797F">
            <w:pPr>
              <w:tabs>
                <w:tab w:val="left" w:pos="3649"/>
                <w:tab w:val="left" w:pos="5349"/>
                <w:tab w:val="left" w:pos="7992"/>
                <w:tab w:val="left" w:pos="9409"/>
                <w:tab w:val="left" w:pos="10778"/>
              </w:tabs>
              <w:spacing w:before="60"/>
              <w:jc w:val="both"/>
              <w:rPr>
                <w:rFonts w:ascii="Tahoma" w:hAnsi="Tahoma" w:cs="Tahoma"/>
                <w:sz w:val="20"/>
                <w:szCs w:val="20"/>
              </w:rPr>
            </w:pPr>
            <w:r>
              <w:rPr>
                <w:rFonts w:ascii="Tahoma" w:hAnsi="Tahoma" w:cs="Tahoma"/>
                <w:sz w:val="20"/>
                <w:szCs w:val="20"/>
              </w:rPr>
              <w:t>The prices of return air tickets correspond to the l</w:t>
            </w:r>
            <w:r w:rsidRPr="00D631BD">
              <w:rPr>
                <w:rFonts w:ascii="Tahoma" w:hAnsi="Tahoma" w:cs="Tahoma"/>
                <w:sz w:val="20"/>
                <w:szCs w:val="20"/>
              </w:rPr>
              <w:t>ow</w:t>
            </w:r>
            <w:r>
              <w:rPr>
                <w:rFonts w:ascii="Tahoma" w:hAnsi="Tahoma" w:cs="Tahoma"/>
                <w:sz w:val="20"/>
                <w:szCs w:val="20"/>
              </w:rPr>
              <w:t>er</w:t>
            </w:r>
            <w:r w:rsidRPr="00D631BD">
              <w:rPr>
                <w:rFonts w:ascii="Tahoma" w:hAnsi="Tahoma" w:cs="Tahoma"/>
                <w:sz w:val="20"/>
                <w:szCs w:val="20"/>
              </w:rPr>
              <w:t xml:space="preserve"> average</w:t>
            </w:r>
            <w:r>
              <w:rPr>
                <w:rFonts w:ascii="Tahoma" w:hAnsi="Tahoma" w:cs="Tahoma"/>
                <w:sz w:val="20"/>
                <w:szCs w:val="20"/>
              </w:rPr>
              <w:t xml:space="preserve"> at Monondo.com </w:t>
            </w:r>
          </w:p>
          <w:p w:rsidR="002E6B1D" w:rsidRPr="00F77BEA" w:rsidRDefault="002E6B1D" w:rsidP="007317C5">
            <w:pPr>
              <w:tabs>
                <w:tab w:val="left" w:pos="3649"/>
                <w:tab w:val="left" w:pos="5349"/>
                <w:tab w:val="left" w:pos="7992"/>
                <w:tab w:val="left" w:pos="9409"/>
                <w:tab w:val="left" w:pos="10778"/>
              </w:tabs>
              <w:jc w:val="both"/>
              <w:rPr>
                <w:rFonts w:ascii="Tahoma" w:hAnsi="Tahoma" w:cs="Tahoma"/>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62"/>
              <w:gridCol w:w="793"/>
              <w:gridCol w:w="1134"/>
              <w:gridCol w:w="1559"/>
              <w:gridCol w:w="1843"/>
              <w:gridCol w:w="1701"/>
              <w:gridCol w:w="1559"/>
            </w:tblGrid>
            <w:tr w:rsidR="00415613" w:rsidRPr="004C5A74" w:rsidTr="005B26F2">
              <w:trPr>
                <w:trHeight w:val="411"/>
              </w:trPr>
              <w:tc>
                <w:tcPr>
                  <w:tcW w:w="9351" w:type="dxa"/>
                  <w:gridSpan w:val="7"/>
                  <w:tcMar>
                    <w:left w:w="28" w:type="dxa"/>
                    <w:right w:w="28" w:type="dxa"/>
                  </w:tcMar>
                  <w:vAlign w:val="center"/>
                </w:tcPr>
                <w:p w:rsidR="00415613" w:rsidRPr="00415613" w:rsidRDefault="0089797F" w:rsidP="00F723E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b/>
                      <w:sz w:val="18"/>
                      <w:szCs w:val="18"/>
                    </w:rPr>
                    <w:t xml:space="preserve">Travel and subsistence </w:t>
                  </w:r>
                  <w:r w:rsidRPr="0089797F">
                    <w:rPr>
                      <w:rFonts w:ascii="Tahoma" w:hAnsi="Tahoma" w:cs="Tahoma"/>
                      <w:b/>
                      <w:sz w:val="18"/>
                      <w:szCs w:val="18"/>
                    </w:rPr>
                    <w:t xml:space="preserve">-  </w:t>
                  </w:r>
                  <w:r w:rsidR="00415613" w:rsidRPr="0089797F">
                    <w:rPr>
                      <w:rFonts w:ascii="Tahoma" w:hAnsi="Tahoma" w:cs="Tahoma"/>
                      <w:b/>
                      <w:sz w:val="20"/>
                      <w:szCs w:val="20"/>
                    </w:rPr>
                    <w:t xml:space="preserve">Second meeting, Feb 2014 in </w:t>
                  </w:r>
                  <w:r w:rsidR="00F723E0" w:rsidRPr="0089797F">
                    <w:rPr>
                      <w:rFonts w:ascii="Tahoma" w:hAnsi="Tahoma" w:cs="Tahoma"/>
                      <w:b/>
                      <w:sz w:val="20"/>
                      <w:szCs w:val="20"/>
                    </w:rPr>
                    <w:t>London, UK</w:t>
                  </w:r>
                </w:p>
              </w:tc>
            </w:tr>
            <w:tr w:rsidR="00415613" w:rsidRPr="004C5A74" w:rsidTr="005B26F2">
              <w:trPr>
                <w:trHeight w:val="248"/>
              </w:trPr>
              <w:tc>
                <w:tcPr>
                  <w:tcW w:w="762" w:type="dxa"/>
                  <w:tcMar>
                    <w:left w:w="28" w:type="dxa"/>
                    <w:right w:w="28" w:type="dxa"/>
                  </w:tcMar>
                  <w:vAlign w:val="center"/>
                </w:tcPr>
                <w:p w:rsidR="00415613" w:rsidRPr="007129A5" w:rsidRDefault="00415613"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Partner no.</w:t>
                  </w:r>
                </w:p>
              </w:tc>
              <w:tc>
                <w:tcPr>
                  <w:tcW w:w="793" w:type="dxa"/>
                  <w:tcMar>
                    <w:left w:w="28" w:type="dxa"/>
                    <w:right w:w="28" w:type="dxa"/>
                  </w:tcMar>
                  <w:vAlign w:val="center"/>
                </w:tcPr>
                <w:p w:rsidR="00415613" w:rsidRDefault="00415613"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Country</w:t>
                  </w:r>
                </w:p>
              </w:tc>
              <w:tc>
                <w:tcPr>
                  <w:tcW w:w="1134" w:type="dxa"/>
                </w:tcPr>
                <w:p w:rsidR="00415613" w:rsidRDefault="00415613"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Number of persons</w:t>
                  </w:r>
                </w:p>
              </w:tc>
              <w:tc>
                <w:tcPr>
                  <w:tcW w:w="1559" w:type="dxa"/>
                  <w:vAlign w:val="center"/>
                </w:tcPr>
                <w:p w:rsidR="00415613" w:rsidRDefault="00415613"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xml:space="preserve">Subsist per </w:t>
                  </w:r>
                </w:p>
                <w:p w:rsidR="00415613" w:rsidRPr="007129A5" w:rsidRDefault="00415613"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Person 1 day</w:t>
                  </w:r>
                </w:p>
              </w:tc>
              <w:tc>
                <w:tcPr>
                  <w:tcW w:w="1843" w:type="dxa"/>
                  <w:tcMar>
                    <w:left w:w="28" w:type="dxa"/>
                    <w:right w:w="28" w:type="dxa"/>
                  </w:tcMar>
                  <w:vAlign w:val="center"/>
                </w:tcPr>
                <w:p w:rsidR="00415613" w:rsidRDefault="00415613"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Total</w:t>
                  </w:r>
                </w:p>
                <w:p w:rsidR="00415613" w:rsidRPr="007129A5" w:rsidRDefault="00415613"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subsist 3 days</w:t>
                  </w:r>
                </w:p>
              </w:tc>
              <w:tc>
                <w:tcPr>
                  <w:tcW w:w="1701" w:type="dxa"/>
                  <w:tcMar>
                    <w:left w:w="28" w:type="dxa"/>
                    <w:right w:w="28" w:type="dxa"/>
                  </w:tcMar>
                  <w:vAlign w:val="center"/>
                </w:tcPr>
                <w:p w:rsidR="00415613" w:rsidRPr="007129A5" w:rsidRDefault="00415613"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Travel</w:t>
                  </w:r>
                </w:p>
              </w:tc>
              <w:tc>
                <w:tcPr>
                  <w:tcW w:w="1559" w:type="dxa"/>
                  <w:tcMar>
                    <w:left w:w="28" w:type="dxa"/>
                    <w:right w:w="28" w:type="dxa"/>
                  </w:tcMar>
                  <w:vAlign w:val="center"/>
                </w:tcPr>
                <w:p w:rsidR="00415613" w:rsidRPr="00415613" w:rsidRDefault="00415613" w:rsidP="005B26F2">
                  <w:pPr>
                    <w:tabs>
                      <w:tab w:val="left" w:pos="3649"/>
                      <w:tab w:val="left" w:pos="5349"/>
                      <w:tab w:val="left" w:pos="7992"/>
                      <w:tab w:val="left" w:pos="9409"/>
                      <w:tab w:val="left" w:pos="10778"/>
                    </w:tabs>
                    <w:jc w:val="center"/>
                    <w:rPr>
                      <w:rFonts w:ascii="Tahoma" w:hAnsi="Tahoma" w:cs="Tahoma"/>
                      <w:sz w:val="20"/>
                      <w:szCs w:val="20"/>
                    </w:rPr>
                  </w:pPr>
                  <w:r w:rsidRPr="00415613">
                    <w:rPr>
                      <w:rFonts w:ascii="Tahoma" w:hAnsi="Tahoma" w:cs="Tahoma"/>
                      <w:sz w:val="20"/>
                      <w:szCs w:val="20"/>
                    </w:rPr>
                    <w:t>Total</w:t>
                  </w:r>
                </w:p>
                <w:p w:rsidR="00415613" w:rsidRPr="007129A5" w:rsidRDefault="00415613" w:rsidP="005B26F2">
                  <w:pPr>
                    <w:tabs>
                      <w:tab w:val="left" w:pos="3649"/>
                      <w:tab w:val="left" w:pos="5349"/>
                      <w:tab w:val="left" w:pos="7992"/>
                      <w:tab w:val="left" w:pos="9409"/>
                      <w:tab w:val="left" w:pos="10778"/>
                    </w:tabs>
                    <w:jc w:val="center"/>
                    <w:rPr>
                      <w:rFonts w:ascii="Tahoma" w:hAnsi="Tahoma" w:cs="Tahoma"/>
                      <w:sz w:val="20"/>
                      <w:szCs w:val="20"/>
                    </w:rPr>
                  </w:pPr>
                  <w:r w:rsidRPr="00415613">
                    <w:rPr>
                      <w:rFonts w:ascii="Tahoma" w:hAnsi="Tahoma" w:cs="Tahoma"/>
                      <w:sz w:val="20"/>
                      <w:szCs w:val="20"/>
                    </w:rPr>
                    <w:t>cost</w:t>
                  </w:r>
                </w:p>
              </w:tc>
            </w:tr>
            <w:tr w:rsidR="00415613" w:rsidRPr="004C5A74" w:rsidTr="005B26F2">
              <w:trPr>
                <w:trHeight w:val="248"/>
              </w:trPr>
              <w:tc>
                <w:tcPr>
                  <w:tcW w:w="762" w:type="dxa"/>
                  <w:tcMar>
                    <w:left w:w="28" w:type="dxa"/>
                    <w:right w:w="28" w:type="dxa"/>
                  </w:tcMar>
                  <w:vAlign w:val="center"/>
                </w:tcPr>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w:t>
                  </w:r>
                  <w:r w:rsidRPr="007129A5">
                    <w:rPr>
                      <w:rFonts w:ascii="Tahoma" w:hAnsi="Tahoma" w:cs="Tahoma"/>
                      <w:sz w:val="20"/>
                      <w:szCs w:val="20"/>
                    </w:rPr>
                    <w:t>1</w:t>
                  </w:r>
                </w:p>
              </w:tc>
              <w:tc>
                <w:tcPr>
                  <w:tcW w:w="793" w:type="dxa"/>
                  <w:tcMar>
                    <w:left w:w="28" w:type="dxa"/>
                    <w:right w:w="28" w:type="dxa"/>
                  </w:tcMar>
                  <w:vAlign w:val="center"/>
                </w:tcPr>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DK</w:t>
                  </w:r>
                </w:p>
              </w:tc>
              <w:tc>
                <w:tcPr>
                  <w:tcW w:w="1134" w:type="dxa"/>
                </w:tcPr>
                <w:p w:rsidR="00415613"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1559" w:type="dxa"/>
                  <w:vAlign w:val="center"/>
                </w:tcPr>
                <w:p w:rsidR="00415613" w:rsidRPr="007129A5" w:rsidRDefault="0019273E"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20</w:t>
                  </w:r>
                  <w:r w:rsidR="00F723E0">
                    <w:rPr>
                      <w:rFonts w:ascii="Tahoma" w:hAnsi="Tahoma" w:cs="Tahoma"/>
                      <w:sz w:val="20"/>
                      <w:szCs w:val="20"/>
                    </w:rPr>
                    <w:t>0</w:t>
                  </w:r>
                </w:p>
              </w:tc>
              <w:tc>
                <w:tcPr>
                  <w:tcW w:w="1843" w:type="dxa"/>
                  <w:tcMar>
                    <w:left w:w="28" w:type="dxa"/>
                    <w:right w:w="28" w:type="dxa"/>
                  </w:tcMar>
                  <w:vAlign w:val="center"/>
                </w:tcPr>
                <w:p w:rsidR="00415613" w:rsidRPr="007129A5" w:rsidRDefault="0019273E" w:rsidP="0019273E">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60</w:t>
                  </w:r>
                  <w:r w:rsidR="00F723E0">
                    <w:rPr>
                      <w:rFonts w:ascii="Tahoma" w:hAnsi="Tahoma" w:cs="Tahoma"/>
                      <w:sz w:val="20"/>
                      <w:szCs w:val="20"/>
                    </w:rPr>
                    <w:t>0</w:t>
                  </w:r>
                </w:p>
              </w:tc>
              <w:tc>
                <w:tcPr>
                  <w:tcW w:w="1701" w:type="dxa"/>
                  <w:tcMar>
                    <w:left w:w="28" w:type="dxa"/>
                    <w:right w:w="28" w:type="dxa"/>
                  </w:tcMar>
                  <w:vAlign w:val="center"/>
                </w:tcPr>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375</w:t>
                  </w:r>
                </w:p>
              </w:tc>
              <w:tc>
                <w:tcPr>
                  <w:tcW w:w="1559" w:type="dxa"/>
                  <w:tcMar>
                    <w:left w:w="28" w:type="dxa"/>
                    <w:right w:w="28" w:type="dxa"/>
                  </w:tcMar>
                  <w:vAlign w:val="center"/>
                </w:tcPr>
                <w:p w:rsidR="00415613" w:rsidRPr="007129A5" w:rsidRDefault="0019273E"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975</w:t>
                  </w:r>
                </w:p>
              </w:tc>
            </w:tr>
            <w:tr w:rsidR="00415613" w:rsidRPr="004C5A74" w:rsidTr="005B26F2">
              <w:trPr>
                <w:trHeight w:val="248"/>
              </w:trPr>
              <w:tc>
                <w:tcPr>
                  <w:tcW w:w="762" w:type="dxa"/>
                  <w:tcMar>
                    <w:left w:w="28" w:type="dxa"/>
                    <w:right w:w="28" w:type="dxa"/>
                  </w:tcMar>
                  <w:vAlign w:val="center"/>
                </w:tcPr>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sidRPr="007129A5">
                    <w:rPr>
                      <w:rFonts w:ascii="Tahoma" w:hAnsi="Tahoma" w:cs="Tahoma"/>
                      <w:sz w:val="20"/>
                      <w:szCs w:val="20"/>
                    </w:rPr>
                    <w:t>P2</w:t>
                  </w:r>
                </w:p>
              </w:tc>
              <w:tc>
                <w:tcPr>
                  <w:tcW w:w="793" w:type="dxa"/>
                  <w:tcMar>
                    <w:left w:w="28" w:type="dxa"/>
                    <w:right w:w="28" w:type="dxa"/>
                  </w:tcMar>
                  <w:vAlign w:val="center"/>
                </w:tcPr>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DK</w:t>
                  </w:r>
                </w:p>
              </w:tc>
              <w:tc>
                <w:tcPr>
                  <w:tcW w:w="1134" w:type="dxa"/>
                </w:tcPr>
                <w:p w:rsidR="00415613"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1559" w:type="dxa"/>
                  <w:vAlign w:val="center"/>
                </w:tcPr>
                <w:p w:rsidR="00415613" w:rsidRPr="007129A5" w:rsidRDefault="0019273E"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20</w:t>
                  </w:r>
                  <w:r w:rsidR="00F723E0">
                    <w:rPr>
                      <w:rFonts w:ascii="Tahoma" w:hAnsi="Tahoma" w:cs="Tahoma"/>
                      <w:sz w:val="20"/>
                      <w:szCs w:val="20"/>
                    </w:rPr>
                    <w:t>0</w:t>
                  </w:r>
                </w:p>
              </w:tc>
              <w:tc>
                <w:tcPr>
                  <w:tcW w:w="1843" w:type="dxa"/>
                  <w:tcMar>
                    <w:left w:w="28" w:type="dxa"/>
                    <w:right w:w="28" w:type="dxa"/>
                  </w:tcMar>
                  <w:vAlign w:val="center"/>
                </w:tcPr>
                <w:p w:rsidR="00415613" w:rsidRPr="007129A5" w:rsidRDefault="0019273E"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60</w:t>
                  </w:r>
                  <w:r w:rsidR="00F723E0">
                    <w:rPr>
                      <w:rFonts w:ascii="Tahoma" w:hAnsi="Tahoma" w:cs="Tahoma"/>
                      <w:sz w:val="20"/>
                      <w:szCs w:val="20"/>
                    </w:rPr>
                    <w:t>0</w:t>
                  </w:r>
                </w:p>
              </w:tc>
              <w:tc>
                <w:tcPr>
                  <w:tcW w:w="1701" w:type="dxa"/>
                  <w:tcMar>
                    <w:left w:w="28" w:type="dxa"/>
                    <w:right w:w="28" w:type="dxa"/>
                  </w:tcMar>
                  <w:vAlign w:val="center"/>
                </w:tcPr>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375</w:t>
                  </w:r>
                </w:p>
              </w:tc>
              <w:tc>
                <w:tcPr>
                  <w:tcW w:w="1559" w:type="dxa"/>
                  <w:tcMar>
                    <w:left w:w="28" w:type="dxa"/>
                    <w:right w:w="28" w:type="dxa"/>
                  </w:tcMar>
                  <w:vAlign w:val="center"/>
                </w:tcPr>
                <w:p w:rsidR="00415613" w:rsidRPr="007129A5" w:rsidRDefault="0019273E"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975</w:t>
                  </w:r>
                </w:p>
              </w:tc>
            </w:tr>
            <w:tr w:rsidR="00415613" w:rsidRPr="004C5A74" w:rsidTr="005B26F2">
              <w:trPr>
                <w:trHeight w:val="233"/>
              </w:trPr>
              <w:tc>
                <w:tcPr>
                  <w:tcW w:w="762" w:type="dxa"/>
                  <w:tcMar>
                    <w:left w:w="28" w:type="dxa"/>
                    <w:right w:w="28" w:type="dxa"/>
                  </w:tcMar>
                  <w:vAlign w:val="center"/>
                </w:tcPr>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sidRPr="007129A5">
                    <w:rPr>
                      <w:rFonts w:ascii="Tahoma" w:hAnsi="Tahoma" w:cs="Tahoma"/>
                      <w:sz w:val="20"/>
                      <w:szCs w:val="20"/>
                    </w:rPr>
                    <w:t>P3</w:t>
                  </w:r>
                </w:p>
              </w:tc>
              <w:tc>
                <w:tcPr>
                  <w:tcW w:w="793" w:type="dxa"/>
                  <w:tcMar>
                    <w:left w:w="28" w:type="dxa"/>
                    <w:right w:w="28" w:type="dxa"/>
                  </w:tcMar>
                  <w:vAlign w:val="center"/>
                </w:tcPr>
                <w:p w:rsidR="00415613" w:rsidRPr="007129A5" w:rsidRDefault="004F3CCB"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NL</w:t>
                  </w:r>
                </w:p>
              </w:tc>
              <w:tc>
                <w:tcPr>
                  <w:tcW w:w="1134" w:type="dxa"/>
                </w:tcPr>
                <w:p w:rsidR="00415613"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1559" w:type="dxa"/>
                  <w:vAlign w:val="center"/>
                </w:tcPr>
                <w:p w:rsidR="00415613" w:rsidRPr="007129A5" w:rsidRDefault="0019273E"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20</w:t>
                  </w:r>
                  <w:r w:rsidR="00F723E0">
                    <w:rPr>
                      <w:rFonts w:ascii="Tahoma" w:hAnsi="Tahoma" w:cs="Tahoma"/>
                      <w:sz w:val="20"/>
                      <w:szCs w:val="20"/>
                    </w:rPr>
                    <w:t>0</w:t>
                  </w:r>
                </w:p>
              </w:tc>
              <w:tc>
                <w:tcPr>
                  <w:tcW w:w="1843" w:type="dxa"/>
                  <w:tcMar>
                    <w:left w:w="28" w:type="dxa"/>
                    <w:right w:w="28" w:type="dxa"/>
                  </w:tcMar>
                  <w:vAlign w:val="center"/>
                </w:tcPr>
                <w:p w:rsidR="00415613" w:rsidRPr="007129A5" w:rsidRDefault="0019273E" w:rsidP="0019273E">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600</w:t>
                  </w:r>
                </w:p>
              </w:tc>
              <w:tc>
                <w:tcPr>
                  <w:tcW w:w="1701" w:type="dxa"/>
                  <w:tcMar>
                    <w:left w:w="28" w:type="dxa"/>
                    <w:right w:w="28" w:type="dxa"/>
                  </w:tcMar>
                  <w:vAlign w:val="center"/>
                </w:tcPr>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350</w:t>
                  </w:r>
                </w:p>
              </w:tc>
              <w:tc>
                <w:tcPr>
                  <w:tcW w:w="1559" w:type="dxa"/>
                  <w:tcMar>
                    <w:left w:w="28" w:type="dxa"/>
                    <w:right w:w="28" w:type="dxa"/>
                  </w:tcMar>
                  <w:vAlign w:val="center"/>
                </w:tcPr>
                <w:p w:rsidR="00415613" w:rsidRPr="007129A5" w:rsidRDefault="0019273E"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950</w:t>
                  </w:r>
                </w:p>
              </w:tc>
            </w:tr>
            <w:tr w:rsidR="00415613" w:rsidRPr="004C5A74" w:rsidTr="005B26F2">
              <w:trPr>
                <w:trHeight w:val="248"/>
              </w:trPr>
              <w:tc>
                <w:tcPr>
                  <w:tcW w:w="762" w:type="dxa"/>
                  <w:tcMar>
                    <w:left w:w="28" w:type="dxa"/>
                    <w:right w:w="28" w:type="dxa"/>
                  </w:tcMar>
                  <w:vAlign w:val="center"/>
                </w:tcPr>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sidRPr="007129A5">
                    <w:rPr>
                      <w:rFonts w:ascii="Tahoma" w:hAnsi="Tahoma" w:cs="Tahoma"/>
                      <w:sz w:val="20"/>
                      <w:szCs w:val="20"/>
                    </w:rPr>
                    <w:t>P4</w:t>
                  </w:r>
                </w:p>
              </w:tc>
              <w:tc>
                <w:tcPr>
                  <w:tcW w:w="793" w:type="dxa"/>
                  <w:tcMar>
                    <w:left w:w="28" w:type="dxa"/>
                    <w:right w:w="28" w:type="dxa"/>
                  </w:tcMar>
                  <w:vAlign w:val="center"/>
                </w:tcPr>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1134" w:type="dxa"/>
                </w:tcPr>
                <w:p w:rsidR="00415613"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1559" w:type="dxa"/>
                  <w:vAlign w:val="center"/>
                </w:tcPr>
                <w:p w:rsidR="00415613" w:rsidRPr="007129A5" w:rsidRDefault="0019273E"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20</w:t>
                  </w:r>
                  <w:r w:rsidR="00F723E0">
                    <w:rPr>
                      <w:rFonts w:ascii="Tahoma" w:hAnsi="Tahoma" w:cs="Tahoma"/>
                      <w:sz w:val="20"/>
                      <w:szCs w:val="20"/>
                    </w:rPr>
                    <w:t>0</w:t>
                  </w:r>
                </w:p>
              </w:tc>
              <w:tc>
                <w:tcPr>
                  <w:tcW w:w="1843" w:type="dxa"/>
                  <w:tcMar>
                    <w:left w:w="28" w:type="dxa"/>
                    <w:right w:w="28" w:type="dxa"/>
                  </w:tcMar>
                  <w:vAlign w:val="center"/>
                </w:tcPr>
                <w:p w:rsidR="00415613" w:rsidRPr="007129A5" w:rsidRDefault="0019273E"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60</w:t>
                  </w:r>
                  <w:r w:rsidR="00F723E0">
                    <w:rPr>
                      <w:rFonts w:ascii="Tahoma" w:hAnsi="Tahoma" w:cs="Tahoma"/>
                      <w:sz w:val="20"/>
                      <w:szCs w:val="20"/>
                    </w:rPr>
                    <w:t>0</w:t>
                  </w:r>
                </w:p>
              </w:tc>
              <w:tc>
                <w:tcPr>
                  <w:tcW w:w="1701" w:type="dxa"/>
                  <w:tcMar>
                    <w:left w:w="28" w:type="dxa"/>
                    <w:right w:w="28" w:type="dxa"/>
                  </w:tcMar>
                  <w:vAlign w:val="center"/>
                </w:tcPr>
                <w:p w:rsidR="00415613" w:rsidRPr="007129A5" w:rsidRDefault="00F723E0" w:rsidP="00F723E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425</w:t>
                  </w:r>
                </w:p>
              </w:tc>
              <w:tc>
                <w:tcPr>
                  <w:tcW w:w="1559" w:type="dxa"/>
                  <w:tcMar>
                    <w:left w:w="28" w:type="dxa"/>
                    <w:right w:w="28" w:type="dxa"/>
                  </w:tcMar>
                  <w:vAlign w:val="center"/>
                </w:tcPr>
                <w:p w:rsidR="00415613" w:rsidRPr="007129A5" w:rsidRDefault="0019273E"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1025</w:t>
                  </w:r>
                </w:p>
              </w:tc>
            </w:tr>
            <w:tr w:rsidR="00415613" w:rsidRPr="004C5A74" w:rsidTr="005B26F2">
              <w:trPr>
                <w:trHeight w:val="248"/>
              </w:trPr>
              <w:tc>
                <w:tcPr>
                  <w:tcW w:w="762" w:type="dxa"/>
                  <w:tcMar>
                    <w:left w:w="28" w:type="dxa"/>
                    <w:right w:w="28" w:type="dxa"/>
                  </w:tcMar>
                  <w:vAlign w:val="center"/>
                </w:tcPr>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sidRPr="007129A5">
                    <w:rPr>
                      <w:rFonts w:ascii="Tahoma" w:hAnsi="Tahoma" w:cs="Tahoma"/>
                      <w:sz w:val="20"/>
                      <w:szCs w:val="20"/>
                    </w:rPr>
                    <w:t>P5</w:t>
                  </w:r>
                </w:p>
              </w:tc>
              <w:tc>
                <w:tcPr>
                  <w:tcW w:w="793" w:type="dxa"/>
                  <w:tcMar>
                    <w:left w:w="28" w:type="dxa"/>
                    <w:right w:w="28" w:type="dxa"/>
                  </w:tcMar>
                  <w:vAlign w:val="center"/>
                </w:tcPr>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HU</w:t>
                  </w:r>
                </w:p>
              </w:tc>
              <w:tc>
                <w:tcPr>
                  <w:tcW w:w="1134" w:type="dxa"/>
                </w:tcPr>
                <w:p w:rsidR="00415613"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1559" w:type="dxa"/>
                  <w:vAlign w:val="center"/>
                </w:tcPr>
                <w:p w:rsidR="00415613" w:rsidRPr="007129A5" w:rsidRDefault="0019273E"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20</w:t>
                  </w:r>
                  <w:r w:rsidR="00F723E0">
                    <w:rPr>
                      <w:rFonts w:ascii="Tahoma" w:hAnsi="Tahoma" w:cs="Tahoma"/>
                      <w:sz w:val="20"/>
                      <w:szCs w:val="20"/>
                    </w:rPr>
                    <w:t>0</w:t>
                  </w:r>
                </w:p>
              </w:tc>
              <w:tc>
                <w:tcPr>
                  <w:tcW w:w="1843" w:type="dxa"/>
                  <w:tcMar>
                    <w:left w:w="28" w:type="dxa"/>
                    <w:right w:w="28" w:type="dxa"/>
                  </w:tcMar>
                  <w:vAlign w:val="center"/>
                </w:tcPr>
                <w:p w:rsidR="00415613" w:rsidRPr="007129A5" w:rsidRDefault="0019273E"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60</w:t>
                  </w:r>
                  <w:r w:rsidR="00F723E0">
                    <w:rPr>
                      <w:rFonts w:ascii="Tahoma" w:hAnsi="Tahoma" w:cs="Tahoma"/>
                      <w:sz w:val="20"/>
                      <w:szCs w:val="20"/>
                    </w:rPr>
                    <w:t>0</w:t>
                  </w:r>
                </w:p>
              </w:tc>
              <w:tc>
                <w:tcPr>
                  <w:tcW w:w="1701" w:type="dxa"/>
                  <w:tcMar>
                    <w:left w:w="28" w:type="dxa"/>
                    <w:right w:w="28" w:type="dxa"/>
                  </w:tcMar>
                  <w:vAlign w:val="center"/>
                </w:tcPr>
                <w:p w:rsidR="00415613" w:rsidRPr="007129A5" w:rsidRDefault="00F723E0"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375</w:t>
                  </w:r>
                </w:p>
              </w:tc>
              <w:tc>
                <w:tcPr>
                  <w:tcW w:w="1559" w:type="dxa"/>
                  <w:tcMar>
                    <w:left w:w="28" w:type="dxa"/>
                    <w:right w:w="28" w:type="dxa"/>
                  </w:tcMar>
                  <w:vAlign w:val="center"/>
                </w:tcPr>
                <w:p w:rsidR="00415613" w:rsidRPr="007129A5" w:rsidRDefault="0019273E"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975</w:t>
                  </w:r>
                </w:p>
              </w:tc>
            </w:tr>
            <w:tr w:rsidR="00415613" w:rsidRPr="004C5A74" w:rsidTr="005B26F2">
              <w:trPr>
                <w:trHeight w:val="248"/>
              </w:trPr>
              <w:tc>
                <w:tcPr>
                  <w:tcW w:w="762" w:type="dxa"/>
                  <w:tcMar>
                    <w:left w:w="28" w:type="dxa"/>
                    <w:right w:w="28" w:type="dxa"/>
                  </w:tcMar>
                  <w:vAlign w:val="center"/>
                </w:tcPr>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P6</w:t>
                  </w:r>
                </w:p>
              </w:tc>
              <w:tc>
                <w:tcPr>
                  <w:tcW w:w="793" w:type="dxa"/>
                  <w:tcMar>
                    <w:left w:w="28" w:type="dxa"/>
                    <w:right w:w="28" w:type="dxa"/>
                  </w:tcMar>
                  <w:vAlign w:val="center"/>
                </w:tcPr>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UK</w:t>
                  </w:r>
                </w:p>
              </w:tc>
              <w:tc>
                <w:tcPr>
                  <w:tcW w:w="1134" w:type="dxa"/>
                </w:tcPr>
                <w:p w:rsidR="00415613"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1559" w:type="dxa"/>
                  <w:vAlign w:val="center"/>
                </w:tcPr>
                <w:p w:rsidR="00415613" w:rsidRPr="007129A5" w:rsidRDefault="0019273E"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20</w:t>
                  </w:r>
                  <w:r w:rsidR="00F723E0">
                    <w:rPr>
                      <w:rFonts w:ascii="Tahoma" w:hAnsi="Tahoma" w:cs="Tahoma"/>
                      <w:sz w:val="20"/>
                      <w:szCs w:val="20"/>
                    </w:rPr>
                    <w:t>0</w:t>
                  </w:r>
                </w:p>
              </w:tc>
              <w:tc>
                <w:tcPr>
                  <w:tcW w:w="1843" w:type="dxa"/>
                  <w:tcMar>
                    <w:left w:w="28" w:type="dxa"/>
                    <w:right w:w="28" w:type="dxa"/>
                  </w:tcMar>
                  <w:vAlign w:val="center"/>
                </w:tcPr>
                <w:p w:rsidR="00415613" w:rsidRPr="007129A5" w:rsidRDefault="0019273E"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60</w:t>
                  </w:r>
                  <w:r w:rsidR="00F723E0">
                    <w:rPr>
                      <w:rFonts w:ascii="Tahoma" w:hAnsi="Tahoma" w:cs="Tahoma"/>
                      <w:sz w:val="20"/>
                      <w:szCs w:val="20"/>
                    </w:rPr>
                    <w:t>0</w:t>
                  </w:r>
                </w:p>
              </w:tc>
              <w:tc>
                <w:tcPr>
                  <w:tcW w:w="1701" w:type="dxa"/>
                  <w:tcMar>
                    <w:left w:w="28" w:type="dxa"/>
                    <w:right w:w="28" w:type="dxa"/>
                  </w:tcMar>
                  <w:vAlign w:val="center"/>
                </w:tcPr>
                <w:p w:rsidR="00415613" w:rsidRPr="007129A5" w:rsidRDefault="00F723E0"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100</w:t>
                  </w:r>
                </w:p>
              </w:tc>
              <w:tc>
                <w:tcPr>
                  <w:tcW w:w="1559" w:type="dxa"/>
                  <w:tcMar>
                    <w:left w:w="28" w:type="dxa"/>
                    <w:right w:w="28" w:type="dxa"/>
                  </w:tcMar>
                  <w:vAlign w:val="center"/>
                </w:tcPr>
                <w:p w:rsidR="00415613" w:rsidRPr="007129A5" w:rsidRDefault="0019273E"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70</w:t>
                  </w:r>
                  <w:r w:rsidR="00F723E0">
                    <w:rPr>
                      <w:rFonts w:ascii="Tahoma" w:hAnsi="Tahoma" w:cs="Tahoma"/>
                      <w:sz w:val="20"/>
                      <w:szCs w:val="20"/>
                    </w:rPr>
                    <w:t>0</w:t>
                  </w:r>
                </w:p>
              </w:tc>
            </w:tr>
            <w:tr w:rsidR="00415613" w:rsidRPr="004C5A74" w:rsidTr="005B26F2">
              <w:trPr>
                <w:trHeight w:val="248"/>
              </w:trPr>
              <w:tc>
                <w:tcPr>
                  <w:tcW w:w="762" w:type="dxa"/>
                  <w:tcMar>
                    <w:left w:w="28" w:type="dxa"/>
                    <w:right w:w="28" w:type="dxa"/>
                  </w:tcMar>
                  <w:vAlign w:val="center"/>
                </w:tcPr>
                <w:p w:rsidR="00415613" w:rsidRDefault="00415613" w:rsidP="00415613">
                  <w:pPr>
                    <w:tabs>
                      <w:tab w:val="left" w:pos="3649"/>
                      <w:tab w:val="left" w:pos="5349"/>
                      <w:tab w:val="left" w:pos="7992"/>
                      <w:tab w:val="left" w:pos="9409"/>
                      <w:tab w:val="left" w:pos="10778"/>
                    </w:tabs>
                    <w:jc w:val="center"/>
                    <w:rPr>
                      <w:rFonts w:ascii="Tahoma" w:hAnsi="Tahoma" w:cs="Tahoma"/>
                      <w:sz w:val="20"/>
                      <w:szCs w:val="20"/>
                    </w:rPr>
                  </w:pPr>
                </w:p>
              </w:tc>
              <w:tc>
                <w:tcPr>
                  <w:tcW w:w="793" w:type="dxa"/>
                  <w:tcMar>
                    <w:left w:w="28" w:type="dxa"/>
                    <w:right w:w="28" w:type="dxa"/>
                  </w:tcMar>
                  <w:vAlign w:val="center"/>
                </w:tcPr>
                <w:p w:rsidR="00415613" w:rsidRDefault="00415613" w:rsidP="00415613">
                  <w:pPr>
                    <w:tabs>
                      <w:tab w:val="left" w:pos="3649"/>
                      <w:tab w:val="left" w:pos="5349"/>
                      <w:tab w:val="left" w:pos="7992"/>
                      <w:tab w:val="left" w:pos="9409"/>
                      <w:tab w:val="left" w:pos="10778"/>
                    </w:tabs>
                    <w:jc w:val="center"/>
                    <w:rPr>
                      <w:rFonts w:ascii="Tahoma" w:hAnsi="Tahoma" w:cs="Tahoma"/>
                      <w:sz w:val="20"/>
                      <w:szCs w:val="20"/>
                    </w:rPr>
                  </w:pPr>
                </w:p>
              </w:tc>
              <w:tc>
                <w:tcPr>
                  <w:tcW w:w="1134" w:type="dxa"/>
                </w:tcPr>
                <w:p w:rsidR="00415613" w:rsidRDefault="00415613" w:rsidP="00415613">
                  <w:pPr>
                    <w:tabs>
                      <w:tab w:val="left" w:pos="3649"/>
                      <w:tab w:val="left" w:pos="5349"/>
                      <w:tab w:val="left" w:pos="7992"/>
                      <w:tab w:val="left" w:pos="9409"/>
                      <w:tab w:val="left" w:pos="10778"/>
                    </w:tabs>
                    <w:jc w:val="center"/>
                    <w:rPr>
                      <w:rFonts w:ascii="Tahoma" w:hAnsi="Tahoma" w:cs="Tahoma"/>
                      <w:sz w:val="20"/>
                      <w:szCs w:val="20"/>
                    </w:rPr>
                  </w:pPr>
                </w:p>
              </w:tc>
              <w:tc>
                <w:tcPr>
                  <w:tcW w:w="1559" w:type="dxa"/>
                  <w:vAlign w:val="center"/>
                </w:tcPr>
                <w:p w:rsidR="00415613" w:rsidRDefault="00415613" w:rsidP="00415613">
                  <w:pPr>
                    <w:tabs>
                      <w:tab w:val="left" w:pos="3649"/>
                      <w:tab w:val="left" w:pos="5349"/>
                      <w:tab w:val="left" w:pos="7992"/>
                      <w:tab w:val="left" w:pos="9409"/>
                      <w:tab w:val="left" w:pos="10778"/>
                    </w:tabs>
                    <w:jc w:val="center"/>
                    <w:rPr>
                      <w:rFonts w:ascii="Tahoma" w:hAnsi="Tahoma" w:cs="Tahoma"/>
                      <w:sz w:val="20"/>
                      <w:szCs w:val="20"/>
                    </w:rPr>
                  </w:pPr>
                </w:p>
              </w:tc>
              <w:tc>
                <w:tcPr>
                  <w:tcW w:w="1843" w:type="dxa"/>
                  <w:tcMar>
                    <w:left w:w="28" w:type="dxa"/>
                    <w:right w:w="28" w:type="dxa"/>
                  </w:tcMar>
                  <w:vAlign w:val="center"/>
                </w:tcPr>
                <w:p w:rsidR="00415613"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701" w:type="dxa"/>
                  <w:tcMar>
                    <w:left w:w="28" w:type="dxa"/>
                    <w:right w:w="28" w:type="dxa"/>
                  </w:tcMar>
                  <w:vAlign w:val="center"/>
                </w:tcPr>
                <w:p w:rsidR="00415613"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559" w:type="dxa"/>
                  <w:tcMar>
                    <w:left w:w="28" w:type="dxa"/>
                    <w:right w:w="28" w:type="dxa"/>
                  </w:tcMar>
                  <w:vAlign w:val="center"/>
                </w:tcPr>
                <w:p w:rsidR="00415613"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r>
            <w:tr w:rsidR="00415613" w:rsidRPr="00DE133A" w:rsidTr="005B26F2">
              <w:trPr>
                <w:trHeight w:val="359"/>
              </w:trPr>
              <w:tc>
                <w:tcPr>
                  <w:tcW w:w="762" w:type="dxa"/>
                  <w:tcMar>
                    <w:left w:w="28" w:type="dxa"/>
                    <w:right w:w="28" w:type="dxa"/>
                  </w:tcMar>
                  <w:vAlign w:val="center"/>
                </w:tcPr>
                <w:p w:rsidR="00415613" w:rsidRPr="00DE133A" w:rsidRDefault="00415613" w:rsidP="00415613">
                  <w:pPr>
                    <w:tabs>
                      <w:tab w:val="left" w:pos="3649"/>
                      <w:tab w:val="left" w:pos="5349"/>
                      <w:tab w:val="left" w:pos="7992"/>
                      <w:tab w:val="left" w:pos="9409"/>
                      <w:tab w:val="left" w:pos="10778"/>
                    </w:tabs>
                    <w:jc w:val="center"/>
                    <w:rPr>
                      <w:rFonts w:ascii="Tahoma" w:hAnsi="Tahoma" w:cs="Tahoma"/>
                      <w:b/>
                      <w:sz w:val="20"/>
                      <w:szCs w:val="20"/>
                    </w:rPr>
                  </w:pPr>
                  <w:r w:rsidRPr="00DE133A">
                    <w:rPr>
                      <w:rFonts w:ascii="Tahoma" w:hAnsi="Tahoma" w:cs="Tahoma"/>
                      <w:b/>
                      <w:sz w:val="20"/>
                      <w:szCs w:val="20"/>
                    </w:rPr>
                    <w:t>Total</w:t>
                  </w:r>
                </w:p>
              </w:tc>
              <w:tc>
                <w:tcPr>
                  <w:tcW w:w="793" w:type="dxa"/>
                  <w:vAlign w:val="center"/>
                </w:tcPr>
                <w:p w:rsidR="00415613" w:rsidRPr="00DE133A" w:rsidRDefault="00415613" w:rsidP="00415613">
                  <w:pPr>
                    <w:tabs>
                      <w:tab w:val="left" w:pos="3649"/>
                      <w:tab w:val="left" w:pos="5349"/>
                      <w:tab w:val="left" w:pos="7992"/>
                      <w:tab w:val="left" w:pos="9409"/>
                      <w:tab w:val="left" w:pos="10778"/>
                    </w:tabs>
                    <w:jc w:val="center"/>
                    <w:rPr>
                      <w:rFonts w:ascii="Tahoma" w:hAnsi="Tahoma" w:cs="Tahoma"/>
                      <w:b/>
                      <w:sz w:val="20"/>
                      <w:szCs w:val="20"/>
                    </w:rPr>
                  </w:pPr>
                </w:p>
              </w:tc>
              <w:tc>
                <w:tcPr>
                  <w:tcW w:w="1134" w:type="dxa"/>
                  <w:vAlign w:val="center"/>
                </w:tcPr>
                <w:p w:rsidR="00415613" w:rsidRPr="00DE133A" w:rsidRDefault="00415613" w:rsidP="00415613">
                  <w:pPr>
                    <w:tabs>
                      <w:tab w:val="left" w:pos="3649"/>
                      <w:tab w:val="left" w:pos="5349"/>
                      <w:tab w:val="left" w:pos="7992"/>
                      <w:tab w:val="left" w:pos="9409"/>
                      <w:tab w:val="left" w:pos="10778"/>
                    </w:tabs>
                    <w:jc w:val="center"/>
                    <w:rPr>
                      <w:rFonts w:ascii="Tahoma" w:hAnsi="Tahoma" w:cs="Tahoma"/>
                      <w:b/>
                      <w:sz w:val="20"/>
                      <w:szCs w:val="20"/>
                    </w:rPr>
                  </w:pPr>
                  <w:r w:rsidRPr="00DE133A">
                    <w:rPr>
                      <w:rFonts w:ascii="Tahoma" w:hAnsi="Tahoma" w:cs="Tahoma"/>
                      <w:b/>
                      <w:sz w:val="20"/>
                      <w:szCs w:val="20"/>
                    </w:rPr>
                    <w:t>6</w:t>
                  </w:r>
                </w:p>
              </w:tc>
              <w:tc>
                <w:tcPr>
                  <w:tcW w:w="1559" w:type="dxa"/>
                  <w:vAlign w:val="center"/>
                </w:tcPr>
                <w:p w:rsidR="00415613" w:rsidRPr="00DE133A" w:rsidRDefault="00415613" w:rsidP="00415613">
                  <w:pPr>
                    <w:tabs>
                      <w:tab w:val="left" w:pos="3649"/>
                      <w:tab w:val="left" w:pos="5349"/>
                      <w:tab w:val="left" w:pos="7992"/>
                      <w:tab w:val="left" w:pos="9409"/>
                      <w:tab w:val="left" w:pos="10778"/>
                    </w:tabs>
                    <w:jc w:val="center"/>
                    <w:rPr>
                      <w:rFonts w:ascii="Tahoma" w:hAnsi="Tahoma" w:cs="Tahoma"/>
                      <w:b/>
                      <w:sz w:val="20"/>
                      <w:szCs w:val="20"/>
                    </w:rPr>
                  </w:pPr>
                </w:p>
              </w:tc>
              <w:tc>
                <w:tcPr>
                  <w:tcW w:w="1843" w:type="dxa"/>
                  <w:tcMar>
                    <w:left w:w="28" w:type="dxa"/>
                    <w:right w:w="28" w:type="dxa"/>
                  </w:tcMar>
                  <w:vAlign w:val="center"/>
                </w:tcPr>
                <w:p w:rsidR="00415613" w:rsidRPr="00DE133A" w:rsidRDefault="00DF178C" w:rsidP="00415613">
                  <w:pPr>
                    <w:tabs>
                      <w:tab w:val="left" w:pos="3649"/>
                      <w:tab w:val="left" w:pos="5349"/>
                      <w:tab w:val="left" w:pos="7992"/>
                      <w:tab w:val="left" w:pos="9409"/>
                      <w:tab w:val="left" w:pos="10778"/>
                    </w:tabs>
                    <w:jc w:val="center"/>
                    <w:rPr>
                      <w:rFonts w:ascii="Tahoma" w:hAnsi="Tahoma" w:cs="Tahoma"/>
                      <w:b/>
                      <w:sz w:val="20"/>
                      <w:szCs w:val="20"/>
                    </w:rPr>
                  </w:pPr>
                  <w:r>
                    <w:rPr>
                      <w:rFonts w:ascii="Tahoma" w:hAnsi="Tahoma" w:cs="Tahoma"/>
                      <w:b/>
                      <w:sz w:val="20"/>
                      <w:szCs w:val="20"/>
                    </w:rPr>
                    <w:fldChar w:fldCharType="begin"/>
                  </w:r>
                  <w:r w:rsidR="00062532">
                    <w:rPr>
                      <w:rFonts w:ascii="Tahoma" w:hAnsi="Tahoma" w:cs="Tahoma"/>
                      <w:b/>
                      <w:sz w:val="20"/>
                      <w:szCs w:val="20"/>
                    </w:rPr>
                    <w:instrText xml:space="preserve"> =SUM(ABOVE) </w:instrText>
                  </w:r>
                  <w:r>
                    <w:rPr>
                      <w:rFonts w:ascii="Tahoma" w:hAnsi="Tahoma" w:cs="Tahoma"/>
                      <w:b/>
                      <w:sz w:val="20"/>
                      <w:szCs w:val="20"/>
                    </w:rPr>
                    <w:fldChar w:fldCharType="separate"/>
                  </w:r>
                  <w:r w:rsidR="00062532">
                    <w:rPr>
                      <w:rFonts w:ascii="Tahoma" w:hAnsi="Tahoma" w:cs="Tahoma"/>
                      <w:b/>
                      <w:noProof/>
                      <w:sz w:val="20"/>
                      <w:szCs w:val="20"/>
                    </w:rPr>
                    <w:t>3600</w:t>
                  </w:r>
                  <w:r>
                    <w:rPr>
                      <w:rFonts w:ascii="Tahoma" w:hAnsi="Tahoma" w:cs="Tahoma"/>
                      <w:b/>
                      <w:sz w:val="20"/>
                      <w:szCs w:val="20"/>
                    </w:rPr>
                    <w:fldChar w:fldCharType="end"/>
                  </w:r>
                </w:p>
              </w:tc>
              <w:tc>
                <w:tcPr>
                  <w:tcW w:w="1701" w:type="dxa"/>
                  <w:tcMar>
                    <w:left w:w="28" w:type="dxa"/>
                    <w:right w:w="28" w:type="dxa"/>
                  </w:tcMar>
                  <w:vAlign w:val="center"/>
                </w:tcPr>
                <w:p w:rsidR="00415613" w:rsidRPr="00DE133A" w:rsidRDefault="00DF178C" w:rsidP="00415613">
                  <w:pPr>
                    <w:tabs>
                      <w:tab w:val="left" w:pos="3649"/>
                      <w:tab w:val="left" w:pos="5349"/>
                      <w:tab w:val="left" w:pos="7992"/>
                      <w:tab w:val="left" w:pos="9409"/>
                      <w:tab w:val="left" w:pos="10778"/>
                    </w:tabs>
                    <w:jc w:val="center"/>
                    <w:rPr>
                      <w:rFonts w:ascii="Tahoma" w:hAnsi="Tahoma" w:cs="Tahoma"/>
                      <w:b/>
                      <w:sz w:val="20"/>
                      <w:szCs w:val="20"/>
                    </w:rPr>
                  </w:pPr>
                  <w:r w:rsidRPr="00DE133A">
                    <w:rPr>
                      <w:rFonts w:ascii="Tahoma" w:hAnsi="Tahoma" w:cs="Tahoma"/>
                      <w:b/>
                      <w:sz w:val="20"/>
                      <w:szCs w:val="20"/>
                    </w:rPr>
                    <w:fldChar w:fldCharType="begin"/>
                  </w:r>
                  <w:r w:rsidR="00F723E0" w:rsidRPr="00DE133A">
                    <w:rPr>
                      <w:rFonts w:ascii="Tahoma" w:hAnsi="Tahoma" w:cs="Tahoma"/>
                      <w:b/>
                      <w:sz w:val="20"/>
                      <w:szCs w:val="20"/>
                    </w:rPr>
                    <w:instrText xml:space="preserve"> =SUM(ABOVE) </w:instrText>
                  </w:r>
                  <w:r w:rsidRPr="00DE133A">
                    <w:rPr>
                      <w:rFonts w:ascii="Tahoma" w:hAnsi="Tahoma" w:cs="Tahoma"/>
                      <w:b/>
                      <w:sz w:val="20"/>
                      <w:szCs w:val="20"/>
                    </w:rPr>
                    <w:fldChar w:fldCharType="separate"/>
                  </w:r>
                  <w:r w:rsidR="00F723E0" w:rsidRPr="00DE133A">
                    <w:rPr>
                      <w:rFonts w:ascii="Tahoma" w:hAnsi="Tahoma" w:cs="Tahoma"/>
                      <w:b/>
                      <w:noProof/>
                      <w:sz w:val="20"/>
                      <w:szCs w:val="20"/>
                    </w:rPr>
                    <w:t>2000</w:t>
                  </w:r>
                  <w:r w:rsidRPr="00DE133A">
                    <w:rPr>
                      <w:rFonts w:ascii="Tahoma" w:hAnsi="Tahoma" w:cs="Tahoma"/>
                      <w:b/>
                      <w:sz w:val="20"/>
                      <w:szCs w:val="20"/>
                    </w:rPr>
                    <w:fldChar w:fldCharType="end"/>
                  </w:r>
                </w:p>
              </w:tc>
              <w:tc>
                <w:tcPr>
                  <w:tcW w:w="1559" w:type="dxa"/>
                  <w:tcMar>
                    <w:left w:w="28" w:type="dxa"/>
                    <w:right w:w="28" w:type="dxa"/>
                  </w:tcMar>
                  <w:vAlign w:val="center"/>
                </w:tcPr>
                <w:p w:rsidR="00415613" w:rsidRPr="00DE133A" w:rsidRDefault="00DF178C" w:rsidP="00415613">
                  <w:pPr>
                    <w:tabs>
                      <w:tab w:val="left" w:pos="3649"/>
                      <w:tab w:val="left" w:pos="5349"/>
                      <w:tab w:val="left" w:pos="7992"/>
                      <w:tab w:val="left" w:pos="9409"/>
                      <w:tab w:val="left" w:pos="10778"/>
                    </w:tabs>
                    <w:jc w:val="center"/>
                    <w:rPr>
                      <w:rFonts w:ascii="Tahoma" w:hAnsi="Tahoma" w:cs="Tahoma"/>
                      <w:b/>
                      <w:sz w:val="20"/>
                      <w:szCs w:val="20"/>
                    </w:rPr>
                  </w:pPr>
                  <w:r>
                    <w:rPr>
                      <w:rFonts w:ascii="Tahoma" w:hAnsi="Tahoma" w:cs="Tahoma"/>
                      <w:b/>
                      <w:sz w:val="20"/>
                      <w:szCs w:val="20"/>
                    </w:rPr>
                    <w:fldChar w:fldCharType="begin"/>
                  </w:r>
                  <w:r w:rsidR="0019273E">
                    <w:rPr>
                      <w:rFonts w:ascii="Tahoma" w:hAnsi="Tahoma" w:cs="Tahoma"/>
                      <w:b/>
                      <w:sz w:val="20"/>
                      <w:szCs w:val="20"/>
                    </w:rPr>
                    <w:instrText xml:space="preserve"> =SUM(ABOVE) </w:instrText>
                  </w:r>
                  <w:r>
                    <w:rPr>
                      <w:rFonts w:ascii="Tahoma" w:hAnsi="Tahoma" w:cs="Tahoma"/>
                      <w:b/>
                      <w:sz w:val="20"/>
                      <w:szCs w:val="20"/>
                    </w:rPr>
                    <w:fldChar w:fldCharType="separate"/>
                  </w:r>
                  <w:r w:rsidR="0019273E">
                    <w:rPr>
                      <w:rFonts w:ascii="Tahoma" w:hAnsi="Tahoma" w:cs="Tahoma"/>
                      <w:b/>
                      <w:noProof/>
                      <w:sz w:val="20"/>
                      <w:szCs w:val="20"/>
                    </w:rPr>
                    <w:t>5600</w:t>
                  </w:r>
                  <w:r>
                    <w:rPr>
                      <w:rFonts w:ascii="Tahoma" w:hAnsi="Tahoma" w:cs="Tahoma"/>
                      <w:b/>
                      <w:sz w:val="20"/>
                      <w:szCs w:val="20"/>
                    </w:rPr>
                    <w:fldChar w:fldCharType="end"/>
                  </w:r>
                </w:p>
              </w:tc>
            </w:tr>
          </w:tbl>
          <w:p w:rsidR="00415613" w:rsidRDefault="00415613" w:rsidP="007317C5">
            <w:pPr>
              <w:autoSpaceDE w:val="0"/>
              <w:autoSpaceDN w:val="0"/>
              <w:adjustRightInd w:val="0"/>
              <w:rPr>
                <w:rFonts w:ascii="Tahoma" w:hAnsi="Tahoma" w:cs="Tahoma"/>
                <w:sz w:val="20"/>
                <w:szCs w:val="20"/>
              </w:rPr>
            </w:pPr>
          </w:p>
          <w:p w:rsidR="002E6B1D" w:rsidRDefault="002E6B1D" w:rsidP="007317C5">
            <w:pPr>
              <w:tabs>
                <w:tab w:val="left" w:pos="3649"/>
                <w:tab w:val="left" w:pos="5349"/>
                <w:tab w:val="left" w:pos="7992"/>
                <w:tab w:val="left" w:pos="9409"/>
                <w:tab w:val="left" w:pos="10778"/>
              </w:tabs>
              <w:jc w:val="both"/>
              <w:rPr>
                <w:rFonts w:ascii="Tahoma" w:hAnsi="Tahoma" w:cs="Tahoma"/>
                <w:sz w:val="20"/>
                <w:szCs w:val="20"/>
              </w:rPr>
            </w:pPr>
            <w:r w:rsidRPr="00630ADF">
              <w:rPr>
                <w:rFonts w:ascii="Tahoma" w:hAnsi="Tahoma" w:cs="Tahoma"/>
                <w:b/>
                <w:sz w:val="20"/>
                <w:szCs w:val="20"/>
              </w:rPr>
              <w:t>2. Equipment:</w:t>
            </w:r>
            <w:r>
              <w:rPr>
                <w:rFonts w:ascii="Tahoma" w:hAnsi="Tahoma" w:cs="Tahoma"/>
                <w:sz w:val="20"/>
                <w:szCs w:val="20"/>
              </w:rPr>
              <w:t xml:space="preserve"> None</w:t>
            </w:r>
          </w:p>
          <w:p w:rsidR="002E6B1D" w:rsidRDefault="002E6B1D" w:rsidP="007317C5">
            <w:pPr>
              <w:tabs>
                <w:tab w:val="left" w:pos="3649"/>
                <w:tab w:val="left" w:pos="5349"/>
                <w:tab w:val="left" w:pos="7992"/>
                <w:tab w:val="left" w:pos="9409"/>
                <w:tab w:val="left" w:pos="10778"/>
              </w:tabs>
              <w:spacing w:before="120"/>
              <w:jc w:val="both"/>
              <w:rPr>
                <w:rFonts w:ascii="Tahoma" w:hAnsi="Tahoma" w:cs="Tahoma"/>
                <w:b/>
                <w:sz w:val="20"/>
                <w:szCs w:val="20"/>
              </w:rPr>
            </w:pPr>
            <w:r w:rsidRPr="00630ADF">
              <w:rPr>
                <w:rFonts w:ascii="Tahoma" w:hAnsi="Tahoma" w:cs="Tahoma"/>
                <w:b/>
                <w:sz w:val="20"/>
                <w:szCs w:val="20"/>
              </w:rPr>
              <w:t xml:space="preserve">3. </w:t>
            </w:r>
            <w:r w:rsidRPr="00F65711">
              <w:rPr>
                <w:rFonts w:ascii="Tahoma" w:hAnsi="Tahoma" w:cs="Tahoma"/>
                <w:b/>
                <w:sz w:val="20"/>
                <w:szCs w:val="20"/>
              </w:rPr>
              <w:t xml:space="preserve">Subcontractors: </w:t>
            </w:r>
            <w:r w:rsidRPr="00746D95">
              <w:rPr>
                <w:rFonts w:ascii="Tahoma" w:hAnsi="Tahoma" w:cs="Tahoma"/>
                <w:sz w:val="20"/>
                <w:szCs w:val="20"/>
              </w:rPr>
              <w:t>None</w:t>
            </w:r>
          </w:p>
          <w:p w:rsidR="002E6B1D" w:rsidRDefault="002E6B1D" w:rsidP="007317C5">
            <w:pPr>
              <w:tabs>
                <w:tab w:val="left" w:pos="3649"/>
                <w:tab w:val="left" w:pos="5349"/>
                <w:tab w:val="left" w:pos="7992"/>
                <w:tab w:val="left" w:pos="9409"/>
                <w:tab w:val="left" w:pos="10778"/>
              </w:tabs>
              <w:spacing w:before="120"/>
              <w:jc w:val="both"/>
              <w:rPr>
                <w:rFonts w:ascii="Tahoma" w:hAnsi="Tahoma" w:cs="Tahoma"/>
                <w:sz w:val="20"/>
                <w:szCs w:val="20"/>
              </w:rPr>
            </w:pPr>
            <w:r w:rsidRPr="00F65711">
              <w:rPr>
                <w:rFonts w:ascii="Tahoma" w:hAnsi="Tahoma" w:cs="Tahoma"/>
                <w:b/>
                <w:sz w:val="20"/>
                <w:szCs w:val="20"/>
              </w:rPr>
              <w:t>4. Other:</w:t>
            </w:r>
            <w:r w:rsidRPr="00F65711">
              <w:rPr>
                <w:rFonts w:ascii="Tahoma" w:hAnsi="Tahoma" w:cs="Tahoma"/>
                <w:sz w:val="20"/>
                <w:szCs w:val="20"/>
              </w:rPr>
              <w:t xml:space="preserve"> </w:t>
            </w:r>
          </w:p>
          <w:p w:rsidR="00C8230B" w:rsidRDefault="00C8230B" w:rsidP="00C8230B">
            <w:pPr>
              <w:tabs>
                <w:tab w:val="left" w:pos="3649"/>
                <w:tab w:val="left" w:pos="5349"/>
                <w:tab w:val="left" w:pos="7992"/>
                <w:tab w:val="left" w:pos="9409"/>
                <w:tab w:val="left" w:pos="10778"/>
              </w:tabs>
              <w:jc w:val="both"/>
              <w:rPr>
                <w:rFonts w:ascii="Tahoma" w:hAnsi="Tahoma" w:cs="Tahoma"/>
                <w:sz w:val="20"/>
                <w:szCs w:val="20"/>
              </w:rPr>
            </w:pPr>
          </w:p>
          <w:tbl>
            <w:tblPr>
              <w:tblStyle w:val="Tabel-Gitter"/>
              <w:tblW w:w="0" w:type="auto"/>
              <w:tblLook w:val="04A0"/>
            </w:tblPr>
            <w:tblGrid>
              <w:gridCol w:w="3431"/>
              <w:gridCol w:w="4394"/>
              <w:gridCol w:w="1560"/>
            </w:tblGrid>
            <w:tr w:rsidR="00C8230B" w:rsidRPr="00261459" w:rsidTr="002751E4">
              <w:trPr>
                <w:trHeight w:val="312"/>
              </w:trPr>
              <w:tc>
                <w:tcPr>
                  <w:tcW w:w="9385" w:type="dxa"/>
                  <w:gridSpan w:val="3"/>
                  <w:vAlign w:val="center"/>
                </w:tcPr>
                <w:p w:rsidR="00C8230B" w:rsidRPr="0089797F" w:rsidRDefault="0089797F" w:rsidP="00F85B13">
                  <w:pPr>
                    <w:tabs>
                      <w:tab w:val="left" w:pos="3649"/>
                      <w:tab w:val="left" w:pos="5349"/>
                      <w:tab w:val="left" w:pos="7992"/>
                      <w:tab w:val="left" w:pos="9409"/>
                      <w:tab w:val="left" w:pos="10778"/>
                    </w:tabs>
                    <w:jc w:val="center"/>
                    <w:rPr>
                      <w:rFonts w:ascii="Tahoma" w:hAnsi="Tahoma" w:cs="Tahoma"/>
                      <w:b/>
                      <w:sz w:val="20"/>
                      <w:szCs w:val="20"/>
                    </w:rPr>
                  </w:pPr>
                  <w:r w:rsidRPr="0089797F">
                    <w:rPr>
                      <w:rFonts w:ascii="Tahoma" w:hAnsi="Tahoma" w:cs="Tahoma"/>
                      <w:b/>
                      <w:sz w:val="20"/>
                      <w:szCs w:val="20"/>
                    </w:rPr>
                    <w:t xml:space="preserve">Other costs - </w:t>
                  </w:r>
                  <w:r w:rsidR="00C8230B" w:rsidRPr="0089797F">
                    <w:rPr>
                      <w:rFonts w:ascii="Tahoma" w:hAnsi="Tahoma" w:cs="Tahoma"/>
                      <w:b/>
                      <w:sz w:val="20"/>
                      <w:szCs w:val="20"/>
                    </w:rPr>
                    <w:t xml:space="preserve">Second meeting, Feb 2014 in </w:t>
                  </w:r>
                  <w:r w:rsidR="00F85B13" w:rsidRPr="0089797F">
                    <w:rPr>
                      <w:rFonts w:ascii="Tahoma" w:hAnsi="Tahoma" w:cs="Tahoma"/>
                      <w:b/>
                      <w:sz w:val="20"/>
                      <w:szCs w:val="20"/>
                    </w:rPr>
                    <w:t>London, UK</w:t>
                  </w:r>
                </w:p>
              </w:tc>
            </w:tr>
            <w:tr w:rsidR="00C8230B" w:rsidRPr="00261459" w:rsidTr="002751E4">
              <w:trPr>
                <w:trHeight w:val="312"/>
              </w:trPr>
              <w:tc>
                <w:tcPr>
                  <w:tcW w:w="3431" w:type="dxa"/>
                  <w:vAlign w:val="center"/>
                </w:tcPr>
                <w:p w:rsidR="00C8230B" w:rsidRPr="00261459" w:rsidRDefault="00C8230B" w:rsidP="002751E4">
                  <w:pPr>
                    <w:tabs>
                      <w:tab w:val="left" w:pos="3649"/>
                      <w:tab w:val="left" w:pos="5349"/>
                      <w:tab w:val="left" w:pos="7992"/>
                      <w:tab w:val="left" w:pos="9409"/>
                      <w:tab w:val="left" w:pos="10778"/>
                    </w:tabs>
                    <w:rPr>
                      <w:rFonts w:ascii="Tahoma" w:hAnsi="Tahoma" w:cs="Tahoma"/>
                      <w:b/>
                      <w:sz w:val="20"/>
                      <w:szCs w:val="20"/>
                    </w:rPr>
                  </w:pPr>
                  <w:r w:rsidRPr="00261459">
                    <w:rPr>
                      <w:rFonts w:ascii="Tahoma" w:hAnsi="Tahoma" w:cs="Tahoma"/>
                      <w:b/>
                      <w:sz w:val="20"/>
                      <w:szCs w:val="20"/>
                    </w:rPr>
                    <w:t>Items</w:t>
                  </w:r>
                </w:p>
              </w:tc>
              <w:tc>
                <w:tcPr>
                  <w:tcW w:w="4394" w:type="dxa"/>
                  <w:vAlign w:val="center"/>
                </w:tcPr>
                <w:p w:rsidR="00C8230B" w:rsidRPr="00261459" w:rsidRDefault="00C8230B" w:rsidP="002751E4">
                  <w:pPr>
                    <w:tabs>
                      <w:tab w:val="left" w:pos="3649"/>
                      <w:tab w:val="left" w:pos="5349"/>
                      <w:tab w:val="left" w:pos="7992"/>
                      <w:tab w:val="left" w:pos="9409"/>
                      <w:tab w:val="left" w:pos="10778"/>
                    </w:tabs>
                    <w:rPr>
                      <w:rFonts w:ascii="Tahoma" w:hAnsi="Tahoma" w:cs="Tahoma"/>
                      <w:b/>
                      <w:sz w:val="20"/>
                      <w:szCs w:val="20"/>
                    </w:rPr>
                  </w:pPr>
                  <w:r w:rsidRPr="00261459">
                    <w:rPr>
                      <w:rFonts w:ascii="Tahoma" w:hAnsi="Tahoma" w:cs="Tahoma"/>
                      <w:b/>
                      <w:sz w:val="20"/>
                      <w:szCs w:val="20"/>
                    </w:rPr>
                    <w:t>Notice</w:t>
                  </w:r>
                </w:p>
              </w:tc>
              <w:tc>
                <w:tcPr>
                  <w:tcW w:w="1560" w:type="dxa"/>
                  <w:vAlign w:val="center"/>
                </w:tcPr>
                <w:p w:rsidR="00C8230B" w:rsidRPr="00261459" w:rsidRDefault="00C8230B" w:rsidP="002751E4">
                  <w:pPr>
                    <w:tabs>
                      <w:tab w:val="left" w:pos="3649"/>
                      <w:tab w:val="left" w:pos="5349"/>
                      <w:tab w:val="left" w:pos="7992"/>
                      <w:tab w:val="left" w:pos="9409"/>
                      <w:tab w:val="left" w:pos="10778"/>
                    </w:tabs>
                    <w:rPr>
                      <w:rFonts w:ascii="Tahoma" w:hAnsi="Tahoma" w:cs="Tahoma"/>
                      <w:b/>
                      <w:sz w:val="20"/>
                      <w:szCs w:val="20"/>
                    </w:rPr>
                  </w:pPr>
                  <w:r w:rsidRPr="00261459">
                    <w:rPr>
                      <w:rFonts w:ascii="Tahoma" w:hAnsi="Tahoma" w:cs="Tahoma"/>
                      <w:b/>
                      <w:sz w:val="20"/>
                      <w:szCs w:val="20"/>
                    </w:rPr>
                    <w:t xml:space="preserve">Costs </w:t>
                  </w:r>
                </w:p>
              </w:tc>
            </w:tr>
            <w:tr w:rsidR="00C8230B" w:rsidTr="002751E4">
              <w:trPr>
                <w:trHeight w:val="312"/>
              </w:trPr>
              <w:tc>
                <w:tcPr>
                  <w:tcW w:w="3431"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Rent of meeting venue</w:t>
                  </w:r>
                </w:p>
              </w:tc>
              <w:tc>
                <w:tcPr>
                  <w:tcW w:w="4394" w:type="dxa"/>
                  <w:vAlign w:val="center"/>
                </w:tcPr>
                <w:p w:rsidR="00C8230B" w:rsidRPr="00F85B13" w:rsidRDefault="00F85B13" w:rsidP="00F85B13">
                  <w:r w:rsidRPr="00F85B13">
                    <w:rPr>
                      <w:rFonts w:ascii="Tahoma" w:hAnsi="Tahoma" w:cs="Tahoma"/>
                      <w:sz w:val="20"/>
                      <w:szCs w:val="20"/>
                    </w:rPr>
                    <w:t>St Bride's Foundation, the Salisbury Room</w:t>
                  </w:r>
                </w:p>
              </w:tc>
              <w:tc>
                <w:tcPr>
                  <w:tcW w:w="1560" w:type="dxa"/>
                  <w:vAlign w:val="center"/>
                </w:tcPr>
                <w:p w:rsidR="00C8230B" w:rsidRDefault="00F85B13" w:rsidP="00F85B13">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625</w:t>
                  </w:r>
                </w:p>
              </w:tc>
            </w:tr>
            <w:tr w:rsidR="00C8230B" w:rsidTr="002751E4">
              <w:trPr>
                <w:trHeight w:val="312"/>
              </w:trPr>
              <w:tc>
                <w:tcPr>
                  <w:tcW w:w="3431"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Rent of ICT- and AV-facilities</w:t>
                  </w:r>
                </w:p>
              </w:tc>
              <w:tc>
                <w:tcPr>
                  <w:tcW w:w="4394"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Style w:val="hps"/>
                      <w:rFonts w:ascii="Tahoma" w:hAnsi="Tahoma" w:cs="Tahoma"/>
                      <w:sz w:val="20"/>
                      <w:szCs w:val="20"/>
                    </w:rPr>
                    <w:t>C</w:t>
                  </w:r>
                  <w:r w:rsidRPr="007E31DD">
                    <w:rPr>
                      <w:rStyle w:val="hps"/>
                      <w:rFonts w:ascii="Tahoma" w:hAnsi="Tahoma" w:cs="Tahoma"/>
                      <w:sz w:val="20"/>
                      <w:szCs w:val="20"/>
                    </w:rPr>
                    <w:t>opy machine</w:t>
                  </w:r>
                  <w:r w:rsidRPr="007E31DD">
                    <w:rPr>
                      <w:rFonts w:ascii="Tahoma" w:hAnsi="Tahoma" w:cs="Tahoma"/>
                      <w:sz w:val="20"/>
                      <w:szCs w:val="20"/>
                    </w:rPr>
                    <w:t>, internet</w:t>
                  </w:r>
                  <w:r>
                    <w:rPr>
                      <w:rFonts w:ascii="Tahoma" w:hAnsi="Tahoma" w:cs="Tahoma"/>
                      <w:sz w:val="20"/>
                      <w:szCs w:val="20"/>
                    </w:rPr>
                    <w:t xml:space="preserve"> access, projector, etc. </w:t>
                  </w:r>
                </w:p>
              </w:tc>
              <w:tc>
                <w:tcPr>
                  <w:tcW w:w="1560" w:type="dxa"/>
                  <w:vAlign w:val="center"/>
                </w:tcPr>
                <w:p w:rsidR="00C8230B" w:rsidRDefault="00C8230B"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75</w:t>
                  </w:r>
                </w:p>
              </w:tc>
            </w:tr>
            <w:tr w:rsidR="00C8230B" w:rsidTr="002751E4">
              <w:trPr>
                <w:trHeight w:val="312"/>
              </w:trPr>
              <w:tc>
                <w:tcPr>
                  <w:tcW w:w="3431"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Local transport, stakeholder visits</w:t>
                  </w:r>
                </w:p>
              </w:tc>
              <w:tc>
                <w:tcPr>
                  <w:tcW w:w="4394"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Amateur performance, culture org., multipliers</w:t>
                  </w:r>
                </w:p>
              </w:tc>
              <w:tc>
                <w:tcPr>
                  <w:tcW w:w="1560" w:type="dxa"/>
                  <w:vAlign w:val="center"/>
                </w:tcPr>
                <w:p w:rsidR="00C8230B" w:rsidRDefault="00C8230B"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50</w:t>
                  </w:r>
                </w:p>
              </w:tc>
            </w:tr>
            <w:tr w:rsidR="00C8230B" w:rsidTr="002751E4">
              <w:trPr>
                <w:trHeight w:val="312"/>
              </w:trPr>
              <w:tc>
                <w:tcPr>
                  <w:tcW w:w="3431"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Extra program, theoretical/cultural</w:t>
                  </w:r>
                </w:p>
              </w:tc>
              <w:tc>
                <w:tcPr>
                  <w:tcW w:w="4394"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 xml:space="preserve">Possible entrance, guide fee, presentation fee </w:t>
                  </w:r>
                </w:p>
              </w:tc>
              <w:tc>
                <w:tcPr>
                  <w:tcW w:w="1560" w:type="dxa"/>
                  <w:vAlign w:val="center"/>
                </w:tcPr>
                <w:p w:rsidR="00C8230B" w:rsidRDefault="00C8230B"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100</w:t>
                  </w:r>
                </w:p>
              </w:tc>
            </w:tr>
            <w:tr w:rsidR="00C8230B" w:rsidTr="002751E4">
              <w:trPr>
                <w:trHeight w:val="312"/>
              </w:trPr>
              <w:tc>
                <w:tcPr>
                  <w:tcW w:w="3431"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Other costs</w:t>
                  </w:r>
                </w:p>
              </w:tc>
              <w:tc>
                <w:tcPr>
                  <w:tcW w:w="4394"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p>
              </w:tc>
              <w:tc>
                <w:tcPr>
                  <w:tcW w:w="1560" w:type="dxa"/>
                  <w:vAlign w:val="center"/>
                </w:tcPr>
                <w:p w:rsidR="00C8230B" w:rsidRDefault="00C8230B"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0</w:t>
                  </w:r>
                </w:p>
              </w:tc>
            </w:tr>
            <w:tr w:rsidR="00C8230B" w:rsidRPr="00DE133A" w:rsidTr="002751E4">
              <w:trPr>
                <w:trHeight w:val="312"/>
              </w:trPr>
              <w:tc>
                <w:tcPr>
                  <w:tcW w:w="3431" w:type="dxa"/>
                  <w:vAlign w:val="center"/>
                </w:tcPr>
                <w:p w:rsidR="00C8230B" w:rsidRPr="00DE133A" w:rsidRDefault="00C8230B" w:rsidP="002751E4">
                  <w:pPr>
                    <w:tabs>
                      <w:tab w:val="left" w:pos="3649"/>
                      <w:tab w:val="left" w:pos="5349"/>
                      <w:tab w:val="left" w:pos="7992"/>
                      <w:tab w:val="left" w:pos="9409"/>
                      <w:tab w:val="left" w:pos="10778"/>
                    </w:tabs>
                    <w:rPr>
                      <w:rFonts w:ascii="Tahoma" w:hAnsi="Tahoma" w:cs="Tahoma"/>
                      <w:b/>
                      <w:sz w:val="20"/>
                      <w:szCs w:val="20"/>
                    </w:rPr>
                  </w:pPr>
                  <w:r w:rsidRPr="00DE133A">
                    <w:rPr>
                      <w:rFonts w:ascii="Tahoma" w:hAnsi="Tahoma" w:cs="Tahoma"/>
                      <w:b/>
                      <w:sz w:val="20"/>
                      <w:szCs w:val="20"/>
                    </w:rPr>
                    <w:t xml:space="preserve">Total </w:t>
                  </w:r>
                </w:p>
              </w:tc>
              <w:tc>
                <w:tcPr>
                  <w:tcW w:w="4394" w:type="dxa"/>
                  <w:vAlign w:val="center"/>
                </w:tcPr>
                <w:p w:rsidR="00C8230B" w:rsidRPr="00DE133A" w:rsidRDefault="00C8230B" w:rsidP="002751E4">
                  <w:pPr>
                    <w:tabs>
                      <w:tab w:val="left" w:pos="3649"/>
                      <w:tab w:val="left" w:pos="5349"/>
                      <w:tab w:val="left" w:pos="7992"/>
                      <w:tab w:val="left" w:pos="9409"/>
                      <w:tab w:val="left" w:pos="10778"/>
                    </w:tabs>
                    <w:rPr>
                      <w:rFonts w:ascii="Tahoma" w:hAnsi="Tahoma" w:cs="Tahoma"/>
                      <w:b/>
                      <w:sz w:val="20"/>
                      <w:szCs w:val="20"/>
                    </w:rPr>
                  </w:pPr>
                </w:p>
              </w:tc>
              <w:tc>
                <w:tcPr>
                  <w:tcW w:w="1560" w:type="dxa"/>
                  <w:vAlign w:val="center"/>
                </w:tcPr>
                <w:p w:rsidR="00C8230B" w:rsidRPr="00DE133A" w:rsidRDefault="00DF178C" w:rsidP="002751E4">
                  <w:pPr>
                    <w:tabs>
                      <w:tab w:val="left" w:pos="3649"/>
                      <w:tab w:val="left" w:pos="5349"/>
                      <w:tab w:val="left" w:pos="7992"/>
                      <w:tab w:val="left" w:pos="9409"/>
                      <w:tab w:val="left" w:pos="10778"/>
                    </w:tabs>
                    <w:jc w:val="right"/>
                    <w:rPr>
                      <w:rFonts w:ascii="Tahoma" w:hAnsi="Tahoma" w:cs="Tahoma"/>
                      <w:b/>
                      <w:sz w:val="20"/>
                      <w:szCs w:val="20"/>
                    </w:rPr>
                  </w:pPr>
                  <w:r w:rsidRPr="00DE133A">
                    <w:rPr>
                      <w:rFonts w:ascii="Tahoma" w:hAnsi="Tahoma" w:cs="Tahoma"/>
                      <w:b/>
                      <w:sz w:val="20"/>
                      <w:szCs w:val="20"/>
                    </w:rPr>
                    <w:fldChar w:fldCharType="begin"/>
                  </w:r>
                  <w:r w:rsidR="00F85B13" w:rsidRPr="00DE133A">
                    <w:rPr>
                      <w:rFonts w:ascii="Tahoma" w:hAnsi="Tahoma" w:cs="Tahoma"/>
                      <w:b/>
                      <w:sz w:val="20"/>
                      <w:szCs w:val="20"/>
                    </w:rPr>
                    <w:instrText xml:space="preserve"> =SUM(ABOVE) </w:instrText>
                  </w:r>
                  <w:r w:rsidRPr="00DE133A">
                    <w:rPr>
                      <w:rFonts w:ascii="Tahoma" w:hAnsi="Tahoma" w:cs="Tahoma"/>
                      <w:b/>
                      <w:sz w:val="20"/>
                      <w:szCs w:val="20"/>
                    </w:rPr>
                    <w:fldChar w:fldCharType="separate"/>
                  </w:r>
                  <w:r w:rsidR="00F85B13" w:rsidRPr="00DE133A">
                    <w:rPr>
                      <w:rFonts w:ascii="Tahoma" w:hAnsi="Tahoma" w:cs="Tahoma"/>
                      <w:b/>
                      <w:noProof/>
                      <w:sz w:val="20"/>
                      <w:szCs w:val="20"/>
                    </w:rPr>
                    <w:t>850</w:t>
                  </w:r>
                  <w:r w:rsidRPr="00DE133A">
                    <w:rPr>
                      <w:rFonts w:ascii="Tahoma" w:hAnsi="Tahoma" w:cs="Tahoma"/>
                      <w:b/>
                      <w:sz w:val="20"/>
                      <w:szCs w:val="20"/>
                    </w:rPr>
                    <w:fldChar w:fldCharType="end"/>
                  </w:r>
                </w:p>
              </w:tc>
            </w:tr>
          </w:tbl>
          <w:p w:rsidR="002E6B1D" w:rsidRPr="0027752E" w:rsidRDefault="002E6B1D" w:rsidP="007317C5">
            <w:pPr>
              <w:tabs>
                <w:tab w:val="left" w:pos="3649"/>
                <w:tab w:val="left" w:pos="5349"/>
                <w:tab w:val="left" w:pos="7992"/>
                <w:tab w:val="left" w:pos="9409"/>
                <w:tab w:val="left" w:pos="10778"/>
              </w:tabs>
              <w:jc w:val="both"/>
              <w:rPr>
                <w:rFonts w:ascii="Tahoma" w:hAnsi="Tahoma" w:cs="Tahoma"/>
                <w:sz w:val="20"/>
                <w:szCs w:val="20"/>
              </w:rPr>
            </w:pPr>
          </w:p>
        </w:tc>
      </w:tr>
    </w:tbl>
    <w:p w:rsidR="00A12185" w:rsidRDefault="00A12185" w:rsidP="00812EA5">
      <w:pPr>
        <w:rPr>
          <w:rFonts w:ascii="Tahoma" w:hAnsi="Tahoma" w:cs="Tahoma"/>
          <w:b/>
        </w:rPr>
      </w:pPr>
    </w:p>
    <w:p w:rsidR="00A12185" w:rsidRDefault="00A12185" w:rsidP="00812EA5">
      <w:pPr>
        <w:rPr>
          <w:rFonts w:ascii="Tahoma" w:hAnsi="Tahoma" w:cs="Tahoma"/>
          <w:b/>
        </w:rPr>
      </w:pPr>
    </w:p>
    <w:p w:rsidR="00A12185" w:rsidRDefault="00A12185" w:rsidP="00812EA5">
      <w:pPr>
        <w:rPr>
          <w:rFonts w:ascii="Tahoma" w:hAnsi="Tahoma" w:cs="Tahoma"/>
          <w:b/>
        </w:rPr>
      </w:pPr>
    </w:p>
    <w:p w:rsidR="00ED5E68" w:rsidRDefault="00ED5E68">
      <w:pPr>
        <w:rPr>
          <w:rFonts w:ascii="Tahoma" w:hAnsi="Tahoma" w:cs="Tahoma"/>
          <w:b/>
        </w:rPr>
      </w:pPr>
      <w:r>
        <w:rPr>
          <w:rFonts w:ascii="Tahoma" w:hAnsi="Tahoma" w:cs="Tahoma"/>
          <w:b/>
        </w:rPr>
        <w:br w:type="page"/>
      </w:r>
    </w:p>
    <w:p w:rsidR="00ED04D5" w:rsidRPr="0089797F" w:rsidRDefault="00ED04D5" w:rsidP="00077BFC">
      <w:pPr>
        <w:pStyle w:val="overskrift40"/>
      </w:pPr>
      <w:bookmarkStart w:id="37" w:name="_Toc370739983"/>
      <w:r w:rsidRPr="0089797F">
        <w:lastRenderedPageBreak/>
        <w:t xml:space="preserve">Work Package 05 </w:t>
      </w:r>
      <w:r w:rsidR="00F17339" w:rsidRPr="0089797F">
        <w:t>-</w:t>
      </w:r>
      <w:r w:rsidRPr="0089797F">
        <w:t xml:space="preserve"> </w:t>
      </w:r>
      <w:r w:rsidR="00187D51" w:rsidRPr="0089797F">
        <w:t>Implement p</w:t>
      </w:r>
      <w:r w:rsidR="0089797F">
        <w:t xml:space="preserve">ilot </w:t>
      </w:r>
      <w:r w:rsidR="00187D51" w:rsidRPr="0089797F">
        <w:t xml:space="preserve">work and guide courses, </w:t>
      </w:r>
      <w:r w:rsidR="0089797F">
        <w:t>Feb</w:t>
      </w:r>
      <w:r w:rsidR="007C5081" w:rsidRPr="0089797F">
        <w:t xml:space="preserve">– </w:t>
      </w:r>
      <w:r w:rsidR="0089797F" w:rsidRPr="0089797F">
        <w:t xml:space="preserve">June </w:t>
      </w:r>
      <w:r w:rsidR="007C5081" w:rsidRPr="0089797F">
        <w:t>2014</w:t>
      </w:r>
      <w:bookmarkEnd w:id="37"/>
    </w:p>
    <w:p w:rsidR="00ED04D5" w:rsidRDefault="00ED04D5" w:rsidP="00ED04D5">
      <w:pPr>
        <w:rPr>
          <w:rFonts w:ascii="Tahoma" w:hAnsi="Tahoma" w:cs="Tahoma"/>
          <w:b/>
        </w:rPr>
      </w:pPr>
    </w:p>
    <w:p w:rsidR="003043A7" w:rsidRDefault="003043A7" w:rsidP="003043A7">
      <w:pPr>
        <w:pStyle w:val="OS4"/>
        <w:pBdr>
          <w:right w:val="single" w:sz="4" w:space="1" w:color="auto"/>
        </w:pBdr>
      </w:pPr>
      <w:r>
        <w:t>G</w:t>
      </w:r>
      <w:r w:rsidRPr="00812A48">
        <w:t xml:space="preserve">.1 </w:t>
      </w:r>
      <w:r w:rsidRPr="00DC3AF0">
        <w:t>Identification</w:t>
      </w:r>
      <w:r w:rsidRPr="00812A48">
        <w:t xml:space="preserve"> </w:t>
      </w:r>
      <w:r>
        <w:t xml:space="preserve"> - WP 5</w:t>
      </w:r>
    </w:p>
    <w:p w:rsidR="003043A7" w:rsidRPr="00DC3AF0" w:rsidRDefault="003043A7" w:rsidP="00ED04D5">
      <w:pPr>
        <w:rPr>
          <w:rFonts w:ascii="Tahoma" w:hAnsi="Tahoma" w:cs="Tahoma"/>
          <w:b/>
        </w:rPr>
      </w:pPr>
    </w:p>
    <w:tbl>
      <w:tblPr>
        <w:tblW w:w="96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tblPr>
      <w:tblGrid>
        <w:gridCol w:w="1558"/>
        <w:gridCol w:w="839"/>
        <w:gridCol w:w="648"/>
        <w:gridCol w:w="879"/>
        <w:gridCol w:w="565"/>
        <w:gridCol w:w="311"/>
        <w:gridCol w:w="2400"/>
        <w:gridCol w:w="2459"/>
      </w:tblGrid>
      <w:tr w:rsidR="003043A7" w:rsidRPr="00744F2C" w:rsidTr="003043A7">
        <w:trPr>
          <w:trHeight w:val="667"/>
        </w:trPr>
        <w:tc>
          <w:tcPr>
            <w:tcW w:w="2397" w:type="dxa"/>
            <w:gridSpan w:val="2"/>
            <w:vAlign w:val="center"/>
          </w:tcPr>
          <w:p w:rsidR="003043A7" w:rsidRPr="00A97D35" w:rsidRDefault="003043A7" w:rsidP="003043A7">
            <w:pPr>
              <w:ind w:left="8"/>
              <w:rPr>
                <w:rFonts w:ascii="Tahoma" w:hAnsi="Tahoma" w:cs="Tahoma"/>
                <w:sz w:val="20"/>
                <w:szCs w:val="20"/>
              </w:rPr>
            </w:pPr>
            <w:r w:rsidRPr="00A97D35">
              <w:rPr>
                <w:rFonts w:ascii="Tahoma" w:hAnsi="Tahoma" w:cs="Tahoma"/>
                <w:b/>
                <w:bCs/>
                <w:sz w:val="20"/>
                <w:szCs w:val="20"/>
              </w:rPr>
              <w:t>Work package number</w:t>
            </w:r>
          </w:p>
        </w:tc>
        <w:tc>
          <w:tcPr>
            <w:tcW w:w="648" w:type="dxa"/>
            <w:vAlign w:val="center"/>
          </w:tcPr>
          <w:p w:rsidR="003043A7" w:rsidRPr="00744F2C" w:rsidRDefault="003043A7" w:rsidP="003043A7">
            <w:pPr>
              <w:jc w:val="center"/>
              <w:rPr>
                <w:rFonts w:ascii="Tahoma" w:hAnsi="Tahoma" w:cs="Tahoma"/>
                <w:sz w:val="20"/>
                <w:szCs w:val="20"/>
              </w:rPr>
            </w:pPr>
            <w:r>
              <w:rPr>
                <w:rFonts w:ascii="Tahoma" w:hAnsi="Tahoma" w:cs="Tahoma"/>
                <w:sz w:val="20"/>
                <w:szCs w:val="20"/>
              </w:rPr>
              <w:t>5</w:t>
            </w:r>
          </w:p>
        </w:tc>
        <w:tc>
          <w:tcPr>
            <w:tcW w:w="1444" w:type="dxa"/>
            <w:gridSpan w:val="2"/>
            <w:vAlign w:val="center"/>
          </w:tcPr>
          <w:p w:rsidR="003043A7" w:rsidRPr="00A97D35" w:rsidRDefault="003043A7" w:rsidP="003043A7">
            <w:pPr>
              <w:rPr>
                <w:rFonts w:ascii="Tahoma" w:hAnsi="Tahoma" w:cs="Tahoma"/>
                <w:b/>
                <w:sz w:val="20"/>
                <w:szCs w:val="20"/>
              </w:rPr>
            </w:pPr>
            <w:r w:rsidRPr="00A97D35">
              <w:rPr>
                <w:rFonts w:ascii="Tahoma" w:hAnsi="Tahoma" w:cs="Tahoma"/>
                <w:b/>
                <w:bCs/>
                <w:sz w:val="20"/>
                <w:szCs w:val="20"/>
              </w:rPr>
              <w:t>Work package title</w:t>
            </w:r>
          </w:p>
        </w:tc>
        <w:tc>
          <w:tcPr>
            <w:tcW w:w="5170" w:type="dxa"/>
            <w:gridSpan w:val="3"/>
            <w:vAlign w:val="center"/>
          </w:tcPr>
          <w:p w:rsidR="003043A7" w:rsidRPr="00202CD5" w:rsidRDefault="00202CD5" w:rsidP="00202CD5">
            <w:pPr>
              <w:rPr>
                <w:rFonts w:ascii="Tahoma" w:hAnsi="Tahoma" w:cs="Tahoma"/>
                <w:sz w:val="20"/>
                <w:szCs w:val="20"/>
              </w:rPr>
            </w:pPr>
            <w:r>
              <w:rPr>
                <w:rFonts w:ascii="Tahoma" w:hAnsi="Tahoma" w:cs="Tahoma"/>
                <w:sz w:val="20"/>
                <w:szCs w:val="20"/>
              </w:rPr>
              <w:t xml:space="preserve">  </w:t>
            </w:r>
            <w:r w:rsidRPr="00202CD5">
              <w:rPr>
                <w:rFonts w:ascii="Tahoma" w:hAnsi="Tahoma" w:cs="Tahoma"/>
                <w:sz w:val="20"/>
                <w:szCs w:val="20"/>
              </w:rPr>
              <w:t xml:space="preserve">Implement local project work and culture guide courses </w:t>
            </w:r>
          </w:p>
        </w:tc>
      </w:tr>
      <w:tr w:rsidR="003043A7" w:rsidRPr="00744F2C" w:rsidTr="003043A7">
        <w:trPr>
          <w:trHeight w:val="1809"/>
        </w:trPr>
        <w:tc>
          <w:tcPr>
            <w:tcW w:w="2397" w:type="dxa"/>
            <w:gridSpan w:val="2"/>
            <w:vAlign w:val="center"/>
          </w:tcPr>
          <w:p w:rsidR="003043A7" w:rsidRPr="00A97D35" w:rsidRDefault="003043A7" w:rsidP="003043A7">
            <w:pPr>
              <w:rPr>
                <w:rFonts w:ascii="Tahoma" w:hAnsi="Tahoma" w:cs="Tahoma"/>
                <w:sz w:val="20"/>
                <w:szCs w:val="20"/>
              </w:rPr>
            </w:pPr>
            <w:r w:rsidRPr="00A97D35">
              <w:rPr>
                <w:rFonts w:ascii="Tahoma" w:hAnsi="Tahoma" w:cs="Tahoma"/>
                <w:b/>
                <w:bCs/>
                <w:sz w:val="20"/>
                <w:szCs w:val="20"/>
              </w:rPr>
              <w:t>Work package type</w:t>
            </w:r>
          </w:p>
        </w:tc>
        <w:tc>
          <w:tcPr>
            <w:tcW w:w="7262" w:type="dxa"/>
            <w:gridSpan w:val="6"/>
            <w:vAlign w:val="center"/>
          </w:tcPr>
          <w:p w:rsidR="003043A7" w:rsidRDefault="00DF178C" w:rsidP="003043A7">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3043A7"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3043A7" w:rsidRPr="00A97D35">
              <w:rPr>
                <w:rFonts w:ascii="Tahoma" w:hAnsi="Tahoma" w:cs="Tahoma"/>
                <w:sz w:val="20"/>
                <w:szCs w:val="20"/>
              </w:rPr>
              <w:t xml:space="preserve"> Management</w:t>
            </w:r>
          </w:p>
          <w:p w:rsidR="003043A7" w:rsidRPr="00744F2C" w:rsidRDefault="00DF178C" w:rsidP="003043A7">
            <w:pPr>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3043A7">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3043A7" w:rsidRPr="00A97D35">
              <w:rPr>
                <w:rFonts w:ascii="Tahoma" w:hAnsi="Tahoma" w:cs="Tahoma"/>
                <w:sz w:val="20"/>
                <w:szCs w:val="20"/>
              </w:rPr>
              <w:t xml:space="preserve"> Implementation (the substance of the work planned including production, testing, etc)</w:t>
            </w:r>
          </w:p>
          <w:p w:rsidR="003043A7" w:rsidRPr="00744F2C" w:rsidRDefault="00DF178C" w:rsidP="003043A7">
            <w:pPr>
              <w:ind w:left="372" w:hanging="372"/>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3043A7"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3043A7" w:rsidRPr="00A97D35">
              <w:rPr>
                <w:rFonts w:ascii="Tahoma" w:hAnsi="Tahoma" w:cs="Tahoma"/>
                <w:sz w:val="20"/>
                <w:szCs w:val="20"/>
              </w:rPr>
              <w:t xml:space="preserve"> Quality Assurance (quality plan)</w:t>
            </w:r>
          </w:p>
          <w:p w:rsidR="003043A7" w:rsidRPr="00744F2C" w:rsidRDefault="00DF178C" w:rsidP="003043A7">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3043A7"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3043A7" w:rsidRPr="00A97D35">
              <w:rPr>
                <w:rFonts w:ascii="Tahoma" w:hAnsi="Tahoma" w:cs="Tahoma"/>
                <w:sz w:val="20"/>
                <w:szCs w:val="20"/>
              </w:rPr>
              <w:t xml:space="preserve"> Dissemination</w:t>
            </w:r>
          </w:p>
          <w:p w:rsidR="003043A7" w:rsidRPr="00744F2C" w:rsidRDefault="00DF178C" w:rsidP="003043A7">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3043A7"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3043A7" w:rsidRPr="00A97D35">
              <w:rPr>
                <w:rFonts w:ascii="Tahoma" w:hAnsi="Tahoma" w:cs="Tahoma"/>
                <w:sz w:val="20"/>
                <w:szCs w:val="20"/>
              </w:rPr>
              <w:t xml:space="preserve"> Exploitation of results</w:t>
            </w:r>
          </w:p>
          <w:p w:rsidR="003043A7" w:rsidRPr="00744F2C" w:rsidRDefault="003043A7" w:rsidP="003043A7">
            <w:pPr>
              <w:rPr>
                <w:rFonts w:ascii="Tahoma" w:hAnsi="Tahoma" w:cs="Tahoma"/>
                <w:sz w:val="20"/>
                <w:szCs w:val="20"/>
              </w:rPr>
            </w:pPr>
          </w:p>
        </w:tc>
      </w:tr>
      <w:tr w:rsidR="003043A7" w:rsidRPr="00744F2C" w:rsidTr="003043A7">
        <w:trPr>
          <w:trHeight w:val="666"/>
        </w:trPr>
        <w:tc>
          <w:tcPr>
            <w:tcW w:w="1558" w:type="dxa"/>
            <w:vAlign w:val="center"/>
          </w:tcPr>
          <w:p w:rsidR="003043A7" w:rsidRPr="00A97D35" w:rsidRDefault="003043A7" w:rsidP="003043A7">
            <w:pPr>
              <w:ind w:left="8"/>
              <w:rPr>
                <w:rFonts w:ascii="Tahoma" w:hAnsi="Tahoma" w:cs="Tahoma"/>
                <w:b/>
                <w:bCs/>
                <w:sz w:val="20"/>
                <w:szCs w:val="20"/>
              </w:rPr>
            </w:pPr>
            <w:r w:rsidRPr="00A97D35">
              <w:rPr>
                <w:rFonts w:ascii="Tahoma" w:hAnsi="Tahoma" w:cs="Tahoma"/>
                <w:b/>
                <w:bCs/>
                <w:sz w:val="20"/>
                <w:szCs w:val="20"/>
              </w:rPr>
              <w:t>Start</w:t>
            </w:r>
          </w:p>
          <w:p w:rsidR="003043A7" w:rsidRPr="00744F2C" w:rsidRDefault="003043A7" w:rsidP="003043A7">
            <w:pPr>
              <w:ind w:left="8"/>
              <w:rPr>
                <w:rFonts w:ascii="Tahoma" w:hAnsi="Tahoma" w:cs="Tahoma"/>
                <w:i/>
                <w:sz w:val="20"/>
                <w:szCs w:val="20"/>
              </w:rPr>
            </w:pPr>
            <w:r w:rsidRPr="00A97D35">
              <w:rPr>
                <w:rFonts w:ascii="Tahoma" w:hAnsi="Tahoma" w:cs="Tahoma"/>
                <w:bCs/>
                <w:i/>
                <w:sz w:val="20"/>
                <w:szCs w:val="20"/>
              </w:rPr>
              <w:t>Month number</w:t>
            </w:r>
          </w:p>
        </w:tc>
        <w:tc>
          <w:tcPr>
            <w:tcW w:w="839" w:type="dxa"/>
            <w:vAlign w:val="center"/>
          </w:tcPr>
          <w:p w:rsidR="003043A7" w:rsidRPr="00744F2C" w:rsidRDefault="003043A7" w:rsidP="003043A7">
            <w:pPr>
              <w:jc w:val="center"/>
              <w:rPr>
                <w:rFonts w:ascii="Tahoma" w:hAnsi="Tahoma" w:cs="Tahoma"/>
                <w:sz w:val="20"/>
                <w:szCs w:val="20"/>
              </w:rPr>
            </w:pPr>
            <w:r>
              <w:rPr>
                <w:rFonts w:ascii="Tahoma" w:hAnsi="Tahoma" w:cs="Tahoma"/>
                <w:sz w:val="20"/>
                <w:szCs w:val="20"/>
              </w:rPr>
              <w:t>5</w:t>
            </w:r>
          </w:p>
        </w:tc>
        <w:tc>
          <w:tcPr>
            <w:tcW w:w="1527" w:type="dxa"/>
            <w:gridSpan w:val="2"/>
            <w:vAlign w:val="center"/>
          </w:tcPr>
          <w:p w:rsidR="003043A7" w:rsidRPr="00A97D35" w:rsidRDefault="003043A7" w:rsidP="003043A7">
            <w:pPr>
              <w:rPr>
                <w:rFonts w:ascii="Tahoma" w:hAnsi="Tahoma" w:cs="Tahoma"/>
                <w:b/>
                <w:sz w:val="20"/>
                <w:szCs w:val="20"/>
              </w:rPr>
            </w:pPr>
            <w:r w:rsidRPr="00A97D35">
              <w:rPr>
                <w:rFonts w:ascii="Tahoma" w:hAnsi="Tahoma" w:cs="Tahoma"/>
                <w:b/>
                <w:sz w:val="20"/>
                <w:szCs w:val="20"/>
              </w:rPr>
              <w:t>End</w:t>
            </w:r>
          </w:p>
          <w:p w:rsidR="003043A7" w:rsidRPr="00744F2C" w:rsidRDefault="003043A7" w:rsidP="003043A7">
            <w:pPr>
              <w:rPr>
                <w:rFonts w:ascii="Tahoma" w:hAnsi="Tahoma" w:cs="Tahoma"/>
                <w:b/>
                <w:i/>
                <w:sz w:val="20"/>
                <w:szCs w:val="20"/>
              </w:rPr>
            </w:pPr>
            <w:r w:rsidRPr="00A97D35">
              <w:rPr>
                <w:rFonts w:ascii="Tahoma" w:hAnsi="Tahoma" w:cs="Tahoma"/>
                <w:bCs/>
                <w:i/>
                <w:sz w:val="20"/>
                <w:szCs w:val="20"/>
              </w:rPr>
              <w:t>Month number</w:t>
            </w:r>
          </w:p>
        </w:tc>
        <w:tc>
          <w:tcPr>
            <w:tcW w:w="876" w:type="dxa"/>
            <w:gridSpan w:val="2"/>
            <w:vAlign w:val="center"/>
          </w:tcPr>
          <w:p w:rsidR="003043A7" w:rsidRPr="00744F2C" w:rsidRDefault="003043A7" w:rsidP="003043A7">
            <w:pPr>
              <w:jc w:val="center"/>
              <w:rPr>
                <w:rFonts w:ascii="Tahoma" w:hAnsi="Tahoma" w:cs="Tahoma"/>
                <w:sz w:val="20"/>
                <w:szCs w:val="20"/>
              </w:rPr>
            </w:pPr>
            <w:r>
              <w:rPr>
                <w:rFonts w:ascii="Tahoma" w:hAnsi="Tahoma" w:cs="Tahoma"/>
                <w:sz w:val="20"/>
                <w:szCs w:val="20"/>
              </w:rPr>
              <w:t>9</w:t>
            </w:r>
          </w:p>
        </w:tc>
        <w:tc>
          <w:tcPr>
            <w:tcW w:w="2400" w:type="dxa"/>
            <w:vAlign w:val="center"/>
          </w:tcPr>
          <w:p w:rsidR="003043A7" w:rsidRPr="00A97D35" w:rsidRDefault="003043A7" w:rsidP="003043A7">
            <w:pPr>
              <w:rPr>
                <w:rFonts w:ascii="Tahoma" w:hAnsi="Tahoma" w:cs="Tahoma"/>
                <w:b/>
                <w:bCs/>
                <w:sz w:val="20"/>
                <w:szCs w:val="20"/>
              </w:rPr>
            </w:pPr>
            <w:r w:rsidRPr="00A97D35">
              <w:rPr>
                <w:rFonts w:ascii="Tahoma" w:hAnsi="Tahoma" w:cs="Tahoma"/>
                <w:b/>
                <w:bCs/>
                <w:sz w:val="20"/>
                <w:szCs w:val="20"/>
              </w:rPr>
              <w:t>Duration</w:t>
            </w:r>
          </w:p>
          <w:p w:rsidR="003043A7" w:rsidRPr="00744F2C" w:rsidRDefault="003043A7" w:rsidP="003043A7">
            <w:pPr>
              <w:rPr>
                <w:rFonts w:ascii="Tahoma" w:hAnsi="Tahoma" w:cs="Tahoma"/>
                <w:i/>
                <w:sz w:val="20"/>
                <w:szCs w:val="20"/>
              </w:rPr>
            </w:pPr>
            <w:r w:rsidRPr="00A97D35">
              <w:rPr>
                <w:rFonts w:ascii="Tahoma" w:hAnsi="Tahoma" w:cs="Tahoma"/>
                <w:i/>
                <w:sz w:val="20"/>
                <w:szCs w:val="20"/>
              </w:rPr>
              <w:t xml:space="preserve">in </w:t>
            </w:r>
            <w:r w:rsidRPr="00A97D35">
              <w:rPr>
                <w:rFonts w:ascii="Tahoma" w:hAnsi="Tahoma" w:cs="Tahoma"/>
                <w:bCs/>
                <w:i/>
                <w:sz w:val="20"/>
                <w:szCs w:val="20"/>
              </w:rPr>
              <w:t>number of months</w:t>
            </w:r>
          </w:p>
        </w:tc>
        <w:tc>
          <w:tcPr>
            <w:tcW w:w="2459" w:type="dxa"/>
            <w:vAlign w:val="center"/>
          </w:tcPr>
          <w:p w:rsidR="003043A7" w:rsidRPr="00744F2C" w:rsidRDefault="003043A7" w:rsidP="003043A7">
            <w:pPr>
              <w:jc w:val="center"/>
              <w:rPr>
                <w:rFonts w:ascii="Tahoma" w:hAnsi="Tahoma" w:cs="Tahoma"/>
                <w:sz w:val="20"/>
                <w:szCs w:val="20"/>
              </w:rPr>
            </w:pPr>
            <w:r>
              <w:rPr>
                <w:rFonts w:ascii="Tahoma" w:hAnsi="Tahoma" w:cs="Tahoma"/>
                <w:sz w:val="20"/>
                <w:szCs w:val="20"/>
              </w:rPr>
              <w:t>5</w:t>
            </w:r>
          </w:p>
        </w:tc>
      </w:tr>
      <w:tr w:rsidR="003043A7" w:rsidRPr="00744F2C" w:rsidTr="003043A7">
        <w:trPr>
          <w:trHeight w:val="549"/>
        </w:trPr>
        <w:tc>
          <w:tcPr>
            <w:tcW w:w="9659" w:type="dxa"/>
            <w:gridSpan w:val="8"/>
            <w:vAlign w:val="center"/>
          </w:tcPr>
          <w:p w:rsidR="003043A7" w:rsidRPr="003043A7" w:rsidRDefault="003043A7" w:rsidP="003043A7">
            <w:pPr>
              <w:tabs>
                <w:tab w:val="left" w:pos="3649"/>
                <w:tab w:val="left" w:pos="5349"/>
                <w:tab w:val="left" w:pos="7992"/>
                <w:tab w:val="left" w:pos="9409"/>
                <w:tab w:val="left" w:pos="10778"/>
              </w:tabs>
              <w:spacing w:before="120" w:after="120"/>
              <w:rPr>
                <w:rFonts w:ascii="Tahoma" w:hAnsi="Tahoma" w:cs="Tahoma"/>
                <w:sz w:val="20"/>
                <w:szCs w:val="20"/>
              </w:rPr>
            </w:pPr>
            <w:r w:rsidRPr="00A97D35">
              <w:rPr>
                <w:rFonts w:ascii="Tahoma" w:hAnsi="Tahoma" w:cs="Tahoma"/>
                <w:b/>
                <w:bCs/>
                <w:sz w:val="20"/>
                <w:szCs w:val="20"/>
              </w:rPr>
              <w:t>Description of the work package</w:t>
            </w:r>
            <w:r w:rsidRPr="00744F2C">
              <w:rPr>
                <w:rFonts w:ascii="Tahoma" w:hAnsi="Tahoma" w:cs="Tahoma"/>
                <w:b/>
                <w:bCs/>
                <w:sz w:val="20"/>
                <w:szCs w:val="20"/>
              </w:rPr>
              <w:t xml:space="preserve"> </w:t>
            </w:r>
            <w:r w:rsidRPr="00A97D35">
              <w:rPr>
                <w:rFonts w:ascii="Tahoma" w:hAnsi="Tahoma" w:cs="Tahoma"/>
                <w:sz w:val="20"/>
                <w:szCs w:val="20"/>
              </w:rPr>
              <w:t>(limit 3000 characters)</w:t>
            </w:r>
          </w:p>
        </w:tc>
      </w:tr>
      <w:tr w:rsidR="003043A7" w:rsidRPr="00744F2C" w:rsidTr="003043A7">
        <w:tblPrEx>
          <w:tblCellMar>
            <w:left w:w="85" w:type="dxa"/>
            <w:right w:w="85" w:type="dxa"/>
          </w:tblCellMar>
        </w:tblPrEx>
        <w:trPr>
          <w:trHeight w:val="1372"/>
        </w:trPr>
        <w:tc>
          <w:tcPr>
            <w:tcW w:w="9659" w:type="dxa"/>
            <w:gridSpan w:val="8"/>
          </w:tcPr>
          <w:p w:rsidR="003043A7" w:rsidRPr="00BF4D9D" w:rsidRDefault="003043A7" w:rsidP="00396B65">
            <w:pPr>
              <w:autoSpaceDE w:val="0"/>
              <w:autoSpaceDN w:val="0"/>
              <w:adjustRightInd w:val="0"/>
              <w:spacing w:before="60"/>
              <w:rPr>
                <w:rFonts w:ascii="Tahoma" w:hAnsi="Tahoma" w:cs="Tahoma"/>
                <w:b/>
                <w:sz w:val="20"/>
                <w:szCs w:val="20"/>
              </w:rPr>
            </w:pPr>
            <w:r w:rsidRPr="00BF4D9D">
              <w:rPr>
                <w:rFonts w:ascii="Tahoma" w:hAnsi="Tahoma" w:cs="Tahoma"/>
                <w:b/>
                <w:sz w:val="20"/>
                <w:szCs w:val="20"/>
              </w:rPr>
              <w:t>Aims and objectives:</w:t>
            </w:r>
          </w:p>
          <w:p w:rsidR="003043A7" w:rsidRPr="00DC4494" w:rsidRDefault="003043A7" w:rsidP="003043A7">
            <w:pPr>
              <w:autoSpaceDE w:val="0"/>
              <w:autoSpaceDN w:val="0"/>
              <w:adjustRightInd w:val="0"/>
              <w:spacing w:before="60"/>
              <w:rPr>
                <w:rFonts w:ascii="Tahoma" w:hAnsi="Tahoma" w:cs="Tahoma"/>
                <w:sz w:val="20"/>
                <w:szCs w:val="20"/>
                <w:lang w:eastAsia="da-DK"/>
              </w:rPr>
            </w:pPr>
            <w:r w:rsidRPr="00DC4494">
              <w:rPr>
                <w:rFonts w:ascii="Tahoma" w:hAnsi="Tahoma" w:cs="Tahoma"/>
                <w:sz w:val="20"/>
                <w:szCs w:val="20"/>
                <w:lang w:eastAsia="da-DK"/>
              </w:rPr>
              <w:t xml:space="preserve">The overall aim </w:t>
            </w:r>
            <w:r w:rsidR="0089797F">
              <w:rPr>
                <w:rFonts w:ascii="Tahoma" w:hAnsi="Tahoma" w:cs="Tahoma"/>
                <w:sz w:val="20"/>
                <w:szCs w:val="20"/>
                <w:lang w:eastAsia="da-DK"/>
              </w:rPr>
              <w:t>of this 5</w:t>
            </w:r>
            <w:r>
              <w:rPr>
                <w:rFonts w:ascii="Tahoma" w:hAnsi="Tahoma" w:cs="Tahoma"/>
                <w:sz w:val="20"/>
                <w:szCs w:val="20"/>
                <w:lang w:eastAsia="da-DK"/>
              </w:rPr>
              <w:t xml:space="preserve"> month</w:t>
            </w:r>
            <w:r w:rsidR="00810FBA">
              <w:rPr>
                <w:rFonts w:ascii="Tahoma" w:hAnsi="Tahoma" w:cs="Tahoma"/>
                <w:sz w:val="20"/>
                <w:szCs w:val="20"/>
                <w:lang w:eastAsia="da-DK"/>
              </w:rPr>
              <w:t>s</w:t>
            </w:r>
            <w:r>
              <w:rPr>
                <w:rFonts w:ascii="Tahoma" w:hAnsi="Tahoma" w:cs="Tahoma"/>
                <w:sz w:val="20"/>
                <w:szCs w:val="20"/>
                <w:lang w:eastAsia="da-DK"/>
              </w:rPr>
              <w:t xml:space="preserve"> work package is to </w:t>
            </w:r>
            <w:r w:rsidR="00DE133A">
              <w:rPr>
                <w:rFonts w:ascii="Tahoma" w:hAnsi="Tahoma" w:cs="Tahoma"/>
                <w:sz w:val="20"/>
                <w:szCs w:val="20"/>
                <w:lang w:eastAsia="da-DK"/>
              </w:rPr>
              <w:t xml:space="preserve">develop know-how and methodologies on how to </w:t>
            </w:r>
            <w:r w:rsidR="00E70903">
              <w:rPr>
                <w:rFonts w:ascii="Tahoma" w:hAnsi="Tahoma" w:cs="Tahoma"/>
                <w:sz w:val="20"/>
                <w:szCs w:val="20"/>
                <w:lang w:eastAsia="da-DK"/>
              </w:rPr>
              <w:t xml:space="preserve">recruit the volunteers and </w:t>
            </w:r>
            <w:r w:rsidR="008A4AD4">
              <w:rPr>
                <w:rFonts w:ascii="Tahoma" w:hAnsi="Tahoma" w:cs="Tahoma"/>
                <w:sz w:val="20"/>
                <w:szCs w:val="20"/>
                <w:lang w:eastAsia="da-DK"/>
              </w:rPr>
              <w:t xml:space="preserve">develop </w:t>
            </w:r>
            <w:r>
              <w:rPr>
                <w:rFonts w:ascii="Tahoma" w:hAnsi="Tahoma" w:cs="Tahoma"/>
                <w:sz w:val="20"/>
                <w:szCs w:val="20"/>
                <w:lang w:eastAsia="da-DK"/>
              </w:rPr>
              <w:t xml:space="preserve">the </w:t>
            </w:r>
            <w:r w:rsidR="00E70903">
              <w:rPr>
                <w:rFonts w:ascii="Tahoma" w:hAnsi="Tahoma" w:cs="Tahoma"/>
                <w:sz w:val="20"/>
                <w:szCs w:val="20"/>
                <w:lang w:eastAsia="da-DK"/>
              </w:rPr>
              <w:t xml:space="preserve">organisational competences and network needed for the succeeding culture guide </w:t>
            </w:r>
            <w:r>
              <w:rPr>
                <w:rFonts w:ascii="Tahoma" w:hAnsi="Tahoma" w:cs="Tahoma"/>
                <w:sz w:val="20"/>
                <w:szCs w:val="20"/>
                <w:lang w:eastAsia="da-DK"/>
              </w:rPr>
              <w:t xml:space="preserve">in 2 – 4 different municipalities.  </w:t>
            </w:r>
          </w:p>
          <w:p w:rsidR="003043A7" w:rsidRDefault="003043A7" w:rsidP="003043A7">
            <w:pPr>
              <w:autoSpaceDE w:val="0"/>
              <w:autoSpaceDN w:val="0"/>
              <w:adjustRightInd w:val="0"/>
              <w:spacing w:before="120"/>
              <w:rPr>
                <w:rFonts w:ascii="Tahoma" w:hAnsi="Tahoma" w:cs="Tahoma"/>
                <w:sz w:val="20"/>
                <w:szCs w:val="20"/>
                <w:lang w:eastAsia="da-DK"/>
              </w:rPr>
            </w:pPr>
            <w:r w:rsidRPr="00DC4494">
              <w:rPr>
                <w:rFonts w:ascii="Tahoma" w:hAnsi="Tahoma" w:cs="Tahoma"/>
                <w:sz w:val="20"/>
                <w:szCs w:val="20"/>
                <w:lang w:eastAsia="da-DK"/>
              </w:rPr>
              <w:t xml:space="preserve">The objectives are </w:t>
            </w:r>
            <w:r>
              <w:rPr>
                <w:rFonts w:ascii="Tahoma" w:hAnsi="Tahoma" w:cs="Tahoma"/>
                <w:sz w:val="20"/>
                <w:szCs w:val="20"/>
                <w:lang w:eastAsia="da-DK"/>
              </w:rPr>
              <w:t>for each partner</w:t>
            </w:r>
          </w:p>
          <w:p w:rsidR="003043A7" w:rsidRPr="00E70903" w:rsidRDefault="00E70903" w:rsidP="003043A7">
            <w:pPr>
              <w:pStyle w:val="Listeafsnit"/>
              <w:numPr>
                <w:ilvl w:val="0"/>
                <w:numId w:val="3"/>
              </w:numPr>
              <w:autoSpaceDE w:val="0"/>
              <w:autoSpaceDN w:val="0"/>
              <w:adjustRightInd w:val="0"/>
              <w:rPr>
                <w:rFonts w:ascii="Tahoma" w:hAnsi="Tahoma" w:cs="Tahoma"/>
                <w:sz w:val="20"/>
                <w:szCs w:val="20"/>
                <w:lang w:eastAsia="da-DK"/>
              </w:rPr>
            </w:pPr>
            <w:r w:rsidRPr="00E70903">
              <w:rPr>
                <w:rFonts w:ascii="Tahoma" w:hAnsi="Tahoma" w:cs="Tahoma"/>
                <w:sz w:val="20"/>
                <w:szCs w:val="20"/>
                <w:lang w:eastAsia="da-DK"/>
              </w:rPr>
              <w:t xml:space="preserve">To prepare </w:t>
            </w:r>
            <w:r w:rsidR="003043A7" w:rsidRPr="00E70903">
              <w:rPr>
                <w:rFonts w:ascii="Tahoma" w:hAnsi="Tahoma" w:cs="Tahoma"/>
                <w:sz w:val="20"/>
                <w:szCs w:val="20"/>
                <w:lang w:eastAsia="da-DK"/>
              </w:rPr>
              <w:t>specific project plan</w:t>
            </w:r>
            <w:r w:rsidRPr="00E70903">
              <w:rPr>
                <w:rFonts w:ascii="Tahoma" w:hAnsi="Tahoma" w:cs="Tahoma"/>
                <w:sz w:val="20"/>
                <w:szCs w:val="20"/>
                <w:lang w:eastAsia="da-DK"/>
              </w:rPr>
              <w:t>s</w:t>
            </w:r>
            <w:r w:rsidR="003043A7" w:rsidRPr="00E70903">
              <w:rPr>
                <w:rFonts w:ascii="Tahoma" w:hAnsi="Tahoma" w:cs="Tahoma"/>
                <w:sz w:val="20"/>
                <w:szCs w:val="20"/>
                <w:lang w:eastAsia="da-DK"/>
              </w:rPr>
              <w:t xml:space="preserve"> for implementing a series of local pilot works in their own country </w:t>
            </w:r>
          </w:p>
          <w:p w:rsidR="00E70903" w:rsidRPr="00E70903" w:rsidRDefault="00E70903" w:rsidP="00E70903">
            <w:pPr>
              <w:pStyle w:val="Listeafsnit"/>
              <w:numPr>
                <w:ilvl w:val="0"/>
                <w:numId w:val="3"/>
              </w:numPr>
              <w:autoSpaceDE w:val="0"/>
              <w:autoSpaceDN w:val="0"/>
              <w:adjustRightInd w:val="0"/>
              <w:rPr>
                <w:rStyle w:val="hps"/>
                <w:rFonts w:ascii="Tahoma" w:hAnsi="Tahoma" w:cs="Tahoma"/>
                <w:sz w:val="20"/>
                <w:szCs w:val="20"/>
                <w:lang w:eastAsia="da-DK"/>
              </w:rPr>
            </w:pPr>
            <w:r>
              <w:rPr>
                <w:rStyle w:val="hps"/>
                <w:rFonts w:ascii="Tahoma" w:hAnsi="Tahoma" w:cs="Tahoma"/>
                <w:sz w:val="20"/>
                <w:szCs w:val="20"/>
              </w:rPr>
              <w:t xml:space="preserve">To </w:t>
            </w:r>
            <w:r w:rsidR="00DE133A">
              <w:rPr>
                <w:rStyle w:val="hps"/>
                <w:rFonts w:ascii="Tahoma" w:hAnsi="Tahoma" w:cs="Tahoma"/>
                <w:sz w:val="20"/>
                <w:szCs w:val="20"/>
              </w:rPr>
              <w:t>s</w:t>
            </w:r>
            <w:r w:rsidRPr="00E70903">
              <w:rPr>
                <w:rStyle w:val="hps"/>
                <w:rFonts w:ascii="Tahoma" w:hAnsi="Tahoma" w:cs="Tahoma"/>
                <w:sz w:val="20"/>
                <w:szCs w:val="20"/>
              </w:rPr>
              <w:t>et-up and initiate the established series of local project teams</w:t>
            </w:r>
            <w:r>
              <w:rPr>
                <w:rStyle w:val="hps"/>
                <w:rFonts w:ascii="Tahoma" w:hAnsi="Tahoma" w:cs="Tahoma"/>
                <w:sz w:val="20"/>
                <w:szCs w:val="20"/>
              </w:rPr>
              <w:t xml:space="preserve"> and to network with stakeholders</w:t>
            </w:r>
          </w:p>
          <w:p w:rsidR="00E70903" w:rsidRDefault="00E70903" w:rsidP="00E70903">
            <w:pPr>
              <w:pStyle w:val="Listeafsnit"/>
              <w:numPr>
                <w:ilvl w:val="0"/>
                <w:numId w:val="3"/>
              </w:numPr>
              <w:autoSpaceDE w:val="0"/>
              <w:autoSpaceDN w:val="0"/>
              <w:adjustRightInd w:val="0"/>
              <w:rPr>
                <w:rFonts w:ascii="Tahoma" w:hAnsi="Tahoma" w:cs="Tahoma"/>
                <w:sz w:val="20"/>
                <w:szCs w:val="20"/>
                <w:lang w:eastAsia="da-DK"/>
              </w:rPr>
            </w:pPr>
            <w:r>
              <w:rPr>
                <w:rFonts w:ascii="Tahoma" w:hAnsi="Tahoma" w:cs="Tahoma"/>
                <w:sz w:val="20"/>
                <w:szCs w:val="20"/>
                <w:lang w:eastAsia="da-DK"/>
              </w:rPr>
              <w:t>To locate end-users and develop contact strategies in cooperation with stakeholders</w:t>
            </w:r>
          </w:p>
          <w:p w:rsidR="00E70903" w:rsidRPr="00E70903" w:rsidRDefault="00E70903" w:rsidP="00E70903">
            <w:pPr>
              <w:pStyle w:val="Listeafsnit"/>
              <w:numPr>
                <w:ilvl w:val="0"/>
                <w:numId w:val="3"/>
              </w:numPr>
              <w:autoSpaceDE w:val="0"/>
              <w:autoSpaceDN w:val="0"/>
              <w:adjustRightInd w:val="0"/>
              <w:rPr>
                <w:rFonts w:ascii="Tahoma" w:hAnsi="Tahoma" w:cs="Tahoma"/>
                <w:sz w:val="20"/>
                <w:szCs w:val="20"/>
                <w:lang w:eastAsia="da-DK"/>
              </w:rPr>
            </w:pPr>
            <w:r>
              <w:rPr>
                <w:rFonts w:ascii="Tahoma" w:hAnsi="Tahoma" w:cs="Tahoma"/>
                <w:sz w:val="20"/>
                <w:szCs w:val="20"/>
              </w:rPr>
              <w:t>To p</w:t>
            </w:r>
            <w:r w:rsidRPr="00E70903">
              <w:rPr>
                <w:rFonts w:ascii="Tahoma" w:hAnsi="Tahoma" w:cs="Tahoma"/>
                <w:sz w:val="20"/>
                <w:szCs w:val="20"/>
              </w:rPr>
              <w:t>repare and complete culture guide courses (for facilitators and guide volunteers)</w:t>
            </w:r>
          </w:p>
          <w:p w:rsidR="003043A7" w:rsidRPr="00E70903" w:rsidRDefault="00E70903" w:rsidP="00E70903">
            <w:pPr>
              <w:pStyle w:val="Listeafsnit"/>
              <w:numPr>
                <w:ilvl w:val="0"/>
                <w:numId w:val="3"/>
              </w:numPr>
              <w:autoSpaceDE w:val="0"/>
              <w:autoSpaceDN w:val="0"/>
              <w:adjustRightInd w:val="0"/>
              <w:spacing w:after="120"/>
              <w:rPr>
                <w:rFonts w:ascii="Tahoma" w:hAnsi="Tahoma" w:cs="Tahoma"/>
                <w:sz w:val="20"/>
                <w:szCs w:val="20"/>
                <w:lang w:eastAsia="da-DK"/>
              </w:rPr>
            </w:pPr>
            <w:r w:rsidRPr="00E70903">
              <w:rPr>
                <w:rFonts w:ascii="Tahoma" w:hAnsi="Tahoma" w:cs="Tahoma"/>
                <w:color w:val="000000"/>
                <w:sz w:val="20"/>
                <w:szCs w:val="20"/>
              </w:rPr>
              <w:t>To report the developed project activities and exploit the results to main stakeholders</w:t>
            </w:r>
          </w:p>
        </w:tc>
      </w:tr>
      <w:tr w:rsidR="003043A7" w:rsidRPr="00744F2C" w:rsidTr="003043A7">
        <w:tblPrEx>
          <w:tblCellMar>
            <w:left w:w="85" w:type="dxa"/>
            <w:right w:w="85" w:type="dxa"/>
          </w:tblCellMar>
        </w:tblPrEx>
        <w:trPr>
          <w:trHeight w:val="1059"/>
        </w:trPr>
        <w:tc>
          <w:tcPr>
            <w:tcW w:w="9659" w:type="dxa"/>
            <w:gridSpan w:val="8"/>
          </w:tcPr>
          <w:p w:rsidR="003043A7" w:rsidRPr="00680EEE" w:rsidRDefault="003043A7" w:rsidP="00396B65">
            <w:pPr>
              <w:pStyle w:val="hjvnormal"/>
              <w:spacing w:before="60"/>
              <w:rPr>
                <w:b/>
              </w:rPr>
            </w:pPr>
            <w:r>
              <w:rPr>
                <w:b/>
              </w:rPr>
              <w:t>Organisation</w:t>
            </w:r>
            <w:r w:rsidRPr="00680EEE">
              <w:rPr>
                <w:b/>
              </w:rPr>
              <w:t xml:space="preserve">: </w:t>
            </w:r>
          </w:p>
          <w:p w:rsidR="00D47204" w:rsidRPr="00E82312" w:rsidRDefault="00D47204" w:rsidP="00D47204">
            <w:pPr>
              <w:autoSpaceDE w:val="0"/>
              <w:autoSpaceDN w:val="0"/>
              <w:adjustRightInd w:val="0"/>
              <w:spacing w:before="60" w:after="120"/>
              <w:rPr>
                <w:rFonts w:ascii="Tahoma" w:hAnsi="Tahoma" w:cs="Tahoma"/>
                <w:b/>
                <w:sz w:val="18"/>
                <w:szCs w:val="18"/>
              </w:rPr>
            </w:pPr>
            <w:r>
              <w:rPr>
                <w:rFonts w:ascii="Tahoma" w:hAnsi="Tahoma" w:cs="Tahoma"/>
                <w:sz w:val="20"/>
                <w:szCs w:val="20"/>
              </w:rPr>
              <w:t>P3</w:t>
            </w:r>
            <w:r w:rsidR="003043A7" w:rsidRPr="00D47204">
              <w:rPr>
                <w:rFonts w:ascii="Tahoma" w:hAnsi="Tahoma" w:cs="Tahoma"/>
                <w:sz w:val="20"/>
                <w:szCs w:val="20"/>
              </w:rPr>
              <w:t xml:space="preserve"> (</w:t>
            </w:r>
            <w:r w:rsidR="004F3CCB">
              <w:rPr>
                <w:rFonts w:ascii="Tahoma" w:hAnsi="Tahoma" w:cs="Tahoma"/>
                <w:sz w:val="20"/>
                <w:szCs w:val="20"/>
              </w:rPr>
              <w:t>LKCA</w:t>
            </w:r>
            <w:r w:rsidR="003043A7">
              <w:t>)</w:t>
            </w:r>
            <w:r w:rsidRPr="00D47204">
              <w:rPr>
                <w:rFonts w:ascii="Tahoma" w:hAnsi="Tahoma" w:cs="Tahoma"/>
                <w:sz w:val="20"/>
                <w:szCs w:val="20"/>
              </w:rPr>
              <w:t xml:space="preserve"> is lead partner. All partners organise and initiate their variants of</w:t>
            </w:r>
            <w:r>
              <w:rPr>
                <w:rFonts w:ascii="Tahoma" w:hAnsi="Tahoma" w:cs="Tahoma"/>
                <w:sz w:val="20"/>
                <w:szCs w:val="20"/>
              </w:rPr>
              <w:t xml:space="preserve"> the implementation </w:t>
            </w:r>
            <w:r w:rsidRPr="00D47204">
              <w:rPr>
                <w:rFonts w:ascii="Tahoma" w:hAnsi="Tahoma" w:cs="Tahoma"/>
                <w:sz w:val="20"/>
                <w:szCs w:val="20"/>
              </w:rPr>
              <w:t>of the pilot works. P2 (IF) has reduced tasks, primarily related to counselling</w:t>
            </w:r>
            <w:r>
              <w:rPr>
                <w:rFonts w:ascii="Tahoma" w:hAnsi="Tahoma" w:cs="Tahoma"/>
                <w:sz w:val="20"/>
                <w:szCs w:val="20"/>
              </w:rPr>
              <w:t xml:space="preserve"> and transmission of multilateral experiences </w:t>
            </w:r>
            <w:r w:rsidRPr="00D47204">
              <w:rPr>
                <w:rFonts w:ascii="Tahoma" w:hAnsi="Tahoma" w:cs="Tahoma"/>
                <w:sz w:val="20"/>
                <w:szCs w:val="20"/>
              </w:rPr>
              <w:t xml:space="preserve">in </w:t>
            </w:r>
            <w:r>
              <w:rPr>
                <w:rFonts w:ascii="Tahoma" w:hAnsi="Tahoma" w:cs="Tahoma"/>
                <w:sz w:val="20"/>
                <w:szCs w:val="20"/>
              </w:rPr>
              <w:t xml:space="preserve">the partnership. </w:t>
            </w:r>
          </w:p>
        </w:tc>
      </w:tr>
      <w:tr w:rsidR="003043A7" w:rsidRPr="00744F2C" w:rsidTr="003043A7">
        <w:tblPrEx>
          <w:tblCellMar>
            <w:left w:w="85" w:type="dxa"/>
            <w:right w:w="85" w:type="dxa"/>
          </w:tblCellMar>
        </w:tblPrEx>
        <w:trPr>
          <w:trHeight w:val="1372"/>
        </w:trPr>
        <w:tc>
          <w:tcPr>
            <w:tcW w:w="9659" w:type="dxa"/>
            <w:gridSpan w:val="8"/>
          </w:tcPr>
          <w:p w:rsidR="003043A7" w:rsidRPr="00BF4D9D" w:rsidRDefault="003043A7" w:rsidP="003043A7">
            <w:pPr>
              <w:autoSpaceDE w:val="0"/>
              <w:autoSpaceDN w:val="0"/>
              <w:adjustRightInd w:val="0"/>
              <w:spacing w:before="60"/>
              <w:rPr>
                <w:rFonts w:ascii="Tahoma" w:hAnsi="Tahoma" w:cs="Tahoma"/>
                <w:b/>
                <w:sz w:val="20"/>
                <w:szCs w:val="20"/>
              </w:rPr>
            </w:pPr>
            <w:r w:rsidRPr="00BF4D9D">
              <w:rPr>
                <w:rFonts w:ascii="Tahoma" w:hAnsi="Tahoma" w:cs="Tahoma"/>
                <w:b/>
                <w:sz w:val="20"/>
                <w:szCs w:val="20"/>
              </w:rPr>
              <w:t>Key activities:</w:t>
            </w:r>
          </w:p>
          <w:p w:rsidR="003043A7" w:rsidRDefault="003043A7" w:rsidP="006D4EFB">
            <w:pPr>
              <w:pStyle w:val="punkt1"/>
              <w:numPr>
                <w:ilvl w:val="0"/>
                <w:numId w:val="26"/>
              </w:numPr>
            </w:pPr>
            <w:r>
              <w:t xml:space="preserve">Further detail planning by the project team of each partner organisation </w:t>
            </w:r>
          </w:p>
          <w:p w:rsidR="003043A7" w:rsidRDefault="003043A7" w:rsidP="006D4EFB">
            <w:pPr>
              <w:pStyle w:val="punkt1"/>
              <w:numPr>
                <w:ilvl w:val="1"/>
                <w:numId w:val="26"/>
              </w:numPr>
              <w:spacing w:before="0"/>
            </w:pPr>
            <w:r>
              <w:t xml:space="preserve">Present the </w:t>
            </w:r>
            <w:r>
              <w:rPr>
                <w:lang w:eastAsia="da-DK"/>
              </w:rPr>
              <w:t>project plans for implementing a series of local pilot works with priorities regarding which type of art or culture offerings to which target groups in which area (rural, cities, ghettos)</w:t>
            </w:r>
          </w:p>
          <w:p w:rsidR="003043A7" w:rsidRDefault="003043A7" w:rsidP="006D4EFB">
            <w:pPr>
              <w:pStyle w:val="punkt1"/>
              <w:numPr>
                <w:ilvl w:val="1"/>
                <w:numId w:val="26"/>
              </w:numPr>
              <w:spacing w:before="0"/>
            </w:pPr>
            <w:r>
              <w:rPr>
                <w:lang w:eastAsia="da-DK"/>
              </w:rPr>
              <w:t>Adjust the presentation materials (p</w:t>
            </w:r>
            <w:r>
              <w:rPr>
                <w:color w:val="000000"/>
              </w:rPr>
              <w:t xml:space="preserve">roject prospect, hand-outs, etc) for the pilot projects previous selected in WP 3. </w:t>
            </w:r>
          </w:p>
          <w:p w:rsidR="003043A7" w:rsidRDefault="003043A7" w:rsidP="006D4EFB">
            <w:pPr>
              <w:pStyle w:val="punkt1"/>
              <w:numPr>
                <w:ilvl w:val="0"/>
                <w:numId w:val="26"/>
              </w:numPr>
              <w:rPr>
                <w:rStyle w:val="hps"/>
              </w:rPr>
            </w:pPr>
            <w:r>
              <w:rPr>
                <w:rStyle w:val="hps"/>
              </w:rPr>
              <w:t>Set-up and initiate the established series of local project teams and other main local stakeholders</w:t>
            </w:r>
          </w:p>
          <w:p w:rsidR="003043A7" w:rsidRDefault="003043A7" w:rsidP="006D4EFB">
            <w:pPr>
              <w:pStyle w:val="punkt1"/>
              <w:numPr>
                <w:ilvl w:val="1"/>
                <w:numId w:val="26"/>
              </w:numPr>
              <w:spacing w:before="0"/>
              <w:rPr>
                <w:rStyle w:val="hps"/>
              </w:rPr>
            </w:pPr>
            <w:r>
              <w:rPr>
                <w:rStyle w:val="hps"/>
              </w:rPr>
              <w:t xml:space="preserve">Plan the kick-off meetings in dialogue with local project teams </w:t>
            </w:r>
          </w:p>
          <w:p w:rsidR="003043A7" w:rsidRDefault="003043A7" w:rsidP="006D4EFB">
            <w:pPr>
              <w:pStyle w:val="punkt1"/>
              <w:numPr>
                <w:ilvl w:val="1"/>
                <w:numId w:val="26"/>
              </w:numPr>
              <w:spacing w:before="0"/>
            </w:pPr>
            <w:r>
              <w:rPr>
                <w:rStyle w:val="hps"/>
              </w:rPr>
              <w:t xml:space="preserve">Complete the series of kick-off meetings </w:t>
            </w:r>
            <w:r w:rsidRPr="00B31A7C">
              <w:rPr>
                <w:color w:val="000000"/>
              </w:rPr>
              <w:t>in 2 – 4 municipalities</w:t>
            </w:r>
            <w:r>
              <w:t xml:space="preserve">  </w:t>
            </w:r>
          </w:p>
          <w:p w:rsidR="003043A7" w:rsidRDefault="003043A7" w:rsidP="006D4EFB">
            <w:pPr>
              <w:pStyle w:val="punkt1"/>
              <w:numPr>
                <w:ilvl w:val="1"/>
                <w:numId w:val="26"/>
              </w:numPr>
              <w:spacing w:before="0"/>
              <w:rPr>
                <w:rStyle w:val="hps"/>
              </w:rPr>
            </w:pPr>
            <w:r>
              <w:rPr>
                <w:rStyle w:val="hps"/>
              </w:rPr>
              <w:t xml:space="preserve">Support the local teams in follow-up activities and networking with stakeholders </w:t>
            </w:r>
          </w:p>
          <w:p w:rsidR="003043A7" w:rsidRDefault="003043A7" w:rsidP="006D4EFB">
            <w:pPr>
              <w:pStyle w:val="punkt1"/>
              <w:numPr>
                <w:ilvl w:val="0"/>
                <w:numId w:val="26"/>
              </w:numPr>
            </w:pPr>
            <w:r>
              <w:t>Prepare and complete culture guide courses (for facilitators and guide volunteers)</w:t>
            </w:r>
          </w:p>
          <w:p w:rsidR="003043A7" w:rsidRDefault="003043A7" w:rsidP="006D4EFB">
            <w:pPr>
              <w:pStyle w:val="punkt1"/>
              <w:numPr>
                <w:ilvl w:val="1"/>
                <w:numId w:val="27"/>
              </w:numPr>
              <w:spacing w:before="0"/>
            </w:pPr>
            <w:r>
              <w:t xml:space="preserve">Prepare the course programmes (either on regional or national level) </w:t>
            </w:r>
          </w:p>
          <w:p w:rsidR="003043A7" w:rsidRDefault="003043A7" w:rsidP="006D4EFB">
            <w:pPr>
              <w:pStyle w:val="punkt1"/>
              <w:numPr>
                <w:ilvl w:val="1"/>
                <w:numId w:val="27"/>
              </w:numPr>
              <w:spacing w:before="0"/>
            </w:pPr>
            <w:r w:rsidRPr="00B31A7C">
              <w:t>Recruitment of participants to the course for facilitators (from involved culture associations)</w:t>
            </w:r>
          </w:p>
          <w:p w:rsidR="003043A7" w:rsidRDefault="003043A7" w:rsidP="006D4EFB">
            <w:pPr>
              <w:pStyle w:val="punkt1"/>
              <w:numPr>
                <w:ilvl w:val="1"/>
                <w:numId w:val="27"/>
              </w:numPr>
              <w:spacing w:before="0"/>
            </w:pPr>
            <w:r w:rsidRPr="00B31A7C">
              <w:t>Recruitment of volunteers as culture guide (from organisations as well as public announcements)</w:t>
            </w:r>
          </w:p>
          <w:p w:rsidR="003043A7" w:rsidRPr="004C4419" w:rsidRDefault="003043A7" w:rsidP="006D4EFB">
            <w:pPr>
              <w:pStyle w:val="punkt1"/>
              <w:numPr>
                <w:ilvl w:val="1"/>
                <w:numId w:val="27"/>
              </w:numPr>
              <w:spacing w:before="0"/>
            </w:pPr>
            <w:r>
              <w:t>Complete the pilot culture guide courses</w:t>
            </w:r>
            <w:r>
              <w:rPr>
                <w:color w:val="000000"/>
              </w:rPr>
              <w:t xml:space="preserve"> </w:t>
            </w:r>
          </w:p>
          <w:p w:rsidR="003043A7" w:rsidRPr="00F967D7" w:rsidRDefault="003043A7" w:rsidP="006D4EFB">
            <w:pPr>
              <w:pStyle w:val="punkt1"/>
              <w:numPr>
                <w:ilvl w:val="0"/>
                <w:numId w:val="27"/>
              </w:numPr>
            </w:pPr>
            <w:r>
              <w:rPr>
                <w:color w:val="000000"/>
              </w:rPr>
              <w:t>Reporting on developed project activities</w:t>
            </w:r>
          </w:p>
          <w:p w:rsidR="003043A7" w:rsidRPr="00F967D7" w:rsidRDefault="003043A7" w:rsidP="006D4EFB">
            <w:pPr>
              <w:pStyle w:val="punkt1"/>
              <w:numPr>
                <w:ilvl w:val="1"/>
                <w:numId w:val="27"/>
              </w:numPr>
              <w:spacing w:before="0"/>
            </w:pPr>
            <w:r>
              <w:rPr>
                <w:color w:val="000000"/>
              </w:rPr>
              <w:t>Make a short status report for local and national stakeholders</w:t>
            </w:r>
          </w:p>
          <w:p w:rsidR="003043A7" w:rsidRPr="00D1704B" w:rsidRDefault="003043A7" w:rsidP="006D4EFB">
            <w:pPr>
              <w:pStyle w:val="punkt1"/>
              <w:numPr>
                <w:ilvl w:val="1"/>
                <w:numId w:val="27"/>
              </w:numPr>
              <w:spacing w:before="0"/>
            </w:pPr>
            <w:r>
              <w:rPr>
                <w:color w:val="000000"/>
              </w:rPr>
              <w:t>Translate and distribute the status report to the GMP-partnership</w:t>
            </w:r>
          </w:p>
          <w:p w:rsidR="003043A7" w:rsidRPr="00BF4D9D" w:rsidRDefault="003043A7" w:rsidP="006D4EFB">
            <w:pPr>
              <w:pStyle w:val="punkt1"/>
              <w:numPr>
                <w:ilvl w:val="1"/>
                <w:numId w:val="27"/>
              </w:numPr>
              <w:spacing w:before="0" w:after="120"/>
            </w:pPr>
            <w:r>
              <w:rPr>
                <w:color w:val="000000"/>
              </w:rPr>
              <w:t>Fill-out and send the monitoring and evaluation questionnaire for WP 5 to the GMP-partnership</w:t>
            </w:r>
          </w:p>
        </w:tc>
      </w:tr>
      <w:tr w:rsidR="003043A7" w:rsidRPr="00744F2C" w:rsidTr="003043A7">
        <w:tblPrEx>
          <w:tblCellMar>
            <w:left w:w="85" w:type="dxa"/>
            <w:right w:w="85" w:type="dxa"/>
          </w:tblCellMar>
        </w:tblPrEx>
        <w:trPr>
          <w:trHeight w:val="1372"/>
        </w:trPr>
        <w:tc>
          <w:tcPr>
            <w:tcW w:w="9659" w:type="dxa"/>
            <w:gridSpan w:val="8"/>
          </w:tcPr>
          <w:p w:rsidR="003043A7" w:rsidRPr="00F967D7" w:rsidRDefault="003043A7" w:rsidP="00396B65">
            <w:pPr>
              <w:spacing w:before="60"/>
              <w:rPr>
                <w:rFonts w:ascii="Tahoma" w:hAnsi="Tahoma" w:cs="Tahoma"/>
                <w:sz w:val="20"/>
                <w:szCs w:val="20"/>
              </w:rPr>
            </w:pPr>
            <w:r w:rsidRPr="00F967D7">
              <w:rPr>
                <w:rFonts w:ascii="Tahoma" w:hAnsi="Tahoma" w:cs="Tahoma"/>
                <w:b/>
                <w:sz w:val="20"/>
                <w:szCs w:val="20"/>
              </w:rPr>
              <w:lastRenderedPageBreak/>
              <w:t>Milestones:</w:t>
            </w:r>
          </w:p>
          <w:p w:rsidR="003043A7" w:rsidRPr="00D47204" w:rsidRDefault="003043A7" w:rsidP="003043A7">
            <w:pPr>
              <w:autoSpaceDE w:val="0"/>
              <w:autoSpaceDN w:val="0"/>
              <w:adjustRightInd w:val="0"/>
              <w:spacing w:before="60"/>
              <w:rPr>
                <w:rFonts w:ascii="Tahoma" w:hAnsi="Tahoma" w:cs="Tahoma"/>
                <w:sz w:val="20"/>
                <w:szCs w:val="20"/>
              </w:rPr>
            </w:pPr>
            <w:r w:rsidRPr="00BF4D9D">
              <w:rPr>
                <w:rFonts w:ascii="Tahoma" w:hAnsi="Tahoma" w:cs="Tahoma"/>
                <w:sz w:val="20"/>
                <w:szCs w:val="20"/>
              </w:rPr>
              <w:t xml:space="preserve">M5-1   </w:t>
            </w:r>
            <w:r w:rsidRPr="00D47204">
              <w:rPr>
                <w:rFonts w:ascii="Tahoma" w:hAnsi="Tahoma" w:cs="Tahoma"/>
                <w:sz w:val="20"/>
                <w:szCs w:val="20"/>
              </w:rPr>
              <w:t xml:space="preserve">Present adjusted and refined project prospects for the selected pilot projects </w:t>
            </w:r>
          </w:p>
          <w:p w:rsidR="00D47204" w:rsidRPr="00D47204" w:rsidRDefault="00D47204" w:rsidP="003043A7">
            <w:pPr>
              <w:autoSpaceDE w:val="0"/>
              <w:autoSpaceDN w:val="0"/>
              <w:adjustRightInd w:val="0"/>
              <w:spacing w:before="60"/>
              <w:rPr>
                <w:rFonts w:ascii="Tahoma" w:hAnsi="Tahoma" w:cs="Tahoma"/>
                <w:sz w:val="20"/>
                <w:szCs w:val="20"/>
              </w:rPr>
            </w:pPr>
            <w:r w:rsidRPr="00D47204">
              <w:rPr>
                <w:rFonts w:ascii="Tahoma" w:hAnsi="Tahoma" w:cs="Tahoma"/>
                <w:sz w:val="20"/>
                <w:szCs w:val="20"/>
              </w:rPr>
              <w:t xml:space="preserve">M5-2   </w:t>
            </w:r>
            <w:r w:rsidRPr="00D47204">
              <w:rPr>
                <w:rStyle w:val="hps"/>
                <w:rFonts w:ascii="Tahoma" w:hAnsi="Tahoma" w:cs="Tahoma"/>
                <w:sz w:val="20"/>
                <w:szCs w:val="20"/>
              </w:rPr>
              <w:t>Set-up and initiate the established series of local project teams</w:t>
            </w:r>
          </w:p>
          <w:p w:rsidR="00D47204" w:rsidRPr="00D47204" w:rsidRDefault="003043A7" w:rsidP="003043A7">
            <w:pPr>
              <w:pStyle w:val="punkt1"/>
              <w:numPr>
                <w:ilvl w:val="0"/>
                <w:numId w:val="0"/>
              </w:numPr>
              <w:ind w:left="284" w:hanging="284"/>
            </w:pPr>
            <w:r w:rsidRPr="00D47204">
              <w:t xml:space="preserve">M5-3   </w:t>
            </w:r>
            <w:r w:rsidR="00D47204" w:rsidRPr="00D47204">
              <w:t xml:space="preserve">Present </w:t>
            </w:r>
            <w:r w:rsidR="00D47204">
              <w:t xml:space="preserve">a series of local </w:t>
            </w:r>
            <w:r w:rsidR="00D47204" w:rsidRPr="00D47204">
              <w:t xml:space="preserve">contact strategies to end-users </w:t>
            </w:r>
          </w:p>
          <w:p w:rsidR="003043A7" w:rsidRPr="00D47204" w:rsidRDefault="00D47204" w:rsidP="003043A7">
            <w:pPr>
              <w:pStyle w:val="punkt1"/>
              <w:numPr>
                <w:ilvl w:val="0"/>
                <w:numId w:val="0"/>
              </w:numPr>
              <w:ind w:left="284" w:hanging="284"/>
            </w:pPr>
            <w:r w:rsidRPr="00D47204">
              <w:t xml:space="preserve">M5-4   </w:t>
            </w:r>
            <w:r w:rsidR="003043A7" w:rsidRPr="00D47204">
              <w:t>Complete (regional or national) pilot culture guide courses for facilitators</w:t>
            </w:r>
          </w:p>
          <w:p w:rsidR="003043A7" w:rsidRPr="00D47204" w:rsidRDefault="00D47204" w:rsidP="003043A7">
            <w:pPr>
              <w:pStyle w:val="punkt1"/>
              <w:numPr>
                <w:ilvl w:val="0"/>
                <w:numId w:val="0"/>
              </w:numPr>
              <w:ind w:left="284" w:hanging="284"/>
            </w:pPr>
            <w:r w:rsidRPr="00D47204">
              <w:t>M5-5</w:t>
            </w:r>
            <w:r w:rsidR="003043A7" w:rsidRPr="00D47204">
              <w:t xml:space="preserve">   Complete (regional or national) pilot culture guide courses for volunteer guides</w:t>
            </w:r>
          </w:p>
          <w:p w:rsidR="003043A7" w:rsidRDefault="00D47204" w:rsidP="003043A7">
            <w:pPr>
              <w:autoSpaceDE w:val="0"/>
              <w:autoSpaceDN w:val="0"/>
              <w:adjustRightInd w:val="0"/>
              <w:spacing w:before="60" w:after="120"/>
              <w:rPr>
                <w:rFonts w:ascii="Tahoma" w:hAnsi="Tahoma" w:cs="Tahoma"/>
                <w:b/>
                <w:sz w:val="18"/>
                <w:szCs w:val="18"/>
              </w:rPr>
            </w:pPr>
            <w:r>
              <w:rPr>
                <w:rFonts w:ascii="Tahoma" w:hAnsi="Tahoma" w:cs="Tahoma"/>
                <w:sz w:val="20"/>
                <w:szCs w:val="20"/>
              </w:rPr>
              <w:t>M5-6</w:t>
            </w:r>
            <w:r w:rsidR="003043A7" w:rsidRPr="00D47204">
              <w:rPr>
                <w:rFonts w:ascii="Tahoma" w:hAnsi="Tahoma" w:cs="Tahoma"/>
                <w:sz w:val="20"/>
                <w:szCs w:val="20"/>
              </w:rPr>
              <w:t xml:space="preserve">   Make final status reports to stakeholders</w:t>
            </w:r>
          </w:p>
        </w:tc>
      </w:tr>
      <w:tr w:rsidR="003043A7" w:rsidRPr="00744F2C" w:rsidTr="00D47204">
        <w:tblPrEx>
          <w:tblCellMar>
            <w:left w:w="85" w:type="dxa"/>
            <w:right w:w="85" w:type="dxa"/>
          </w:tblCellMar>
        </w:tblPrEx>
        <w:trPr>
          <w:trHeight w:val="957"/>
        </w:trPr>
        <w:tc>
          <w:tcPr>
            <w:tcW w:w="9659" w:type="dxa"/>
            <w:gridSpan w:val="8"/>
          </w:tcPr>
          <w:p w:rsidR="003043A7" w:rsidRPr="00BF4D9D" w:rsidRDefault="003043A7" w:rsidP="00396B65">
            <w:pPr>
              <w:spacing w:before="60"/>
              <w:rPr>
                <w:rFonts w:ascii="Tahoma" w:hAnsi="Tahoma" w:cs="Tahoma"/>
                <w:b/>
                <w:sz w:val="20"/>
                <w:szCs w:val="20"/>
              </w:rPr>
            </w:pPr>
            <w:r w:rsidRPr="00BF4D9D">
              <w:rPr>
                <w:rFonts w:ascii="Tahoma" w:hAnsi="Tahoma" w:cs="Tahoma"/>
                <w:b/>
                <w:sz w:val="20"/>
                <w:szCs w:val="20"/>
              </w:rPr>
              <w:t>Key performance indicators:</w:t>
            </w:r>
          </w:p>
          <w:p w:rsidR="00D47204" w:rsidRPr="00007DDF" w:rsidRDefault="00D47204" w:rsidP="00396B65">
            <w:pPr>
              <w:autoSpaceDE w:val="0"/>
              <w:autoSpaceDN w:val="0"/>
              <w:adjustRightInd w:val="0"/>
              <w:spacing w:before="60"/>
              <w:rPr>
                <w:rFonts w:ascii="Tahoma" w:hAnsi="Tahoma" w:cs="Tahoma"/>
                <w:sz w:val="20"/>
                <w:szCs w:val="20"/>
              </w:rPr>
            </w:pPr>
            <w:r w:rsidRPr="00007DDF">
              <w:rPr>
                <w:rFonts w:ascii="Tahoma" w:hAnsi="Tahoma" w:cs="Tahoma"/>
                <w:sz w:val="20"/>
                <w:szCs w:val="20"/>
              </w:rPr>
              <w:t>Achievements</w:t>
            </w:r>
            <w:r>
              <w:rPr>
                <w:rFonts w:ascii="Tahoma" w:hAnsi="Tahoma" w:cs="Tahoma"/>
                <w:sz w:val="20"/>
                <w:szCs w:val="20"/>
              </w:rPr>
              <w:t xml:space="preserve"> of key activities with </w:t>
            </w:r>
            <w:r w:rsidRPr="00007DDF">
              <w:rPr>
                <w:rFonts w:ascii="Tahoma" w:hAnsi="Tahoma" w:cs="Tahoma"/>
                <w:sz w:val="20"/>
                <w:szCs w:val="20"/>
              </w:rPr>
              <w:t xml:space="preserve">appropriate quality and </w:t>
            </w:r>
            <w:r>
              <w:rPr>
                <w:rFonts w:ascii="Tahoma" w:hAnsi="Tahoma" w:cs="Tahoma"/>
                <w:sz w:val="20"/>
                <w:szCs w:val="20"/>
              </w:rPr>
              <w:t xml:space="preserve">on </w:t>
            </w:r>
            <w:r w:rsidRPr="00007DDF">
              <w:rPr>
                <w:rFonts w:ascii="Tahoma" w:hAnsi="Tahoma" w:cs="Tahoma"/>
                <w:sz w:val="20"/>
                <w:szCs w:val="20"/>
              </w:rPr>
              <w:t>time</w:t>
            </w:r>
            <w:r w:rsidR="00DE133A">
              <w:rPr>
                <w:rFonts w:ascii="Tahoma" w:hAnsi="Tahoma" w:cs="Tahoma"/>
                <w:sz w:val="20"/>
                <w:szCs w:val="20"/>
              </w:rPr>
              <w:t>.</w:t>
            </w:r>
            <w:r w:rsidRPr="00007DDF">
              <w:rPr>
                <w:rFonts w:ascii="Tahoma" w:hAnsi="Tahoma" w:cs="Tahoma"/>
                <w:sz w:val="20"/>
                <w:szCs w:val="20"/>
              </w:rPr>
              <w:t xml:space="preserve">  </w:t>
            </w:r>
          </w:p>
          <w:p w:rsidR="003043A7" w:rsidRDefault="00D47204" w:rsidP="00DE133A">
            <w:pPr>
              <w:autoSpaceDE w:val="0"/>
              <w:autoSpaceDN w:val="0"/>
              <w:adjustRightInd w:val="0"/>
              <w:spacing w:after="120"/>
              <w:rPr>
                <w:rFonts w:ascii="Tahoma" w:hAnsi="Tahoma" w:cs="Tahoma"/>
                <w:b/>
                <w:sz w:val="18"/>
                <w:szCs w:val="18"/>
              </w:rPr>
            </w:pPr>
            <w:r w:rsidRPr="00007DDF">
              <w:rPr>
                <w:rFonts w:ascii="Tahoma" w:hAnsi="Tahoma" w:cs="Tahoma"/>
                <w:sz w:val="20"/>
                <w:szCs w:val="20"/>
              </w:rPr>
              <w:t>Deliverance of planned results on time, with appropriate quality and at the planned costs</w:t>
            </w:r>
            <w:r w:rsidR="00DE133A">
              <w:rPr>
                <w:rFonts w:ascii="Tahoma" w:hAnsi="Tahoma" w:cs="Tahoma"/>
                <w:sz w:val="20"/>
                <w:szCs w:val="20"/>
              </w:rPr>
              <w:t>.</w:t>
            </w:r>
          </w:p>
        </w:tc>
      </w:tr>
      <w:tr w:rsidR="003043A7" w:rsidRPr="00744F2C" w:rsidTr="003043A7">
        <w:tblPrEx>
          <w:tblCellMar>
            <w:left w:w="85" w:type="dxa"/>
            <w:right w:w="85" w:type="dxa"/>
          </w:tblCellMar>
        </w:tblPrEx>
        <w:trPr>
          <w:trHeight w:val="1372"/>
        </w:trPr>
        <w:tc>
          <w:tcPr>
            <w:tcW w:w="9659" w:type="dxa"/>
            <w:gridSpan w:val="8"/>
          </w:tcPr>
          <w:p w:rsidR="003043A7" w:rsidRPr="001143B5" w:rsidRDefault="003043A7" w:rsidP="00396B65">
            <w:pPr>
              <w:spacing w:before="60"/>
              <w:rPr>
                <w:rFonts w:ascii="Tahoma" w:hAnsi="Tahoma" w:cs="Tahoma"/>
                <w:b/>
                <w:sz w:val="20"/>
                <w:szCs w:val="20"/>
              </w:rPr>
            </w:pPr>
            <w:r w:rsidRPr="001143B5">
              <w:rPr>
                <w:rFonts w:ascii="Tahoma" w:hAnsi="Tahoma" w:cs="Tahoma"/>
                <w:b/>
                <w:sz w:val="20"/>
                <w:szCs w:val="20"/>
              </w:rPr>
              <w:t xml:space="preserve">Monitoring and evaluation: </w:t>
            </w:r>
          </w:p>
          <w:p w:rsidR="003043A7" w:rsidRPr="00D1704B" w:rsidRDefault="003043A7" w:rsidP="006D4EFB">
            <w:pPr>
              <w:pStyle w:val="Listeafsnit"/>
              <w:numPr>
                <w:ilvl w:val="0"/>
                <w:numId w:val="22"/>
              </w:numPr>
              <w:spacing w:before="60"/>
              <w:rPr>
                <w:rFonts w:ascii="Tahoma" w:hAnsi="Tahoma" w:cs="Tahoma"/>
                <w:sz w:val="20"/>
                <w:szCs w:val="20"/>
              </w:rPr>
            </w:pPr>
            <w:r w:rsidRPr="00D1704B">
              <w:rPr>
                <w:rFonts w:ascii="Tahoma" w:hAnsi="Tahoma" w:cs="Tahoma"/>
                <w:sz w:val="20"/>
                <w:szCs w:val="20"/>
              </w:rPr>
              <w:t>Project leaders from each partner organisation makes status report and fill-out monitoring questionnaire</w:t>
            </w:r>
            <w:r>
              <w:rPr>
                <w:rFonts w:ascii="Tahoma" w:hAnsi="Tahoma" w:cs="Tahoma"/>
                <w:sz w:val="20"/>
                <w:szCs w:val="20"/>
              </w:rPr>
              <w:t>s</w:t>
            </w:r>
            <w:r w:rsidRPr="00D1704B">
              <w:rPr>
                <w:rFonts w:ascii="Tahoma" w:hAnsi="Tahoma" w:cs="Tahoma"/>
                <w:sz w:val="20"/>
                <w:szCs w:val="20"/>
              </w:rPr>
              <w:t xml:space="preserve"> at th</w:t>
            </w:r>
            <w:r>
              <w:rPr>
                <w:rFonts w:ascii="Tahoma" w:hAnsi="Tahoma" w:cs="Tahoma"/>
                <w:sz w:val="20"/>
                <w:szCs w:val="20"/>
              </w:rPr>
              <w:t>e end of WP 5</w:t>
            </w:r>
            <w:r w:rsidRPr="00D1704B">
              <w:rPr>
                <w:rFonts w:ascii="Tahoma" w:hAnsi="Tahoma" w:cs="Tahoma"/>
                <w:sz w:val="20"/>
                <w:szCs w:val="20"/>
              </w:rPr>
              <w:t xml:space="preserve">. </w:t>
            </w:r>
          </w:p>
          <w:p w:rsidR="003043A7" w:rsidRPr="006D6E35" w:rsidRDefault="003043A7" w:rsidP="006D4EFB">
            <w:pPr>
              <w:pStyle w:val="Listeafsnit"/>
              <w:numPr>
                <w:ilvl w:val="0"/>
                <w:numId w:val="22"/>
              </w:numPr>
              <w:spacing w:before="60"/>
              <w:rPr>
                <w:rFonts w:ascii="Tahoma" w:hAnsi="Tahoma" w:cs="Tahoma"/>
                <w:b/>
                <w:sz w:val="18"/>
                <w:szCs w:val="18"/>
              </w:rPr>
            </w:pPr>
            <w:r w:rsidRPr="00D1704B">
              <w:rPr>
                <w:rFonts w:ascii="Tahoma" w:hAnsi="Tahoma" w:cs="Tahoma"/>
                <w:sz w:val="20"/>
                <w:szCs w:val="20"/>
              </w:rPr>
              <w:t>The GMP coordinator monitor whether the key activities are completed as planned.</w:t>
            </w:r>
          </w:p>
          <w:p w:rsidR="003043A7" w:rsidRPr="00BF4D9D" w:rsidRDefault="003043A7" w:rsidP="006D4EFB">
            <w:pPr>
              <w:pStyle w:val="Listeafsnit"/>
              <w:numPr>
                <w:ilvl w:val="0"/>
                <w:numId w:val="22"/>
              </w:numPr>
              <w:spacing w:before="60"/>
              <w:rPr>
                <w:rFonts w:ascii="Tahoma" w:hAnsi="Tahoma" w:cs="Tahoma"/>
                <w:b/>
                <w:sz w:val="18"/>
                <w:szCs w:val="18"/>
              </w:rPr>
            </w:pPr>
            <w:r>
              <w:rPr>
                <w:rFonts w:ascii="Tahoma" w:hAnsi="Tahoma" w:cs="Tahoma"/>
                <w:sz w:val="20"/>
                <w:szCs w:val="20"/>
              </w:rPr>
              <w:t>The work of WP 5</w:t>
            </w:r>
            <w:r w:rsidRPr="00D1704B">
              <w:rPr>
                <w:rFonts w:ascii="Tahoma" w:hAnsi="Tahoma" w:cs="Tahoma"/>
                <w:sz w:val="20"/>
                <w:szCs w:val="20"/>
              </w:rPr>
              <w:t xml:space="preserve"> is ev</w:t>
            </w:r>
            <w:r>
              <w:rPr>
                <w:rFonts w:ascii="Tahoma" w:hAnsi="Tahoma" w:cs="Tahoma"/>
                <w:sz w:val="20"/>
                <w:szCs w:val="20"/>
              </w:rPr>
              <w:t xml:space="preserve">aluated during the peer-to-peer visits (WP 7) </w:t>
            </w:r>
          </w:p>
          <w:p w:rsidR="003043A7" w:rsidRDefault="003043A7" w:rsidP="006D4EFB">
            <w:pPr>
              <w:pStyle w:val="Listeafsnit"/>
              <w:numPr>
                <w:ilvl w:val="0"/>
                <w:numId w:val="22"/>
              </w:numPr>
              <w:spacing w:before="60" w:after="120"/>
              <w:rPr>
                <w:rFonts w:ascii="Tahoma" w:hAnsi="Tahoma" w:cs="Tahoma"/>
                <w:b/>
                <w:sz w:val="18"/>
                <w:szCs w:val="18"/>
              </w:rPr>
            </w:pPr>
            <w:r>
              <w:rPr>
                <w:rFonts w:ascii="Tahoma" w:hAnsi="Tahoma" w:cs="Tahoma"/>
                <w:sz w:val="20"/>
                <w:szCs w:val="20"/>
              </w:rPr>
              <w:t xml:space="preserve">The work of WP </w:t>
            </w:r>
            <w:r w:rsidR="00F02F08">
              <w:rPr>
                <w:rFonts w:ascii="Tahoma" w:hAnsi="Tahoma" w:cs="Tahoma"/>
                <w:sz w:val="20"/>
                <w:szCs w:val="20"/>
              </w:rPr>
              <w:t xml:space="preserve">5 </w:t>
            </w:r>
            <w:r>
              <w:rPr>
                <w:rFonts w:ascii="Tahoma" w:hAnsi="Tahoma" w:cs="Tahoma"/>
                <w:sz w:val="20"/>
                <w:szCs w:val="20"/>
              </w:rPr>
              <w:t>is also evaluated at the succeeding third partner meeting (WP  8</w:t>
            </w:r>
            <w:r w:rsidRPr="00D1704B">
              <w:rPr>
                <w:rFonts w:ascii="Tahoma" w:hAnsi="Tahoma" w:cs="Tahoma"/>
                <w:sz w:val="20"/>
                <w:szCs w:val="20"/>
              </w:rPr>
              <w:t xml:space="preserve">)  </w:t>
            </w:r>
          </w:p>
        </w:tc>
      </w:tr>
      <w:tr w:rsidR="003043A7" w:rsidRPr="00744F2C" w:rsidTr="003043A7">
        <w:tblPrEx>
          <w:tblCellMar>
            <w:left w:w="85" w:type="dxa"/>
            <w:right w:w="85" w:type="dxa"/>
          </w:tblCellMar>
        </w:tblPrEx>
        <w:trPr>
          <w:trHeight w:val="1372"/>
        </w:trPr>
        <w:tc>
          <w:tcPr>
            <w:tcW w:w="9659" w:type="dxa"/>
            <w:gridSpan w:val="8"/>
          </w:tcPr>
          <w:p w:rsidR="003043A7" w:rsidRPr="00086F6A" w:rsidRDefault="003043A7" w:rsidP="00396B65">
            <w:pPr>
              <w:spacing w:before="60"/>
              <w:rPr>
                <w:rFonts w:ascii="Tahoma" w:hAnsi="Tahoma" w:cs="Tahoma"/>
                <w:b/>
                <w:sz w:val="20"/>
                <w:szCs w:val="20"/>
              </w:rPr>
            </w:pPr>
            <w:r w:rsidRPr="00086F6A">
              <w:rPr>
                <w:rFonts w:ascii="Tahoma" w:hAnsi="Tahoma" w:cs="Tahoma"/>
                <w:b/>
                <w:sz w:val="20"/>
                <w:szCs w:val="20"/>
              </w:rPr>
              <w:t xml:space="preserve">Relation to other work packages: </w:t>
            </w:r>
          </w:p>
          <w:p w:rsidR="003043A7" w:rsidRPr="00086F6A" w:rsidRDefault="00CA6385" w:rsidP="00CA6385">
            <w:pPr>
              <w:spacing w:before="60" w:after="120"/>
              <w:rPr>
                <w:rFonts w:ascii="Tahoma" w:hAnsi="Tahoma" w:cs="Tahoma"/>
                <w:b/>
                <w:sz w:val="20"/>
                <w:szCs w:val="20"/>
              </w:rPr>
            </w:pPr>
            <w:r w:rsidRPr="00086F6A">
              <w:rPr>
                <w:rFonts w:ascii="Tahoma" w:hAnsi="Tahoma" w:cs="Tahoma"/>
                <w:sz w:val="20"/>
                <w:szCs w:val="20"/>
                <w:lang w:eastAsia="da-DK"/>
              </w:rPr>
              <w:t xml:space="preserve">To recruit and train volunteers and to develop the organisational competences and network is essential for the completion of the succeeding culture guide offerings to end-users in WP 6; and these pilot experiences and practises with frontline offerings </w:t>
            </w:r>
            <w:r w:rsidR="003043A7" w:rsidRPr="00086F6A">
              <w:rPr>
                <w:rFonts w:ascii="Tahoma" w:hAnsi="Tahoma" w:cs="Tahoma"/>
                <w:sz w:val="20"/>
                <w:szCs w:val="20"/>
              </w:rPr>
              <w:t>constitute the backbone of the project and the step stone for the implementation of the multilateral European</w:t>
            </w:r>
            <w:r w:rsidRPr="00086F6A">
              <w:rPr>
                <w:rFonts w:ascii="Tahoma" w:hAnsi="Tahoma" w:cs="Tahoma"/>
                <w:sz w:val="20"/>
                <w:szCs w:val="20"/>
              </w:rPr>
              <w:t xml:space="preserve"> results (European handbook and </w:t>
            </w:r>
            <w:r w:rsidR="003043A7" w:rsidRPr="00086F6A">
              <w:rPr>
                <w:rFonts w:ascii="Tahoma" w:hAnsi="Tahoma" w:cs="Tahoma"/>
                <w:sz w:val="20"/>
                <w:szCs w:val="20"/>
              </w:rPr>
              <w:t>pilot Grundtvig IST-courses).</w:t>
            </w:r>
          </w:p>
        </w:tc>
      </w:tr>
      <w:tr w:rsidR="003043A7" w:rsidRPr="00744F2C" w:rsidTr="003043A7">
        <w:tblPrEx>
          <w:tblCellMar>
            <w:left w:w="85" w:type="dxa"/>
            <w:right w:w="85" w:type="dxa"/>
          </w:tblCellMar>
        </w:tblPrEx>
        <w:trPr>
          <w:trHeight w:val="1372"/>
        </w:trPr>
        <w:tc>
          <w:tcPr>
            <w:tcW w:w="9659" w:type="dxa"/>
            <w:gridSpan w:val="8"/>
          </w:tcPr>
          <w:p w:rsidR="003043A7" w:rsidRPr="00086F6A" w:rsidRDefault="003043A7" w:rsidP="00396B65">
            <w:pPr>
              <w:spacing w:before="60"/>
              <w:rPr>
                <w:rFonts w:ascii="Tahoma" w:hAnsi="Tahoma" w:cs="Tahoma"/>
                <w:b/>
                <w:sz w:val="20"/>
                <w:szCs w:val="20"/>
              </w:rPr>
            </w:pPr>
            <w:r w:rsidRPr="00086F6A">
              <w:rPr>
                <w:rFonts w:ascii="Tahoma" w:hAnsi="Tahoma" w:cs="Tahoma"/>
                <w:b/>
                <w:sz w:val="20"/>
                <w:szCs w:val="20"/>
              </w:rPr>
              <w:t xml:space="preserve">Relation to other stakeholders: </w:t>
            </w:r>
          </w:p>
          <w:p w:rsidR="003043A7" w:rsidRPr="00086F6A" w:rsidRDefault="003043A7" w:rsidP="00086F6A">
            <w:pPr>
              <w:spacing w:before="60" w:after="120"/>
              <w:rPr>
                <w:rFonts w:ascii="Tahoma" w:hAnsi="Tahoma" w:cs="Tahoma"/>
                <w:sz w:val="20"/>
                <w:szCs w:val="20"/>
              </w:rPr>
            </w:pPr>
            <w:r w:rsidRPr="00086F6A">
              <w:rPr>
                <w:rFonts w:ascii="Tahoma" w:hAnsi="Tahoma" w:cs="Tahoma"/>
                <w:sz w:val="20"/>
                <w:szCs w:val="20"/>
              </w:rPr>
              <w:t xml:space="preserve">The core of this work package is to </w:t>
            </w:r>
            <w:r w:rsidR="00086F6A" w:rsidRPr="00086F6A">
              <w:rPr>
                <w:rFonts w:ascii="Tahoma" w:hAnsi="Tahoma" w:cs="Tahoma"/>
                <w:sz w:val="20"/>
                <w:szCs w:val="20"/>
              </w:rPr>
              <w:t xml:space="preserve">recruit volunteers and </w:t>
            </w:r>
            <w:r w:rsidRPr="00086F6A">
              <w:rPr>
                <w:rFonts w:ascii="Tahoma" w:hAnsi="Tahoma" w:cs="Tahoma"/>
                <w:sz w:val="20"/>
                <w:szCs w:val="20"/>
              </w:rPr>
              <w:t xml:space="preserve">develop network with </w:t>
            </w:r>
            <w:r w:rsidR="00086F6A" w:rsidRPr="00086F6A">
              <w:rPr>
                <w:rFonts w:ascii="Tahoma" w:hAnsi="Tahoma" w:cs="Tahoma"/>
                <w:sz w:val="20"/>
                <w:szCs w:val="20"/>
              </w:rPr>
              <w:t xml:space="preserve">and support from local </w:t>
            </w:r>
            <w:r w:rsidRPr="00086F6A">
              <w:rPr>
                <w:rFonts w:ascii="Tahoma" w:hAnsi="Tahoma" w:cs="Tahoma"/>
                <w:sz w:val="20"/>
                <w:szCs w:val="20"/>
              </w:rPr>
              <w:t>stakeholders</w:t>
            </w:r>
            <w:r w:rsidR="00086F6A" w:rsidRPr="00086F6A">
              <w:rPr>
                <w:rFonts w:ascii="Tahoma" w:hAnsi="Tahoma" w:cs="Tahoma"/>
                <w:sz w:val="20"/>
                <w:szCs w:val="20"/>
              </w:rPr>
              <w:t>, such as culture departments, local art and culture</w:t>
            </w:r>
            <w:r w:rsidRPr="00086F6A">
              <w:rPr>
                <w:rFonts w:ascii="Tahoma" w:hAnsi="Tahoma" w:cs="Tahoma"/>
                <w:sz w:val="20"/>
                <w:szCs w:val="20"/>
              </w:rPr>
              <w:t xml:space="preserve"> </w:t>
            </w:r>
            <w:r w:rsidR="00086F6A" w:rsidRPr="00086F6A">
              <w:rPr>
                <w:rFonts w:ascii="Tahoma" w:hAnsi="Tahoma" w:cs="Tahoma"/>
                <w:sz w:val="20"/>
                <w:szCs w:val="20"/>
              </w:rPr>
              <w:t xml:space="preserve">institutions, </w:t>
            </w:r>
            <w:r w:rsidR="00DE133A">
              <w:rPr>
                <w:rFonts w:ascii="Tahoma" w:hAnsi="Tahoma" w:cs="Tahoma"/>
                <w:sz w:val="20"/>
                <w:szCs w:val="20"/>
              </w:rPr>
              <w:t xml:space="preserve">private </w:t>
            </w:r>
            <w:r w:rsidR="00086F6A" w:rsidRPr="00086F6A">
              <w:rPr>
                <w:rFonts w:ascii="Tahoma" w:hAnsi="Tahoma" w:cs="Tahoma"/>
                <w:sz w:val="20"/>
                <w:szCs w:val="20"/>
              </w:rPr>
              <w:t xml:space="preserve">sponsors as well as contact providers to end-users such as housing associations, care homes, local medias, etc. Furthermore, recommendations and publicity by decision-makers and other multipliers will promote the work. </w:t>
            </w:r>
          </w:p>
        </w:tc>
      </w:tr>
    </w:tbl>
    <w:p w:rsidR="003043A7" w:rsidRPr="00DC3AF0" w:rsidRDefault="003043A7" w:rsidP="00ED04D5">
      <w:pPr>
        <w:rPr>
          <w:rFonts w:ascii="Tahoma" w:hAnsi="Tahoma" w:cs="Tahoma"/>
          <w:b/>
        </w:rPr>
      </w:pPr>
    </w:p>
    <w:p w:rsidR="00ED04D5" w:rsidRDefault="00ED04D5" w:rsidP="00ED04D5">
      <w:pPr>
        <w:rPr>
          <w:rFonts w:ascii="Tahoma" w:hAnsi="Tahoma" w:cs="Tahoma"/>
          <w:b/>
        </w:rPr>
      </w:pPr>
    </w:p>
    <w:p w:rsidR="00ED04D5" w:rsidRDefault="00ED04D5" w:rsidP="00ED04D5">
      <w:pPr>
        <w:rPr>
          <w:rFonts w:ascii="Tahoma" w:hAnsi="Tahoma" w:cs="Tahoma"/>
          <w:b/>
        </w:rPr>
      </w:pPr>
    </w:p>
    <w:p w:rsidR="003043A7" w:rsidRDefault="003043A7">
      <w:pPr>
        <w:rPr>
          <w:rFonts w:ascii="Tahoma" w:hAnsi="Tahoma" w:cs="Tahoma"/>
          <w:b/>
        </w:rPr>
      </w:pPr>
      <w:r>
        <w:rPr>
          <w:rFonts w:ascii="Tahoma" w:hAnsi="Tahoma" w:cs="Tahoma"/>
          <w:b/>
        </w:rPr>
        <w:br w:type="page"/>
      </w:r>
    </w:p>
    <w:p w:rsidR="00ED04D5" w:rsidRDefault="00ED04D5" w:rsidP="00ED04D5">
      <w:pPr>
        <w:rPr>
          <w:rFonts w:ascii="Tahoma" w:hAnsi="Tahoma" w:cs="Tahoma"/>
          <w:b/>
        </w:rPr>
      </w:pPr>
    </w:p>
    <w:p w:rsidR="00ED04D5" w:rsidRDefault="00ED04D5" w:rsidP="00ED04D5">
      <w:pPr>
        <w:pStyle w:val="OS4"/>
      </w:pPr>
      <w:r>
        <w:t>G.2</w:t>
      </w:r>
      <w:r w:rsidRPr="00DC3AF0">
        <w:t xml:space="preserve"> Deliverables – outputs / products / results</w:t>
      </w:r>
      <w:r w:rsidR="007C5081">
        <w:t xml:space="preserve"> – WEP 5</w:t>
      </w:r>
    </w:p>
    <w:p w:rsidR="00ED04D5" w:rsidRPr="00A97D35" w:rsidRDefault="00ED04D5" w:rsidP="00ED04D5">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i/>
          <w:sz w:val="20"/>
          <w:szCs w:val="20"/>
        </w:rPr>
        <w:t>Please add tables as necessary.</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496"/>
        <w:gridCol w:w="1739"/>
        <w:gridCol w:w="1647"/>
        <w:gridCol w:w="3777"/>
      </w:tblGrid>
      <w:tr w:rsidR="00ED04D5" w:rsidRPr="00744F2C" w:rsidTr="00ED5E68">
        <w:trPr>
          <w:trHeight w:val="430"/>
        </w:trPr>
        <w:tc>
          <w:tcPr>
            <w:tcW w:w="2510" w:type="dxa"/>
            <w:vAlign w:val="center"/>
          </w:tcPr>
          <w:p w:rsidR="00ED04D5" w:rsidRPr="00A97D35" w:rsidRDefault="00ED04D5" w:rsidP="00ED5E68">
            <w:pPr>
              <w:rPr>
                <w:rFonts w:ascii="Tahoma" w:hAnsi="Tahoma" w:cs="Tahoma"/>
                <w:b/>
                <w:sz w:val="20"/>
                <w:szCs w:val="20"/>
              </w:rPr>
            </w:pPr>
            <w:r w:rsidRPr="00A97D35">
              <w:rPr>
                <w:rFonts w:ascii="Tahoma" w:hAnsi="Tahoma" w:cs="Tahoma"/>
                <w:b/>
                <w:sz w:val="20"/>
                <w:szCs w:val="20"/>
              </w:rPr>
              <w:t>Deliverable number</w:t>
            </w:r>
          </w:p>
        </w:tc>
        <w:tc>
          <w:tcPr>
            <w:tcW w:w="7149" w:type="dxa"/>
            <w:gridSpan w:val="3"/>
            <w:vAlign w:val="center"/>
          </w:tcPr>
          <w:p w:rsidR="00ED04D5" w:rsidRPr="00744F2C" w:rsidRDefault="00086F6A" w:rsidP="00ED5E68">
            <w:pPr>
              <w:tabs>
                <w:tab w:val="left" w:pos="512"/>
              </w:tabs>
              <w:rPr>
                <w:rFonts w:ascii="Tahoma" w:hAnsi="Tahoma" w:cs="Tahoma"/>
                <w:sz w:val="20"/>
                <w:szCs w:val="20"/>
              </w:rPr>
            </w:pPr>
            <w:r>
              <w:rPr>
                <w:rFonts w:ascii="Tahoma" w:hAnsi="Tahoma" w:cs="Tahoma"/>
                <w:sz w:val="20"/>
                <w:szCs w:val="20"/>
              </w:rPr>
              <w:t>D5</w:t>
            </w:r>
            <w:r w:rsidR="00C32EF4">
              <w:rPr>
                <w:rFonts w:ascii="Tahoma" w:hAnsi="Tahoma" w:cs="Tahoma"/>
                <w:sz w:val="20"/>
                <w:szCs w:val="20"/>
              </w:rPr>
              <w:t>-1</w:t>
            </w:r>
          </w:p>
        </w:tc>
      </w:tr>
      <w:tr w:rsidR="00ED04D5" w:rsidRPr="00744F2C" w:rsidTr="00ED5E68">
        <w:trPr>
          <w:trHeight w:val="521"/>
        </w:trPr>
        <w:tc>
          <w:tcPr>
            <w:tcW w:w="2510" w:type="dxa"/>
            <w:vAlign w:val="center"/>
          </w:tcPr>
          <w:p w:rsidR="00ED04D5" w:rsidRPr="00A97D35" w:rsidRDefault="00ED04D5" w:rsidP="00ED5E68">
            <w:pPr>
              <w:rPr>
                <w:rFonts w:ascii="Tahoma" w:hAnsi="Tahoma" w:cs="Tahoma"/>
                <w:b/>
                <w:sz w:val="20"/>
                <w:szCs w:val="20"/>
              </w:rPr>
            </w:pPr>
            <w:r w:rsidRPr="00A97D35">
              <w:rPr>
                <w:rFonts w:ascii="Tahoma" w:hAnsi="Tahoma" w:cs="Tahoma"/>
                <w:b/>
                <w:sz w:val="20"/>
                <w:szCs w:val="20"/>
              </w:rPr>
              <w:t>Title</w:t>
            </w:r>
          </w:p>
        </w:tc>
        <w:tc>
          <w:tcPr>
            <w:tcW w:w="7149" w:type="dxa"/>
            <w:gridSpan w:val="3"/>
            <w:vAlign w:val="center"/>
          </w:tcPr>
          <w:p w:rsidR="00ED04D5" w:rsidRPr="00744F2C" w:rsidRDefault="00086F6A" w:rsidP="00086F6A">
            <w:pPr>
              <w:tabs>
                <w:tab w:val="left" w:pos="512"/>
              </w:tabs>
              <w:rPr>
                <w:rFonts w:ascii="Tahoma" w:hAnsi="Tahoma" w:cs="Tahoma"/>
                <w:sz w:val="20"/>
                <w:szCs w:val="20"/>
              </w:rPr>
            </w:pPr>
            <w:r>
              <w:rPr>
                <w:rFonts w:ascii="Tahoma" w:hAnsi="Tahoma" w:cs="Tahoma"/>
                <w:sz w:val="20"/>
                <w:szCs w:val="20"/>
              </w:rPr>
              <w:t>Refined series of project prospects for local culture guide activities</w:t>
            </w:r>
          </w:p>
        </w:tc>
      </w:tr>
      <w:tr w:rsidR="00ED04D5" w:rsidRPr="00744F2C" w:rsidTr="00ED5E68">
        <w:trPr>
          <w:trHeight w:val="543"/>
        </w:trPr>
        <w:tc>
          <w:tcPr>
            <w:tcW w:w="2510" w:type="dxa"/>
            <w:vAlign w:val="center"/>
          </w:tcPr>
          <w:p w:rsidR="00ED04D5" w:rsidRPr="00A97D35" w:rsidRDefault="00ED04D5" w:rsidP="00ED5E68">
            <w:pPr>
              <w:rPr>
                <w:rFonts w:ascii="Tahoma" w:hAnsi="Tahoma" w:cs="Tahoma"/>
                <w:b/>
                <w:sz w:val="20"/>
                <w:szCs w:val="20"/>
              </w:rPr>
            </w:pPr>
            <w:r w:rsidRPr="00A97D35">
              <w:rPr>
                <w:rFonts w:ascii="Tahoma" w:hAnsi="Tahoma" w:cs="Tahoma"/>
                <w:b/>
                <w:sz w:val="20"/>
                <w:szCs w:val="20"/>
              </w:rPr>
              <w:t>Type of outputs / product</w:t>
            </w:r>
            <w:r>
              <w:rPr>
                <w:rFonts w:ascii="Tahoma" w:hAnsi="Tahoma" w:cs="Tahoma"/>
                <w:b/>
                <w:sz w:val="20"/>
                <w:szCs w:val="20"/>
              </w:rPr>
              <w:t>s</w:t>
            </w:r>
            <w:r w:rsidRPr="00A97D35">
              <w:rPr>
                <w:rFonts w:ascii="Tahoma" w:hAnsi="Tahoma" w:cs="Tahoma"/>
                <w:b/>
                <w:sz w:val="20"/>
                <w:szCs w:val="20"/>
              </w:rPr>
              <w:t xml:space="preserve"> / results</w:t>
            </w:r>
          </w:p>
        </w:tc>
        <w:tc>
          <w:tcPr>
            <w:tcW w:w="7149" w:type="dxa"/>
            <w:gridSpan w:val="3"/>
            <w:vAlign w:val="center"/>
          </w:tcPr>
          <w:p w:rsidR="00ED04D5" w:rsidRPr="00744F2C" w:rsidRDefault="00086F6A" w:rsidP="00ED5E68">
            <w:pPr>
              <w:tabs>
                <w:tab w:val="left" w:pos="512"/>
              </w:tabs>
              <w:rPr>
                <w:rFonts w:ascii="Tahoma" w:hAnsi="Tahoma" w:cs="Tahoma"/>
                <w:sz w:val="20"/>
                <w:szCs w:val="20"/>
              </w:rPr>
            </w:pPr>
            <w:r>
              <w:rPr>
                <w:rFonts w:ascii="Tahoma" w:hAnsi="Tahoma" w:cs="Tahoma"/>
                <w:sz w:val="20"/>
                <w:szCs w:val="20"/>
              </w:rPr>
              <w:t>Project prospects</w:t>
            </w:r>
          </w:p>
        </w:tc>
      </w:tr>
      <w:tr w:rsidR="00ED04D5" w:rsidRPr="00744F2C" w:rsidTr="00ED5E68">
        <w:trPr>
          <w:trHeight w:val="2140"/>
        </w:trPr>
        <w:tc>
          <w:tcPr>
            <w:tcW w:w="2510" w:type="dxa"/>
            <w:vAlign w:val="center"/>
          </w:tcPr>
          <w:p w:rsidR="00ED04D5" w:rsidRPr="00A97D35" w:rsidRDefault="00ED04D5" w:rsidP="00ED5E68">
            <w:pPr>
              <w:rPr>
                <w:rFonts w:ascii="Tahoma" w:hAnsi="Tahoma" w:cs="Tahoma"/>
                <w:b/>
                <w:sz w:val="20"/>
                <w:szCs w:val="20"/>
              </w:rPr>
            </w:pPr>
            <w:r w:rsidRPr="00A97D35">
              <w:rPr>
                <w:rFonts w:ascii="Tahoma" w:hAnsi="Tahoma" w:cs="Tahoma"/>
                <w:b/>
                <w:sz w:val="20"/>
                <w:szCs w:val="20"/>
              </w:rPr>
              <w:t>Delivery date</w:t>
            </w:r>
          </w:p>
        </w:tc>
        <w:tc>
          <w:tcPr>
            <w:tcW w:w="1749" w:type="dxa"/>
            <w:vAlign w:val="center"/>
          </w:tcPr>
          <w:p w:rsidR="00ED04D5" w:rsidRPr="00744F2C" w:rsidRDefault="00086F6A" w:rsidP="00ED5E68">
            <w:pPr>
              <w:tabs>
                <w:tab w:val="left" w:pos="512"/>
              </w:tabs>
              <w:rPr>
                <w:rFonts w:ascii="Tahoma" w:hAnsi="Tahoma" w:cs="Tahoma"/>
                <w:sz w:val="20"/>
                <w:szCs w:val="20"/>
              </w:rPr>
            </w:pPr>
            <w:r>
              <w:rPr>
                <w:rFonts w:ascii="Tahoma" w:hAnsi="Tahoma" w:cs="Tahoma"/>
                <w:sz w:val="20"/>
                <w:szCs w:val="20"/>
              </w:rPr>
              <w:t>15.3.2014</w:t>
            </w:r>
          </w:p>
        </w:tc>
        <w:tc>
          <w:tcPr>
            <w:tcW w:w="1583" w:type="dxa"/>
            <w:vAlign w:val="center"/>
          </w:tcPr>
          <w:p w:rsidR="00ED04D5" w:rsidRPr="00744F2C" w:rsidRDefault="00ED04D5" w:rsidP="00ED5E68">
            <w:pPr>
              <w:rPr>
                <w:rFonts w:ascii="Tahoma" w:hAnsi="Tahoma" w:cs="Tahoma"/>
                <w:sz w:val="20"/>
                <w:szCs w:val="20"/>
              </w:rPr>
            </w:pPr>
            <w:r w:rsidRPr="00A97D35">
              <w:rPr>
                <w:rFonts w:ascii="Tahoma" w:hAnsi="Tahoma" w:cs="Tahoma"/>
                <w:b/>
                <w:sz w:val="20"/>
                <w:szCs w:val="20"/>
              </w:rPr>
              <w:t>Dissemination level</w:t>
            </w:r>
          </w:p>
        </w:tc>
        <w:tc>
          <w:tcPr>
            <w:tcW w:w="3817" w:type="dxa"/>
            <w:vAlign w:val="center"/>
          </w:tcPr>
          <w:p w:rsidR="00ED04D5" w:rsidRPr="00744F2C" w:rsidRDefault="00DF178C" w:rsidP="00ED5E68">
            <w:pPr>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086F6A">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ED04D5" w:rsidRPr="00A97D35">
              <w:rPr>
                <w:rFonts w:ascii="Tahoma" w:hAnsi="Tahoma" w:cs="Tahoma"/>
                <w:sz w:val="20"/>
                <w:szCs w:val="20"/>
              </w:rPr>
              <w:t xml:space="preserve"> Public</w:t>
            </w:r>
          </w:p>
          <w:p w:rsidR="00ED04D5" w:rsidRPr="00744F2C" w:rsidRDefault="00DF178C" w:rsidP="00ED5E68">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04D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04D5" w:rsidRPr="00A97D35">
              <w:rPr>
                <w:rFonts w:ascii="Tahoma" w:hAnsi="Tahoma" w:cs="Tahoma"/>
                <w:sz w:val="20"/>
                <w:szCs w:val="20"/>
              </w:rPr>
              <w:t xml:space="preserve"> Restricted to other programme participants (including Commission services and project reviewers)</w:t>
            </w:r>
          </w:p>
          <w:p w:rsidR="00ED04D5" w:rsidRPr="00744F2C" w:rsidRDefault="00DF178C" w:rsidP="00ED5E68">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04D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04D5" w:rsidRPr="00A97D35">
              <w:rPr>
                <w:rFonts w:ascii="Tahoma" w:hAnsi="Tahoma" w:cs="Tahoma"/>
                <w:sz w:val="20"/>
                <w:szCs w:val="20"/>
              </w:rPr>
              <w:t xml:space="preserve"> Confidential, only for members of the consortium (including EACEA and Commission services and project reviewers)</w:t>
            </w:r>
          </w:p>
        </w:tc>
      </w:tr>
      <w:tr w:rsidR="00ED04D5" w:rsidRPr="00744F2C" w:rsidTr="00ED5E68">
        <w:trPr>
          <w:trHeight w:val="1494"/>
        </w:trPr>
        <w:tc>
          <w:tcPr>
            <w:tcW w:w="2510" w:type="dxa"/>
            <w:vAlign w:val="center"/>
          </w:tcPr>
          <w:p w:rsidR="00ED04D5" w:rsidRPr="00A97D35" w:rsidRDefault="00ED04D5" w:rsidP="00ED5E68">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Nature</w:t>
            </w:r>
          </w:p>
        </w:tc>
        <w:tc>
          <w:tcPr>
            <w:tcW w:w="7149" w:type="dxa"/>
            <w:gridSpan w:val="3"/>
            <w:vAlign w:val="center"/>
          </w:tcPr>
          <w:p w:rsidR="00ED04D5" w:rsidRPr="00744F2C" w:rsidRDefault="00DF178C" w:rsidP="00ED5E68">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04D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04D5" w:rsidRPr="00A97D35">
              <w:rPr>
                <w:rFonts w:ascii="Tahoma" w:hAnsi="Tahoma" w:cs="Tahoma"/>
                <w:sz w:val="20"/>
                <w:szCs w:val="20"/>
              </w:rPr>
              <w:t xml:space="preserve"> Report</w:t>
            </w:r>
          </w:p>
          <w:p w:rsidR="00ED04D5" w:rsidRDefault="00DF178C" w:rsidP="00ED5E68">
            <w:pPr>
              <w:spacing w:after="60"/>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086F6A">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ED04D5" w:rsidRPr="00744F2C">
              <w:rPr>
                <w:rFonts w:ascii="Tahoma" w:hAnsi="Tahoma" w:cs="Tahoma"/>
                <w:sz w:val="20"/>
                <w:szCs w:val="20"/>
              </w:rPr>
              <w:t xml:space="preserve"> </w:t>
            </w:r>
            <w:r w:rsidR="00ED04D5" w:rsidRPr="00A97D35">
              <w:rPr>
                <w:rFonts w:ascii="Tahoma" w:hAnsi="Tahoma" w:cs="Tahoma"/>
                <w:sz w:val="20"/>
                <w:szCs w:val="20"/>
              </w:rPr>
              <w:t>Service</w:t>
            </w:r>
            <w:r w:rsidR="00ED04D5" w:rsidRPr="008C3E64">
              <w:rPr>
                <w:rFonts w:ascii="Tahoma" w:hAnsi="Tahoma" w:cs="Tahoma"/>
                <w:sz w:val="20"/>
                <w:szCs w:val="20"/>
              </w:rPr>
              <w:t> </w:t>
            </w:r>
            <w:r w:rsidR="00ED04D5" w:rsidRPr="00A97D35">
              <w:rPr>
                <w:rFonts w:ascii="Tahoma" w:hAnsi="Tahoma" w:cs="Tahoma"/>
                <w:sz w:val="20"/>
                <w:szCs w:val="20"/>
              </w:rPr>
              <w:t>/ Product</w:t>
            </w:r>
          </w:p>
          <w:p w:rsidR="00ED04D5" w:rsidRDefault="00DF178C" w:rsidP="00ED5E68">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04D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04D5" w:rsidRPr="00744F2C">
              <w:rPr>
                <w:rFonts w:ascii="Tahoma" w:hAnsi="Tahoma" w:cs="Tahoma"/>
                <w:sz w:val="20"/>
                <w:szCs w:val="20"/>
              </w:rPr>
              <w:t xml:space="preserve"> </w:t>
            </w:r>
            <w:r w:rsidR="00ED04D5" w:rsidRPr="00A97D35">
              <w:rPr>
                <w:rFonts w:ascii="Tahoma" w:hAnsi="Tahoma" w:cs="Tahoma"/>
                <w:sz w:val="20"/>
                <w:szCs w:val="20"/>
              </w:rPr>
              <w:t>Demonstrator</w:t>
            </w:r>
            <w:r w:rsidR="00ED04D5" w:rsidRPr="008C3E64">
              <w:rPr>
                <w:rFonts w:ascii="Tahoma" w:hAnsi="Tahoma" w:cs="Tahoma"/>
                <w:sz w:val="20"/>
                <w:szCs w:val="20"/>
              </w:rPr>
              <w:t> </w:t>
            </w:r>
            <w:r w:rsidR="00ED04D5" w:rsidRPr="00A97D35">
              <w:rPr>
                <w:rFonts w:ascii="Tahoma" w:hAnsi="Tahoma" w:cs="Tahoma"/>
                <w:sz w:val="20"/>
                <w:szCs w:val="20"/>
              </w:rPr>
              <w:t>/ Prototype</w:t>
            </w:r>
          </w:p>
          <w:p w:rsidR="00ED04D5" w:rsidRPr="00744F2C" w:rsidRDefault="00DF178C" w:rsidP="00ED5E68">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04D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04D5" w:rsidRPr="00A97D35">
              <w:rPr>
                <w:rFonts w:ascii="Tahoma" w:hAnsi="Tahoma" w:cs="Tahoma"/>
                <w:sz w:val="20"/>
                <w:szCs w:val="20"/>
              </w:rPr>
              <w:t xml:space="preserve"> Event</w:t>
            </w:r>
          </w:p>
          <w:p w:rsidR="00ED04D5" w:rsidRPr="00744F2C" w:rsidRDefault="00DF178C" w:rsidP="00ED5E68">
            <w:pPr>
              <w:spacing w:after="60"/>
              <w:rPr>
                <w:rFonts w:ascii="Tahoma" w:hAnsi="Tahoma" w:cs="Tahoma"/>
                <w:sz w:val="20"/>
                <w:szCs w:val="20"/>
                <w:highlight w:val="red"/>
              </w:rPr>
            </w:pPr>
            <w:r w:rsidRPr="00A97D35">
              <w:rPr>
                <w:rFonts w:ascii="Tahoma" w:hAnsi="Tahoma" w:cs="Tahoma"/>
                <w:sz w:val="20"/>
                <w:szCs w:val="20"/>
              </w:rPr>
              <w:fldChar w:fldCharType="begin">
                <w:ffData>
                  <w:name w:val=""/>
                  <w:enabled/>
                  <w:calcOnExit w:val="0"/>
                  <w:checkBox>
                    <w:size w:val="24"/>
                    <w:default w:val="0"/>
                  </w:checkBox>
                </w:ffData>
              </w:fldChar>
            </w:r>
            <w:r w:rsidR="00ED04D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04D5" w:rsidRPr="00A97D35">
              <w:rPr>
                <w:rFonts w:ascii="Tahoma" w:hAnsi="Tahoma" w:cs="Tahoma"/>
                <w:sz w:val="20"/>
                <w:szCs w:val="20"/>
              </w:rPr>
              <w:t xml:space="preserve"> Other</w:t>
            </w:r>
          </w:p>
        </w:tc>
      </w:tr>
      <w:tr w:rsidR="00ED04D5" w:rsidRPr="00744F2C" w:rsidTr="00ED5E68">
        <w:trPr>
          <w:trHeight w:val="470"/>
        </w:trPr>
        <w:tc>
          <w:tcPr>
            <w:tcW w:w="2510" w:type="dxa"/>
            <w:vAlign w:val="center"/>
          </w:tcPr>
          <w:p w:rsidR="00ED04D5" w:rsidRPr="00A97D35" w:rsidRDefault="00ED04D5" w:rsidP="00ED5E68">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Language versions</w:t>
            </w:r>
          </w:p>
        </w:tc>
        <w:tc>
          <w:tcPr>
            <w:tcW w:w="7149" w:type="dxa"/>
            <w:gridSpan w:val="3"/>
            <w:vAlign w:val="center"/>
          </w:tcPr>
          <w:p w:rsidR="00ED04D5" w:rsidRPr="00744F2C" w:rsidRDefault="004F3CCB" w:rsidP="00ED5E68">
            <w:pPr>
              <w:rPr>
                <w:rFonts w:ascii="Tahoma" w:hAnsi="Tahoma" w:cs="Tahoma"/>
                <w:sz w:val="20"/>
                <w:szCs w:val="20"/>
              </w:rPr>
            </w:pPr>
            <w:r>
              <w:rPr>
                <w:rFonts w:ascii="Tahoma" w:hAnsi="Tahoma" w:cs="Tahoma"/>
                <w:sz w:val="20"/>
                <w:szCs w:val="20"/>
              </w:rPr>
              <w:t>Danish, Dutch</w:t>
            </w:r>
            <w:r w:rsidR="00086F6A">
              <w:rPr>
                <w:rFonts w:ascii="Tahoma" w:hAnsi="Tahoma" w:cs="Tahoma"/>
                <w:sz w:val="20"/>
                <w:szCs w:val="20"/>
              </w:rPr>
              <w:t>, Slovenian, Hungarian, English</w:t>
            </w:r>
          </w:p>
        </w:tc>
      </w:tr>
      <w:tr w:rsidR="00ED04D5" w:rsidRPr="00744F2C" w:rsidTr="00ED5E68">
        <w:trPr>
          <w:trHeight w:val="507"/>
        </w:trPr>
        <w:tc>
          <w:tcPr>
            <w:tcW w:w="2510" w:type="dxa"/>
            <w:vAlign w:val="center"/>
          </w:tcPr>
          <w:p w:rsidR="00ED04D5" w:rsidRPr="00A97D35" w:rsidRDefault="00ED04D5" w:rsidP="00ED5E68">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Target languages</w:t>
            </w:r>
          </w:p>
        </w:tc>
        <w:tc>
          <w:tcPr>
            <w:tcW w:w="7149" w:type="dxa"/>
            <w:gridSpan w:val="3"/>
            <w:vAlign w:val="center"/>
          </w:tcPr>
          <w:p w:rsidR="00ED04D5" w:rsidRPr="00744F2C" w:rsidRDefault="00ED04D5" w:rsidP="00ED5E68">
            <w:pPr>
              <w:rPr>
                <w:rFonts w:ascii="Tahoma" w:hAnsi="Tahoma" w:cs="Tahoma"/>
                <w:sz w:val="20"/>
                <w:szCs w:val="20"/>
              </w:rPr>
            </w:pPr>
          </w:p>
        </w:tc>
      </w:tr>
      <w:tr w:rsidR="00ED04D5" w:rsidRPr="00744F2C" w:rsidTr="00ED5E68">
        <w:trPr>
          <w:trHeight w:val="507"/>
        </w:trPr>
        <w:tc>
          <w:tcPr>
            <w:tcW w:w="9659" w:type="dxa"/>
            <w:gridSpan w:val="4"/>
            <w:vAlign w:val="center"/>
          </w:tcPr>
          <w:p w:rsidR="00ED04D5" w:rsidRPr="00744F2C" w:rsidRDefault="00ED04D5" w:rsidP="00ED5E68">
            <w:pPr>
              <w:rPr>
                <w:rFonts w:ascii="Tahoma" w:hAnsi="Tahoma" w:cs="Tahoma"/>
                <w:sz w:val="20"/>
                <w:szCs w:val="20"/>
                <w:lang w:val="fr-FR"/>
              </w:rPr>
            </w:pPr>
            <w:r w:rsidRPr="00A97D35">
              <w:rPr>
                <w:rFonts w:ascii="Tahoma" w:hAnsi="Tahoma" w:cs="Tahoma"/>
                <w:b/>
                <w:sz w:val="20"/>
                <w:szCs w:val="20"/>
                <w:lang w:val="fr-FR"/>
              </w:rPr>
              <w:t xml:space="preserve">Description </w:t>
            </w:r>
            <w:r w:rsidRPr="00A97D35">
              <w:rPr>
                <w:rFonts w:ascii="Tahoma" w:hAnsi="Tahoma" w:cs="Tahoma"/>
                <w:sz w:val="20"/>
                <w:szCs w:val="20"/>
                <w:lang w:val="fr-FR"/>
              </w:rPr>
              <w:t>(</w:t>
            </w:r>
            <w:r w:rsidRPr="00A97D35">
              <w:rPr>
                <w:rFonts w:ascii="Tahoma" w:hAnsi="Tahoma" w:cs="Tahoma"/>
                <w:sz w:val="20"/>
                <w:szCs w:val="20"/>
              </w:rPr>
              <w:t>limit 1000 characters</w:t>
            </w:r>
            <w:r w:rsidRPr="00A97D35">
              <w:rPr>
                <w:rFonts w:ascii="Tahoma" w:hAnsi="Tahoma" w:cs="Tahoma"/>
                <w:sz w:val="20"/>
                <w:szCs w:val="20"/>
                <w:lang w:val="fr-FR"/>
              </w:rPr>
              <w:t>)</w:t>
            </w:r>
          </w:p>
        </w:tc>
      </w:tr>
      <w:tr w:rsidR="00ED04D5" w:rsidRPr="00744F2C" w:rsidTr="00ED5E68">
        <w:trPr>
          <w:trHeight w:val="1534"/>
        </w:trPr>
        <w:tc>
          <w:tcPr>
            <w:tcW w:w="9659" w:type="dxa"/>
            <w:gridSpan w:val="4"/>
          </w:tcPr>
          <w:p w:rsidR="004638EA" w:rsidRPr="006D6E35" w:rsidRDefault="00086F6A" w:rsidP="004638EA">
            <w:pPr>
              <w:tabs>
                <w:tab w:val="left" w:pos="3649"/>
                <w:tab w:val="left" w:pos="5349"/>
                <w:tab w:val="left" w:pos="7992"/>
                <w:tab w:val="left" w:pos="9409"/>
                <w:tab w:val="left" w:pos="10778"/>
              </w:tabs>
              <w:spacing w:before="120" w:after="120"/>
              <w:rPr>
                <w:rFonts w:ascii="Tahoma" w:hAnsi="Tahoma" w:cs="Tahoma"/>
                <w:sz w:val="20"/>
                <w:szCs w:val="20"/>
              </w:rPr>
            </w:pPr>
            <w:r>
              <w:rPr>
                <w:rFonts w:ascii="Tahoma" w:hAnsi="Tahoma" w:cs="Tahoma"/>
                <w:sz w:val="20"/>
                <w:szCs w:val="20"/>
              </w:rPr>
              <w:t>Refined series of project prospects for local culture guide activities</w:t>
            </w:r>
          </w:p>
          <w:p w:rsidR="00ED04D5" w:rsidRPr="00744F2C" w:rsidRDefault="00ED04D5" w:rsidP="00C32EF4">
            <w:pPr>
              <w:tabs>
                <w:tab w:val="left" w:pos="3649"/>
                <w:tab w:val="left" w:pos="5349"/>
                <w:tab w:val="left" w:pos="7992"/>
                <w:tab w:val="left" w:pos="9409"/>
                <w:tab w:val="left" w:pos="10778"/>
              </w:tabs>
              <w:spacing w:before="120" w:after="120"/>
              <w:rPr>
                <w:rFonts w:ascii="Tahoma" w:hAnsi="Tahoma" w:cs="Tahoma"/>
                <w:sz w:val="20"/>
                <w:szCs w:val="20"/>
                <w:lang w:val="fr-FR"/>
              </w:rPr>
            </w:pPr>
          </w:p>
        </w:tc>
      </w:tr>
    </w:tbl>
    <w:p w:rsidR="00ED04D5" w:rsidRDefault="00ED04D5" w:rsidP="00ED04D5">
      <w:pPr>
        <w:rPr>
          <w:rFonts w:ascii="Tahoma" w:hAnsi="Tahoma" w:cs="Tahoma"/>
          <w:b/>
          <w:lang w:val="fr-FR"/>
        </w:rPr>
      </w:pPr>
    </w:p>
    <w:p w:rsidR="00A12185" w:rsidRDefault="00A12185" w:rsidP="00812EA5">
      <w:pPr>
        <w:rPr>
          <w:rFonts w:ascii="Tahoma" w:hAnsi="Tahoma" w:cs="Tahoma"/>
          <w:b/>
        </w:rPr>
      </w:pPr>
    </w:p>
    <w:p w:rsidR="00C32EF4" w:rsidRDefault="00C32EF4">
      <w:pPr>
        <w:rPr>
          <w:rFonts w:ascii="Tahoma" w:hAnsi="Tahoma" w:cs="Tahoma"/>
          <w:b/>
        </w:rPr>
      </w:pPr>
      <w:r>
        <w:rPr>
          <w:rFonts w:ascii="Tahoma" w:hAnsi="Tahoma" w:cs="Tahoma"/>
          <w:b/>
        </w:rPr>
        <w:br w:type="page"/>
      </w:r>
    </w:p>
    <w:p w:rsidR="00A12185" w:rsidRDefault="00A12185" w:rsidP="00812EA5">
      <w:pPr>
        <w:rPr>
          <w:rFonts w:ascii="Tahoma" w:hAnsi="Tahoma" w:cs="Tahoma"/>
          <w:b/>
        </w:rPr>
      </w:pP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497"/>
        <w:gridCol w:w="1737"/>
        <w:gridCol w:w="1647"/>
        <w:gridCol w:w="3778"/>
      </w:tblGrid>
      <w:tr w:rsidR="00C32EF4" w:rsidRPr="00744F2C" w:rsidTr="00810FBA">
        <w:trPr>
          <w:trHeight w:val="430"/>
        </w:trPr>
        <w:tc>
          <w:tcPr>
            <w:tcW w:w="2510" w:type="dxa"/>
            <w:vAlign w:val="center"/>
          </w:tcPr>
          <w:p w:rsidR="00C32EF4" w:rsidRPr="00A97D35" w:rsidRDefault="00C32EF4" w:rsidP="00810FBA">
            <w:pPr>
              <w:rPr>
                <w:rFonts w:ascii="Tahoma" w:hAnsi="Tahoma" w:cs="Tahoma"/>
                <w:b/>
                <w:sz w:val="20"/>
                <w:szCs w:val="20"/>
              </w:rPr>
            </w:pPr>
            <w:r w:rsidRPr="00A97D35">
              <w:rPr>
                <w:rFonts w:ascii="Tahoma" w:hAnsi="Tahoma" w:cs="Tahoma"/>
                <w:b/>
                <w:sz w:val="20"/>
                <w:szCs w:val="20"/>
              </w:rPr>
              <w:t>Deliverable number</w:t>
            </w:r>
          </w:p>
        </w:tc>
        <w:tc>
          <w:tcPr>
            <w:tcW w:w="7149" w:type="dxa"/>
            <w:gridSpan w:val="3"/>
            <w:vAlign w:val="center"/>
          </w:tcPr>
          <w:p w:rsidR="00C32EF4" w:rsidRPr="00744F2C" w:rsidRDefault="00C32EF4" w:rsidP="00810FBA">
            <w:pPr>
              <w:tabs>
                <w:tab w:val="left" w:pos="512"/>
              </w:tabs>
              <w:rPr>
                <w:rFonts w:ascii="Tahoma" w:hAnsi="Tahoma" w:cs="Tahoma"/>
                <w:sz w:val="20"/>
                <w:szCs w:val="20"/>
              </w:rPr>
            </w:pPr>
            <w:r>
              <w:rPr>
                <w:rFonts w:ascii="Tahoma" w:hAnsi="Tahoma" w:cs="Tahoma"/>
                <w:sz w:val="20"/>
                <w:szCs w:val="20"/>
              </w:rPr>
              <w:t>D5-2</w:t>
            </w:r>
          </w:p>
        </w:tc>
      </w:tr>
      <w:tr w:rsidR="00C32EF4" w:rsidRPr="00744F2C" w:rsidTr="00810FBA">
        <w:trPr>
          <w:trHeight w:val="521"/>
        </w:trPr>
        <w:tc>
          <w:tcPr>
            <w:tcW w:w="2510" w:type="dxa"/>
            <w:vAlign w:val="center"/>
          </w:tcPr>
          <w:p w:rsidR="00C32EF4" w:rsidRPr="00A97D35" w:rsidRDefault="00C32EF4" w:rsidP="00810FBA">
            <w:pPr>
              <w:rPr>
                <w:rFonts w:ascii="Tahoma" w:hAnsi="Tahoma" w:cs="Tahoma"/>
                <w:b/>
                <w:sz w:val="20"/>
                <w:szCs w:val="20"/>
              </w:rPr>
            </w:pPr>
            <w:r w:rsidRPr="00A97D35">
              <w:rPr>
                <w:rFonts w:ascii="Tahoma" w:hAnsi="Tahoma" w:cs="Tahoma"/>
                <w:b/>
                <w:sz w:val="20"/>
                <w:szCs w:val="20"/>
              </w:rPr>
              <w:t>Title</w:t>
            </w:r>
          </w:p>
        </w:tc>
        <w:tc>
          <w:tcPr>
            <w:tcW w:w="7149" w:type="dxa"/>
            <w:gridSpan w:val="3"/>
            <w:vAlign w:val="center"/>
          </w:tcPr>
          <w:p w:rsidR="00C32EF4" w:rsidRPr="00C32EF4" w:rsidRDefault="00C32EF4" w:rsidP="00810FBA">
            <w:pPr>
              <w:tabs>
                <w:tab w:val="left" w:pos="512"/>
              </w:tabs>
              <w:rPr>
                <w:rFonts w:ascii="Tahoma" w:hAnsi="Tahoma" w:cs="Tahoma"/>
                <w:sz w:val="20"/>
                <w:szCs w:val="20"/>
              </w:rPr>
            </w:pPr>
            <w:r>
              <w:rPr>
                <w:rFonts w:ascii="Tahoma" w:hAnsi="Tahoma" w:cs="Tahoma"/>
                <w:sz w:val="20"/>
                <w:szCs w:val="20"/>
              </w:rPr>
              <w:t>A</w:t>
            </w:r>
            <w:r w:rsidRPr="00C32EF4">
              <w:rPr>
                <w:rFonts w:ascii="Tahoma" w:hAnsi="Tahoma" w:cs="Tahoma"/>
                <w:sz w:val="20"/>
                <w:szCs w:val="20"/>
              </w:rPr>
              <w:t xml:space="preserve"> </w:t>
            </w:r>
            <w:r>
              <w:rPr>
                <w:rFonts w:ascii="Tahoma" w:hAnsi="Tahoma" w:cs="Tahoma"/>
                <w:sz w:val="20"/>
                <w:szCs w:val="20"/>
              </w:rPr>
              <w:t xml:space="preserve">multilateral </w:t>
            </w:r>
            <w:r w:rsidRPr="00C32EF4">
              <w:rPr>
                <w:rFonts w:ascii="Tahoma" w:hAnsi="Tahoma" w:cs="Tahoma"/>
                <w:sz w:val="20"/>
                <w:szCs w:val="20"/>
              </w:rPr>
              <w:t>series of local contact strategies to end-users</w:t>
            </w:r>
          </w:p>
        </w:tc>
      </w:tr>
      <w:tr w:rsidR="00C32EF4" w:rsidRPr="00744F2C" w:rsidTr="00810FBA">
        <w:trPr>
          <w:trHeight w:val="543"/>
        </w:trPr>
        <w:tc>
          <w:tcPr>
            <w:tcW w:w="2510" w:type="dxa"/>
            <w:vAlign w:val="center"/>
          </w:tcPr>
          <w:p w:rsidR="00C32EF4" w:rsidRPr="00A97D35" w:rsidRDefault="00C32EF4" w:rsidP="00810FBA">
            <w:pPr>
              <w:rPr>
                <w:rFonts w:ascii="Tahoma" w:hAnsi="Tahoma" w:cs="Tahoma"/>
                <w:b/>
                <w:sz w:val="20"/>
                <w:szCs w:val="20"/>
              </w:rPr>
            </w:pPr>
            <w:r w:rsidRPr="00A97D35">
              <w:rPr>
                <w:rFonts w:ascii="Tahoma" w:hAnsi="Tahoma" w:cs="Tahoma"/>
                <w:b/>
                <w:sz w:val="20"/>
                <w:szCs w:val="20"/>
              </w:rPr>
              <w:t>Type of outputs / product</w:t>
            </w:r>
            <w:r>
              <w:rPr>
                <w:rFonts w:ascii="Tahoma" w:hAnsi="Tahoma" w:cs="Tahoma"/>
                <w:b/>
                <w:sz w:val="20"/>
                <w:szCs w:val="20"/>
              </w:rPr>
              <w:t>s</w:t>
            </w:r>
            <w:r w:rsidRPr="00A97D35">
              <w:rPr>
                <w:rFonts w:ascii="Tahoma" w:hAnsi="Tahoma" w:cs="Tahoma"/>
                <w:b/>
                <w:sz w:val="20"/>
                <w:szCs w:val="20"/>
              </w:rPr>
              <w:t xml:space="preserve"> / results</w:t>
            </w:r>
          </w:p>
        </w:tc>
        <w:tc>
          <w:tcPr>
            <w:tcW w:w="7149" w:type="dxa"/>
            <w:gridSpan w:val="3"/>
            <w:vAlign w:val="center"/>
          </w:tcPr>
          <w:p w:rsidR="00C32EF4" w:rsidRPr="00744F2C" w:rsidRDefault="00C32EF4" w:rsidP="00810FBA">
            <w:pPr>
              <w:tabs>
                <w:tab w:val="left" w:pos="512"/>
              </w:tabs>
              <w:rPr>
                <w:rFonts w:ascii="Tahoma" w:hAnsi="Tahoma" w:cs="Tahoma"/>
                <w:sz w:val="20"/>
                <w:szCs w:val="20"/>
              </w:rPr>
            </w:pPr>
            <w:r>
              <w:rPr>
                <w:rFonts w:ascii="Tahoma" w:hAnsi="Tahoma" w:cs="Tahoma"/>
                <w:sz w:val="20"/>
                <w:szCs w:val="20"/>
              </w:rPr>
              <w:t xml:space="preserve">Contact plans </w:t>
            </w:r>
          </w:p>
        </w:tc>
      </w:tr>
      <w:tr w:rsidR="00C32EF4" w:rsidRPr="00744F2C" w:rsidTr="00810FBA">
        <w:trPr>
          <w:trHeight w:val="2140"/>
        </w:trPr>
        <w:tc>
          <w:tcPr>
            <w:tcW w:w="2510" w:type="dxa"/>
            <w:vAlign w:val="center"/>
          </w:tcPr>
          <w:p w:rsidR="00C32EF4" w:rsidRPr="00A97D35" w:rsidRDefault="00C32EF4" w:rsidP="00810FBA">
            <w:pPr>
              <w:rPr>
                <w:rFonts w:ascii="Tahoma" w:hAnsi="Tahoma" w:cs="Tahoma"/>
                <w:b/>
                <w:sz w:val="20"/>
                <w:szCs w:val="20"/>
              </w:rPr>
            </w:pPr>
            <w:r w:rsidRPr="00A97D35">
              <w:rPr>
                <w:rFonts w:ascii="Tahoma" w:hAnsi="Tahoma" w:cs="Tahoma"/>
                <w:b/>
                <w:sz w:val="20"/>
                <w:szCs w:val="20"/>
              </w:rPr>
              <w:t>Delivery date</w:t>
            </w:r>
          </w:p>
        </w:tc>
        <w:tc>
          <w:tcPr>
            <w:tcW w:w="1749" w:type="dxa"/>
            <w:vAlign w:val="center"/>
          </w:tcPr>
          <w:p w:rsidR="00C32EF4" w:rsidRPr="00744F2C" w:rsidRDefault="00C32EF4" w:rsidP="00C32EF4">
            <w:pPr>
              <w:tabs>
                <w:tab w:val="left" w:pos="512"/>
              </w:tabs>
              <w:rPr>
                <w:rFonts w:ascii="Tahoma" w:hAnsi="Tahoma" w:cs="Tahoma"/>
                <w:sz w:val="20"/>
                <w:szCs w:val="20"/>
              </w:rPr>
            </w:pPr>
            <w:r>
              <w:rPr>
                <w:rFonts w:ascii="Tahoma" w:hAnsi="Tahoma" w:cs="Tahoma"/>
                <w:sz w:val="20"/>
                <w:szCs w:val="20"/>
              </w:rPr>
              <w:t>1.5.2014</w:t>
            </w:r>
          </w:p>
        </w:tc>
        <w:tc>
          <w:tcPr>
            <w:tcW w:w="1583" w:type="dxa"/>
            <w:vAlign w:val="center"/>
          </w:tcPr>
          <w:p w:rsidR="00C32EF4" w:rsidRPr="00744F2C" w:rsidRDefault="00C32EF4" w:rsidP="00810FBA">
            <w:pPr>
              <w:rPr>
                <w:rFonts w:ascii="Tahoma" w:hAnsi="Tahoma" w:cs="Tahoma"/>
                <w:sz w:val="20"/>
                <w:szCs w:val="20"/>
              </w:rPr>
            </w:pPr>
            <w:r w:rsidRPr="00A97D35">
              <w:rPr>
                <w:rFonts w:ascii="Tahoma" w:hAnsi="Tahoma" w:cs="Tahoma"/>
                <w:b/>
                <w:sz w:val="20"/>
                <w:szCs w:val="20"/>
              </w:rPr>
              <w:t>Dissemination level</w:t>
            </w:r>
          </w:p>
        </w:tc>
        <w:tc>
          <w:tcPr>
            <w:tcW w:w="3817" w:type="dxa"/>
            <w:vAlign w:val="center"/>
          </w:tcPr>
          <w:p w:rsidR="00C32EF4" w:rsidRPr="00744F2C" w:rsidRDefault="00DF178C" w:rsidP="00810FBA">
            <w:pPr>
              <w:rPr>
                <w:rFonts w:ascii="Tahoma" w:hAnsi="Tahoma" w:cs="Tahoma"/>
                <w:sz w:val="20"/>
                <w:szCs w:val="20"/>
              </w:rPr>
            </w:pPr>
            <w:r>
              <w:rPr>
                <w:rFonts w:ascii="Tahoma" w:hAnsi="Tahoma" w:cs="Tahoma"/>
                <w:sz w:val="20"/>
                <w:szCs w:val="20"/>
              </w:rPr>
              <w:fldChar w:fldCharType="begin">
                <w:ffData>
                  <w:name w:val=""/>
                  <w:enabled/>
                  <w:calcOnExit w:val="0"/>
                  <w:checkBox>
                    <w:size w:val="24"/>
                    <w:default w:val="0"/>
                  </w:checkBox>
                </w:ffData>
              </w:fldChar>
            </w:r>
            <w:r w:rsidR="00C32EF4">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C32EF4" w:rsidRPr="00A97D35">
              <w:rPr>
                <w:rFonts w:ascii="Tahoma" w:hAnsi="Tahoma" w:cs="Tahoma"/>
                <w:sz w:val="20"/>
                <w:szCs w:val="20"/>
              </w:rPr>
              <w:t xml:space="preserve"> Public</w:t>
            </w:r>
          </w:p>
          <w:p w:rsidR="00C32EF4" w:rsidRPr="00744F2C" w:rsidRDefault="00DF178C" w:rsidP="00810FBA">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C32EF4"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C32EF4" w:rsidRPr="00A97D35">
              <w:rPr>
                <w:rFonts w:ascii="Tahoma" w:hAnsi="Tahoma" w:cs="Tahoma"/>
                <w:sz w:val="20"/>
                <w:szCs w:val="20"/>
              </w:rPr>
              <w:t xml:space="preserve"> Restricted to other programme participants (including Commission services and project reviewers)</w:t>
            </w:r>
          </w:p>
          <w:p w:rsidR="00C32EF4" w:rsidRPr="00744F2C" w:rsidRDefault="00DF178C" w:rsidP="00810FBA">
            <w:pPr>
              <w:ind w:left="379" w:hanging="379"/>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C32EF4">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C32EF4" w:rsidRPr="00A97D35">
              <w:rPr>
                <w:rFonts w:ascii="Tahoma" w:hAnsi="Tahoma" w:cs="Tahoma"/>
                <w:sz w:val="20"/>
                <w:szCs w:val="20"/>
              </w:rPr>
              <w:t xml:space="preserve"> Confidential, only for members of the consortium (including EACEA and Commission services and project reviewers)</w:t>
            </w:r>
          </w:p>
        </w:tc>
      </w:tr>
      <w:tr w:rsidR="00C32EF4" w:rsidRPr="00744F2C" w:rsidTr="00810FBA">
        <w:trPr>
          <w:trHeight w:val="1494"/>
        </w:trPr>
        <w:tc>
          <w:tcPr>
            <w:tcW w:w="2510" w:type="dxa"/>
            <w:vAlign w:val="center"/>
          </w:tcPr>
          <w:p w:rsidR="00C32EF4" w:rsidRPr="00A97D35" w:rsidRDefault="00C32EF4" w:rsidP="00810FBA">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Nature</w:t>
            </w:r>
          </w:p>
        </w:tc>
        <w:tc>
          <w:tcPr>
            <w:tcW w:w="7149" w:type="dxa"/>
            <w:gridSpan w:val="3"/>
            <w:vAlign w:val="center"/>
          </w:tcPr>
          <w:p w:rsidR="00C32EF4" w:rsidRPr="00744F2C" w:rsidRDefault="00DF178C" w:rsidP="00810FBA">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C32EF4"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C32EF4" w:rsidRPr="00A97D35">
              <w:rPr>
                <w:rFonts w:ascii="Tahoma" w:hAnsi="Tahoma" w:cs="Tahoma"/>
                <w:sz w:val="20"/>
                <w:szCs w:val="20"/>
              </w:rPr>
              <w:t xml:space="preserve"> Report</w:t>
            </w:r>
          </w:p>
          <w:p w:rsidR="00C32EF4" w:rsidRDefault="00DF178C" w:rsidP="00810FBA">
            <w:pPr>
              <w:spacing w:after="60"/>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C32EF4">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C32EF4" w:rsidRPr="00744F2C">
              <w:rPr>
                <w:rFonts w:ascii="Tahoma" w:hAnsi="Tahoma" w:cs="Tahoma"/>
                <w:sz w:val="20"/>
                <w:szCs w:val="20"/>
              </w:rPr>
              <w:t xml:space="preserve"> </w:t>
            </w:r>
            <w:r w:rsidR="00C32EF4" w:rsidRPr="00A97D35">
              <w:rPr>
                <w:rFonts w:ascii="Tahoma" w:hAnsi="Tahoma" w:cs="Tahoma"/>
                <w:sz w:val="20"/>
                <w:szCs w:val="20"/>
              </w:rPr>
              <w:t>Service</w:t>
            </w:r>
            <w:r w:rsidR="00C32EF4" w:rsidRPr="008C3E64">
              <w:rPr>
                <w:rFonts w:ascii="Tahoma" w:hAnsi="Tahoma" w:cs="Tahoma"/>
                <w:sz w:val="20"/>
                <w:szCs w:val="20"/>
              </w:rPr>
              <w:t> </w:t>
            </w:r>
            <w:r w:rsidR="00C32EF4" w:rsidRPr="00A97D35">
              <w:rPr>
                <w:rFonts w:ascii="Tahoma" w:hAnsi="Tahoma" w:cs="Tahoma"/>
                <w:sz w:val="20"/>
                <w:szCs w:val="20"/>
              </w:rPr>
              <w:t>/ Product</w:t>
            </w:r>
          </w:p>
          <w:p w:rsidR="00C32EF4" w:rsidRDefault="00DF178C" w:rsidP="00810FBA">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C32EF4"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C32EF4" w:rsidRPr="00744F2C">
              <w:rPr>
                <w:rFonts w:ascii="Tahoma" w:hAnsi="Tahoma" w:cs="Tahoma"/>
                <w:sz w:val="20"/>
                <w:szCs w:val="20"/>
              </w:rPr>
              <w:t xml:space="preserve"> </w:t>
            </w:r>
            <w:r w:rsidR="00C32EF4" w:rsidRPr="00A97D35">
              <w:rPr>
                <w:rFonts w:ascii="Tahoma" w:hAnsi="Tahoma" w:cs="Tahoma"/>
                <w:sz w:val="20"/>
                <w:szCs w:val="20"/>
              </w:rPr>
              <w:t>Demonstrator</w:t>
            </w:r>
            <w:r w:rsidR="00C32EF4" w:rsidRPr="008C3E64">
              <w:rPr>
                <w:rFonts w:ascii="Tahoma" w:hAnsi="Tahoma" w:cs="Tahoma"/>
                <w:sz w:val="20"/>
                <w:szCs w:val="20"/>
              </w:rPr>
              <w:t> </w:t>
            </w:r>
            <w:r w:rsidR="00C32EF4" w:rsidRPr="00A97D35">
              <w:rPr>
                <w:rFonts w:ascii="Tahoma" w:hAnsi="Tahoma" w:cs="Tahoma"/>
                <w:sz w:val="20"/>
                <w:szCs w:val="20"/>
              </w:rPr>
              <w:t>/ Prototype</w:t>
            </w:r>
          </w:p>
          <w:p w:rsidR="00C32EF4" w:rsidRPr="00744F2C" w:rsidRDefault="00DF178C" w:rsidP="00810FBA">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C32EF4"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C32EF4" w:rsidRPr="00A97D35">
              <w:rPr>
                <w:rFonts w:ascii="Tahoma" w:hAnsi="Tahoma" w:cs="Tahoma"/>
                <w:sz w:val="20"/>
                <w:szCs w:val="20"/>
              </w:rPr>
              <w:t xml:space="preserve"> Event</w:t>
            </w:r>
          </w:p>
          <w:p w:rsidR="00C32EF4" w:rsidRPr="00744F2C" w:rsidRDefault="00DF178C" w:rsidP="00810FBA">
            <w:pPr>
              <w:spacing w:after="60"/>
              <w:rPr>
                <w:rFonts w:ascii="Tahoma" w:hAnsi="Tahoma" w:cs="Tahoma"/>
                <w:sz w:val="20"/>
                <w:szCs w:val="20"/>
                <w:highlight w:val="red"/>
              </w:rPr>
            </w:pPr>
            <w:r w:rsidRPr="00A97D35">
              <w:rPr>
                <w:rFonts w:ascii="Tahoma" w:hAnsi="Tahoma" w:cs="Tahoma"/>
                <w:sz w:val="20"/>
                <w:szCs w:val="20"/>
              </w:rPr>
              <w:fldChar w:fldCharType="begin">
                <w:ffData>
                  <w:name w:val=""/>
                  <w:enabled/>
                  <w:calcOnExit w:val="0"/>
                  <w:checkBox>
                    <w:size w:val="24"/>
                    <w:default w:val="0"/>
                  </w:checkBox>
                </w:ffData>
              </w:fldChar>
            </w:r>
            <w:r w:rsidR="00C32EF4"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C32EF4" w:rsidRPr="00A97D35">
              <w:rPr>
                <w:rFonts w:ascii="Tahoma" w:hAnsi="Tahoma" w:cs="Tahoma"/>
                <w:sz w:val="20"/>
                <w:szCs w:val="20"/>
              </w:rPr>
              <w:t xml:space="preserve"> Other</w:t>
            </w:r>
          </w:p>
        </w:tc>
      </w:tr>
      <w:tr w:rsidR="00C32EF4" w:rsidRPr="00744F2C" w:rsidTr="00810FBA">
        <w:trPr>
          <w:trHeight w:val="470"/>
        </w:trPr>
        <w:tc>
          <w:tcPr>
            <w:tcW w:w="2510" w:type="dxa"/>
            <w:vAlign w:val="center"/>
          </w:tcPr>
          <w:p w:rsidR="00C32EF4" w:rsidRPr="00A97D35" w:rsidRDefault="00C32EF4" w:rsidP="00810FBA">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Language versions</w:t>
            </w:r>
          </w:p>
        </w:tc>
        <w:tc>
          <w:tcPr>
            <w:tcW w:w="7149" w:type="dxa"/>
            <w:gridSpan w:val="3"/>
            <w:vAlign w:val="center"/>
          </w:tcPr>
          <w:p w:rsidR="00C32EF4" w:rsidRPr="00744F2C" w:rsidRDefault="00C32EF4" w:rsidP="00810FBA">
            <w:pPr>
              <w:rPr>
                <w:rFonts w:ascii="Tahoma" w:hAnsi="Tahoma" w:cs="Tahoma"/>
                <w:sz w:val="20"/>
                <w:szCs w:val="20"/>
              </w:rPr>
            </w:pPr>
            <w:r>
              <w:rPr>
                <w:rFonts w:ascii="Tahoma" w:hAnsi="Tahoma" w:cs="Tahoma"/>
                <w:sz w:val="20"/>
                <w:szCs w:val="20"/>
              </w:rPr>
              <w:t xml:space="preserve">Danish, </w:t>
            </w:r>
            <w:r w:rsidR="004F3CCB">
              <w:rPr>
                <w:rFonts w:ascii="Tahoma" w:hAnsi="Tahoma" w:cs="Tahoma"/>
                <w:sz w:val="20"/>
                <w:szCs w:val="20"/>
              </w:rPr>
              <w:t>Dutch</w:t>
            </w:r>
            <w:r>
              <w:rPr>
                <w:rFonts w:ascii="Tahoma" w:hAnsi="Tahoma" w:cs="Tahoma"/>
                <w:sz w:val="20"/>
                <w:szCs w:val="20"/>
              </w:rPr>
              <w:t>, Slovenian, Hungarian, English</w:t>
            </w:r>
          </w:p>
        </w:tc>
      </w:tr>
      <w:tr w:rsidR="00C32EF4" w:rsidRPr="00744F2C" w:rsidTr="00810FBA">
        <w:trPr>
          <w:trHeight w:val="507"/>
        </w:trPr>
        <w:tc>
          <w:tcPr>
            <w:tcW w:w="2510" w:type="dxa"/>
            <w:vAlign w:val="center"/>
          </w:tcPr>
          <w:p w:rsidR="00C32EF4" w:rsidRPr="00A97D35" w:rsidRDefault="00C32EF4" w:rsidP="00810FBA">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Target languages</w:t>
            </w:r>
          </w:p>
        </w:tc>
        <w:tc>
          <w:tcPr>
            <w:tcW w:w="7149" w:type="dxa"/>
            <w:gridSpan w:val="3"/>
            <w:vAlign w:val="center"/>
          </w:tcPr>
          <w:p w:rsidR="00C32EF4" w:rsidRPr="00744F2C" w:rsidRDefault="00C32EF4" w:rsidP="00810FBA">
            <w:pPr>
              <w:rPr>
                <w:rFonts w:ascii="Tahoma" w:hAnsi="Tahoma" w:cs="Tahoma"/>
                <w:sz w:val="20"/>
                <w:szCs w:val="20"/>
              </w:rPr>
            </w:pPr>
          </w:p>
        </w:tc>
      </w:tr>
      <w:tr w:rsidR="00C32EF4" w:rsidRPr="00744F2C" w:rsidTr="00810FBA">
        <w:trPr>
          <w:trHeight w:val="507"/>
        </w:trPr>
        <w:tc>
          <w:tcPr>
            <w:tcW w:w="9659" w:type="dxa"/>
            <w:gridSpan w:val="4"/>
            <w:vAlign w:val="center"/>
          </w:tcPr>
          <w:p w:rsidR="00C32EF4" w:rsidRPr="00744F2C" w:rsidRDefault="00C32EF4" w:rsidP="00810FBA">
            <w:pPr>
              <w:rPr>
                <w:rFonts w:ascii="Tahoma" w:hAnsi="Tahoma" w:cs="Tahoma"/>
                <w:sz w:val="20"/>
                <w:szCs w:val="20"/>
                <w:lang w:val="fr-FR"/>
              </w:rPr>
            </w:pPr>
            <w:r w:rsidRPr="00A97D35">
              <w:rPr>
                <w:rFonts w:ascii="Tahoma" w:hAnsi="Tahoma" w:cs="Tahoma"/>
                <w:b/>
                <w:sz w:val="20"/>
                <w:szCs w:val="20"/>
                <w:lang w:val="fr-FR"/>
              </w:rPr>
              <w:t xml:space="preserve">Description </w:t>
            </w:r>
            <w:r w:rsidRPr="00A97D35">
              <w:rPr>
                <w:rFonts w:ascii="Tahoma" w:hAnsi="Tahoma" w:cs="Tahoma"/>
                <w:sz w:val="20"/>
                <w:szCs w:val="20"/>
                <w:lang w:val="fr-FR"/>
              </w:rPr>
              <w:t>(</w:t>
            </w:r>
            <w:r w:rsidRPr="00A97D35">
              <w:rPr>
                <w:rFonts w:ascii="Tahoma" w:hAnsi="Tahoma" w:cs="Tahoma"/>
                <w:sz w:val="20"/>
                <w:szCs w:val="20"/>
              </w:rPr>
              <w:t>limit 1000 characters</w:t>
            </w:r>
            <w:r w:rsidRPr="00A97D35">
              <w:rPr>
                <w:rFonts w:ascii="Tahoma" w:hAnsi="Tahoma" w:cs="Tahoma"/>
                <w:sz w:val="20"/>
                <w:szCs w:val="20"/>
                <w:lang w:val="fr-FR"/>
              </w:rPr>
              <w:t>)</w:t>
            </w:r>
          </w:p>
        </w:tc>
      </w:tr>
      <w:tr w:rsidR="00C32EF4" w:rsidRPr="00744F2C" w:rsidTr="00810FBA">
        <w:trPr>
          <w:trHeight w:val="1534"/>
        </w:trPr>
        <w:tc>
          <w:tcPr>
            <w:tcW w:w="9659" w:type="dxa"/>
            <w:gridSpan w:val="4"/>
          </w:tcPr>
          <w:p w:rsidR="00C32EF4" w:rsidRDefault="00C32EF4" w:rsidP="00810FBA">
            <w:pPr>
              <w:autoSpaceDE w:val="0"/>
              <w:autoSpaceDN w:val="0"/>
              <w:adjustRightInd w:val="0"/>
              <w:rPr>
                <w:rFonts w:ascii="Tahoma" w:hAnsi="Tahoma" w:cs="Tahoma"/>
                <w:sz w:val="20"/>
                <w:szCs w:val="20"/>
              </w:rPr>
            </w:pPr>
          </w:p>
          <w:p w:rsidR="00C32EF4" w:rsidRDefault="00C32EF4" w:rsidP="00810FBA">
            <w:pPr>
              <w:autoSpaceDE w:val="0"/>
              <w:autoSpaceDN w:val="0"/>
              <w:adjustRightInd w:val="0"/>
              <w:rPr>
                <w:rFonts w:ascii="Tahoma" w:hAnsi="Tahoma" w:cs="Tahoma"/>
                <w:sz w:val="20"/>
                <w:szCs w:val="20"/>
              </w:rPr>
            </w:pPr>
            <w:r>
              <w:rPr>
                <w:rFonts w:ascii="Tahoma" w:hAnsi="Tahoma" w:cs="Tahoma"/>
                <w:sz w:val="20"/>
                <w:szCs w:val="20"/>
              </w:rPr>
              <w:t>A</w:t>
            </w:r>
            <w:r w:rsidRPr="00C32EF4">
              <w:rPr>
                <w:rFonts w:ascii="Tahoma" w:hAnsi="Tahoma" w:cs="Tahoma"/>
                <w:sz w:val="20"/>
                <w:szCs w:val="20"/>
              </w:rPr>
              <w:t xml:space="preserve"> </w:t>
            </w:r>
            <w:r>
              <w:rPr>
                <w:rFonts w:ascii="Tahoma" w:hAnsi="Tahoma" w:cs="Tahoma"/>
                <w:sz w:val="20"/>
                <w:szCs w:val="20"/>
              </w:rPr>
              <w:t xml:space="preserve">multilateral </w:t>
            </w:r>
            <w:r w:rsidRPr="00C32EF4">
              <w:rPr>
                <w:rFonts w:ascii="Tahoma" w:hAnsi="Tahoma" w:cs="Tahoma"/>
                <w:sz w:val="20"/>
                <w:szCs w:val="20"/>
              </w:rPr>
              <w:t>series of local contact strategies to end-users</w:t>
            </w:r>
          </w:p>
          <w:p w:rsidR="00C32EF4" w:rsidRDefault="00C32EF4" w:rsidP="00810FBA">
            <w:pPr>
              <w:autoSpaceDE w:val="0"/>
              <w:autoSpaceDN w:val="0"/>
              <w:adjustRightInd w:val="0"/>
              <w:rPr>
                <w:rFonts w:ascii="Tahoma" w:hAnsi="Tahoma" w:cs="Tahoma"/>
                <w:sz w:val="20"/>
                <w:szCs w:val="20"/>
              </w:rPr>
            </w:pPr>
          </w:p>
          <w:p w:rsidR="00C32EF4" w:rsidRPr="00744F2C" w:rsidRDefault="00C32EF4" w:rsidP="00C32EF4">
            <w:pPr>
              <w:tabs>
                <w:tab w:val="left" w:pos="3649"/>
                <w:tab w:val="left" w:pos="5349"/>
                <w:tab w:val="left" w:pos="7992"/>
                <w:tab w:val="left" w:pos="9409"/>
                <w:tab w:val="left" w:pos="10778"/>
              </w:tabs>
              <w:spacing w:before="120" w:after="120"/>
              <w:rPr>
                <w:rFonts w:ascii="Tahoma" w:hAnsi="Tahoma" w:cs="Tahoma"/>
                <w:sz w:val="20"/>
                <w:szCs w:val="20"/>
                <w:lang w:val="fr-FR"/>
              </w:rPr>
            </w:pPr>
          </w:p>
        </w:tc>
      </w:tr>
    </w:tbl>
    <w:p w:rsidR="00A12185" w:rsidRDefault="00A12185" w:rsidP="00812EA5">
      <w:pPr>
        <w:rPr>
          <w:rFonts w:ascii="Tahoma" w:hAnsi="Tahoma" w:cs="Tahoma"/>
          <w:b/>
        </w:rPr>
      </w:pPr>
    </w:p>
    <w:p w:rsidR="0040425B" w:rsidRDefault="0040425B">
      <w:pPr>
        <w:rPr>
          <w:rFonts w:ascii="Tahoma" w:hAnsi="Tahoma" w:cs="Tahoma"/>
          <w:b/>
        </w:rPr>
      </w:pPr>
      <w:r>
        <w:rPr>
          <w:rFonts w:ascii="Tahoma" w:hAnsi="Tahoma" w:cs="Tahoma"/>
          <w:b/>
        </w:rPr>
        <w:br w:type="page"/>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637"/>
        <w:gridCol w:w="1797"/>
        <w:gridCol w:w="2077"/>
        <w:gridCol w:w="3236"/>
      </w:tblGrid>
      <w:tr w:rsidR="00C32EF4" w:rsidRPr="00744F2C" w:rsidTr="00810FBA">
        <w:trPr>
          <w:trHeight w:val="430"/>
        </w:trPr>
        <w:tc>
          <w:tcPr>
            <w:tcW w:w="2510" w:type="dxa"/>
            <w:vAlign w:val="center"/>
          </w:tcPr>
          <w:p w:rsidR="00C32EF4" w:rsidRPr="00A97D35" w:rsidRDefault="00C32EF4" w:rsidP="00810FBA">
            <w:pPr>
              <w:rPr>
                <w:rFonts w:ascii="Tahoma" w:hAnsi="Tahoma" w:cs="Tahoma"/>
                <w:b/>
                <w:sz w:val="20"/>
                <w:szCs w:val="20"/>
              </w:rPr>
            </w:pPr>
            <w:r w:rsidRPr="00A97D35">
              <w:rPr>
                <w:rFonts w:ascii="Tahoma" w:hAnsi="Tahoma" w:cs="Tahoma"/>
                <w:b/>
                <w:sz w:val="20"/>
                <w:szCs w:val="20"/>
              </w:rPr>
              <w:lastRenderedPageBreak/>
              <w:t>Deliverable number</w:t>
            </w:r>
          </w:p>
        </w:tc>
        <w:tc>
          <w:tcPr>
            <w:tcW w:w="7149" w:type="dxa"/>
            <w:gridSpan w:val="3"/>
            <w:vAlign w:val="center"/>
          </w:tcPr>
          <w:p w:rsidR="00C32EF4" w:rsidRPr="00744F2C" w:rsidRDefault="00C32EF4" w:rsidP="00810FBA">
            <w:pPr>
              <w:tabs>
                <w:tab w:val="left" w:pos="512"/>
              </w:tabs>
              <w:rPr>
                <w:rFonts w:ascii="Tahoma" w:hAnsi="Tahoma" w:cs="Tahoma"/>
                <w:sz w:val="20"/>
                <w:szCs w:val="20"/>
              </w:rPr>
            </w:pPr>
            <w:r>
              <w:rPr>
                <w:rFonts w:ascii="Tahoma" w:hAnsi="Tahoma" w:cs="Tahoma"/>
                <w:sz w:val="20"/>
                <w:szCs w:val="20"/>
              </w:rPr>
              <w:t>D5-3</w:t>
            </w:r>
          </w:p>
        </w:tc>
      </w:tr>
      <w:tr w:rsidR="00C32EF4" w:rsidRPr="00744F2C" w:rsidTr="00A57208">
        <w:trPr>
          <w:trHeight w:val="407"/>
        </w:trPr>
        <w:tc>
          <w:tcPr>
            <w:tcW w:w="2510" w:type="dxa"/>
            <w:vAlign w:val="center"/>
          </w:tcPr>
          <w:p w:rsidR="00C32EF4" w:rsidRPr="00A97D35" w:rsidRDefault="00C32EF4" w:rsidP="00810FBA">
            <w:pPr>
              <w:rPr>
                <w:rFonts w:ascii="Tahoma" w:hAnsi="Tahoma" w:cs="Tahoma"/>
                <w:b/>
                <w:sz w:val="20"/>
                <w:szCs w:val="20"/>
              </w:rPr>
            </w:pPr>
            <w:r w:rsidRPr="00A97D35">
              <w:rPr>
                <w:rFonts w:ascii="Tahoma" w:hAnsi="Tahoma" w:cs="Tahoma"/>
                <w:b/>
                <w:sz w:val="20"/>
                <w:szCs w:val="20"/>
              </w:rPr>
              <w:t>Title</w:t>
            </w:r>
          </w:p>
        </w:tc>
        <w:tc>
          <w:tcPr>
            <w:tcW w:w="7149" w:type="dxa"/>
            <w:gridSpan w:val="3"/>
            <w:vAlign w:val="center"/>
          </w:tcPr>
          <w:p w:rsidR="00C32EF4" w:rsidRPr="00C32EF4" w:rsidRDefault="00C32EF4" w:rsidP="00810FBA">
            <w:pPr>
              <w:tabs>
                <w:tab w:val="left" w:pos="512"/>
              </w:tabs>
              <w:rPr>
                <w:rFonts w:ascii="Tahoma" w:hAnsi="Tahoma" w:cs="Tahoma"/>
                <w:sz w:val="20"/>
                <w:szCs w:val="20"/>
              </w:rPr>
            </w:pPr>
            <w:r>
              <w:rPr>
                <w:rFonts w:ascii="Tahoma" w:hAnsi="Tahoma" w:cs="Tahoma"/>
                <w:sz w:val="20"/>
                <w:szCs w:val="20"/>
              </w:rPr>
              <w:t>A</w:t>
            </w:r>
            <w:r w:rsidRPr="00C32EF4">
              <w:rPr>
                <w:rFonts w:ascii="Tahoma" w:hAnsi="Tahoma" w:cs="Tahoma"/>
                <w:sz w:val="20"/>
                <w:szCs w:val="20"/>
              </w:rPr>
              <w:t xml:space="preserve"> </w:t>
            </w:r>
            <w:r>
              <w:rPr>
                <w:rFonts w:ascii="Tahoma" w:hAnsi="Tahoma" w:cs="Tahoma"/>
                <w:sz w:val="20"/>
                <w:szCs w:val="20"/>
              </w:rPr>
              <w:t xml:space="preserve">multilateral </w:t>
            </w:r>
            <w:r w:rsidRPr="00C32EF4">
              <w:rPr>
                <w:rFonts w:ascii="Tahoma" w:hAnsi="Tahoma" w:cs="Tahoma"/>
                <w:sz w:val="20"/>
                <w:szCs w:val="20"/>
              </w:rPr>
              <w:t xml:space="preserve">series of </w:t>
            </w:r>
            <w:r>
              <w:rPr>
                <w:rFonts w:ascii="Tahoma" w:hAnsi="Tahoma" w:cs="Tahoma"/>
                <w:sz w:val="20"/>
                <w:szCs w:val="20"/>
              </w:rPr>
              <w:t xml:space="preserve">programmes for </w:t>
            </w:r>
            <w:r w:rsidRPr="00D47204">
              <w:rPr>
                <w:rFonts w:ascii="Tahoma" w:hAnsi="Tahoma" w:cs="Tahoma"/>
                <w:sz w:val="20"/>
                <w:szCs w:val="20"/>
              </w:rPr>
              <w:t>culture guide courses</w:t>
            </w:r>
          </w:p>
        </w:tc>
      </w:tr>
      <w:tr w:rsidR="00C32EF4" w:rsidRPr="00744F2C" w:rsidTr="00810FBA">
        <w:trPr>
          <w:trHeight w:val="543"/>
        </w:trPr>
        <w:tc>
          <w:tcPr>
            <w:tcW w:w="2510" w:type="dxa"/>
            <w:vAlign w:val="center"/>
          </w:tcPr>
          <w:p w:rsidR="00C32EF4" w:rsidRPr="00A97D35" w:rsidRDefault="00C32EF4" w:rsidP="00810FBA">
            <w:pPr>
              <w:rPr>
                <w:rFonts w:ascii="Tahoma" w:hAnsi="Tahoma" w:cs="Tahoma"/>
                <w:b/>
                <w:sz w:val="20"/>
                <w:szCs w:val="20"/>
              </w:rPr>
            </w:pPr>
            <w:r w:rsidRPr="00A97D35">
              <w:rPr>
                <w:rFonts w:ascii="Tahoma" w:hAnsi="Tahoma" w:cs="Tahoma"/>
                <w:b/>
                <w:sz w:val="20"/>
                <w:szCs w:val="20"/>
              </w:rPr>
              <w:t>Type of outputs / product</w:t>
            </w:r>
            <w:r>
              <w:rPr>
                <w:rFonts w:ascii="Tahoma" w:hAnsi="Tahoma" w:cs="Tahoma"/>
                <w:b/>
                <w:sz w:val="20"/>
                <w:szCs w:val="20"/>
              </w:rPr>
              <w:t>s</w:t>
            </w:r>
            <w:r w:rsidRPr="00A97D35">
              <w:rPr>
                <w:rFonts w:ascii="Tahoma" w:hAnsi="Tahoma" w:cs="Tahoma"/>
                <w:b/>
                <w:sz w:val="20"/>
                <w:szCs w:val="20"/>
              </w:rPr>
              <w:t xml:space="preserve"> / results</w:t>
            </w:r>
          </w:p>
        </w:tc>
        <w:tc>
          <w:tcPr>
            <w:tcW w:w="7149" w:type="dxa"/>
            <w:gridSpan w:val="3"/>
            <w:vAlign w:val="center"/>
          </w:tcPr>
          <w:p w:rsidR="00C32EF4" w:rsidRPr="00744F2C" w:rsidRDefault="00C32EF4" w:rsidP="00810FBA">
            <w:pPr>
              <w:tabs>
                <w:tab w:val="left" w:pos="512"/>
              </w:tabs>
              <w:rPr>
                <w:rFonts w:ascii="Tahoma" w:hAnsi="Tahoma" w:cs="Tahoma"/>
                <w:sz w:val="20"/>
                <w:szCs w:val="20"/>
              </w:rPr>
            </w:pPr>
            <w:r>
              <w:rPr>
                <w:rFonts w:ascii="Tahoma" w:hAnsi="Tahoma" w:cs="Tahoma"/>
                <w:sz w:val="20"/>
                <w:szCs w:val="20"/>
              </w:rPr>
              <w:t xml:space="preserve">Course programmes </w:t>
            </w:r>
          </w:p>
        </w:tc>
      </w:tr>
      <w:tr w:rsidR="00C32EF4" w:rsidRPr="00744F2C" w:rsidTr="00810FBA">
        <w:trPr>
          <w:trHeight w:val="2140"/>
        </w:trPr>
        <w:tc>
          <w:tcPr>
            <w:tcW w:w="2510" w:type="dxa"/>
            <w:vAlign w:val="center"/>
          </w:tcPr>
          <w:p w:rsidR="00C32EF4" w:rsidRPr="00A97D35" w:rsidRDefault="00C32EF4" w:rsidP="00810FBA">
            <w:pPr>
              <w:rPr>
                <w:rFonts w:ascii="Tahoma" w:hAnsi="Tahoma" w:cs="Tahoma"/>
                <w:b/>
                <w:sz w:val="20"/>
                <w:szCs w:val="20"/>
              </w:rPr>
            </w:pPr>
            <w:r w:rsidRPr="00A97D35">
              <w:rPr>
                <w:rFonts w:ascii="Tahoma" w:hAnsi="Tahoma" w:cs="Tahoma"/>
                <w:b/>
                <w:sz w:val="20"/>
                <w:szCs w:val="20"/>
              </w:rPr>
              <w:t>Delivery date</w:t>
            </w:r>
          </w:p>
        </w:tc>
        <w:tc>
          <w:tcPr>
            <w:tcW w:w="1749" w:type="dxa"/>
            <w:vAlign w:val="center"/>
          </w:tcPr>
          <w:p w:rsidR="00C32EF4" w:rsidRPr="00744F2C" w:rsidRDefault="00C32EF4" w:rsidP="00810FBA">
            <w:pPr>
              <w:tabs>
                <w:tab w:val="left" w:pos="512"/>
              </w:tabs>
              <w:rPr>
                <w:rFonts w:ascii="Tahoma" w:hAnsi="Tahoma" w:cs="Tahoma"/>
                <w:sz w:val="20"/>
                <w:szCs w:val="20"/>
              </w:rPr>
            </w:pPr>
            <w:r>
              <w:rPr>
                <w:rFonts w:ascii="Tahoma" w:hAnsi="Tahoma" w:cs="Tahoma"/>
                <w:sz w:val="20"/>
                <w:szCs w:val="20"/>
              </w:rPr>
              <w:t>30.6.2014</w:t>
            </w:r>
          </w:p>
        </w:tc>
        <w:tc>
          <w:tcPr>
            <w:tcW w:w="1583" w:type="dxa"/>
            <w:vAlign w:val="center"/>
          </w:tcPr>
          <w:p w:rsidR="00C32EF4" w:rsidRPr="00744F2C" w:rsidRDefault="00C32EF4" w:rsidP="00810FBA">
            <w:pPr>
              <w:rPr>
                <w:rFonts w:ascii="Tahoma" w:hAnsi="Tahoma" w:cs="Tahoma"/>
                <w:sz w:val="20"/>
                <w:szCs w:val="20"/>
              </w:rPr>
            </w:pPr>
            <w:r w:rsidRPr="00A97D35">
              <w:rPr>
                <w:rFonts w:ascii="Tahoma" w:hAnsi="Tahoma" w:cs="Tahoma"/>
                <w:b/>
                <w:sz w:val="20"/>
                <w:szCs w:val="20"/>
              </w:rPr>
              <w:t>Dissemination level</w:t>
            </w:r>
          </w:p>
        </w:tc>
        <w:tc>
          <w:tcPr>
            <w:tcW w:w="3817" w:type="dxa"/>
            <w:vAlign w:val="center"/>
          </w:tcPr>
          <w:p w:rsidR="00C32EF4" w:rsidRPr="00744F2C" w:rsidRDefault="00DF178C" w:rsidP="00810FBA">
            <w:pPr>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C32EF4">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C32EF4" w:rsidRPr="00A97D35">
              <w:rPr>
                <w:rFonts w:ascii="Tahoma" w:hAnsi="Tahoma" w:cs="Tahoma"/>
                <w:sz w:val="20"/>
                <w:szCs w:val="20"/>
              </w:rPr>
              <w:t xml:space="preserve"> Public</w:t>
            </w:r>
          </w:p>
          <w:p w:rsidR="00C32EF4" w:rsidRPr="00744F2C" w:rsidRDefault="00DF178C" w:rsidP="00810FBA">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C32EF4"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C32EF4" w:rsidRPr="00A97D35">
              <w:rPr>
                <w:rFonts w:ascii="Tahoma" w:hAnsi="Tahoma" w:cs="Tahoma"/>
                <w:sz w:val="20"/>
                <w:szCs w:val="20"/>
              </w:rPr>
              <w:t xml:space="preserve"> Restricted to other programme participants (including Commission services and project reviewers)</w:t>
            </w:r>
          </w:p>
          <w:p w:rsidR="00C32EF4" w:rsidRPr="00744F2C" w:rsidRDefault="00DF178C" w:rsidP="00810FBA">
            <w:pPr>
              <w:ind w:left="379" w:hanging="379"/>
              <w:rPr>
                <w:rFonts w:ascii="Tahoma" w:hAnsi="Tahoma" w:cs="Tahoma"/>
                <w:sz w:val="20"/>
                <w:szCs w:val="20"/>
              </w:rPr>
            </w:pPr>
            <w:r>
              <w:rPr>
                <w:rFonts w:ascii="Tahoma" w:hAnsi="Tahoma" w:cs="Tahoma"/>
                <w:sz w:val="20"/>
                <w:szCs w:val="20"/>
              </w:rPr>
              <w:fldChar w:fldCharType="begin">
                <w:ffData>
                  <w:name w:val=""/>
                  <w:enabled/>
                  <w:calcOnExit w:val="0"/>
                  <w:checkBox>
                    <w:size w:val="24"/>
                    <w:default w:val="0"/>
                  </w:checkBox>
                </w:ffData>
              </w:fldChar>
            </w:r>
            <w:r w:rsidR="00C32EF4">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C32EF4" w:rsidRPr="00A97D35">
              <w:rPr>
                <w:rFonts w:ascii="Tahoma" w:hAnsi="Tahoma" w:cs="Tahoma"/>
                <w:sz w:val="20"/>
                <w:szCs w:val="20"/>
              </w:rPr>
              <w:t xml:space="preserve"> Confidential, only for members of the consortium (including EACEA and Commission services and project reviewers)</w:t>
            </w:r>
          </w:p>
        </w:tc>
      </w:tr>
      <w:tr w:rsidR="00C32EF4" w:rsidRPr="00744F2C" w:rsidTr="00810FBA">
        <w:trPr>
          <w:trHeight w:val="1494"/>
        </w:trPr>
        <w:tc>
          <w:tcPr>
            <w:tcW w:w="2510" w:type="dxa"/>
            <w:vAlign w:val="center"/>
          </w:tcPr>
          <w:p w:rsidR="00C32EF4" w:rsidRPr="00A97D35" w:rsidRDefault="00C32EF4" w:rsidP="00810FBA">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Nature</w:t>
            </w:r>
          </w:p>
        </w:tc>
        <w:tc>
          <w:tcPr>
            <w:tcW w:w="7149" w:type="dxa"/>
            <w:gridSpan w:val="3"/>
            <w:vAlign w:val="center"/>
          </w:tcPr>
          <w:p w:rsidR="00C32EF4" w:rsidRPr="00744F2C" w:rsidRDefault="00DF178C" w:rsidP="00810FBA">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C32EF4"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C32EF4" w:rsidRPr="00A97D35">
              <w:rPr>
                <w:rFonts w:ascii="Tahoma" w:hAnsi="Tahoma" w:cs="Tahoma"/>
                <w:sz w:val="20"/>
                <w:szCs w:val="20"/>
              </w:rPr>
              <w:t xml:space="preserve"> Report</w:t>
            </w:r>
          </w:p>
          <w:p w:rsidR="00C32EF4" w:rsidRDefault="00DF178C" w:rsidP="00810FBA">
            <w:pPr>
              <w:spacing w:after="60"/>
              <w:rPr>
                <w:rFonts w:ascii="Tahoma" w:hAnsi="Tahoma" w:cs="Tahoma"/>
                <w:sz w:val="20"/>
                <w:szCs w:val="20"/>
              </w:rPr>
            </w:pPr>
            <w:r>
              <w:rPr>
                <w:rFonts w:ascii="Tahoma" w:hAnsi="Tahoma" w:cs="Tahoma"/>
                <w:sz w:val="20"/>
                <w:szCs w:val="20"/>
              </w:rPr>
              <w:fldChar w:fldCharType="begin">
                <w:ffData>
                  <w:name w:val=""/>
                  <w:enabled/>
                  <w:calcOnExit w:val="0"/>
                  <w:checkBox>
                    <w:size w:val="24"/>
                    <w:default w:val="0"/>
                  </w:checkBox>
                </w:ffData>
              </w:fldChar>
            </w:r>
            <w:r w:rsidR="00C32EF4">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C32EF4" w:rsidRPr="00744F2C">
              <w:rPr>
                <w:rFonts w:ascii="Tahoma" w:hAnsi="Tahoma" w:cs="Tahoma"/>
                <w:sz w:val="20"/>
                <w:szCs w:val="20"/>
              </w:rPr>
              <w:t xml:space="preserve"> </w:t>
            </w:r>
            <w:r w:rsidR="00C32EF4" w:rsidRPr="00A97D35">
              <w:rPr>
                <w:rFonts w:ascii="Tahoma" w:hAnsi="Tahoma" w:cs="Tahoma"/>
                <w:sz w:val="20"/>
                <w:szCs w:val="20"/>
              </w:rPr>
              <w:t>Service</w:t>
            </w:r>
            <w:r w:rsidR="00C32EF4" w:rsidRPr="008C3E64">
              <w:rPr>
                <w:rFonts w:ascii="Tahoma" w:hAnsi="Tahoma" w:cs="Tahoma"/>
                <w:sz w:val="20"/>
                <w:szCs w:val="20"/>
              </w:rPr>
              <w:t> </w:t>
            </w:r>
            <w:r w:rsidR="00C32EF4" w:rsidRPr="00A97D35">
              <w:rPr>
                <w:rFonts w:ascii="Tahoma" w:hAnsi="Tahoma" w:cs="Tahoma"/>
                <w:sz w:val="20"/>
                <w:szCs w:val="20"/>
              </w:rPr>
              <w:t>/ Product</w:t>
            </w:r>
          </w:p>
          <w:p w:rsidR="00C32EF4" w:rsidRDefault="00DF178C" w:rsidP="00810FBA">
            <w:pPr>
              <w:spacing w:after="60"/>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C32EF4">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C32EF4" w:rsidRPr="00744F2C">
              <w:rPr>
                <w:rFonts w:ascii="Tahoma" w:hAnsi="Tahoma" w:cs="Tahoma"/>
                <w:sz w:val="20"/>
                <w:szCs w:val="20"/>
              </w:rPr>
              <w:t xml:space="preserve"> </w:t>
            </w:r>
            <w:r w:rsidR="00C32EF4" w:rsidRPr="00A97D35">
              <w:rPr>
                <w:rFonts w:ascii="Tahoma" w:hAnsi="Tahoma" w:cs="Tahoma"/>
                <w:sz w:val="20"/>
                <w:szCs w:val="20"/>
              </w:rPr>
              <w:t>Demonstrator</w:t>
            </w:r>
            <w:r w:rsidR="00C32EF4" w:rsidRPr="008C3E64">
              <w:rPr>
                <w:rFonts w:ascii="Tahoma" w:hAnsi="Tahoma" w:cs="Tahoma"/>
                <w:sz w:val="20"/>
                <w:szCs w:val="20"/>
              </w:rPr>
              <w:t> </w:t>
            </w:r>
            <w:r w:rsidR="00C32EF4" w:rsidRPr="00A97D35">
              <w:rPr>
                <w:rFonts w:ascii="Tahoma" w:hAnsi="Tahoma" w:cs="Tahoma"/>
                <w:sz w:val="20"/>
                <w:szCs w:val="20"/>
              </w:rPr>
              <w:t>/ Prototype</w:t>
            </w:r>
          </w:p>
          <w:p w:rsidR="00C32EF4" w:rsidRPr="00744F2C" w:rsidRDefault="00DF178C" w:rsidP="00810FBA">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C32EF4"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C32EF4" w:rsidRPr="00A97D35">
              <w:rPr>
                <w:rFonts w:ascii="Tahoma" w:hAnsi="Tahoma" w:cs="Tahoma"/>
                <w:sz w:val="20"/>
                <w:szCs w:val="20"/>
              </w:rPr>
              <w:t xml:space="preserve"> Event</w:t>
            </w:r>
          </w:p>
          <w:p w:rsidR="00C32EF4" w:rsidRPr="00744F2C" w:rsidRDefault="00DF178C" w:rsidP="00810FBA">
            <w:pPr>
              <w:spacing w:after="60"/>
              <w:rPr>
                <w:rFonts w:ascii="Tahoma" w:hAnsi="Tahoma" w:cs="Tahoma"/>
                <w:sz w:val="20"/>
                <w:szCs w:val="20"/>
                <w:highlight w:val="red"/>
              </w:rPr>
            </w:pPr>
            <w:r w:rsidRPr="00A97D35">
              <w:rPr>
                <w:rFonts w:ascii="Tahoma" w:hAnsi="Tahoma" w:cs="Tahoma"/>
                <w:sz w:val="20"/>
                <w:szCs w:val="20"/>
              </w:rPr>
              <w:fldChar w:fldCharType="begin">
                <w:ffData>
                  <w:name w:val=""/>
                  <w:enabled/>
                  <w:calcOnExit w:val="0"/>
                  <w:checkBox>
                    <w:size w:val="24"/>
                    <w:default w:val="0"/>
                  </w:checkBox>
                </w:ffData>
              </w:fldChar>
            </w:r>
            <w:r w:rsidR="00C32EF4"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C32EF4" w:rsidRPr="00A97D35">
              <w:rPr>
                <w:rFonts w:ascii="Tahoma" w:hAnsi="Tahoma" w:cs="Tahoma"/>
                <w:sz w:val="20"/>
                <w:szCs w:val="20"/>
              </w:rPr>
              <w:t xml:space="preserve"> Other</w:t>
            </w:r>
          </w:p>
        </w:tc>
      </w:tr>
      <w:tr w:rsidR="00C32EF4" w:rsidRPr="00744F2C" w:rsidTr="00810FBA">
        <w:trPr>
          <w:trHeight w:val="470"/>
        </w:trPr>
        <w:tc>
          <w:tcPr>
            <w:tcW w:w="2510" w:type="dxa"/>
            <w:vAlign w:val="center"/>
          </w:tcPr>
          <w:p w:rsidR="00C32EF4" w:rsidRPr="00A97D35" w:rsidRDefault="00C32EF4" w:rsidP="00810FBA">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Language versions</w:t>
            </w:r>
          </w:p>
        </w:tc>
        <w:tc>
          <w:tcPr>
            <w:tcW w:w="7149" w:type="dxa"/>
            <w:gridSpan w:val="3"/>
            <w:vAlign w:val="center"/>
          </w:tcPr>
          <w:p w:rsidR="00C32EF4" w:rsidRPr="00744F2C" w:rsidRDefault="00C32EF4" w:rsidP="00810FBA">
            <w:pPr>
              <w:rPr>
                <w:rFonts w:ascii="Tahoma" w:hAnsi="Tahoma" w:cs="Tahoma"/>
                <w:sz w:val="20"/>
                <w:szCs w:val="20"/>
              </w:rPr>
            </w:pPr>
            <w:r>
              <w:rPr>
                <w:rFonts w:ascii="Tahoma" w:hAnsi="Tahoma" w:cs="Tahoma"/>
                <w:sz w:val="20"/>
                <w:szCs w:val="20"/>
              </w:rPr>
              <w:t xml:space="preserve">Danish, </w:t>
            </w:r>
            <w:r w:rsidR="004F3CCB">
              <w:rPr>
                <w:rFonts w:ascii="Tahoma" w:hAnsi="Tahoma" w:cs="Tahoma"/>
                <w:sz w:val="20"/>
                <w:szCs w:val="20"/>
              </w:rPr>
              <w:t>Dutch</w:t>
            </w:r>
            <w:r>
              <w:rPr>
                <w:rFonts w:ascii="Tahoma" w:hAnsi="Tahoma" w:cs="Tahoma"/>
                <w:sz w:val="20"/>
                <w:szCs w:val="20"/>
              </w:rPr>
              <w:t>, Slovenian, Hungarian, English</w:t>
            </w:r>
          </w:p>
        </w:tc>
      </w:tr>
      <w:tr w:rsidR="00C32EF4" w:rsidRPr="00744F2C" w:rsidTr="00A57208">
        <w:trPr>
          <w:trHeight w:val="366"/>
        </w:trPr>
        <w:tc>
          <w:tcPr>
            <w:tcW w:w="2510" w:type="dxa"/>
            <w:vAlign w:val="center"/>
          </w:tcPr>
          <w:p w:rsidR="00C32EF4" w:rsidRPr="00A97D35" w:rsidRDefault="00C32EF4" w:rsidP="00810FBA">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Target languages</w:t>
            </w:r>
          </w:p>
        </w:tc>
        <w:tc>
          <w:tcPr>
            <w:tcW w:w="7149" w:type="dxa"/>
            <w:gridSpan w:val="3"/>
            <w:vAlign w:val="center"/>
          </w:tcPr>
          <w:p w:rsidR="00C32EF4" w:rsidRPr="00744F2C" w:rsidRDefault="00C32EF4" w:rsidP="00810FBA">
            <w:pPr>
              <w:rPr>
                <w:rFonts w:ascii="Tahoma" w:hAnsi="Tahoma" w:cs="Tahoma"/>
                <w:sz w:val="20"/>
                <w:szCs w:val="20"/>
              </w:rPr>
            </w:pPr>
          </w:p>
        </w:tc>
      </w:tr>
      <w:tr w:rsidR="00C32EF4" w:rsidRPr="00744F2C" w:rsidTr="00810FBA">
        <w:trPr>
          <w:trHeight w:val="507"/>
        </w:trPr>
        <w:tc>
          <w:tcPr>
            <w:tcW w:w="9659" w:type="dxa"/>
            <w:gridSpan w:val="4"/>
            <w:vAlign w:val="center"/>
          </w:tcPr>
          <w:p w:rsidR="00C32EF4" w:rsidRPr="00744F2C" w:rsidRDefault="00C32EF4" w:rsidP="00810FBA">
            <w:pPr>
              <w:rPr>
                <w:rFonts w:ascii="Tahoma" w:hAnsi="Tahoma" w:cs="Tahoma"/>
                <w:sz w:val="20"/>
                <w:szCs w:val="20"/>
                <w:lang w:val="fr-FR"/>
              </w:rPr>
            </w:pPr>
            <w:r w:rsidRPr="00A97D35">
              <w:rPr>
                <w:rFonts w:ascii="Tahoma" w:hAnsi="Tahoma" w:cs="Tahoma"/>
                <w:b/>
                <w:sz w:val="20"/>
                <w:szCs w:val="20"/>
                <w:lang w:val="fr-FR"/>
              </w:rPr>
              <w:t xml:space="preserve">Description </w:t>
            </w:r>
            <w:r w:rsidRPr="00A97D35">
              <w:rPr>
                <w:rFonts w:ascii="Tahoma" w:hAnsi="Tahoma" w:cs="Tahoma"/>
                <w:sz w:val="20"/>
                <w:szCs w:val="20"/>
                <w:lang w:val="fr-FR"/>
              </w:rPr>
              <w:t>(</w:t>
            </w:r>
            <w:r w:rsidRPr="00A97D35">
              <w:rPr>
                <w:rFonts w:ascii="Tahoma" w:hAnsi="Tahoma" w:cs="Tahoma"/>
                <w:sz w:val="20"/>
                <w:szCs w:val="20"/>
              </w:rPr>
              <w:t>limit 1000 characters</w:t>
            </w:r>
            <w:r w:rsidRPr="00A97D35">
              <w:rPr>
                <w:rFonts w:ascii="Tahoma" w:hAnsi="Tahoma" w:cs="Tahoma"/>
                <w:sz w:val="20"/>
                <w:szCs w:val="20"/>
                <w:lang w:val="fr-FR"/>
              </w:rPr>
              <w:t>)</w:t>
            </w:r>
          </w:p>
        </w:tc>
      </w:tr>
      <w:tr w:rsidR="00C32EF4" w:rsidRPr="00744F2C" w:rsidTr="00A57208">
        <w:trPr>
          <w:trHeight w:val="1123"/>
        </w:trPr>
        <w:tc>
          <w:tcPr>
            <w:tcW w:w="9659" w:type="dxa"/>
            <w:gridSpan w:val="4"/>
          </w:tcPr>
          <w:tbl>
            <w:tblPr>
              <w:tblW w:w="952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1872"/>
              <w:gridCol w:w="7654"/>
            </w:tblGrid>
            <w:tr w:rsidR="00A54461" w:rsidRPr="009E5389" w:rsidTr="00937D59">
              <w:tc>
                <w:tcPr>
                  <w:tcW w:w="9526" w:type="dxa"/>
                  <w:gridSpan w:val="2"/>
                </w:tcPr>
                <w:p w:rsidR="00A54461" w:rsidRPr="009E5389" w:rsidRDefault="00A54461" w:rsidP="009B6B30">
                  <w:pPr>
                    <w:tabs>
                      <w:tab w:val="left" w:pos="512"/>
                    </w:tabs>
                    <w:spacing w:before="60" w:after="60"/>
                    <w:rPr>
                      <w:rFonts w:ascii="Tahoma" w:hAnsi="Tahoma" w:cs="Tahoma"/>
                      <w:sz w:val="20"/>
                      <w:szCs w:val="20"/>
                    </w:rPr>
                  </w:pPr>
                  <w:r>
                    <w:rPr>
                      <w:rFonts w:ascii="Tahoma" w:hAnsi="Tahoma" w:cs="Tahoma"/>
                      <w:sz w:val="20"/>
                      <w:szCs w:val="20"/>
                    </w:rPr>
                    <w:t>D5-3</w:t>
                  </w:r>
                  <w:r w:rsidRPr="009E5389">
                    <w:rPr>
                      <w:rFonts w:ascii="Tahoma" w:hAnsi="Tahoma" w:cs="Tahoma"/>
                      <w:sz w:val="20"/>
                      <w:szCs w:val="20"/>
                    </w:rPr>
                    <w:t xml:space="preserve">: </w:t>
                  </w:r>
                  <w:r>
                    <w:rPr>
                      <w:rFonts w:ascii="Tahoma" w:hAnsi="Tahoma" w:cs="Tahoma"/>
                      <w:sz w:val="20"/>
                      <w:szCs w:val="20"/>
                    </w:rPr>
                    <w:t xml:space="preserve"> A series of local pilot training courses for </w:t>
                  </w:r>
                  <w:r w:rsidR="009B6B30">
                    <w:rPr>
                      <w:rFonts w:ascii="Tahoma" w:hAnsi="Tahoma" w:cs="Tahoma"/>
                      <w:sz w:val="20"/>
                      <w:szCs w:val="20"/>
                    </w:rPr>
                    <w:t>facilitators as well as volunteer guides</w:t>
                  </w:r>
                  <w:r>
                    <w:rPr>
                      <w:rFonts w:ascii="Tahoma" w:hAnsi="Tahoma" w:cs="Tahoma"/>
                      <w:sz w:val="20"/>
                      <w:szCs w:val="20"/>
                    </w:rPr>
                    <w:t xml:space="preserve"> </w:t>
                  </w:r>
                  <w:r w:rsidRPr="009E5389">
                    <w:rPr>
                      <w:rFonts w:ascii="Tahoma" w:hAnsi="Tahoma" w:cs="Tahoma"/>
                      <w:sz w:val="20"/>
                      <w:szCs w:val="20"/>
                    </w:rPr>
                    <w:t xml:space="preserve"> </w:t>
                  </w:r>
                  <w:r w:rsidRPr="009E5389">
                    <w:rPr>
                      <w:rFonts w:ascii="Tahoma" w:hAnsi="Tahoma" w:cs="Tahoma"/>
                      <w:sz w:val="18"/>
                      <w:szCs w:val="18"/>
                    </w:rPr>
                    <w:t xml:space="preserve">  </w:t>
                  </w:r>
                </w:p>
              </w:tc>
            </w:tr>
            <w:tr w:rsidR="00A54461" w:rsidRPr="009E5389" w:rsidTr="00A57208">
              <w:tc>
                <w:tcPr>
                  <w:tcW w:w="1872" w:type="dxa"/>
                </w:tcPr>
                <w:p w:rsidR="00A54461" w:rsidRPr="009E5389" w:rsidRDefault="00A54461" w:rsidP="00DE1AEF">
                  <w:pPr>
                    <w:tabs>
                      <w:tab w:val="left" w:pos="512"/>
                    </w:tabs>
                    <w:spacing w:before="60"/>
                    <w:rPr>
                      <w:rFonts w:ascii="Tahoma" w:hAnsi="Tahoma" w:cs="Tahoma"/>
                      <w:sz w:val="20"/>
                      <w:szCs w:val="20"/>
                    </w:rPr>
                  </w:pPr>
                  <w:r w:rsidRPr="009E5389">
                    <w:rPr>
                      <w:rFonts w:ascii="Tahoma" w:hAnsi="Tahoma" w:cs="Tahoma"/>
                      <w:sz w:val="20"/>
                      <w:szCs w:val="20"/>
                    </w:rPr>
                    <w:t>Time and place</w:t>
                  </w:r>
                </w:p>
              </w:tc>
              <w:tc>
                <w:tcPr>
                  <w:tcW w:w="7654" w:type="dxa"/>
                </w:tcPr>
                <w:p w:rsidR="00A54461" w:rsidRPr="009E5389" w:rsidRDefault="009B6B30" w:rsidP="009B6B30">
                  <w:pPr>
                    <w:tabs>
                      <w:tab w:val="left" w:pos="512"/>
                    </w:tabs>
                    <w:spacing w:before="60" w:after="60"/>
                    <w:rPr>
                      <w:rFonts w:ascii="Tahoma" w:hAnsi="Tahoma" w:cs="Tahoma"/>
                      <w:sz w:val="20"/>
                      <w:szCs w:val="20"/>
                    </w:rPr>
                  </w:pPr>
                  <w:r>
                    <w:rPr>
                      <w:rFonts w:ascii="Tahoma" w:hAnsi="Tahoma" w:cs="Tahoma"/>
                      <w:sz w:val="20"/>
                      <w:szCs w:val="20"/>
                    </w:rPr>
                    <w:t xml:space="preserve">May - </w:t>
                  </w:r>
                  <w:r w:rsidR="00A54461">
                    <w:rPr>
                      <w:rFonts w:ascii="Tahoma" w:hAnsi="Tahoma" w:cs="Tahoma"/>
                      <w:sz w:val="20"/>
                      <w:szCs w:val="20"/>
                    </w:rPr>
                    <w:t>June 201</w:t>
                  </w:r>
                  <w:r>
                    <w:rPr>
                      <w:rFonts w:ascii="Tahoma" w:hAnsi="Tahoma" w:cs="Tahoma"/>
                      <w:sz w:val="20"/>
                      <w:szCs w:val="20"/>
                    </w:rPr>
                    <w:t>4 in all partner countries</w:t>
                  </w:r>
                </w:p>
              </w:tc>
            </w:tr>
            <w:tr w:rsidR="00A54461" w:rsidRPr="003A5AFA" w:rsidTr="00A572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2" w:type="dxa"/>
                  <w:tcBorders>
                    <w:left w:val="single" w:sz="2" w:space="0" w:color="A6A6A6"/>
                    <w:right w:val="single" w:sz="2" w:space="0" w:color="A6A6A6"/>
                  </w:tcBorders>
                </w:tcPr>
                <w:p w:rsidR="00A54461" w:rsidRPr="003A5AFA" w:rsidRDefault="00A54461" w:rsidP="00DE1AEF">
                  <w:pPr>
                    <w:tabs>
                      <w:tab w:val="left" w:pos="512"/>
                    </w:tabs>
                    <w:spacing w:before="60"/>
                    <w:rPr>
                      <w:rFonts w:ascii="Tahoma" w:hAnsi="Tahoma" w:cs="Tahoma"/>
                      <w:sz w:val="20"/>
                      <w:szCs w:val="20"/>
                    </w:rPr>
                  </w:pPr>
                  <w:r w:rsidRPr="003A5AFA">
                    <w:rPr>
                      <w:rFonts w:ascii="Tahoma" w:hAnsi="Tahoma" w:cs="Tahoma"/>
                      <w:sz w:val="20"/>
                      <w:szCs w:val="20"/>
                    </w:rPr>
                    <w:t>Duration and form</w:t>
                  </w:r>
                </w:p>
              </w:tc>
              <w:tc>
                <w:tcPr>
                  <w:tcW w:w="7654" w:type="dxa"/>
                  <w:tcBorders>
                    <w:left w:val="single" w:sz="2" w:space="0" w:color="A6A6A6"/>
                    <w:right w:val="single" w:sz="2" w:space="0" w:color="A6A6A6"/>
                  </w:tcBorders>
                </w:tcPr>
                <w:p w:rsidR="00A54461" w:rsidRPr="003A5AFA" w:rsidRDefault="00937D59" w:rsidP="009B6B30">
                  <w:pPr>
                    <w:pStyle w:val="Punkttalniveau"/>
                    <w:spacing w:before="60" w:after="120"/>
                    <w:ind w:left="0" w:firstLine="0"/>
                    <w:jc w:val="both"/>
                    <w:rPr>
                      <w:rFonts w:ascii="Tahoma" w:hAnsi="Tahoma" w:cs="Tahoma"/>
                      <w:sz w:val="20"/>
                      <w:szCs w:val="20"/>
                      <w:lang w:val="en-GB"/>
                    </w:rPr>
                  </w:pPr>
                  <w:r>
                    <w:rPr>
                      <w:rFonts w:ascii="Tahoma" w:hAnsi="Tahoma" w:cs="Tahoma"/>
                      <w:sz w:val="20"/>
                      <w:szCs w:val="20"/>
                      <w:lang w:val="en-GB"/>
                    </w:rPr>
                    <w:t xml:space="preserve">Parallel </w:t>
                  </w:r>
                  <w:r w:rsidR="009B6B30">
                    <w:rPr>
                      <w:rFonts w:ascii="Tahoma" w:hAnsi="Tahoma" w:cs="Tahoma"/>
                      <w:sz w:val="20"/>
                      <w:szCs w:val="20"/>
                      <w:lang w:val="en-GB"/>
                    </w:rPr>
                    <w:t>residential weekend courses for facilitators as well as volunteers.</w:t>
                  </w:r>
                </w:p>
              </w:tc>
            </w:tr>
            <w:tr w:rsidR="00937D59" w:rsidRPr="009E5389" w:rsidTr="00A57208">
              <w:tc>
                <w:tcPr>
                  <w:tcW w:w="1872" w:type="dxa"/>
                </w:tcPr>
                <w:p w:rsidR="00937D59" w:rsidRPr="00936E7C" w:rsidRDefault="00937D59" w:rsidP="00DE1AEF">
                  <w:pPr>
                    <w:tabs>
                      <w:tab w:val="left" w:pos="512"/>
                    </w:tabs>
                    <w:spacing w:before="60"/>
                    <w:rPr>
                      <w:rFonts w:ascii="Tahoma" w:hAnsi="Tahoma" w:cs="Tahoma"/>
                      <w:sz w:val="20"/>
                      <w:szCs w:val="20"/>
                    </w:rPr>
                  </w:pPr>
                  <w:r w:rsidRPr="00936E7C">
                    <w:rPr>
                      <w:rFonts w:ascii="Tahoma" w:hAnsi="Tahoma" w:cs="Tahoma"/>
                      <w:sz w:val="20"/>
                      <w:szCs w:val="20"/>
                    </w:rPr>
                    <w:t>Participants</w:t>
                  </w:r>
                </w:p>
              </w:tc>
              <w:tc>
                <w:tcPr>
                  <w:tcW w:w="7654" w:type="dxa"/>
                </w:tcPr>
                <w:p w:rsidR="00936E7C" w:rsidRPr="00936E7C" w:rsidRDefault="00936E7C" w:rsidP="00936E7C">
                  <w:pPr>
                    <w:tabs>
                      <w:tab w:val="left" w:pos="512"/>
                    </w:tabs>
                    <w:spacing w:before="60"/>
                    <w:rPr>
                      <w:rFonts w:ascii="Tahoma" w:hAnsi="Tahoma" w:cs="Tahoma"/>
                      <w:sz w:val="20"/>
                      <w:szCs w:val="20"/>
                      <w:lang w:eastAsia="da-DK"/>
                    </w:rPr>
                  </w:pPr>
                  <w:r w:rsidRPr="00936E7C">
                    <w:rPr>
                      <w:rFonts w:ascii="Tahoma" w:hAnsi="Tahoma" w:cs="Tahoma"/>
                      <w:sz w:val="20"/>
                      <w:szCs w:val="20"/>
                      <w:lang w:eastAsia="da-DK"/>
                    </w:rPr>
                    <w:t xml:space="preserve">From each of the five partner countries: </w:t>
                  </w:r>
                </w:p>
                <w:p w:rsidR="00937D59" w:rsidRPr="00936E7C" w:rsidRDefault="00937D59" w:rsidP="00086352">
                  <w:pPr>
                    <w:pStyle w:val="Listeafsnit"/>
                    <w:numPr>
                      <w:ilvl w:val="0"/>
                      <w:numId w:val="58"/>
                    </w:numPr>
                    <w:tabs>
                      <w:tab w:val="left" w:pos="512"/>
                    </w:tabs>
                    <w:rPr>
                      <w:rFonts w:ascii="Tahoma" w:hAnsi="Tahoma" w:cs="Tahoma"/>
                      <w:sz w:val="20"/>
                      <w:szCs w:val="20"/>
                      <w:lang w:eastAsia="da-DK"/>
                    </w:rPr>
                  </w:pPr>
                  <w:r w:rsidRPr="00936E7C">
                    <w:rPr>
                      <w:rFonts w:ascii="Tahoma" w:hAnsi="Tahoma" w:cs="Tahoma"/>
                      <w:sz w:val="20"/>
                      <w:szCs w:val="20"/>
                      <w:lang w:eastAsia="da-DK"/>
                    </w:rPr>
                    <w:t xml:space="preserve">10 </w:t>
                  </w:r>
                  <w:r w:rsidR="00A57208">
                    <w:rPr>
                      <w:rFonts w:ascii="Tahoma" w:hAnsi="Tahoma" w:cs="Tahoma"/>
                      <w:sz w:val="20"/>
                      <w:szCs w:val="20"/>
                      <w:lang w:eastAsia="da-DK"/>
                    </w:rPr>
                    <w:t>-</w:t>
                  </w:r>
                  <w:r w:rsidRPr="00936E7C">
                    <w:rPr>
                      <w:rFonts w:ascii="Tahoma" w:hAnsi="Tahoma" w:cs="Tahoma"/>
                      <w:sz w:val="20"/>
                      <w:szCs w:val="20"/>
                      <w:lang w:eastAsia="da-DK"/>
                    </w:rPr>
                    <w:t xml:space="preserve"> 15 volunteer culture guides (active in cultural or social voluntary works) </w:t>
                  </w:r>
                </w:p>
                <w:p w:rsidR="00937D59" w:rsidRPr="00936E7C" w:rsidRDefault="00937D59" w:rsidP="00086352">
                  <w:pPr>
                    <w:pStyle w:val="Listeafsnit"/>
                    <w:numPr>
                      <w:ilvl w:val="0"/>
                      <w:numId w:val="58"/>
                    </w:numPr>
                    <w:tabs>
                      <w:tab w:val="left" w:pos="512"/>
                    </w:tabs>
                    <w:spacing w:after="120"/>
                    <w:rPr>
                      <w:rFonts w:ascii="Tahoma" w:hAnsi="Tahoma" w:cs="Tahoma"/>
                      <w:sz w:val="20"/>
                      <w:szCs w:val="20"/>
                      <w:lang w:eastAsia="da-DK"/>
                    </w:rPr>
                  </w:pPr>
                  <w:r w:rsidRPr="00936E7C">
                    <w:rPr>
                      <w:rFonts w:ascii="Tahoma" w:hAnsi="Tahoma" w:cs="Tahoma"/>
                      <w:sz w:val="20"/>
                      <w:szCs w:val="20"/>
                      <w:lang w:eastAsia="da-DK"/>
                    </w:rPr>
                    <w:t>10 -</w:t>
                  </w:r>
                  <w:r w:rsidR="00A57208">
                    <w:rPr>
                      <w:rFonts w:ascii="Tahoma" w:hAnsi="Tahoma" w:cs="Tahoma"/>
                      <w:sz w:val="20"/>
                      <w:szCs w:val="20"/>
                      <w:lang w:eastAsia="da-DK"/>
                    </w:rPr>
                    <w:t xml:space="preserve"> </w:t>
                  </w:r>
                  <w:r w:rsidRPr="00936E7C">
                    <w:rPr>
                      <w:rFonts w:ascii="Tahoma" w:hAnsi="Tahoma" w:cs="Tahoma"/>
                      <w:sz w:val="20"/>
                      <w:szCs w:val="20"/>
                      <w:lang w:eastAsia="da-DK"/>
                    </w:rPr>
                    <w:t xml:space="preserve">15 facilitators (leaders, consultants, </w:t>
                  </w:r>
                  <w:r w:rsidR="00936E7C" w:rsidRPr="00936E7C">
                    <w:rPr>
                      <w:rFonts w:ascii="Tahoma" w:hAnsi="Tahoma" w:cs="Tahoma"/>
                      <w:sz w:val="20"/>
                      <w:szCs w:val="20"/>
                      <w:lang w:eastAsia="da-DK"/>
                    </w:rPr>
                    <w:t xml:space="preserve">other paid or voluntary staff ) </w:t>
                  </w:r>
                  <w:r w:rsidRPr="00936E7C">
                    <w:rPr>
                      <w:rFonts w:ascii="Tahoma" w:hAnsi="Tahoma" w:cs="Tahoma"/>
                      <w:sz w:val="20"/>
                      <w:szCs w:val="20"/>
                      <w:lang w:eastAsia="da-DK"/>
                    </w:rPr>
                    <w:t xml:space="preserve">from </w:t>
                  </w:r>
                  <w:r w:rsidR="00936E7C" w:rsidRPr="00936E7C">
                    <w:rPr>
                      <w:rFonts w:ascii="Tahoma" w:hAnsi="Tahoma" w:cs="Tahoma"/>
                      <w:sz w:val="20"/>
                      <w:szCs w:val="20"/>
                      <w:lang w:eastAsia="da-DK"/>
                    </w:rPr>
                    <w:t xml:space="preserve">the </w:t>
                  </w:r>
                  <w:r w:rsidRPr="00936E7C">
                    <w:rPr>
                      <w:rFonts w:ascii="Tahoma" w:hAnsi="Tahoma" w:cs="Tahoma"/>
                      <w:sz w:val="20"/>
                      <w:szCs w:val="20"/>
                      <w:lang w:eastAsia="da-DK"/>
                    </w:rPr>
                    <w:t xml:space="preserve">area of amateur art and voluntary culture </w:t>
                  </w:r>
                </w:p>
              </w:tc>
            </w:tr>
            <w:tr w:rsidR="00A57208" w:rsidRPr="009E5389" w:rsidTr="00DE1AEF">
              <w:tc>
                <w:tcPr>
                  <w:tcW w:w="1872" w:type="dxa"/>
                </w:tcPr>
                <w:p w:rsidR="00A57208" w:rsidRPr="009E5389" w:rsidRDefault="00A57208" w:rsidP="00DE1AEF">
                  <w:pPr>
                    <w:tabs>
                      <w:tab w:val="left" w:pos="512"/>
                    </w:tabs>
                    <w:spacing w:before="60"/>
                    <w:rPr>
                      <w:rFonts w:ascii="Tahoma" w:hAnsi="Tahoma" w:cs="Tahoma"/>
                      <w:sz w:val="20"/>
                      <w:szCs w:val="20"/>
                    </w:rPr>
                  </w:pPr>
                  <w:r w:rsidRPr="009E5389">
                    <w:rPr>
                      <w:rFonts w:ascii="Tahoma" w:hAnsi="Tahoma" w:cs="Tahoma"/>
                      <w:sz w:val="20"/>
                      <w:szCs w:val="20"/>
                    </w:rPr>
                    <w:t>Methodology</w:t>
                  </w:r>
                </w:p>
              </w:tc>
              <w:tc>
                <w:tcPr>
                  <w:tcW w:w="7654" w:type="dxa"/>
                </w:tcPr>
                <w:p w:rsidR="00A57208" w:rsidRPr="009E5389" w:rsidRDefault="00A57208" w:rsidP="00DE1AEF">
                  <w:pPr>
                    <w:tabs>
                      <w:tab w:val="left" w:pos="512"/>
                    </w:tabs>
                    <w:spacing w:before="60" w:after="60"/>
                    <w:rPr>
                      <w:rFonts w:ascii="Tahoma" w:hAnsi="Tahoma" w:cs="Tahoma"/>
                      <w:sz w:val="20"/>
                      <w:szCs w:val="20"/>
                    </w:rPr>
                  </w:pPr>
                  <w:r w:rsidRPr="009E5389">
                    <w:rPr>
                      <w:rFonts w:ascii="Tahoma" w:hAnsi="Tahoma" w:cs="Tahoma"/>
                      <w:sz w:val="20"/>
                      <w:szCs w:val="20"/>
                    </w:rPr>
                    <w:t xml:space="preserve">Participatory and activity-based methods, integrating theory and shared experience. There will be a blend of trainers’ presentations, plenum discussions, </w:t>
                  </w:r>
                  <w:r>
                    <w:rPr>
                      <w:rFonts w:ascii="Tahoma" w:hAnsi="Tahoma" w:cs="Tahoma"/>
                      <w:sz w:val="20"/>
                      <w:szCs w:val="20"/>
                    </w:rPr>
                    <w:t xml:space="preserve">work-shops, </w:t>
                  </w:r>
                  <w:r w:rsidRPr="009E5389">
                    <w:rPr>
                      <w:rFonts w:ascii="Tahoma" w:hAnsi="Tahoma" w:cs="Tahoma"/>
                      <w:sz w:val="20"/>
                      <w:szCs w:val="20"/>
                    </w:rPr>
                    <w:t xml:space="preserve">pair work and group work, and individual learning. </w:t>
                  </w:r>
                </w:p>
              </w:tc>
            </w:tr>
            <w:tr w:rsidR="00A54461" w:rsidRPr="009E5389" w:rsidTr="00A57208">
              <w:tc>
                <w:tcPr>
                  <w:tcW w:w="1872" w:type="dxa"/>
                </w:tcPr>
                <w:p w:rsidR="00A54461" w:rsidRPr="009E5389" w:rsidRDefault="00A54461" w:rsidP="00DE1AEF">
                  <w:pPr>
                    <w:tabs>
                      <w:tab w:val="left" w:pos="512"/>
                    </w:tabs>
                    <w:spacing w:before="60"/>
                    <w:rPr>
                      <w:rFonts w:ascii="Tahoma" w:hAnsi="Tahoma" w:cs="Tahoma"/>
                      <w:sz w:val="20"/>
                      <w:szCs w:val="20"/>
                    </w:rPr>
                  </w:pPr>
                  <w:r w:rsidRPr="009E5389">
                    <w:rPr>
                      <w:rFonts w:ascii="Tahoma" w:hAnsi="Tahoma" w:cs="Tahoma"/>
                      <w:sz w:val="20"/>
                      <w:szCs w:val="20"/>
                    </w:rPr>
                    <w:t>Course content</w:t>
                  </w:r>
                </w:p>
              </w:tc>
              <w:tc>
                <w:tcPr>
                  <w:tcW w:w="7654" w:type="dxa"/>
                </w:tcPr>
                <w:p w:rsidR="00937D59" w:rsidRPr="00936E7C" w:rsidRDefault="00936E7C" w:rsidP="00DE1AEF">
                  <w:pPr>
                    <w:tabs>
                      <w:tab w:val="left" w:pos="512"/>
                    </w:tabs>
                    <w:spacing w:before="60" w:after="60"/>
                    <w:rPr>
                      <w:rFonts w:ascii="Tahoma" w:hAnsi="Tahoma" w:cs="Tahoma"/>
                      <w:sz w:val="20"/>
                      <w:szCs w:val="20"/>
                    </w:rPr>
                  </w:pPr>
                  <w:r w:rsidRPr="00936E7C">
                    <w:rPr>
                      <w:rFonts w:ascii="Tahoma" w:hAnsi="Tahoma" w:cs="Tahoma"/>
                      <w:sz w:val="20"/>
                      <w:szCs w:val="20"/>
                    </w:rPr>
                    <w:t>Knowledge:</w:t>
                  </w:r>
                </w:p>
                <w:p w:rsidR="00E51271" w:rsidRPr="00936E7C" w:rsidRDefault="00E51271" w:rsidP="00086352">
                  <w:pPr>
                    <w:pStyle w:val="Listeafsnit"/>
                    <w:numPr>
                      <w:ilvl w:val="0"/>
                      <w:numId w:val="57"/>
                    </w:numPr>
                    <w:tabs>
                      <w:tab w:val="left" w:pos="512"/>
                    </w:tabs>
                    <w:rPr>
                      <w:rFonts w:ascii="Tahoma" w:hAnsi="Tahoma" w:cs="Tahoma"/>
                      <w:sz w:val="20"/>
                      <w:szCs w:val="20"/>
                    </w:rPr>
                  </w:pPr>
                  <w:r w:rsidRPr="00936E7C">
                    <w:rPr>
                      <w:rFonts w:ascii="Tahoma" w:hAnsi="Tahoma" w:cs="Tahoma"/>
                      <w:sz w:val="20"/>
                      <w:szCs w:val="20"/>
                    </w:rPr>
                    <w:t>C</w:t>
                  </w:r>
                  <w:r w:rsidR="009B6B30" w:rsidRPr="00936E7C">
                    <w:rPr>
                      <w:rFonts w:ascii="Tahoma" w:hAnsi="Tahoma" w:cs="Tahoma"/>
                      <w:sz w:val="20"/>
                      <w:szCs w:val="20"/>
                    </w:rPr>
                    <w:t xml:space="preserve">ross-disciplinary knowledge of </w:t>
                  </w:r>
                  <w:r w:rsidRPr="00936E7C">
                    <w:rPr>
                      <w:rFonts w:ascii="Tahoma" w:hAnsi="Tahoma" w:cs="Tahoma"/>
                      <w:sz w:val="20"/>
                      <w:szCs w:val="20"/>
                    </w:rPr>
                    <w:t>different art and culture activities: what do they offer, how do they do it</w:t>
                  </w:r>
                </w:p>
                <w:p w:rsidR="009B6B30" w:rsidRPr="00936E7C" w:rsidRDefault="00E51271" w:rsidP="00086352">
                  <w:pPr>
                    <w:pStyle w:val="Listeafsnit"/>
                    <w:numPr>
                      <w:ilvl w:val="0"/>
                      <w:numId w:val="57"/>
                    </w:numPr>
                    <w:tabs>
                      <w:tab w:val="left" w:pos="512"/>
                    </w:tabs>
                    <w:rPr>
                      <w:rFonts w:ascii="Tahoma" w:hAnsi="Tahoma" w:cs="Tahoma"/>
                      <w:sz w:val="20"/>
                      <w:szCs w:val="20"/>
                    </w:rPr>
                  </w:pPr>
                  <w:r w:rsidRPr="00936E7C">
                    <w:rPr>
                      <w:rFonts w:ascii="Tahoma" w:hAnsi="Tahoma" w:cs="Tahoma"/>
                      <w:sz w:val="20"/>
                      <w:szCs w:val="20"/>
                    </w:rPr>
                    <w:t xml:space="preserve">Cross-sector knowledge of </w:t>
                  </w:r>
                  <w:r w:rsidR="009B6B30" w:rsidRPr="00936E7C">
                    <w:rPr>
                      <w:rFonts w:ascii="Tahoma" w:hAnsi="Tahoma" w:cs="Tahoma"/>
                      <w:sz w:val="20"/>
                      <w:szCs w:val="20"/>
                    </w:rPr>
                    <w:t xml:space="preserve">sector of </w:t>
                  </w:r>
                  <w:r w:rsidRPr="00936E7C">
                    <w:rPr>
                      <w:rFonts w:ascii="Tahoma" w:hAnsi="Tahoma" w:cs="Tahoma"/>
                      <w:sz w:val="20"/>
                      <w:szCs w:val="20"/>
                    </w:rPr>
                    <w:t xml:space="preserve">amateur art, </w:t>
                  </w:r>
                  <w:r w:rsidR="009B6B30" w:rsidRPr="00936E7C">
                    <w:rPr>
                      <w:rFonts w:ascii="Tahoma" w:hAnsi="Tahoma" w:cs="Tahoma"/>
                      <w:sz w:val="20"/>
                      <w:szCs w:val="20"/>
                    </w:rPr>
                    <w:t xml:space="preserve">voluntary associations </w:t>
                  </w:r>
                  <w:r w:rsidRPr="00936E7C">
                    <w:rPr>
                      <w:rFonts w:ascii="Tahoma" w:hAnsi="Tahoma" w:cs="Tahoma"/>
                      <w:sz w:val="20"/>
                      <w:szCs w:val="20"/>
                    </w:rPr>
                    <w:t xml:space="preserve">and local culture and art institutions </w:t>
                  </w:r>
                  <w:r w:rsidR="009B6B30" w:rsidRPr="00936E7C">
                    <w:rPr>
                      <w:rFonts w:ascii="Tahoma" w:hAnsi="Tahoma" w:cs="Tahoma"/>
                      <w:sz w:val="20"/>
                      <w:szCs w:val="20"/>
                    </w:rPr>
                    <w:t xml:space="preserve">– who are they, </w:t>
                  </w:r>
                  <w:r w:rsidRPr="00936E7C">
                    <w:rPr>
                      <w:rFonts w:ascii="Tahoma" w:hAnsi="Tahoma" w:cs="Tahoma"/>
                      <w:sz w:val="20"/>
                      <w:szCs w:val="20"/>
                    </w:rPr>
                    <w:t>what can they offer</w:t>
                  </w:r>
                </w:p>
                <w:p w:rsidR="00937D59" w:rsidRPr="00936E7C" w:rsidRDefault="00937D59" w:rsidP="00086352">
                  <w:pPr>
                    <w:pStyle w:val="Listeafsnit"/>
                    <w:numPr>
                      <w:ilvl w:val="0"/>
                      <w:numId w:val="57"/>
                    </w:numPr>
                    <w:tabs>
                      <w:tab w:val="left" w:pos="512"/>
                    </w:tabs>
                    <w:rPr>
                      <w:rFonts w:ascii="Tahoma" w:hAnsi="Tahoma" w:cs="Tahoma"/>
                      <w:sz w:val="20"/>
                      <w:szCs w:val="20"/>
                    </w:rPr>
                  </w:pPr>
                  <w:r w:rsidRPr="00936E7C">
                    <w:rPr>
                      <w:rFonts w:ascii="Tahoma" w:hAnsi="Tahoma" w:cs="Tahoma"/>
                      <w:sz w:val="20"/>
                      <w:szCs w:val="20"/>
                    </w:rPr>
                    <w:t xml:space="preserve">Other stakeholder support: financial from municipalities, sponsors from commerce associations and local businesses, etc. </w:t>
                  </w:r>
                </w:p>
                <w:p w:rsidR="00E51271" w:rsidRPr="00936E7C" w:rsidRDefault="009B6B30" w:rsidP="00086352">
                  <w:pPr>
                    <w:pStyle w:val="Listeafsnit"/>
                    <w:numPr>
                      <w:ilvl w:val="0"/>
                      <w:numId w:val="57"/>
                    </w:numPr>
                    <w:tabs>
                      <w:tab w:val="left" w:pos="512"/>
                    </w:tabs>
                    <w:rPr>
                      <w:rFonts w:ascii="Tahoma" w:hAnsi="Tahoma" w:cs="Tahoma"/>
                      <w:sz w:val="20"/>
                      <w:szCs w:val="20"/>
                    </w:rPr>
                  </w:pPr>
                  <w:r w:rsidRPr="00936E7C">
                    <w:rPr>
                      <w:rFonts w:ascii="Tahoma" w:hAnsi="Tahoma" w:cs="Tahoma"/>
                      <w:sz w:val="20"/>
                      <w:szCs w:val="20"/>
                    </w:rPr>
                    <w:t>Knowledge of end-user</w:t>
                  </w:r>
                  <w:r w:rsidR="00E51271" w:rsidRPr="00936E7C">
                    <w:rPr>
                      <w:rFonts w:ascii="Tahoma" w:hAnsi="Tahoma" w:cs="Tahoma"/>
                      <w:sz w:val="20"/>
                      <w:szCs w:val="20"/>
                    </w:rPr>
                    <w:t xml:space="preserve">s and their needs. Profiles of different groups of social marginalised: culture habits, non-users, </w:t>
                  </w:r>
                </w:p>
                <w:p w:rsidR="009B6B30" w:rsidRPr="00936E7C" w:rsidRDefault="00E51271" w:rsidP="00086352">
                  <w:pPr>
                    <w:pStyle w:val="Listeafsnit"/>
                    <w:numPr>
                      <w:ilvl w:val="0"/>
                      <w:numId w:val="57"/>
                    </w:numPr>
                    <w:tabs>
                      <w:tab w:val="left" w:pos="512"/>
                    </w:tabs>
                    <w:rPr>
                      <w:rFonts w:ascii="Tahoma" w:hAnsi="Tahoma" w:cs="Tahoma"/>
                      <w:sz w:val="20"/>
                      <w:szCs w:val="20"/>
                    </w:rPr>
                  </w:pPr>
                  <w:r w:rsidRPr="00936E7C">
                    <w:rPr>
                      <w:rFonts w:ascii="Tahoma" w:hAnsi="Tahoma" w:cs="Tahoma"/>
                      <w:sz w:val="20"/>
                      <w:szCs w:val="20"/>
                    </w:rPr>
                    <w:t>Contact providers and channels: Networking with housing associations, care homes</w:t>
                  </w:r>
                  <w:r w:rsidR="00937D59" w:rsidRPr="00936E7C">
                    <w:rPr>
                      <w:rFonts w:ascii="Tahoma" w:hAnsi="Tahoma" w:cs="Tahoma"/>
                      <w:sz w:val="20"/>
                      <w:szCs w:val="20"/>
                    </w:rPr>
                    <w:t>,</w:t>
                  </w:r>
                  <w:r w:rsidR="00937D59" w:rsidRPr="00936E7C">
                    <w:rPr>
                      <w:rFonts w:ascii="Tahoma" w:hAnsi="Tahoma" w:cs="Tahoma"/>
                      <w:sz w:val="20"/>
                      <w:szCs w:val="20"/>
                      <w:lang w:eastAsia="fr-BE"/>
                    </w:rPr>
                    <w:t xml:space="preserve"> </w:t>
                  </w:r>
                  <w:r w:rsidR="00937D59" w:rsidRPr="00936E7C">
                    <w:rPr>
                      <w:rFonts w:ascii="Tahoma" w:hAnsi="Tahoma" w:cs="Tahoma"/>
                      <w:sz w:val="20"/>
                      <w:szCs w:val="20"/>
                    </w:rPr>
                    <w:t xml:space="preserve">social and humanitarian associations, etc. </w:t>
                  </w:r>
                </w:p>
                <w:p w:rsidR="00936E7C" w:rsidRPr="00936E7C" w:rsidRDefault="00936E7C" w:rsidP="00A57208">
                  <w:pPr>
                    <w:tabs>
                      <w:tab w:val="left" w:pos="512"/>
                    </w:tabs>
                    <w:rPr>
                      <w:rFonts w:ascii="Tahoma" w:hAnsi="Tahoma" w:cs="Tahoma"/>
                      <w:sz w:val="20"/>
                      <w:szCs w:val="20"/>
                    </w:rPr>
                  </w:pPr>
                  <w:r w:rsidRPr="00936E7C">
                    <w:rPr>
                      <w:rFonts w:ascii="Tahoma" w:hAnsi="Tahoma" w:cs="Tahoma"/>
                      <w:sz w:val="20"/>
                      <w:szCs w:val="20"/>
                    </w:rPr>
                    <w:t>Skills:</w:t>
                  </w:r>
                </w:p>
                <w:p w:rsidR="00936E7C" w:rsidRPr="00936E7C" w:rsidRDefault="00936E7C" w:rsidP="00086352">
                  <w:pPr>
                    <w:pStyle w:val="Listeafsnit"/>
                    <w:numPr>
                      <w:ilvl w:val="0"/>
                      <w:numId w:val="59"/>
                    </w:numPr>
                    <w:tabs>
                      <w:tab w:val="left" w:pos="512"/>
                    </w:tabs>
                    <w:rPr>
                      <w:rFonts w:ascii="Tahoma" w:hAnsi="Tahoma" w:cs="Tahoma"/>
                      <w:sz w:val="20"/>
                      <w:szCs w:val="20"/>
                    </w:rPr>
                  </w:pPr>
                  <w:r w:rsidRPr="00936E7C">
                    <w:rPr>
                      <w:rFonts w:ascii="Tahoma" w:hAnsi="Tahoma" w:cs="Tahoma"/>
                      <w:sz w:val="20"/>
                      <w:szCs w:val="20"/>
                    </w:rPr>
                    <w:t>General skills for guides / mentors</w:t>
                  </w:r>
                </w:p>
                <w:p w:rsidR="00936E7C" w:rsidRDefault="00936E7C" w:rsidP="00086352">
                  <w:pPr>
                    <w:pStyle w:val="Listeafsnit"/>
                    <w:numPr>
                      <w:ilvl w:val="0"/>
                      <w:numId w:val="59"/>
                    </w:numPr>
                    <w:tabs>
                      <w:tab w:val="left" w:pos="512"/>
                    </w:tabs>
                    <w:rPr>
                      <w:rFonts w:ascii="Tahoma" w:hAnsi="Tahoma" w:cs="Tahoma"/>
                      <w:sz w:val="20"/>
                      <w:szCs w:val="20"/>
                    </w:rPr>
                  </w:pPr>
                  <w:r w:rsidRPr="00936E7C">
                    <w:rPr>
                      <w:rFonts w:ascii="Tahoma" w:hAnsi="Tahoma" w:cs="Tahoma"/>
                      <w:sz w:val="20"/>
                      <w:szCs w:val="20"/>
                    </w:rPr>
                    <w:t xml:space="preserve">Special skills in the area of social marginalised  </w:t>
                  </w:r>
                </w:p>
                <w:p w:rsidR="00936E7C" w:rsidRDefault="00936E7C" w:rsidP="00A57208">
                  <w:pPr>
                    <w:tabs>
                      <w:tab w:val="left" w:pos="512"/>
                    </w:tabs>
                    <w:rPr>
                      <w:rFonts w:ascii="Tahoma" w:hAnsi="Tahoma" w:cs="Tahoma"/>
                      <w:sz w:val="20"/>
                      <w:szCs w:val="20"/>
                    </w:rPr>
                  </w:pPr>
                  <w:r>
                    <w:rPr>
                      <w:rFonts w:ascii="Tahoma" w:hAnsi="Tahoma" w:cs="Tahoma"/>
                      <w:sz w:val="20"/>
                      <w:szCs w:val="20"/>
                    </w:rPr>
                    <w:t xml:space="preserve">Organisational competences: </w:t>
                  </w:r>
                </w:p>
                <w:p w:rsidR="00936E7C" w:rsidRPr="00936E7C" w:rsidRDefault="00936E7C" w:rsidP="00086352">
                  <w:pPr>
                    <w:pStyle w:val="Listeafsnit"/>
                    <w:numPr>
                      <w:ilvl w:val="0"/>
                      <w:numId w:val="60"/>
                    </w:numPr>
                    <w:tabs>
                      <w:tab w:val="left" w:pos="512"/>
                    </w:tabs>
                    <w:rPr>
                      <w:rFonts w:ascii="Tahoma" w:hAnsi="Tahoma" w:cs="Tahoma"/>
                      <w:sz w:val="20"/>
                      <w:szCs w:val="20"/>
                    </w:rPr>
                  </w:pPr>
                  <w:r w:rsidRPr="00936E7C">
                    <w:rPr>
                      <w:rFonts w:ascii="Tahoma" w:hAnsi="Tahoma" w:cs="Tahoma"/>
                      <w:sz w:val="20"/>
                      <w:szCs w:val="20"/>
                    </w:rPr>
                    <w:lastRenderedPageBreak/>
                    <w:t>Cooperation between frontline volunteers guide and facilitators from the local project teams representing local amateur art and voluntary culture</w:t>
                  </w:r>
                  <w:r w:rsidR="00A57208">
                    <w:rPr>
                      <w:rFonts w:ascii="Tahoma" w:hAnsi="Tahoma" w:cs="Tahoma"/>
                      <w:sz w:val="20"/>
                      <w:szCs w:val="20"/>
                    </w:rPr>
                    <w:t xml:space="preserve"> associations</w:t>
                  </w:r>
                  <w:r w:rsidRPr="00936E7C">
                    <w:rPr>
                      <w:rFonts w:ascii="Tahoma" w:hAnsi="Tahoma" w:cs="Tahoma"/>
                      <w:sz w:val="20"/>
                      <w:szCs w:val="20"/>
                    </w:rPr>
                    <w:t xml:space="preserve">. </w:t>
                  </w:r>
                </w:p>
                <w:p w:rsidR="00A57208" w:rsidRDefault="00936E7C" w:rsidP="00086352">
                  <w:pPr>
                    <w:pStyle w:val="Listeafsnit"/>
                    <w:numPr>
                      <w:ilvl w:val="0"/>
                      <w:numId w:val="60"/>
                    </w:numPr>
                    <w:tabs>
                      <w:tab w:val="left" w:pos="512"/>
                    </w:tabs>
                    <w:rPr>
                      <w:rFonts w:ascii="Tahoma" w:hAnsi="Tahoma" w:cs="Tahoma"/>
                      <w:sz w:val="20"/>
                      <w:szCs w:val="20"/>
                    </w:rPr>
                  </w:pPr>
                  <w:r w:rsidRPr="00936E7C">
                    <w:rPr>
                      <w:rFonts w:ascii="Tahoma" w:hAnsi="Tahoma" w:cs="Tahoma"/>
                      <w:sz w:val="20"/>
                      <w:szCs w:val="20"/>
                    </w:rPr>
                    <w:t>Cooperation and networking with other stakeholders</w:t>
                  </w:r>
                  <w:r w:rsidR="00A57208">
                    <w:rPr>
                      <w:rFonts w:ascii="Tahoma" w:hAnsi="Tahoma" w:cs="Tahoma"/>
                      <w:sz w:val="20"/>
                      <w:szCs w:val="20"/>
                    </w:rPr>
                    <w:t>.</w:t>
                  </w:r>
                  <w:r w:rsidRPr="00936E7C">
                    <w:rPr>
                      <w:rFonts w:ascii="Tahoma" w:hAnsi="Tahoma" w:cs="Tahoma"/>
                      <w:sz w:val="20"/>
                      <w:szCs w:val="20"/>
                    </w:rPr>
                    <w:t xml:space="preserve">  </w:t>
                  </w:r>
                </w:p>
                <w:p w:rsidR="00A54461" w:rsidRPr="00A57208" w:rsidRDefault="00A54461" w:rsidP="00A57208">
                  <w:pPr>
                    <w:tabs>
                      <w:tab w:val="left" w:pos="512"/>
                    </w:tabs>
                    <w:rPr>
                      <w:rFonts w:ascii="Tahoma" w:hAnsi="Tahoma" w:cs="Tahoma"/>
                      <w:sz w:val="20"/>
                      <w:szCs w:val="20"/>
                    </w:rPr>
                  </w:pPr>
                </w:p>
              </w:tc>
            </w:tr>
          </w:tbl>
          <w:p w:rsidR="00C32EF4" w:rsidRPr="00744F2C" w:rsidRDefault="00C32EF4" w:rsidP="00A57208">
            <w:pPr>
              <w:autoSpaceDE w:val="0"/>
              <w:autoSpaceDN w:val="0"/>
              <w:adjustRightInd w:val="0"/>
              <w:rPr>
                <w:rFonts w:ascii="Tahoma" w:hAnsi="Tahoma" w:cs="Tahoma"/>
                <w:sz w:val="20"/>
                <w:szCs w:val="20"/>
                <w:lang w:val="fr-FR"/>
              </w:rPr>
            </w:pPr>
          </w:p>
        </w:tc>
      </w:tr>
    </w:tbl>
    <w:p w:rsidR="00C32EF4" w:rsidRDefault="00C32EF4">
      <w:pPr>
        <w:rPr>
          <w:rFonts w:ascii="Tahoma" w:hAnsi="Tahoma" w:cs="Tahoma"/>
          <w:b/>
        </w:rPr>
      </w:pPr>
    </w:p>
    <w:p w:rsidR="0018135A" w:rsidRDefault="0018135A" w:rsidP="0018135A">
      <w:pPr>
        <w:rPr>
          <w:rFonts w:ascii="Tahoma" w:hAnsi="Tahoma" w:cs="Tahoma"/>
          <w:b/>
        </w:rPr>
      </w:pPr>
    </w:p>
    <w:p w:rsidR="0018135A" w:rsidRDefault="0018135A" w:rsidP="0018135A">
      <w:pPr>
        <w:pStyle w:val="OS4"/>
      </w:pPr>
      <w:r>
        <w:t>G.3</w:t>
      </w:r>
      <w:r w:rsidRPr="00DC3AF0">
        <w:t xml:space="preserve"> Consortium partners involved</w:t>
      </w:r>
      <w:r w:rsidRPr="007C0C4E">
        <w:t xml:space="preserve"> </w:t>
      </w:r>
      <w:r>
        <w:t>and r</w:t>
      </w:r>
      <w:r w:rsidRPr="00DC3AF0">
        <w:t xml:space="preserve">esources required </w:t>
      </w:r>
      <w:r w:rsidR="0040425B">
        <w:t xml:space="preserve"> - WP 5</w:t>
      </w:r>
    </w:p>
    <w:p w:rsidR="0018135A" w:rsidRPr="00A97D35" w:rsidRDefault="0018135A" w:rsidP="0018135A">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b/>
          <w:i/>
          <w:sz w:val="20"/>
          <w:szCs w:val="20"/>
        </w:rPr>
        <w:t>Indicative input of consortium staff</w:t>
      </w:r>
      <w:r w:rsidRPr="008C3E64">
        <w:rPr>
          <w:rFonts w:ascii="Tahoma" w:hAnsi="Tahoma" w:cs="Tahoma"/>
          <w:b/>
          <w:i/>
          <w:sz w:val="20"/>
          <w:szCs w:val="20"/>
        </w:rPr>
        <w:t> </w:t>
      </w:r>
      <w:r w:rsidRPr="00A97D35">
        <w:rPr>
          <w:rFonts w:ascii="Tahoma" w:hAnsi="Tahoma" w:cs="Tahoma"/>
          <w:b/>
          <w:i/>
          <w:sz w:val="20"/>
          <w:szCs w:val="20"/>
        </w:rPr>
        <w:t>-</w:t>
      </w:r>
      <w:r w:rsidRPr="00A97D35">
        <w:rPr>
          <w:rFonts w:ascii="Tahoma" w:hAnsi="Tahoma" w:cs="Tahoma"/>
          <w:i/>
          <w:sz w:val="20"/>
          <w:szCs w:val="20"/>
        </w:rPr>
        <w:t xml:space="preserve"> The total number of days per staff category should correspond with the information provided in the budget tables.</w:t>
      </w:r>
    </w:p>
    <w:p w:rsidR="0018135A" w:rsidRDefault="0018135A" w:rsidP="0018135A">
      <w:pPr>
        <w:rPr>
          <w:rFonts w:ascii="Tahoma" w:hAnsi="Tahoma" w:cs="Tahoma"/>
          <w:b/>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24"/>
        <w:gridCol w:w="661"/>
        <w:gridCol w:w="662"/>
        <w:gridCol w:w="662"/>
        <w:gridCol w:w="567"/>
        <w:gridCol w:w="567"/>
        <w:gridCol w:w="567"/>
        <w:gridCol w:w="567"/>
        <w:gridCol w:w="567"/>
        <w:gridCol w:w="3827"/>
        <w:gridCol w:w="567"/>
      </w:tblGrid>
      <w:tr w:rsidR="0018135A" w:rsidRPr="00744F2C" w:rsidTr="0018135A">
        <w:trPr>
          <w:trHeight w:val="348"/>
        </w:trPr>
        <w:tc>
          <w:tcPr>
            <w:tcW w:w="624" w:type="dxa"/>
            <w:vMerge w:val="restart"/>
          </w:tcPr>
          <w:p w:rsidR="0018135A" w:rsidRPr="00744F2C" w:rsidRDefault="0018135A" w:rsidP="0018135A">
            <w:pPr>
              <w:rPr>
                <w:rFonts w:ascii="Tahoma" w:hAnsi="Tahoma" w:cs="Tahoma"/>
                <w:b/>
              </w:rPr>
            </w:pPr>
          </w:p>
        </w:tc>
        <w:tc>
          <w:tcPr>
            <w:tcW w:w="661" w:type="dxa"/>
            <w:vMerge w:val="restart"/>
            <w:vAlign w:val="center"/>
          </w:tcPr>
          <w:p w:rsidR="0018135A" w:rsidRPr="000625BA" w:rsidRDefault="0018135A" w:rsidP="0018135A">
            <w:pPr>
              <w:rPr>
                <w:rFonts w:ascii="Tahoma" w:hAnsi="Tahoma" w:cs="Tahoma"/>
                <w:b/>
                <w:bCs/>
                <w:sz w:val="16"/>
                <w:szCs w:val="16"/>
              </w:rPr>
            </w:pPr>
            <w:r>
              <w:rPr>
                <w:rFonts w:ascii="Tahoma" w:hAnsi="Tahoma" w:cs="Tahoma"/>
                <w:b/>
                <w:bCs/>
                <w:sz w:val="16"/>
                <w:szCs w:val="16"/>
              </w:rPr>
              <w:t>Partn.</w:t>
            </w:r>
            <w:r w:rsidRPr="000625BA">
              <w:rPr>
                <w:rFonts w:ascii="Tahoma" w:hAnsi="Tahoma" w:cs="Tahoma"/>
                <w:b/>
                <w:bCs/>
                <w:sz w:val="16"/>
                <w:szCs w:val="16"/>
              </w:rPr>
              <w:t xml:space="preserve"> </w:t>
            </w:r>
            <w:r>
              <w:rPr>
                <w:rFonts w:ascii="Tahoma" w:hAnsi="Tahoma" w:cs="Tahoma"/>
                <w:b/>
                <w:bCs/>
                <w:sz w:val="16"/>
                <w:szCs w:val="16"/>
              </w:rPr>
              <w:t>Involv</w:t>
            </w:r>
          </w:p>
        </w:tc>
        <w:tc>
          <w:tcPr>
            <w:tcW w:w="662" w:type="dxa"/>
            <w:vMerge w:val="restart"/>
          </w:tcPr>
          <w:p w:rsidR="0018135A" w:rsidRPr="000625BA" w:rsidRDefault="0018135A" w:rsidP="0018135A">
            <w:pPr>
              <w:rPr>
                <w:rFonts w:ascii="Tahoma" w:hAnsi="Tahoma" w:cs="Tahoma"/>
                <w:b/>
                <w:bCs/>
                <w:sz w:val="16"/>
                <w:szCs w:val="16"/>
              </w:rPr>
            </w:pPr>
          </w:p>
          <w:p w:rsidR="0018135A" w:rsidRPr="000625BA" w:rsidRDefault="0018135A" w:rsidP="0018135A">
            <w:pPr>
              <w:rPr>
                <w:rFonts w:ascii="Tahoma" w:hAnsi="Tahoma" w:cs="Tahoma"/>
                <w:b/>
                <w:bCs/>
                <w:sz w:val="16"/>
                <w:szCs w:val="16"/>
              </w:rPr>
            </w:pPr>
          </w:p>
          <w:p w:rsidR="0018135A" w:rsidRPr="000625BA" w:rsidRDefault="0018135A" w:rsidP="0018135A">
            <w:pPr>
              <w:rPr>
                <w:rFonts w:ascii="Tahoma" w:hAnsi="Tahoma" w:cs="Tahoma"/>
                <w:b/>
                <w:bCs/>
                <w:sz w:val="16"/>
                <w:szCs w:val="16"/>
              </w:rPr>
            </w:pPr>
            <w:r>
              <w:rPr>
                <w:rFonts w:ascii="Tahoma" w:hAnsi="Tahoma" w:cs="Tahoma"/>
                <w:b/>
                <w:bCs/>
                <w:sz w:val="16"/>
                <w:szCs w:val="16"/>
              </w:rPr>
              <w:t>Count</w:t>
            </w:r>
          </w:p>
        </w:tc>
        <w:tc>
          <w:tcPr>
            <w:tcW w:w="662" w:type="dxa"/>
            <w:vMerge w:val="restart"/>
          </w:tcPr>
          <w:p w:rsidR="0018135A" w:rsidRPr="000625BA" w:rsidRDefault="0018135A" w:rsidP="0018135A">
            <w:pPr>
              <w:rPr>
                <w:rFonts w:ascii="Tahoma" w:hAnsi="Tahoma" w:cs="Tahoma"/>
                <w:b/>
                <w:bCs/>
                <w:sz w:val="16"/>
                <w:szCs w:val="16"/>
              </w:rPr>
            </w:pPr>
          </w:p>
          <w:p w:rsidR="0018135A" w:rsidRPr="000625BA" w:rsidRDefault="0018135A" w:rsidP="0018135A">
            <w:pPr>
              <w:rPr>
                <w:rFonts w:ascii="Tahoma" w:hAnsi="Tahoma" w:cs="Tahoma"/>
                <w:b/>
                <w:bCs/>
                <w:sz w:val="16"/>
                <w:szCs w:val="16"/>
              </w:rPr>
            </w:pPr>
            <w:r w:rsidRPr="000625BA">
              <w:rPr>
                <w:rFonts w:ascii="Tahoma" w:hAnsi="Tahoma" w:cs="Tahoma"/>
                <w:b/>
                <w:bCs/>
                <w:sz w:val="16"/>
                <w:szCs w:val="16"/>
              </w:rPr>
              <w:t>Short name</w:t>
            </w:r>
          </w:p>
        </w:tc>
        <w:tc>
          <w:tcPr>
            <w:tcW w:w="2835" w:type="dxa"/>
            <w:gridSpan w:val="5"/>
          </w:tcPr>
          <w:p w:rsidR="0018135A" w:rsidRPr="000625BA" w:rsidRDefault="0018135A" w:rsidP="0018135A">
            <w:pPr>
              <w:spacing w:before="120"/>
              <w:jc w:val="center"/>
              <w:rPr>
                <w:rFonts w:ascii="Tahoma" w:hAnsi="Tahoma" w:cs="Tahoma"/>
                <w:b/>
                <w:sz w:val="16"/>
                <w:szCs w:val="16"/>
              </w:rPr>
            </w:pPr>
            <w:r w:rsidRPr="000625BA">
              <w:rPr>
                <w:rFonts w:ascii="Tahoma" w:hAnsi="Tahoma" w:cs="Tahoma"/>
                <w:b/>
                <w:sz w:val="16"/>
                <w:szCs w:val="16"/>
              </w:rPr>
              <w:t>Number of staff days</w:t>
            </w:r>
          </w:p>
        </w:tc>
        <w:tc>
          <w:tcPr>
            <w:tcW w:w="3827" w:type="dxa"/>
            <w:vMerge w:val="restart"/>
          </w:tcPr>
          <w:p w:rsidR="0018135A" w:rsidRDefault="0018135A" w:rsidP="0018135A">
            <w:pPr>
              <w:jc w:val="center"/>
              <w:rPr>
                <w:rFonts w:ascii="Tahoma" w:hAnsi="Tahoma" w:cs="Tahoma"/>
                <w:b/>
                <w:sz w:val="16"/>
                <w:szCs w:val="16"/>
              </w:rPr>
            </w:pPr>
          </w:p>
          <w:p w:rsidR="0018135A" w:rsidRPr="000625BA" w:rsidRDefault="0018135A" w:rsidP="0018135A">
            <w:pPr>
              <w:jc w:val="center"/>
              <w:rPr>
                <w:rFonts w:ascii="Tahoma" w:hAnsi="Tahoma" w:cs="Tahoma"/>
                <w:b/>
                <w:sz w:val="16"/>
                <w:szCs w:val="16"/>
              </w:rPr>
            </w:pPr>
            <w:r w:rsidRPr="000625BA">
              <w:rPr>
                <w:rFonts w:ascii="Tahoma" w:hAnsi="Tahoma" w:cs="Tahoma"/>
                <w:b/>
                <w:sz w:val="16"/>
                <w:szCs w:val="16"/>
              </w:rPr>
              <w:t>Role and tasks in the work package</w:t>
            </w:r>
          </w:p>
        </w:tc>
        <w:tc>
          <w:tcPr>
            <w:tcW w:w="567" w:type="dxa"/>
            <w:vMerge w:val="restart"/>
            <w:vAlign w:val="center"/>
          </w:tcPr>
          <w:p w:rsidR="0018135A" w:rsidRDefault="0018135A" w:rsidP="0018135A">
            <w:pPr>
              <w:rPr>
                <w:rFonts w:ascii="Tahoma" w:hAnsi="Tahoma" w:cs="Tahoma"/>
                <w:b/>
                <w:sz w:val="16"/>
                <w:szCs w:val="16"/>
              </w:rPr>
            </w:pPr>
            <w:r>
              <w:rPr>
                <w:rFonts w:ascii="Tahoma" w:hAnsi="Tahoma" w:cs="Tahoma"/>
                <w:b/>
                <w:sz w:val="16"/>
                <w:szCs w:val="16"/>
              </w:rPr>
              <w:t>Days</w:t>
            </w:r>
          </w:p>
        </w:tc>
      </w:tr>
      <w:tr w:rsidR="0018135A" w:rsidRPr="00744F2C" w:rsidTr="0018135A">
        <w:trPr>
          <w:trHeight w:val="237"/>
        </w:trPr>
        <w:tc>
          <w:tcPr>
            <w:tcW w:w="624" w:type="dxa"/>
            <w:vMerge/>
          </w:tcPr>
          <w:p w:rsidR="0018135A" w:rsidRPr="00744F2C" w:rsidRDefault="0018135A" w:rsidP="0018135A">
            <w:pPr>
              <w:rPr>
                <w:rFonts w:ascii="Tahoma" w:hAnsi="Tahoma" w:cs="Tahoma"/>
                <w:b/>
              </w:rPr>
            </w:pPr>
          </w:p>
        </w:tc>
        <w:tc>
          <w:tcPr>
            <w:tcW w:w="661" w:type="dxa"/>
            <w:vMerge/>
          </w:tcPr>
          <w:p w:rsidR="0018135A" w:rsidRPr="00744F2C" w:rsidRDefault="0018135A" w:rsidP="0018135A">
            <w:pPr>
              <w:rPr>
                <w:rFonts w:ascii="Tahoma" w:hAnsi="Tahoma" w:cs="Tahoma"/>
                <w:b/>
              </w:rPr>
            </w:pPr>
          </w:p>
        </w:tc>
        <w:tc>
          <w:tcPr>
            <w:tcW w:w="662" w:type="dxa"/>
            <w:vMerge/>
          </w:tcPr>
          <w:p w:rsidR="0018135A" w:rsidRPr="00744F2C" w:rsidRDefault="0018135A" w:rsidP="0018135A">
            <w:pPr>
              <w:rPr>
                <w:rFonts w:ascii="Tahoma" w:hAnsi="Tahoma" w:cs="Tahoma"/>
                <w:b/>
              </w:rPr>
            </w:pPr>
          </w:p>
        </w:tc>
        <w:tc>
          <w:tcPr>
            <w:tcW w:w="662" w:type="dxa"/>
            <w:vMerge/>
          </w:tcPr>
          <w:p w:rsidR="0018135A" w:rsidRPr="00744F2C" w:rsidRDefault="0018135A" w:rsidP="0018135A">
            <w:pPr>
              <w:rPr>
                <w:rFonts w:ascii="Tahoma" w:hAnsi="Tahoma" w:cs="Tahoma"/>
                <w:b/>
              </w:rPr>
            </w:pPr>
          </w:p>
        </w:tc>
        <w:tc>
          <w:tcPr>
            <w:tcW w:w="567" w:type="dxa"/>
          </w:tcPr>
          <w:p w:rsidR="0018135A" w:rsidRPr="000625BA" w:rsidRDefault="0018135A" w:rsidP="0018135A">
            <w:pPr>
              <w:jc w:val="center"/>
              <w:rPr>
                <w:rFonts w:ascii="Tahoma" w:hAnsi="Tahoma" w:cs="Tahoma"/>
                <w:b/>
                <w:sz w:val="16"/>
                <w:szCs w:val="16"/>
              </w:rPr>
            </w:pPr>
            <w:r>
              <w:rPr>
                <w:rFonts w:ascii="Tahoma" w:hAnsi="Tahoma" w:cs="Tahoma"/>
                <w:b/>
                <w:sz w:val="16"/>
                <w:szCs w:val="16"/>
              </w:rPr>
              <w:t>Cat</w:t>
            </w:r>
          </w:p>
          <w:p w:rsidR="0018135A" w:rsidRPr="000625BA" w:rsidRDefault="0018135A" w:rsidP="0018135A">
            <w:pPr>
              <w:jc w:val="center"/>
              <w:rPr>
                <w:rFonts w:ascii="Tahoma" w:hAnsi="Tahoma" w:cs="Tahoma"/>
                <w:b/>
                <w:sz w:val="16"/>
                <w:szCs w:val="16"/>
              </w:rPr>
            </w:pPr>
            <w:r w:rsidRPr="000625BA">
              <w:rPr>
                <w:rFonts w:ascii="Tahoma" w:hAnsi="Tahoma" w:cs="Tahoma"/>
                <w:b/>
                <w:sz w:val="16"/>
                <w:szCs w:val="16"/>
              </w:rPr>
              <w:t>1</w:t>
            </w:r>
          </w:p>
        </w:tc>
        <w:tc>
          <w:tcPr>
            <w:tcW w:w="567" w:type="dxa"/>
          </w:tcPr>
          <w:p w:rsidR="0018135A" w:rsidRPr="000625BA" w:rsidRDefault="0018135A" w:rsidP="0018135A">
            <w:pPr>
              <w:jc w:val="center"/>
              <w:rPr>
                <w:rFonts w:ascii="Tahoma" w:hAnsi="Tahoma" w:cs="Tahoma"/>
                <w:b/>
                <w:sz w:val="16"/>
                <w:szCs w:val="16"/>
              </w:rPr>
            </w:pPr>
            <w:r>
              <w:rPr>
                <w:rFonts w:ascii="Tahoma" w:hAnsi="Tahoma" w:cs="Tahoma"/>
                <w:b/>
                <w:sz w:val="16"/>
                <w:szCs w:val="16"/>
              </w:rPr>
              <w:t>Cat</w:t>
            </w:r>
          </w:p>
          <w:p w:rsidR="0018135A" w:rsidRPr="000625BA" w:rsidRDefault="0018135A" w:rsidP="0018135A">
            <w:pPr>
              <w:jc w:val="center"/>
              <w:rPr>
                <w:rFonts w:ascii="Tahoma" w:hAnsi="Tahoma" w:cs="Tahoma"/>
                <w:b/>
                <w:sz w:val="16"/>
                <w:szCs w:val="16"/>
              </w:rPr>
            </w:pPr>
            <w:r w:rsidRPr="000625BA">
              <w:rPr>
                <w:rFonts w:ascii="Tahoma" w:hAnsi="Tahoma" w:cs="Tahoma"/>
                <w:b/>
                <w:sz w:val="16"/>
                <w:szCs w:val="16"/>
              </w:rPr>
              <w:t>2</w:t>
            </w:r>
          </w:p>
        </w:tc>
        <w:tc>
          <w:tcPr>
            <w:tcW w:w="567" w:type="dxa"/>
          </w:tcPr>
          <w:p w:rsidR="0018135A" w:rsidRDefault="0018135A" w:rsidP="0018135A">
            <w:pPr>
              <w:jc w:val="center"/>
              <w:rPr>
                <w:rFonts w:ascii="Tahoma" w:hAnsi="Tahoma" w:cs="Tahoma"/>
                <w:b/>
                <w:sz w:val="16"/>
                <w:szCs w:val="16"/>
              </w:rPr>
            </w:pPr>
            <w:r>
              <w:rPr>
                <w:rFonts w:ascii="Tahoma" w:hAnsi="Tahoma" w:cs="Tahoma"/>
                <w:b/>
                <w:sz w:val="16"/>
                <w:szCs w:val="16"/>
              </w:rPr>
              <w:t>Cat</w:t>
            </w:r>
          </w:p>
          <w:p w:rsidR="0018135A" w:rsidRPr="000625BA" w:rsidRDefault="0018135A" w:rsidP="0018135A">
            <w:pPr>
              <w:jc w:val="center"/>
              <w:rPr>
                <w:rFonts w:ascii="Tahoma" w:hAnsi="Tahoma" w:cs="Tahoma"/>
                <w:b/>
                <w:sz w:val="16"/>
                <w:szCs w:val="16"/>
              </w:rPr>
            </w:pPr>
            <w:r>
              <w:rPr>
                <w:rFonts w:ascii="Tahoma" w:hAnsi="Tahoma" w:cs="Tahoma"/>
                <w:b/>
                <w:sz w:val="16"/>
                <w:szCs w:val="16"/>
              </w:rPr>
              <w:t>3</w:t>
            </w:r>
          </w:p>
        </w:tc>
        <w:tc>
          <w:tcPr>
            <w:tcW w:w="567" w:type="dxa"/>
          </w:tcPr>
          <w:p w:rsidR="0018135A" w:rsidRPr="000625BA" w:rsidRDefault="0018135A" w:rsidP="0018135A">
            <w:pPr>
              <w:jc w:val="center"/>
              <w:rPr>
                <w:rFonts w:ascii="Tahoma" w:hAnsi="Tahoma" w:cs="Tahoma"/>
                <w:b/>
                <w:sz w:val="16"/>
                <w:szCs w:val="16"/>
              </w:rPr>
            </w:pPr>
            <w:r>
              <w:rPr>
                <w:rFonts w:ascii="Tahoma" w:hAnsi="Tahoma" w:cs="Tahoma"/>
                <w:b/>
                <w:sz w:val="16"/>
                <w:szCs w:val="16"/>
              </w:rPr>
              <w:t>Cat</w:t>
            </w:r>
          </w:p>
          <w:p w:rsidR="0018135A" w:rsidRPr="000625BA" w:rsidRDefault="0018135A" w:rsidP="0018135A">
            <w:pPr>
              <w:jc w:val="center"/>
              <w:rPr>
                <w:rFonts w:ascii="Tahoma" w:hAnsi="Tahoma" w:cs="Tahoma"/>
                <w:b/>
                <w:sz w:val="16"/>
                <w:szCs w:val="16"/>
              </w:rPr>
            </w:pPr>
            <w:r w:rsidRPr="000625BA">
              <w:rPr>
                <w:rFonts w:ascii="Tahoma" w:hAnsi="Tahoma" w:cs="Tahoma"/>
                <w:b/>
                <w:sz w:val="16"/>
                <w:szCs w:val="16"/>
              </w:rPr>
              <w:t>4</w:t>
            </w:r>
          </w:p>
        </w:tc>
        <w:tc>
          <w:tcPr>
            <w:tcW w:w="567" w:type="dxa"/>
          </w:tcPr>
          <w:p w:rsidR="0018135A" w:rsidRPr="000625BA" w:rsidRDefault="0018135A" w:rsidP="0018135A">
            <w:pPr>
              <w:jc w:val="center"/>
              <w:rPr>
                <w:rFonts w:ascii="Tahoma" w:hAnsi="Tahoma" w:cs="Tahoma"/>
                <w:b/>
                <w:sz w:val="16"/>
                <w:szCs w:val="16"/>
              </w:rPr>
            </w:pPr>
            <w:r w:rsidRPr="000625BA">
              <w:rPr>
                <w:rFonts w:ascii="Tahoma" w:hAnsi="Tahoma" w:cs="Tahoma"/>
                <w:b/>
                <w:sz w:val="16"/>
                <w:szCs w:val="16"/>
              </w:rPr>
              <w:t>Total</w:t>
            </w:r>
          </w:p>
        </w:tc>
        <w:tc>
          <w:tcPr>
            <w:tcW w:w="3827" w:type="dxa"/>
            <w:vMerge/>
          </w:tcPr>
          <w:p w:rsidR="0018135A" w:rsidRPr="000625BA" w:rsidRDefault="0018135A" w:rsidP="0018135A">
            <w:pPr>
              <w:rPr>
                <w:rFonts w:ascii="Tahoma" w:hAnsi="Tahoma" w:cs="Tahoma"/>
                <w:b/>
                <w:sz w:val="16"/>
                <w:szCs w:val="16"/>
              </w:rPr>
            </w:pPr>
          </w:p>
        </w:tc>
        <w:tc>
          <w:tcPr>
            <w:tcW w:w="567" w:type="dxa"/>
            <w:vMerge/>
          </w:tcPr>
          <w:p w:rsidR="0018135A" w:rsidRPr="000625BA" w:rsidRDefault="0018135A" w:rsidP="0018135A">
            <w:pPr>
              <w:rPr>
                <w:rFonts w:ascii="Tahoma" w:hAnsi="Tahoma" w:cs="Tahoma"/>
                <w:b/>
                <w:sz w:val="16"/>
                <w:szCs w:val="16"/>
              </w:rPr>
            </w:pPr>
          </w:p>
        </w:tc>
      </w:tr>
      <w:tr w:rsidR="00347458" w:rsidRPr="00744F2C" w:rsidTr="0018135A">
        <w:tc>
          <w:tcPr>
            <w:tcW w:w="624" w:type="dxa"/>
            <w:vAlign w:val="center"/>
          </w:tcPr>
          <w:p w:rsidR="00347458" w:rsidRPr="000625BA" w:rsidRDefault="00347458" w:rsidP="0018135A">
            <w:pPr>
              <w:rPr>
                <w:rFonts w:ascii="Tahoma" w:hAnsi="Tahoma" w:cs="Tahoma"/>
                <w:b/>
                <w:sz w:val="16"/>
                <w:szCs w:val="16"/>
              </w:rPr>
            </w:pPr>
            <w:r w:rsidRPr="000625BA">
              <w:rPr>
                <w:rFonts w:ascii="Tahoma" w:hAnsi="Tahoma" w:cs="Tahoma"/>
                <w:b/>
                <w:bCs/>
                <w:sz w:val="16"/>
                <w:szCs w:val="16"/>
              </w:rPr>
              <w:t>Lead part</w:t>
            </w:r>
          </w:p>
        </w:tc>
        <w:tc>
          <w:tcPr>
            <w:tcW w:w="661" w:type="dxa"/>
            <w:vAlign w:val="center"/>
          </w:tcPr>
          <w:p w:rsidR="00347458" w:rsidRPr="002B22AB" w:rsidRDefault="00347458" w:rsidP="00396B25">
            <w:pPr>
              <w:jc w:val="center"/>
              <w:rPr>
                <w:rFonts w:ascii="Tahoma" w:hAnsi="Tahoma" w:cs="Tahoma"/>
                <w:sz w:val="20"/>
                <w:szCs w:val="20"/>
              </w:rPr>
            </w:pPr>
            <w:r>
              <w:rPr>
                <w:rFonts w:ascii="Tahoma" w:hAnsi="Tahoma" w:cs="Tahoma"/>
                <w:sz w:val="20"/>
                <w:szCs w:val="20"/>
              </w:rPr>
              <w:t>P3</w:t>
            </w:r>
          </w:p>
        </w:tc>
        <w:tc>
          <w:tcPr>
            <w:tcW w:w="662" w:type="dxa"/>
            <w:vAlign w:val="center"/>
          </w:tcPr>
          <w:p w:rsidR="00347458" w:rsidRPr="002B22AB" w:rsidRDefault="004F3CCB" w:rsidP="00396B25">
            <w:pPr>
              <w:jc w:val="center"/>
              <w:rPr>
                <w:rFonts w:ascii="Tahoma" w:hAnsi="Tahoma" w:cs="Tahoma"/>
                <w:sz w:val="20"/>
                <w:szCs w:val="20"/>
              </w:rPr>
            </w:pPr>
            <w:r>
              <w:rPr>
                <w:rFonts w:ascii="Tahoma" w:hAnsi="Tahoma" w:cs="Tahoma"/>
                <w:sz w:val="20"/>
                <w:szCs w:val="20"/>
              </w:rPr>
              <w:t>NL</w:t>
            </w:r>
          </w:p>
        </w:tc>
        <w:tc>
          <w:tcPr>
            <w:tcW w:w="662" w:type="dxa"/>
            <w:vAlign w:val="center"/>
          </w:tcPr>
          <w:p w:rsidR="00347458" w:rsidRPr="002B22AB" w:rsidRDefault="004F3CCB" w:rsidP="00396B25">
            <w:pPr>
              <w:jc w:val="center"/>
              <w:rPr>
                <w:rFonts w:ascii="Tahoma" w:hAnsi="Tahoma" w:cs="Tahoma"/>
                <w:sz w:val="20"/>
                <w:szCs w:val="20"/>
              </w:rPr>
            </w:pPr>
            <w:r>
              <w:rPr>
                <w:rFonts w:ascii="Tahoma" w:hAnsi="Tahoma" w:cs="Tahoma"/>
                <w:sz w:val="20"/>
                <w:szCs w:val="20"/>
              </w:rPr>
              <w:t>LKCA</w:t>
            </w:r>
          </w:p>
        </w:tc>
        <w:tc>
          <w:tcPr>
            <w:tcW w:w="567" w:type="dxa"/>
            <w:vAlign w:val="center"/>
          </w:tcPr>
          <w:p w:rsidR="00347458" w:rsidRPr="002B22AB" w:rsidRDefault="00DD16A3" w:rsidP="00396B25">
            <w:pPr>
              <w:jc w:val="center"/>
              <w:rPr>
                <w:rFonts w:ascii="Tahoma" w:hAnsi="Tahoma" w:cs="Tahoma"/>
                <w:sz w:val="20"/>
                <w:szCs w:val="20"/>
              </w:rPr>
            </w:pPr>
            <w:r>
              <w:rPr>
                <w:rFonts w:ascii="Tahoma" w:hAnsi="Tahoma" w:cs="Tahoma"/>
                <w:sz w:val="20"/>
                <w:szCs w:val="20"/>
              </w:rPr>
              <w:t>1</w:t>
            </w:r>
          </w:p>
        </w:tc>
        <w:tc>
          <w:tcPr>
            <w:tcW w:w="567" w:type="dxa"/>
            <w:vAlign w:val="center"/>
          </w:tcPr>
          <w:p w:rsidR="00347458" w:rsidRPr="002B22AB" w:rsidRDefault="00347458" w:rsidP="00396B25">
            <w:pPr>
              <w:jc w:val="center"/>
              <w:rPr>
                <w:rFonts w:ascii="Tahoma" w:hAnsi="Tahoma" w:cs="Tahoma"/>
                <w:sz w:val="20"/>
                <w:szCs w:val="20"/>
              </w:rPr>
            </w:pPr>
            <w:r>
              <w:rPr>
                <w:rFonts w:ascii="Tahoma" w:hAnsi="Tahoma" w:cs="Tahoma"/>
                <w:sz w:val="20"/>
                <w:szCs w:val="20"/>
              </w:rPr>
              <w:t>1</w:t>
            </w:r>
            <w:r w:rsidR="002A3A93">
              <w:rPr>
                <w:rFonts w:ascii="Tahoma" w:hAnsi="Tahoma" w:cs="Tahoma"/>
                <w:sz w:val="20"/>
                <w:szCs w:val="20"/>
              </w:rPr>
              <w:t>1</w:t>
            </w:r>
          </w:p>
        </w:tc>
        <w:tc>
          <w:tcPr>
            <w:tcW w:w="567" w:type="dxa"/>
            <w:vAlign w:val="center"/>
          </w:tcPr>
          <w:p w:rsidR="00347458" w:rsidRPr="002B22AB" w:rsidRDefault="00347458" w:rsidP="00396B25">
            <w:pPr>
              <w:jc w:val="center"/>
              <w:rPr>
                <w:rFonts w:ascii="Tahoma" w:hAnsi="Tahoma" w:cs="Tahoma"/>
                <w:sz w:val="20"/>
                <w:szCs w:val="20"/>
              </w:rPr>
            </w:pPr>
          </w:p>
        </w:tc>
        <w:tc>
          <w:tcPr>
            <w:tcW w:w="567" w:type="dxa"/>
            <w:vAlign w:val="center"/>
          </w:tcPr>
          <w:p w:rsidR="00347458" w:rsidRPr="002B22AB" w:rsidRDefault="00347458" w:rsidP="00396B25">
            <w:pPr>
              <w:jc w:val="center"/>
              <w:rPr>
                <w:rFonts w:ascii="Tahoma" w:hAnsi="Tahoma" w:cs="Tahoma"/>
                <w:sz w:val="20"/>
                <w:szCs w:val="20"/>
              </w:rPr>
            </w:pPr>
            <w:r>
              <w:rPr>
                <w:rFonts w:ascii="Tahoma" w:hAnsi="Tahoma" w:cs="Tahoma"/>
                <w:sz w:val="20"/>
                <w:szCs w:val="20"/>
              </w:rPr>
              <w:t>2</w:t>
            </w:r>
          </w:p>
        </w:tc>
        <w:tc>
          <w:tcPr>
            <w:tcW w:w="567" w:type="dxa"/>
            <w:vAlign w:val="center"/>
          </w:tcPr>
          <w:p w:rsidR="00347458" w:rsidRPr="002B22AB" w:rsidRDefault="00347458" w:rsidP="00396B25">
            <w:pPr>
              <w:jc w:val="center"/>
              <w:rPr>
                <w:rFonts w:ascii="Tahoma" w:hAnsi="Tahoma" w:cs="Tahoma"/>
                <w:sz w:val="20"/>
                <w:szCs w:val="20"/>
              </w:rPr>
            </w:pPr>
            <w:r>
              <w:rPr>
                <w:rFonts w:ascii="Tahoma" w:hAnsi="Tahoma" w:cs="Tahoma"/>
                <w:sz w:val="20"/>
                <w:szCs w:val="20"/>
              </w:rPr>
              <w:t>1</w:t>
            </w:r>
            <w:r w:rsidR="008D6DE2">
              <w:rPr>
                <w:rFonts w:ascii="Tahoma" w:hAnsi="Tahoma" w:cs="Tahoma"/>
                <w:sz w:val="20"/>
                <w:szCs w:val="20"/>
              </w:rPr>
              <w:t>4</w:t>
            </w:r>
          </w:p>
        </w:tc>
        <w:tc>
          <w:tcPr>
            <w:tcW w:w="3827" w:type="dxa"/>
            <w:vAlign w:val="center"/>
          </w:tcPr>
          <w:p w:rsidR="00347458" w:rsidRDefault="00347458" w:rsidP="00396B25">
            <w:pPr>
              <w:rPr>
                <w:rFonts w:ascii="Tahoma" w:hAnsi="Tahoma" w:cs="Tahoma"/>
                <w:sz w:val="20"/>
                <w:szCs w:val="20"/>
              </w:rPr>
            </w:pPr>
            <w:r>
              <w:rPr>
                <w:rFonts w:ascii="Tahoma" w:hAnsi="Tahoma" w:cs="Tahoma"/>
                <w:sz w:val="20"/>
                <w:szCs w:val="20"/>
              </w:rPr>
              <w:t>1. Planning in GMP national project team</w:t>
            </w:r>
          </w:p>
          <w:p w:rsidR="00347458" w:rsidRDefault="00347458" w:rsidP="00396B25">
            <w:pPr>
              <w:rPr>
                <w:rFonts w:ascii="Tahoma" w:hAnsi="Tahoma" w:cs="Tahoma"/>
                <w:sz w:val="20"/>
                <w:szCs w:val="20"/>
              </w:rPr>
            </w:pPr>
            <w:r>
              <w:rPr>
                <w:rFonts w:ascii="Tahoma" w:hAnsi="Tahoma" w:cs="Tahoma"/>
                <w:sz w:val="20"/>
                <w:szCs w:val="20"/>
              </w:rPr>
              <w:t xml:space="preserve">2. Kick-off meetings with 3 local teams </w:t>
            </w:r>
          </w:p>
          <w:p w:rsidR="00347458" w:rsidRDefault="00347458" w:rsidP="00396B25">
            <w:pPr>
              <w:rPr>
                <w:rFonts w:ascii="Tahoma" w:hAnsi="Tahoma" w:cs="Tahoma"/>
                <w:sz w:val="20"/>
                <w:szCs w:val="20"/>
              </w:rPr>
            </w:pPr>
            <w:r>
              <w:rPr>
                <w:rFonts w:ascii="Tahoma" w:hAnsi="Tahoma" w:cs="Tahoma"/>
                <w:sz w:val="20"/>
                <w:szCs w:val="20"/>
              </w:rPr>
              <w:t>3. Networking &amp; visits other stakeholders</w:t>
            </w:r>
          </w:p>
          <w:p w:rsidR="00347458" w:rsidRDefault="00347458" w:rsidP="00396B25">
            <w:pPr>
              <w:rPr>
                <w:rFonts w:ascii="Tahoma" w:hAnsi="Tahoma" w:cs="Tahoma"/>
                <w:sz w:val="20"/>
                <w:szCs w:val="20"/>
              </w:rPr>
            </w:pPr>
            <w:r>
              <w:rPr>
                <w:rFonts w:ascii="Tahoma" w:hAnsi="Tahoma" w:cs="Tahoma"/>
                <w:sz w:val="20"/>
                <w:szCs w:val="20"/>
              </w:rPr>
              <w:t xml:space="preserve">4. Contact plans to local end-user groups </w:t>
            </w:r>
          </w:p>
          <w:p w:rsidR="00347458" w:rsidRDefault="00347458" w:rsidP="00396B25">
            <w:pPr>
              <w:rPr>
                <w:rFonts w:ascii="Tahoma" w:hAnsi="Tahoma" w:cs="Tahoma"/>
                <w:sz w:val="20"/>
                <w:szCs w:val="20"/>
              </w:rPr>
            </w:pPr>
            <w:r>
              <w:rPr>
                <w:rFonts w:ascii="Tahoma" w:hAnsi="Tahoma" w:cs="Tahoma"/>
                <w:sz w:val="20"/>
                <w:szCs w:val="20"/>
              </w:rPr>
              <w:t>5. R</w:t>
            </w:r>
            <w:r w:rsidRPr="00F7487C">
              <w:rPr>
                <w:rFonts w:ascii="Tahoma" w:hAnsi="Tahoma" w:cs="Tahoma"/>
                <w:sz w:val="20"/>
                <w:szCs w:val="20"/>
              </w:rPr>
              <w:t>ecruitment of volunteer</w:t>
            </w:r>
            <w:r>
              <w:rPr>
                <w:rFonts w:ascii="Tahoma" w:hAnsi="Tahoma" w:cs="Tahoma"/>
                <w:sz w:val="20"/>
                <w:szCs w:val="20"/>
              </w:rPr>
              <w:t xml:space="preserve"> g</w:t>
            </w:r>
            <w:r w:rsidRPr="00F7487C">
              <w:rPr>
                <w:rFonts w:ascii="Tahoma" w:hAnsi="Tahoma" w:cs="Tahoma"/>
                <w:sz w:val="20"/>
                <w:szCs w:val="20"/>
              </w:rPr>
              <w:t>uides</w:t>
            </w:r>
          </w:p>
          <w:p w:rsidR="00347458" w:rsidRDefault="00347458" w:rsidP="00396B25">
            <w:pPr>
              <w:rPr>
                <w:rFonts w:ascii="Tahoma" w:hAnsi="Tahoma" w:cs="Tahoma"/>
                <w:sz w:val="20"/>
                <w:szCs w:val="20"/>
              </w:rPr>
            </w:pPr>
            <w:r>
              <w:rPr>
                <w:rFonts w:ascii="Tahoma" w:hAnsi="Tahoma" w:cs="Tahoma"/>
                <w:sz w:val="20"/>
                <w:szCs w:val="20"/>
              </w:rPr>
              <w:t xml:space="preserve">6. Implement national guide course </w:t>
            </w:r>
          </w:p>
          <w:p w:rsidR="00347458" w:rsidRDefault="00347458" w:rsidP="00396B25">
            <w:pPr>
              <w:rPr>
                <w:rFonts w:ascii="Tahoma" w:hAnsi="Tahoma" w:cs="Tahoma"/>
                <w:sz w:val="20"/>
                <w:szCs w:val="20"/>
              </w:rPr>
            </w:pPr>
            <w:r>
              <w:rPr>
                <w:rFonts w:ascii="Tahoma" w:hAnsi="Tahoma" w:cs="Tahoma"/>
                <w:sz w:val="20"/>
                <w:szCs w:val="20"/>
              </w:rPr>
              <w:t xml:space="preserve">7. Make status report to stakeholders </w:t>
            </w:r>
          </w:p>
          <w:p w:rsidR="00347458" w:rsidRDefault="00347458" w:rsidP="00396B25">
            <w:pPr>
              <w:rPr>
                <w:rFonts w:ascii="Tahoma" w:hAnsi="Tahoma" w:cs="Tahoma"/>
                <w:sz w:val="20"/>
                <w:szCs w:val="20"/>
              </w:rPr>
            </w:pPr>
            <w:r>
              <w:rPr>
                <w:rFonts w:ascii="Tahoma" w:hAnsi="Tahoma" w:cs="Tahoma"/>
                <w:sz w:val="20"/>
                <w:szCs w:val="20"/>
              </w:rPr>
              <w:t>8. Translate status report etc to partners</w:t>
            </w:r>
          </w:p>
          <w:p w:rsidR="00347458" w:rsidRPr="00F7487C" w:rsidRDefault="00347458" w:rsidP="00396B25">
            <w:pPr>
              <w:rPr>
                <w:rFonts w:ascii="Tahoma" w:hAnsi="Tahoma" w:cs="Tahoma"/>
                <w:sz w:val="20"/>
                <w:szCs w:val="20"/>
              </w:rPr>
            </w:pPr>
            <w:r>
              <w:rPr>
                <w:rFonts w:ascii="Tahoma" w:hAnsi="Tahoma" w:cs="Tahoma"/>
                <w:sz w:val="20"/>
                <w:szCs w:val="20"/>
              </w:rPr>
              <w:t>9. Multilateral contact and coordination</w:t>
            </w:r>
          </w:p>
          <w:p w:rsidR="00347458" w:rsidRPr="002B22AB" w:rsidRDefault="00347458" w:rsidP="00396B25">
            <w:pPr>
              <w:rPr>
                <w:rFonts w:ascii="Tahoma" w:hAnsi="Tahoma" w:cs="Tahoma"/>
                <w:sz w:val="20"/>
                <w:szCs w:val="20"/>
              </w:rPr>
            </w:pPr>
            <w:r>
              <w:rPr>
                <w:rFonts w:ascii="Tahoma" w:hAnsi="Tahoma" w:cs="Tahoma"/>
                <w:sz w:val="20"/>
                <w:szCs w:val="20"/>
              </w:rPr>
              <w:t xml:space="preserve">Total </w:t>
            </w:r>
          </w:p>
        </w:tc>
        <w:tc>
          <w:tcPr>
            <w:tcW w:w="567" w:type="dxa"/>
          </w:tcPr>
          <w:p w:rsidR="00347458" w:rsidRDefault="00347458" w:rsidP="00396B25">
            <w:pPr>
              <w:jc w:val="center"/>
              <w:rPr>
                <w:rFonts w:ascii="Tahoma" w:hAnsi="Tahoma" w:cs="Tahoma"/>
                <w:sz w:val="20"/>
                <w:szCs w:val="20"/>
              </w:rPr>
            </w:pPr>
            <w:r>
              <w:rPr>
                <w:rFonts w:ascii="Tahoma" w:hAnsi="Tahoma" w:cs="Tahoma"/>
                <w:sz w:val="20"/>
                <w:szCs w:val="20"/>
              </w:rPr>
              <w:t>1</w:t>
            </w:r>
          </w:p>
          <w:p w:rsidR="00347458" w:rsidRDefault="002A3A93" w:rsidP="00396B25">
            <w:pPr>
              <w:jc w:val="center"/>
              <w:rPr>
                <w:rFonts w:ascii="Tahoma" w:hAnsi="Tahoma" w:cs="Tahoma"/>
                <w:sz w:val="20"/>
                <w:szCs w:val="20"/>
              </w:rPr>
            </w:pPr>
            <w:r>
              <w:rPr>
                <w:rFonts w:ascii="Tahoma" w:hAnsi="Tahoma" w:cs="Tahoma"/>
                <w:sz w:val="20"/>
                <w:szCs w:val="20"/>
              </w:rPr>
              <w:t>2</w:t>
            </w:r>
          </w:p>
          <w:p w:rsidR="00347458" w:rsidRDefault="002A3A93" w:rsidP="00396B25">
            <w:pPr>
              <w:jc w:val="center"/>
              <w:rPr>
                <w:rFonts w:ascii="Tahoma" w:hAnsi="Tahoma" w:cs="Tahoma"/>
                <w:sz w:val="20"/>
                <w:szCs w:val="20"/>
              </w:rPr>
            </w:pPr>
            <w:r>
              <w:rPr>
                <w:rFonts w:ascii="Tahoma" w:hAnsi="Tahoma" w:cs="Tahoma"/>
                <w:sz w:val="20"/>
                <w:szCs w:val="20"/>
              </w:rPr>
              <w:t>2</w:t>
            </w:r>
          </w:p>
          <w:p w:rsidR="00347458" w:rsidRDefault="00DD16A3" w:rsidP="00396B25">
            <w:pPr>
              <w:jc w:val="center"/>
              <w:rPr>
                <w:rFonts w:ascii="Tahoma" w:hAnsi="Tahoma" w:cs="Tahoma"/>
                <w:sz w:val="20"/>
                <w:szCs w:val="20"/>
              </w:rPr>
            </w:pPr>
            <w:r>
              <w:rPr>
                <w:rFonts w:ascii="Tahoma" w:hAnsi="Tahoma" w:cs="Tahoma"/>
                <w:sz w:val="20"/>
                <w:szCs w:val="20"/>
              </w:rPr>
              <w:t>1</w:t>
            </w:r>
          </w:p>
          <w:p w:rsidR="00347458" w:rsidRDefault="00347458" w:rsidP="00396B25">
            <w:pPr>
              <w:jc w:val="center"/>
              <w:rPr>
                <w:rFonts w:ascii="Tahoma" w:hAnsi="Tahoma" w:cs="Tahoma"/>
                <w:sz w:val="20"/>
                <w:szCs w:val="20"/>
              </w:rPr>
            </w:pPr>
            <w:r>
              <w:rPr>
                <w:rFonts w:ascii="Tahoma" w:hAnsi="Tahoma" w:cs="Tahoma"/>
                <w:sz w:val="20"/>
                <w:szCs w:val="20"/>
              </w:rPr>
              <w:t>2</w:t>
            </w:r>
          </w:p>
          <w:p w:rsidR="00347458" w:rsidRDefault="00347458" w:rsidP="00396B25">
            <w:pPr>
              <w:jc w:val="center"/>
              <w:rPr>
                <w:rFonts w:ascii="Tahoma" w:hAnsi="Tahoma" w:cs="Tahoma"/>
                <w:sz w:val="20"/>
                <w:szCs w:val="20"/>
              </w:rPr>
            </w:pPr>
            <w:r>
              <w:rPr>
                <w:rFonts w:ascii="Tahoma" w:hAnsi="Tahoma" w:cs="Tahoma"/>
                <w:sz w:val="20"/>
                <w:szCs w:val="20"/>
              </w:rPr>
              <w:t>3</w:t>
            </w:r>
          </w:p>
          <w:p w:rsidR="00347458" w:rsidRDefault="00347458" w:rsidP="00396B25">
            <w:pPr>
              <w:jc w:val="center"/>
              <w:rPr>
                <w:rFonts w:ascii="Tahoma" w:hAnsi="Tahoma" w:cs="Tahoma"/>
                <w:sz w:val="20"/>
                <w:szCs w:val="20"/>
              </w:rPr>
            </w:pPr>
            <w:r>
              <w:rPr>
                <w:rFonts w:ascii="Tahoma" w:hAnsi="Tahoma" w:cs="Tahoma"/>
                <w:sz w:val="20"/>
                <w:szCs w:val="20"/>
              </w:rPr>
              <w:t>1</w:t>
            </w:r>
          </w:p>
          <w:p w:rsidR="00347458" w:rsidRDefault="00347458" w:rsidP="00396B25">
            <w:pPr>
              <w:jc w:val="center"/>
              <w:rPr>
                <w:rFonts w:ascii="Tahoma" w:hAnsi="Tahoma" w:cs="Tahoma"/>
                <w:sz w:val="20"/>
                <w:szCs w:val="20"/>
              </w:rPr>
            </w:pPr>
            <w:r>
              <w:rPr>
                <w:rFonts w:ascii="Tahoma" w:hAnsi="Tahoma" w:cs="Tahoma"/>
                <w:sz w:val="20"/>
                <w:szCs w:val="20"/>
              </w:rPr>
              <w:t>1</w:t>
            </w:r>
          </w:p>
          <w:p w:rsidR="00347458" w:rsidRDefault="00347458" w:rsidP="00396B25">
            <w:pPr>
              <w:jc w:val="center"/>
              <w:rPr>
                <w:rFonts w:ascii="Tahoma" w:hAnsi="Tahoma" w:cs="Tahoma"/>
                <w:sz w:val="20"/>
                <w:szCs w:val="20"/>
              </w:rPr>
            </w:pPr>
            <w:r>
              <w:rPr>
                <w:rFonts w:ascii="Tahoma" w:hAnsi="Tahoma" w:cs="Tahoma"/>
                <w:sz w:val="20"/>
                <w:szCs w:val="20"/>
              </w:rPr>
              <w:t>1</w:t>
            </w:r>
          </w:p>
          <w:p w:rsidR="00347458" w:rsidRPr="00CF4223" w:rsidRDefault="00347458" w:rsidP="00396B25">
            <w:pPr>
              <w:rPr>
                <w:rFonts w:ascii="Tahoma" w:hAnsi="Tahoma" w:cs="Tahoma"/>
                <w:b/>
                <w:sz w:val="20"/>
                <w:szCs w:val="20"/>
              </w:rPr>
            </w:pPr>
            <w:r>
              <w:rPr>
                <w:rFonts w:ascii="Tahoma" w:hAnsi="Tahoma" w:cs="Tahoma"/>
                <w:b/>
                <w:sz w:val="20"/>
                <w:szCs w:val="20"/>
              </w:rPr>
              <w:t>1</w:t>
            </w:r>
            <w:r w:rsidR="00DD16A3">
              <w:rPr>
                <w:rFonts w:ascii="Tahoma" w:hAnsi="Tahoma" w:cs="Tahoma"/>
                <w:b/>
                <w:sz w:val="20"/>
                <w:szCs w:val="20"/>
              </w:rPr>
              <w:t>4</w:t>
            </w:r>
          </w:p>
        </w:tc>
      </w:tr>
      <w:tr w:rsidR="00347458" w:rsidRPr="00744F2C" w:rsidTr="0018135A">
        <w:tc>
          <w:tcPr>
            <w:tcW w:w="624" w:type="dxa"/>
          </w:tcPr>
          <w:p w:rsidR="00347458" w:rsidRPr="00744F2C" w:rsidRDefault="00347458" w:rsidP="0018135A">
            <w:pPr>
              <w:rPr>
                <w:rFonts w:ascii="Tahoma" w:hAnsi="Tahoma" w:cs="Tahoma"/>
                <w:b/>
              </w:rPr>
            </w:pPr>
          </w:p>
        </w:tc>
        <w:tc>
          <w:tcPr>
            <w:tcW w:w="661" w:type="dxa"/>
            <w:vAlign w:val="center"/>
          </w:tcPr>
          <w:p w:rsidR="00347458" w:rsidRPr="002B22AB" w:rsidRDefault="00347458" w:rsidP="00396B25">
            <w:pPr>
              <w:jc w:val="center"/>
              <w:rPr>
                <w:rFonts w:ascii="Tahoma" w:hAnsi="Tahoma" w:cs="Tahoma"/>
                <w:sz w:val="20"/>
                <w:szCs w:val="20"/>
              </w:rPr>
            </w:pPr>
            <w:r>
              <w:rPr>
                <w:rFonts w:ascii="Tahoma" w:hAnsi="Tahoma" w:cs="Tahoma"/>
                <w:sz w:val="20"/>
                <w:szCs w:val="20"/>
              </w:rPr>
              <w:t>P1</w:t>
            </w:r>
          </w:p>
        </w:tc>
        <w:tc>
          <w:tcPr>
            <w:tcW w:w="662" w:type="dxa"/>
            <w:vAlign w:val="center"/>
          </w:tcPr>
          <w:p w:rsidR="00347458" w:rsidRPr="002B22AB" w:rsidRDefault="00347458" w:rsidP="00396B25">
            <w:pPr>
              <w:jc w:val="center"/>
              <w:rPr>
                <w:rFonts w:ascii="Tahoma" w:hAnsi="Tahoma" w:cs="Tahoma"/>
                <w:sz w:val="20"/>
                <w:szCs w:val="20"/>
              </w:rPr>
            </w:pPr>
            <w:r>
              <w:rPr>
                <w:rFonts w:ascii="Tahoma" w:hAnsi="Tahoma" w:cs="Tahoma"/>
                <w:sz w:val="20"/>
                <w:szCs w:val="20"/>
              </w:rPr>
              <w:t>DK</w:t>
            </w:r>
          </w:p>
        </w:tc>
        <w:tc>
          <w:tcPr>
            <w:tcW w:w="662" w:type="dxa"/>
            <w:vAlign w:val="center"/>
          </w:tcPr>
          <w:p w:rsidR="00347458" w:rsidRPr="002B22AB" w:rsidRDefault="00347458" w:rsidP="00396B25">
            <w:pPr>
              <w:jc w:val="center"/>
              <w:rPr>
                <w:rFonts w:ascii="Tahoma" w:hAnsi="Tahoma" w:cs="Tahoma"/>
                <w:sz w:val="20"/>
                <w:szCs w:val="20"/>
              </w:rPr>
            </w:pPr>
            <w:r>
              <w:rPr>
                <w:rFonts w:ascii="Tahoma" w:hAnsi="Tahoma" w:cs="Tahoma"/>
                <w:sz w:val="20"/>
                <w:szCs w:val="20"/>
              </w:rPr>
              <w:t>KSD</w:t>
            </w:r>
          </w:p>
        </w:tc>
        <w:tc>
          <w:tcPr>
            <w:tcW w:w="567" w:type="dxa"/>
            <w:vAlign w:val="center"/>
          </w:tcPr>
          <w:p w:rsidR="00347458" w:rsidRPr="002B22AB" w:rsidRDefault="00DD16A3" w:rsidP="00396B25">
            <w:pPr>
              <w:jc w:val="center"/>
              <w:rPr>
                <w:rFonts w:ascii="Tahoma" w:hAnsi="Tahoma" w:cs="Tahoma"/>
                <w:sz w:val="20"/>
                <w:szCs w:val="20"/>
              </w:rPr>
            </w:pPr>
            <w:r>
              <w:rPr>
                <w:rFonts w:ascii="Tahoma" w:hAnsi="Tahoma" w:cs="Tahoma"/>
                <w:sz w:val="20"/>
                <w:szCs w:val="20"/>
              </w:rPr>
              <w:t>1</w:t>
            </w:r>
          </w:p>
        </w:tc>
        <w:tc>
          <w:tcPr>
            <w:tcW w:w="567" w:type="dxa"/>
            <w:vAlign w:val="center"/>
          </w:tcPr>
          <w:p w:rsidR="00347458" w:rsidRPr="002B22AB" w:rsidRDefault="00347458" w:rsidP="00396B25">
            <w:pPr>
              <w:jc w:val="center"/>
              <w:rPr>
                <w:rFonts w:ascii="Tahoma" w:hAnsi="Tahoma" w:cs="Tahoma"/>
                <w:sz w:val="20"/>
                <w:szCs w:val="20"/>
              </w:rPr>
            </w:pPr>
            <w:r>
              <w:rPr>
                <w:rFonts w:ascii="Tahoma" w:hAnsi="Tahoma" w:cs="Tahoma"/>
                <w:sz w:val="20"/>
                <w:szCs w:val="20"/>
              </w:rPr>
              <w:t>1</w:t>
            </w:r>
            <w:r w:rsidR="002A3A93">
              <w:rPr>
                <w:rFonts w:ascii="Tahoma" w:hAnsi="Tahoma" w:cs="Tahoma"/>
                <w:sz w:val="20"/>
                <w:szCs w:val="20"/>
              </w:rPr>
              <w:t>0</w:t>
            </w:r>
          </w:p>
        </w:tc>
        <w:tc>
          <w:tcPr>
            <w:tcW w:w="567" w:type="dxa"/>
            <w:vAlign w:val="center"/>
          </w:tcPr>
          <w:p w:rsidR="00347458" w:rsidRPr="002B22AB" w:rsidRDefault="00347458" w:rsidP="00396B25">
            <w:pPr>
              <w:jc w:val="center"/>
              <w:rPr>
                <w:rFonts w:ascii="Tahoma" w:hAnsi="Tahoma" w:cs="Tahoma"/>
                <w:sz w:val="20"/>
                <w:szCs w:val="20"/>
              </w:rPr>
            </w:pPr>
          </w:p>
        </w:tc>
        <w:tc>
          <w:tcPr>
            <w:tcW w:w="567" w:type="dxa"/>
            <w:vAlign w:val="center"/>
          </w:tcPr>
          <w:p w:rsidR="00347458" w:rsidRPr="002B22AB" w:rsidRDefault="00347458" w:rsidP="00396B25">
            <w:pPr>
              <w:jc w:val="center"/>
              <w:rPr>
                <w:rFonts w:ascii="Tahoma" w:hAnsi="Tahoma" w:cs="Tahoma"/>
                <w:sz w:val="20"/>
                <w:szCs w:val="20"/>
              </w:rPr>
            </w:pPr>
            <w:r>
              <w:rPr>
                <w:rFonts w:ascii="Tahoma" w:hAnsi="Tahoma" w:cs="Tahoma"/>
                <w:sz w:val="20"/>
                <w:szCs w:val="20"/>
              </w:rPr>
              <w:t>2</w:t>
            </w:r>
          </w:p>
        </w:tc>
        <w:tc>
          <w:tcPr>
            <w:tcW w:w="567" w:type="dxa"/>
            <w:vAlign w:val="center"/>
          </w:tcPr>
          <w:p w:rsidR="00347458" w:rsidRPr="002B22AB" w:rsidRDefault="00347458" w:rsidP="00396B25">
            <w:pPr>
              <w:jc w:val="center"/>
              <w:rPr>
                <w:rFonts w:ascii="Tahoma" w:hAnsi="Tahoma" w:cs="Tahoma"/>
                <w:sz w:val="20"/>
                <w:szCs w:val="20"/>
              </w:rPr>
            </w:pPr>
            <w:r>
              <w:rPr>
                <w:rFonts w:ascii="Tahoma" w:hAnsi="Tahoma" w:cs="Tahoma"/>
                <w:sz w:val="20"/>
                <w:szCs w:val="20"/>
              </w:rPr>
              <w:t>1</w:t>
            </w:r>
            <w:r w:rsidR="008D6DE2">
              <w:rPr>
                <w:rFonts w:ascii="Tahoma" w:hAnsi="Tahoma" w:cs="Tahoma"/>
                <w:sz w:val="20"/>
                <w:szCs w:val="20"/>
              </w:rPr>
              <w:t>3</w:t>
            </w:r>
          </w:p>
        </w:tc>
        <w:tc>
          <w:tcPr>
            <w:tcW w:w="3827" w:type="dxa"/>
            <w:vAlign w:val="center"/>
          </w:tcPr>
          <w:p w:rsidR="00347458" w:rsidRDefault="00347458" w:rsidP="00396B25">
            <w:pPr>
              <w:rPr>
                <w:rFonts w:ascii="Tahoma" w:hAnsi="Tahoma" w:cs="Tahoma"/>
                <w:sz w:val="20"/>
                <w:szCs w:val="20"/>
              </w:rPr>
            </w:pPr>
            <w:r>
              <w:rPr>
                <w:rFonts w:ascii="Tahoma" w:hAnsi="Tahoma" w:cs="Tahoma"/>
                <w:sz w:val="20"/>
                <w:szCs w:val="20"/>
              </w:rPr>
              <w:t>1. Planning in GMP national project team</w:t>
            </w:r>
          </w:p>
          <w:p w:rsidR="00347458" w:rsidRDefault="00347458" w:rsidP="00396B25">
            <w:pPr>
              <w:rPr>
                <w:rFonts w:ascii="Tahoma" w:hAnsi="Tahoma" w:cs="Tahoma"/>
                <w:sz w:val="20"/>
                <w:szCs w:val="20"/>
              </w:rPr>
            </w:pPr>
            <w:r>
              <w:rPr>
                <w:rFonts w:ascii="Tahoma" w:hAnsi="Tahoma" w:cs="Tahoma"/>
                <w:sz w:val="20"/>
                <w:szCs w:val="20"/>
              </w:rPr>
              <w:t xml:space="preserve">2. Kick-off meetings with 3 local teams </w:t>
            </w:r>
          </w:p>
          <w:p w:rsidR="00347458" w:rsidRDefault="00347458" w:rsidP="00396B25">
            <w:pPr>
              <w:rPr>
                <w:rFonts w:ascii="Tahoma" w:hAnsi="Tahoma" w:cs="Tahoma"/>
                <w:sz w:val="20"/>
                <w:szCs w:val="20"/>
              </w:rPr>
            </w:pPr>
            <w:r>
              <w:rPr>
                <w:rFonts w:ascii="Tahoma" w:hAnsi="Tahoma" w:cs="Tahoma"/>
                <w:sz w:val="20"/>
                <w:szCs w:val="20"/>
              </w:rPr>
              <w:t>3. Networking &amp; visits other stakeholders</w:t>
            </w:r>
          </w:p>
          <w:p w:rsidR="00347458" w:rsidRDefault="00347458" w:rsidP="00396B25">
            <w:pPr>
              <w:rPr>
                <w:rFonts w:ascii="Tahoma" w:hAnsi="Tahoma" w:cs="Tahoma"/>
                <w:sz w:val="20"/>
                <w:szCs w:val="20"/>
              </w:rPr>
            </w:pPr>
            <w:r>
              <w:rPr>
                <w:rFonts w:ascii="Tahoma" w:hAnsi="Tahoma" w:cs="Tahoma"/>
                <w:sz w:val="20"/>
                <w:szCs w:val="20"/>
              </w:rPr>
              <w:t xml:space="preserve">4. Contact plans (locating channels etc) </w:t>
            </w:r>
          </w:p>
          <w:p w:rsidR="00347458" w:rsidRDefault="00347458" w:rsidP="00396B25">
            <w:pPr>
              <w:rPr>
                <w:rFonts w:ascii="Tahoma" w:hAnsi="Tahoma" w:cs="Tahoma"/>
                <w:sz w:val="20"/>
                <w:szCs w:val="20"/>
              </w:rPr>
            </w:pPr>
            <w:r>
              <w:rPr>
                <w:rFonts w:ascii="Tahoma" w:hAnsi="Tahoma" w:cs="Tahoma"/>
                <w:sz w:val="20"/>
                <w:szCs w:val="20"/>
              </w:rPr>
              <w:t xml:space="preserve">    to local end-user groups </w:t>
            </w:r>
          </w:p>
          <w:p w:rsidR="00347458" w:rsidRDefault="00347458" w:rsidP="00396B25">
            <w:pPr>
              <w:rPr>
                <w:rFonts w:ascii="Tahoma" w:hAnsi="Tahoma" w:cs="Tahoma"/>
                <w:sz w:val="20"/>
                <w:szCs w:val="20"/>
              </w:rPr>
            </w:pPr>
            <w:r>
              <w:rPr>
                <w:rFonts w:ascii="Tahoma" w:hAnsi="Tahoma" w:cs="Tahoma"/>
                <w:sz w:val="20"/>
                <w:szCs w:val="20"/>
              </w:rPr>
              <w:t>5. R</w:t>
            </w:r>
            <w:r w:rsidRPr="00F7487C">
              <w:rPr>
                <w:rFonts w:ascii="Tahoma" w:hAnsi="Tahoma" w:cs="Tahoma"/>
                <w:sz w:val="20"/>
                <w:szCs w:val="20"/>
              </w:rPr>
              <w:t>ecruitment of volunteer</w:t>
            </w:r>
            <w:r>
              <w:rPr>
                <w:rFonts w:ascii="Tahoma" w:hAnsi="Tahoma" w:cs="Tahoma"/>
                <w:sz w:val="20"/>
                <w:szCs w:val="20"/>
              </w:rPr>
              <w:t xml:space="preserve"> g</w:t>
            </w:r>
            <w:r w:rsidRPr="00F7487C">
              <w:rPr>
                <w:rFonts w:ascii="Tahoma" w:hAnsi="Tahoma" w:cs="Tahoma"/>
                <w:sz w:val="20"/>
                <w:szCs w:val="20"/>
              </w:rPr>
              <w:t>uides</w:t>
            </w:r>
          </w:p>
          <w:p w:rsidR="00347458" w:rsidRDefault="00347458" w:rsidP="00396B25">
            <w:pPr>
              <w:rPr>
                <w:rFonts w:ascii="Tahoma" w:hAnsi="Tahoma" w:cs="Tahoma"/>
                <w:sz w:val="20"/>
                <w:szCs w:val="20"/>
              </w:rPr>
            </w:pPr>
            <w:r>
              <w:rPr>
                <w:rFonts w:ascii="Tahoma" w:hAnsi="Tahoma" w:cs="Tahoma"/>
                <w:sz w:val="20"/>
                <w:szCs w:val="20"/>
              </w:rPr>
              <w:t xml:space="preserve">6. Implement national guide course </w:t>
            </w:r>
          </w:p>
          <w:p w:rsidR="00347458" w:rsidRDefault="00347458" w:rsidP="00396B25">
            <w:pPr>
              <w:rPr>
                <w:rFonts w:ascii="Tahoma" w:hAnsi="Tahoma" w:cs="Tahoma"/>
                <w:sz w:val="20"/>
                <w:szCs w:val="20"/>
              </w:rPr>
            </w:pPr>
            <w:r>
              <w:rPr>
                <w:rFonts w:ascii="Tahoma" w:hAnsi="Tahoma" w:cs="Tahoma"/>
                <w:sz w:val="20"/>
                <w:szCs w:val="20"/>
              </w:rPr>
              <w:t xml:space="preserve">7. Make status report to stakeholders </w:t>
            </w:r>
          </w:p>
          <w:p w:rsidR="00347458" w:rsidRPr="00F7487C" w:rsidRDefault="00347458" w:rsidP="00396B25">
            <w:pPr>
              <w:rPr>
                <w:rFonts w:ascii="Tahoma" w:hAnsi="Tahoma" w:cs="Tahoma"/>
                <w:sz w:val="20"/>
                <w:szCs w:val="20"/>
              </w:rPr>
            </w:pPr>
            <w:r>
              <w:rPr>
                <w:rFonts w:ascii="Tahoma" w:hAnsi="Tahoma" w:cs="Tahoma"/>
                <w:sz w:val="20"/>
                <w:szCs w:val="20"/>
              </w:rPr>
              <w:t>8. Translate status report etc to partners</w:t>
            </w:r>
          </w:p>
          <w:p w:rsidR="00347458" w:rsidRPr="002B22AB" w:rsidRDefault="00347458" w:rsidP="00396B25">
            <w:pPr>
              <w:rPr>
                <w:rFonts w:ascii="Tahoma" w:hAnsi="Tahoma" w:cs="Tahoma"/>
                <w:sz w:val="20"/>
                <w:szCs w:val="20"/>
              </w:rPr>
            </w:pPr>
            <w:r>
              <w:rPr>
                <w:rFonts w:ascii="Tahoma" w:hAnsi="Tahoma" w:cs="Tahoma"/>
                <w:sz w:val="20"/>
                <w:szCs w:val="20"/>
              </w:rPr>
              <w:t xml:space="preserve">Total </w:t>
            </w:r>
          </w:p>
        </w:tc>
        <w:tc>
          <w:tcPr>
            <w:tcW w:w="567" w:type="dxa"/>
          </w:tcPr>
          <w:p w:rsidR="00347458" w:rsidRDefault="00347458" w:rsidP="00396B25">
            <w:pPr>
              <w:jc w:val="center"/>
              <w:rPr>
                <w:rFonts w:ascii="Tahoma" w:hAnsi="Tahoma" w:cs="Tahoma"/>
                <w:sz w:val="20"/>
                <w:szCs w:val="20"/>
              </w:rPr>
            </w:pPr>
            <w:r>
              <w:rPr>
                <w:rFonts w:ascii="Tahoma" w:hAnsi="Tahoma" w:cs="Tahoma"/>
                <w:sz w:val="20"/>
                <w:szCs w:val="20"/>
              </w:rPr>
              <w:t>1</w:t>
            </w:r>
          </w:p>
          <w:p w:rsidR="00347458" w:rsidRDefault="002A3A93" w:rsidP="00396B25">
            <w:pPr>
              <w:jc w:val="center"/>
              <w:rPr>
                <w:rFonts w:ascii="Tahoma" w:hAnsi="Tahoma" w:cs="Tahoma"/>
                <w:sz w:val="20"/>
                <w:szCs w:val="20"/>
              </w:rPr>
            </w:pPr>
            <w:r>
              <w:rPr>
                <w:rFonts w:ascii="Tahoma" w:hAnsi="Tahoma" w:cs="Tahoma"/>
                <w:sz w:val="20"/>
                <w:szCs w:val="20"/>
              </w:rPr>
              <w:t>2</w:t>
            </w:r>
          </w:p>
          <w:p w:rsidR="00347458" w:rsidRDefault="002A3A93" w:rsidP="00396B25">
            <w:pPr>
              <w:jc w:val="center"/>
              <w:rPr>
                <w:rFonts w:ascii="Tahoma" w:hAnsi="Tahoma" w:cs="Tahoma"/>
                <w:sz w:val="20"/>
                <w:szCs w:val="20"/>
              </w:rPr>
            </w:pPr>
            <w:r>
              <w:rPr>
                <w:rFonts w:ascii="Tahoma" w:hAnsi="Tahoma" w:cs="Tahoma"/>
                <w:sz w:val="20"/>
                <w:szCs w:val="20"/>
              </w:rPr>
              <w:t>2</w:t>
            </w:r>
          </w:p>
          <w:p w:rsidR="00347458" w:rsidRDefault="00DD16A3" w:rsidP="00396B25">
            <w:pPr>
              <w:jc w:val="center"/>
              <w:rPr>
                <w:rFonts w:ascii="Tahoma" w:hAnsi="Tahoma" w:cs="Tahoma"/>
                <w:sz w:val="20"/>
                <w:szCs w:val="20"/>
              </w:rPr>
            </w:pPr>
            <w:r>
              <w:rPr>
                <w:rFonts w:ascii="Tahoma" w:hAnsi="Tahoma" w:cs="Tahoma"/>
                <w:sz w:val="20"/>
                <w:szCs w:val="20"/>
              </w:rPr>
              <w:t>1</w:t>
            </w:r>
          </w:p>
          <w:p w:rsidR="00347458" w:rsidRDefault="00347458" w:rsidP="00396B25">
            <w:pPr>
              <w:jc w:val="center"/>
              <w:rPr>
                <w:rFonts w:ascii="Tahoma" w:hAnsi="Tahoma" w:cs="Tahoma"/>
                <w:sz w:val="20"/>
                <w:szCs w:val="20"/>
              </w:rPr>
            </w:pPr>
          </w:p>
          <w:p w:rsidR="00347458" w:rsidRDefault="00347458" w:rsidP="00396B25">
            <w:pPr>
              <w:jc w:val="center"/>
              <w:rPr>
                <w:rFonts w:ascii="Tahoma" w:hAnsi="Tahoma" w:cs="Tahoma"/>
                <w:sz w:val="20"/>
                <w:szCs w:val="20"/>
              </w:rPr>
            </w:pPr>
            <w:r>
              <w:rPr>
                <w:rFonts w:ascii="Tahoma" w:hAnsi="Tahoma" w:cs="Tahoma"/>
                <w:sz w:val="20"/>
                <w:szCs w:val="20"/>
              </w:rPr>
              <w:t>2</w:t>
            </w:r>
          </w:p>
          <w:p w:rsidR="00347458" w:rsidRDefault="00347458" w:rsidP="00396B25">
            <w:pPr>
              <w:jc w:val="center"/>
              <w:rPr>
                <w:rFonts w:ascii="Tahoma" w:hAnsi="Tahoma" w:cs="Tahoma"/>
                <w:sz w:val="20"/>
                <w:szCs w:val="20"/>
              </w:rPr>
            </w:pPr>
            <w:r>
              <w:rPr>
                <w:rFonts w:ascii="Tahoma" w:hAnsi="Tahoma" w:cs="Tahoma"/>
                <w:sz w:val="20"/>
                <w:szCs w:val="20"/>
              </w:rPr>
              <w:t>3</w:t>
            </w:r>
          </w:p>
          <w:p w:rsidR="00347458" w:rsidRDefault="00347458" w:rsidP="00396B25">
            <w:pPr>
              <w:jc w:val="center"/>
              <w:rPr>
                <w:rFonts w:ascii="Tahoma" w:hAnsi="Tahoma" w:cs="Tahoma"/>
                <w:sz w:val="20"/>
                <w:szCs w:val="20"/>
              </w:rPr>
            </w:pPr>
            <w:r>
              <w:rPr>
                <w:rFonts w:ascii="Tahoma" w:hAnsi="Tahoma" w:cs="Tahoma"/>
                <w:sz w:val="20"/>
                <w:szCs w:val="20"/>
              </w:rPr>
              <w:t>1</w:t>
            </w:r>
          </w:p>
          <w:p w:rsidR="00347458" w:rsidRDefault="00347458" w:rsidP="00396B25">
            <w:pPr>
              <w:jc w:val="center"/>
              <w:rPr>
                <w:rFonts w:ascii="Tahoma" w:hAnsi="Tahoma" w:cs="Tahoma"/>
                <w:sz w:val="20"/>
                <w:szCs w:val="20"/>
              </w:rPr>
            </w:pPr>
            <w:r>
              <w:rPr>
                <w:rFonts w:ascii="Tahoma" w:hAnsi="Tahoma" w:cs="Tahoma"/>
                <w:sz w:val="20"/>
                <w:szCs w:val="20"/>
              </w:rPr>
              <w:t>1</w:t>
            </w:r>
          </w:p>
          <w:p w:rsidR="00347458" w:rsidRPr="00CF4223" w:rsidRDefault="00347458" w:rsidP="00396B25">
            <w:pPr>
              <w:rPr>
                <w:rFonts w:ascii="Tahoma" w:hAnsi="Tahoma" w:cs="Tahoma"/>
                <w:b/>
                <w:sz w:val="20"/>
                <w:szCs w:val="20"/>
              </w:rPr>
            </w:pPr>
            <w:r>
              <w:rPr>
                <w:rFonts w:ascii="Tahoma" w:hAnsi="Tahoma" w:cs="Tahoma"/>
                <w:b/>
                <w:sz w:val="20"/>
                <w:szCs w:val="20"/>
              </w:rPr>
              <w:t>1</w:t>
            </w:r>
            <w:r w:rsidR="00DD16A3">
              <w:rPr>
                <w:rFonts w:ascii="Tahoma" w:hAnsi="Tahoma" w:cs="Tahoma"/>
                <w:b/>
                <w:sz w:val="20"/>
                <w:szCs w:val="20"/>
              </w:rPr>
              <w:t>3</w:t>
            </w:r>
          </w:p>
        </w:tc>
      </w:tr>
      <w:tr w:rsidR="00347458" w:rsidRPr="00744F2C" w:rsidTr="0018135A">
        <w:tc>
          <w:tcPr>
            <w:tcW w:w="624" w:type="dxa"/>
          </w:tcPr>
          <w:p w:rsidR="00347458" w:rsidRPr="00744F2C" w:rsidRDefault="00347458" w:rsidP="0018135A">
            <w:pPr>
              <w:rPr>
                <w:rFonts w:ascii="Tahoma" w:hAnsi="Tahoma" w:cs="Tahoma"/>
                <w:b/>
              </w:rPr>
            </w:pPr>
          </w:p>
        </w:tc>
        <w:tc>
          <w:tcPr>
            <w:tcW w:w="661" w:type="dxa"/>
            <w:vAlign w:val="center"/>
          </w:tcPr>
          <w:p w:rsidR="00347458" w:rsidRPr="002B22AB" w:rsidRDefault="00347458" w:rsidP="00396B25">
            <w:pPr>
              <w:jc w:val="center"/>
              <w:rPr>
                <w:rFonts w:ascii="Tahoma" w:hAnsi="Tahoma" w:cs="Tahoma"/>
                <w:sz w:val="20"/>
                <w:szCs w:val="20"/>
              </w:rPr>
            </w:pPr>
            <w:r w:rsidRPr="002B22AB">
              <w:rPr>
                <w:rFonts w:ascii="Tahoma" w:hAnsi="Tahoma" w:cs="Tahoma"/>
                <w:sz w:val="20"/>
                <w:szCs w:val="20"/>
              </w:rPr>
              <w:t>P2</w:t>
            </w:r>
          </w:p>
        </w:tc>
        <w:tc>
          <w:tcPr>
            <w:tcW w:w="662" w:type="dxa"/>
            <w:vAlign w:val="center"/>
          </w:tcPr>
          <w:p w:rsidR="00347458" w:rsidRPr="002B22AB" w:rsidRDefault="00347458" w:rsidP="00396B25">
            <w:pPr>
              <w:jc w:val="center"/>
              <w:rPr>
                <w:rFonts w:ascii="Tahoma" w:hAnsi="Tahoma" w:cs="Tahoma"/>
                <w:sz w:val="20"/>
                <w:szCs w:val="20"/>
              </w:rPr>
            </w:pPr>
            <w:r w:rsidRPr="002B22AB">
              <w:rPr>
                <w:rFonts w:ascii="Tahoma" w:hAnsi="Tahoma" w:cs="Tahoma"/>
                <w:sz w:val="20"/>
                <w:szCs w:val="20"/>
              </w:rPr>
              <w:t>DK</w:t>
            </w:r>
          </w:p>
        </w:tc>
        <w:tc>
          <w:tcPr>
            <w:tcW w:w="662" w:type="dxa"/>
            <w:vAlign w:val="center"/>
          </w:tcPr>
          <w:p w:rsidR="00347458" w:rsidRPr="002B22AB" w:rsidRDefault="00347458" w:rsidP="00396B25">
            <w:pPr>
              <w:jc w:val="center"/>
              <w:rPr>
                <w:rFonts w:ascii="Tahoma" w:hAnsi="Tahoma" w:cs="Tahoma"/>
                <w:sz w:val="20"/>
                <w:szCs w:val="20"/>
              </w:rPr>
            </w:pPr>
            <w:r w:rsidRPr="002B22AB">
              <w:rPr>
                <w:rFonts w:ascii="Tahoma" w:hAnsi="Tahoma" w:cs="Tahoma"/>
                <w:sz w:val="20"/>
                <w:szCs w:val="20"/>
              </w:rPr>
              <w:t>IF</w:t>
            </w:r>
          </w:p>
        </w:tc>
        <w:tc>
          <w:tcPr>
            <w:tcW w:w="567" w:type="dxa"/>
            <w:vAlign w:val="center"/>
          </w:tcPr>
          <w:p w:rsidR="00347458" w:rsidRPr="002B22AB" w:rsidRDefault="008D6DE2" w:rsidP="00396B25">
            <w:pPr>
              <w:jc w:val="center"/>
              <w:rPr>
                <w:rFonts w:ascii="Tahoma" w:hAnsi="Tahoma" w:cs="Tahoma"/>
                <w:sz w:val="20"/>
                <w:szCs w:val="20"/>
              </w:rPr>
            </w:pPr>
            <w:r>
              <w:rPr>
                <w:rFonts w:ascii="Tahoma" w:hAnsi="Tahoma" w:cs="Tahoma"/>
                <w:sz w:val="20"/>
                <w:szCs w:val="20"/>
              </w:rPr>
              <w:t>2</w:t>
            </w:r>
          </w:p>
        </w:tc>
        <w:tc>
          <w:tcPr>
            <w:tcW w:w="567" w:type="dxa"/>
            <w:vAlign w:val="center"/>
          </w:tcPr>
          <w:p w:rsidR="00347458" w:rsidRPr="002B22AB" w:rsidRDefault="008D6DE2" w:rsidP="00396B25">
            <w:pPr>
              <w:jc w:val="center"/>
              <w:rPr>
                <w:rFonts w:ascii="Tahoma" w:hAnsi="Tahoma" w:cs="Tahoma"/>
                <w:sz w:val="20"/>
                <w:szCs w:val="20"/>
              </w:rPr>
            </w:pPr>
            <w:r>
              <w:rPr>
                <w:rFonts w:ascii="Tahoma" w:hAnsi="Tahoma" w:cs="Tahoma"/>
                <w:sz w:val="20"/>
                <w:szCs w:val="20"/>
              </w:rPr>
              <w:t>4</w:t>
            </w:r>
          </w:p>
        </w:tc>
        <w:tc>
          <w:tcPr>
            <w:tcW w:w="567" w:type="dxa"/>
            <w:vAlign w:val="center"/>
          </w:tcPr>
          <w:p w:rsidR="00347458" w:rsidRPr="002B22AB" w:rsidRDefault="00347458" w:rsidP="00396B25">
            <w:pPr>
              <w:jc w:val="center"/>
              <w:rPr>
                <w:rFonts w:ascii="Tahoma" w:hAnsi="Tahoma" w:cs="Tahoma"/>
                <w:sz w:val="20"/>
                <w:szCs w:val="20"/>
              </w:rPr>
            </w:pPr>
          </w:p>
        </w:tc>
        <w:tc>
          <w:tcPr>
            <w:tcW w:w="567" w:type="dxa"/>
            <w:vAlign w:val="center"/>
          </w:tcPr>
          <w:p w:rsidR="00347458" w:rsidRPr="002B22AB" w:rsidRDefault="008D6DE2" w:rsidP="00396B25">
            <w:pPr>
              <w:jc w:val="center"/>
              <w:rPr>
                <w:rFonts w:ascii="Tahoma" w:hAnsi="Tahoma" w:cs="Tahoma"/>
                <w:sz w:val="20"/>
                <w:szCs w:val="20"/>
              </w:rPr>
            </w:pPr>
            <w:r>
              <w:rPr>
                <w:rFonts w:ascii="Tahoma" w:hAnsi="Tahoma" w:cs="Tahoma"/>
                <w:sz w:val="20"/>
                <w:szCs w:val="20"/>
              </w:rPr>
              <w:t>0</w:t>
            </w:r>
          </w:p>
        </w:tc>
        <w:tc>
          <w:tcPr>
            <w:tcW w:w="567" w:type="dxa"/>
            <w:vAlign w:val="center"/>
          </w:tcPr>
          <w:p w:rsidR="00347458" w:rsidRPr="002B22AB" w:rsidRDefault="008D6DE2" w:rsidP="00396B25">
            <w:pPr>
              <w:jc w:val="center"/>
              <w:rPr>
                <w:rFonts w:ascii="Tahoma" w:hAnsi="Tahoma" w:cs="Tahoma"/>
                <w:sz w:val="20"/>
                <w:szCs w:val="20"/>
              </w:rPr>
            </w:pPr>
            <w:r>
              <w:rPr>
                <w:rFonts w:ascii="Tahoma" w:hAnsi="Tahoma" w:cs="Tahoma"/>
                <w:sz w:val="20"/>
                <w:szCs w:val="20"/>
              </w:rPr>
              <w:t>6</w:t>
            </w:r>
          </w:p>
        </w:tc>
        <w:tc>
          <w:tcPr>
            <w:tcW w:w="3827" w:type="dxa"/>
            <w:vAlign w:val="center"/>
          </w:tcPr>
          <w:p w:rsidR="00347458" w:rsidRDefault="00347458" w:rsidP="00396B25">
            <w:pPr>
              <w:rPr>
                <w:rFonts w:ascii="Tahoma" w:hAnsi="Tahoma" w:cs="Tahoma"/>
                <w:sz w:val="20"/>
                <w:szCs w:val="20"/>
              </w:rPr>
            </w:pPr>
            <w:r>
              <w:rPr>
                <w:rFonts w:ascii="Tahoma" w:hAnsi="Tahoma" w:cs="Tahoma"/>
                <w:sz w:val="20"/>
                <w:szCs w:val="20"/>
              </w:rPr>
              <w:t xml:space="preserve">1. Multilateral contact and coordination </w:t>
            </w:r>
          </w:p>
          <w:p w:rsidR="00347458" w:rsidRDefault="00347458" w:rsidP="00396B25">
            <w:pPr>
              <w:rPr>
                <w:rFonts w:ascii="Tahoma" w:hAnsi="Tahoma" w:cs="Tahoma"/>
                <w:sz w:val="20"/>
                <w:szCs w:val="20"/>
              </w:rPr>
            </w:pPr>
            <w:r>
              <w:rPr>
                <w:rFonts w:ascii="Tahoma" w:hAnsi="Tahoma" w:cs="Tahoma"/>
                <w:sz w:val="20"/>
                <w:szCs w:val="20"/>
              </w:rPr>
              <w:t xml:space="preserve">2. Info letters etc on project progress in different partner contexts  </w:t>
            </w:r>
          </w:p>
          <w:p w:rsidR="00347458" w:rsidRDefault="00347458" w:rsidP="00396B25">
            <w:pPr>
              <w:rPr>
                <w:rFonts w:ascii="Tahoma" w:hAnsi="Tahoma" w:cs="Tahoma"/>
                <w:sz w:val="20"/>
                <w:szCs w:val="20"/>
              </w:rPr>
            </w:pPr>
            <w:r>
              <w:rPr>
                <w:rFonts w:ascii="Tahoma" w:hAnsi="Tahoma" w:cs="Tahoma"/>
                <w:sz w:val="20"/>
                <w:szCs w:val="20"/>
              </w:rPr>
              <w:t>3. Counselling and support – internal dissemination of good practise, etc.</w:t>
            </w:r>
          </w:p>
          <w:p w:rsidR="00347458" w:rsidRDefault="00347458" w:rsidP="00396B25">
            <w:pPr>
              <w:rPr>
                <w:rFonts w:ascii="Tahoma" w:hAnsi="Tahoma" w:cs="Tahoma"/>
                <w:sz w:val="20"/>
                <w:szCs w:val="20"/>
              </w:rPr>
            </w:pPr>
            <w:r>
              <w:rPr>
                <w:rFonts w:ascii="Tahoma" w:hAnsi="Tahoma" w:cs="Tahoma"/>
                <w:sz w:val="20"/>
                <w:szCs w:val="20"/>
              </w:rPr>
              <w:t>4. Make common status report</w:t>
            </w:r>
          </w:p>
          <w:p w:rsidR="00347458" w:rsidRDefault="00347458" w:rsidP="00396B25">
            <w:pPr>
              <w:rPr>
                <w:rFonts w:ascii="Tahoma" w:hAnsi="Tahoma" w:cs="Tahoma"/>
                <w:sz w:val="20"/>
                <w:szCs w:val="20"/>
              </w:rPr>
            </w:pPr>
            <w:r>
              <w:rPr>
                <w:rFonts w:ascii="Tahoma" w:hAnsi="Tahoma" w:cs="Tahoma"/>
                <w:sz w:val="20"/>
                <w:szCs w:val="20"/>
              </w:rPr>
              <w:t xml:space="preserve">5. Translations of status report, etc </w:t>
            </w:r>
          </w:p>
          <w:p w:rsidR="00347458" w:rsidRPr="002B22AB" w:rsidRDefault="00347458" w:rsidP="00396B25">
            <w:pPr>
              <w:rPr>
                <w:rFonts w:ascii="Tahoma" w:hAnsi="Tahoma" w:cs="Tahoma"/>
                <w:sz w:val="20"/>
                <w:szCs w:val="20"/>
              </w:rPr>
            </w:pPr>
            <w:r>
              <w:rPr>
                <w:rFonts w:ascii="Tahoma" w:hAnsi="Tahoma" w:cs="Tahoma"/>
                <w:sz w:val="20"/>
                <w:szCs w:val="20"/>
              </w:rPr>
              <w:t xml:space="preserve">Total </w:t>
            </w:r>
          </w:p>
        </w:tc>
        <w:tc>
          <w:tcPr>
            <w:tcW w:w="567" w:type="dxa"/>
          </w:tcPr>
          <w:p w:rsidR="00347458" w:rsidRDefault="00DD16A3" w:rsidP="00396B25">
            <w:pPr>
              <w:jc w:val="center"/>
              <w:rPr>
                <w:rFonts w:ascii="Tahoma" w:hAnsi="Tahoma" w:cs="Tahoma"/>
                <w:sz w:val="20"/>
                <w:szCs w:val="20"/>
              </w:rPr>
            </w:pPr>
            <w:r>
              <w:rPr>
                <w:rFonts w:ascii="Tahoma" w:hAnsi="Tahoma" w:cs="Tahoma"/>
                <w:sz w:val="20"/>
                <w:szCs w:val="20"/>
              </w:rPr>
              <w:t>1</w:t>
            </w:r>
          </w:p>
          <w:p w:rsidR="00347458" w:rsidRDefault="00347458" w:rsidP="00396B25">
            <w:pPr>
              <w:jc w:val="center"/>
              <w:rPr>
                <w:rFonts w:ascii="Tahoma" w:hAnsi="Tahoma" w:cs="Tahoma"/>
                <w:sz w:val="20"/>
                <w:szCs w:val="20"/>
              </w:rPr>
            </w:pPr>
            <w:r>
              <w:rPr>
                <w:rFonts w:ascii="Tahoma" w:hAnsi="Tahoma" w:cs="Tahoma"/>
                <w:sz w:val="20"/>
                <w:szCs w:val="20"/>
              </w:rPr>
              <w:t>2</w:t>
            </w:r>
          </w:p>
          <w:p w:rsidR="00347458" w:rsidRDefault="00347458" w:rsidP="00396B25">
            <w:pPr>
              <w:jc w:val="center"/>
              <w:rPr>
                <w:rFonts w:ascii="Tahoma" w:hAnsi="Tahoma" w:cs="Tahoma"/>
                <w:sz w:val="20"/>
                <w:szCs w:val="20"/>
              </w:rPr>
            </w:pPr>
          </w:p>
          <w:p w:rsidR="00347458" w:rsidRDefault="00DD16A3" w:rsidP="00396B25">
            <w:pPr>
              <w:jc w:val="center"/>
              <w:rPr>
                <w:rFonts w:ascii="Tahoma" w:hAnsi="Tahoma" w:cs="Tahoma"/>
                <w:sz w:val="20"/>
                <w:szCs w:val="20"/>
              </w:rPr>
            </w:pPr>
            <w:r>
              <w:rPr>
                <w:rFonts w:ascii="Tahoma" w:hAnsi="Tahoma" w:cs="Tahoma"/>
                <w:sz w:val="20"/>
                <w:szCs w:val="20"/>
              </w:rPr>
              <w:t>1</w:t>
            </w:r>
          </w:p>
          <w:p w:rsidR="00347458" w:rsidRDefault="00347458" w:rsidP="00396B25">
            <w:pPr>
              <w:jc w:val="center"/>
              <w:rPr>
                <w:rFonts w:ascii="Tahoma" w:hAnsi="Tahoma" w:cs="Tahoma"/>
                <w:sz w:val="20"/>
                <w:szCs w:val="20"/>
              </w:rPr>
            </w:pPr>
          </w:p>
          <w:p w:rsidR="00347458" w:rsidRDefault="00347458" w:rsidP="00396B25">
            <w:pPr>
              <w:jc w:val="center"/>
              <w:rPr>
                <w:rFonts w:ascii="Tahoma" w:hAnsi="Tahoma" w:cs="Tahoma"/>
                <w:sz w:val="20"/>
                <w:szCs w:val="20"/>
              </w:rPr>
            </w:pPr>
            <w:r>
              <w:rPr>
                <w:rFonts w:ascii="Tahoma" w:hAnsi="Tahoma" w:cs="Tahoma"/>
                <w:sz w:val="20"/>
                <w:szCs w:val="20"/>
              </w:rPr>
              <w:t>1</w:t>
            </w:r>
          </w:p>
          <w:p w:rsidR="00347458" w:rsidRDefault="00347458" w:rsidP="00396B25">
            <w:pPr>
              <w:jc w:val="center"/>
              <w:rPr>
                <w:rFonts w:ascii="Tahoma" w:hAnsi="Tahoma" w:cs="Tahoma"/>
                <w:sz w:val="20"/>
                <w:szCs w:val="20"/>
              </w:rPr>
            </w:pPr>
            <w:r>
              <w:rPr>
                <w:rFonts w:ascii="Tahoma" w:hAnsi="Tahoma" w:cs="Tahoma"/>
                <w:sz w:val="20"/>
                <w:szCs w:val="20"/>
              </w:rPr>
              <w:t>1</w:t>
            </w:r>
          </w:p>
          <w:p w:rsidR="00347458" w:rsidRPr="00CF4223" w:rsidRDefault="00DD16A3" w:rsidP="00396B25">
            <w:pPr>
              <w:rPr>
                <w:rFonts w:ascii="Tahoma" w:hAnsi="Tahoma" w:cs="Tahoma"/>
                <w:b/>
                <w:sz w:val="20"/>
                <w:szCs w:val="20"/>
              </w:rPr>
            </w:pPr>
            <w:r>
              <w:rPr>
                <w:rFonts w:ascii="Tahoma" w:hAnsi="Tahoma" w:cs="Tahoma"/>
                <w:b/>
                <w:sz w:val="20"/>
                <w:szCs w:val="20"/>
              </w:rPr>
              <w:t>6</w:t>
            </w:r>
          </w:p>
        </w:tc>
      </w:tr>
      <w:tr w:rsidR="00347458" w:rsidRPr="00744F2C" w:rsidTr="0018135A">
        <w:tc>
          <w:tcPr>
            <w:tcW w:w="624" w:type="dxa"/>
          </w:tcPr>
          <w:p w:rsidR="00347458" w:rsidRPr="00744F2C" w:rsidRDefault="00347458" w:rsidP="0018135A">
            <w:pPr>
              <w:rPr>
                <w:rFonts w:ascii="Tahoma" w:hAnsi="Tahoma" w:cs="Tahoma"/>
                <w:b/>
              </w:rPr>
            </w:pPr>
          </w:p>
        </w:tc>
        <w:tc>
          <w:tcPr>
            <w:tcW w:w="661" w:type="dxa"/>
            <w:vAlign w:val="center"/>
          </w:tcPr>
          <w:p w:rsidR="00347458" w:rsidRPr="002B22AB" w:rsidRDefault="00347458" w:rsidP="0018135A">
            <w:pPr>
              <w:jc w:val="center"/>
              <w:rPr>
                <w:rFonts w:ascii="Tahoma" w:hAnsi="Tahoma" w:cs="Tahoma"/>
                <w:sz w:val="20"/>
                <w:szCs w:val="20"/>
              </w:rPr>
            </w:pPr>
            <w:r>
              <w:rPr>
                <w:rFonts w:ascii="Tahoma" w:hAnsi="Tahoma" w:cs="Tahoma"/>
                <w:sz w:val="20"/>
                <w:szCs w:val="20"/>
              </w:rPr>
              <w:t>P4</w:t>
            </w:r>
          </w:p>
        </w:tc>
        <w:tc>
          <w:tcPr>
            <w:tcW w:w="662" w:type="dxa"/>
            <w:vAlign w:val="center"/>
          </w:tcPr>
          <w:p w:rsidR="00347458" w:rsidRPr="002B22AB" w:rsidRDefault="00347458" w:rsidP="0018135A">
            <w:pPr>
              <w:jc w:val="center"/>
              <w:rPr>
                <w:rFonts w:ascii="Tahoma" w:hAnsi="Tahoma" w:cs="Tahoma"/>
                <w:sz w:val="20"/>
                <w:szCs w:val="20"/>
              </w:rPr>
            </w:pPr>
            <w:r>
              <w:rPr>
                <w:rFonts w:ascii="Tahoma" w:hAnsi="Tahoma" w:cs="Tahoma"/>
                <w:sz w:val="20"/>
                <w:szCs w:val="20"/>
              </w:rPr>
              <w:t>SI</w:t>
            </w:r>
          </w:p>
        </w:tc>
        <w:tc>
          <w:tcPr>
            <w:tcW w:w="662" w:type="dxa"/>
            <w:vAlign w:val="center"/>
          </w:tcPr>
          <w:p w:rsidR="00347458" w:rsidRPr="002B22AB" w:rsidRDefault="00347458" w:rsidP="0018135A">
            <w:pPr>
              <w:jc w:val="center"/>
              <w:rPr>
                <w:rFonts w:ascii="Tahoma" w:hAnsi="Tahoma" w:cs="Tahoma"/>
                <w:sz w:val="20"/>
                <w:szCs w:val="20"/>
              </w:rPr>
            </w:pPr>
            <w:r>
              <w:rPr>
                <w:rFonts w:ascii="Tahoma" w:hAnsi="Tahoma" w:cs="Tahoma"/>
                <w:sz w:val="20"/>
                <w:szCs w:val="20"/>
              </w:rPr>
              <w:t>JSKD</w:t>
            </w:r>
          </w:p>
        </w:tc>
        <w:tc>
          <w:tcPr>
            <w:tcW w:w="567" w:type="dxa"/>
            <w:vAlign w:val="center"/>
          </w:tcPr>
          <w:p w:rsidR="00347458" w:rsidRPr="002B22AB" w:rsidRDefault="00DD16A3" w:rsidP="007E701E">
            <w:pPr>
              <w:jc w:val="center"/>
              <w:rPr>
                <w:rFonts w:ascii="Tahoma" w:hAnsi="Tahoma" w:cs="Tahoma"/>
                <w:sz w:val="20"/>
                <w:szCs w:val="20"/>
              </w:rPr>
            </w:pPr>
            <w:r>
              <w:rPr>
                <w:rFonts w:ascii="Tahoma" w:hAnsi="Tahoma" w:cs="Tahoma"/>
                <w:sz w:val="20"/>
                <w:szCs w:val="20"/>
              </w:rPr>
              <w:t>1</w:t>
            </w:r>
          </w:p>
        </w:tc>
        <w:tc>
          <w:tcPr>
            <w:tcW w:w="567" w:type="dxa"/>
            <w:vAlign w:val="center"/>
          </w:tcPr>
          <w:p w:rsidR="00347458" w:rsidRPr="002B22AB" w:rsidRDefault="00347458" w:rsidP="007E701E">
            <w:pPr>
              <w:jc w:val="center"/>
              <w:rPr>
                <w:rFonts w:ascii="Tahoma" w:hAnsi="Tahoma" w:cs="Tahoma"/>
                <w:sz w:val="20"/>
                <w:szCs w:val="20"/>
              </w:rPr>
            </w:pPr>
            <w:r>
              <w:rPr>
                <w:rFonts w:ascii="Tahoma" w:hAnsi="Tahoma" w:cs="Tahoma"/>
                <w:sz w:val="20"/>
                <w:szCs w:val="20"/>
              </w:rPr>
              <w:t>1</w:t>
            </w:r>
            <w:r w:rsidR="002A3A93">
              <w:rPr>
                <w:rFonts w:ascii="Tahoma" w:hAnsi="Tahoma" w:cs="Tahoma"/>
                <w:sz w:val="20"/>
                <w:szCs w:val="20"/>
              </w:rPr>
              <w:t>0</w:t>
            </w:r>
          </w:p>
        </w:tc>
        <w:tc>
          <w:tcPr>
            <w:tcW w:w="567" w:type="dxa"/>
            <w:vAlign w:val="center"/>
          </w:tcPr>
          <w:p w:rsidR="00347458" w:rsidRPr="002B22AB" w:rsidRDefault="00347458" w:rsidP="007E701E">
            <w:pPr>
              <w:jc w:val="center"/>
              <w:rPr>
                <w:rFonts w:ascii="Tahoma" w:hAnsi="Tahoma" w:cs="Tahoma"/>
                <w:sz w:val="20"/>
                <w:szCs w:val="20"/>
              </w:rPr>
            </w:pPr>
          </w:p>
        </w:tc>
        <w:tc>
          <w:tcPr>
            <w:tcW w:w="567" w:type="dxa"/>
            <w:vAlign w:val="center"/>
          </w:tcPr>
          <w:p w:rsidR="00347458" w:rsidRPr="002B22AB" w:rsidRDefault="00347458" w:rsidP="007E701E">
            <w:pPr>
              <w:jc w:val="center"/>
              <w:rPr>
                <w:rFonts w:ascii="Tahoma" w:hAnsi="Tahoma" w:cs="Tahoma"/>
                <w:sz w:val="20"/>
                <w:szCs w:val="20"/>
              </w:rPr>
            </w:pPr>
            <w:r>
              <w:rPr>
                <w:rFonts w:ascii="Tahoma" w:hAnsi="Tahoma" w:cs="Tahoma"/>
                <w:sz w:val="20"/>
                <w:szCs w:val="20"/>
              </w:rPr>
              <w:t>2</w:t>
            </w:r>
          </w:p>
        </w:tc>
        <w:tc>
          <w:tcPr>
            <w:tcW w:w="567" w:type="dxa"/>
            <w:vAlign w:val="center"/>
          </w:tcPr>
          <w:p w:rsidR="00347458" w:rsidRPr="002B22AB" w:rsidRDefault="00347458" w:rsidP="0018135A">
            <w:pPr>
              <w:jc w:val="center"/>
              <w:rPr>
                <w:rFonts w:ascii="Tahoma" w:hAnsi="Tahoma" w:cs="Tahoma"/>
                <w:sz w:val="20"/>
                <w:szCs w:val="20"/>
              </w:rPr>
            </w:pPr>
            <w:r>
              <w:rPr>
                <w:rFonts w:ascii="Tahoma" w:hAnsi="Tahoma" w:cs="Tahoma"/>
                <w:sz w:val="20"/>
                <w:szCs w:val="20"/>
              </w:rPr>
              <w:t>1</w:t>
            </w:r>
            <w:r w:rsidR="008D6DE2">
              <w:rPr>
                <w:rFonts w:ascii="Tahoma" w:hAnsi="Tahoma" w:cs="Tahoma"/>
                <w:sz w:val="20"/>
                <w:szCs w:val="20"/>
              </w:rPr>
              <w:t>3</w:t>
            </w:r>
          </w:p>
        </w:tc>
        <w:tc>
          <w:tcPr>
            <w:tcW w:w="3827" w:type="dxa"/>
            <w:vAlign w:val="center"/>
          </w:tcPr>
          <w:p w:rsidR="00347458" w:rsidRDefault="00347458" w:rsidP="00F7487C">
            <w:pPr>
              <w:rPr>
                <w:rFonts w:ascii="Tahoma" w:hAnsi="Tahoma" w:cs="Tahoma"/>
                <w:sz w:val="20"/>
                <w:szCs w:val="20"/>
              </w:rPr>
            </w:pPr>
            <w:r>
              <w:rPr>
                <w:rFonts w:ascii="Tahoma" w:hAnsi="Tahoma" w:cs="Tahoma"/>
                <w:sz w:val="20"/>
                <w:szCs w:val="20"/>
              </w:rPr>
              <w:t>1. Planning in GMP national project team</w:t>
            </w:r>
          </w:p>
          <w:p w:rsidR="00347458" w:rsidRDefault="00347458" w:rsidP="00F7487C">
            <w:pPr>
              <w:rPr>
                <w:rFonts w:ascii="Tahoma" w:hAnsi="Tahoma" w:cs="Tahoma"/>
                <w:sz w:val="20"/>
                <w:szCs w:val="20"/>
              </w:rPr>
            </w:pPr>
            <w:r>
              <w:rPr>
                <w:rFonts w:ascii="Tahoma" w:hAnsi="Tahoma" w:cs="Tahoma"/>
                <w:sz w:val="20"/>
                <w:szCs w:val="20"/>
              </w:rPr>
              <w:t xml:space="preserve">2. Kick-off meetings with 3 local teams </w:t>
            </w:r>
          </w:p>
          <w:p w:rsidR="00347458" w:rsidRDefault="00347458" w:rsidP="00F7487C">
            <w:pPr>
              <w:rPr>
                <w:rFonts w:ascii="Tahoma" w:hAnsi="Tahoma" w:cs="Tahoma"/>
                <w:sz w:val="20"/>
                <w:szCs w:val="20"/>
              </w:rPr>
            </w:pPr>
            <w:r>
              <w:rPr>
                <w:rFonts w:ascii="Tahoma" w:hAnsi="Tahoma" w:cs="Tahoma"/>
                <w:sz w:val="20"/>
                <w:szCs w:val="20"/>
              </w:rPr>
              <w:t>3. Networking &amp; visits other stakeholders</w:t>
            </w:r>
          </w:p>
          <w:p w:rsidR="00347458" w:rsidRDefault="00347458" w:rsidP="00F7487C">
            <w:pPr>
              <w:rPr>
                <w:rFonts w:ascii="Tahoma" w:hAnsi="Tahoma" w:cs="Tahoma"/>
                <w:sz w:val="20"/>
                <w:szCs w:val="20"/>
              </w:rPr>
            </w:pPr>
            <w:r>
              <w:rPr>
                <w:rFonts w:ascii="Tahoma" w:hAnsi="Tahoma" w:cs="Tahoma"/>
                <w:sz w:val="20"/>
                <w:szCs w:val="20"/>
              </w:rPr>
              <w:t xml:space="preserve">4. Contact plans to local end-user groups </w:t>
            </w:r>
          </w:p>
          <w:p w:rsidR="00347458" w:rsidRDefault="00347458" w:rsidP="00F7487C">
            <w:pPr>
              <w:rPr>
                <w:rFonts w:ascii="Tahoma" w:hAnsi="Tahoma" w:cs="Tahoma"/>
                <w:sz w:val="20"/>
                <w:szCs w:val="20"/>
              </w:rPr>
            </w:pPr>
            <w:r>
              <w:rPr>
                <w:rFonts w:ascii="Tahoma" w:hAnsi="Tahoma" w:cs="Tahoma"/>
                <w:sz w:val="20"/>
                <w:szCs w:val="20"/>
              </w:rPr>
              <w:t>5. R</w:t>
            </w:r>
            <w:r w:rsidRPr="00F7487C">
              <w:rPr>
                <w:rFonts w:ascii="Tahoma" w:hAnsi="Tahoma" w:cs="Tahoma"/>
                <w:sz w:val="20"/>
                <w:szCs w:val="20"/>
              </w:rPr>
              <w:t>ecruitment of volunteer</w:t>
            </w:r>
            <w:r>
              <w:rPr>
                <w:rFonts w:ascii="Tahoma" w:hAnsi="Tahoma" w:cs="Tahoma"/>
                <w:sz w:val="20"/>
                <w:szCs w:val="20"/>
              </w:rPr>
              <w:t xml:space="preserve"> g</w:t>
            </w:r>
            <w:r w:rsidRPr="00F7487C">
              <w:rPr>
                <w:rFonts w:ascii="Tahoma" w:hAnsi="Tahoma" w:cs="Tahoma"/>
                <w:sz w:val="20"/>
                <w:szCs w:val="20"/>
              </w:rPr>
              <w:t>uides</w:t>
            </w:r>
          </w:p>
          <w:p w:rsidR="00347458" w:rsidRDefault="00347458" w:rsidP="00F7487C">
            <w:pPr>
              <w:rPr>
                <w:rFonts w:ascii="Tahoma" w:hAnsi="Tahoma" w:cs="Tahoma"/>
                <w:sz w:val="20"/>
                <w:szCs w:val="20"/>
              </w:rPr>
            </w:pPr>
            <w:r>
              <w:rPr>
                <w:rFonts w:ascii="Tahoma" w:hAnsi="Tahoma" w:cs="Tahoma"/>
                <w:sz w:val="20"/>
                <w:szCs w:val="20"/>
              </w:rPr>
              <w:t xml:space="preserve">6. Implement national courses for future guides and current leaders/facilitators </w:t>
            </w:r>
          </w:p>
          <w:p w:rsidR="00347458" w:rsidRDefault="00347458" w:rsidP="00F7487C">
            <w:pPr>
              <w:rPr>
                <w:rFonts w:ascii="Tahoma" w:hAnsi="Tahoma" w:cs="Tahoma"/>
                <w:sz w:val="20"/>
                <w:szCs w:val="20"/>
              </w:rPr>
            </w:pPr>
            <w:r>
              <w:rPr>
                <w:rFonts w:ascii="Tahoma" w:hAnsi="Tahoma" w:cs="Tahoma"/>
                <w:sz w:val="20"/>
                <w:szCs w:val="20"/>
              </w:rPr>
              <w:t xml:space="preserve">7. Make status report to stakeholders </w:t>
            </w:r>
          </w:p>
          <w:p w:rsidR="00347458" w:rsidRPr="00F7487C" w:rsidRDefault="00347458" w:rsidP="00F7487C">
            <w:pPr>
              <w:rPr>
                <w:rFonts w:ascii="Tahoma" w:hAnsi="Tahoma" w:cs="Tahoma"/>
                <w:sz w:val="20"/>
                <w:szCs w:val="20"/>
              </w:rPr>
            </w:pPr>
            <w:r>
              <w:rPr>
                <w:rFonts w:ascii="Tahoma" w:hAnsi="Tahoma" w:cs="Tahoma"/>
                <w:sz w:val="20"/>
                <w:szCs w:val="20"/>
              </w:rPr>
              <w:t>8. Translate status report etc to partners</w:t>
            </w:r>
          </w:p>
          <w:p w:rsidR="00347458" w:rsidRPr="002B22AB" w:rsidRDefault="00347458" w:rsidP="00F7487C">
            <w:pPr>
              <w:rPr>
                <w:rFonts w:ascii="Tahoma" w:hAnsi="Tahoma" w:cs="Tahoma"/>
                <w:sz w:val="20"/>
                <w:szCs w:val="20"/>
              </w:rPr>
            </w:pPr>
            <w:r>
              <w:rPr>
                <w:rFonts w:ascii="Tahoma" w:hAnsi="Tahoma" w:cs="Tahoma"/>
                <w:sz w:val="20"/>
                <w:szCs w:val="20"/>
              </w:rPr>
              <w:t>Total</w:t>
            </w:r>
          </w:p>
        </w:tc>
        <w:tc>
          <w:tcPr>
            <w:tcW w:w="567" w:type="dxa"/>
          </w:tcPr>
          <w:p w:rsidR="00347458" w:rsidRDefault="00347458" w:rsidP="00C91FCD">
            <w:pPr>
              <w:jc w:val="center"/>
              <w:rPr>
                <w:rFonts w:ascii="Tahoma" w:hAnsi="Tahoma" w:cs="Tahoma"/>
                <w:sz w:val="20"/>
                <w:szCs w:val="20"/>
              </w:rPr>
            </w:pPr>
            <w:r>
              <w:rPr>
                <w:rFonts w:ascii="Tahoma" w:hAnsi="Tahoma" w:cs="Tahoma"/>
                <w:sz w:val="20"/>
                <w:szCs w:val="20"/>
              </w:rPr>
              <w:t>1</w:t>
            </w:r>
          </w:p>
          <w:p w:rsidR="00347458" w:rsidRDefault="002A3A93" w:rsidP="00C91FCD">
            <w:pPr>
              <w:jc w:val="center"/>
              <w:rPr>
                <w:rFonts w:ascii="Tahoma" w:hAnsi="Tahoma" w:cs="Tahoma"/>
                <w:sz w:val="20"/>
                <w:szCs w:val="20"/>
              </w:rPr>
            </w:pPr>
            <w:r>
              <w:rPr>
                <w:rFonts w:ascii="Tahoma" w:hAnsi="Tahoma" w:cs="Tahoma"/>
                <w:sz w:val="20"/>
                <w:szCs w:val="20"/>
              </w:rPr>
              <w:t>2</w:t>
            </w:r>
          </w:p>
          <w:p w:rsidR="00347458" w:rsidRDefault="002A3A93" w:rsidP="00C91FCD">
            <w:pPr>
              <w:jc w:val="center"/>
              <w:rPr>
                <w:rFonts w:ascii="Tahoma" w:hAnsi="Tahoma" w:cs="Tahoma"/>
                <w:sz w:val="20"/>
                <w:szCs w:val="20"/>
              </w:rPr>
            </w:pPr>
            <w:r>
              <w:rPr>
                <w:rFonts w:ascii="Tahoma" w:hAnsi="Tahoma" w:cs="Tahoma"/>
                <w:sz w:val="20"/>
                <w:szCs w:val="20"/>
              </w:rPr>
              <w:t>2</w:t>
            </w:r>
          </w:p>
          <w:p w:rsidR="00347458" w:rsidRDefault="00DD16A3" w:rsidP="00C91FCD">
            <w:pPr>
              <w:jc w:val="center"/>
              <w:rPr>
                <w:rFonts w:ascii="Tahoma" w:hAnsi="Tahoma" w:cs="Tahoma"/>
                <w:sz w:val="20"/>
                <w:szCs w:val="20"/>
              </w:rPr>
            </w:pPr>
            <w:r>
              <w:rPr>
                <w:rFonts w:ascii="Tahoma" w:hAnsi="Tahoma" w:cs="Tahoma"/>
                <w:sz w:val="20"/>
                <w:szCs w:val="20"/>
              </w:rPr>
              <w:t>1</w:t>
            </w:r>
          </w:p>
          <w:p w:rsidR="00347458" w:rsidRDefault="00347458" w:rsidP="00C91FCD">
            <w:pPr>
              <w:jc w:val="center"/>
              <w:rPr>
                <w:rFonts w:ascii="Tahoma" w:hAnsi="Tahoma" w:cs="Tahoma"/>
                <w:sz w:val="20"/>
                <w:szCs w:val="20"/>
              </w:rPr>
            </w:pPr>
            <w:r>
              <w:rPr>
                <w:rFonts w:ascii="Tahoma" w:hAnsi="Tahoma" w:cs="Tahoma"/>
                <w:sz w:val="20"/>
                <w:szCs w:val="20"/>
              </w:rPr>
              <w:t>2</w:t>
            </w:r>
          </w:p>
          <w:p w:rsidR="00347458" w:rsidRDefault="00347458" w:rsidP="00C91FCD">
            <w:pPr>
              <w:jc w:val="center"/>
              <w:rPr>
                <w:rFonts w:ascii="Tahoma" w:hAnsi="Tahoma" w:cs="Tahoma"/>
                <w:sz w:val="20"/>
                <w:szCs w:val="20"/>
              </w:rPr>
            </w:pPr>
            <w:r>
              <w:rPr>
                <w:rFonts w:ascii="Tahoma" w:hAnsi="Tahoma" w:cs="Tahoma"/>
                <w:sz w:val="20"/>
                <w:szCs w:val="20"/>
              </w:rPr>
              <w:t>3</w:t>
            </w:r>
          </w:p>
          <w:p w:rsidR="00347458" w:rsidRDefault="00347458" w:rsidP="00C91FCD">
            <w:pPr>
              <w:jc w:val="center"/>
              <w:rPr>
                <w:rFonts w:ascii="Tahoma" w:hAnsi="Tahoma" w:cs="Tahoma"/>
                <w:sz w:val="20"/>
                <w:szCs w:val="20"/>
              </w:rPr>
            </w:pPr>
            <w:r>
              <w:rPr>
                <w:rFonts w:ascii="Tahoma" w:hAnsi="Tahoma" w:cs="Tahoma"/>
                <w:sz w:val="20"/>
                <w:szCs w:val="20"/>
              </w:rPr>
              <w:t>1</w:t>
            </w:r>
          </w:p>
          <w:p w:rsidR="00347458" w:rsidRDefault="00347458" w:rsidP="00C91FCD">
            <w:pPr>
              <w:jc w:val="center"/>
              <w:rPr>
                <w:rFonts w:ascii="Tahoma" w:hAnsi="Tahoma" w:cs="Tahoma"/>
                <w:sz w:val="20"/>
                <w:szCs w:val="20"/>
              </w:rPr>
            </w:pPr>
            <w:r>
              <w:rPr>
                <w:rFonts w:ascii="Tahoma" w:hAnsi="Tahoma" w:cs="Tahoma"/>
                <w:sz w:val="20"/>
                <w:szCs w:val="20"/>
              </w:rPr>
              <w:t>1</w:t>
            </w:r>
          </w:p>
          <w:p w:rsidR="00347458" w:rsidRPr="00CF4223" w:rsidRDefault="00347458" w:rsidP="00C91FCD">
            <w:pPr>
              <w:rPr>
                <w:rFonts w:ascii="Tahoma" w:hAnsi="Tahoma" w:cs="Tahoma"/>
                <w:b/>
                <w:sz w:val="20"/>
                <w:szCs w:val="20"/>
              </w:rPr>
            </w:pPr>
            <w:r>
              <w:rPr>
                <w:rFonts w:ascii="Tahoma" w:hAnsi="Tahoma" w:cs="Tahoma"/>
                <w:b/>
                <w:sz w:val="20"/>
                <w:szCs w:val="20"/>
              </w:rPr>
              <w:t>1</w:t>
            </w:r>
            <w:r w:rsidR="00DD16A3">
              <w:rPr>
                <w:rFonts w:ascii="Tahoma" w:hAnsi="Tahoma" w:cs="Tahoma"/>
                <w:b/>
                <w:sz w:val="20"/>
                <w:szCs w:val="20"/>
              </w:rPr>
              <w:t>3</w:t>
            </w:r>
          </w:p>
        </w:tc>
      </w:tr>
      <w:tr w:rsidR="00347458" w:rsidRPr="00744F2C" w:rsidTr="0018135A">
        <w:tc>
          <w:tcPr>
            <w:tcW w:w="624" w:type="dxa"/>
          </w:tcPr>
          <w:p w:rsidR="00347458" w:rsidRPr="00744F2C" w:rsidRDefault="00347458" w:rsidP="0018135A">
            <w:pPr>
              <w:rPr>
                <w:rFonts w:ascii="Tahoma" w:hAnsi="Tahoma" w:cs="Tahoma"/>
                <w:b/>
              </w:rPr>
            </w:pPr>
          </w:p>
        </w:tc>
        <w:tc>
          <w:tcPr>
            <w:tcW w:w="661" w:type="dxa"/>
            <w:vAlign w:val="center"/>
          </w:tcPr>
          <w:p w:rsidR="00347458" w:rsidRPr="002B22AB" w:rsidRDefault="00347458" w:rsidP="0018135A">
            <w:pPr>
              <w:jc w:val="center"/>
              <w:rPr>
                <w:rFonts w:ascii="Tahoma" w:hAnsi="Tahoma" w:cs="Tahoma"/>
                <w:sz w:val="20"/>
                <w:szCs w:val="20"/>
              </w:rPr>
            </w:pPr>
            <w:r>
              <w:rPr>
                <w:rFonts w:ascii="Tahoma" w:hAnsi="Tahoma" w:cs="Tahoma"/>
                <w:sz w:val="20"/>
                <w:szCs w:val="20"/>
              </w:rPr>
              <w:t>P5</w:t>
            </w:r>
          </w:p>
        </w:tc>
        <w:tc>
          <w:tcPr>
            <w:tcW w:w="662" w:type="dxa"/>
            <w:vAlign w:val="center"/>
          </w:tcPr>
          <w:p w:rsidR="00347458" w:rsidRPr="002B22AB" w:rsidRDefault="00347458" w:rsidP="00F7487C">
            <w:pPr>
              <w:jc w:val="center"/>
              <w:rPr>
                <w:rFonts w:ascii="Tahoma" w:hAnsi="Tahoma" w:cs="Tahoma"/>
                <w:sz w:val="20"/>
                <w:szCs w:val="20"/>
              </w:rPr>
            </w:pPr>
            <w:r>
              <w:rPr>
                <w:rFonts w:ascii="Tahoma" w:hAnsi="Tahoma" w:cs="Tahoma"/>
                <w:sz w:val="20"/>
                <w:szCs w:val="20"/>
              </w:rPr>
              <w:t>HU</w:t>
            </w:r>
          </w:p>
        </w:tc>
        <w:tc>
          <w:tcPr>
            <w:tcW w:w="662" w:type="dxa"/>
            <w:vAlign w:val="center"/>
          </w:tcPr>
          <w:p w:rsidR="00347458" w:rsidRPr="002B22AB" w:rsidRDefault="00347458" w:rsidP="00F7487C">
            <w:pPr>
              <w:jc w:val="center"/>
              <w:rPr>
                <w:rFonts w:ascii="Tahoma" w:hAnsi="Tahoma" w:cs="Tahoma"/>
                <w:sz w:val="20"/>
                <w:szCs w:val="20"/>
              </w:rPr>
            </w:pPr>
            <w:r>
              <w:rPr>
                <w:rFonts w:ascii="Tahoma" w:hAnsi="Tahoma" w:cs="Tahoma"/>
                <w:sz w:val="20"/>
                <w:szCs w:val="20"/>
              </w:rPr>
              <w:t>MNT</w:t>
            </w:r>
          </w:p>
        </w:tc>
        <w:tc>
          <w:tcPr>
            <w:tcW w:w="567" w:type="dxa"/>
            <w:vAlign w:val="center"/>
          </w:tcPr>
          <w:p w:rsidR="00347458" w:rsidRPr="002B22AB" w:rsidRDefault="00DD16A3" w:rsidP="007E701E">
            <w:pPr>
              <w:jc w:val="center"/>
              <w:rPr>
                <w:rFonts w:ascii="Tahoma" w:hAnsi="Tahoma" w:cs="Tahoma"/>
                <w:sz w:val="20"/>
                <w:szCs w:val="20"/>
              </w:rPr>
            </w:pPr>
            <w:r>
              <w:rPr>
                <w:rFonts w:ascii="Tahoma" w:hAnsi="Tahoma" w:cs="Tahoma"/>
                <w:sz w:val="20"/>
                <w:szCs w:val="20"/>
              </w:rPr>
              <w:t>1</w:t>
            </w:r>
          </w:p>
        </w:tc>
        <w:tc>
          <w:tcPr>
            <w:tcW w:w="567" w:type="dxa"/>
            <w:vAlign w:val="center"/>
          </w:tcPr>
          <w:p w:rsidR="00347458" w:rsidRPr="002B22AB" w:rsidRDefault="00347458" w:rsidP="007E701E">
            <w:pPr>
              <w:jc w:val="center"/>
              <w:rPr>
                <w:rFonts w:ascii="Tahoma" w:hAnsi="Tahoma" w:cs="Tahoma"/>
                <w:sz w:val="20"/>
                <w:szCs w:val="20"/>
              </w:rPr>
            </w:pPr>
            <w:r>
              <w:rPr>
                <w:rFonts w:ascii="Tahoma" w:hAnsi="Tahoma" w:cs="Tahoma"/>
                <w:sz w:val="20"/>
                <w:szCs w:val="20"/>
              </w:rPr>
              <w:t>1</w:t>
            </w:r>
            <w:r w:rsidR="002A3A93">
              <w:rPr>
                <w:rFonts w:ascii="Tahoma" w:hAnsi="Tahoma" w:cs="Tahoma"/>
                <w:sz w:val="20"/>
                <w:szCs w:val="20"/>
              </w:rPr>
              <w:t>0</w:t>
            </w:r>
          </w:p>
        </w:tc>
        <w:tc>
          <w:tcPr>
            <w:tcW w:w="567" w:type="dxa"/>
            <w:vAlign w:val="center"/>
          </w:tcPr>
          <w:p w:rsidR="00347458" w:rsidRPr="002B22AB" w:rsidRDefault="00347458" w:rsidP="007E701E">
            <w:pPr>
              <w:jc w:val="center"/>
              <w:rPr>
                <w:rFonts w:ascii="Tahoma" w:hAnsi="Tahoma" w:cs="Tahoma"/>
                <w:sz w:val="20"/>
                <w:szCs w:val="20"/>
              </w:rPr>
            </w:pPr>
          </w:p>
        </w:tc>
        <w:tc>
          <w:tcPr>
            <w:tcW w:w="567" w:type="dxa"/>
            <w:vAlign w:val="center"/>
          </w:tcPr>
          <w:p w:rsidR="00347458" w:rsidRPr="002B22AB" w:rsidRDefault="00347458" w:rsidP="007E701E">
            <w:pPr>
              <w:jc w:val="center"/>
              <w:rPr>
                <w:rFonts w:ascii="Tahoma" w:hAnsi="Tahoma" w:cs="Tahoma"/>
                <w:sz w:val="20"/>
                <w:szCs w:val="20"/>
              </w:rPr>
            </w:pPr>
            <w:r>
              <w:rPr>
                <w:rFonts w:ascii="Tahoma" w:hAnsi="Tahoma" w:cs="Tahoma"/>
                <w:sz w:val="20"/>
                <w:szCs w:val="20"/>
              </w:rPr>
              <w:t>2</w:t>
            </w:r>
          </w:p>
        </w:tc>
        <w:tc>
          <w:tcPr>
            <w:tcW w:w="567" w:type="dxa"/>
            <w:vAlign w:val="center"/>
          </w:tcPr>
          <w:p w:rsidR="00347458" w:rsidRPr="002B22AB" w:rsidRDefault="00347458" w:rsidP="0018135A">
            <w:pPr>
              <w:jc w:val="center"/>
              <w:rPr>
                <w:rFonts w:ascii="Tahoma" w:hAnsi="Tahoma" w:cs="Tahoma"/>
                <w:sz w:val="20"/>
                <w:szCs w:val="20"/>
              </w:rPr>
            </w:pPr>
            <w:r>
              <w:rPr>
                <w:rFonts w:ascii="Tahoma" w:hAnsi="Tahoma" w:cs="Tahoma"/>
                <w:sz w:val="20"/>
                <w:szCs w:val="20"/>
              </w:rPr>
              <w:t>1</w:t>
            </w:r>
            <w:r w:rsidR="008D6DE2">
              <w:rPr>
                <w:rFonts w:ascii="Tahoma" w:hAnsi="Tahoma" w:cs="Tahoma"/>
                <w:sz w:val="20"/>
                <w:szCs w:val="20"/>
              </w:rPr>
              <w:t>3</w:t>
            </w:r>
          </w:p>
        </w:tc>
        <w:tc>
          <w:tcPr>
            <w:tcW w:w="3827" w:type="dxa"/>
            <w:vAlign w:val="center"/>
          </w:tcPr>
          <w:p w:rsidR="00347458" w:rsidRDefault="00347458" w:rsidP="00F7487C">
            <w:pPr>
              <w:rPr>
                <w:rFonts w:ascii="Tahoma" w:hAnsi="Tahoma" w:cs="Tahoma"/>
                <w:sz w:val="20"/>
                <w:szCs w:val="20"/>
              </w:rPr>
            </w:pPr>
            <w:r>
              <w:rPr>
                <w:rFonts w:ascii="Tahoma" w:hAnsi="Tahoma" w:cs="Tahoma"/>
                <w:sz w:val="20"/>
                <w:szCs w:val="20"/>
              </w:rPr>
              <w:t>1. Planning in GMP national project team</w:t>
            </w:r>
          </w:p>
          <w:p w:rsidR="00347458" w:rsidRDefault="00347458" w:rsidP="00F7487C">
            <w:pPr>
              <w:rPr>
                <w:rFonts w:ascii="Tahoma" w:hAnsi="Tahoma" w:cs="Tahoma"/>
                <w:sz w:val="20"/>
                <w:szCs w:val="20"/>
              </w:rPr>
            </w:pPr>
            <w:r>
              <w:rPr>
                <w:rFonts w:ascii="Tahoma" w:hAnsi="Tahoma" w:cs="Tahoma"/>
                <w:sz w:val="20"/>
                <w:szCs w:val="20"/>
              </w:rPr>
              <w:t xml:space="preserve">2. Kick-off meetings with 3 local teams </w:t>
            </w:r>
          </w:p>
          <w:p w:rsidR="00347458" w:rsidRDefault="00347458" w:rsidP="00F7487C">
            <w:pPr>
              <w:rPr>
                <w:rFonts w:ascii="Tahoma" w:hAnsi="Tahoma" w:cs="Tahoma"/>
                <w:sz w:val="20"/>
                <w:szCs w:val="20"/>
              </w:rPr>
            </w:pPr>
            <w:r>
              <w:rPr>
                <w:rFonts w:ascii="Tahoma" w:hAnsi="Tahoma" w:cs="Tahoma"/>
                <w:sz w:val="20"/>
                <w:szCs w:val="20"/>
              </w:rPr>
              <w:t>3. Networking &amp; visits other stakeholders</w:t>
            </w:r>
          </w:p>
          <w:p w:rsidR="00347458" w:rsidRDefault="00347458" w:rsidP="00F7487C">
            <w:pPr>
              <w:rPr>
                <w:rFonts w:ascii="Tahoma" w:hAnsi="Tahoma" w:cs="Tahoma"/>
                <w:sz w:val="20"/>
                <w:szCs w:val="20"/>
              </w:rPr>
            </w:pPr>
            <w:r>
              <w:rPr>
                <w:rFonts w:ascii="Tahoma" w:hAnsi="Tahoma" w:cs="Tahoma"/>
                <w:sz w:val="20"/>
                <w:szCs w:val="20"/>
              </w:rPr>
              <w:t xml:space="preserve">4. Contact plans to local end-user groups </w:t>
            </w:r>
          </w:p>
          <w:p w:rsidR="00347458" w:rsidRDefault="00347458" w:rsidP="00F7487C">
            <w:pPr>
              <w:rPr>
                <w:rFonts w:ascii="Tahoma" w:hAnsi="Tahoma" w:cs="Tahoma"/>
                <w:sz w:val="20"/>
                <w:szCs w:val="20"/>
              </w:rPr>
            </w:pPr>
            <w:r>
              <w:rPr>
                <w:rFonts w:ascii="Tahoma" w:hAnsi="Tahoma" w:cs="Tahoma"/>
                <w:sz w:val="20"/>
                <w:szCs w:val="20"/>
              </w:rPr>
              <w:t>5. R</w:t>
            </w:r>
            <w:r w:rsidRPr="00F7487C">
              <w:rPr>
                <w:rFonts w:ascii="Tahoma" w:hAnsi="Tahoma" w:cs="Tahoma"/>
                <w:sz w:val="20"/>
                <w:szCs w:val="20"/>
              </w:rPr>
              <w:t>ecruitment of volunteer</w:t>
            </w:r>
            <w:r>
              <w:rPr>
                <w:rFonts w:ascii="Tahoma" w:hAnsi="Tahoma" w:cs="Tahoma"/>
                <w:sz w:val="20"/>
                <w:szCs w:val="20"/>
              </w:rPr>
              <w:t xml:space="preserve"> g</w:t>
            </w:r>
            <w:r w:rsidRPr="00F7487C">
              <w:rPr>
                <w:rFonts w:ascii="Tahoma" w:hAnsi="Tahoma" w:cs="Tahoma"/>
                <w:sz w:val="20"/>
                <w:szCs w:val="20"/>
              </w:rPr>
              <w:t>uides</w:t>
            </w:r>
          </w:p>
          <w:p w:rsidR="00347458" w:rsidRDefault="00347458" w:rsidP="00F7487C">
            <w:pPr>
              <w:rPr>
                <w:rFonts w:ascii="Tahoma" w:hAnsi="Tahoma" w:cs="Tahoma"/>
                <w:sz w:val="20"/>
                <w:szCs w:val="20"/>
              </w:rPr>
            </w:pPr>
            <w:r>
              <w:rPr>
                <w:rFonts w:ascii="Tahoma" w:hAnsi="Tahoma" w:cs="Tahoma"/>
                <w:sz w:val="20"/>
                <w:szCs w:val="20"/>
              </w:rPr>
              <w:t xml:space="preserve">6. Implement national guide course </w:t>
            </w:r>
          </w:p>
          <w:p w:rsidR="00347458" w:rsidRDefault="00347458" w:rsidP="00F7487C">
            <w:pPr>
              <w:rPr>
                <w:rFonts w:ascii="Tahoma" w:hAnsi="Tahoma" w:cs="Tahoma"/>
                <w:sz w:val="20"/>
                <w:szCs w:val="20"/>
              </w:rPr>
            </w:pPr>
            <w:r>
              <w:rPr>
                <w:rFonts w:ascii="Tahoma" w:hAnsi="Tahoma" w:cs="Tahoma"/>
                <w:sz w:val="20"/>
                <w:szCs w:val="20"/>
              </w:rPr>
              <w:lastRenderedPageBreak/>
              <w:t xml:space="preserve">7. Make status report to stakeholders </w:t>
            </w:r>
          </w:p>
          <w:p w:rsidR="00347458" w:rsidRPr="00F7487C" w:rsidRDefault="00347458" w:rsidP="00F7487C">
            <w:pPr>
              <w:rPr>
                <w:rFonts w:ascii="Tahoma" w:hAnsi="Tahoma" w:cs="Tahoma"/>
                <w:sz w:val="20"/>
                <w:szCs w:val="20"/>
              </w:rPr>
            </w:pPr>
            <w:r>
              <w:rPr>
                <w:rFonts w:ascii="Tahoma" w:hAnsi="Tahoma" w:cs="Tahoma"/>
                <w:sz w:val="20"/>
                <w:szCs w:val="20"/>
              </w:rPr>
              <w:t>8. Translate status report etc to partners</w:t>
            </w:r>
          </w:p>
          <w:p w:rsidR="00347458" w:rsidRPr="002B22AB" w:rsidRDefault="00347458" w:rsidP="00F7487C">
            <w:pPr>
              <w:rPr>
                <w:rFonts w:ascii="Tahoma" w:hAnsi="Tahoma" w:cs="Tahoma"/>
                <w:sz w:val="20"/>
                <w:szCs w:val="20"/>
              </w:rPr>
            </w:pPr>
            <w:r>
              <w:rPr>
                <w:rFonts w:ascii="Tahoma" w:hAnsi="Tahoma" w:cs="Tahoma"/>
                <w:sz w:val="20"/>
                <w:szCs w:val="20"/>
              </w:rPr>
              <w:t>Total</w:t>
            </w:r>
          </w:p>
        </w:tc>
        <w:tc>
          <w:tcPr>
            <w:tcW w:w="567" w:type="dxa"/>
          </w:tcPr>
          <w:p w:rsidR="00347458" w:rsidRDefault="00347458" w:rsidP="00C91FCD">
            <w:pPr>
              <w:jc w:val="center"/>
              <w:rPr>
                <w:rFonts w:ascii="Tahoma" w:hAnsi="Tahoma" w:cs="Tahoma"/>
                <w:sz w:val="20"/>
                <w:szCs w:val="20"/>
              </w:rPr>
            </w:pPr>
            <w:r>
              <w:rPr>
                <w:rFonts w:ascii="Tahoma" w:hAnsi="Tahoma" w:cs="Tahoma"/>
                <w:sz w:val="20"/>
                <w:szCs w:val="20"/>
              </w:rPr>
              <w:lastRenderedPageBreak/>
              <w:t>1</w:t>
            </w:r>
          </w:p>
          <w:p w:rsidR="00347458" w:rsidRDefault="002A3A93" w:rsidP="00C91FCD">
            <w:pPr>
              <w:jc w:val="center"/>
              <w:rPr>
                <w:rFonts w:ascii="Tahoma" w:hAnsi="Tahoma" w:cs="Tahoma"/>
                <w:sz w:val="20"/>
                <w:szCs w:val="20"/>
              </w:rPr>
            </w:pPr>
            <w:r>
              <w:rPr>
                <w:rFonts w:ascii="Tahoma" w:hAnsi="Tahoma" w:cs="Tahoma"/>
                <w:sz w:val="20"/>
                <w:szCs w:val="20"/>
              </w:rPr>
              <w:t>2</w:t>
            </w:r>
          </w:p>
          <w:p w:rsidR="00347458" w:rsidRDefault="002A3A93" w:rsidP="00C91FCD">
            <w:pPr>
              <w:jc w:val="center"/>
              <w:rPr>
                <w:rFonts w:ascii="Tahoma" w:hAnsi="Tahoma" w:cs="Tahoma"/>
                <w:sz w:val="20"/>
                <w:szCs w:val="20"/>
              </w:rPr>
            </w:pPr>
            <w:r>
              <w:rPr>
                <w:rFonts w:ascii="Tahoma" w:hAnsi="Tahoma" w:cs="Tahoma"/>
                <w:sz w:val="20"/>
                <w:szCs w:val="20"/>
              </w:rPr>
              <w:t>2</w:t>
            </w:r>
          </w:p>
          <w:p w:rsidR="00347458" w:rsidRDefault="00DD16A3" w:rsidP="00C91FCD">
            <w:pPr>
              <w:jc w:val="center"/>
              <w:rPr>
                <w:rFonts w:ascii="Tahoma" w:hAnsi="Tahoma" w:cs="Tahoma"/>
                <w:sz w:val="20"/>
                <w:szCs w:val="20"/>
              </w:rPr>
            </w:pPr>
            <w:r>
              <w:rPr>
                <w:rFonts w:ascii="Tahoma" w:hAnsi="Tahoma" w:cs="Tahoma"/>
                <w:sz w:val="20"/>
                <w:szCs w:val="20"/>
              </w:rPr>
              <w:t>1</w:t>
            </w:r>
          </w:p>
          <w:p w:rsidR="00347458" w:rsidRDefault="00347458" w:rsidP="00C91FCD">
            <w:pPr>
              <w:jc w:val="center"/>
              <w:rPr>
                <w:rFonts w:ascii="Tahoma" w:hAnsi="Tahoma" w:cs="Tahoma"/>
                <w:sz w:val="20"/>
                <w:szCs w:val="20"/>
              </w:rPr>
            </w:pPr>
            <w:r>
              <w:rPr>
                <w:rFonts w:ascii="Tahoma" w:hAnsi="Tahoma" w:cs="Tahoma"/>
                <w:sz w:val="20"/>
                <w:szCs w:val="20"/>
              </w:rPr>
              <w:t>2</w:t>
            </w:r>
          </w:p>
          <w:p w:rsidR="00347458" w:rsidRDefault="00347458" w:rsidP="00C91FCD">
            <w:pPr>
              <w:jc w:val="center"/>
              <w:rPr>
                <w:rFonts w:ascii="Tahoma" w:hAnsi="Tahoma" w:cs="Tahoma"/>
                <w:sz w:val="20"/>
                <w:szCs w:val="20"/>
              </w:rPr>
            </w:pPr>
            <w:r>
              <w:rPr>
                <w:rFonts w:ascii="Tahoma" w:hAnsi="Tahoma" w:cs="Tahoma"/>
                <w:sz w:val="20"/>
                <w:szCs w:val="20"/>
              </w:rPr>
              <w:t>3</w:t>
            </w:r>
          </w:p>
          <w:p w:rsidR="00347458" w:rsidRDefault="00347458" w:rsidP="00C91FCD">
            <w:pPr>
              <w:jc w:val="center"/>
              <w:rPr>
                <w:rFonts w:ascii="Tahoma" w:hAnsi="Tahoma" w:cs="Tahoma"/>
                <w:sz w:val="20"/>
                <w:szCs w:val="20"/>
              </w:rPr>
            </w:pPr>
            <w:r>
              <w:rPr>
                <w:rFonts w:ascii="Tahoma" w:hAnsi="Tahoma" w:cs="Tahoma"/>
                <w:sz w:val="20"/>
                <w:szCs w:val="20"/>
              </w:rPr>
              <w:lastRenderedPageBreak/>
              <w:t>1</w:t>
            </w:r>
          </w:p>
          <w:p w:rsidR="00347458" w:rsidRDefault="00347458" w:rsidP="00C91FCD">
            <w:pPr>
              <w:jc w:val="center"/>
              <w:rPr>
                <w:rFonts w:ascii="Tahoma" w:hAnsi="Tahoma" w:cs="Tahoma"/>
                <w:sz w:val="20"/>
                <w:szCs w:val="20"/>
              </w:rPr>
            </w:pPr>
            <w:r>
              <w:rPr>
                <w:rFonts w:ascii="Tahoma" w:hAnsi="Tahoma" w:cs="Tahoma"/>
                <w:sz w:val="20"/>
                <w:szCs w:val="20"/>
              </w:rPr>
              <w:t>1</w:t>
            </w:r>
          </w:p>
          <w:p w:rsidR="00347458" w:rsidRPr="002B22AB" w:rsidRDefault="00347458" w:rsidP="00C91FCD">
            <w:pPr>
              <w:rPr>
                <w:rFonts w:ascii="Tahoma" w:hAnsi="Tahoma" w:cs="Tahoma"/>
                <w:sz w:val="20"/>
                <w:szCs w:val="20"/>
              </w:rPr>
            </w:pPr>
            <w:r>
              <w:rPr>
                <w:rFonts w:ascii="Tahoma" w:hAnsi="Tahoma" w:cs="Tahoma"/>
                <w:b/>
                <w:sz w:val="20"/>
                <w:szCs w:val="20"/>
              </w:rPr>
              <w:t>1</w:t>
            </w:r>
            <w:r w:rsidR="00DD16A3">
              <w:rPr>
                <w:rFonts w:ascii="Tahoma" w:hAnsi="Tahoma" w:cs="Tahoma"/>
                <w:b/>
                <w:sz w:val="20"/>
                <w:szCs w:val="20"/>
              </w:rPr>
              <w:t>3</w:t>
            </w:r>
          </w:p>
        </w:tc>
      </w:tr>
      <w:tr w:rsidR="00347458" w:rsidRPr="00744F2C" w:rsidTr="0018135A">
        <w:tc>
          <w:tcPr>
            <w:tcW w:w="624" w:type="dxa"/>
          </w:tcPr>
          <w:p w:rsidR="00347458" w:rsidRPr="00744F2C" w:rsidRDefault="00347458" w:rsidP="0018135A">
            <w:pPr>
              <w:rPr>
                <w:rFonts w:ascii="Tahoma" w:hAnsi="Tahoma" w:cs="Tahoma"/>
                <w:b/>
              </w:rPr>
            </w:pPr>
          </w:p>
        </w:tc>
        <w:tc>
          <w:tcPr>
            <w:tcW w:w="661" w:type="dxa"/>
            <w:vAlign w:val="center"/>
          </w:tcPr>
          <w:p w:rsidR="00347458" w:rsidRPr="002B22AB" w:rsidRDefault="00347458" w:rsidP="00F7487C">
            <w:pPr>
              <w:jc w:val="center"/>
              <w:rPr>
                <w:rFonts w:ascii="Tahoma" w:hAnsi="Tahoma" w:cs="Tahoma"/>
                <w:sz w:val="20"/>
                <w:szCs w:val="20"/>
              </w:rPr>
            </w:pPr>
            <w:r>
              <w:rPr>
                <w:rFonts w:ascii="Tahoma" w:hAnsi="Tahoma" w:cs="Tahoma"/>
                <w:sz w:val="20"/>
                <w:szCs w:val="20"/>
              </w:rPr>
              <w:t>P6</w:t>
            </w:r>
          </w:p>
        </w:tc>
        <w:tc>
          <w:tcPr>
            <w:tcW w:w="662" w:type="dxa"/>
            <w:vAlign w:val="center"/>
          </w:tcPr>
          <w:p w:rsidR="00347458" w:rsidRPr="002B22AB" w:rsidRDefault="00347458" w:rsidP="00F7487C">
            <w:pPr>
              <w:jc w:val="center"/>
              <w:rPr>
                <w:rFonts w:ascii="Tahoma" w:hAnsi="Tahoma" w:cs="Tahoma"/>
                <w:sz w:val="20"/>
                <w:szCs w:val="20"/>
              </w:rPr>
            </w:pPr>
            <w:r>
              <w:rPr>
                <w:rFonts w:ascii="Tahoma" w:hAnsi="Tahoma" w:cs="Tahoma"/>
                <w:sz w:val="20"/>
                <w:szCs w:val="20"/>
              </w:rPr>
              <w:t>UK</w:t>
            </w:r>
          </w:p>
        </w:tc>
        <w:tc>
          <w:tcPr>
            <w:tcW w:w="662" w:type="dxa"/>
            <w:vAlign w:val="center"/>
          </w:tcPr>
          <w:p w:rsidR="00347458" w:rsidRPr="002B22AB" w:rsidRDefault="00347458" w:rsidP="00F7487C">
            <w:pPr>
              <w:jc w:val="center"/>
              <w:rPr>
                <w:rFonts w:ascii="Tahoma" w:hAnsi="Tahoma" w:cs="Tahoma"/>
                <w:sz w:val="20"/>
                <w:szCs w:val="20"/>
              </w:rPr>
            </w:pPr>
            <w:r>
              <w:rPr>
                <w:rFonts w:ascii="Tahoma" w:hAnsi="Tahoma" w:cs="Tahoma"/>
                <w:sz w:val="20"/>
                <w:szCs w:val="20"/>
              </w:rPr>
              <w:t>VA</w:t>
            </w:r>
          </w:p>
        </w:tc>
        <w:tc>
          <w:tcPr>
            <w:tcW w:w="567" w:type="dxa"/>
            <w:vAlign w:val="center"/>
          </w:tcPr>
          <w:p w:rsidR="00347458" w:rsidRPr="002B22AB" w:rsidRDefault="00DD16A3" w:rsidP="007E701E">
            <w:pPr>
              <w:jc w:val="center"/>
              <w:rPr>
                <w:rFonts w:ascii="Tahoma" w:hAnsi="Tahoma" w:cs="Tahoma"/>
                <w:sz w:val="20"/>
                <w:szCs w:val="20"/>
              </w:rPr>
            </w:pPr>
            <w:r>
              <w:rPr>
                <w:rFonts w:ascii="Tahoma" w:hAnsi="Tahoma" w:cs="Tahoma"/>
                <w:sz w:val="20"/>
                <w:szCs w:val="20"/>
              </w:rPr>
              <w:t>1</w:t>
            </w:r>
          </w:p>
        </w:tc>
        <w:tc>
          <w:tcPr>
            <w:tcW w:w="567" w:type="dxa"/>
            <w:vAlign w:val="center"/>
          </w:tcPr>
          <w:p w:rsidR="00347458" w:rsidRPr="002B22AB" w:rsidRDefault="00347458" w:rsidP="007E701E">
            <w:pPr>
              <w:jc w:val="center"/>
              <w:rPr>
                <w:rFonts w:ascii="Tahoma" w:hAnsi="Tahoma" w:cs="Tahoma"/>
                <w:sz w:val="20"/>
                <w:szCs w:val="20"/>
              </w:rPr>
            </w:pPr>
            <w:r>
              <w:rPr>
                <w:rFonts w:ascii="Tahoma" w:hAnsi="Tahoma" w:cs="Tahoma"/>
                <w:sz w:val="20"/>
                <w:szCs w:val="20"/>
              </w:rPr>
              <w:t>1</w:t>
            </w:r>
            <w:r w:rsidR="002A3A93">
              <w:rPr>
                <w:rFonts w:ascii="Tahoma" w:hAnsi="Tahoma" w:cs="Tahoma"/>
                <w:sz w:val="20"/>
                <w:szCs w:val="20"/>
              </w:rPr>
              <w:t>0</w:t>
            </w:r>
          </w:p>
        </w:tc>
        <w:tc>
          <w:tcPr>
            <w:tcW w:w="567" w:type="dxa"/>
            <w:vAlign w:val="center"/>
          </w:tcPr>
          <w:p w:rsidR="00347458" w:rsidRPr="002B22AB" w:rsidRDefault="00347458" w:rsidP="007E701E">
            <w:pPr>
              <w:jc w:val="center"/>
              <w:rPr>
                <w:rFonts w:ascii="Tahoma" w:hAnsi="Tahoma" w:cs="Tahoma"/>
                <w:sz w:val="20"/>
                <w:szCs w:val="20"/>
              </w:rPr>
            </w:pPr>
          </w:p>
        </w:tc>
        <w:tc>
          <w:tcPr>
            <w:tcW w:w="567" w:type="dxa"/>
            <w:vAlign w:val="center"/>
          </w:tcPr>
          <w:p w:rsidR="00347458" w:rsidRPr="002B22AB" w:rsidRDefault="00347458" w:rsidP="007E701E">
            <w:pPr>
              <w:jc w:val="center"/>
              <w:rPr>
                <w:rFonts w:ascii="Tahoma" w:hAnsi="Tahoma" w:cs="Tahoma"/>
                <w:sz w:val="20"/>
                <w:szCs w:val="20"/>
              </w:rPr>
            </w:pPr>
            <w:r>
              <w:rPr>
                <w:rFonts w:ascii="Tahoma" w:hAnsi="Tahoma" w:cs="Tahoma"/>
                <w:sz w:val="20"/>
                <w:szCs w:val="20"/>
              </w:rPr>
              <w:t>2</w:t>
            </w:r>
          </w:p>
        </w:tc>
        <w:tc>
          <w:tcPr>
            <w:tcW w:w="567" w:type="dxa"/>
            <w:vAlign w:val="center"/>
          </w:tcPr>
          <w:p w:rsidR="00347458" w:rsidRPr="002B22AB" w:rsidRDefault="00347458" w:rsidP="0018135A">
            <w:pPr>
              <w:jc w:val="center"/>
              <w:rPr>
                <w:rFonts w:ascii="Tahoma" w:hAnsi="Tahoma" w:cs="Tahoma"/>
                <w:sz w:val="20"/>
                <w:szCs w:val="20"/>
              </w:rPr>
            </w:pPr>
            <w:r>
              <w:rPr>
                <w:rFonts w:ascii="Tahoma" w:hAnsi="Tahoma" w:cs="Tahoma"/>
                <w:sz w:val="20"/>
                <w:szCs w:val="20"/>
              </w:rPr>
              <w:t>1</w:t>
            </w:r>
            <w:r w:rsidR="008D6DE2">
              <w:rPr>
                <w:rFonts w:ascii="Tahoma" w:hAnsi="Tahoma" w:cs="Tahoma"/>
                <w:sz w:val="20"/>
                <w:szCs w:val="20"/>
              </w:rPr>
              <w:t>3</w:t>
            </w:r>
          </w:p>
        </w:tc>
        <w:tc>
          <w:tcPr>
            <w:tcW w:w="3827" w:type="dxa"/>
            <w:vAlign w:val="center"/>
          </w:tcPr>
          <w:p w:rsidR="00347458" w:rsidRDefault="00347458" w:rsidP="00F7487C">
            <w:pPr>
              <w:rPr>
                <w:rFonts w:ascii="Tahoma" w:hAnsi="Tahoma" w:cs="Tahoma"/>
                <w:sz w:val="20"/>
                <w:szCs w:val="20"/>
              </w:rPr>
            </w:pPr>
            <w:r>
              <w:rPr>
                <w:rFonts w:ascii="Tahoma" w:hAnsi="Tahoma" w:cs="Tahoma"/>
                <w:sz w:val="20"/>
                <w:szCs w:val="20"/>
              </w:rPr>
              <w:t>1. Planning in GMP national project team</w:t>
            </w:r>
          </w:p>
          <w:p w:rsidR="00347458" w:rsidRDefault="00347458" w:rsidP="00F7487C">
            <w:pPr>
              <w:rPr>
                <w:rFonts w:ascii="Tahoma" w:hAnsi="Tahoma" w:cs="Tahoma"/>
                <w:sz w:val="20"/>
                <w:szCs w:val="20"/>
              </w:rPr>
            </w:pPr>
            <w:r>
              <w:rPr>
                <w:rFonts w:ascii="Tahoma" w:hAnsi="Tahoma" w:cs="Tahoma"/>
                <w:sz w:val="20"/>
                <w:szCs w:val="20"/>
              </w:rPr>
              <w:t xml:space="preserve">2. Kick-off meetings with 3 local teams </w:t>
            </w:r>
          </w:p>
          <w:p w:rsidR="00347458" w:rsidRDefault="00347458" w:rsidP="00F7487C">
            <w:pPr>
              <w:rPr>
                <w:rFonts w:ascii="Tahoma" w:hAnsi="Tahoma" w:cs="Tahoma"/>
                <w:sz w:val="20"/>
                <w:szCs w:val="20"/>
              </w:rPr>
            </w:pPr>
            <w:r>
              <w:rPr>
                <w:rFonts w:ascii="Tahoma" w:hAnsi="Tahoma" w:cs="Tahoma"/>
                <w:sz w:val="20"/>
                <w:szCs w:val="20"/>
              </w:rPr>
              <w:t>3. Networking &amp; visits other stakeholders</w:t>
            </w:r>
          </w:p>
          <w:p w:rsidR="00347458" w:rsidRDefault="00347458" w:rsidP="00F7487C">
            <w:pPr>
              <w:rPr>
                <w:rFonts w:ascii="Tahoma" w:hAnsi="Tahoma" w:cs="Tahoma"/>
                <w:sz w:val="20"/>
                <w:szCs w:val="20"/>
              </w:rPr>
            </w:pPr>
            <w:r>
              <w:rPr>
                <w:rFonts w:ascii="Tahoma" w:hAnsi="Tahoma" w:cs="Tahoma"/>
                <w:sz w:val="20"/>
                <w:szCs w:val="20"/>
              </w:rPr>
              <w:t xml:space="preserve">4. Contact plans to local end-user groups </w:t>
            </w:r>
          </w:p>
          <w:p w:rsidR="00347458" w:rsidRDefault="00347458" w:rsidP="00F7487C">
            <w:pPr>
              <w:rPr>
                <w:rFonts w:ascii="Tahoma" w:hAnsi="Tahoma" w:cs="Tahoma"/>
                <w:sz w:val="20"/>
                <w:szCs w:val="20"/>
              </w:rPr>
            </w:pPr>
            <w:r>
              <w:rPr>
                <w:rFonts w:ascii="Tahoma" w:hAnsi="Tahoma" w:cs="Tahoma"/>
                <w:sz w:val="20"/>
                <w:szCs w:val="20"/>
              </w:rPr>
              <w:t>5. R</w:t>
            </w:r>
            <w:r w:rsidRPr="00F7487C">
              <w:rPr>
                <w:rFonts w:ascii="Tahoma" w:hAnsi="Tahoma" w:cs="Tahoma"/>
                <w:sz w:val="20"/>
                <w:szCs w:val="20"/>
              </w:rPr>
              <w:t>ecruitment of volunteer</w:t>
            </w:r>
            <w:r>
              <w:rPr>
                <w:rFonts w:ascii="Tahoma" w:hAnsi="Tahoma" w:cs="Tahoma"/>
                <w:sz w:val="20"/>
                <w:szCs w:val="20"/>
              </w:rPr>
              <w:t xml:space="preserve"> g</w:t>
            </w:r>
            <w:r w:rsidRPr="00F7487C">
              <w:rPr>
                <w:rFonts w:ascii="Tahoma" w:hAnsi="Tahoma" w:cs="Tahoma"/>
                <w:sz w:val="20"/>
                <w:szCs w:val="20"/>
              </w:rPr>
              <w:t>uides</w:t>
            </w:r>
          </w:p>
          <w:p w:rsidR="00347458" w:rsidRDefault="00347458" w:rsidP="00F7487C">
            <w:pPr>
              <w:rPr>
                <w:rFonts w:ascii="Tahoma" w:hAnsi="Tahoma" w:cs="Tahoma"/>
                <w:sz w:val="20"/>
                <w:szCs w:val="20"/>
              </w:rPr>
            </w:pPr>
            <w:r>
              <w:rPr>
                <w:rFonts w:ascii="Tahoma" w:hAnsi="Tahoma" w:cs="Tahoma"/>
                <w:sz w:val="20"/>
                <w:szCs w:val="20"/>
              </w:rPr>
              <w:t xml:space="preserve">6. Implement national guide course </w:t>
            </w:r>
          </w:p>
          <w:p w:rsidR="00347458" w:rsidRDefault="00347458" w:rsidP="00F7487C">
            <w:pPr>
              <w:rPr>
                <w:rFonts w:ascii="Tahoma" w:hAnsi="Tahoma" w:cs="Tahoma"/>
                <w:sz w:val="20"/>
                <w:szCs w:val="20"/>
              </w:rPr>
            </w:pPr>
            <w:r>
              <w:rPr>
                <w:rFonts w:ascii="Tahoma" w:hAnsi="Tahoma" w:cs="Tahoma"/>
                <w:sz w:val="20"/>
                <w:szCs w:val="20"/>
              </w:rPr>
              <w:t xml:space="preserve">7. Make status report to stakeholders </w:t>
            </w:r>
          </w:p>
          <w:p w:rsidR="00347458" w:rsidRPr="00F7487C" w:rsidRDefault="00347458" w:rsidP="00F7487C">
            <w:pPr>
              <w:rPr>
                <w:rFonts w:ascii="Tahoma" w:hAnsi="Tahoma" w:cs="Tahoma"/>
                <w:sz w:val="20"/>
                <w:szCs w:val="20"/>
              </w:rPr>
            </w:pPr>
            <w:r>
              <w:rPr>
                <w:rFonts w:ascii="Tahoma" w:hAnsi="Tahoma" w:cs="Tahoma"/>
                <w:sz w:val="20"/>
                <w:szCs w:val="20"/>
              </w:rPr>
              <w:t>8. Translate status report etc to partners</w:t>
            </w:r>
          </w:p>
          <w:p w:rsidR="00347458" w:rsidRPr="002B22AB" w:rsidRDefault="00347458" w:rsidP="00F7487C">
            <w:pPr>
              <w:rPr>
                <w:rFonts w:ascii="Tahoma" w:hAnsi="Tahoma" w:cs="Tahoma"/>
                <w:sz w:val="20"/>
                <w:szCs w:val="20"/>
              </w:rPr>
            </w:pPr>
            <w:r>
              <w:rPr>
                <w:rFonts w:ascii="Tahoma" w:hAnsi="Tahoma" w:cs="Tahoma"/>
                <w:sz w:val="20"/>
                <w:szCs w:val="20"/>
              </w:rPr>
              <w:t>Total</w:t>
            </w:r>
          </w:p>
        </w:tc>
        <w:tc>
          <w:tcPr>
            <w:tcW w:w="567" w:type="dxa"/>
          </w:tcPr>
          <w:p w:rsidR="00347458" w:rsidRDefault="00347458" w:rsidP="00C91FCD">
            <w:pPr>
              <w:jc w:val="center"/>
              <w:rPr>
                <w:rFonts w:ascii="Tahoma" w:hAnsi="Tahoma" w:cs="Tahoma"/>
                <w:sz w:val="20"/>
                <w:szCs w:val="20"/>
              </w:rPr>
            </w:pPr>
            <w:r>
              <w:rPr>
                <w:rFonts w:ascii="Tahoma" w:hAnsi="Tahoma" w:cs="Tahoma"/>
                <w:sz w:val="20"/>
                <w:szCs w:val="20"/>
              </w:rPr>
              <w:t>1</w:t>
            </w:r>
          </w:p>
          <w:p w:rsidR="00347458" w:rsidRDefault="002A3A93" w:rsidP="00C91FCD">
            <w:pPr>
              <w:jc w:val="center"/>
              <w:rPr>
                <w:rFonts w:ascii="Tahoma" w:hAnsi="Tahoma" w:cs="Tahoma"/>
                <w:sz w:val="20"/>
                <w:szCs w:val="20"/>
              </w:rPr>
            </w:pPr>
            <w:r>
              <w:rPr>
                <w:rFonts w:ascii="Tahoma" w:hAnsi="Tahoma" w:cs="Tahoma"/>
                <w:sz w:val="20"/>
                <w:szCs w:val="20"/>
              </w:rPr>
              <w:t>2</w:t>
            </w:r>
          </w:p>
          <w:p w:rsidR="00347458" w:rsidRDefault="002A3A93" w:rsidP="00C91FCD">
            <w:pPr>
              <w:jc w:val="center"/>
              <w:rPr>
                <w:rFonts w:ascii="Tahoma" w:hAnsi="Tahoma" w:cs="Tahoma"/>
                <w:sz w:val="20"/>
                <w:szCs w:val="20"/>
              </w:rPr>
            </w:pPr>
            <w:r>
              <w:rPr>
                <w:rFonts w:ascii="Tahoma" w:hAnsi="Tahoma" w:cs="Tahoma"/>
                <w:sz w:val="20"/>
                <w:szCs w:val="20"/>
              </w:rPr>
              <w:t>2</w:t>
            </w:r>
          </w:p>
          <w:p w:rsidR="00347458" w:rsidRDefault="00DD16A3" w:rsidP="00C91FCD">
            <w:pPr>
              <w:jc w:val="center"/>
              <w:rPr>
                <w:rFonts w:ascii="Tahoma" w:hAnsi="Tahoma" w:cs="Tahoma"/>
                <w:sz w:val="20"/>
                <w:szCs w:val="20"/>
              </w:rPr>
            </w:pPr>
            <w:r>
              <w:rPr>
                <w:rFonts w:ascii="Tahoma" w:hAnsi="Tahoma" w:cs="Tahoma"/>
                <w:sz w:val="20"/>
                <w:szCs w:val="20"/>
              </w:rPr>
              <w:t>1</w:t>
            </w:r>
          </w:p>
          <w:p w:rsidR="00347458" w:rsidRDefault="00347458" w:rsidP="00C91FCD">
            <w:pPr>
              <w:jc w:val="center"/>
              <w:rPr>
                <w:rFonts w:ascii="Tahoma" w:hAnsi="Tahoma" w:cs="Tahoma"/>
                <w:sz w:val="20"/>
                <w:szCs w:val="20"/>
              </w:rPr>
            </w:pPr>
            <w:r>
              <w:rPr>
                <w:rFonts w:ascii="Tahoma" w:hAnsi="Tahoma" w:cs="Tahoma"/>
                <w:sz w:val="20"/>
                <w:szCs w:val="20"/>
              </w:rPr>
              <w:t>2</w:t>
            </w:r>
          </w:p>
          <w:p w:rsidR="00347458" w:rsidRDefault="00347458" w:rsidP="00C91FCD">
            <w:pPr>
              <w:jc w:val="center"/>
              <w:rPr>
                <w:rFonts w:ascii="Tahoma" w:hAnsi="Tahoma" w:cs="Tahoma"/>
                <w:sz w:val="20"/>
                <w:szCs w:val="20"/>
              </w:rPr>
            </w:pPr>
            <w:r>
              <w:rPr>
                <w:rFonts w:ascii="Tahoma" w:hAnsi="Tahoma" w:cs="Tahoma"/>
                <w:sz w:val="20"/>
                <w:szCs w:val="20"/>
              </w:rPr>
              <w:t>3</w:t>
            </w:r>
          </w:p>
          <w:p w:rsidR="00347458" w:rsidRDefault="00347458" w:rsidP="00C91FCD">
            <w:pPr>
              <w:jc w:val="center"/>
              <w:rPr>
                <w:rFonts w:ascii="Tahoma" w:hAnsi="Tahoma" w:cs="Tahoma"/>
                <w:sz w:val="20"/>
                <w:szCs w:val="20"/>
              </w:rPr>
            </w:pPr>
            <w:r>
              <w:rPr>
                <w:rFonts w:ascii="Tahoma" w:hAnsi="Tahoma" w:cs="Tahoma"/>
                <w:sz w:val="20"/>
                <w:szCs w:val="20"/>
              </w:rPr>
              <w:t>1</w:t>
            </w:r>
          </w:p>
          <w:p w:rsidR="00347458" w:rsidRDefault="00347458" w:rsidP="00C91FCD">
            <w:pPr>
              <w:jc w:val="center"/>
              <w:rPr>
                <w:rFonts w:ascii="Tahoma" w:hAnsi="Tahoma" w:cs="Tahoma"/>
                <w:sz w:val="20"/>
                <w:szCs w:val="20"/>
              </w:rPr>
            </w:pPr>
            <w:r>
              <w:rPr>
                <w:rFonts w:ascii="Tahoma" w:hAnsi="Tahoma" w:cs="Tahoma"/>
                <w:sz w:val="20"/>
                <w:szCs w:val="20"/>
              </w:rPr>
              <w:t>1</w:t>
            </w:r>
          </w:p>
          <w:p w:rsidR="00347458" w:rsidRPr="002B22AB" w:rsidRDefault="00347458" w:rsidP="00C91FCD">
            <w:pPr>
              <w:rPr>
                <w:rFonts w:ascii="Tahoma" w:hAnsi="Tahoma" w:cs="Tahoma"/>
                <w:sz w:val="20"/>
                <w:szCs w:val="20"/>
              </w:rPr>
            </w:pPr>
            <w:r>
              <w:rPr>
                <w:rFonts w:ascii="Tahoma" w:hAnsi="Tahoma" w:cs="Tahoma"/>
                <w:b/>
                <w:sz w:val="20"/>
                <w:szCs w:val="20"/>
              </w:rPr>
              <w:t>1</w:t>
            </w:r>
            <w:r w:rsidR="00DD16A3">
              <w:rPr>
                <w:rFonts w:ascii="Tahoma" w:hAnsi="Tahoma" w:cs="Tahoma"/>
                <w:b/>
                <w:sz w:val="20"/>
                <w:szCs w:val="20"/>
              </w:rPr>
              <w:t>3</w:t>
            </w:r>
          </w:p>
        </w:tc>
      </w:tr>
      <w:tr w:rsidR="00347458" w:rsidRPr="00744F2C" w:rsidTr="0018135A">
        <w:tc>
          <w:tcPr>
            <w:tcW w:w="624" w:type="dxa"/>
          </w:tcPr>
          <w:p w:rsidR="00347458" w:rsidRPr="00744F2C" w:rsidRDefault="00347458" w:rsidP="0018135A">
            <w:pPr>
              <w:rPr>
                <w:rFonts w:ascii="Tahoma" w:hAnsi="Tahoma" w:cs="Tahoma"/>
                <w:b/>
              </w:rPr>
            </w:pPr>
          </w:p>
        </w:tc>
        <w:tc>
          <w:tcPr>
            <w:tcW w:w="661" w:type="dxa"/>
            <w:vAlign w:val="center"/>
          </w:tcPr>
          <w:p w:rsidR="00347458" w:rsidRPr="002B22AB" w:rsidRDefault="00347458" w:rsidP="0018135A">
            <w:pPr>
              <w:jc w:val="center"/>
              <w:rPr>
                <w:rFonts w:ascii="Tahoma" w:hAnsi="Tahoma" w:cs="Tahoma"/>
                <w:sz w:val="20"/>
                <w:szCs w:val="20"/>
              </w:rPr>
            </w:pPr>
          </w:p>
        </w:tc>
        <w:tc>
          <w:tcPr>
            <w:tcW w:w="662" w:type="dxa"/>
            <w:vAlign w:val="center"/>
          </w:tcPr>
          <w:p w:rsidR="00347458" w:rsidRPr="002B22AB" w:rsidRDefault="00347458" w:rsidP="0018135A">
            <w:pPr>
              <w:jc w:val="center"/>
              <w:rPr>
                <w:rFonts w:ascii="Tahoma" w:hAnsi="Tahoma" w:cs="Tahoma"/>
                <w:sz w:val="20"/>
                <w:szCs w:val="20"/>
              </w:rPr>
            </w:pPr>
          </w:p>
        </w:tc>
        <w:tc>
          <w:tcPr>
            <w:tcW w:w="662" w:type="dxa"/>
            <w:vAlign w:val="center"/>
          </w:tcPr>
          <w:p w:rsidR="00347458" w:rsidRPr="002B22AB" w:rsidRDefault="00347458" w:rsidP="0018135A">
            <w:pPr>
              <w:jc w:val="center"/>
              <w:rPr>
                <w:rFonts w:ascii="Tahoma" w:hAnsi="Tahoma" w:cs="Tahoma"/>
                <w:sz w:val="20"/>
                <w:szCs w:val="20"/>
              </w:rPr>
            </w:pPr>
          </w:p>
        </w:tc>
        <w:tc>
          <w:tcPr>
            <w:tcW w:w="567" w:type="dxa"/>
            <w:vAlign w:val="center"/>
          </w:tcPr>
          <w:p w:rsidR="00347458" w:rsidRPr="002B22AB" w:rsidRDefault="00347458" w:rsidP="0018135A">
            <w:pPr>
              <w:jc w:val="center"/>
              <w:rPr>
                <w:rFonts w:ascii="Tahoma" w:hAnsi="Tahoma" w:cs="Tahoma"/>
                <w:sz w:val="20"/>
                <w:szCs w:val="20"/>
              </w:rPr>
            </w:pPr>
            <w:r>
              <w:rPr>
                <w:rFonts w:ascii="Tahoma" w:hAnsi="Tahoma" w:cs="Tahoma"/>
                <w:sz w:val="20"/>
                <w:szCs w:val="20"/>
              </w:rPr>
              <w:t>0</w:t>
            </w:r>
          </w:p>
        </w:tc>
        <w:tc>
          <w:tcPr>
            <w:tcW w:w="567" w:type="dxa"/>
            <w:vAlign w:val="center"/>
          </w:tcPr>
          <w:p w:rsidR="00347458" w:rsidRPr="002B22AB" w:rsidRDefault="00347458" w:rsidP="0018135A">
            <w:pPr>
              <w:jc w:val="center"/>
              <w:rPr>
                <w:rFonts w:ascii="Tahoma" w:hAnsi="Tahoma" w:cs="Tahoma"/>
                <w:sz w:val="20"/>
                <w:szCs w:val="20"/>
              </w:rPr>
            </w:pPr>
            <w:r>
              <w:rPr>
                <w:rFonts w:ascii="Tahoma" w:hAnsi="Tahoma" w:cs="Tahoma"/>
                <w:sz w:val="20"/>
                <w:szCs w:val="20"/>
              </w:rPr>
              <w:t>0</w:t>
            </w:r>
          </w:p>
        </w:tc>
        <w:tc>
          <w:tcPr>
            <w:tcW w:w="567" w:type="dxa"/>
            <w:vAlign w:val="center"/>
          </w:tcPr>
          <w:p w:rsidR="00347458" w:rsidRPr="002B22AB" w:rsidRDefault="00347458" w:rsidP="0018135A">
            <w:pPr>
              <w:jc w:val="center"/>
              <w:rPr>
                <w:rFonts w:ascii="Tahoma" w:hAnsi="Tahoma" w:cs="Tahoma"/>
                <w:sz w:val="20"/>
                <w:szCs w:val="20"/>
              </w:rPr>
            </w:pPr>
            <w:r>
              <w:rPr>
                <w:rFonts w:ascii="Tahoma" w:hAnsi="Tahoma" w:cs="Tahoma"/>
                <w:sz w:val="20"/>
                <w:szCs w:val="20"/>
              </w:rPr>
              <w:t>0</w:t>
            </w:r>
          </w:p>
        </w:tc>
        <w:tc>
          <w:tcPr>
            <w:tcW w:w="567" w:type="dxa"/>
            <w:vAlign w:val="center"/>
          </w:tcPr>
          <w:p w:rsidR="00347458" w:rsidRPr="002B22AB" w:rsidRDefault="00347458" w:rsidP="0018135A">
            <w:pPr>
              <w:jc w:val="center"/>
              <w:rPr>
                <w:rFonts w:ascii="Tahoma" w:hAnsi="Tahoma" w:cs="Tahoma"/>
                <w:sz w:val="20"/>
                <w:szCs w:val="20"/>
              </w:rPr>
            </w:pPr>
            <w:r>
              <w:rPr>
                <w:rFonts w:ascii="Tahoma" w:hAnsi="Tahoma" w:cs="Tahoma"/>
                <w:sz w:val="20"/>
                <w:szCs w:val="20"/>
              </w:rPr>
              <w:t>0</w:t>
            </w:r>
          </w:p>
        </w:tc>
        <w:tc>
          <w:tcPr>
            <w:tcW w:w="567" w:type="dxa"/>
            <w:vAlign w:val="center"/>
          </w:tcPr>
          <w:p w:rsidR="00347458" w:rsidRPr="002B22AB" w:rsidRDefault="00347458" w:rsidP="0018135A">
            <w:pPr>
              <w:jc w:val="center"/>
              <w:rPr>
                <w:rFonts w:ascii="Tahoma" w:hAnsi="Tahoma" w:cs="Tahoma"/>
                <w:sz w:val="20"/>
                <w:szCs w:val="20"/>
              </w:rPr>
            </w:pPr>
            <w:r>
              <w:rPr>
                <w:rFonts w:ascii="Tahoma" w:hAnsi="Tahoma" w:cs="Tahoma"/>
                <w:sz w:val="20"/>
                <w:szCs w:val="20"/>
              </w:rPr>
              <w:t>0</w:t>
            </w:r>
          </w:p>
        </w:tc>
        <w:tc>
          <w:tcPr>
            <w:tcW w:w="3827" w:type="dxa"/>
            <w:vAlign w:val="center"/>
          </w:tcPr>
          <w:p w:rsidR="00347458" w:rsidRPr="002B22AB" w:rsidRDefault="00347458" w:rsidP="0018135A">
            <w:pPr>
              <w:rPr>
                <w:rFonts w:ascii="Tahoma" w:hAnsi="Tahoma" w:cs="Tahoma"/>
                <w:sz w:val="20"/>
                <w:szCs w:val="20"/>
              </w:rPr>
            </w:pPr>
          </w:p>
        </w:tc>
        <w:tc>
          <w:tcPr>
            <w:tcW w:w="567" w:type="dxa"/>
          </w:tcPr>
          <w:p w:rsidR="00347458" w:rsidRPr="002B22AB" w:rsidRDefault="00347458" w:rsidP="0018135A">
            <w:pPr>
              <w:rPr>
                <w:rFonts w:ascii="Tahoma" w:hAnsi="Tahoma" w:cs="Tahoma"/>
                <w:sz w:val="20"/>
                <w:szCs w:val="20"/>
              </w:rPr>
            </w:pPr>
          </w:p>
        </w:tc>
      </w:tr>
      <w:tr w:rsidR="00347458" w:rsidRPr="00C32EF4" w:rsidTr="00C32EF4">
        <w:trPr>
          <w:trHeight w:val="394"/>
        </w:trPr>
        <w:tc>
          <w:tcPr>
            <w:tcW w:w="624" w:type="dxa"/>
            <w:vAlign w:val="center"/>
          </w:tcPr>
          <w:p w:rsidR="00347458" w:rsidRPr="00C32EF4" w:rsidRDefault="00347458" w:rsidP="00C32EF4">
            <w:pPr>
              <w:jc w:val="center"/>
              <w:rPr>
                <w:rFonts w:ascii="Tahoma" w:hAnsi="Tahoma" w:cs="Tahoma"/>
                <w:b/>
              </w:rPr>
            </w:pPr>
            <w:r w:rsidRPr="00C32EF4">
              <w:rPr>
                <w:rFonts w:ascii="Tahoma" w:hAnsi="Tahoma" w:cs="Tahoma"/>
                <w:b/>
                <w:sz w:val="20"/>
                <w:szCs w:val="20"/>
              </w:rPr>
              <w:t>Total</w:t>
            </w:r>
          </w:p>
        </w:tc>
        <w:tc>
          <w:tcPr>
            <w:tcW w:w="661" w:type="dxa"/>
            <w:vAlign w:val="center"/>
          </w:tcPr>
          <w:p w:rsidR="00347458" w:rsidRPr="00C32EF4" w:rsidRDefault="00347458" w:rsidP="00C32EF4">
            <w:pPr>
              <w:jc w:val="center"/>
              <w:rPr>
                <w:rFonts w:ascii="Tahoma" w:hAnsi="Tahoma" w:cs="Tahoma"/>
                <w:b/>
                <w:sz w:val="20"/>
                <w:szCs w:val="20"/>
              </w:rPr>
            </w:pPr>
          </w:p>
        </w:tc>
        <w:tc>
          <w:tcPr>
            <w:tcW w:w="662" w:type="dxa"/>
            <w:vAlign w:val="center"/>
          </w:tcPr>
          <w:p w:rsidR="00347458" w:rsidRPr="00C32EF4" w:rsidRDefault="00347458" w:rsidP="00C32EF4">
            <w:pPr>
              <w:jc w:val="center"/>
              <w:rPr>
                <w:rFonts w:ascii="Tahoma" w:hAnsi="Tahoma" w:cs="Tahoma"/>
                <w:b/>
                <w:sz w:val="20"/>
                <w:szCs w:val="20"/>
              </w:rPr>
            </w:pPr>
          </w:p>
        </w:tc>
        <w:tc>
          <w:tcPr>
            <w:tcW w:w="662" w:type="dxa"/>
            <w:vAlign w:val="center"/>
          </w:tcPr>
          <w:p w:rsidR="00347458" w:rsidRPr="00C32EF4" w:rsidRDefault="00347458" w:rsidP="00C32EF4">
            <w:pPr>
              <w:jc w:val="center"/>
              <w:rPr>
                <w:rFonts w:ascii="Tahoma" w:hAnsi="Tahoma" w:cs="Tahoma"/>
                <w:b/>
                <w:sz w:val="20"/>
                <w:szCs w:val="20"/>
              </w:rPr>
            </w:pPr>
          </w:p>
        </w:tc>
        <w:tc>
          <w:tcPr>
            <w:tcW w:w="567" w:type="dxa"/>
            <w:vAlign w:val="center"/>
          </w:tcPr>
          <w:p w:rsidR="00347458" w:rsidRPr="00C32EF4" w:rsidRDefault="00DF178C" w:rsidP="00C32EF4">
            <w:pPr>
              <w:jc w:val="center"/>
              <w:rPr>
                <w:rFonts w:ascii="Tahoma" w:hAnsi="Tahoma" w:cs="Tahoma"/>
                <w:b/>
                <w:sz w:val="20"/>
                <w:szCs w:val="20"/>
              </w:rPr>
            </w:pPr>
            <w:r>
              <w:rPr>
                <w:rFonts w:ascii="Tahoma" w:hAnsi="Tahoma" w:cs="Tahoma"/>
                <w:b/>
                <w:sz w:val="20"/>
                <w:szCs w:val="20"/>
              </w:rPr>
              <w:fldChar w:fldCharType="begin"/>
            </w:r>
            <w:r w:rsidR="008D6DE2">
              <w:rPr>
                <w:rFonts w:ascii="Tahoma" w:hAnsi="Tahoma" w:cs="Tahoma"/>
                <w:b/>
                <w:sz w:val="20"/>
                <w:szCs w:val="20"/>
              </w:rPr>
              <w:instrText xml:space="preserve"> =SUM(ABOVE) </w:instrText>
            </w:r>
            <w:r>
              <w:rPr>
                <w:rFonts w:ascii="Tahoma" w:hAnsi="Tahoma" w:cs="Tahoma"/>
                <w:b/>
                <w:sz w:val="20"/>
                <w:szCs w:val="20"/>
              </w:rPr>
              <w:fldChar w:fldCharType="separate"/>
            </w:r>
            <w:r w:rsidR="008D6DE2">
              <w:rPr>
                <w:rFonts w:ascii="Tahoma" w:hAnsi="Tahoma" w:cs="Tahoma"/>
                <w:b/>
                <w:noProof/>
                <w:sz w:val="20"/>
                <w:szCs w:val="20"/>
              </w:rPr>
              <w:t>7</w:t>
            </w:r>
            <w:r>
              <w:rPr>
                <w:rFonts w:ascii="Tahoma" w:hAnsi="Tahoma" w:cs="Tahoma"/>
                <w:b/>
                <w:sz w:val="20"/>
                <w:szCs w:val="20"/>
              </w:rPr>
              <w:fldChar w:fldCharType="end"/>
            </w:r>
          </w:p>
        </w:tc>
        <w:tc>
          <w:tcPr>
            <w:tcW w:w="567" w:type="dxa"/>
            <w:vAlign w:val="center"/>
          </w:tcPr>
          <w:p w:rsidR="00347458" w:rsidRPr="00C32EF4" w:rsidRDefault="00DF178C" w:rsidP="00C32EF4">
            <w:pPr>
              <w:jc w:val="center"/>
              <w:rPr>
                <w:rFonts w:ascii="Tahoma" w:hAnsi="Tahoma" w:cs="Tahoma"/>
                <w:b/>
                <w:sz w:val="20"/>
                <w:szCs w:val="20"/>
              </w:rPr>
            </w:pPr>
            <w:r>
              <w:rPr>
                <w:rFonts w:ascii="Tahoma" w:hAnsi="Tahoma" w:cs="Tahoma"/>
                <w:b/>
                <w:sz w:val="20"/>
                <w:szCs w:val="20"/>
              </w:rPr>
              <w:fldChar w:fldCharType="begin"/>
            </w:r>
            <w:r w:rsidR="008D6DE2">
              <w:rPr>
                <w:rFonts w:ascii="Tahoma" w:hAnsi="Tahoma" w:cs="Tahoma"/>
                <w:b/>
                <w:sz w:val="20"/>
                <w:szCs w:val="20"/>
              </w:rPr>
              <w:instrText xml:space="preserve"> =SUM(ABOVE) </w:instrText>
            </w:r>
            <w:r>
              <w:rPr>
                <w:rFonts w:ascii="Tahoma" w:hAnsi="Tahoma" w:cs="Tahoma"/>
                <w:b/>
                <w:sz w:val="20"/>
                <w:szCs w:val="20"/>
              </w:rPr>
              <w:fldChar w:fldCharType="separate"/>
            </w:r>
            <w:r w:rsidR="008D6DE2">
              <w:rPr>
                <w:rFonts w:ascii="Tahoma" w:hAnsi="Tahoma" w:cs="Tahoma"/>
                <w:b/>
                <w:noProof/>
                <w:sz w:val="20"/>
                <w:szCs w:val="20"/>
              </w:rPr>
              <w:t>55</w:t>
            </w:r>
            <w:r>
              <w:rPr>
                <w:rFonts w:ascii="Tahoma" w:hAnsi="Tahoma" w:cs="Tahoma"/>
                <w:b/>
                <w:sz w:val="20"/>
                <w:szCs w:val="20"/>
              </w:rPr>
              <w:fldChar w:fldCharType="end"/>
            </w:r>
          </w:p>
        </w:tc>
        <w:tc>
          <w:tcPr>
            <w:tcW w:w="567" w:type="dxa"/>
            <w:vAlign w:val="center"/>
          </w:tcPr>
          <w:p w:rsidR="00347458" w:rsidRPr="00C32EF4" w:rsidRDefault="00DF178C" w:rsidP="00C32EF4">
            <w:pPr>
              <w:jc w:val="center"/>
              <w:rPr>
                <w:rFonts w:ascii="Tahoma" w:hAnsi="Tahoma" w:cs="Tahoma"/>
                <w:b/>
                <w:sz w:val="20"/>
                <w:szCs w:val="20"/>
              </w:rPr>
            </w:pPr>
            <w:r>
              <w:rPr>
                <w:rFonts w:ascii="Tahoma" w:hAnsi="Tahoma" w:cs="Tahoma"/>
                <w:b/>
                <w:sz w:val="20"/>
                <w:szCs w:val="20"/>
              </w:rPr>
              <w:fldChar w:fldCharType="begin"/>
            </w:r>
            <w:r w:rsidR="00347458">
              <w:rPr>
                <w:rFonts w:ascii="Tahoma" w:hAnsi="Tahoma" w:cs="Tahoma"/>
                <w:b/>
                <w:sz w:val="20"/>
                <w:szCs w:val="20"/>
              </w:rPr>
              <w:instrText xml:space="preserve"> =SUM(ABOVE) </w:instrText>
            </w:r>
            <w:r>
              <w:rPr>
                <w:rFonts w:ascii="Tahoma" w:hAnsi="Tahoma" w:cs="Tahoma"/>
                <w:b/>
                <w:sz w:val="20"/>
                <w:szCs w:val="20"/>
              </w:rPr>
              <w:fldChar w:fldCharType="separate"/>
            </w:r>
            <w:r w:rsidR="00347458">
              <w:rPr>
                <w:rFonts w:ascii="Tahoma" w:hAnsi="Tahoma" w:cs="Tahoma"/>
                <w:b/>
                <w:noProof/>
                <w:sz w:val="20"/>
                <w:szCs w:val="20"/>
              </w:rPr>
              <w:t>0</w:t>
            </w:r>
            <w:r>
              <w:rPr>
                <w:rFonts w:ascii="Tahoma" w:hAnsi="Tahoma" w:cs="Tahoma"/>
                <w:b/>
                <w:sz w:val="20"/>
                <w:szCs w:val="20"/>
              </w:rPr>
              <w:fldChar w:fldCharType="end"/>
            </w:r>
          </w:p>
        </w:tc>
        <w:tc>
          <w:tcPr>
            <w:tcW w:w="567" w:type="dxa"/>
            <w:vAlign w:val="center"/>
          </w:tcPr>
          <w:p w:rsidR="00347458" w:rsidRPr="00C32EF4" w:rsidRDefault="00DF178C" w:rsidP="00C32EF4">
            <w:pPr>
              <w:jc w:val="center"/>
              <w:rPr>
                <w:rFonts w:ascii="Tahoma" w:hAnsi="Tahoma" w:cs="Tahoma"/>
                <w:b/>
                <w:sz w:val="20"/>
                <w:szCs w:val="20"/>
              </w:rPr>
            </w:pPr>
            <w:r>
              <w:rPr>
                <w:rFonts w:ascii="Tahoma" w:hAnsi="Tahoma" w:cs="Tahoma"/>
                <w:b/>
                <w:sz w:val="20"/>
                <w:szCs w:val="20"/>
              </w:rPr>
              <w:fldChar w:fldCharType="begin"/>
            </w:r>
            <w:r w:rsidR="008D6DE2">
              <w:rPr>
                <w:rFonts w:ascii="Tahoma" w:hAnsi="Tahoma" w:cs="Tahoma"/>
                <w:b/>
                <w:sz w:val="20"/>
                <w:szCs w:val="20"/>
              </w:rPr>
              <w:instrText xml:space="preserve"> =SUM(ABOVE) </w:instrText>
            </w:r>
            <w:r>
              <w:rPr>
                <w:rFonts w:ascii="Tahoma" w:hAnsi="Tahoma" w:cs="Tahoma"/>
                <w:b/>
                <w:sz w:val="20"/>
                <w:szCs w:val="20"/>
              </w:rPr>
              <w:fldChar w:fldCharType="separate"/>
            </w:r>
            <w:r w:rsidR="008D6DE2">
              <w:rPr>
                <w:rFonts w:ascii="Tahoma" w:hAnsi="Tahoma" w:cs="Tahoma"/>
                <w:b/>
                <w:noProof/>
                <w:sz w:val="20"/>
                <w:szCs w:val="20"/>
              </w:rPr>
              <w:t>10</w:t>
            </w:r>
            <w:r>
              <w:rPr>
                <w:rFonts w:ascii="Tahoma" w:hAnsi="Tahoma" w:cs="Tahoma"/>
                <w:b/>
                <w:sz w:val="20"/>
                <w:szCs w:val="20"/>
              </w:rPr>
              <w:fldChar w:fldCharType="end"/>
            </w:r>
          </w:p>
        </w:tc>
        <w:tc>
          <w:tcPr>
            <w:tcW w:w="567" w:type="dxa"/>
            <w:vAlign w:val="center"/>
          </w:tcPr>
          <w:p w:rsidR="00347458" w:rsidRPr="00C32EF4" w:rsidRDefault="00DF178C" w:rsidP="00C32EF4">
            <w:pPr>
              <w:jc w:val="center"/>
              <w:rPr>
                <w:rFonts w:ascii="Tahoma" w:hAnsi="Tahoma" w:cs="Tahoma"/>
                <w:b/>
                <w:sz w:val="20"/>
                <w:szCs w:val="20"/>
              </w:rPr>
            </w:pPr>
            <w:r>
              <w:rPr>
                <w:rFonts w:ascii="Tahoma" w:hAnsi="Tahoma" w:cs="Tahoma"/>
                <w:b/>
                <w:sz w:val="20"/>
                <w:szCs w:val="20"/>
              </w:rPr>
              <w:fldChar w:fldCharType="begin"/>
            </w:r>
            <w:r w:rsidR="008D6DE2">
              <w:rPr>
                <w:rFonts w:ascii="Tahoma" w:hAnsi="Tahoma" w:cs="Tahoma"/>
                <w:b/>
                <w:sz w:val="20"/>
                <w:szCs w:val="20"/>
              </w:rPr>
              <w:instrText xml:space="preserve"> =SUM(ABOVE) </w:instrText>
            </w:r>
            <w:r>
              <w:rPr>
                <w:rFonts w:ascii="Tahoma" w:hAnsi="Tahoma" w:cs="Tahoma"/>
                <w:b/>
                <w:sz w:val="20"/>
                <w:szCs w:val="20"/>
              </w:rPr>
              <w:fldChar w:fldCharType="separate"/>
            </w:r>
            <w:r w:rsidR="008D6DE2">
              <w:rPr>
                <w:rFonts w:ascii="Tahoma" w:hAnsi="Tahoma" w:cs="Tahoma"/>
                <w:b/>
                <w:noProof/>
                <w:sz w:val="20"/>
                <w:szCs w:val="20"/>
              </w:rPr>
              <w:t>72</w:t>
            </w:r>
            <w:r>
              <w:rPr>
                <w:rFonts w:ascii="Tahoma" w:hAnsi="Tahoma" w:cs="Tahoma"/>
                <w:b/>
                <w:sz w:val="20"/>
                <w:szCs w:val="20"/>
              </w:rPr>
              <w:fldChar w:fldCharType="end"/>
            </w:r>
          </w:p>
        </w:tc>
        <w:tc>
          <w:tcPr>
            <w:tcW w:w="3827" w:type="dxa"/>
            <w:vAlign w:val="center"/>
          </w:tcPr>
          <w:p w:rsidR="00347458" w:rsidRPr="00C32EF4" w:rsidRDefault="00347458" w:rsidP="00C32EF4">
            <w:pPr>
              <w:jc w:val="center"/>
              <w:rPr>
                <w:rFonts w:ascii="Tahoma" w:hAnsi="Tahoma" w:cs="Tahoma"/>
                <w:b/>
                <w:sz w:val="20"/>
                <w:szCs w:val="20"/>
              </w:rPr>
            </w:pPr>
          </w:p>
        </w:tc>
        <w:tc>
          <w:tcPr>
            <w:tcW w:w="567" w:type="dxa"/>
            <w:vAlign w:val="center"/>
          </w:tcPr>
          <w:p w:rsidR="00347458" w:rsidRPr="00C32EF4" w:rsidRDefault="00347458" w:rsidP="00C32EF4">
            <w:pPr>
              <w:jc w:val="center"/>
              <w:rPr>
                <w:rFonts w:ascii="Tahoma" w:hAnsi="Tahoma" w:cs="Tahoma"/>
                <w:b/>
                <w:sz w:val="20"/>
                <w:szCs w:val="20"/>
              </w:rPr>
            </w:pPr>
          </w:p>
        </w:tc>
      </w:tr>
    </w:tbl>
    <w:p w:rsidR="0018135A" w:rsidRDefault="0018135A" w:rsidP="0018135A">
      <w:pPr>
        <w:rPr>
          <w:rFonts w:ascii="Tahoma" w:hAnsi="Tahoma" w:cs="Tahoma"/>
          <w:b/>
        </w:rPr>
      </w:pPr>
    </w:p>
    <w:p w:rsidR="0018135A" w:rsidRPr="00DC3AF0" w:rsidRDefault="0018135A" w:rsidP="0018135A">
      <w:pPr>
        <w:tabs>
          <w:tab w:val="left" w:pos="3649"/>
          <w:tab w:val="left" w:pos="5349"/>
          <w:tab w:val="left" w:pos="7992"/>
          <w:tab w:val="left" w:pos="9409"/>
          <w:tab w:val="left" w:pos="10778"/>
        </w:tabs>
        <w:spacing w:after="120"/>
        <w:rPr>
          <w:rFonts w:ascii="Tahoma" w:hAnsi="Tahoma" w:cs="Tahoma"/>
          <w:b/>
          <w:sz w:val="22"/>
          <w:szCs w:val="22"/>
        </w:rPr>
      </w:pPr>
      <w:r w:rsidRPr="00DC3AF0">
        <w:rPr>
          <w:rFonts w:ascii="Tahoma" w:hAnsi="Tahoma" w:cs="Tahoma"/>
          <w:b/>
          <w:sz w:val="22"/>
          <w:szCs w:val="22"/>
        </w:rPr>
        <w:t>Tasks that will be subcontracted</w:t>
      </w:r>
    </w:p>
    <w:tbl>
      <w:tblPr>
        <w:tblW w:w="9844" w:type="dxa"/>
        <w:jc w:val="center"/>
        <w:tblInd w:w="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1E0"/>
      </w:tblPr>
      <w:tblGrid>
        <w:gridCol w:w="2651"/>
        <w:gridCol w:w="1705"/>
        <w:gridCol w:w="5488"/>
      </w:tblGrid>
      <w:tr w:rsidR="0018135A" w:rsidRPr="00744F2C" w:rsidTr="0018135A">
        <w:trPr>
          <w:trHeight w:val="606"/>
          <w:jc w:val="center"/>
        </w:trPr>
        <w:tc>
          <w:tcPr>
            <w:tcW w:w="2651" w:type="dxa"/>
            <w:vAlign w:val="center"/>
          </w:tcPr>
          <w:p w:rsidR="0018135A" w:rsidRPr="0018135A" w:rsidRDefault="0018135A" w:rsidP="0018135A">
            <w:pPr>
              <w:rPr>
                <w:sz w:val="18"/>
                <w:szCs w:val="18"/>
              </w:rPr>
            </w:pPr>
            <w:r w:rsidRPr="0018135A">
              <w:rPr>
                <w:rFonts w:ascii="Tahoma" w:hAnsi="Tahoma" w:cs="Tahoma"/>
                <w:b/>
                <w:bCs/>
                <w:sz w:val="18"/>
                <w:szCs w:val="18"/>
              </w:rPr>
              <w:t>Partner responsible for  entering into a sub-contract with a sub-contractor</w:t>
            </w:r>
          </w:p>
        </w:tc>
        <w:tc>
          <w:tcPr>
            <w:tcW w:w="1705" w:type="dxa"/>
            <w:vAlign w:val="center"/>
          </w:tcPr>
          <w:p w:rsidR="0018135A" w:rsidRPr="00A97D35" w:rsidRDefault="0018135A" w:rsidP="0018135A">
            <w:pPr>
              <w:rPr>
                <w:rFonts w:ascii="Tahoma" w:hAnsi="Tahoma" w:cs="Tahoma"/>
                <w:b/>
                <w:bCs/>
                <w:sz w:val="20"/>
                <w:szCs w:val="20"/>
              </w:rPr>
            </w:pPr>
            <w:r w:rsidRPr="00A97D35">
              <w:rPr>
                <w:rFonts w:ascii="Tahoma" w:hAnsi="Tahoma" w:cs="Tahoma"/>
                <w:b/>
                <w:bCs/>
                <w:sz w:val="20"/>
                <w:szCs w:val="20"/>
              </w:rPr>
              <w:t xml:space="preserve">N° days </w:t>
            </w:r>
            <w:r w:rsidRPr="00A97D35">
              <w:rPr>
                <w:rFonts w:ascii="Tahoma" w:hAnsi="Tahoma" w:cs="Tahoma"/>
                <w:bCs/>
                <w:sz w:val="20"/>
                <w:szCs w:val="20"/>
              </w:rPr>
              <w:t>(where appropriate)</w:t>
            </w:r>
          </w:p>
        </w:tc>
        <w:tc>
          <w:tcPr>
            <w:tcW w:w="5488" w:type="dxa"/>
            <w:vAlign w:val="center"/>
          </w:tcPr>
          <w:p w:rsidR="0018135A" w:rsidRPr="00A97D35" w:rsidRDefault="0018135A" w:rsidP="0018135A">
            <w:pPr>
              <w:rPr>
                <w:rFonts w:ascii="Tahoma" w:hAnsi="Tahoma" w:cs="Tahoma"/>
                <w:b/>
                <w:bCs/>
                <w:sz w:val="20"/>
                <w:szCs w:val="20"/>
              </w:rPr>
            </w:pPr>
            <w:r w:rsidRPr="00A97D35">
              <w:rPr>
                <w:rFonts w:ascii="Tahoma" w:hAnsi="Tahoma" w:cs="Tahoma"/>
                <w:b/>
                <w:bCs/>
                <w:sz w:val="20"/>
                <w:szCs w:val="20"/>
              </w:rPr>
              <w:t>Brief description of task</w:t>
            </w:r>
          </w:p>
        </w:tc>
      </w:tr>
      <w:tr w:rsidR="0018135A" w:rsidRPr="00744F2C" w:rsidTr="0018135A">
        <w:trPr>
          <w:trHeight w:val="490"/>
          <w:jc w:val="center"/>
        </w:trPr>
        <w:tc>
          <w:tcPr>
            <w:tcW w:w="2651" w:type="dxa"/>
            <w:vAlign w:val="center"/>
          </w:tcPr>
          <w:p w:rsidR="0018135A" w:rsidRPr="00744F2C" w:rsidRDefault="0018135A" w:rsidP="0018135A">
            <w:pPr>
              <w:rPr>
                <w:rFonts w:ascii="Tahoma" w:hAnsi="Tahoma" w:cs="Tahoma"/>
                <w:bCs/>
                <w:sz w:val="20"/>
                <w:szCs w:val="20"/>
              </w:rPr>
            </w:pPr>
            <w:r w:rsidRPr="00A97D35">
              <w:rPr>
                <w:rFonts w:ascii="Tahoma" w:hAnsi="Tahoma" w:cs="Tahoma"/>
                <w:sz w:val="20"/>
                <w:szCs w:val="20"/>
              </w:rPr>
              <w:t>P(n)</w:t>
            </w:r>
          </w:p>
        </w:tc>
        <w:tc>
          <w:tcPr>
            <w:tcW w:w="1705" w:type="dxa"/>
            <w:vAlign w:val="center"/>
          </w:tcPr>
          <w:p w:rsidR="0018135A" w:rsidRPr="00744F2C" w:rsidRDefault="0018135A" w:rsidP="0018135A">
            <w:pPr>
              <w:rPr>
                <w:rFonts w:ascii="Tahoma" w:hAnsi="Tahoma" w:cs="Tahoma"/>
                <w:bCs/>
                <w:sz w:val="20"/>
                <w:szCs w:val="20"/>
              </w:rPr>
            </w:pPr>
          </w:p>
        </w:tc>
        <w:tc>
          <w:tcPr>
            <w:tcW w:w="5488" w:type="dxa"/>
            <w:vAlign w:val="center"/>
          </w:tcPr>
          <w:p w:rsidR="0018135A" w:rsidRPr="00744F2C" w:rsidRDefault="004A7301" w:rsidP="0018135A">
            <w:pPr>
              <w:rPr>
                <w:rFonts w:ascii="Tahoma" w:hAnsi="Tahoma" w:cs="Tahoma"/>
                <w:bCs/>
                <w:sz w:val="20"/>
                <w:szCs w:val="20"/>
              </w:rPr>
            </w:pPr>
            <w:r>
              <w:rPr>
                <w:rFonts w:ascii="Tahoma" w:hAnsi="Tahoma" w:cs="Tahoma"/>
                <w:bCs/>
                <w:sz w:val="20"/>
                <w:szCs w:val="20"/>
              </w:rPr>
              <w:t xml:space="preserve">None </w:t>
            </w:r>
          </w:p>
        </w:tc>
      </w:tr>
    </w:tbl>
    <w:p w:rsidR="0018135A" w:rsidRPr="00DC3AF0" w:rsidRDefault="0018135A" w:rsidP="0018135A">
      <w:pPr>
        <w:rPr>
          <w:rFonts w:ascii="Tahoma" w:hAnsi="Tahoma" w:cs="Tahoma"/>
          <w:b/>
        </w:rPr>
      </w:pPr>
    </w:p>
    <w:p w:rsidR="0018135A" w:rsidRPr="00DC3AF0" w:rsidRDefault="0018135A" w:rsidP="0018135A">
      <w:pPr>
        <w:tabs>
          <w:tab w:val="left" w:pos="3649"/>
          <w:tab w:val="left" w:pos="5349"/>
          <w:tab w:val="left" w:pos="7992"/>
          <w:tab w:val="left" w:pos="9409"/>
          <w:tab w:val="left" w:pos="10778"/>
        </w:tabs>
        <w:rPr>
          <w:rFonts w:ascii="Tahoma" w:hAnsi="Tahoma" w:cs="Tahoma"/>
          <w:b/>
          <w:sz w:val="22"/>
          <w:szCs w:val="22"/>
        </w:rPr>
      </w:pPr>
      <w:r w:rsidRPr="00DC3AF0">
        <w:rPr>
          <w:rFonts w:ascii="Tahoma" w:hAnsi="Tahoma" w:cs="Tahoma"/>
          <w:b/>
          <w:sz w:val="22"/>
          <w:szCs w:val="22"/>
        </w:rPr>
        <w:t>Explanation of work package expenditures</w:t>
      </w:r>
    </w:p>
    <w:p w:rsidR="0018135A" w:rsidRDefault="0018135A" w:rsidP="0018135A">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explain and justify budget items included in the detailed budget that relate to this work package, specifically, where relevant under the headings: "travel and subsistence (of the staff of the consortium)", "equipment" and "other" </w:t>
      </w:r>
      <w:r w:rsidRPr="00A97D35">
        <w:rPr>
          <w:rFonts w:ascii="Tahoma" w:hAnsi="Tahoma" w:cs="Tahoma"/>
          <w:sz w:val="20"/>
          <w:szCs w:val="20"/>
        </w:rPr>
        <w:t>(limit 3000 characters)</w:t>
      </w:r>
      <w:r w:rsidRPr="00A97D35">
        <w:rPr>
          <w:rFonts w:ascii="Tahoma" w:hAnsi="Tahoma" w:cs="Tahoma"/>
          <w:i/>
          <w:sz w:val="20"/>
          <w:szCs w:val="20"/>
        </w:rPr>
        <w:t>.</w:t>
      </w:r>
    </w:p>
    <w:tbl>
      <w:tblPr>
        <w:tblW w:w="9639" w:type="dxa"/>
        <w:tblInd w:w="108" w:type="dxa"/>
        <w:tblBorders>
          <w:top w:val="single" w:sz="4" w:space="0" w:color="808080"/>
          <w:left w:val="single" w:sz="4" w:space="0" w:color="808080"/>
          <w:bottom w:val="single" w:sz="4" w:space="0" w:color="808080"/>
          <w:right w:val="single" w:sz="4" w:space="0" w:color="808080"/>
        </w:tblBorders>
        <w:tblLook w:val="01E0"/>
      </w:tblPr>
      <w:tblGrid>
        <w:gridCol w:w="9639"/>
      </w:tblGrid>
      <w:tr w:rsidR="0018135A" w:rsidRPr="0027752E" w:rsidTr="0018135A">
        <w:trPr>
          <w:trHeight w:val="1747"/>
        </w:trPr>
        <w:tc>
          <w:tcPr>
            <w:tcW w:w="9639" w:type="dxa"/>
            <w:tcBorders>
              <w:top w:val="single" w:sz="4" w:space="0" w:color="808080"/>
              <w:bottom w:val="single" w:sz="4" w:space="0" w:color="808080"/>
            </w:tcBorders>
          </w:tcPr>
          <w:p w:rsidR="0018135A" w:rsidRDefault="0018135A" w:rsidP="0018135A">
            <w:pPr>
              <w:tabs>
                <w:tab w:val="left" w:pos="3649"/>
                <w:tab w:val="left" w:pos="5349"/>
                <w:tab w:val="left" w:pos="7992"/>
                <w:tab w:val="left" w:pos="9409"/>
                <w:tab w:val="left" w:pos="10778"/>
              </w:tabs>
              <w:spacing w:before="120"/>
              <w:jc w:val="both"/>
              <w:rPr>
                <w:rFonts w:ascii="Tahoma" w:hAnsi="Tahoma" w:cs="Tahoma"/>
                <w:b/>
                <w:sz w:val="20"/>
                <w:szCs w:val="20"/>
              </w:rPr>
            </w:pPr>
            <w:r w:rsidRPr="00751E6D">
              <w:rPr>
                <w:rFonts w:ascii="Tahoma" w:hAnsi="Tahoma" w:cs="Tahoma"/>
                <w:b/>
                <w:sz w:val="20"/>
                <w:szCs w:val="20"/>
              </w:rPr>
              <w:t>1. Travel and subsistence</w:t>
            </w:r>
            <w:r>
              <w:rPr>
                <w:rFonts w:ascii="Tahoma" w:hAnsi="Tahoma" w:cs="Tahoma"/>
                <w:b/>
                <w:sz w:val="20"/>
                <w:szCs w:val="20"/>
              </w:rPr>
              <w:t xml:space="preserve">: </w:t>
            </w:r>
            <w:r>
              <w:rPr>
                <w:rFonts w:ascii="Tahoma" w:hAnsi="Tahoma" w:cs="Tahoma"/>
                <w:sz w:val="20"/>
                <w:szCs w:val="20"/>
              </w:rPr>
              <w:t>None</w:t>
            </w:r>
          </w:p>
          <w:p w:rsidR="0018135A" w:rsidRDefault="0018135A" w:rsidP="0018135A">
            <w:pPr>
              <w:tabs>
                <w:tab w:val="left" w:pos="3649"/>
                <w:tab w:val="left" w:pos="5349"/>
                <w:tab w:val="left" w:pos="7992"/>
                <w:tab w:val="left" w:pos="9409"/>
                <w:tab w:val="left" w:pos="10778"/>
              </w:tabs>
              <w:spacing w:before="120"/>
              <w:jc w:val="both"/>
              <w:rPr>
                <w:rFonts w:ascii="Tahoma" w:hAnsi="Tahoma" w:cs="Tahoma"/>
                <w:sz w:val="20"/>
                <w:szCs w:val="20"/>
              </w:rPr>
            </w:pPr>
            <w:r w:rsidRPr="00630ADF">
              <w:rPr>
                <w:rFonts w:ascii="Tahoma" w:hAnsi="Tahoma" w:cs="Tahoma"/>
                <w:b/>
                <w:sz w:val="20"/>
                <w:szCs w:val="20"/>
              </w:rPr>
              <w:t>2. Equipment:</w:t>
            </w:r>
            <w:r>
              <w:rPr>
                <w:rFonts w:ascii="Tahoma" w:hAnsi="Tahoma" w:cs="Tahoma"/>
                <w:sz w:val="20"/>
                <w:szCs w:val="20"/>
              </w:rPr>
              <w:t xml:space="preserve"> None</w:t>
            </w:r>
          </w:p>
          <w:p w:rsidR="0018135A" w:rsidRDefault="0018135A" w:rsidP="0018135A">
            <w:pPr>
              <w:tabs>
                <w:tab w:val="left" w:pos="3649"/>
                <w:tab w:val="left" w:pos="5349"/>
                <w:tab w:val="left" w:pos="7992"/>
                <w:tab w:val="left" w:pos="9409"/>
                <w:tab w:val="left" w:pos="10778"/>
              </w:tabs>
              <w:spacing w:before="120"/>
              <w:jc w:val="both"/>
              <w:rPr>
                <w:rFonts w:ascii="Tahoma" w:hAnsi="Tahoma" w:cs="Tahoma"/>
                <w:b/>
                <w:sz w:val="20"/>
                <w:szCs w:val="20"/>
              </w:rPr>
            </w:pPr>
            <w:r w:rsidRPr="00630ADF">
              <w:rPr>
                <w:rFonts w:ascii="Tahoma" w:hAnsi="Tahoma" w:cs="Tahoma"/>
                <w:b/>
                <w:sz w:val="20"/>
                <w:szCs w:val="20"/>
              </w:rPr>
              <w:t xml:space="preserve">3. </w:t>
            </w:r>
            <w:r w:rsidRPr="00F65711">
              <w:rPr>
                <w:rFonts w:ascii="Tahoma" w:hAnsi="Tahoma" w:cs="Tahoma"/>
                <w:b/>
                <w:sz w:val="20"/>
                <w:szCs w:val="20"/>
              </w:rPr>
              <w:t xml:space="preserve">Subcontractors: </w:t>
            </w:r>
          </w:p>
          <w:p w:rsidR="0018135A" w:rsidRDefault="0018135A" w:rsidP="00C32EF4">
            <w:pPr>
              <w:tabs>
                <w:tab w:val="left" w:pos="3649"/>
                <w:tab w:val="left" w:pos="5349"/>
                <w:tab w:val="left" w:pos="7992"/>
                <w:tab w:val="left" w:pos="9409"/>
                <w:tab w:val="left" w:pos="10778"/>
              </w:tabs>
              <w:spacing w:before="120" w:after="120"/>
              <w:jc w:val="both"/>
              <w:rPr>
                <w:rFonts w:ascii="Tahoma" w:hAnsi="Tahoma" w:cs="Tahoma"/>
                <w:sz w:val="20"/>
                <w:szCs w:val="20"/>
              </w:rPr>
            </w:pPr>
            <w:r w:rsidRPr="00F65711">
              <w:rPr>
                <w:rFonts w:ascii="Tahoma" w:hAnsi="Tahoma" w:cs="Tahoma"/>
                <w:b/>
                <w:sz w:val="20"/>
                <w:szCs w:val="20"/>
              </w:rPr>
              <w:t>4. Other</w:t>
            </w:r>
            <w:r w:rsidR="00C32EF4">
              <w:rPr>
                <w:rFonts w:ascii="Tahoma" w:hAnsi="Tahoma" w:cs="Tahoma"/>
                <w:b/>
                <w:sz w:val="20"/>
                <w:szCs w:val="20"/>
              </w:rPr>
              <w:t xml:space="preserve"> costs</w:t>
            </w:r>
            <w:r w:rsidRPr="00F65711">
              <w:rPr>
                <w:rFonts w:ascii="Tahoma" w:hAnsi="Tahoma" w:cs="Tahoma"/>
                <w:b/>
                <w:sz w:val="20"/>
                <w:szCs w:val="20"/>
              </w:rPr>
              <w:t>:</w:t>
            </w:r>
            <w:r w:rsidRPr="00F65711">
              <w:rPr>
                <w:rFonts w:ascii="Tahoma" w:hAnsi="Tahoma" w:cs="Tahoma"/>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3"/>
              <w:gridCol w:w="2268"/>
              <w:gridCol w:w="4704"/>
              <w:gridCol w:w="1137"/>
            </w:tblGrid>
            <w:tr w:rsidR="00325BF7" w:rsidRPr="003945EF" w:rsidTr="007E701E">
              <w:trPr>
                <w:trHeight w:val="346"/>
              </w:trPr>
              <w:tc>
                <w:tcPr>
                  <w:tcW w:w="9272" w:type="dxa"/>
                  <w:gridSpan w:val="4"/>
                </w:tcPr>
                <w:p w:rsidR="00325BF7" w:rsidRPr="00C32EF4" w:rsidRDefault="00C32EF4" w:rsidP="000D2092">
                  <w:pPr>
                    <w:tabs>
                      <w:tab w:val="left" w:pos="3649"/>
                      <w:tab w:val="left" w:pos="5349"/>
                      <w:tab w:val="left" w:pos="7992"/>
                      <w:tab w:val="left" w:pos="9409"/>
                      <w:tab w:val="left" w:pos="10778"/>
                    </w:tabs>
                    <w:jc w:val="center"/>
                    <w:rPr>
                      <w:rFonts w:ascii="Tahoma" w:hAnsi="Tahoma" w:cs="Tahoma"/>
                      <w:b/>
                      <w:color w:val="000000"/>
                      <w:sz w:val="20"/>
                      <w:szCs w:val="20"/>
                      <w:lang w:eastAsia="da-DK"/>
                    </w:rPr>
                  </w:pPr>
                  <w:r w:rsidRPr="00C32EF4">
                    <w:rPr>
                      <w:rStyle w:val="longtext1"/>
                      <w:rFonts w:ascii="Tahoma" w:hAnsi="Tahoma" w:cs="Tahoma"/>
                      <w:b/>
                      <w:shd w:val="clear" w:color="auto" w:fill="FFFFFF"/>
                    </w:rPr>
                    <w:t xml:space="preserve">Other costs - </w:t>
                  </w:r>
                  <w:r w:rsidR="00325BF7" w:rsidRPr="00C32EF4">
                    <w:rPr>
                      <w:rStyle w:val="longtext1"/>
                      <w:rFonts w:ascii="Tahoma" w:hAnsi="Tahoma" w:cs="Tahoma"/>
                      <w:b/>
                      <w:shd w:val="clear" w:color="auto" w:fill="FFFFFF"/>
                    </w:rPr>
                    <w:t xml:space="preserve">Local project </w:t>
                  </w:r>
                  <w:r w:rsidR="000D2092" w:rsidRPr="00C32EF4">
                    <w:rPr>
                      <w:rStyle w:val="longtext1"/>
                      <w:rFonts w:ascii="Tahoma" w:hAnsi="Tahoma" w:cs="Tahoma"/>
                      <w:b/>
                      <w:shd w:val="clear" w:color="auto" w:fill="FFFFFF"/>
                    </w:rPr>
                    <w:t>initial implementation</w:t>
                  </w:r>
                  <w:r w:rsidR="00FA34B9" w:rsidRPr="00C32EF4">
                    <w:rPr>
                      <w:rStyle w:val="longtext1"/>
                      <w:rFonts w:ascii="Tahoma" w:hAnsi="Tahoma" w:cs="Tahoma"/>
                      <w:b/>
                      <w:shd w:val="clear" w:color="auto" w:fill="FFFFFF"/>
                    </w:rPr>
                    <w:t xml:space="preserve">, networking and recruitment </w:t>
                  </w:r>
                </w:p>
              </w:tc>
            </w:tr>
            <w:tr w:rsidR="00325BF7" w:rsidRPr="003945EF" w:rsidTr="007E701E">
              <w:trPr>
                <w:trHeight w:val="346"/>
              </w:trPr>
              <w:tc>
                <w:tcPr>
                  <w:tcW w:w="1163" w:type="dxa"/>
                </w:tcPr>
                <w:p w:rsidR="00325BF7" w:rsidRPr="003945EF" w:rsidRDefault="00325BF7" w:rsidP="007E701E">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Partner</w:t>
                  </w:r>
                </w:p>
              </w:tc>
              <w:tc>
                <w:tcPr>
                  <w:tcW w:w="2268" w:type="dxa"/>
                </w:tcPr>
                <w:p w:rsidR="00325BF7" w:rsidRPr="003945EF" w:rsidRDefault="00325BF7" w:rsidP="007E701E">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Title</w:t>
                  </w:r>
                </w:p>
              </w:tc>
              <w:tc>
                <w:tcPr>
                  <w:tcW w:w="4704" w:type="dxa"/>
                </w:tcPr>
                <w:p w:rsidR="00325BF7" w:rsidRPr="003945EF" w:rsidRDefault="00325BF7" w:rsidP="007E701E">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 xml:space="preserve">Comments </w:t>
                  </w:r>
                </w:p>
              </w:tc>
              <w:tc>
                <w:tcPr>
                  <w:tcW w:w="1137" w:type="dxa"/>
                </w:tcPr>
                <w:p w:rsidR="00325BF7" w:rsidRPr="003945EF" w:rsidRDefault="00325BF7"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sidRPr="003945EF">
                    <w:rPr>
                      <w:rFonts w:ascii="Tahoma" w:hAnsi="Tahoma" w:cs="Tahoma"/>
                      <w:color w:val="000000"/>
                      <w:sz w:val="20"/>
                      <w:szCs w:val="20"/>
                      <w:lang w:eastAsia="da-DK"/>
                    </w:rPr>
                    <w:t>Costs</w:t>
                  </w:r>
                </w:p>
              </w:tc>
            </w:tr>
            <w:tr w:rsidR="00325BF7" w:rsidRPr="003945EF" w:rsidTr="007E701E">
              <w:trPr>
                <w:trHeight w:val="288"/>
              </w:trPr>
              <w:tc>
                <w:tcPr>
                  <w:tcW w:w="1163" w:type="dxa"/>
                </w:tcPr>
                <w:p w:rsidR="00325BF7" w:rsidRPr="003945EF" w:rsidRDefault="00325BF7" w:rsidP="007E701E">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P1 (KSD)</w:t>
                  </w:r>
                </w:p>
              </w:tc>
              <w:tc>
                <w:tcPr>
                  <w:tcW w:w="2268" w:type="dxa"/>
                </w:tcPr>
                <w:p w:rsidR="00325BF7" w:rsidRDefault="00325BF7" w:rsidP="007E701E">
                  <w:pPr>
                    <w:rPr>
                      <w:rFonts w:ascii="Tahoma" w:hAnsi="Tahoma" w:cs="Tahoma"/>
                      <w:sz w:val="20"/>
                      <w:szCs w:val="20"/>
                    </w:rPr>
                  </w:pPr>
                  <w:r>
                    <w:rPr>
                      <w:rFonts w:ascii="Tahoma" w:hAnsi="Tahoma" w:cs="Tahoma"/>
                      <w:sz w:val="20"/>
                      <w:szCs w:val="20"/>
                    </w:rPr>
                    <w:t>Presentation material</w:t>
                  </w:r>
                </w:p>
                <w:p w:rsidR="00325BF7" w:rsidRDefault="00325BF7" w:rsidP="007E701E">
                  <w:pPr>
                    <w:rPr>
                      <w:rFonts w:ascii="Tahoma" w:hAnsi="Tahoma" w:cs="Tahoma"/>
                      <w:sz w:val="20"/>
                      <w:szCs w:val="20"/>
                    </w:rPr>
                  </w:pPr>
                  <w:r>
                    <w:rPr>
                      <w:rFonts w:ascii="Tahoma" w:hAnsi="Tahoma" w:cs="Tahoma"/>
                      <w:sz w:val="20"/>
                      <w:szCs w:val="20"/>
                    </w:rPr>
                    <w:t>Travels to local teams</w:t>
                  </w:r>
                </w:p>
                <w:p w:rsidR="00325BF7" w:rsidRDefault="00325BF7" w:rsidP="007E701E">
                  <w:pPr>
                    <w:rPr>
                      <w:rFonts w:ascii="Tahoma" w:hAnsi="Tahoma" w:cs="Tahoma"/>
                      <w:sz w:val="20"/>
                      <w:szCs w:val="20"/>
                    </w:rPr>
                  </w:pPr>
                  <w:r>
                    <w:rPr>
                      <w:rFonts w:ascii="Tahoma" w:hAnsi="Tahoma" w:cs="Tahoma"/>
                      <w:sz w:val="20"/>
                      <w:szCs w:val="20"/>
                    </w:rPr>
                    <w:t>Travels to stakeholders</w:t>
                  </w:r>
                </w:p>
                <w:p w:rsidR="00FA34B9" w:rsidRDefault="00FA34B9" w:rsidP="00FA34B9">
                  <w:pPr>
                    <w:rPr>
                      <w:rFonts w:ascii="Tahoma" w:hAnsi="Tahoma" w:cs="Tahoma"/>
                      <w:sz w:val="20"/>
                      <w:szCs w:val="20"/>
                    </w:rPr>
                  </w:pPr>
                  <w:r>
                    <w:rPr>
                      <w:rFonts w:ascii="Tahoma" w:hAnsi="Tahoma" w:cs="Tahoma"/>
                      <w:sz w:val="20"/>
                      <w:szCs w:val="20"/>
                    </w:rPr>
                    <w:t>PR guide recruitment</w:t>
                  </w:r>
                </w:p>
                <w:p w:rsidR="00325BF7" w:rsidRDefault="00325BF7" w:rsidP="007E701E">
                  <w:pPr>
                    <w:rPr>
                      <w:rFonts w:ascii="Tahoma" w:hAnsi="Tahoma" w:cs="Tahoma"/>
                      <w:sz w:val="20"/>
                      <w:szCs w:val="20"/>
                    </w:rPr>
                  </w:pPr>
                  <w:r>
                    <w:rPr>
                      <w:rFonts w:ascii="Tahoma" w:hAnsi="Tahoma" w:cs="Tahoma"/>
                      <w:sz w:val="20"/>
                      <w:szCs w:val="20"/>
                    </w:rPr>
                    <w:t>Meetings local teams</w:t>
                  </w:r>
                </w:p>
                <w:p w:rsidR="00325BF7" w:rsidRDefault="00325BF7" w:rsidP="007E701E">
                  <w:pPr>
                    <w:rPr>
                      <w:rFonts w:ascii="Tahoma" w:hAnsi="Tahoma" w:cs="Tahoma"/>
                      <w:sz w:val="20"/>
                      <w:szCs w:val="20"/>
                    </w:rPr>
                  </w:pPr>
                  <w:r>
                    <w:rPr>
                      <w:rFonts w:ascii="Tahoma" w:hAnsi="Tahoma" w:cs="Tahoma"/>
                      <w:sz w:val="20"/>
                      <w:szCs w:val="20"/>
                    </w:rPr>
                    <w:t>Other costs</w:t>
                  </w:r>
                </w:p>
                <w:p w:rsidR="00325BF7" w:rsidRPr="002D2256" w:rsidRDefault="00325BF7" w:rsidP="007E701E">
                  <w:pPr>
                    <w:rPr>
                      <w:rFonts w:ascii="Tahoma" w:hAnsi="Tahoma" w:cs="Tahoma"/>
                      <w:b/>
                      <w:sz w:val="20"/>
                      <w:szCs w:val="20"/>
                    </w:rPr>
                  </w:pPr>
                  <w:r w:rsidRPr="002D2256">
                    <w:rPr>
                      <w:rFonts w:ascii="Tahoma" w:hAnsi="Tahoma" w:cs="Tahoma"/>
                      <w:b/>
                      <w:sz w:val="20"/>
                      <w:szCs w:val="20"/>
                    </w:rPr>
                    <w:t>Total</w:t>
                  </w:r>
                </w:p>
              </w:tc>
              <w:tc>
                <w:tcPr>
                  <w:tcW w:w="4704" w:type="dxa"/>
                </w:tcPr>
                <w:p w:rsidR="00325BF7" w:rsidRDefault="00325BF7" w:rsidP="007E701E">
                  <w:pPr>
                    <w:jc w:val="both"/>
                    <w:rPr>
                      <w:rFonts w:ascii="Tahoma" w:hAnsi="Tahoma" w:cs="Tahoma"/>
                      <w:color w:val="000000"/>
                      <w:sz w:val="20"/>
                      <w:szCs w:val="20"/>
                    </w:rPr>
                  </w:pPr>
                  <w:r>
                    <w:rPr>
                      <w:rFonts w:ascii="Tahoma" w:hAnsi="Tahoma" w:cs="Tahoma"/>
                      <w:color w:val="000000"/>
                      <w:sz w:val="20"/>
                      <w:szCs w:val="20"/>
                    </w:rPr>
                    <w:t xml:space="preserve">Revised project prospect etc.  </w:t>
                  </w:r>
                </w:p>
                <w:p w:rsidR="00325BF7" w:rsidRDefault="00325BF7" w:rsidP="007E701E">
                  <w:pPr>
                    <w:jc w:val="both"/>
                    <w:rPr>
                      <w:rFonts w:ascii="Tahoma" w:hAnsi="Tahoma" w:cs="Tahoma"/>
                      <w:color w:val="000000"/>
                      <w:sz w:val="20"/>
                      <w:szCs w:val="20"/>
                    </w:rPr>
                  </w:pPr>
                  <w:r>
                    <w:rPr>
                      <w:rFonts w:ascii="Tahoma" w:hAnsi="Tahoma" w:cs="Tahoma"/>
                      <w:color w:val="000000"/>
                      <w:sz w:val="20"/>
                      <w:szCs w:val="20"/>
                    </w:rPr>
                    <w:t xml:space="preserve">PL/PM to 2-4 kick-off meetings: 3 of </w:t>
                  </w:r>
                  <w:r w:rsidR="00F85B13">
                    <w:rPr>
                      <w:rFonts w:ascii="Tahoma" w:hAnsi="Tahoma" w:cs="Tahoma"/>
                      <w:color w:val="000000"/>
                      <w:sz w:val="20"/>
                      <w:szCs w:val="20"/>
                    </w:rPr>
                    <w:t>75</w:t>
                  </w:r>
                  <w:r>
                    <w:rPr>
                      <w:rFonts w:ascii="Tahoma" w:hAnsi="Tahoma" w:cs="Tahoma"/>
                      <w:color w:val="000000"/>
                      <w:sz w:val="20"/>
                      <w:szCs w:val="20"/>
                    </w:rPr>
                    <w:t xml:space="preserve"> euro</w:t>
                  </w:r>
                </w:p>
                <w:p w:rsidR="00325BF7" w:rsidRDefault="00325BF7" w:rsidP="007E701E">
                  <w:pPr>
                    <w:jc w:val="both"/>
                    <w:rPr>
                      <w:rFonts w:ascii="Tahoma" w:hAnsi="Tahoma" w:cs="Tahoma"/>
                      <w:color w:val="000000"/>
                      <w:sz w:val="20"/>
                      <w:szCs w:val="20"/>
                    </w:rPr>
                  </w:pPr>
                  <w:r>
                    <w:rPr>
                      <w:rFonts w:ascii="Tahoma" w:hAnsi="Tahoma" w:cs="Tahoma"/>
                      <w:color w:val="000000"/>
                      <w:sz w:val="20"/>
                      <w:szCs w:val="20"/>
                    </w:rPr>
                    <w:t xml:space="preserve">PL/PM visits different stakeholders: 3 of </w:t>
                  </w:r>
                  <w:r w:rsidR="00F85B13">
                    <w:rPr>
                      <w:rFonts w:ascii="Tahoma" w:hAnsi="Tahoma" w:cs="Tahoma"/>
                      <w:color w:val="000000"/>
                      <w:sz w:val="20"/>
                      <w:szCs w:val="20"/>
                    </w:rPr>
                    <w:t>75</w:t>
                  </w:r>
                  <w:r>
                    <w:rPr>
                      <w:rFonts w:ascii="Tahoma" w:hAnsi="Tahoma" w:cs="Tahoma"/>
                      <w:color w:val="000000"/>
                      <w:sz w:val="20"/>
                      <w:szCs w:val="20"/>
                    </w:rPr>
                    <w:t xml:space="preserve"> euro</w:t>
                  </w:r>
                </w:p>
                <w:p w:rsidR="00FA34B9" w:rsidRPr="00325BF7" w:rsidRDefault="00FA34B9" w:rsidP="00FA34B9">
                  <w:pPr>
                    <w:jc w:val="both"/>
                    <w:rPr>
                      <w:rFonts w:ascii="Tahoma" w:hAnsi="Tahoma" w:cs="Tahoma"/>
                      <w:color w:val="000000"/>
                      <w:sz w:val="20"/>
                      <w:szCs w:val="20"/>
                    </w:rPr>
                  </w:pPr>
                  <w:r w:rsidRPr="00325BF7">
                    <w:rPr>
                      <w:rFonts w:ascii="Tahoma" w:hAnsi="Tahoma" w:cs="Tahoma"/>
                      <w:color w:val="000000"/>
                      <w:sz w:val="20"/>
                      <w:szCs w:val="20"/>
                    </w:rPr>
                    <w:t xml:space="preserve">PR and </w:t>
                  </w:r>
                  <w:r w:rsidRPr="00325BF7">
                    <w:rPr>
                      <w:rStyle w:val="hps"/>
                      <w:rFonts w:ascii="Tahoma" w:hAnsi="Tahoma" w:cs="Tahoma"/>
                      <w:color w:val="333333"/>
                      <w:sz w:val="20"/>
                      <w:szCs w:val="20"/>
                    </w:rPr>
                    <w:t>advertisements</w:t>
                  </w:r>
                </w:p>
                <w:p w:rsidR="00325BF7" w:rsidRDefault="00325BF7" w:rsidP="00325BF7">
                  <w:pPr>
                    <w:jc w:val="both"/>
                    <w:rPr>
                      <w:rFonts w:ascii="Tahoma" w:hAnsi="Tahoma" w:cs="Tahoma"/>
                      <w:color w:val="000000"/>
                      <w:sz w:val="20"/>
                      <w:szCs w:val="20"/>
                    </w:rPr>
                  </w:pPr>
                  <w:r>
                    <w:rPr>
                      <w:rFonts w:ascii="Tahoma" w:hAnsi="Tahoma" w:cs="Tahoma"/>
                      <w:color w:val="000000"/>
                      <w:sz w:val="20"/>
                      <w:szCs w:val="20"/>
                    </w:rPr>
                    <w:t>Rent venue &amp; IC</w:t>
                  </w:r>
                  <w:r w:rsidR="00F85B13">
                    <w:rPr>
                      <w:rFonts w:ascii="Tahoma" w:hAnsi="Tahoma" w:cs="Tahoma"/>
                      <w:color w:val="000000"/>
                      <w:sz w:val="20"/>
                      <w:szCs w:val="20"/>
                    </w:rPr>
                    <w:t>T,</w:t>
                  </w:r>
                  <w:r w:rsidR="001D4998">
                    <w:rPr>
                      <w:rFonts w:ascii="Tahoma" w:hAnsi="Tahoma" w:cs="Tahoma"/>
                      <w:color w:val="000000"/>
                      <w:sz w:val="20"/>
                      <w:szCs w:val="20"/>
                    </w:rPr>
                    <w:t xml:space="preserve">  coffee &amp; sandwiches: 3 of 50</w:t>
                  </w:r>
                </w:p>
                <w:p w:rsidR="00325BF7" w:rsidRPr="003945EF" w:rsidRDefault="00325BF7" w:rsidP="00FA34B9">
                  <w:pPr>
                    <w:jc w:val="both"/>
                    <w:rPr>
                      <w:rFonts w:ascii="Tahoma" w:hAnsi="Tahoma" w:cs="Tahoma"/>
                      <w:color w:val="000000"/>
                      <w:sz w:val="20"/>
                      <w:szCs w:val="20"/>
                    </w:rPr>
                  </w:pPr>
                </w:p>
              </w:tc>
              <w:tc>
                <w:tcPr>
                  <w:tcW w:w="1137" w:type="dxa"/>
                </w:tcPr>
                <w:p w:rsidR="00325BF7" w:rsidRDefault="00325BF7"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50</w:t>
                  </w:r>
                </w:p>
                <w:p w:rsidR="00325BF7" w:rsidRDefault="00F85B13"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225</w:t>
                  </w:r>
                </w:p>
                <w:p w:rsidR="00325BF7" w:rsidRDefault="00F85B13"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225</w:t>
                  </w:r>
                </w:p>
                <w:p w:rsidR="00FA34B9" w:rsidRDefault="009762ED" w:rsidP="00FA34B9">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w:t>
                  </w:r>
                  <w:r w:rsidR="00FA34B9">
                    <w:rPr>
                      <w:rFonts w:ascii="Tahoma" w:hAnsi="Tahoma" w:cs="Tahoma"/>
                      <w:color w:val="000000"/>
                      <w:sz w:val="20"/>
                      <w:szCs w:val="20"/>
                      <w:lang w:eastAsia="da-DK"/>
                    </w:rPr>
                    <w:t>00</w:t>
                  </w:r>
                </w:p>
                <w:p w:rsidR="00325BF7" w:rsidRDefault="001D4998"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150</w:t>
                  </w:r>
                </w:p>
                <w:p w:rsidR="00325BF7" w:rsidRPr="00FA34B9" w:rsidRDefault="00FA34B9"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sidRPr="00FA34B9">
                    <w:rPr>
                      <w:rFonts w:ascii="Tahoma" w:hAnsi="Tahoma" w:cs="Tahoma"/>
                      <w:color w:val="000000"/>
                      <w:sz w:val="20"/>
                      <w:szCs w:val="20"/>
                      <w:lang w:eastAsia="da-DK"/>
                    </w:rPr>
                    <w:t>0</w:t>
                  </w:r>
                </w:p>
                <w:p w:rsidR="00325BF7" w:rsidRPr="002D2256" w:rsidRDefault="001D4998" w:rsidP="00F85B13">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750</w:t>
                  </w:r>
                </w:p>
              </w:tc>
            </w:tr>
            <w:tr w:rsidR="00325BF7" w:rsidRPr="003945EF" w:rsidTr="007E701E">
              <w:trPr>
                <w:trHeight w:val="288"/>
              </w:trPr>
              <w:tc>
                <w:tcPr>
                  <w:tcW w:w="1163" w:type="dxa"/>
                </w:tcPr>
                <w:p w:rsidR="00325BF7" w:rsidRDefault="00325BF7" w:rsidP="007E701E">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P2 (IF)</w:t>
                  </w:r>
                </w:p>
              </w:tc>
              <w:tc>
                <w:tcPr>
                  <w:tcW w:w="2268" w:type="dxa"/>
                </w:tcPr>
                <w:p w:rsidR="00325BF7" w:rsidRPr="00383957" w:rsidRDefault="00325BF7" w:rsidP="007E701E">
                  <w:pPr>
                    <w:rPr>
                      <w:rFonts w:ascii="Tahoma" w:hAnsi="Tahoma" w:cs="Tahoma"/>
                      <w:sz w:val="20"/>
                      <w:szCs w:val="20"/>
                    </w:rPr>
                  </w:pPr>
                  <w:r>
                    <w:rPr>
                      <w:rFonts w:ascii="Tahoma" w:hAnsi="Tahoma" w:cs="Tahoma"/>
                      <w:sz w:val="20"/>
                      <w:szCs w:val="20"/>
                    </w:rPr>
                    <w:t>Only virtual products</w:t>
                  </w:r>
                </w:p>
              </w:tc>
              <w:tc>
                <w:tcPr>
                  <w:tcW w:w="4704" w:type="dxa"/>
                </w:tcPr>
                <w:p w:rsidR="00325BF7" w:rsidRDefault="00325BF7" w:rsidP="007E701E">
                  <w:pPr>
                    <w:jc w:val="both"/>
                    <w:rPr>
                      <w:rFonts w:ascii="Tahoma" w:hAnsi="Tahoma" w:cs="Tahoma"/>
                      <w:color w:val="000000"/>
                      <w:sz w:val="20"/>
                      <w:szCs w:val="20"/>
                    </w:rPr>
                  </w:pPr>
                  <w:r>
                    <w:rPr>
                      <w:rFonts w:ascii="Tahoma" w:hAnsi="Tahoma" w:cs="Tahoma"/>
                      <w:color w:val="000000"/>
                      <w:sz w:val="20"/>
                      <w:szCs w:val="20"/>
                    </w:rPr>
                    <w:t>Virtual materials and virtual contacts with partners</w:t>
                  </w:r>
                </w:p>
              </w:tc>
              <w:tc>
                <w:tcPr>
                  <w:tcW w:w="1137" w:type="dxa"/>
                </w:tcPr>
                <w:p w:rsidR="00325BF7" w:rsidRDefault="00325BF7"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0</w:t>
                  </w:r>
                </w:p>
              </w:tc>
            </w:tr>
            <w:tr w:rsidR="00325BF7" w:rsidRPr="003945EF" w:rsidTr="007E701E">
              <w:trPr>
                <w:trHeight w:val="288"/>
              </w:trPr>
              <w:tc>
                <w:tcPr>
                  <w:tcW w:w="1163" w:type="dxa"/>
                </w:tcPr>
                <w:p w:rsidR="00325BF7" w:rsidRPr="003945EF" w:rsidRDefault="001D4998" w:rsidP="007E701E">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P3 (LKCA</w:t>
                  </w:r>
                  <w:r w:rsidR="00325BF7">
                    <w:rPr>
                      <w:rFonts w:ascii="Tahoma" w:hAnsi="Tahoma" w:cs="Tahoma"/>
                      <w:color w:val="000000"/>
                      <w:sz w:val="20"/>
                      <w:szCs w:val="20"/>
                      <w:lang w:eastAsia="da-DK"/>
                    </w:rPr>
                    <w:t>)</w:t>
                  </w:r>
                </w:p>
              </w:tc>
              <w:tc>
                <w:tcPr>
                  <w:tcW w:w="2268" w:type="dxa"/>
                </w:tcPr>
                <w:p w:rsidR="00FA34B9" w:rsidRDefault="00FA34B9" w:rsidP="00FA34B9">
                  <w:pPr>
                    <w:rPr>
                      <w:rFonts w:ascii="Tahoma" w:hAnsi="Tahoma" w:cs="Tahoma"/>
                      <w:sz w:val="20"/>
                      <w:szCs w:val="20"/>
                    </w:rPr>
                  </w:pPr>
                  <w:r>
                    <w:rPr>
                      <w:rFonts w:ascii="Tahoma" w:hAnsi="Tahoma" w:cs="Tahoma"/>
                      <w:sz w:val="20"/>
                      <w:szCs w:val="20"/>
                    </w:rPr>
                    <w:t>Presentation material</w:t>
                  </w:r>
                </w:p>
                <w:p w:rsidR="00FA34B9" w:rsidRDefault="00FA34B9" w:rsidP="00FA34B9">
                  <w:pPr>
                    <w:rPr>
                      <w:rFonts w:ascii="Tahoma" w:hAnsi="Tahoma" w:cs="Tahoma"/>
                      <w:sz w:val="20"/>
                      <w:szCs w:val="20"/>
                    </w:rPr>
                  </w:pPr>
                  <w:r>
                    <w:rPr>
                      <w:rFonts w:ascii="Tahoma" w:hAnsi="Tahoma" w:cs="Tahoma"/>
                      <w:sz w:val="20"/>
                      <w:szCs w:val="20"/>
                    </w:rPr>
                    <w:t>Travels to local teams</w:t>
                  </w:r>
                </w:p>
                <w:p w:rsidR="00FA34B9" w:rsidRDefault="00FA34B9" w:rsidP="00FA34B9">
                  <w:pPr>
                    <w:rPr>
                      <w:rFonts w:ascii="Tahoma" w:hAnsi="Tahoma" w:cs="Tahoma"/>
                      <w:sz w:val="20"/>
                      <w:szCs w:val="20"/>
                    </w:rPr>
                  </w:pPr>
                  <w:r>
                    <w:rPr>
                      <w:rFonts w:ascii="Tahoma" w:hAnsi="Tahoma" w:cs="Tahoma"/>
                      <w:sz w:val="20"/>
                      <w:szCs w:val="20"/>
                    </w:rPr>
                    <w:t>Travels to stakeholders</w:t>
                  </w:r>
                </w:p>
                <w:p w:rsidR="00FA34B9" w:rsidRDefault="00FA34B9" w:rsidP="00FA34B9">
                  <w:pPr>
                    <w:rPr>
                      <w:rFonts w:ascii="Tahoma" w:hAnsi="Tahoma" w:cs="Tahoma"/>
                      <w:sz w:val="20"/>
                      <w:szCs w:val="20"/>
                    </w:rPr>
                  </w:pPr>
                  <w:r>
                    <w:rPr>
                      <w:rFonts w:ascii="Tahoma" w:hAnsi="Tahoma" w:cs="Tahoma"/>
                      <w:sz w:val="20"/>
                      <w:szCs w:val="20"/>
                    </w:rPr>
                    <w:t>PR guide recruitment</w:t>
                  </w:r>
                </w:p>
                <w:p w:rsidR="00FA34B9" w:rsidRDefault="00FA34B9" w:rsidP="00FA34B9">
                  <w:pPr>
                    <w:rPr>
                      <w:rFonts w:ascii="Tahoma" w:hAnsi="Tahoma" w:cs="Tahoma"/>
                      <w:sz w:val="20"/>
                      <w:szCs w:val="20"/>
                    </w:rPr>
                  </w:pPr>
                  <w:r>
                    <w:rPr>
                      <w:rFonts w:ascii="Tahoma" w:hAnsi="Tahoma" w:cs="Tahoma"/>
                      <w:sz w:val="20"/>
                      <w:szCs w:val="20"/>
                    </w:rPr>
                    <w:t>Meetings local teams</w:t>
                  </w:r>
                </w:p>
                <w:p w:rsidR="00FA34B9" w:rsidRDefault="00FA34B9" w:rsidP="00FA34B9">
                  <w:pPr>
                    <w:rPr>
                      <w:rFonts w:ascii="Tahoma" w:hAnsi="Tahoma" w:cs="Tahoma"/>
                      <w:sz w:val="20"/>
                      <w:szCs w:val="20"/>
                    </w:rPr>
                  </w:pPr>
                  <w:r>
                    <w:rPr>
                      <w:rFonts w:ascii="Tahoma" w:hAnsi="Tahoma" w:cs="Tahoma"/>
                      <w:sz w:val="20"/>
                      <w:szCs w:val="20"/>
                    </w:rPr>
                    <w:t>Other costs</w:t>
                  </w:r>
                </w:p>
                <w:p w:rsidR="00325BF7" w:rsidRPr="002D2256" w:rsidRDefault="00FA34B9" w:rsidP="00FA34B9">
                  <w:pPr>
                    <w:rPr>
                      <w:rFonts w:ascii="Tahoma" w:hAnsi="Tahoma" w:cs="Tahoma"/>
                      <w:b/>
                      <w:sz w:val="20"/>
                      <w:szCs w:val="20"/>
                    </w:rPr>
                  </w:pPr>
                  <w:r w:rsidRPr="002D2256">
                    <w:rPr>
                      <w:rFonts w:ascii="Tahoma" w:hAnsi="Tahoma" w:cs="Tahoma"/>
                      <w:b/>
                      <w:sz w:val="20"/>
                      <w:szCs w:val="20"/>
                    </w:rPr>
                    <w:t>Total</w:t>
                  </w:r>
                </w:p>
              </w:tc>
              <w:tc>
                <w:tcPr>
                  <w:tcW w:w="4704" w:type="dxa"/>
                </w:tcPr>
                <w:p w:rsidR="00FA34B9" w:rsidRDefault="00FA34B9" w:rsidP="00FA34B9">
                  <w:pPr>
                    <w:jc w:val="both"/>
                    <w:rPr>
                      <w:rFonts w:ascii="Tahoma" w:hAnsi="Tahoma" w:cs="Tahoma"/>
                      <w:color w:val="000000"/>
                      <w:sz w:val="20"/>
                      <w:szCs w:val="20"/>
                    </w:rPr>
                  </w:pPr>
                  <w:r>
                    <w:rPr>
                      <w:rFonts w:ascii="Tahoma" w:hAnsi="Tahoma" w:cs="Tahoma"/>
                      <w:color w:val="000000"/>
                      <w:sz w:val="20"/>
                      <w:szCs w:val="20"/>
                    </w:rPr>
                    <w:t xml:space="preserve">Revised project prospect etc.  </w:t>
                  </w:r>
                </w:p>
                <w:p w:rsidR="00FA34B9" w:rsidRDefault="00FA34B9" w:rsidP="00FA34B9">
                  <w:pPr>
                    <w:jc w:val="both"/>
                    <w:rPr>
                      <w:rFonts w:ascii="Tahoma" w:hAnsi="Tahoma" w:cs="Tahoma"/>
                      <w:color w:val="000000"/>
                      <w:sz w:val="20"/>
                      <w:szCs w:val="20"/>
                    </w:rPr>
                  </w:pPr>
                  <w:r>
                    <w:rPr>
                      <w:rFonts w:ascii="Tahoma" w:hAnsi="Tahoma" w:cs="Tahoma"/>
                      <w:color w:val="000000"/>
                      <w:sz w:val="20"/>
                      <w:szCs w:val="20"/>
                    </w:rPr>
                    <w:t xml:space="preserve">PL/PM to 2-4 kick-off meetings: 3 of </w:t>
                  </w:r>
                  <w:r w:rsidR="00C97765">
                    <w:rPr>
                      <w:rFonts w:ascii="Tahoma" w:hAnsi="Tahoma" w:cs="Tahoma"/>
                      <w:color w:val="000000"/>
                      <w:sz w:val="20"/>
                      <w:szCs w:val="20"/>
                    </w:rPr>
                    <w:t>6</w:t>
                  </w:r>
                  <w:r w:rsidR="00F85B13">
                    <w:rPr>
                      <w:rFonts w:ascii="Tahoma" w:hAnsi="Tahoma" w:cs="Tahoma"/>
                      <w:color w:val="000000"/>
                      <w:sz w:val="20"/>
                      <w:szCs w:val="20"/>
                    </w:rPr>
                    <w:t>0</w:t>
                  </w:r>
                  <w:r>
                    <w:rPr>
                      <w:rFonts w:ascii="Tahoma" w:hAnsi="Tahoma" w:cs="Tahoma"/>
                      <w:color w:val="000000"/>
                      <w:sz w:val="20"/>
                      <w:szCs w:val="20"/>
                    </w:rPr>
                    <w:t xml:space="preserve"> euro</w:t>
                  </w:r>
                </w:p>
                <w:p w:rsidR="00FA34B9" w:rsidRDefault="00FA34B9" w:rsidP="00FA34B9">
                  <w:pPr>
                    <w:jc w:val="both"/>
                    <w:rPr>
                      <w:rFonts w:ascii="Tahoma" w:hAnsi="Tahoma" w:cs="Tahoma"/>
                      <w:color w:val="000000"/>
                      <w:sz w:val="20"/>
                      <w:szCs w:val="20"/>
                    </w:rPr>
                  </w:pPr>
                  <w:r>
                    <w:rPr>
                      <w:rFonts w:ascii="Tahoma" w:hAnsi="Tahoma" w:cs="Tahoma"/>
                      <w:color w:val="000000"/>
                      <w:sz w:val="20"/>
                      <w:szCs w:val="20"/>
                    </w:rPr>
                    <w:t>PL/PM visits</w:t>
                  </w:r>
                  <w:r w:rsidR="00C97765">
                    <w:rPr>
                      <w:rFonts w:ascii="Tahoma" w:hAnsi="Tahoma" w:cs="Tahoma"/>
                      <w:color w:val="000000"/>
                      <w:sz w:val="20"/>
                      <w:szCs w:val="20"/>
                    </w:rPr>
                    <w:t xml:space="preserve"> different stakeholders: 3 of 6</w:t>
                  </w:r>
                  <w:r w:rsidR="00F85B13">
                    <w:rPr>
                      <w:rFonts w:ascii="Tahoma" w:hAnsi="Tahoma" w:cs="Tahoma"/>
                      <w:color w:val="000000"/>
                      <w:sz w:val="20"/>
                      <w:szCs w:val="20"/>
                    </w:rPr>
                    <w:t>0</w:t>
                  </w:r>
                  <w:r>
                    <w:rPr>
                      <w:rFonts w:ascii="Tahoma" w:hAnsi="Tahoma" w:cs="Tahoma"/>
                      <w:color w:val="000000"/>
                      <w:sz w:val="20"/>
                      <w:szCs w:val="20"/>
                    </w:rPr>
                    <w:t xml:space="preserve"> euro</w:t>
                  </w:r>
                </w:p>
                <w:p w:rsidR="00FA34B9" w:rsidRPr="00325BF7" w:rsidRDefault="00FA34B9" w:rsidP="00FA34B9">
                  <w:pPr>
                    <w:jc w:val="both"/>
                    <w:rPr>
                      <w:rFonts w:ascii="Tahoma" w:hAnsi="Tahoma" w:cs="Tahoma"/>
                      <w:color w:val="000000"/>
                      <w:sz w:val="20"/>
                      <w:szCs w:val="20"/>
                    </w:rPr>
                  </w:pPr>
                  <w:r w:rsidRPr="00325BF7">
                    <w:rPr>
                      <w:rFonts w:ascii="Tahoma" w:hAnsi="Tahoma" w:cs="Tahoma"/>
                      <w:color w:val="000000"/>
                      <w:sz w:val="20"/>
                      <w:szCs w:val="20"/>
                    </w:rPr>
                    <w:t xml:space="preserve">PR and </w:t>
                  </w:r>
                  <w:r w:rsidRPr="00325BF7">
                    <w:rPr>
                      <w:rStyle w:val="hps"/>
                      <w:rFonts w:ascii="Tahoma" w:hAnsi="Tahoma" w:cs="Tahoma"/>
                      <w:color w:val="333333"/>
                      <w:sz w:val="20"/>
                      <w:szCs w:val="20"/>
                    </w:rPr>
                    <w:t>advertisements</w:t>
                  </w:r>
                </w:p>
                <w:p w:rsidR="00FA34B9" w:rsidRDefault="00FA34B9" w:rsidP="00FA34B9">
                  <w:pPr>
                    <w:jc w:val="both"/>
                    <w:rPr>
                      <w:rFonts w:ascii="Tahoma" w:hAnsi="Tahoma" w:cs="Tahoma"/>
                      <w:color w:val="000000"/>
                      <w:sz w:val="20"/>
                      <w:szCs w:val="20"/>
                    </w:rPr>
                  </w:pPr>
                  <w:r>
                    <w:rPr>
                      <w:rFonts w:ascii="Tahoma" w:hAnsi="Tahoma" w:cs="Tahoma"/>
                      <w:color w:val="000000"/>
                      <w:sz w:val="20"/>
                      <w:szCs w:val="20"/>
                    </w:rPr>
                    <w:t>Rent venue &amp; IC</w:t>
                  </w:r>
                  <w:r w:rsidR="00F85B13">
                    <w:rPr>
                      <w:rFonts w:ascii="Tahoma" w:hAnsi="Tahoma" w:cs="Tahoma"/>
                      <w:color w:val="000000"/>
                      <w:sz w:val="20"/>
                      <w:szCs w:val="20"/>
                    </w:rPr>
                    <w:t>T,  coffee &amp; sandwiches: 3 of 50</w:t>
                  </w:r>
                </w:p>
                <w:p w:rsidR="00325BF7" w:rsidRPr="003945EF" w:rsidRDefault="00325BF7" w:rsidP="007E701E">
                  <w:pPr>
                    <w:jc w:val="both"/>
                    <w:rPr>
                      <w:rFonts w:ascii="Tahoma" w:hAnsi="Tahoma" w:cs="Tahoma"/>
                      <w:color w:val="000000"/>
                      <w:sz w:val="20"/>
                      <w:szCs w:val="20"/>
                    </w:rPr>
                  </w:pPr>
                </w:p>
              </w:tc>
              <w:tc>
                <w:tcPr>
                  <w:tcW w:w="1137" w:type="dxa"/>
                </w:tcPr>
                <w:p w:rsidR="00325BF7" w:rsidRDefault="001D4998"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5</w:t>
                  </w:r>
                  <w:r w:rsidR="00325BF7">
                    <w:rPr>
                      <w:rFonts w:ascii="Tahoma" w:hAnsi="Tahoma" w:cs="Tahoma"/>
                      <w:color w:val="000000"/>
                      <w:sz w:val="20"/>
                      <w:szCs w:val="20"/>
                      <w:lang w:eastAsia="da-DK"/>
                    </w:rPr>
                    <w:t>0</w:t>
                  </w:r>
                </w:p>
                <w:p w:rsidR="00325BF7" w:rsidRDefault="00C97765"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18</w:t>
                  </w:r>
                  <w:r w:rsidR="00F85B13">
                    <w:rPr>
                      <w:rFonts w:ascii="Tahoma" w:hAnsi="Tahoma" w:cs="Tahoma"/>
                      <w:color w:val="000000"/>
                      <w:sz w:val="20"/>
                      <w:szCs w:val="20"/>
                      <w:lang w:eastAsia="da-DK"/>
                    </w:rPr>
                    <w:t>0</w:t>
                  </w:r>
                </w:p>
                <w:p w:rsidR="00325BF7" w:rsidRDefault="00C97765"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18</w:t>
                  </w:r>
                  <w:r w:rsidR="00F85B13">
                    <w:rPr>
                      <w:rFonts w:ascii="Tahoma" w:hAnsi="Tahoma" w:cs="Tahoma"/>
                      <w:color w:val="000000"/>
                      <w:sz w:val="20"/>
                      <w:szCs w:val="20"/>
                      <w:lang w:eastAsia="da-DK"/>
                    </w:rPr>
                    <w:t>0</w:t>
                  </w:r>
                </w:p>
                <w:p w:rsidR="00325BF7" w:rsidRDefault="001D4998"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100</w:t>
                  </w:r>
                </w:p>
                <w:p w:rsidR="00325BF7" w:rsidRDefault="00F85B13"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150</w:t>
                  </w:r>
                </w:p>
                <w:p w:rsidR="00FA34B9" w:rsidRPr="00FA34B9" w:rsidRDefault="001D4998"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0</w:t>
                  </w:r>
                </w:p>
                <w:p w:rsidR="00325BF7" w:rsidRPr="002D2256" w:rsidRDefault="009762ED" w:rsidP="007E701E">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6</w:t>
                  </w:r>
                  <w:r w:rsidR="00C97765">
                    <w:rPr>
                      <w:rFonts w:ascii="Tahoma" w:hAnsi="Tahoma" w:cs="Tahoma"/>
                      <w:b/>
                      <w:color w:val="000000"/>
                      <w:sz w:val="20"/>
                      <w:szCs w:val="20"/>
                      <w:lang w:eastAsia="da-DK"/>
                    </w:rPr>
                    <w:t>6</w:t>
                  </w:r>
                  <w:r w:rsidR="00CD0C9E">
                    <w:rPr>
                      <w:rFonts w:ascii="Tahoma" w:hAnsi="Tahoma" w:cs="Tahoma"/>
                      <w:b/>
                      <w:color w:val="000000"/>
                      <w:sz w:val="20"/>
                      <w:szCs w:val="20"/>
                      <w:lang w:eastAsia="da-DK"/>
                    </w:rPr>
                    <w:t>0</w:t>
                  </w:r>
                </w:p>
              </w:tc>
            </w:tr>
            <w:tr w:rsidR="00724C4C" w:rsidRPr="003945EF" w:rsidTr="007E701E">
              <w:trPr>
                <w:trHeight w:val="288"/>
              </w:trPr>
              <w:tc>
                <w:tcPr>
                  <w:tcW w:w="1163" w:type="dxa"/>
                </w:tcPr>
                <w:p w:rsidR="00724C4C" w:rsidRPr="003945EF" w:rsidRDefault="00724C4C" w:rsidP="007E701E">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P4 (JSKD)</w:t>
                  </w:r>
                </w:p>
              </w:tc>
              <w:tc>
                <w:tcPr>
                  <w:tcW w:w="2268" w:type="dxa"/>
                </w:tcPr>
                <w:p w:rsidR="00724C4C" w:rsidRDefault="00724C4C" w:rsidP="007E701E">
                  <w:pPr>
                    <w:rPr>
                      <w:rFonts w:ascii="Tahoma" w:hAnsi="Tahoma" w:cs="Tahoma"/>
                      <w:sz w:val="20"/>
                      <w:szCs w:val="20"/>
                    </w:rPr>
                  </w:pPr>
                  <w:r>
                    <w:rPr>
                      <w:rFonts w:ascii="Tahoma" w:hAnsi="Tahoma" w:cs="Tahoma"/>
                      <w:sz w:val="20"/>
                      <w:szCs w:val="20"/>
                    </w:rPr>
                    <w:t>Presentation material</w:t>
                  </w:r>
                </w:p>
                <w:p w:rsidR="00724C4C" w:rsidRDefault="00724C4C" w:rsidP="007E701E">
                  <w:pPr>
                    <w:rPr>
                      <w:rFonts w:ascii="Tahoma" w:hAnsi="Tahoma" w:cs="Tahoma"/>
                      <w:sz w:val="20"/>
                      <w:szCs w:val="20"/>
                    </w:rPr>
                  </w:pPr>
                  <w:r>
                    <w:rPr>
                      <w:rFonts w:ascii="Tahoma" w:hAnsi="Tahoma" w:cs="Tahoma"/>
                      <w:sz w:val="20"/>
                      <w:szCs w:val="20"/>
                    </w:rPr>
                    <w:t>Travels to local teams</w:t>
                  </w:r>
                </w:p>
                <w:p w:rsidR="00724C4C" w:rsidRDefault="00724C4C" w:rsidP="007E701E">
                  <w:pPr>
                    <w:rPr>
                      <w:rFonts w:ascii="Tahoma" w:hAnsi="Tahoma" w:cs="Tahoma"/>
                      <w:sz w:val="20"/>
                      <w:szCs w:val="20"/>
                    </w:rPr>
                  </w:pPr>
                  <w:r>
                    <w:rPr>
                      <w:rFonts w:ascii="Tahoma" w:hAnsi="Tahoma" w:cs="Tahoma"/>
                      <w:sz w:val="20"/>
                      <w:szCs w:val="20"/>
                    </w:rPr>
                    <w:t>Travels to stakeholders</w:t>
                  </w:r>
                </w:p>
                <w:p w:rsidR="00724C4C" w:rsidRDefault="00724C4C" w:rsidP="007E701E">
                  <w:pPr>
                    <w:rPr>
                      <w:rFonts w:ascii="Tahoma" w:hAnsi="Tahoma" w:cs="Tahoma"/>
                      <w:sz w:val="20"/>
                      <w:szCs w:val="20"/>
                    </w:rPr>
                  </w:pPr>
                  <w:r>
                    <w:rPr>
                      <w:rFonts w:ascii="Tahoma" w:hAnsi="Tahoma" w:cs="Tahoma"/>
                      <w:sz w:val="20"/>
                      <w:szCs w:val="20"/>
                    </w:rPr>
                    <w:t>PR guide recruitment</w:t>
                  </w:r>
                </w:p>
                <w:p w:rsidR="00724C4C" w:rsidRDefault="00724C4C" w:rsidP="007E701E">
                  <w:pPr>
                    <w:rPr>
                      <w:rFonts w:ascii="Tahoma" w:hAnsi="Tahoma" w:cs="Tahoma"/>
                      <w:sz w:val="20"/>
                      <w:szCs w:val="20"/>
                    </w:rPr>
                  </w:pPr>
                  <w:r>
                    <w:rPr>
                      <w:rFonts w:ascii="Tahoma" w:hAnsi="Tahoma" w:cs="Tahoma"/>
                      <w:sz w:val="20"/>
                      <w:szCs w:val="20"/>
                    </w:rPr>
                    <w:t>Meetings local teams</w:t>
                  </w:r>
                </w:p>
                <w:p w:rsidR="00724C4C" w:rsidRDefault="00724C4C" w:rsidP="007E701E">
                  <w:pPr>
                    <w:rPr>
                      <w:rFonts w:ascii="Tahoma" w:hAnsi="Tahoma" w:cs="Tahoma"/>
                      <w:sz w:val="20"/>
                      <w:szCs w:val="20"/>
                    </w:rPr>
                  </w:pPr>
                  <w:r>
                    <w:rPr>
                      <w:rFonts w:ascii="Tahoma" w:hAnsi="Tahoma" w:cs="Tahoma"/>
                      <w:sz w:val="20"/>
                      <w:szCs w:val="20"/>
                    </w:rPr>
                    <w:t>Other costs</w:t>
                  </w:r>
                </w:p>
                <w:p w:rsidR="00724C4C" w:rsidRPr="002D2256" w:rsidRDefault="00724C4C" w:rsidP="007E701E">
                  <w:pPr>
                    <w:rPr>
                      <w:rFonts w:ascii="Tahoma" w:hAnsi="Tahoma" w:cs="Tahoma"/>
                      <w:b/>
                      <w:sz w:val="20"/>
                      <w:szCs w:val="20"/>
                    </w:rPr>
                  </w:pPr>
                  <w:r w:rsidRPr="002D2256">
                    <w:rPr>
                      <w:rFonts w:ascii="Tahoma" w:hAnsi="Tahoma" w:cs="Tahoma"/>
                      <w:b/>
                      <w:sz w:val="20"/>
                      <w:szCs w:val="20"/>
                    </w:rPr>
                    <w:lastRenderedPageBreak/>
                    <w:t>Total</w:t>
                  </w:r>
                </w:p>
              </w:tc>
              <w:tc>
                <w:tcPr>
                  <w:tcW w:w="4704" w:type="dxa"/>
                </w:tcPr>
                <w:p w:rsidR="00724C4C" w:rsidRDefault="00724C4C" w:rsidP="00D15E6D">
                  <w:pPr>
                    <w:jc w:val="both"/>
                    <w:rPr>
                      <w:rFonts w:ascii="Tahoma" w:hAnsi="Tahoma" w:cs="Tahoma"/>
                      <w:color w:val="000000"/>
                      <w:sz w:val="20"/>
                      <w:szCs w:val="20"/>
                    </w:rPr>
                  </w:pPr>
                  <w:r>
                    <w:rPr>
                      <w:rFonts w:ascii="Tahoma" w:hAnsi="Tahoma" w:cs="Tahoma"/>
                      <w:color w:val="000000"/>
                      <w:sz w:val="20"/>
                      <w:szCs w:val="20"/>
                    </w:rPr>
                    <w:lastRenderedPageBreak/>
                    <w:t xml:space="preserve">Revised project prospect etc.  </w:t>
                  </w:r>
                </w:p>
                <w:p w:rsidR="00724C4C" w:rsidRDefault="00724C4C" w:rsidP="00D15E6D">
                  <w:pPr>
                    <w:jc w:val="both"/>
                    <w:rPr>
                      <w:rFonts w:ascii="Tahoma" w:hAnsi="Tahoma" w:cs="Tahoma"/>
                      <w:color w:val="000000"/>
                      <w:sz w:val="20"/>
                      <w:szCs w:val="20"/>
                    </w:rPr>
                  </w:pPr>
                  <w:r>
                    <w:rPr>
                      <w:rFonts w:ascii="Tahoma" w:hAnsi="Tahoma" w:cs="Tahoma"/>
                      <w:color w:val="000000"/>
                      <w:sz w:val="20"/>
                      <w:szCs w:val="20"/>
                    </w:rPr>
                    <w:t>PL/PM to 2-4 kick-off meetings: 3 of 50 euro</w:t>
                  </w:r>
                </w:p>
                <w:p w:rsidR="00724C4C" w:rsidRDefault="00724C4C" w:rsidP="00D15E6D">
                  <w:pPr>
                    <w:jc w:val="both"/>
                    <w:rPr>
                      <w:rFonts w:ascii="Tahoma" w:hAnsi="Tahoma" w:cs="Tahoma"/>
                      <w:color w:val="000000"/>
                      <w:sz w:val="20"/>
                      <w:szCs w:val="20"/>
                    </w:rPr>
                  </w:pPr>
                  <w:r>
                    <w:rPr>
                      <w:rFonts w:ascii="Tahoma" w:hAnsi="Tahoma" w:cs="Tahoma"/>
                      <w:color w:val="000000"/>
                      <w:sz w:val="20"/>
                      <w:szCs w:val="20"/>
                    </w:rPr>
                    <w:t>PL/PM visits different stakeholders: 3 of 50 euro</w:t>
                  </w:r>
                </w:p>
                <w:p w:rsidR="00724C4C" w:rsidRPr="00325BF7" w:rsidRDefault="00724C4C" w:rsidP="00D15E6D">
                  <w:pPr>
                    <w:jc w:val="both"/>
                    <w:rPr>
                      <w:rFonts w:ascii="Tahoma" w:hAnsi="Tahoma" w:cs="Tahoma"/>
                      <w:color w:val="000000"/>
                      <w:sz w:val="20"/>
                      <w:szCs w:val="20"/>
                    </w:rPr>
                  </w:pPr>
                  <w:r w:rsidRPr="00325BF7">
                    <w:rPr>
                      <w:rFonts w:ascii="Tahoma" w:hAnsi="Tahoma" w:cs="Tahoma"/>
                      <w:color w:val="000000"/>
                      <w:sz w:val="20"/>
                      <w:szCs w:val="20"/>
                    </w:rPr>
                    <w:t xml:space="preserve">PR and </w:t>
                  </w:r>
                  <w:r w:rsidRPr="00325BF7">
                    <w:rPr>
                      <w:rStyle w:val="hps"/>
                      <w:rFonts w:ascii="Tahoma" w:hAnsi="Tahoma" w:cs="Tahoma"/>
                      <w:color w:val="333333"/>
                      <w:sz w:val="20"/>
                      <w:szCs w:val="20"/>
                    </w:rPr>
                    <w:t>advertisements</w:t>
                  </w:r>
                </w:p>
                <w:p w:rsidR="00724C4C" w:rsidRDefault="00724C4C" w:rsidP="00D15E6D">
                  <w:pPr>
                    <w:jc w:val="both"/>
                    <w:rPr>
                      <w:rFonts w:ascii="Tahoma" w:hAnsi="Tahoma" w:cs="Tahoma"/>
                      <w:color w:val="000000"/>
                      <w:sz w:val="20"/>
                      <w:szCs w:val="20"/>
                    </w:rPr>
                  </w:pPr>
                  <w:r>
                    <w:rPr>
                      <w:rFonts w:ascii="Tahoma" w:hAnsi="Tahoma" w:cs="Tahoma"/>
                      <w:color w:val="000000"/>
                      <w:sz w:val="20"/>
                      <w:szCs w:val="20"/>
                    </w:rPr>
                    <w:t>Rent venue &amp; I</w:t>
                  </w:r>
                  <w:r w:rsidR="001D4998">
                    <w:rPr>
                      <w:rFonts w:ascii="Tahoma" w:hAnsi="Tahoma" w:cs="Tahoma"/>
                      <w:color w:val="000000"/>
                      <w:sz w:val="20"/>
                      <w:szCs w:val="20"/>
                    </w:rPr>
                    <w:t>CT,  coffee &amp; sandwiches: 3 of 4</w:t>
                  </w:r>
                  <w:r>
                    <w:rPr>
                      <w:rFonts w:ascii="Tahoma" w:hAnsi="Tahoma" w:cs="Tahoma"/>
                      <w:color w:val="000000"/>
                      <w:sz w:val="20"/>
                      <w:szCs w:val="20"/>
                    </w:rPr>
                    <w:t>0</w:t>
                  </w:r>
                </w:p>
                <w:p w:rsidR="00724C4C" w:rsidRPr="003945EF" w:rsidRDefault="00724C4C" w:rsidP="00D15E6D">
                  <w:pPr>
                    <w:jc w:val="both"/>
                    <w:rPr>
                      <w:rFonts w:ascii="Tahoma" w:hAnsi="Tahoma" w:cs="Tahoma"/>
                      <w:color w:val="000000"/>
                      <w:sz w:val="20"/>
                      <w:szCs w:val="20"/>
                    </w:rPr>
                  </w:pPr>
                </w:p>
              </w:tc>
              <w:tc>
                <w:tcPr>
                  <w:tcW w:w="1137" w:type="dxa"/>
                </w:tcPr>
                <w:p w:rsidR="00724C4C" w:rsidRDefault="00724C4C" w:rsidP="00D15E6D">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40</w:t>
                  </w:r>
                </w:p>
                <w:p w:rsidR="00724C4C" w:rsidRDefault="00724C4C" w:rsidP="00D15E6D">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150</w:t>
                  </w:r>
                </w:p>
                <w:p w:rsidR="00724C4C" w:rsidRDefault="00724C4C" w:rsidP="00D15E6D">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150</w:t>
                  </w:r>
                </w:p>
                <w:p w:rsidR="00724C4C" w:rsidRDefault="00E118AB" w:rsidP="00D15E6D">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100</w:t>
                  </w:r>
                </w:p>
                <w:p w:rsidR="00724C4C" w:rsidRDefault="001D4998" w:rsidP="00D15E6D">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12</w:t>
                  </w:r>
                  <w:r w:rsidR="00724C4C">
                    <w:rPr>
                      <w:rFonts w:ascii="Tahoma" w:hAnsi="Tahoma" w:cs="Tahoma"/>
                      <w:color w:val="000000"/>
                      <w:sz w:val="20"/>
                      <w:szCs w:val="20"/>
                      <w:lang w:eastAsia="da-DK"/>
                    </w:rPr>
                    <w:t>0</w:t>
                  </w:r>
                </w:p>
                <w:p w:rsidR="00724C4C" w:rsidRPr="00FA34B9" w:rsidRDefault="001D4998" w:rsidP="00D15E6D">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0</w:t>
                  </w:r>
                </w:p>
                <w:p w:rsidR="00724C4C" w:rsidRPr="002D2256" w:rsidRDefault="00D063EA" w:rsidP="00D15E6D">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lastRenderedPageBreak/>
                    <w:t>5</w:t>
                  </w:r>
                  <w:r w:rsidR="00E118AB">
                    <w:rPr>
                      <w:rFonts w:ascii="Tahoma" w:hAnsi="Tahoma" w:cs="Tahoma"/>
                      <w:b/>
                      <w:color w:val="000000"/>
                      <w:sz w:val="20"/>
                      <w:szCs w:val="20"/>
                      <w:lang w:eastAsia="da-DK"/>
                    </w:rPr>
                    <w:t>60</w:t>
                  </w:r>
                </w:p>
              </w:tc>
            </w:tr>
            <w:tr w:rsidR="00724C4C" w:rsidRPr="003945EF" w:rsidTr="007E701E">
              <w:trPr>
                <w:trHeight w:val="288"/>
              </w:trPr>
              <w:tc>
                <w:tcPr>
                  <w:tcW w:w="1163" w:type="dxa"/>
                </w:tcPr>
                <w:p w:rsidR="00724C4C" w:rsidRDefault="00724C4C" w:rsidP="007E701E">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lastRenderedPageBreak/>
                    <w:t>P5 (MNT)</w:t>
                  </w:r>
                </w:p>
              </w:tc>
              <w:tc>
                <w:tcPr>
                  <w:tcW w:w="2268" w:type="dxa"/>
                </w:tcPr>
                <w:p w:rsidR="00724C4C" w:rsidRDefault="00724C4C" w:rsidP="007E701E">
                  <w:pPr>
                    <w:rPr>
                      <w:rFonts w:ascii="Tahoma" w:hAnsi="Tahoma" w:cs="Tahoma"/>
                      <w:sz w:val="20"/>
                      <w:szCs w:val="20"/>
                    </w:rPr>
                  </w:pPr>
                  <w:r>
                    <w:rPr>
                      <w:rFonts w:ascii="Tahoma" w:hAnsi="Tahoma" w:cs="Tahoma"/>
                      <w:sz w:val="20"/>
                      <w:szCs w:val="20"/>
                    </w:rPr>
                    <w:t>Presentation material</w:t>
                  </w:r>
                </w:p>
                <w:p w:rsidR="00724C4C" w:rsidRDefault="00724C4C" w:rsidP="007E701E">
                  <w:pPr>
                    <w:rPr>
                      <w:rFonts w:ascii="Tahoma" w:hAnsi="Tahoma" w:cs="Tahoma"/>
                      <w:sz w:val="20"/>
                      <w:szCs w:val="20"/>
                    </w:rPr>
                  </w:pPr>
                  <w:r>
                    <w:rPr>
                      <w:rFonts w:ascii="Tahoma" w:hAnsi="Tahoma" w:cs="Tahoma"/>
                      <w:sz w:val="20"/>
                      <w:szCs w:val="20"/>
                    </w:rPr>
                    <w:t>Travels to local teams</w:t>
                  </w:r>
                </w:p>
                <w:p w:rsidR="00724C4C" w:rsidRDefault="00724C4C" w:rsidP="007E701E">
                  <w:pPr>
                    <w:rPr>
                      <w:rFonts w:ascii="Tahoma" w:hAnsi="Tahoma" w:cs="Tahoma"/>
                      <w:sz w:val="20"/>
                      <w:szCs w:val="20"/>
                    </w:rPr>
                  </w:pPr>
                  <w:r>
                    <w:rPr>
                      <w:rFonts w:ascii="Tahoma" w:hAnsi="Tahoma" w:cs="Tahoma"/>
                      <w:sz w:val="20"/>
                      <w:szCs w:val="20"/>
                    </w:rPr>
                    <w:t>Travels to stakeholders</w:t>
                  </w:r>
                </w:p>
                <w:p w:rsidR="00724C4C" w:rsidRDefault="00724C4C" w:rsidP="007E701E">
                  <w:pPr>
                    <w:rPr>
                      <w:rFonts w:ascii="Tahoma" w:hAnsi="Tahoma" w:cs="Tahoma"/>
                      <w:sz w:val="20"/>
                      <w:szCs w:val="20"/>
                    </w:rPr>
                  </w:pPr>
                  <w:r>
                    <w:rPr>
                      <w:rFonts w:ascii="Tahoma" w:hAnsi="Tahoma" w:cs="Tahoma"/>
                      <w:sz w:val="20"/>
                      <w:szCs w:val="20"/>
                    </w:rPr>
                    <w:t>PR guide recruitment</w:t>
                  </w:r>
                </w:p>
                <w:p w:rsidR="00724C4C" w:rsidRDefault="00724C4C" w:rsidP="007E701E">
                  <w:pPr>
                    <w:rPr>
                      <w:rFonts w:ascii="Tahoma" w:hAnsi="Tahoma" w:cs="Tahoma"/>
                      <w:sz w:val="20"/>
                      <w:szCs w:val="20"/>
                    </w:rPr>
                  </w:pPr>
                  <w:r>
                    <w:rPr>
                      <w:rFonts w:ascii="Tahoma" w:hAnsi="Tahoma" w:cs="Tahoma"/>
                      <w:sz w:val="20"/>
                      <w:szCs w:val="20"/>
                    </w:rPr>
                    <w:t>Meetings local teams</w:t>
                  </w:r>
                </w:p>
                <w:p w:rsidR="00724C4C" w:rsidRDefault="00724C4C" w:rsidP="007E701E">
                  <w:pPr>
                    <w:rPr>
                      <w:rFonts w:ascii="Tahoma" w:hAnsi="Tahoma" w:cs="Tahoma"/>
                      <w:sz w:val="20"/>
                      <w:szCs w:val="20"/>
                    </w:rPr>
                  </w:pPr>
                  <w:r>
                    <w:rPr>
                      <w:rFonts w:ascii="Tahoma" w:hAnsi="Tahoma" w:cs="Tahoma"/>
                      <w:sz w:val="20"/>
                      <w:szCs w:val="20"/>
                    </w:rPr>
                    <w:t>Other costs</w:t>
                  </w:r>
                </w:p>
                <w:p w:rsidR="00724C4C" w:rsidRPr="002D2256" w:rsidRDefault="00724C4C" w:rsidP="007E701E">
                  <w:pPr>
                    <w:rPr>
                      <w:rFonts w:ascii="Tahoma" w:hAnsi="Tahoma" w:cs="Tahoma"/>
                      <w:b/>
                      <w:sz w:val="20"/>
                      <w:szCs w:val="20"/>
                    </w:rPr>
                  </w:pPr>
                  <w:r w:rsidRPr="002D2256">
                    <w:rPr>
                      <w:rFonts w:ascii="Tahoma" w:hAnsi="Tahoma" w:cs="Tahoma"/>
                      <w:b/>
                      <w:sz w:val="20"/>
                      <w:szCs w:val="20"/>
                    </w:rPr>
                    <w:t>Total</w:t>
                  </w:r>
                </w:p>
              </w:tc>
              <w:tc>
                <w:tcPr>
                  <w:tcW w:w="4704" w:type="dxa"/>
                </w:tcPr>
                <w:p w:rsidR="00724C4C" w:rsidRDefault="00724C4C" w:rsidP="00D15E6D">
                  <w:pPr>
                    <w:jc w:val="both"/>
                    <w:rPr>
                      <w:rFonts w:ascii="Tahoma" w:hAnsi="Tahoma" w:cs="Tahoma"/>
                      <w:color w:val="000000"/>
                      <w:sz w:val="20"/>
                      <w:szCs w:val="20"/>
                    </w:rPr>
                  </w:pPr>
                  <w:r>
                    <w:rPr>
                      <w:rFonts w:ascii="Tahoma" w:hAnsi="Tahoma" w:cs="Tahoma"/>
                      <w:color w:val="000000"/>
                      <w:sz w:val="20"/>
                      <w:szCs w:val="20"/>
                    </w:rPr>
                    <w:t xml:space="preserve">Revised project prospect etc.  </w:t>
                  </w:r>
                </w:p>
                <w:p w:rsidR="00724C4C" w:rsidRDefault="00724C4C" w:rsidP="00D15E6D">
                  <w:pPr>
                    <w:jc w:val="both"/>
                    <w:rPr>
                      <w:rFonts w:ascii="Tahoma" w:hAnsi="Tahoma" w:cs="Tahoma"/>
                      <w:color w:val="000000"/>
                      <w:sz w:val="20"/>
                      <w:szCs w:val="20"/>
                    </w:rPr>
                  </w:pPr>
                  <w:r>
                    <w:rPr>
                      <w:rFonts w:ascii="Tahoma" w:hAnsi="Tahoma" w:cs="Tahoma"/>
                      <w:color w:val="000000"/>
                      <w:sz w:val="20"/>
                      <w:szCs w:val="20"/>
                    </w:rPr>
                    <w:t>PL/PM to 2-4 kick-off meetings: 3 of 50 euro</w:t>
                  </w:r>
                </w:p>
                <w:p w:rsidR="00724C4C" w:rsidRDefault="00724C4C" w:rsidP="00D15E6D">
                  <w:pPr>
                    <w:jc w:val="both"/>
                    <w:rPr>
                      <w:rFonts w:ascii="Tahoma" w:hAnsi="Tahoma" w:cs="Tahoma"/>
                      <w:color w:val="000000"/>
                      <w:sz w:val="20"/>
                      <w:szCs w:val="20"/>
                    </w:rPr>
                  </w:pPr>
                  <w:r>
                    <w:rPr>
                      <w:rFonts w:ascii="Tahoma" w:hAnsi="Tahoma" w:cs="Tahoma"/>
                      <w:color w:val="000000"/>
                      <w:sz w:val="20"/>
                      <w:szCs w:val="20"/>
                    </w:rPr>
                    <w:t>PL/PM visits different stakeholders: 3 of 50 euro</w:t>
                  </w:r>
                </w:p>
                <w:p w:rsidR="00724C4C" w:rsidRPr="00325BF7" w:rsidRDefault="00724C4C" w:rsidP="00D15E6D">
                  <w:pPr>
                    <w:jc w:val="both"/>
                    <w:rPr>
                      <w:rFonts w:ascii="Tahoma" w:hAnsi="Tahoma" w:cs="Tahoma"/>
                      <w:color w:val="000000"/>
                      <w:sz w:val="20"/>
                      <w:szCs w:val="20"/>
                    </w:rPr>
                  </w:pPr>
                  <w:r w:rsidRPr="00325BF7">
                    <w:rPr>
                      <w:rFonts w:ascii="Tahoma" w:hAnsi="Tahoma" w:cs="Tahoma"/>
                      <w:color w:val="000000"/>
                      <w:sz w:val="20"/>
                      <w:szCs w:val="20"/>
                    </w:rPr>
                    <w:t xml:space="preserve">PR and </w:t>
                  </w:r>
                  <w:r w:rsidRPr="00325BF7">
                    <w:rPr>
                      <w:rStyle w:val="hps"/>
                      <w:rFonts w:ascii="Tahoma" w:hAnsi="Tahoma" w:cs="Tahoma"/>
                      <w:color w:val="333333"/>
                      <w:sz w:val="20"/>
                      <w:szCs w:val="20"/>
                    </w:rPr>
                    <w:t>advertisements</w:t>
                  </w:r>
                </w:p>
                <w:p w:rsidR="00724C4C" w:rsidRDefault="00724C4C" w:rsidP="00D15E6D">
                  <w:pPr>
                    <w:jc w:val="both"/>
                    <w:rPr>
                      <w:rFonts w:ascii="Tahoma" w:hAnsi="Tahoma" w:cs="Tahoma"/>
                      <w:color w:val="000000"/>
                      <w:sz w:val="20"/>
                      <w:szCs w:val="20"/>
                    </w:rPr>
                  </w:pPr>
                  <w:r>
                    <w:rPr>
                      <w:rFonts w:ascii="Tahoma" w:hAnsi="Tahoma" w:cs="Tahoma"/>
                      <w:color w:val="000000"/>
                      <w:sz w:val="20"/>
                      <w:szCs w:val="20"/>
                    </w:rPr>
                    <w:t>Rent venue &amp; ICT,  coffee &amp; sandwiches: 3 of 50</w:t>
                  </w:r>
                </w:p>
                <w:p w:rsidR="00724C4C" w:rsidRPr="003945EF" w:rsidRDefault="00724C4C" w:rsidP="00D15E6D">
                  <w:pPr>
                    <w:jc w:val="both"/>
                    <w:rPr>
                      <w:rFonts w:ascii="Tahoma" w:hAnsi="Tahoma" w:cs="Tahoma"/>
                      <w:color w:val="000000"/>
                      <w:sz w:val="20"/>
                      <w:szCs w:val="20"/>
                    </w:rPr>
                  </w:pPr>
                </w:p>
              </w:tc>
              <w:tc>
                <w:tcPr>
                  <w:tcW w:w="1137" w:type="dxa"/>
                </w:tcPr>
                <w:p w:rsidR="00D063EA" w:rsidRDefault="00D063EA" w:rsidP="00D063EA">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40</w:t>
                  </w:r>
                </w:p>
                <w:p w:rsidR="00D063EA" w:rsidRDefault="00D063EA" w:rsidP="00D063EA">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150</w:t>
                  </w:r>
                </w:p>
                <w:p w:rsidR="00D063EA" w:rsidRDefault="00D063EA" w:rsidP="00D063EA">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150</w:t>
                  </w:r>
                </w:p>
                <w:p w:rsidR="00D063EA" w:rsidRDefault="00E118AB" w:rsidP="00D063EA">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100</w:t>
                  </w:r>
                </w:p>
                <w:p w:rsidR="00D063EA" w:rsidRDefault="00D063EA" w:rsidP="00D063EA">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120</w:t>
                  </w:r>
                </w:p>
                <w:p w:rsidR="00D063EA" w:rsidRPr="00FA34B9" w:rsidRDefault="00D063EA" w:rsidP="00D063EA">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0</w:t>
                  </w:r>
                </w:p>
                <w:p w:rsidR="00724C4C" w:rsidRPr="002D2256" w:rsidRDefault="00D063EA" w:rsidP="00D063EA">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5</w:t>
                  </w:r>
                  <w:r w:rsidR="00E118AB">
                    <w:rPr>
                      <w:rFonts w:ascii="Tahoma" w:hAnsi="Tahoma" w:cs="Tahoma"/>
                      <w:b/>
                      <w:color w:val="000000"/>
                      <w:sz w:val="20"/>
                      <w:szCs w:val="20"/>
                      <w:lang w:eastAsia="da-DK"/>
                    </w:rPr>
                    <w:t>60</w:t>
                  </w:r>
                </w:p>
              </w:tc>
            </w:tr>
            <w:tr w:rsidR="00724C4C" w:rsidRPr="003945EF" w:rsidTr="007E701E">
              <w:trPr>
                <w:trHeight w:val="288"/>
              </w:trPr>
              <w:tc>
                <w:tcPr>
                  <w:tcW w:w="1163" w:type="dxa"/>
                </w:tcPr>
                <w:p w:rsidR="00724C4C" w:rsidRPr="003945EF" w:rsidRDefault="00724C4C" w:rsidP="007E701E">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P6 (VA)</w:t>
                  </w:r>
                </w:p>
              </w:tc>
              <w:tc>
                <w:tcPr>
                  <w:tcW w:w="2268" w:type="dxa"/>
                </w:tcPr>
                <w:p w:rsidR="00724C4C" w:rsidRDefault="00724C4C" w:rsidP="007E701E">
                  <w:pPr>
                    <w:rPr>
                      <w:rFonts w:ascii="Tahoma" w:hAnsi="Tahoma" w:cs="Tahoma"/>
                      <w:sz w:val="20"/>
                      <w:szCs w:val="20"/>
                    </w:rPr>
                  </w:pPr>
                  <w:r>
                    <w:rPr>
                      <w:rFonts w:ascii="Tahoma" w:hAnsi="Tahoma" w:cs="Tahoma"/>
                      <w:sz w:val="20"/>
                      <w:szCs w:val="20"/>
                    </w:rPr>
                    <w:t>Presentation material</w:t>
                  </w:r>
                </w:p>
                <w:p w:rsidR="00724C4C" w:rsidRDefault="00724C4C" w:rsidP="007E701E">
                  <w:pPr>
                    <w:rPr>
                      <w:rFonts w:ascii="Tahoma" w:hAnsi="Tahoma" w:cs="Tahoma"/>
                      <w:sz w:val="20"/>
                      <w:szCs w:val="20"/>
                    </w:rPr>
                  </w:pPr>
                  <w:r>
                    <w:rPr>
                      <w:rFonts w:ascii="Tahoma" w:hAnsi="Tahoma" w:cs="Tahoma"/>
                      <w:sz w:val="20"/>
                      <w:szCs w:val="20"/>
                    </w:rPr>
                    <w:t>Travels to local teams</w:t>
                  </w:r>
                </w:p>
                <w:p w:rsidR="00724C4C" w:rsidRDefault="00724C4C" w:rsidP="007E701E">
                  <w:pPr>
                    <w:rPr>
                      <w:rFonts w:ascii="Tahoma" w:hAnsi="Tahoma" w:cs="Tahoma"/>
                      <w:sz w:val="20"/>
                      <w:szCs w:val="20"/>
                    </w:rPr>
                  </w:pPr>
                  <w:r>
                    <w:rPr>
                      <w:rFonts w:ascii="Tahoma" w:hAnsi="Tahoma" w:cs="Tahoma"/>
                      <w:sz w:val="20"/>
                      <w:szCs w:val="20"/>
                    </w:rPr>
                    <w:t>Travels to stakeholders</w:t>
                  </w:r>
                </w:p>
                <w:p w:rsidR="00724C4C" w:rsidRDefault="00724C4C" w:rsidP="007E701E">
                  <w:pPr>
                    <w:rPr>
                      <w:rFonts w:ascii="Tahoma" w:hAnsi="Tahoma" w:cs="Tahoma"/>
                      <w:sz w:val="20"/>
                      <w:szCs w:val="20"/>
                    </w:rPr>
                  </w:pPr>
                  <w:r>
                    <w:rPr>
                      <w:rFonts w:ascii="Tahoma" w:hAnsi="Tahoma" w:cs="Tahoma"/>
                      <w:sz w:val="20"/>
                      <w:szCs w:val="20"/>
                    </w:rPr>
                    <w:t>PR guide recruitment</w:t>
                  </w:r>
                </w:p>
                <w:p w:rsidR="00724C4C" w:rsidRDefault="00724C4C" w:rsidP="007E701E">
                  <w:pPr>
                    <w:rPr>
                      <w:rFonts w:ascii="Tahoma" w:hAnsi="Tahoma" w:cs="Tahoma"/>
                      <w:sz w:val="20"/>
                      <w:szCs w:val="20"/>
                    </w:rPr>
                  </w:pPr>
                  <w:r>
                    <w:rPr>
                      <w:rFonts w:ascii="Tahoma" w:hAnsi="Tahoma" w:cs="Tahoma"/>
                      <w:sz w:val="20"/>
                      <w:szCs w:val="20"/>
                    </w:rPr>
                    <w:t>Meetings local teams</w:t>
                  </w:r>
                </w:p>
                <w:p w:rsidR="00724C4C" w:rsidRDefault="00724C4C" w:rsidP="007E701E">
                  <w:pPr>
                    <w:rPr>
                      <w:rFonts w:ascii="Tahoma" w:hAnsi="Tahoma" w:cs="Tahoma"/>
                      <w:sz w:val="20"/>
                      <w:szCs w:val="20"/>
                    </w:rPr>
                  </w:pPr>
                  <w:r>
                    <w:rPr>
                      <w:rFonts w:ascii="Tahoma" w:hAnsi="Tahoma" w:cs="Tahoma"/>
                      <w:sz w:val="20"/>
                      <w:szCs w:val="20"/>
                    </w:rPr>
                    <w:t>Other costs</w:t>
                  </w:r>
                </w:p>
                <w:p w:rsidR="00724C4C" w:rsidRPr="002D2256" w:rsidRDefault="00724C4C" w:rsidP="007E701E">
                  <w:pPr>
                    <w:rPr>
                      <w:rFonts w:ascii="Tahoma" w:hAnsi="Tahoma" w:cs="Tahoma"/>
                      <w:b/>
                      <w:sz w:val="20"/>
                      <w:szCs w:val="20"/>
                    </w:rPr>
                  </w:pPr>
                  <w:r w:rsidRPr="002D2256">
                    <w:rPr>
                      <w:rFonts w:ascii="Tahoma" w:hAnsi="Tahoma" w:cs="Tahoma"/>
                      <w:b/>
                      <w:sz w:val="20"/>
                      <w:szCs w:val="20"/>
                    </w:rPr>
                    <w:t>Total</w:t>
                  </w:r>
                </w:p>
              </w:tc>
              <w:tc>
                <w:tcPr>
                  <w:tcW w:w="4704" w:type="dxa"/>
                </w:tcPr>
                <w:p w:rsidR="00724C4C" w:rsidRDefault="00724C4C" w:rsidP="007E701E">
                  <w:pPr>
                    <w:jc w:val="both"/>
                    <w:rPr>
                      <w:rFonts w:ascii="Tahoma" w:hAnsi="Tahoma" w:cs="Tahoma"/>
                      <w:color w:val="000000"/>
                      <w:sz w:val="20"/>
                      <w:szCs w:val="20"/>
                    </w:rPr>
                  </w:pPr>
                  <w:r>
                    <w:rPr>
                      <w:rFonts w:ascii="Tahoma" w:hAnsi="Tahoma" w:cs="Tahoma"/>
                      <w:color w:val="000000"/>
                      <w:sz w:val="20"/>
                      <w:szCs w:val="20"/>
                    </w:rPr>
                    <w:t xml:space="preserve">Revised project prospect etc.  </w:t>
                  </w:r>
                </w:p>
                <w:p w:rsidR="00724C4C" w:rsidRDefault="00724C4C" w:rsidP="007E701E">
                  <w:pPr>
                    <w:jc w:val="both"/>
                    <w:rPr>
                      <w:rFonts w:ascii="Tahoma" w:hAnsi="Tahoma" w:cs="Tahoma"/>
                      <w:color w:val="000000"/>
                      <w:sz w:val="20"/>
                      <w:szCs w:val="20"/>
                    </w:rPr>
                  </w:pPr>
                  <w:r>
                    <w:rPr>
                      <w:rFonts w:ascii="Tahoma" w:hAnsi="Tahoma" w:cs="Tahoma"/>
                      <w:color w:val="000000"/>
                      <w:sz w:val="20"/>
                      <w:szCs w:val="20"/>
                    </w:rPr>
                    <w:t>PL/PM to 2-4 kick-off meetings: 3 of 100 euro</w:t>
                  </w:r>
                </w:p>
                <w:p w:rsidR="00724C4C" w:rsidRDefault="00724C4C" w:rsidP="007E701E">
                  <w:pPr>
                    <w:jc w:val="both"/>
                    <w:rPr>
                      <w:rFonts w:ascii="Tahoma" w:hAnsi="Tahoma" w:cs="Tahoma"/>
                      <w:color w:val="000000"/>
                      <w:sz w:val="20"/>
                      <w:szCs w:val="20"/>
                    </w:rPr>
                  </w:pPr>
                  <w:r>
                    <w:rPr>
                      <w:rFonts w:ascii="Tahoma" w:hAnsi="Tahoma" w:cs="Tahoma"/>
                      <w:color w:val="000000"/>
                      <w:sz w:val="20"/>
                      <w:szCs w:val="20"/>
                    </w:rPr>
                    <w:t>PL/PM visits different stakeholders: 3 of 100 euro</w:t>
                  </w:r>
                </w:p>
                <w:p w:rsidR="00724C4C" w:rsidRPr="00325BF7" w:rsidRDefault="00724C4C" w:rsidP="007E701E">
                  <w:pPr>
                    <w:jc w:val="both"/>
                    <w:rPr>
                      <w:rFonts w:ascii="Tahoma" w:hAnsi="Tahoma" w:cs="Tahoma"/>
                      <w:color w:val="000000"/>
                      <w:sz w:val="20"/>
                      <w:szCs w:val="20"/>
                    </w:rPr>
                  </w:pPr>
                  <w:r w:rsidRPr="00325BF7">
                    <w:rPr>
                      <w:rFonts w:ascii="Tahoma" w:hAnsi="Tahoma" w:cs="Tahoma"/>
                      <w:color w:val="000000"/>
                      <w:sz w:val="20"/>
                      <w:szCs w:val="20"/>
                    </w:rPr>
                    <w:t xml:space="preserve">PR and </w:t>
                  </w:r>
                  <w:r w:rsidRPr="00325BF7">
                    <w:rPr>
                      <w:rStyle w:val="hps"/>
                      <w:rFonts w:ascii="Tahoma" w:hAnsi="Tahoma" w:cs="Tahoma"/>
                      <w:color w:val="333333"/>
                      <w:sz w:val="20"/>
                      <w:szCs w:val="20"/>
                    </w:rPr>
                    <w:t>advertisements</w:t>
                  </w:r>
                </w:p>
                <w:p w:rsidR="00724C4C" w:rsidRDefault="00724C4C" w:rsidP="007E701E">
                  <w:pPr>
                    <w:jc w:val="both"/>
                    <w:rPr>
                      <w:rFonts w:ascii="Tahoma" w:hAnsi="Tahoma" w:cs="Tahoma"/>
                      <w:color w:val="000000"/>
                      <w:sz w:val="20"/>
                      <w:szCs w:val="20"/>
                    </w:rPr>
                  </w:pPr>
                  <w:r>
                    <w:rPr>
                      <w:rFonts w:ascii="Tahoma" w:hAnsi="Tahoma" w:cs="Tahoma"/>
                      <w:color w:val="000000"/>
                      <w:sz w:val="20"/>
                      <w:szCs w:val="20"/>
                    </w:rPr>
                    <w:t>Rent venue &amp; ICT,  cof</w:t>
                  </w:r>
                  <w:r w:rsidR="00D063EA">
                    <w:rPr>
                      <w:rFonts w:ascii="Tahoma" w:hAnsi="Tahoma" w:cs="Tahoma"/>
                      <w:color w:val="000000"/>
                      <w:sz w:val="20"/>
                      <w:szCs w:val="20"/>
                    </w:rPr>
                    <w:t>fee &amp; sandwiches: 3 of 5</w:t>
                  </w:r>
                  <w:r>
                    <w:rPr>
                      <w:rFonts w:ascii="Tahoma" w:hAnsi="Tahoma" w:cs="Tahoma"/>
                      <w:color w:val="000000"/>
                      <w:sz w:val="20"/>
                      <w:szCs w:val="20"/>
                    </w:rPr>
                    <w:t>0</w:t>
                  </w:r>
                </w:p>
                <w:p w:rsidR="00724C4C" w:rsidRPr="003945EF" w:rsidRDefault="00724C4C" w:rsidP="007E701E">
                  <w:pPr>
                    <w:jc w:val="both"/>
                    <w:rPr>
                      <w:rFonts w:ascii="Tahoma" w:hAnsi="Tahoma" w:cs="Tahoma"/>
                      <w:color w:val="000000"/>
                      <w:sz w:val="20"/>
                      <w:szCs w:val="20"/>
                    </w:rPr>
                  </w:pPr>
                </w:p>
              </w:tc>
              <w:tc>
                <w:tcPr>
                  <w:tcW w:w="1137" w:type="dxa"/>
                </w:tcPr>
                <w:p w:rsidR="00724C4C" w:rsidRDefault="00724C4C"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50</w:t>
                  </w:r>
                </w:p>
                <w:p w:rsidR="00724C4C" w:rsidRDefault="00724C4C"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300</w:t>
                  </w:r>
                </w:p>
                <w:p w:rsidR="00724C4C" w:rsidRDefault="00724C4C"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300</w:t>
                  </w:r>
                </w:p>
                <w:p w:rsidR="00724C4C" w:rsidRDefault="009762ED"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w:t>
                  </w:r>
                  <w:r w:rsidR="00724C4C">
                    <w:rPr>
                      <w:rFonts w:ascii="Tahoma" w:hAnsi="Tahoma" w:cs="Tahoma"/>
                      <w:color w:val="000000"/>
                      <w:sz w:val="20"/>
                      <w:szCs w:val="20"/>
                      <w:lang w:eastAsia="da-DK"/>
                    </w:rPr>
                    <w:t>00</w:t>
                  </w:r>
                </w:p>
                <w:p w:rsidR="00724C4C" w:rsidRDefault="00D063EA"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150</w:t>
                  </w:r>
                </w:p>
                <w:p w:rsidR="00724C4C" w:rsidRPr="00FA34B9" w:rsidRDefault="00062532"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0</w:t>
                  </w:r>
                </w:p>
                <w:p w:rsidR="00724C4C" w:rsidRPr="002D2256" w:rsidRDefault="00D063EA" w:rsidP="007E701E">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9</w:t>
                  </w:r>
                  <w:r w:rsidR="00062532">
                    <w:rPr>
                      <w:rFonts w:ascii="Tahoma" w:hAnsi="Tahoma" w:cs="Tahoma"/>
                      <w:b/>
                      <w:color w:val="000000"/>
                      <w:sz w:val="20"/>
                      <w:szCs w:val="20"/>
                      <w:lang w:eastAsia="da-DK"/>
                    </w:rPr>
                    <w:t>0</w:t>
                  </w:r>
                  <w:r w:rsidR="00724C4C" w:rsidRPr="002D2256">
                    <w:rPr>
                      <w:rFonts w:ascii="Tahoma" w:hAnsi="Tahoma" w:cs="Tahoma"/>
                      <w:b/>
                      <w:color w:val="000000"/>
                      <w:sz w:val="20"/>
                      <w:szCs w:val="20"/>
                      <w:lang w:eastAsia="da-DK"/>
                    </w:rPr>
                    <w:t>0</w:t>
                  </w:r>
                </w:p>
              </w:tc>
            </w:tr>
            <w:tr w:rsidR="00724C4C" w:rsidRPr="003945EF" w:rsidTr="007E701E">
              <w:trPr>
                <w:trHeight w:val="288"/>
              </w:trPr>
              <w:tc>
                <w:tcPr>
                  <w:tcW w:w="1163" w:type="dxa"/>
                </w:tcPr>
                <w:p w:rsidR="00724C4C" w:rsidRPr="003945EF" w:rsidRDefault="00724C4C" w:rsidP="007E701E">
                  <w:pPr>
                    <w:tabs>
                      <w:tab w:val="left" w:pos="3649"/>
                      <w:tab w:val="left" w:pos="5349"/>
                      <w:tab w:val="left" w:pos="7992"/>
                      <w:tab w:val="left" w:pos="9409"/>
                      <w:tab w:val="left" w:pos="10778"/>
                    </w:tabs>
                    <w:jc w:val="both"/>
                    <w:rPr>
                      <w:rFonts w:ascii="Tahoma" w:hAnsi="Tahoma" w:cs="Tahoma"/>
                      <w:color w:val="000000"/>
                      <w:sz w:val="20"/>
                      <w:szCs w:val="20"/>
                      <w:lang w:eastAsia="da-DK"/>
                    </w:rPr>
                  </w:pPr>
                </w:p>
              </w:tc>
              <w:tc>
                <w:tcPr>
                  <w:tcW w:w="2268" w:type="dxa"/>
                </w:tcPr>
                <w:p w:rsidR="00724C4C" w:rsidRPr="00383957" w:rsidRDefault="00724C4C" w:rsidP="007E701E">
                  <w:pPr>
                    <w:rPr>
                      <w:rFonts w:ascii="Tahoma" w:hAnsi="Tahoma" w:cs="Tahoma"/>
                      <w:sz w:val="20"/>
                      <w:szCs w:val="20"/>
                    </w:rPr>
                  </w:pPr>
                </w:p>
              </w:tc>
              <w:tc>
                <w:tcPr>
                  <w:tcW w:w="4704" w:type="dxa"/>
                </w:tcPr>
                <w:p w:rsidR="00724C4C" w:rsidRPr="003945EF" w:rsidRDefault="00724C4C" w:rsidP="007E701E">
                  <w:pPr>
                    <w:jc w:val="both"/>
                    <w:rPr>
                      <w:rFonts w:ascii="Tahoma" w:hAnsi="Tahoma" w:cs="Tahoma"/>
                      <w:color w:val="000000"/>
                      <w:sz w:val="20"/>
                      <w:szCs w:val="20"/>
                    </w:rPr>
                  </w:pPr>
                </w:p>
              </w:tc>
              <w:tc>
                <w:tcPr>
                  <w:tcW w:w="1137" w:type="dxa"/>
                </w:tcPr>
                <w:p w:rsidR="00724C4C" w:rsidRPr="003945EF" w:rsidRDefault="00724C4C"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p>
              </w:tc>
            </w:tr>
            <w:tr w:rsidR="00724C4C" w:rsidRPr="00DD1643" w:rsidTr="007E701E">
              <w:trPr>
                <w:trHeight w:val="288"/>
              </w:trPr>
              <w:tc>
                <w:tcPr>
                  <w:tcW w:w="8135" w:type="dxa"/>
                  <w:gridSpan w:val="3"/>
                </w:tcPr>
                <w:p w:rsidR="00724C4C" w:rsidRPr="00DD1643" w:rsidRDefault="00724C4C" w:rsidP="007E701E">
                  <w:pPr>
                    <w:tabs>
                      <w:tab w:val="left" w:pos="3649"/>
                      <w:tab w:val="left" w:pos="5349"/>
                      <w:tab w:val="left" w:pos="7992"/>
                      <w:tab w:val="left" w:pos="9409"/>
                      <w:tab w:val="left" w:pos="10778"/>
                    </w:tabs>
                    <w:jc w:val="both"/>
                    <w:rPr>
                      <w:rFonts w:ascii="Tahoma" w:hAnsi="Tahoma" w:cs="Tahoma"/>
                      <w:b/>
                      <w:color w:val="000000"/>
                      <w:sz w:val="20"/>
                      <w:szCs w:val="20"/>
                      <w:lang w:eastAsia="da-DK"/>
                    </w:rPr>
                  </w:pPr>
                  <w:r w:rsidRPr="00DD1643">
                    <w:rPr>
                      <w:rFonts w:ascii="Tahoma" w:hAnsi="Tahoma" w:cs="Tahoma"/>
                      <w:b/>
                      <w:color w:val="000000"/>
                      <w:sz w:val="20"/>
                      <w:szCs w:val="20"/>
                      <w:lang w:eastAsia="da-DK"/>
                    </w:rPr>
                    <w:t xml:space="preserve">Total </w:t>
                  </w:r>
                </w:p>
              </w:tc>
              <w:tc>
                <w:tcPr>
                  <w:tcW w:w="1137" w:type="dxa"/>
                </w:tcPr>
                <w:p w:rsidR="00724C4C" w:rsidRPr="00DD1643" w:rsidRDefault="00C00B78" w:rsidP="00C00B78">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3.</w:t>
                  </w:r>
                  <w:r w:rsidR="00F63837">
                    <w:rPr>
                      <w:rFonts w:ascii="Tahoma" w:hAnsi="Tahoma" w:cs="Tahoma"/>
                      <w:b/>
                      <w:color w:val="000000"/>
                      <w:sz w:val="20"/>
                      <w:szCs w:val="20"/>
                      <w:lang w:eastAsia="da-DK"/>
                    </w:rPr>
                    <w:t>415</w:t>
                  </w:r>
                </w:p>
              </w:tc>
            </w:tr>
          </w:tbl>
          <w:p w:rsidR="00325BF7" w:rsidRDefault="00325BF7" w:rsidP="0018135A">
            <w:pPr>
              <w:tabs>
                <w:tab w:val="left" w:pos="3649"/>
                <w:tab w:val="left" w:pos="5349"/>
                <w:tab w:val="left" w:pos="7992"/>
                <w:tab w:val="left" w:pos="9409"/>
                <w:tab w:val="left" w:pos="10778"/>
              </w:tabs>
              <w:spacing w:before="120"/>
              <w:jc w:val="both"/>
              <w:rPr>
                <w:rFonts w:ascii="Tahoma" w:hAnsi="Tahoma" w:cs="Tahoma"/>
                <w:sz w:val="20"/>
                <w:szCs w:val="20"/>
              </w:rPr>
            </w:pPr>
          </w:p>
          <w:p w:rsidR="004A7301" w:rsidRPr="00F65711" w:rsidRDefault="004A7301" w:rsidP="0018135A">
            <w:pPr>
              <w:tabs>
                <w:tab w:val="left" w:pos="3649"/>
                <w:tab w:val="left" w:pos="5349"/>
                <w:tab w:val="left" w:pos="7992"/>
                <w:tab w:val="left" w:pos="9409"/>
                <w:tab w:val="left" w:pos="10778"/>
              </w:tabs>
              <w:spacing w:before="120"/>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3"/>
              <w:gridCol w:w="2268"/>
              <w:gridCol w:w="4704"/>
              <w:gridCol w:w="1137"/>
            </w:tblGrid>
            <w:tr w:rsidR="000D2092" w:rsidRPr="003945EF" w:rsidTr="007E701E">
              <w:trPr>
                <w:trHeight w:val="346"/>
              </w:trPr>
              <w:tc>
                <w:tcPr>
                  <w:tcW w:w="9272" w:type="dxa"/>
                  <w:gridSpan w:val="4"/>
                </w:tcPr>
                <w:p w:rsidR="00E571F8" w:rsidRPr="00E571F8" w:rsidRDefault="00C32EF4" w:rsidP="000D2092">
                  <w:pPr>
                    <w:tabs>
                      <w:tab w:val="left" w:pos="3649"/>
                      <w:tab w:val="left" w:pos="5349"/>
                      <w:tab w:val="left" w:pos="7992"/>
                      <w:tab w:val="left" w:pos="9409"/>
                      <w:tab w:val="left" w:pos="10778"/>
                    </w:tabs>
                    <w:jc w:val="center"/>
                    <w:rPr>
                      <w:rStyle w:val="longtext1"/>
                      <w:rFonts w:ascii="Tahoma" w:hAnsi="Tahoma" w:cs="Tahoma"/>
                      <w:b/>
                      <w:shd w:val="clear" w:color="auto" w:fill="FFFFFF"/>
                    </w:rPr>
                  </w:pPr>
                  <w:r w:rsidRPr="00E571F8">
                    <w:rPr>
                      <w:rStyle w:val="longtext1"/>
                      <w:rFonts w:ascii="Tahoma" w:hAnsi="Tahoma" w:cs="Tahoma"/>
                      <w:b/>
                      <w:shd w:val="clear" w:color="auto" w:fill="FFFFFF"/>
                    </w:rPr>
                    <w:t xml:space="preserve">Other costs </w:t>
                  </w:r>
                  <w:r w:rsidR="00E571F8" w:rsidRPr="00E571F8">
                    <w:rPr>
                      <w:rStyle w:val="longtext1"/>
                      <w:rFonts w:ascii="Tahoma" w:hAnsi="Tahoma" w:cs="Tahoma"/>
                      <w:b/>
                      <w:shd w:val="clear" w:color="auto" w:fill="FFFFFF"/>
                    </w:rPr>
                    <w:t>–</w:t>
                  </w:r>
                  <w:r w:rsidRPr="00E571F8">
                    <w:rPr>
                      <w:rStyle w:val="longtext1"/>
                      <w:rFonts w:ascii="Tahoma" w:hAnsi="Tahoma" w:cs="Tahoma"/>
                      <w:b/>
                      <w:shd w:val="clear" w:color="auto" w:fill="FFFFFF"/>
                    </w:rPr>
                    <w:t xml:space="preserve"> </w:t>
                  </w:r>
                </w:p>
                <w:p w:rsidR="000D2092" w:rsidRDefault="000D2092" w:rsidP="000D2092">
                  <w:pPr>
                    <w:tabs>
                      <w:tab w:val="left" w:pos="3649"/>
                      <w:tab w:val="left" w:pos="5349"/>
                      <w:tab w:val="left" w:pos="7992"/>
                      <w:tab w:val="left" w:pos="9409"/>
                      <w:tab w:val="left" w:pos="10778"/>
                    </w:tabs>
                    <w:jc w:val="center"/>
                    <w:rPr>
                      <w:rStyle w:val="longtext1"/>
                      <w:rFonts w:ascii="Tahoma" w:hAnsi="Tahoma" w:cs="Tahoma"/>
                      <w:shd w:val="clear" w:color="auto" w:fill="FFFFFF"/>
                    </w:rPr>
                  </w:pPr>
                  <w:r>
                    <w:rPr>
                      <w:rStyle w:val="longtext1"/>
                      <w:rFonts w:ascii="Tahoma" w:hAnsi="Tahoma" w:cs="Tahoma"/>
                      <w:shd w:val="clear" w:color="auto" w:fill="FFFFFF"/>
                    </w:rPr>
                    <w:t>Complete training courses for future guides and current leaders/facilitators</w:t>
                  </w:r>
                </w:p>
                <w:p w:rsidR="000D2092" w:rsidRPr="00DD1643" w:rsidRDefault="000D2092" w:rsidP="000D2092">
                  <w:pPr>
                    <w:tabs>
                      <w:tab w:val="left" w:pos="3649"/>
                      <w:tab w:val="left" w:pos="5349"/>
                      <w:tab w:val="left" w:pos="7992"/>
                      <w:tab w:val="left" w:pos="9409"/>
                      <w:tab w:val="left" w:pos="10778"/>
                    </w:tabs>
                    <w:jc w:val="center"/>
                    <w:rPr>
                      <w:rFonts w:ascii="Tahoma" w:hAnsi="Tahoma" w:cs="Tahoma"/>
                      <w:color w:val="000000"/>
                      <w:sz w:val="20"/>
                      <w:szCs w:val="20"/>
                      <w:lang w:eastAsia="da-DK"/>
                    </w:rPr>
                  </w:pPr>
                  <w:r>
                    <w:rPr>
                      <w:rStyle w:val="longtext1"/>
                      <w:rFonts w:ascii="Tahoma" w:hAnsi="Tahoma" w:cs="Tahoma"/>
                      <w:shd w:val="clear" w:color="auto" w:fill="FFFFFF"/>
                    </w:rPr>
                    <w:t xml:space="preserve">- combined </w:t>
                  </w:r>
                  <w:r w:rsidRPr="000D2092">
                    <w:rPr>
                      <w:rStyle w:val="hps"/>
                      <w:rFonts w:ascii="Tahoma" w:hAnsi="Tahoma" w:cs="Tahoma"/>
                      <w:sz w:val="20"/>
                      <w:szCs w:val="20"/>
                    </w:rPr>
                    <w:t>residential</w:t>
                  </w:r>
                  <w:r>
                    <w:rPr>
                      <w:rStyle w:val="hps"/>
                      <w:rFonts w:ascii="Tahoma" w:hAnsi="Tahoma" w:cs="Tahoma"/>
                      <w:sz w:val="20"/>
                      <w:szCs w:val="20"/>
                    </w:rPr>
                    <w:t xml:space="preserve"> weekend / 2-day course </w:t>
                  </w:r>
                </w:p>
              </w:tc>
            </w:tr>
            <w:tr w:rsidR="000D2092" w:rsidRPr="003945EF" w:rsidTr="007E701E">
              <w:trPr>
                <w:trHeight w:val="346"/>
              </w:trPr>
              <w:tc>
                <w:tcPr>
                  <w:tcW w:w="1163" w:type="dxa"/>
                </w:tcPr>
                <w:p w:rsidR="000D2092" w:rsidRPr="003945EF" w:rsidRDefault="000D2092" w:rsidP="007E701E">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Partner</w:t>
                  </w:r>
                </w:p>
              </w:tc>
              <w:tc>
                <w:tcPr>
                  <w:tcW w:w="2268" w:type="dxa"/>
                </w:tcPr>
                <w:p w:rsidR="000D2092" w:rsidRPr="003945EF" w:rsidRDefault="000D2092" w:rsidP="007E701E">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Title</w:t>
                  </w:r>
                </w:p>
              </w:tc>
              <w:tc>
                <w:tcPr>
                  <w:tcW w:w="4704" w:type="dxa"/>
                </w:tcPr>
                <w:p w:rsidR="000D2092" w:rsidRPr="003945EF" w:rsidRDefault="000D2092" w:rsidP="007E701E">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 xml:space="preserve">Comments </w:t>
                  </w:r>
                </w:p>
              </w:tc>
              <w:tc>
                <w:tcPr>
                  <w:tcW w:w="1137" w:type="dxa"/>
                </w:tcPr>
                <w:p w:rsidR="000D2092" w:rsidRPr="003945EF" w:rsidRDefault="000D2092"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sidRPr="003945EF">
                    <w:rPr>
                      <w:rFonts w:ascii="Tahoma" w:hAnsi="Tahoma" w:cs="Tahoma"/>
                      <w:color w:val="000000"/>
                      <w:sz w:val="20"/>
                      <w:szCs w:val="20"/>
                      <w:lang w:eastAsia="da-DK"/>
                    </w:rPr>
                    <w:t>Costs</w:t>
                  </w:r>
                </w:p>
              </w:tc>
            </w:tr>
            <w:tr w:rsidR="000D2092" w:rsidRPr="003945EF" w:rsidTr="007E701E">
              <w:trPr>
                <w:trHeight w:val="288"/>
              </w:trPr>
              <w:tc>
                <w:tcPr>
                  <w:tcW w:w="1163" w:type="dxa"/>
                </w:tcPr>
                <w:p w:rsidR="000D2092" w:rsidRPr="000D2092" w:rsidRDefault="000D2092" w:rsidP="007E701E">
                  <w:pPr>
                    <w:tabs>
                      <w:tab w:val="left" w:pos="3649"/>
                      <w:tab w:val="left" w:pos="5349"/>
                      <w:tab w:val="left" w:pos="7992"/>
                      <w:tab w:val="left" w:pos="9409"/>
                      <w:tab w:val="left" w:pos="10778"/>
                    </w:tabs>
                    <w:jc w:val="both"/>
                    <w:rPr>
                      <w:rFonts w:ascii="Tahoma" w:hAnsi="Tahoma" w:cs="Tahoma"/>
                      <w:color w:val="000000"/>
                      <w:sz w:val="20"/>
                      <w:szCs w:val="20"/>
                      <w:lang w:eastAsia="da-DK"/>
                    </w:rPr>
                  </w:pPr>
                  <w:r w:rsidRPr="000D2092">
                    <w:rPr>
                      <w:rFonts w:ascii="Tahoma" w:hAnsi="Tahoma" w:cs="Tahoma"/>
                      <w:color w:val="000000"/>
                      <w:sz w:val="20"/>
                      <w:szCs w:val="20"/>
                      <w:lang w:eastAsia="da-DK"/>
                    </w:rPr>
                    <w:t>P1 (KSD)</w:t>
                  </w:r>
                </w:p>
              </w:tc>
              <w:tc>
                <w:tcPr>
                  <w:tcW w:w="2268" w:type="dxa"/>
                </w:tcPr>
                <w:p w:rsidR="000D2092" w:rsidRPr="000D2092" w:rsidRDefault="000D2092" w:rsidP="007E701E">
                  <w:pPr>
                    <w:rPr>
                      <w:rFonts w:ascii="Tahoma" w:hAnsi="Tahoma" w:cs="Tahoma"/>
                      <w:sz w:val="20"/>
                      <w:szCs w:val="20"/>
                    </w:rPr>
                  </w:pPr>
                  <w:r w:rsidRPr="000D2092">
                    <w:rPr>
                      <w:rFonts w:ascii="Tahoma" w:hAnsi="Tahoma" w:cs="Tahoma"/>
                      <w:sz w:val="20"/>
                      <w:szCs w:val="20"/>
                    </w:rPr>
                    <w:t>Travel</w:t>
                  </w:r>
                  <w:r>
                    <w:rPr>
                      <w:rFonts w:ascii="Tahoma" w:hAnsi="Tahoma" w:cs="Tahoma"/>
                      <w:sz w:val="20"/>
                      <w:szCs w:val="20"/>
                    </w:rPr>
                    <w:t>, participants</w:t>
                  </w:r>
                </w:p>
                <w:p w:rsidR="000D2092" w:rsidRDefault="000D2092" w:rsidP="007E701E">
                  <w:pPr>
                    <w:rPr>
                      <w:rFonts w:ascii="Tahoma" w:hAnsi="Tahoma" w:cs="Tahoma"/>
                      <w:sz w:val="20"/>
                      <w:szCs w:val="20"/>
                    </w:rPr>
                  </w:pPr>
                  <w:r>
                    <w:rPr>
                      <w:rFonts w:ascii="Tahoma" w:hAnsi="Tahoma" w:cs="Tahoma"/>
                      <w:sz w:val="20"/>
                      <w:szCs w:val="20"/>
                    </w:rPr>
                    <w:t xml:space="preserve">Travel, VIPs </w:t>
                  </w:r>
                </w:p>
                <w:p w:rsidR="000D2092" w:rsidRPr="000D2092" w:rsidRDefault="0028185D" w:rsidP="007E701E">
                  <w:pPr>
                    <w:rPr>
                      <w:rFonts w:ascii="Tahoma" w:hAnsi="Tahoma" w:cs="Tahoma"/>
                      <w:sz w:val="20"/>
                      <w:szCs w:val="20"/>
                    </w:rPr>
                  </w:pPr>
                  <w:r>
                    <w:rPr>
                      <w:rFonts w:ascii="Tahoma" w:hAnsi="Tahoma" w:cs="Tahoma"/>
                      <w:sz w:val="20"/>
                      <w:szCs w:val="20"/>
                    </w:rPr>
                    <w:t>Course frame</w:t>
                  </w:r>
                </w:p>
                <w:p w:rsidR="000D2092" w:rsidRDefault="0028185D" w:rsidP="007E701E">
                  <w:pPr>
                    <w:rPr>
                      <w:rFonts w:ascii="Tahoma" w:hAnsi="Tahoma" w:cs="Tahoma"/>
                      <w:sz w:val="20"/>
                      <w:szCs w:val="20"/>
                    </w:rPr>
                  </w:pPr>
                  <w:r>
                    <w:rPr>
                      <w:rFonts w:ascii="Tahoma" w:hAnsi="Tahoma" w:cs="Tahoma"/>
                      <w:sz w:val="20"/>
                      <w:szCs w:val="20"/>
                    </w:rPr>
                    <w:t>Program, guides</w:t>
                  </w:r>
                </w:p>
                <w:p w:rsidR="0028185D" w:rsidRPr="000D2092" w:rsidRDefault="0028185D" w:rsidP="007E701E">
                  <w:pPr>
                    <w:rPr>
                      <w:rFonts w:ascii="Tahoma" w:hAnsi="Tahoma" w:cs="Tahoma"/>
                      <w:sz w:val="20"/>
                      <w:szCs w:val="20"/>
                    </w:rPr>
                  </w:pPr>
                  <w:r>
                    <w:rPr>
                      <w:rFonts w:ascii="Tahoma" w:hAnsi="Tahoma" w:cs="Tahoma"/>
                      <w:sz w:val="20"/>
                      <w:szCs w:val="20"/>
                    </w:rPr>
                    <w:t>Program, facilitators</w:t>
                  </w:r>
                </w:p>
                <w:p w:rsidR="000D2092" w:rsidRDefault="0028185D" w:rsidP="007E701E">
                  <w:pPr>
                    <w:rPr>
                      <w:rFonts w:ascii="Tahoma" w:hAnsi="Tahoma" w:cs="Tahoma"/>
                      <w:sz w:val="20"/>
                      <w:szCs w:val="20"/>
                    </w:rPr>
                  </w:pPr>
                  <w:r>
                    <w:rPr>
                      <w:rFonts w:ascii="Tahoma" w:hAnsi="Tahoma" w:cs="Tahoma"/>
                      <w:sz w:val="20"/>
                      <w:szCs w:val="20"/>
                    </w:rPr>
                    <w:t>Other costs</w:t>
                  </w:r>
                </w:p>
                <w:p w:rsidR="00724C4C" w:rsidRDefault="00724C4C" w:rsidP="007E701E">
                  <w:pPr>
                    <w:rPr>
                      <w:rFonts w:ascii="Tahoma" w:hAnsi="Tahoma" w:cs="Tahoma"/>
                      <w:i/>
                      <w:sz w:val="20"/>
                      <w:szCs w:val="20"/>
                    </w:rPr>
                  </w:pPr>
                  <w:r w:rsidRPr="00724C4C">
                    <w:rPr>
                      <w:rFonts w:ascii="Tahoma" w:hAnsi="Tahoma" w:cs="Tahoma"/>
                      <w:i/>
                      <w:sz w:val="20"/>
                      <w:szCs w:val="20"/>
                    </w:rPr>
                    <w:t>Subsidy</w:t>
                  </w:r>
                </w:p>
                <w:p w:rsidR="00724C4C" w:rsidRPr="00724C4C" w:rsidRDefault="00724C4C" w:rsidP="007E701E">
                  <w:pPr>
                    <w:rPr>
                      <w:rFonts w:ascii="Tahoma" w:hAnsi="Tahoma" w:cs="Tahoma"/>
                      <w:i/>
                      <w:sz w:val="20"/>
                      <w:szCs w:val="20"/>
                    </w:rPr>
                  </w:pPr>
                </w:p>
                <w:p w:rsidR="000D2092" w:rsidRPr="003606C6" w:rsidRDefault="003606C6" w:rsidP="007E701E">
                  <w:pPr>
                    <w:rPr>
                      <w:rFonts w:ascii="Tahoma" w:hAnsi="Tahoma" w:cs="Tahoma"/>
                      <w:b/>
                      <w:sz w:val="20"/>
                      <w:szCs w:val="20"/>
                    </w:rPr>
                  </w:pPr>
                  <w:r w:rsidRPr="003606C6">
                    <w:rPr>
                      <w:rFonts w:ascii="Tahoma" w:hAnsi="Tahoma" w:cs="Tahoma"/>
                      <w:b/>
                      <w:sz w:val="20"/>
                      <w:szCs w:val="20"/>
                    </w:rPr>
                    <w:t>Total</w:t>
                  </w:r>
                </w:p>
              </w:tc>
              <w:tc>
                <w:tcPr>
                  <w:tcW w:w="4704" w:type="dxa"/>
                </w:tcPr>
                <w:p w:rsidR="000D2092" w:rsidRDefault="0028185D" w:rsidP="007E701E">
                  <w:pPr>
                    <w:jc w:val="both"/>
                    <w:rPr>
                      <w:rFonts w:ascii="Tahoma" w:hAnsi="Tahoma" w:cs="Tahoma"/>
                      <w:color w:val="000000"/>
                      <w:sz w:val="20"/>
                      <w:szCs w:val="20"/>
                    </w:rPr>
                  </w:pPr>
                  <w:r>
                    <w:rPr>
                      <w:rFonts w:ascii="Tahoma" w:hAnsi="Tahoma" w:cs="Tahoma"/>
                      <w:color w:val="000000"/>
                      <w:sz w:val="20"/>
                      <w:szCs w:val="20"/>
                    </w:rPr>
                    <w:t>Guides</w:t>
                  </w:r>
                  <w:r w:rsidR="003606C6">
                    <w:rPr>
                      <w:rFonts w:ascii="Tahoma" w:hAnsi="Tahoma" w:cs="Tahoma"/>
                      <w:color w:val="000000"/>
                      <w:sz w:val="20"/>
                      <w:szCs w:val="20"/>
                    </w:rPr>
                    <w:t>/ 10</w:t>
                  </w:r>
                  <w:r>
                    <w:rPr>
                      <w:rFonts w:ascii="Tahoma" w:hAnsi="Tahoma" w:cs="Tahoma"/>
                      <w:color w:val="000000"/>
                      <w:sz w:val="20"/>
                      <w:szCs w:val="20"/>
                    </w:rPr>
                    <w:t xml:space="preserve"> + facilitat</w:t>
                  </w:r>
                  <w:r w:rsidR="003606C6">
                    <w:rPr>
                      <w:rFonts w:ascii="Tahoma" w:hAnsi="Tahoma" w:cs="Tahoma"/>
                      <w:color w:val="000000"/>
                      <w:sz w:val="20"/>
                      <w:szCs w:val="20"/>
                    </w:rPr>
                    <w:t>ors/10</w:t>
                  </w:r>
                  <w:r>
                    <w:rPr>
                      <w:rFonts w:ascii="Tahoma" w:hAnsi="Tahoma" w:cs="Tahoma"/>
                      <w:color w:val="000000"/>
                      <w:sz w:val="20"/>
                      <w:szCs w:val="20"/>
                    </w:rPr>
                    <w:t xml:space="preserve">: </w:t>
                  </w:r>
                  <w:r w:rsidR="003606C6">
                    <w:rPr>
                      <w:rFonts w:ascii="Tahoma" w:hAnsi="Tahoma" w:cs="Tahoma"/>
                      <w:color w:val="000000"/>
                      <w:sz w:val="20"/>
                      <w:szCs w:val="20"/>
                    </w:rPr>
                    <w:t>20</w:t>
                  </w:r>
                  <w:r>
                    <w:rPr>
                      <w:rFonts w:ascii="Tahoma" w:hAnsi="Tahoma" w:cs="Tahoma"/>
                      <w:color w:val="000000"/>
                      <w:sz w:val="20"/>
                      <w:szCs w:val="20"/>
                    </w:rPr>
                    <w:t xml:space="preserve"> x 75 euro</w:t>
                  </w:r>
                </w:p>
                <w:p w:rsidR="0028185D" w:rsidRDefault="0028185D" w:rsidP="007E701E">
                  <w:pPr>
                    <w:jc w:val="both"/>
                    <w:rPr>
                      <w:rFonts w:ascii="Tahoma" w:hAnsi="Tahoma" w:cs="Tahoma"/>
                      <w:color w:val="000000"/>
                      <w:sz w:val="20"/>
                      <w:szCs w:val="20"/>
                    </w:rPr>
                  </w:pPr>
                  <w:r>
                    <w:rPr>
                      <w:rFonts w:ascii="Tahoma" w:hAnsi="Tahoma" w:cs="Tahoma"/>
                      <w:color w:val="000000"/>
                      <w:sz w:val="20"/>
                      <w:szCs w:val="20"/>
                    </w:rPr>
                    <w:t xml:space="preserve">Course leaders/2 + speakers/4: 6 x 100 euro </w:t>
                  </w:r>
                </w:p>
                <w:p w:rsidR="0028185D" w:rsidRDefault="0028185D" w:rsidP="0028185D">
                  <w:pPr>
                    <w:jc w:val="both"/>
                    <w:rPr>
                      <w:rFonts w:ascii="Tahoma" w:hAnsi="Tahoma" w:cs="Tahoma"/>
                      <w:color w:val="000000"/>
                      <w:sz w:val="20"/>
                      <w:szCs w:val="20"/>
                    </w:rPr>
                  </w:pPr>
                  <w:r>
                    <w:rPr>
                      <w:rFonts w:ascii="Tahoma" w:hAnsi="Tahoma" w:cs="Tahoma"/>
                      <w:color w:val="000000"/>
                      <w:sz w:val="20"/>
                      <w:szCs w:val="20"/>
                    </w:rPr>
                    <w:t>Course packet:</w:t>
                  </w:r>
                  <w:r w:rsidR="003606C6">
                    <w:rPr>
                      <w:rFonts w:ascii="Tahoma" w:hAnsi="Tahoma" w:cs="Tahoma"/>
                      <w:color w:val="000000"/>
                      <w:sz w:val="20"/>
                      <w:szCs w:val="20"/>
                    </w:rPr>
                    <w:t xml:space="preserve"> 24</w:t>
                  </w:r>
                  <w:r>
                    <w:rPr>
                      <w:rFonts w:ascii="Tahoma" w:hAnsi="Tahoma" w:cs="Tahoma"/>
                      <w:color w:val="000000"/>
                      <w:sz w:val="20"/>
                      <w:szCs w:val="20"/>
                    </w:rPr>
                    <w:t xml:space="preserve"> fulltime persons of 150 euro  </w:t>
                  </w:r>
                </w:p>
                <w:p w:rsidR="0028185D" w:rsidRDefault="0028185D" w:rsidP="0028185D">
                  <w:pPr>
                    <w:jc w:val="both"/>
                    <w:rPr>
                      <w:rFonts w:ascii="Tahoma" w:hAnsi="Tahoma" w:cs="Tahoma"/>
                      <w:color w:val="000000"/>
                      <w:sz w:val="20"/>
                      <w:szCs w:val="20"/>
                    </w:rPr>
                  </w:pPr>
                  <w:r>
                    <w:rPr>
                      <w:rFonts w:ascii="Tahoma" w:hAnsi="Tahoma" w:cs="Tahoma"/>
                      <w:color w:val="000000"/>
                      <w:sz w:val="20"/>
                      <w:szCs w:val="20"/>
                    </w:rPr>
                    <w:t>Fee, Speakers</w:t>
                  </w:r>
                  <w:r w:rsidR="009762ED">
                    <w:rPr>
                      <w:rFonts w:ascii="Tahoma" w:hAnsi="Tahoma" w:cs="Tahoma"/>
                      <w:color w:val="000000"/>
                      <w:sz w:val="20"/>
                      <w:szCs w:val="20"/>
                    </w:rPr>
                    <w:t>: 2 x 3</w:t>
                  </w:r>
                  <w:r>
                    <w:rPr>
                      <w:rFonts w:ascii="Tahoma" w:hAnsi="Tahoma" w:cs="Tahoma"/>
                      <w:color w:val="000000"/>
                      <w:sz w:val="20"/>
                      <w:szCs w:val="20"/>
                    </w:rPr>
                    <w:t>00 euro</w:t>
                  </w:r>
                </w:p>
                <w:p w:rsidR="0028185D" w:rsidRDefault="009762ED" w:rsidP="0028185D">
                  <w:pPr>
                    <w:jc w:val="both"/>
                    <w:rPr>
                      <w:rFonts w:ascii="Tahoma" w:hAnsi="Tahoma" w:cs="Tahoma"/>
                      <w:color w:val="000000"/>
                      <w:sz w:val="20"/>
                      <w:szCs w:val="20"/>
                    </w:rPr>
                  </w:pPr>
                  <w:r>
                    <w:rPr>
                      <w:rFonts w:ascii="Tahoma" w:hAnsi="Tahoma" w:cs="Tahoma"/>
                      <w:color w:val="000000"/>
                      <w:sz w:val="20"/>
                      <w:szCs w:val="20"/>
                    </w:rPr>
                    <w:t>Fee, speakers, 2 x 3</w:t>
                  </w:r>
                  <w:r w:rsidR="0028185D">
                    <w:rPr>
                      <w:rFonts w:ascii="Tahoma" w:hAnsi="Tahoma" w:cs="Tahoma"/>
                      <w:color w:val="000000"/>
                      <w:sz w:val="20"/>
                      <w:szCs w:val="20"/>
                    </w:rPr>
                    <w:t xml:space="preserve">00 euro </w:t>
                  </w:r>
                </w:p>
                <w:p w:rsidR="0028185D" w:rsidRDefault="0028185D" w:rsidP="0028185D">
                  <w:pPr>
                    <w:jc w:val="both"/>
                    <w:rPr>
                      <w:rFonts w:ascii="Tahoma" w:hAnsi="Tahoma" w:cs="Tahoma"/>
                      <w:color w:val="000000"/>
                      <w:sz w:val="20"/>
                      <w:szCs w:val="20"/>
                    </w:rPr>
                  </w:pPr>
                  <w:r>
                    <w:rPr>
                      <w:rFonts w:ascii="Tahoma" w:hAnsi="Tahoma" w:cs="Tahoma"/>
                      <w:color w:val="000000"/>
                      <w:sz w:val="20"/>
                      <w:szCs w:val="20"/>
                    </w:rPr>
                    <w:t>Course materials, etc</w:t>
                  </w:r>
                  <w:r w:rsidR="003606C6">
                    <w:rPr>
                      <w:rFonts w:ascii="Tahoma" w:hAnsi="Tahoma" w:cs="Tahoma"/>
                      <w:color w:val="000000"/>
                      <w:sz w:val="20"/>
                      <w:szCs w:val="20"/>
                    </w:rPr>
                    <w:t>: 30 x 10 euro</w:t>
                  </w:r>
                </w:p>
                <w:p w:rsidR="00724C4C" w:rsidRPr="00724C4C" w:rsidRDefault="00724C4C" w:rsidP="0028185D">
                  <w:pPr>
                    <w:jc w:val="both"/>
                    <w:rPr>
                      <w:rFonts w:ascii="Tahoma" w:hAnsi="Tahoma" w:cs="Tahoma"/>
                      <w:i/>
                      <w:color w:val="000000"/>
                      <w:sz w:val="20"/>
                      <w:szCs w:val="20"/>
                    </w:rPr>
                  </w:pPr>
                  <w:r w:rsidRPr="00724C4C">
                    <w:rPr>
                      <w:rFonts w:ascii="Tahoma" w:hAnsi="Tahoma" w:cs="Tahoma"/>
                      <w:i/>
                      <w:color w:val="000000"/>
                      <w:sz w:val="20"/>
                      <w:szCs w:val="20"/>
                    </w:rPr>
                    <w:t>Subsidy stakeholders (municipality, sponsors, etc)</w:t>
                  </w:r>
                </w:p>
                <w:p w:rsidR="00724C4C" w:rsidRPr="000D2092" w:rsidRDefault="00724C4C" w:rsidP="0028185D">
                  <w:pPr>
                    <w:jc w:val="both"/>
                    <w:rPr>
                      <w:rFonts w:ascii="Tahoma" w:hAnsi="Tahoma" w:cs="Tahoma"/>
                      <w:color w:val="000000"/>
                      <w:sz w:val="20"/>
                      <w:szCs w:val="20"/>
                    </w:rPr>
                  </w:pPr>
                  <w:r w:rsidRPr="00724C4C">
                    <w:rPr>
                      <w:rFonts w:ascii="Tahoma" w:hAnsi="Tahoma" w:cs="Tahoma"/>
                      <w:i/>
                      <w:color w:val="000000"/>
                      <w:sz w:val="20"/>
                      <w:szCs w:val="20"/>
                    </w:rPr>
                    <w:t>- 20 persons of 200 euro</w:t>
                  </w:r>
                </w:p>
              </w:tc>
              <w:tc>
                <w:tcPr>
                  <w:tcW w:w="1137" w:type="dxa"/>
                </w:tcPr>
                <w:p w:rsidR="000D2092" w:rsidRDefault="003606C6"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1.5</w:t>
                  </w:r>
                  <w:r w:rsidR="0028185D">
                    <w:rPr>
                      <w:rFonts w:ascii="Tahoma" w:hAnsi="Tahoma" w:cs="Tahoma"/>
                      <w:color w:val="000000"/>
                      <w:sz w:val="20"/>
                      <w:szCs w:val="20"/>
                      <w:lang w:eastAsia="da-DK"/>
                    </w:rPr>
                    <w:t>00</w:t>
                  </w:r>
                </w:p>
                <w:p w:rsidR="0028185D" w:rsidRDefault="0028185D"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600</w:t>
                  </w:r>
                </w:p>
                <w:p w:rsidR="0028185D" w:rsidRDefault="003606C6"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3.6</w:t>
                  </w:r>
                  <w:r w:rsidR="0028185D">
                    <w:rPr>
                      <w:rFonts w:ascii="Tahoma" w:hAnsi="Tahoma" w:cs="Tahoma"/>
                      <w:color w:val="000000"/>
                      <w:sz w:val="20"/>
                      <w:szCs w:val="20"/>
                      <w:lang w:eastAsia="da-DK"/>
                    </w:rPr>
                    <w:t>00</w:t>
                  </w:r>
                </w:p>
                <w:p w:rsidR="0028185D" w:rsidRDefault="009762ED"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6</w:t>
                  </w:r>
                  <w:r w:rsidR="003606C6">
                    <w:rPr>
                      <w:rFonts w:ascii="Tahoma" w:hAnsi="Tahoma" w:cs="Tahoma"/>
                      <w:color w:val="000000"/>
                      <w:sz w:val="20"/>
                      <w:szCs w:val="20"/>
                      <w:lang w:eastAsia="da-DK"/>
                    </w:rPr>
                    <w:t>00</w:t>
                  </w:r>
                </w:p>
                <w:p w:rsidR="0028185D" w:rsidRDefault="009762ED"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6</w:t>
                  </w:r>
                  <w:r w:rsidR="003606C6">
                    <w:rPr>
                      <w:rFonts w:ascii="Tahoma" w:hAnsi="Tahoma" w:cs="Tahoma"/>
                      <w:color w:val="000000"/>
                      <w:sz w:val="20"/>
                      <w:szCs w:val="20"/>
                      <w:lang w:eastAsia="da-DK"/>
                    </w:rPr>
                    <w:t>00</w:t>
                  </w:r>
                </w:p>
                <w:p w:rsidR="0028185D" w:rsidRDefault="003606C6"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3</w:t>
                  </w:r>
                  <w:r w:rsidR="0028185D">
                    <w:rPr>
                      <w:rFonts w:ascii="Tahoma" w:hAnsi="Tahoma" w:cs="Tahoma"/>
                      <w:color w:val="000000"/>
                      <w:sz w:val="20"/>
                      <w:szCs w:val="20"/>
                      <w:lang w:eastAsia="da-DK"/>
                    </w:rPr>
                    <w:t>00</w:t>
                  </w:r>
                </w:p>
                <w:p w:rsidR="00724C4C" w:rsidRDefault="00724C4C"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p>
                <w:p w:rsidR="00724C4C" w:rsidRPr="00724C4C" w:rsidRDefault="005E395F" w:rsidP="007E701E">
                  <w:pPr>
                    <w:tabs>
                      <w:tab w:val="left" w:pos="3649"/>
                      <w:tab w:val="left" w:pos="5349"/>
                      <w:tab w:val="left" w:pos="7992"/>
                      <w:tab w:val="left" w:pos="9409"/>
                      <w:tab w:val="left" w:pos="10778"/>
                    </w:tabs>
                    <w:jc w:val="right"/>
                    <w:rPr>
                      <w:rFonts w:ascii="Tahoma" w:hAnsi="Tahoma" w:cs="Tahoma"/>
                      <w:i/>
                      <w:color w:val="000000"/>
                      <w:sz w:val="20"/>
                      <w:szCs w:val="20"/>
                      <w:lang w:eastAsia="da-DK"/>
                    </w:rPr>
                  </w:pPr>
                  <w:r>
                    <w:rPr>
                      <w:rFonts w:ascii="Tahoma" w:hAnsi="Tahoma" w:cs="Tahoma"/>
                      <w:i/>
                      <w:color w:val="000000"/>
                      <w:sz w:val="20"/>
                      <w:szCs w:val="20"/>
                      <w:lang w:eastAsia="da-DK"/>
                    </w:rPr>
                    <w:t>-2</w:t>
                  </w:r>
                  <w:r w:rsidR="00DA34AD">
                    <w:rPr>
                      <w:rFonts w:ascii="Tahoma" w:hAnsi="Tahoma" w:cs="Tahoma"/>
                      <w:i/>
                      <w:color w:val="000000"/>
                      <w:sz w:val="20"/>
                      <w:szCs w:val="20"/>
                      <w:lang w:eastAsia="da-DK"/>
                    </w:rPr>
                    <w:t>.</w:t>
                  </w:r>
                  <w:r w:rsidR="00E118AB">
                    <w:rPr>
                      <w:rFonts w:ascii="Tahoma" w:hAnsi="Tahoma" w:cs="Tahoma"/>
                      <w:i/>
                      <w:color w:val="000000"/>
                      <w:sz w:val="20"/>
                      <w:szCs w:val="20"/>
                      <w:lang w:eastAsia="da-DK"/>
                    </w:rPr>
                    <w:t>15</w:t>
                  </w:r>
                  <w:r w:rsidR="00724C4C" w:rsidRPr="00724C4C">
                    <w:rPr>
                      <w:rFonts w:ascii="Tahoma" w:hAnsi="Tahoma" w:cs="Tahoma"/>
                      <w:i/>
                      <w:color w:val="000000"/>
                      <w:sz w:val="20"/>
                      <w:szCs w:val="20"/>
                      <w:lang w:eastAsia="da-DK"/>
                    </w:rPr>
                    <w:t>0</w:t>
                  </w:r>
                </w:p>
                <w:p w:rsidR="0028185D" w:rsidRPr="003606C6" w:rsidRDefault="00DA34AD" w:rsidP="007E701E">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5.</w:t>
                  </w:r>
                  <w:r w:rsidR="00E118AB">
                    <w:rPr>
                      <w:rFonts w:ascii="Tahoma" w:hAnsi="Tahoma" w:cs="Tahoma"/>
                      <w:b/>
                      <w:color w:val="000000"/>
                      <w:sz w:val="20"/>
                      <w:szCs w:val="20"/>
                      <w:lang w:eastAsia="da-DK"/>
                    </w:rPr>
                    <w:t>05</w:t>
                  </w:r>
                  <w:r w:rsidR="003606C6" w:rsidRPr="003606C6">
                    <w:rPr>
                      <w:rFonts w:ascii="Tahoma" w:hAnsi="Tahoma" w:cs="Tahoma"/>
                      <w:b/>
                      <w:color w:val="000000"/>
                      <w:sz w:val="20"/>
                      <w:szCs w:val="20"/>
                      <w:lang w:eastAsia="da-DK"/>
                    </w:rPr>
                    <w:t>0</w:t>
                  </w:r>
                </w:p>
              </w:tc>
            </w:tr>
            <w:tr w:rsidR="000D2092" w:rsidRPr="003945EF" w:rsidTr="007E701E">
              <w:trPr>
                <w:trHeight w:val="288"/>
              </w:trPr>
              <w:tc>
                <w:tcPr>
                  <w:tcW w:w="1163" w:type="dxa"/>
                </w:tcPr>
                <w:p w:rsidR="000D2092" w:rsidRDefault="000D2092" w:rsidP="007E701E">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P2 (IF)</w:t>
                  </w:r>
                </w:p>
              </w:tc>
              <w:tc>
                <w:tcPr>
                  <w:tcW w:w="2268" w:type="dxa"/>
                </w:tcPr>
                <w:p w:rsidR="000D2092" w:rsidRPr="00383957" w:rsidRDefault="000D2092" w:rsidP="007E701E">
                  <w:pPr>
                    <w:rPr>
                      <w:rFonts w:ascii="Tahoma" w:hAnsi="Tahoma" w:cs="Tahoma"/>
                      <w:sz w:val="20"/>
                      <w:szCs w:val="20"/>
                    </w:rPr>
                  </w:pPr>
                  <w:r>
                    <w:rPr>
                      <w:rFonts w:ascii="Tahoma" w:hAnsi="Tahoma" w:cs="Tahoma"/>
                      <w:sz w:val="20"/>
                      <w:szCs w:val="20"/>
                    </w:rPr>
                    <w:t>Only virtual products</w:t>
                  </w:r>
                </w:p>
              </w:tc>
              <w:tc>
                <w:tcPr>
                  <w:tcW w:w="4704" w:type="dxa"/>
                </w:tcPr>
                <w:p w:rsidR="000D2092" w:rsidRDefault="000D2092" w:rsidP="007E701E">
                  <w:pPr>
                    <w:jc w:val="both"/>
                    <w:rPr>
                      <w:rFonts w:ascii="Tahoma" w:hAnsi="Tahoma" w:cs="Tahoma"/>
                      <w:color w:val="000000"/>
                      <w:sz w:val="20"/>
                      <w:szCs w:val="20"/>
                    </w:rPr>
                  </w:pPr>
                  <w:r>
                    <w:rPr>
                      <w:rFonts w:ascii="Tahoma" w:hAnsi="Tahoma" w:cs="Tahoma"/>
                      <w:color w:val="000000"/>
                      <w:sz w:val="20"/>
                      <w:szCs w:val="20"/>
                    </w:rPr>
                    <w:t>Virtual materials and virtual contacts with partners</w:t>
                  </w:r>
                </w:p>
              </w:tc>
              <w:tc>
                <w:tcPr>
                  <w:tcW w:w="1137" w:type="dxa"/>
                </w:tcPr>
                <w:p w:rsidR="000D2092" w:rsidRDefault="000D2092"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0</w:t>
                  </w:r>
                </w:p>
              </w:tc>
            </w:tr>
            <w:tr w:rsidR="00F60DB9" w:rsidRPr="003945EF" w:rsidTr="007E701E">
              <w:trPr>
                <w:trHeight w:val="288"/>
              </w:trPr>
              <w:tc>
                <w:tcPr>
                  <w:tcW w:w="1163" w:type="dxa"/>
                </w:tcPr>
                <w:p w:rsidR="00F60DB9" w:rsidRPr="003945EF" w:rsidRDefault="00F60DB9" w:rsidP="007E701E">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P3 (LKCA)</w:t>
                  </w:r>
                </w:p>
              </w:tc>
              <w:tc>
                <w:tcPr>
                  <w:tcW w:w="2268" w:type="dxa"/>
                </w:tcPr>
                <w:p w:rsidR="00F60DB9" w:rsidRPr="000D2092" w:rsidRDefault="00F60DB9" w:rsidP="007E701E">
                  <w:pPr>
                    <w:rPr>
                      <w:rFonts w:ascii="Tahoma" w:hAnsi="Tahoma" w:cs="Tahoma"/>
                      <w:sz w:val="20"/>
                      <w:szCs w:val="20"/>
                    </w:rPr>
                  </w:pPr>
                  <w:r w:rsidRPr="000D2092">
                    <w:rPr>
                      <w:rFonts w:ascii="Tahoma" w:hAnsi="Tahoma" w:cs="Tahoma"/>
                      <w:sz w:val="20"/>
                      <w:szCs w:val="20"/>
                    </w:rPr>
                    <w:t>Travel</w:t>
                  </w:r>
                  <w:r>
                    <w:rPr>
                      <w:rFonts w:ascii="Tahoma" w:hAnsi="Tahoma" w:cs="Tahoma"/>
                      <w:sz w:val="20"/>
                      <w:szCs w:val="20"/>
                    </w:rPr>
                    <w:t>, participants</w:t>
                  </w:r>
                </w:p>
                <w:p w:rsidR="00F60DB9" w:rsidRDefault="00F60DB9" w:rsidP="007E701E">
                  <w:pPr>
                    <w:rPr>
                      <w:rFonts w:ascii="Tahoma" w:hAnsi="Tahoma" w:cs="Tahoma"/>
                      <w:sz w:val="20"/>
                      <w:szCs w:val="20"/>
                    </w:rPr>
                  </w:pPr>
                  <w:r>
                    <w:rPr>
                      <w:rFonts w:ascii="Tahoma" w:hAnsi="Tahoma" w:cs="Tahoma"/>
                      <w:sz w:val="20"/>
                      <w:szCs w:val="20"/>
                    </w:rPr>
                    <w:t xml:space="preserve">Travel, VIPs </w:t>
                  </w:r>
                </w:p>
                <w:p w:rsidR="00F60DB9" w:rsidRPr="000D2092" w:rsidRDefault="00F60DB9" w:rsidP="007E701E">
                  <w:pPr>
                    <w:rPr>
                      <w:rFonts w:ascii="Tahoma" w:hAnsi="Tahoma" w:cs="Tahoma"/>
                      <w:sz w:val="20"/>
                      <w:szCs w:val="20"/>
                    </w:rPr>
                  </w:pPr>
                  <w:r>
                    <w:rPr>
                      <w:rFonts w:ascii="Tahoma" w:hAnsi="Tahoma" w:cs="Tahoma"/>
                      <w:sz w:val="20"/>
                      <w:szCs w:val="20"/>
                    </w:rPr>
                    <w:t>Course frame</w:t>
                  </w:r>
                </w:p>
                <w:p w:rsidR="00F60DB9" w:rsidRDefault="00F60DB9" w:rsidP="007E701E">
                  <w:pPr>
                    <w:rPr>
                      <w:rFonts w:ascii="Tahoma" w:hAnsi="Tahoma" w:cs="Tahoma"/>
                      <w:sz w:val="20"/>
                      <w:szCs w:val="20"/>
                    </w:rPr>
                  </w:pPr>
                  <w:r>
                    <w:rPr>
                      <w:rFonts w:ascii="Tahoma" w:hAnsi="Tahoma" w:cs="Tahoma"/>
                      <w:sz w:val="20"/>
                      <w:szCs w:val="20"/>
                    </w:rPr>
                    <w:t>Program, guides</w:t>
                  </w:r>
                </w:p>
                <w:p w:rsidR="00F60DB9" w:rsidRPr="000D2092" w:rsidRDefault="00F60DB9" w:rsidP="007E701E">
                  <w:pPr>
                    <w:rPr>
                      <w:rFonts w:ascii="Tahoma" w:hAnsi="Tahoma" w:cs="Tahoma"/>
                      <w:sz w:val="20"/>
                      <w:szCs w:val="20"/>
                    </w:rPr>
                  </w:pPr>
                  <w:r>
                    <w:rPr>
                      <w:rFonts w:ascii="Tahoma" w:hAnsi="Tahoma" w:cs="Tahoma"/>
                      <w:sz w:val="20"/>
                      <w:szCs w:val="20"/>
                    </w:rPr>
                    <w:t>Program, facilitators</w:t>
                  </w:r>
                </w:p>
                <w:p w:rsidR="00F60DB9" w:rsidRDefault="00F60DB9" w:rsidP="007E701E">
                  <w:pPr>
                    <w:rPr>
                      <w:rFonts w:ascii="Tahoma" w:hAnsi="Tahoma" w:cs="Tahoma"/>
                      <w:sz w:val="20"/>
                      <w:szCs w:val="20"/>
                    </w:rPr>
                  </w:pPr>
                  <w:r>
                    <w:rPr>
                      <w:rFonts w:ascii="Tahoma" w:hAnsi="Tahoma" w:cs="Tahoma"/>
                      <w:sz w:val="20"/>
                      <w:szCs w:val="20"/>
                    </w:rPr>
                    <w:t>Other costs</w:t>
                  </w:r>
                </w:p>
                <w:p w:rsidR="00F60DB9" w:rsidRDefault="00F60DB9" w:rsidP="00724C4C">
                  <w:pPr>
                    <w:rPr>
                      <w:rFonts w:ascii="Tahoma" w:hAnsi="Tahoma" w:cs="Tahoma"/>
                      <w:i/>
                      <w:sz w:val="20"/>
                      <w:szCs w:val="20"/>
                    </w:rPr>
                  </w:pPr>
                  <w:r w:rsidRPr="00724C4C">
                    <w:rPr>
                      <w:rFonts w:ascii="Tahoma" w:hAnsi="Tahoma" w:cs="Tahoma"/>
                      <w:i/>
                      <w:sz w:val="20"/>
                      <w:szCs w:val="20"/>
                    </w:rPr>
                    <w:t>Subsidy</w:t>
                  </w:r>
                </w:p>
                <w:p w:rsidR="00F60DB9" w:rsidRDefault="00F60DB9" w:rsidP="007E701E">
                  <w:pPr>
                    <w:rPr>
                      <w:rFonts w:ascii="Tahoma" w:hAnsi="Tahoma" w:cs="Tahoma"/>
                      <w:sz w:val="20"/>
                      <w:szCs w:val="20"/>
                    </w:rPr>
                  </w:pPr>
                </w:p>
                <w:p w:rsidR="00F60DB9" w:rsidRPr="003606C6" w:rsidRDefault="00F60DB9" w:rsidP="007E701E">
                  <w:pPr>
                    <w:rPr>
                      <w:rFonts w:ascii="Tahoma" w:hAnsi="Tahoma" w:cs="Tahoma"/>
                      <w:b/>
                      <w:sz w:val="20"/>
                      <w:szCs w:val="20"/>
                    </w:rPr>
                  </w:pPr>
                  <w:r w:rsidRPr="003606C6">
                    <w:rPr>
                      <w:rFonts w:ascii="Tahoma" w:hAnsi="Tahoma" w:cs="Tahoma"/>
                      <w:b/>
                      <w:sz w:val="20"/>
                      <w:szCs w:val="20"/>
                    </w:rPr>
                    <w:t>Total</w:t>
                  </w:r>
                </w:p>
              </w:tc>
              <w:tc>
                <w:tcPr>
                  <w:tcW w:w="4704" w:type="dxa"/>
                </w:tcPr>
                <w:p w:rsidR="00F60DB9" w:rsidRDefault="00F60DB9" w:rsidP="007E701E">
                  <w:pPr>
                    <w:jc w:val="both"/>
                    <w:rPr>
                      <w:rFonts w:ascii="Tahoma" w:hAnsi="Tahoma" w:cs="Tahoma"/>
                      <w:color w:val="000000"/>
                      <w:sz w:val="20"/>
                      <w:szCs w:val="20"/>
                    </w:rPr>
                  </w:pPr>
                  <w:r>
                    <w:rPr>
                      <w:rFonts w:ascii="Tahoma" w:hAnsi="Tahoma" w:cs="Tahoma"/>
                      <w:color w:val="000000"/>
                      <w:sz w:val="20"/>
                      <w:szCs w:val="20"/>
                    </w:rPr>
                    <w:t>Guides/ 10 + facilitators/10: 20 x 50 euro</w:t>
                  </w:r>
                </w:p>
                <w:p w:rsidR="00F60DB9" w:rsidRDefault="00F60DB9" w:rsidP="007E701E">
                  <w:pPr>
                    <w:jc w:val="both"/>
                    <w:rPr>
                      <w:rFonts w:ascii="Tahoma" w:hAnsi="Tahoma" w:cs="Tahoma"/>
                      <w:color w:val="000000"/>
                      <w:sz w:val="20"/>
                      <w:szCs w:val="20"/>
                    </w:rPr>
                  </w:pPr>
                  <w:r>
                    <w:rPr>
                      <w:rFonts w:ascii="Tahoma" w:hAnsi="Tahoma" w:cs="Tahoma"/>
                      <w:color w:val="000000"/>
                      <w:sz w:val="20"/>
                      <w:szCs w:val="20"/>
                    </w:rPr>
                    <w:t xml:space="preserve">Course leaders/2 + speakers/4: 6 x 90 euro </w:t>
                  </w:r>
                </w:p>
                <w:p w:rsidR="00F60DB9" w:rsidRDefault="00F60DB9" w:rsidP="007E701E">
                  <w:pPr>
                    <w:jc w:val="both"/>
                    <w:rPr>
                      <w:rFonts w:ascii="Tahoma" w:hAnsi="Tahoma" w:cs="Tahoma"/>
                      <w:color w:val="000000"/>
                      <w:sz w:val="20"/>
                      <w:szCs w:val="20"/>
                    </w:rPr>
                  </w:pPr>
                  <w:r>
                    <w:rPr>
                      <w:rFonts w:ascii="Tahoma" w:hAnsi="Tahoma" w:cs="Tahoma"/>
                      <w:color w:val="000000"/>
                      <w:sz w:val="20"/>
                      <w:szCs w:val="20"/>
                    </w:rPr>
                    <w:t xml:space="preserve">Course packet: 24 fulltime persons of 125 euro  </w:t>
                  </w:r>
                </w:p>
                <w:p w:rsidR="00F60DB9" w:rsidRDefault="00F60DB9" w:rsidP="007E701E">
                  <w:pPr>
                    <w:jc w:val="both"/>
                    <w:rPr>
                      <w:rFonts w:ascii="Tahoma" w:hAnsi="Tahoma" w:cs="Tahoma"/>
                      <w:color w:val="000000"/>
                      <w:sz w:val="20"/>
                      <w:szCs w:val="20"/>
                    </w:rPr>
                  </w:pPr>
                  <w:r>
                    <w:rPr>
                      <w:rFonts w:ascii="Tahoma" w:hAnsi="Tahoma" w:cs="Tahoma"/>
                      <w:color w:val="000000"/>
                      <w:sz w:val="20"/>
                      <w:szCs w:val="20"/>
                    </w:rPr>
                    <w:t>Fee, Speakers: 2 x 300 euro</w:t>
                  </w:r>
                </w:p>
                <w:p w:rsidR="00F60DB9" w:rsidRDefault="00F60DB9" w:rsidP="007E701E">
                  <w:pPr>
                    <w:jc w:val="both"/>
                    <w:rPr>
                      <w:rFonts w:ascii="Tahoma" w:hAnsi="Tahoma" w:cs="Tahoma"/>
                      <w:color w:val="000000"/>
                      <w:sz w:val="20"/>
                      <w:szCs w:val="20"/>
                    </w:rPr>
                  </w:pPr>
                  <w:r>
                    <w:rPr>
                      <w:rFonts w:ascii="Tahoma" w:hAnsi="Tahoma" w:cs="Tahoma"/>
                      <w:color w:val="000000"/>
                      <w:sz w:val="20"/>
                      <w:szCs w:val="20"/>
                    </w:rPr>
                    <w:t xml:space="preserve">Fee, speakers, 2 x 300 euro </w:t>
                  </w:r>
                </w:p>
                <w:p w:rsidR="00F60DB9" w:rsidRDefault="00F60DB9" w:rsidP="007E701E">
                  <w:pPr>
                    <w:jc w:val="both"/>
                    <w:rPr>
                      <w:rFonts w:ascii="Tahoma" w:hAnsi="Tahoma" w:cs="Tahoma"/>
                      <w:color w:val="000000"/>
                      <w:sz w:val="20"/>
                      <w:szCs w:val="20"/>
                    </w:rPr>
                  </w:pPr>
                  <w:r>
                    <w:rPr>
                      <w:rFonts w:ascii="Tahoma" w:hAnsi="Tahoma" w:cs="Tahoma"/>
                      <w:color w:val="000000"/>
                      <w:sz w:val="20"/>
                      <w:szCs w:val="20"/>
                    </w:rPr>
                    <w:t>Course materials, etc: 30 x 10 euro</w:t>
                  </w:r>
                </w:p>
                <w:p w:rsidR="00F60DB9" w:rsidRPr="00724C4C" w:rsidRDefault="00F60DB9" w:rsidP="00724C4C">
                  <w:pPr>
                    <w:jc w:val="both"/>
                    <w:rPr>
                      <w:rFonts w:ascii="Tahoma" w:hAnsi="Tahoma" w:cs="Tahoma"/>
                      <w:i/>
                      <w:color w:val="000000"/>
                      <w:sz w:val="20"/>
                      <w:szCs w:val="20"/>
                    </w:rPr>
                  </w:pPr>
                  <w:r w:rsidRPr="00724C4C">
                    <w:rPr>
                      <w:rFonts w:ascii="Tahoma" w:hAnsi="Tahoma" w:cs="Tahoma"/>
                      <w:i/>
                      <w:color w:val="000000"/>
                      <w:sz w:val="20"/>
                      <w:szCs w:val="20"/>
                    </w:rPr>
                    <w:t>Subsidy stakeholders (municipality, sponsors, etc)</w:t>
                  </w:r>
                </w:p>
                <w:p w:rsidR="00F60DB9" w:rsidRPr="000D2092" w:rsidRDefault="00F60DB9" w:rsidP="00724C4C">
                  <w:pPr>
                    <w:jc w:val="both"/>
                    <w:rPr>
                      <w:rFonts w:ascii="Tahoma" w:hAnsi="Tahoma" w:cs="Tahoma"/>
                      <w:color w:val="000000"/>
                      <w:sz w:val="20"/>
                      <w:szCs w:val="20"/>
                    </w:rPr>
                  </w:pPr>
                  <w:r w:rsidRPr="00724C4C">
                    <w:rPr>
                      <w:rFonts w:ascii="Tahoma" w:hAnsi="Tahoma" w:cs="Tahoma"/>
                      <w:i/>
                      <w:color w:val="000000"/>
                      <w:sz w:val="20"/>
                      <w:szCs w:val="20"/>
                    </w:rPr>
                    <w:t xml:space="preserve">- 20 persons of </w:t>
                  </w:r>
                  <w:r>
                    <w:rPr>
                      <w:rFonts w:ascii="Tahoma" w:hAnsi="Tahoma" w:cs="Tahoma"/>
                      <w:i/>
                      <w:color w:val="000000"/>
                      <w:sz w:val="20"/>
                      <w:szCs w:val="20"/>
                    </w:rPr>
                    <w:t>1</w:t>
                  </w:r>
                  <w:r w:rsidRPr="00724C4C">
                    <w:rPr>
                      <w:rFonts w:ascii="Tahoma" w:hAnsi="Tahoma" w:cs="Tahoma"/>
                      <w:i/>
                      <w:color w:val="000000"/>
                      <w:sz w:val="20"/>
                      <w:szCs w:val="20"/>
                    </w:rPr>
                    <w:t>00 euro</w:t>
                  </w:r>
                </w:p>
              </w:tc>
              <w:tc>
                <w:tcPr>
                  <w:tcW w:w="1137" w:type="dxa"/>
                </w:tcPr>
                <w:p w:rsidR="00F60DB9" w:rsidRDefault="00F60DB9" w:rsidP="00A220C6">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1.500</w:t>
                  </w:r>
                </w:p>
                <w:p w:rsidR="00F60DB9" w:rsidRDefault="00F60DB9" w:rsidP="00A220C6">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600</w:t>
                  </w:r>
                </w:p>
                <w:p w:rsidR="00F60DB9" w:rsidRDefault="00F60DB9" w:rsidP="00A220C6">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3.600</w:t>
                  </w:r>
                </w:p>
                <w:p w:rsidR="00F60DB9" w:rsidRDefault="00F60DB9" w:rsidP="00A220C6">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600</w:t>
                  </w:r>
                </w:p>
                <w:p w:rsidR="00F60DB9" w:rsidRDefault="00F60DB9" w:rsidP="00A220C6">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600</w:t>
                  </w:r>
                </w:p>
                <w:p w:rsidR="00F60DB9" w:rsidRDefault="00F60DB9" w:rsidP="00A220C6">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300</w:t>
                  </w:r>
                </w:p>
                <w:p w:rsidR="00F60DB9" w:rsidRDefault="00F60DB9" w:rsidP="00A220C6">
                  <w:pPr>
                    <w:tabs>
                      <w:tab w:val="left" w:pos="3649"/>
                      <w:tab w:val="left" w:pos="5349"/>
                      <w:tab w:val="left" w:pos="7992"/>
                      <w:tab w:val="left" w:pos="9409"/>
                      <w:tab w:val="left" w:pos="10778"/>
                    </w:tabs>
                    <w:jc w:val="right"/>
                    <w:rPr>
                      <w:rFonts w:ascii="Tahoma" w:hAnsi="Tahoma" w:cs="Tahoma"/>
                      <w:color w:val="000000"/>
                      <w:sz w:val="20"/>
                      <w:szCs w:val="20"/>
                      <w:lang w:eastAsia="da-DK"/>
                    </w:rPr>
                  </w:pPr>
                </w:p>
                <w:p w:rsidR="00F60DB9" w:rsidRPr="00724C4C" w:rsidRDefault="00F60DB9" w:rsidP="00A220C6">
                  <w:pPr>
                    <w:tabs>
                      <w:tab w:val="left" w:pos="3649"/>
                      <w:tab w:val="left" w:pos="5349"/>
                      <w:tab w:val="left" w:pos="7992"/>
                      <w:tab w:val="left" w:pos="9409"/>
                      <w:tab w:val="left" w:pos="10778"/>
                    </w:tabs>
                    <w:jc w:val="right"/>
                    <w:rPr>
                      <w:rFonts w:ascii="Tahoma" w:hAnsi="Tahoma" w:cs="Tahoma"/>
                      <w:i/>
                      <w:color w:val="000000"/>
                      <w:sz w:val="20"/>
                      <w:szCs w:val="20"/>
                      <w:lang w:eastAsia="da-DK"/>
                    </w:rPr>
                  </w:pPr>
                  <w:r>
                    <w:rPr>
                      <w:rFonts w:ascii="Tahoma" w:hAnsi="Tahoma" w:cs="Tahoma"/>
                      <w:i/>
                      <w:color w:val="000000"/>
                      <w:sz w:val="20"/>
                      <w:szCs w:val="20"/>
                      <w:lang w:eastAsia="da-DK"/>
                    </w:rPr>
                    <w:t>-2.15</w:t>
                  </w:r>
                  <w:r w:rsidRPr="00724C4C">
                    <w:rPr>
                      <w:rFonts w:ascii="Tahoma" w:hAnsi="Tahoma" w:cs="Tahoma"/>
                      <w:i/>
                      <w:color w:val="000000"/>
                      <w:sz w:val="20"/>
                      <w:szCs w:val="20"/>
                      <w:lang w:eastAsia="da-DK"/>
                    </w:rPr>
                    <w:t>0</w:t>
                  </w:r>
                </w:p>
                <w:p w:rsidR="00F60DB9" w:rsidRPr="003606C6" w:rsidRDefault="00F60DB9" w:rsidP="00A220C6">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5.05</w:t>
                  </w:r>
                  <w:r w:rsidRPr="003606C6">
                    <w:rPr>
                      <w:rFonts w:ascii="Tahoma" w:hAnsi="Tahoma" w:cs="Tahoma"/>
                      <w:b/>
                      <w:color w:val="000000"/>
                      <w:sz w:val="20"/>
                      <w:szCs w:val="20"/>
                      <w:lang w:eastAsia="da-DK"/>
                    </w:rPr>
                    <w:t>0</w:t>
                  </w:r>
                </w:p>
              </w:tc>
            </w:tr>
            <w:tr w:rsidR="00724C4C" w:rsidRPr="003945EF" w:rsidTr="007E701E">
              <w:trPr>
                <w:trHeight w:val="288"/>
              </w:trPr>
              <w:tc>
                <w:tcPr>
                  <w:tcW w:w="1163" w:type="dxa"/>
                </w:tcPr>
                <w:p w:rsidR="00724C4C" w:rsidRPr="003945EF" w:rsidRDefault="00724C4C" w:rsidP="007E701E">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P4 (JSKD)</w:t>
                  </w:r>
                </w:p>
              </w:tc>
              <w:tc>
                <w:tcPr>
                  <w:tcW w:w="2268" w:type="dxa"/>
                </w:tcPr>
                <w:p w:rsidR="00724C4C" w:rsidRPr="000D2092" w:rsidRDefault="00724C4C" w:rsidP="00D15E6D">
                  <w:pPr>
                    <w:rPr>
                      <w:rFonts w:ascii="Tahoma" w:hAnsi="Tahoma" w:cs="Tahoma"/>
                      <w:sz w:val="20"/>
                      <w:szCs w:val="20"/>
                    </w:rPr>
                  </w:pPr>
                  <w:r w:rsidRPr="000D2092">
                    <w:rPr>
                      <w:rFonts w:ascii="Tahoma" w:hAnsi="Tahoma" w:cs="Tahoma"/>
                      <w:sz w:val="20"/>
                      <w:szCs w:val="20"/>
                    </w:rPr>
                    <w:t>Travel</w:t>
                  </w:r>
                  <w:r>
                    <w:rPr>
                      <w:rFonts w:ascii="Tahoma" w:hAnsi="Tahoma" w:cs="Tahoma"/>
                      <w:sz w:val="20"/>
                      <w:szCs w:val="20"/>
                    </w:rPr>
                    <w:t>, participants</w:t>
                  </w:r>
                </w:p>
                <w:p w:rsidR="00724C4C" w:rsidRDefault="00724C4C" w:rsidP="00D15E6D">
                  <w:pPr>
                    <w:rPr>
                      <w:rFonts w:ascii="Tahoma" w:hAnsi="Tahoma" w:cs="Tahoma"/>
                      <w:sz w:val="20"/>
                      <w:szCs w:val="20"/>
                    </w:rPr>
                  </w:pPr>
                  <w:r>
                    <w:rPr>
                      <w:rFonts w:ascii="Tahoma" w:hAnsi="Tahoma" w:cs="Tahoma"/>
                      <w:sz w:val="20"/>
                      <w:szCs w:val="20"/>
                    </w:rPr>
                    <w:t xml:space="preserve">Travel, VIPs </w:t>
                  </w:r>
                </w:p>
                <w:p w:rsidR="00724C4C" w:rsidRPr="000D2092" w:rsidRDefault="00724C4C" w:rsidP="00D15E6D">
                  <w:pPr>
                    <w:rPr>
                      <w:rFonts w:ascii="Tahoma" w:hAnsi="Tahoma" w:cs="Tahoma"/>
                      <w:sz w:val="20"/>
                      <w:szCs w:val="20"/>
                    </w:rPr>
                  </w:pPr>
                  <w:r>
                    <w:rPr>
                      <w:rFonts w:ascii="Tahoma" w:hAnsi="Tahoma" w:cs="Tahoma"/>
                      <w:sz w:val="20"/>
                      <w:szCs w:val="20"/>
                    </w:rPr>
                    <w:t>Course frame</w:t>
                  </w:r>
                </w:p>
                <w:p w:rsidR="00724C4C" w:rsidRDefault="00724C4C" w:rsidP="00D15E6D">
                  <w:pPr>
                    <w:rPr>
                      <w:rFonts w:ascii="Tahoma" w:hAnsi="Tahoma" w:cs="Tahoma"/>
                      <w:sz w:val="20"/>
                      <w:szCs w:val="20"/>
                    </w:rPr>
                  </w:pPr>
                  <w:r>
                    <w:rPr>
                      <w:rFonts w:ascii="Tahoma" w:hAnsi="Tahoma" w:cs="Tahoma"/>
                      <w:sz w:val="20"/>
                      <w:szCs w:val="20"/>
                    </w:rPr>
                    <w:t>Program, guides</w:t>
                  </w:r>
                </w:p>
                <w:p w:rsidR="00724C4C" w:rsidRPr="000D2092" w:rsidRDefault="00724C4C" w:rsidP="00D15E6D">
                  <w:pPr>
                    <w:rPr>
                      <w:rFonts w:ascii="Tahoma" w:hAnsi="Tahoma" w:cs="Tahoma"/>
                      <w:sz w:val="20"/>
                      <w:szCs w:val="20"/>
                    </w:rPr>
                  </w:pPr>
                  <w:r>
                    <w:rPr>
                      <w:rFonts w:ascii="Tahoma" w:hAnsi="Tahoma" w:cs="Tahoma"/>
                      <w:sz w:val="20"/>
                      <w:szCs w:val="20"/>
                    </w:rPr>
                    <w:t>Program, facilitators</w:t>
                  </w:r>
                </w:p>
                <w:p w:rsidR="00724C4C" w:rsidRDefault="00724C4C" w:rsidP="00D15E6D">
                  <w:pPr>
                    <w:rPr>
                      <w:rFonts w:ascii="Tahoma" w:hAnsi="Tahoma" w:cs="Tahoma"/>
                      <w:sz w:val="20"/>
                      <w:szCs w:val="20"/>
                    </w:rPr>
                  </w:pPr>
                  <w:r>
                    <w:rPr>
                      <w:rFonts w:ascii="Tahoma" w:hAnsi="Tahoma" w:cs="Tahoma"/>
                      <w:sz w:val="20"/>
                      <w:szCs w:val="20"/>
                    </w:rPr>
                    <w:t>Other costs</w:t>
                  </w:r>
                </w:p>
                <w:p w:rsidR="00724C4C" w:rsidRDefault="00724C4C" w:rsidP="00D15E6D">
                  <w:pPr>
                    <w:rPr>
                      <w:rFonts w:ascii="Tahoma" w:hAnsi="Tahoma" w:cs="Tahoma"/>
                      <w:i/>
                      <w:sz w:val="20"/>
                      <w:szCs w:val="20"/>
                    </w:rPr>
                  </w:pPr>
                  <w:r w:rsidRPr="00724C4C">
                    <w:rPr>
                      <w:rFonts w:ascii="Tahoma" w:hAnsi="Tahoma" w:cs="Tahoma"/>
                      <w:i/>
                      <w:sz w:val="20"/>
                      <w:szCs w:val="20"/>
                    </w:rPr>
                    <w:t>Subsidy</w:t>
                  </w:r>
                </w:p>
                <w:p w:rsidR="00724C4C" w:rsidRDefault="00724C4C" w:rsidP="00D15E6D">
                  <w:pPr>
                    <w:rPr>
                      <w:rFonts w:ascii="Tahoma" w:hAnsi="Tahoma" w:cs="Tahoma"/>
                      <w:sz w:val="20"/>
                      <w:szCs w:val="20"/>
                    </w:rPr>
                  </w:pPr>
                </w:p>
                <w:p w:rsidR="00724C4C" w:rsidRPr="003606C6" w:rsidRDefault="00724C4C" w:rsidP="00D15E6D">
                  <w:pPr>
                    <w:rPr>
                      <w:rFonts w:ascii="Tahoma" w:hAnsi="Tahoma" w:cs="Tahoma"/>
                      <w:b/>
                      <w:sz w:val="20"/>
                      <w:szCs w:val="20"/>
                    </w:rPr>
                  </w:pPr>
                  <w:r w:rsidRPr="003606C6">
                    <w:rPr>
                      <w:rFonts w:ascii="Tahoma" w:hAnsi="Tahoma" w:cs="Tahoma"/>
                      <w:b/>
                      <w:sz w:val="20"/>
                      <w:szCs w:val="20"/>
                    </w:rPr>
                    <w:t>Total</w:t>
                  </w:r>
                </w:p>
              </w:tc>
              <w:tc>
                <w:tcPr>
                  <w:tcW w:w="4704" w:type="dxa"/>
                </w:tcPr>
                <w:p w:rsidR="00724C4C" w:rsidRDefault="00724C4C" w:rsidP="00D15E6D">
                  <w:pPr>
                    <w:jc w:val="both"/>
                    <w:rPr>
                      <w:rFonts w:ascii="Tahoma" w:hAnsi="Tahoma" w:cs="Tahoma"/>
                      <w:color w:val="000000"/>
                      <w:sz w:val="20"/>
                      <w:szCs w:val="20"/>
                    </w:rPr>
                  </w:pPr>
                  <w:r>
                    <w:rPr>
                      <w:rFonts w:ascii="Tahoma" w:hAnsi="Tahoma" w:cs="Tahoma"/>
                      <w:color w:val="000000"/>
                      <w:sz w:val="20"/>
                      <w:szCs w:val="20"/>
                    </w:rPr>
                    <w:t>Guides/ 10 + facilitators/10: 20 x 50 euro</w:t>
                  </w:r>
                </w:p>
                <w:p w:rsidR="00724C4C" w:rsidRDefault="00724C4C" w:rsidP="00D15E6D">
                  <w:pPr>
                    <w:jc w:val="both"/>
                    <w:rPr>
                      <w:rFonts w:ascii="Tahoma" w:hAnsi="Tahoma" w:cs="Tahoma"/>
                      <w:color w:val="000000"/>
                      <w:sz w:val="20"/>
                      <w:szCs w:val="20"/>
                    </w:rPr>
                  </w:pPr>
                  <w:r>
                    <w:rPr>
                      <w:rFonts w:ascii="Tahoma" w:hAnsi="Tahoma" w:cs="Tahoma"/>
                      <w:color w:val="000000"/>
                      <w:sz w:val="20"/>
                      <w:szCs w:val="20"/>
                    </w:rPr>
                    <w:t xml:space="preserve">Course leaders/2 + speakers/4: 6 x 60 euro </w:t>
                  </w:r>
                </w:p>
                <w:p w:rsidR="00724C4C" w:rsidRDefault="00724C4C" w:rsidP="00D15E6D">
                  <w:pPr>
                    <w:jc w:val="both"/>
                    <w:rPr>
                      <w:rFonts w:ascii="Tahoma" w:hAnsi="Tahoma" w:cs="Tahoma"/>
                      <w:color w:val="000000"/>
                      <w:sz w:val="20"/>
                      <w:szCs w:val="20"/>
                    </w:rPr>
                  </w:pPr>
                  <w:r>
                    <w:rPr>
                      <w:rFonts w:ascii="Tahoma" w:hAnsi="Tahoma" w:cs="Tahoma"/>
                      <w:color w:val="000000"/>
                      <w:sz w:val="20"/>
                      <w:szCs w:val="20"/>
                    </w:rPr>
                    <w:t xml:space="preserve">Course packet: 24 fulltime persons of 125 euro  </w:t>
                  </w:r>
                </w:p>
                <w:p w:rsidR="00724C4C" w:rsidRDefault="009762ED" w:rsidP="00D15E6D">
                  <w:pPr>
                    <w:jc w:val="both"/>
                    <w:rPr>
                      <w:rFonts w:ascii="Tahoma" w:hAnsi="Tahoma" w:cs="Tahoma"/>
                      <w:color w:val="000000"/>
                      <w:sz w:val="20"/>
                      <w:szCs w:val="20"/>
                    </w:rPr>
                  </w:pPr>
                  <w:r>
                    <w:rPr>
                      <w:rFonts w:ascii="Tahoma" w:hAnsi="Tahoma" w:cs="Tahoma"/>
                      <w:color w:val="000000"/>
                      <w:sz w:val="20"/>
                      <w:szCs w:val="20"/>
                    </w:rPr>
                    <w:t>Fee, Speakers: 2 x 20</w:t>
                  </w:r>
                  <w:r w:rsidR="00724C4C">
                    <w:rPr>
                      <w:rFonts w:ascii="Tahoma" w:hAnsi="Tahoma" w:cs="Tahoma"/>
                      <w:color w:val="000000"/>
                      <w:sz w:val="20"/>
                      <w:szCs w:val="20"/>
                    </w:rPr>
                    <w:t>0 euro</w:t>
                  </w:r>
                </w:p>
                <w:p w:rsidR="00724C4C" w:rsidRDefault="009762ED" w:rsidP="00D15E6D">
                  <w:pPr>
                    <w:jc w:val="both"/>
                    <w:rPr>
                      <w:rFonts w:ascii="Tahoma" w:hAnsi="Tahoma" w:cs="Tahoma"/>
                      <w:color w:val="000000"/>
                      <w:sz w:val="20"/>
                      <w:szCs w:val="20"/>
                    </w:rPr>
                  </w:pPr>
                  <w:r>
                    <w:rPr>
                      <w:rFonts w:ascii="Tahoma" w:hAnsi="Tahoma" w:cs="Tahoma"/>
                      <w:color w:val="000000"/>
                      <w:sz w:val="20"/>
                      <w:szCs w:val="20"/>
                    </w:rPr>
                    <w:t>Fee, speakers, 2 x 20</w:t>
                  </w:r>
                  <w:r w:rsidR="00724C4C">
                    <w:rPr>
                      <w:rFonts w:ascii="Tahoma" w:hAnsi="Tahoma" w:cs="Tahoma"/>
                      <w:color w:val="000000"/>
                      <w:sz w:val="20"/>
                      <w:szCs w:val="20"/>
                    </w:rPr>
                    <w:t xml:space="preserve">0 euro </w:t>
                  </w:r>
                </w:p>
                <w:p w:rsidR="00724C4C" w:rsidRDefault="009762ED" w:rsidP="00D15E6D">
                  <w:pPr>
                    <w:jc w:val="both"/>
                    <w:rPr>
                      <w:rFonts w:ascii="Tahoma" w:hAnsi="Tahoma" w:cs="Tahoma"/>
                      <w:color w:val="000000"/>
                      <w:sz w:val="20"/>
                      <w:szCs w:val="20"/>
                    </w:rPr>
                  </w:pPr>
                  <w:r>
                    <w:rPr>
                      <w:rFonts w:ascii="Tahoma" w:hAnsi="Tahoma" w:cs="Tahoma"/>
                      <w:color w:val="000000"/>
                      <w:sz w:val="20"/>
                      <w:szCs w:val="20"/>
                    </w:rPr>
                    <w:t>Course materials, etc: 30 x 8</w:t>
                  </w:r>
                  <w:r w:rsidR="00724C4C">
                    <w:rPr>
                      <w:rFonts w:ascii="Tahoma" w:hAnsi="Tahoma" w:cs="Tahoma"/>
                      <w:color w:val="000000"/>
                      <w:sz w:val="20"/>
                      <w:szCs w:val="20"/>
                    </w:rPr>
                    <w:t xml:space="preserve"> euro</w:t>
                  </w:r>
                </w:p>
                <w:p w:rsidR="00724C4C" w:rsidRPr="00724C4C" w:rsidRDefault="00724C4C" w:rsidP="00D15E6D">
                  <w:pPr>
                    <w:jc w:val="both"/>
                    <w:rPr>
                      <w:rFonts w:ascii="Tahoma" w:hAnsi="Tahoma" w:cs="Tahoma"/>
                      <w:i/>
                      <w:color w:val="000000"/>
                      <w:sz w:val="20"/>
                      <w:szCs w:val="20"/>
                    </w:rPr>
                  </w:pPr>
                  <w:r w:rsidRPr="00724C4C">
                    <w:rPr>
                      <w:rFonts w:ascii="Tahoma" w:hAnsi="Tahoma" w:cs="Tahoma"/>
                      <w:i/>
                      <w:color w:val="000000"/>
                      <w:sz w:val="20"/>
                      <w:szCs w:val="20"/>
                    </w:rPr>
                    <w:t>Subsidy stakeholders (municipality, sponsors, etc)</w:t>
                  </w:r>
                </w:p>
                <w:p w:rsidR="00724C4C" w:rsidRPr="000D2092" w:rsidRDefault="00724C4C" w:rsidP="00D15E6D">
                  <w:pPr>
                    <w:jc w:val="both"/>
                    <w:rPr>
                      <w:rFonts w:ascii="Tahoma" w:hAnsi="Tahoma" w:cs="Tahoma"/>
                      <w:color w:val="000000"/>
                      <w:sz w:val="20"/>
                      <w:szCs w:val="20"/>
                    </w:rPr>
                  </w:pPr>
                  <w:r w:rsidRPr="00724C4C">
                    <w:rPr>
                      <w:rFonts w:ascii="Tahoma" w:hAnsi="Tahoma" w:cs="Tahoma"/>
                      <w:i/>
                      <w:color w:val="000000"/>
                      <w:sz w:val="20"/>
                      <w:szCs w:val="20"/>
                    </w:rPr>
                    <w:t xml:space="preserve">- 20 persons of </w:t>
                  </w:r>
                  <w:r>
                    <w:rPr>
                      <w:rFonts w:ascii="Tahoma" w:hAnsi="Tahoma" w:cs="Tahoma"/>
                      <w:i/>
                      <w:color w:val="000000"/>
                      <w:sz w:val="20"/>
                      <w:szCs w:val="20"/>
                    </w:rPr>
                    <w:t>1</w:t>
                  </w:r>
                  <w:r w:rsidRPr="00724C4C">
                    <w:rPr>
                      <w:rFonts w:ascii="Tahoma" w:hAnsi="Tahoma" w:cs="Tahoma"/>
                      <w:i/>
                      <w:color w:val="000000"/>
                      <w:sz w:val="20"/>
                      <w:szCs w:val="20"/>
                    </w:rPr>
                    <w:t>00 euro</w:t>
                  </w:r>
                </w:p>
              </w:tc>
              <w:tc>
                <w:tcPr>
                  <w:tcW w:w="1137" w:type="dxa"/>
                </w:tcPr>
                <w:p w:rsidR="00724C4C" w:rsidRDefault="00724C4C" w:rsidP="00D15E6D">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1.000</w:t>
                  </w:r>
                </w:p>
                <w:p w:rsidR="00724C4C" w:rsidRDefault="00724C4C" w:rsidP="00D15E6D">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360</w:t>
                  </w:r>
                </w:p>
                <w:p w:rsidR="00724C4C" w:rsidRDefault="00724C4C" w:rsidP="00D15E6D">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3.000</w:t>
                  </w:r>
                </w:p>
                <w:p w:rsidR="00724C4C" w:rsidRDefault="009762ED" w:rsidP="00D15E6D">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4</w:t>
                  </w:r>
                  <w:r w:rsidR="00724C4C">
                    <w:rPr>
                      <w:rFonts w:ascii="Tahoma" w:hAnsi="Tahoma" w:cs="Tahoma"/>
                      <w:color w:val="000000"/>
                      <w:sz w:val="20"/>
                      <w:szCs w:val="20"/>
                      <w:lang w:eastAsia="da-DK"/>
                    </w:rPr>
                    <w:t>00</w:t>
                  </w:r>
                </w:p>
                <w:p w:rsidR="00724C4C" w:rsidRDefault="009762ED" w:rsidP="00D15E6D">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4</w:t>
                  </w:r>
                  <w:r w:rsidR="00724C4C">
                    <w:rPr>
                      <w:rFonts w:ascii="Tahoma" w:hAnsi="Tahoma" w:cs="Tahoma"/>
                      <w:color w:val="000000"/>
                      <w:sz w:val="20"/>
                      <w:szCs w:val="20"/>
                      <w:lang w:eastAsia="da-DK"/>
                    </w:rPr>
                    <w:t>00</w:t>
                  </w:r>
                </w:p>
                <w:p w:rsidR="00724C4C" w:rsidRDefault="009762ED" w:rsidP="00D15E6D">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24</w:t>
                  </w:r>
                  <w:r w:rsidR="00724C4C">
                    <w:rPr>
                      <w:rFonts w:ascii="Tahoma" w:hAnsi="Tahoma" w:cs="Tahoma"/>
                      <w:color w:val="000000"/>
                      <w:sz w:val="20"/>
                      <w:szCs w:val="20"/>
                      <w:lang w:eastAsia="da-DK"/>
                    </w:rPr>
                    <w:t>0</w:t>
                  </w:r>
                </w:p>
                <w:p w:rsidR="00724C4C" w:rsidRDefault="00724C4C" w:rsidP="00D15E6D">
                  <w:pPr>
                    <w:tabs>
                      <w:tab w:val="left" w:pos="3649"/>
                      <w:tab w:val="left" w:pos="5349"/>
                      <w:tab w:val="left" w:pos="7992"/>
                      <w:tab w:val="left" w:pos="9409"/>
                      <w:tab w:val="left" w:pos="10778"/>
                    </w:tabs>
                    <w:jc w:val="right"/>
                    <w:rPr>
                      <w:rFonts w:ascii="Tahoma" w:hAnsi="Tahoma" w:cs="Tahoma"/>
                      <w:b/>
                      <w:color w:val="000000"/>
                      <w:sz w:val="20"/>
                      <w:szCs w:val="20"/>
                      <w:lang w:eastAsia="da-DK"/>
                    </w:rPr>
                  </w:pPr>
                </w:p>
                <w:p w:rsidR="00724C4C" w:rsidRPr="00724C4C" w:rsidRDefault="005E395F" w:rsidP="00D15E6D">
                  <w:pPr>
                    <w:tabs>
                      <w:tab w:val="left" w:pos="3649"/>
                      <w:tab w:val="left" w:pos="5349"/>
                      <w:tab w:val="left" w:pos="7992"/>
                      <w:tab w:val="left" w:pos="9409"/>
                      <w:tab w:val="left" w:pos="10778"/>
                    </w:tabs>
                    <w:jc w:val="right"/>
                    <w:rPr>
                      <w:rFonts w:ascii="Tahoma" w:hAnsi="Tahoma" w:cs="Tahoma"/>
                      <w:i/>
                      <w:color w:val="000000"/>
                      <w:sz w:val="20"/>
                      <w:szCs w:val="20"/>
                      <w:lang w:eastAsia="da-DK"/>
                    </w:rPr>
                  </w:pPr>
                  <w:r>
                    <w:rPr>
                      <w:rFonts w:ascii="Tahoma" w:hAnsi="Tahoma" w:cs="Tahoma"/>
                      <w:i/>
                      <w:color w:val="000000"/>
                      <w:sz w:val="20"/>
                      <w:szCs w:val="20"/>
                      <w:lang w:eastAsia="da-DK"/>
                    </w:rPr>
                    <w:t>- 1</w:t>
                  </w:r>
                  <w:r w:rsidR="009762ED">
                    <w:rPr>
                      <w:rFonts w:ascii="Tahoma" w:hAnsi="Tahoma" w:cs="Tahoma"/>
                      <w:i/>
                      <w:color w:val="000000"/>
                      <w:sz w:val="20"/>
                      <w:szCs w:val="20"/>
                      <w:lang w:eastAsia="da-DK"/>
                    </w:rPr>
                    <w:t>.</w:t>
                  </w:r>
                  <w:r w:rsidR="00E118AB">
                    <w:rPr>
                      <w:rFonts w:ascii="Tahoma" w:hAnsi="Tahoma" w:cs="Tahoma"/>
                      <w:i/>
                      <w:color w:val="000000"/>
                      <w:sz w:val="20"/>
                      <w:szCs w:val="20"/>
                      <w:lang w:eastAsia="da-DK"/>
                    </w:rPr>
                    <w:t>45</w:t>
                  </w:r>
                  <w:r w:rsidR="00724C4C" w:rsidRPr="00724C4C">
                    <w:rPr>
                      <w:rFonts w:ascii="Tahoma" w:hAnsi="Tahoma" w:cs="Tahoma"/>
                      <w:i/>
                      <w:color w:val="000000"/>
                      <w:sz w:val="20"/>
                      <w:szCs w:val="20"/>
                      <w:lang w:eastAsia="da-DK"/>
                    </w:rPr>
                    <w:t>0</w:t>
                  </w:r>
                </w:p>
                <w:p w:rsidR="00724C4C" w:rsidRPr="003606C6" w:rsidRDefault="00E118AB" w:rsidP="00E118AB">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3.95</w:t>
                  </w:r>
                  <w:r w:rsidR="00724C4C">
                    <w:rPr>
                      <w:rFonts w:ascii="Tahoma" w:hAnsi="Tahoma" w:cs="Tahoma"/>
                      <w:b/>
                      <w:color w:val="000000"/>
                      <w:sz w:val="20"/>
                      <w:szCs w:val="20"/>
                      <w:lang w:eastAsia="da-DK"/>
                    </w:rPr>
                    <w:t>0</w:t>
                  </w:r>
                </w:p>
              </w:tc>
            </w:tr>
            <w:tr w:rsidR="00724C4C" w:rsidRPr="003945EF" w:rsidTr="007E701E">
              <w:trPr>
                <w:trHeight w:val="288"/>
              </w:trPr>
              <w:tc>
                <w:tcPr>
                  <w:tcW w:w="1163" w:type="dxa"/>
                </w:tcPr>
                <w:p w:rsidR="00724C4C" w:rsidRDefault="00724C4C" w:rsidP="007E701E">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P5 (MNT)</w:t>
                  </w:r>
                </w:p>
              </w:tc>
              <w:tc>
                <w:tcPr>
                  <w:tcW w:w="2268" w:type="dxa"/>
                </w:tcPr>
                <w:p w:rsidR="00724C4C" w:rsidRPr="000D2092" w:rsidRDefault="00724C4C" w:rsidP="00D15E6D">
                  <w:pPr>
                    <w:rPr>
                      <w:rFonts w:ascii="Tahoma" w:hAnsi="Tahoma" w:cs="Tahoma"/>
                      <w:sz w:val="20"/>
                      <w:szCs w:val="20"/>
                    </w:rPr>
                  </w:pPr>
                  <w:r w:rsidRPr="000D2092">
                    <w:rPr>
                      <w:rFonts w:ascii="Tahoma" w:hAnsi="Tahoma" w:cs="Tahoma"/>
                      <w:sz w:val="20"/>
                      <w:szCs w:val="20"/>
                    </w:rPr>
                    <w:t>Travel</w:t>
                  </w:r>
                  <w:r>
                    <w:rPr>
                      <w:rFonts w:ascii="Tahoma" w:hAnsi="Tahoma" w:cs="Tahoma"/>
                      <w:sz w:val="20"/>
                      <w:szCs w:val="20"/>
                    </w:rPr>
                    <w:t>, participants</w:t>
                  </w:r>
                </w:p>
                <w:p w:rsidR="00724C4C" w:rsidRDefault="00724C4C" w:rsidP="00D15E6D">
                  <w:pPr>
                    <w:rPr>
                      <w:rFonts w:ascii="Tahoma" w:hAnsi="Tahoma" w:cs="Tahoma"/>
                      <w:sz w:val="20"/>
                      <w:szCs w:val="20"/>
                    </w:rPr>
                  </w:pPr>
                  <w:r>
                    <w:rPr>
                      <w:rFonts w:ascii="Tahoma" w:hAnsi="Tahoma" w:cs="Tahoma"/>
                      <w:sz w:val="20"/>
                      <w:szCs w:val="20"/>
                    </w:rPr>
                    <w:t xml:space="preserve">Travel, VIPs </w:t>
                  </w:r>
                </w:p>
                <w:p w:rsidR="00724C4C" w:rsidRPr="000D2092" w:rsidRDefault="00724C4C" w:rsidP="00D15E6D">
                  <w:pPr>
                    <w:rPr>
                      <w:rFonts w:ascii="Tahoma" w:hAnsi="Tahoma" w:cs="Tahoma"/>
                      <w:sz w:val="20"/>
                      <w:szCs w:val="20"/>
                    </w:rPr>
                  </w:pPr>
                  <w:r>
                    <w:rPr>
                      <w:rFonts w:ascii="Tahoma" w:hAnsi="Tahoma" w:cs="Tahoma"/>
                      <w:sz w:val="20"/>
                      <w:szCs w:val="20"/>
                    </w:rPr>
                    <w:t>Course frame</w:t>
                  </w:r>
                </w:p>
                <w:p w:rsidR="00724C4C" w:rsidRDefault="00724C4C" w:rsidP="00D15E6D">
                  <w:pPr>
                    <w:rPr>
                      <w:rFonts w:ascii="Tahoma" w:hAnsi="Tahoma" w:cs="Tahoma"/>
                      <w:sz w:val="20"/>
                      <w:szCs w:val="20"/>
                    </w:rPr>
                  </w:pPr>
                  <w:r>
                    <w:rPr>
                      <w:rFonts w:ascii="Tahoma" w:hAnsi="Tahoma" w:cs="Tahoma"/>
                      <w:sz w:val="20"/>
                      <w:szCs w:val="20"/>
                    </w:rPr>
                    <w:t>Program, guides</w:t>
                  </w:r>
                </w:p>
                <w:p w:rsidR="00724C4C" w:rsidRPr="000D2092" w:rsidRDefault="00724C4C" w:rsidP="00D15E6D">
                  <w:pPr>
                    <w:rPr>
                      <w:rFonts w:ascii="Tahoma" w:hAnsi="Tahoma" w:cs="Tahoma"/>
                      <w:sz w:val="20"/>
                      <w:szCs w:val="20"/>
                    </w:rPr>
                  </w:pPr>
                  <w:r>
                    <w:rPr>
                      <w:rFonts w:ascii="Tahoma" w:hAnsi="Tahoma" w:cs="Tahoma"/>
                      <w:sz w:val="20"/>
                      <w:szCs w:val="20"/>
                    </w:rPr>
                    <w:t>Program, facilitators</w:t>
                  </w:r>
                </w:p>
                <w:p w:rsidR="00724C4C" w:rsidRDefault="00724C4C" w:rsidP="00D15E6D">
                  <w:pPr>
                    <w:rPr>
                      <w:rFonts w:ascii="Tahoma" w:hAnsi="Tahoma" w:cs="Tahoma"/>
                      <w:sz w:val="20"/>
                      <w:szCs w:val="20"/>
                    </w:rPr>
                  </w:pPr>
                  <w:r>
                    <w:rPr>
                      <w:rFonts w:ascii="Tahoma" w:hAnsi="Tahoma" w:cs="Tahoma"/>
                      <w:sz w:val="20"/>
                      <w:szCs w:val="20"/>
                    </w:rPr>
                    <w:t>Other costs</w:t>
                  </w:r>
                </w:p>
                <w:p w:rsidR="00724C4C" w:rsidRDefault="00724C4C" w:rsidP="00D15E6D">
                  <w:pPr>
                    <w:rPr>
                      <w:rFonts w:ascii="Tahoma" w:hAnsi="Tahoma" w:cs="Tahoma"/>
                      <w:i/>
                      <w:sz w:val="20"/>
                      <w:szCs w:val="20"/>
                    </w:rPr>
                  </w:pPr>
                  <w:r w:rsidRPr="00724C4C">
                    <w:rPr>
                      <w:rFonts w:ascii="Tahoma" w:hAnsi="Tahoma" w:cs="Tahoma"/>
                      <w:i/>
                      <w:sz w:val="20"/>
                      <w:szCs w:val="20"/>
                    </w:rPr>
                    <w:lastRenderedPageBreak/>
                    <w:t>Subsidy</w:t>
                  </w:r>
                </w:p>
                <w:p w:rsidR="00724C4C" w:rsidRDefault="00724C4C" w:rsidP="00D15E6D">
                  <w:pPr>
                    <w:rPr>
                      <w:rFonts w:ascii="Tahoma" w:hAnsi="Tahoma" w:cs="Tahoma"/>
                      <w:sz w:val="20"/>
                      <w:szCs w:val="20"/>
                    </w:rPr>
                  </w:pPr>
                </w:p>
                <w:p w:rsidR="00724C4C" w:rsidRPr="003606C6" w:rsidRDefault="00724C4C" w:rsidP="00D15E6D">
                  <w:pPr>
                    <w:rPr>
                      <w:rFonts w:ascii="Tahoma" w:hAnsi="Tahoma" w:cs="Tahoma"/>
                      <w:b/>
                      <w:sz w:val="20"/>
                      <w:szCs w:val="20"/>
                    </w:rPr>
                  </w:pPr>
                  <w:r w:rsidRPr="003606C6">
                    <w:rPr>
                      <w:rFonts w:ascii="Tahoma" w:hAnsi="Tahoma" w:cs="Tahoma"/>
                      <w:b/>
                      <w:sz w:val="20"/>
                      <w:szCs w:val="20"/>
                    </w:rPr>
                    <w:t>Total</w:t>
                  </w:r>
                </w:p>
              </w:tc>
              <w:tc>
                <w:tcPr>
                  <w:tcW w:w="4704" w:type="dxa"/>
                </w:tcPr>
                <w:p w:rsidR="00724C4C" w:rsidRDefault="00724C4C" w:rsidP="00D15E6D">
                  <w:pPr>
                    <w:jc w:val="both"/>
                    <w:rPr>
                      <w:rFonts w:ascii="Tahoma" w:hAnsi="Tahoma" w:cs="Tahoma"/>
                      <w:color w:val="000000"/>
                      <w:sz w:val="20"/>
                      <w:szCs w:val="20"/>
                    </w:rPr>
                  </w:pPr>
                  <w:r>
                    <w:rPr>
                      <w:rFonts w:ascii="Tahoma" w:hAnsi="Tahoma" w:cs="Tahoma"/>
                      <w:color w:val="000000"/>
                      <w:sz w:val="20"/>
                      <w:szCs w:val="20"/>
                    </w:rPr>
                    <w:lastRenderedPageBreak/>
                    <w:t>Guides/ 10 + facilitators/10: 20 x 50 euro</w:t>
                  </w:r>
                </w:p>
                <w:p w:rsidR="00724C4C" w:rsidRDefault="00724C4C" w:rsidP="00D15E6D">
                  <w:pPr>
                    <w:jc w:val="both"/>
                    <w:rPr>
                      <w:rFonts w:ascii="Tahoma" w:hAnsi="Tahoma" w:cs="Tahoma"/>
                      <w:color w:val="000000"/>
                      <w:sz w:val="20"/>
                      <w:szCs w:val="20"/>
                    </w:rPr>
                  </w:pPr>
                  <w:r>
                    <w:rPr>
                      <w:rFonts w:ascii="Tahoma" w:hAnsi="Tahoma" w:cs="Tahoma"/>
                      <w:color w:val="000000"/>
                      <w:sz w:val="20"/>
                      <w:szCs w:val="20"/>
                    </w:rPr>
                    <w:t xml:space="preserve">Course leaders/2 + speakers/4: 6 x 60 euro </w:t>
                  </w:r>
                </w:p>
                <w:p w:rsidR="00724C4C" w:rsidRDefault="00724C4C" w:rsidP="00D15E6D">
                  <w:pPr>
                    <w:jc w:val="both"/>
                    <w:rPr>
                      <w:rFonts w:ascii="Tahoma" w:hAnsi="Tahoma" w:cs="Tahoma"/>
                      <w:color w:val="000000"/>
                      <w:sz w:val="20"/>
                      <w:szCs w:val="20"/>
                    </w:rPr>
                  </w:pPr>
                  <w:r>
                    <w:rPr>
                      <w:rFonts w:ascii="Tahoma" w:hAnsi="Tahoma" w:cs="Tahoma"/>
                      <w:color w:val="000000"/>
                      <w:sz w:val="20"/>
                      <w:szCs w:val="20"/>
                    </w:rPr>
                    <w:t xml:space="preserve">Course packet: 24 fulltime persons of 125 euro  </w:t>
                  </w:r>
                </w:p>
                <w:p w:rsidR="00724C4C" w:rsidRDefault="009762ED" w:rsidP="00D15E6D">
                  <w:pPr>
                    <w:jc w:val="both"/>
                    <w:rPr>
                      <w:rFonts w:ascii="Tahoma" w:hAnsi="Tahoma" w:cs="Tahoma"/>
                      <w:color w:val="000000"/>
                      <w:sz w:val="20"/>
                      <w:szCs w:val="20"/>
                    </w:rPr>
                  </w:pPr>
                  <w:r>
                    <w:rPr>
                      <w:rFonts w:ascii="Tahoma" w:hAnsi="Tahoma" w:cs="Tahoma"/>
                      <w:color w:val="000000"/>
                      <w:sz w:val="20"/>
                      <w:szCs w:val="20"/>
                    </w:rPr>
                    <w:t>Fee, Speakers: 2 x 20</w:t>
                  </w:r>
                  <w:r w:rsidR="00724C4C">
                    <w:rPr>
                      <w:rFonts w:ascii="Tahoma" w:hAnsi="Tahoma" w:cs="Tahoma"/>
                      <w:color w:val="000000"/>
                      <w:sz w:val="20"/>
                      <w:szCs w:val="20"/>
                    </w:rPr>
                    <w:t>0 euro</w:t>
                  </w:r>
                </w:p>
                <w:p w:rsidR="00724C4C" w:rsidRDefault="009762ED" w:rsidP="00D15E6D">
                  <w:pPr>
                    <w:jc w:val="both"/>
                    <w:rPr>
                      <w:rFonts w:ascii="Tahoma" w:hAnsi="Tahoma" w:cs="Tahoma"/>
                      <w:color w:val="000000"/>
                      <w:sz w:val="20"/>
                      <w:szCs w:val="20"/>
                    </w:rPr>
                  </w:pPr>
                  <w:r>
                    <w:rPr>
                      <w:rFonts w:ascii="Tahoma" w:hAnsi="Tahoma" w:cs="Tahoma"/>
                      <w:color w:val="000000"/>
                      <w:sz w:val="20"/>
                      <w:szCs w:val="20"/>
                    </w:rPr>
                    <w:t>Fee, speakers, 2 x 20</w:t>
                  </w:r>
                  <w:r w:rsidR="00724C4C">
                    <w:rPr>
                      <w:rFonts w:ascii="Tahoma" w:hAnsi="Tahoma" w:cs="Tahoma"/>
                      <w:color w:val="000000"/>
                      <w:sz w:val="20"/>
                      <w:szCs w:val="20"/>
                    </w:rPr>
                    <w:t xml:space="preserve">0 euro </w:t>
                  </w:r>
                </w:p>
                <w:p w:rsidR="00724C4C" w:rsidRDefault="009762ED" w:rsidP="00D15E6D">
                  <w:pPr>
                    <w:jc w:val="both"/>
                    <w:rPr>
                      <w:rFonts w:ascii="Tahoma" w:hAnsi="Tahoma" w:cs="Tahoma"/>
                      <w:color w:val="000000"/>
                      <w:sz w:val="20"/>
                      <w:szCs w:val="20"/>
                    </w:rPr>
                  </w:pPr>
                  <w:r>
                    <w:rPr>
                      <w:rFonts w:ascii="Tahoma" w:hAnsi="Tahoma" w:cs="Tahoma"/>
                      <w:color w:val="000000"/>
                      <w:sz w:val="20"/>
                      <w:szCs w:val="20"/>
                    </w:rPr>
                    <w:t>Course materials, etc: 30 x 8</w:t>
                  </w:r>
                  <w:r w:rsidR="00724C4C">
                    <w:rPr>
                      <w:rFonts w:ascii="Tahoma" w:hAnsi="Tahoma" w:cs="Tahoma"/>
                      <w:color w:val="000000"/>
                      <w:sz w:val="20"/>
                      <w:szCs w:val="20"/>
                    </w:rPr>
                    <w:t xml:space="preserve"> euro</w:t>
                  </w:r>
                </w:p>
                <w:p w:rsidR="00724C4C" w:rsidRPr="00724C4C" w:rsidRDefault="00724C4C" w:rsidP="00D15E6D">
                  <w:pPr>
                    <w:jc w:val="both"/>
                    <w:rPr>
                      <w:rFonts w:ascii="Tahoma" w:hAnsi="Tahoma" w:cs="Tahoma"/>
                      <w:i/>
                      <w:color w:val="000000"/>
                      <w:sz w:val="20"/>
                      <w:szCs w:val="20"/>
                    </w:rPr>
                  </w:pPr>
                  <w:r w:rsidRPr="00724C4C">
                    <w:rPr>
                      <w:rFonts w:ascii="Tahoma" w:hAnsi="Tahoma" w:cs="Tahoma"/>
                      <w:i/>
                      <w:color w:val="000000"/>
                      <w:sz w:val="20"/>
                      <w:szCs w:val="20"/>
                    </w:rPr>
                    <w:lastRenderedPageBreak/>
                    <w:t>Subsidy stakeholders (municipality, sponsors, etc)</w:t>
                  </w:r>
                </w:p>
                <w:p w:rsidR="00724C4C" w:rsidRPr="000D2092" w:rsidRDefault="00724C4C" w:rsidP="00D15E6D">
                  <w:pPr>
                    <w:jc w:val="both"/>
                    <w:rPr>
                      <w:rFonts w:ascii="Tahoma" w:hAnsi="Tahoma" w:cs="Tahoma"/>
                      <w:color w:val="000000"/>
                      <w:sz w:val="20"/>
                      <w:szCs w:val="20"/>
                    </w:rPr>
                  </w:pPr>
                  <w:r w:rsidRPr="00724C4C">
                    <w:rPr>
                      <w:rFonts w:ascii="Tahoma" w:hAnsi="Tahoma" w:cs="Tahoma"/>
                      <w:i/>
                      <w:color w:val="000000"/>
                      <w:sz w:val="20"/>
                      <w:szCs w:val="20"/>
                    </w:rPr>
                    <w:t xml:space="preserve">- 20 persons of </w:t>
                  </w:r>
                  <w:r>
                    <w:rPr>
                      <w:rFonts w:ascii="Tahoma" w:hAnsi="Tahoma" w:cs="Tahoma"/>
                      <w:i/>
                      <w:color w:val="000000"/>
                      <w:sz w:val="20"/>
                      <w:szCs w:val="20"/>
                    </w:rPr>
                    <w:t>1</w:t>
                  </w:r>
                  <w:r w:rsidRPr="00724C4C">
                    <w:rPr>
                      <w:rFonts w:ascii="Tahoma" w:hAnsi="Tahoma" w:cs="Tahoma"/>
                      <w:i/>
                      <w:color w:val="000000"/>
                      <w:sz w:val="20"/>
                      <w:szCs w:val="20"/>
                    </w:rPr>
                    <w:t>00 euro</w:t>
                  </w:r>
                </w:p>
              </w:tc>
              <w:tc>
                <w:tcPr>
                  <w:tcW w:w="1137" w:type="dxa"/>
                </w:tcPr>
                <w:p w:rsidR="00724C4C" w:rsidRDefault="00724C4C" w:rsidP="00D15E6D">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lastRenderedPageBreak/>
                    <w:t>1.000</w:t>
                  </w:r>
                </w:p>
                <w:p w:rsidR="00724C4C" w:rsidRDefault="00724C4C" w:rsidP="00D15E6D">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360</w:t>
                  </w:r>
                </w:p>
                <w:p w:rsidR="00724C4C" w:rsidRDefault="00724C4C" w:rsidP="00D15E6D">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3.000</w:t>
                  </w:r>
                </w:p>
                <w:p w:rsidR="00724C4C" w:rsidRDefault="009762ED" w:rsidP="00D15E6D">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4</w:t>
                  </w:r>
                  <w:r w:rsidR="00724C4C">
                    <w:rPr>
                      <w:rFonts w:ascii="Tahoma" w:hAnsi="Tahoma" w:cs="Tahoma"/>
                      <w:color w:val="000000"/>
                      <w:sz w:val="20"/>
                      <w:szCs w:val="20"/>
                      <w:lang w:eastAsia="da-DK"/>
                    </w:rPr>
                    <w:t>00</w:t>
                  </w:r>
                </w:p>
                <w:p w:rsidR="00724C4C" w:rsidRDefault="009762ED" w:rsidP="00D15E6D">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4</w:t>
                  </w:r>
                  <w:r w:rsidR="00724C4C">
                    <w:rPr>
                      <w:rFonts w:ascii="Tahoma" w:hAnsi="Tahoma" w:cs="Tahoma"/>
                      <w:color w:val="000000"/>
                      <w:sz w:val="20"/>
                      <w:szCs w:val="20"/>
                      <w:lang w:eastAsia="da-DK"/>
                    </w:rPr>
                    <w:t>00</w:t>
                  </w:r>
                </w:p>
                <w:p w:rsidR="00724C4C" w:rsidRDefault="009762ED" w:rsidP="00D15E6D">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24</w:t>
                  </w:r>
                  <w:r w:rsidR="00724C4C">
                    <w:rPr>
                      <w:rFonts w:ascii="Tahoma" w:hAnsi="Tahoma" w:cs="Tahoma"/>
                      <w:color w:val="000000"/>
                      <w:sz w:val="20"/>
                      <w:szCs w:val="20"/>
                      <w:lang w:eastAsia="da-DK"/>
                    </w:rPr>
                    <w:t>0</w:t>
                  </w:r>
                </w:p>
                <w:p w:rsidR="00724C4C" w:rsidRDefault="00724C4C" w:rsidP="00D15E6D">
                  <w:pPr>
                    <w:tabs>
                      <w:tab w:val="left" w:pos="3649"/>
                      <w:tab w:val="left" w:pos="5349"/>
                      <w:tab w:val="left" w:pos="7992"/>
                      <w:tab w:val="left" w:pos="9409"/>
                      <w:tab w:val="left" w:pos="10778"/>
                    </w:tabs>
                    <w:jc w:val="right"/>
                    <w:rPr>
                      <w:rFonts w:ascii="Tahoma" w:hAnsi="Tahoma" w:cs="Tahoma"/>
                      <w:b/>
                      <w:color w:val="000000"/>
                      <w:sz w:val="20"/>
                      <w:szCs w:val="20"/>
                      <w:lang w:eastAsia="da-DK"/>
                    </w:rPr>
                  </w:pPr>
                </w:p>
                <w:p w:rsidR="00724C4C" w:rsidRPr="00724C4C" w:rsidRDefault="00D063EA" w:rsidP="00D15E6D">
                  <w:pPr>
                    <w:tabs>
                      <w:tab w:val="left" w:pos="3649"/>
                      <w:tab w:val="left" w:pos="5349"/>
                      <w:tab w:val="left" w:pos="7992"/>
                      <w:tab w:val="left" w:pos="9409"/>
                      <w:tab w:val="left" w:pos="10778"/>
                    </w:tabs>
                    <w:jc w:val="right"/>
                    <w:rPr>
                      <w:rFonts w:ascii="Tahoma" w:hAnsi="Tahoma" w:cs="Tahoma"/>
                      <w:i/>
                      <w:color w:val="000000"/>
                      <w:sz w:val="20"/>
                      <w:szCs w:val="20"/>
                      <w:lang w:eastAsia="da-DK"/>
                    </w:rPr>
                  </w:pPr>
                  <w:r>
                    <w:rPr>
                      <w:rFonts w:ascii="Tahoma" w:hAnsi="Tahoma" w:cs="Tahoma"/>
                      <w:i/>
                      <w:color w:val="000000"/>
                      <w:sz w:val="20"/>
                      <w:szCs w:val="20"/>
                      <w:lang w:eastAsia="da-DK"/>
                    </w:rPr>
                    <w:t>- 1.</w:t>
                  </w:r>
                  <w:r w:rsidR="00E118AB">
                    <w:rPr>
                      <w:rFonts w:ascii="Tahoma" w:hAnsi="Tahoma" w:cs="Tahoma"/>
                      <w:i/>
                      <w:color w:val="000000"/>
                      <w:sz w:val="20"/>
                      <w:szCs w:val="20"/>
                      <w:lang w:eastAsia="da-DK"/>
                    </w:rPr>
                    <w:t>45</w:t>
                  </w:r>
                  <w:r w:rsidR="00724C4C" w:rsidRPr="00724C4C">
                    <w:rPr>
                      <w:rFonts w:ascii="Tahoma" w:hAnsi="Tahoma" w:cs="Tahoma"/>
                      <w:i/>
                      <w:color w:val="000000"/>
                      <w:sz w:val="20"/>
                      <w:szCs w:val="20"/>
                      <w:lang w:eastAsia="da-DK"/>
                    </w:rPr>
                    <w:t>0</w:t>
                  </w:r>
                </w:p>
                <w:p w:rsidR="00724C4C" w:rsidRPr="003606C6" w:rsidRDefault="00E118AB" w:rsidP="00E118AB">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3.95</w:t>
                  </w:r>
                  <w:r w:rsidR="00724C4C">
                    <w:rPr>
                      <w:rFonts w:ascii="Tahoma" w:hAnsi="Tahoma" w:cs="Tahoma"/>
                      <w:b/>
                      <w:color w:val="000000"/>
                      <w:sz w:val="20"/>
                      <w:szCs w:val="20"/>
                      <w:lang w:eastAsia="da-DK"/>
                    </w:rPr>
                    <w:t>0</w:t>
                  </w:r>
                </w:p>
              </w:tc>
            </w:tr>
            <w:tr w:rsidR="00724C4C" w:rsidRPr="003945EF" w:rsidTr="007E701E">
              <w:trPr>
                <w:trHeight w:val="288"/>
              </w:trPr>
              <w:tc>
                <w:tcPr>
                  <w:tcW w:w="1163" w:type="dxa"/>
                </w:tcPr>
                <w:p w:rsidR="00724C4C" w:rsidRPr="003945EF" w:rsidRDefault="00724C4C" w:rsidP="007E701E">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lastRenderedPageBreak/>
                    <w:t>P6 (VA)</w:t>
                  </w:r>
                </w:p>
              </w:tc>
              <w:tc>
                <w:tcPr>
                  <w:tcW w:w="2268" w:type="dxa"/>
                </w:tcPr>
                <w:p w:rsidR="00724C4C" w:rsidRPr="000D2092" w:rsidRDefault="00724C4C" w:rsidP="007E701E">
                  <w:pPr>
                    <w:rPr>
                      <w:rFonts w:ascii="Tahoma" w:hAnsi="Tahoma" w:cs="Tahoma"/>
                      <w:sz w:val="20"/>
                      <w:szCs w:val="20"/>
                    </w:rPr>
                  </w:pPr>
                  <w:r w:rsidRPr="000D2092">
                    <w:rPr>
                      <w:rFonts w:ascii="Tahoma" w:hAnsi="Tahoma" w:cs="Tahoma"/>
                      <w:sz w:val="20"/>
                      <w:szCs w:val="20"/>
                    </w:rPr>
                    <w:t>Travel</w:t>
                  </w:r>
                  <w:r>
                    <w:rPr>
                      <w:rFonts w:ascii="Tahoma" w:hAnsi="Tahoma" w:cs="Tahoma"/>
                      <w:sz w:val="20"/>
                      <w:szCs w:val="20"/>
                    </w:rPr>
                    <w:t>, participants</w:t>
                  </w:r>
                </w:p>
                <w:p w:rsidR="00724C4C" w:rsidRDefault="00724C4C" w:rsidP="007E701E">
                  <w:pPr>
                    <w:rPr>
                      <w:rFonts w:ascii="Tahoma" w:hAnsi="Tahoma" w:cs="Tahoma"/>
                      <w:sz w:val="20"/>
                      <w:szCs w:val="20"/>
                    </w:rPr>
                  </w:pPr>
                  <w:r>
                    <w:rPr>
                      <w:rFonts w:ascii="Tahoma" w:hAnsi="Tahoma" w:cs="Tahoma"/>
                      <w:sz w:val="20"/>
                      <w:szCs w:val="20"/>
                    </w:rPr>
                    <w:t xml:space="preserve">Travel, VIPs </w:t>
                  </w:r>
                </w:p>
                <w:p w:rsidR="00724C4C" w:rsidRPr="000D2092" w:rsidRDefault="00724C4C" w:rsidP="007E701E">
                  <w:pPr>
                    <w:rPr>
                      <w:rFonts w:ascii="Tahoma" w:hAnsi="Tahoma" w:cs="Tahoma"/>
                      <w:sz w:val="20"/>
                      <w:szCs w:val="20"/>
                    </w:rPr>
                  </w:pPr>
                  <w:r>
                    <w:rPr>
                      <w:rFonts w:ascii="Tahoma" w:hAnsi="Tahoma" w:cs="Tahoma"/>
                      <w:sz w:val="20"/>
                      <w:szCs w:val="20"/>
                    </w:rPr>
                    <w:t>Course frame</w:t>
                  </w:r>
                </w:p>
                <w:p w:rsidR="00724C4C" w:rsidRDefault="00724C4C" w:rsidP="007E701E">
                  <w:pPr>
                    <w:rPr>
                      <w:rFonts w:ascii="Tahoma" w:hAnsi="Tahoma" w:cs="Tahoma"/>
                      <w:sz w:val="20"/>
                      <w:szCs w:val="20"/>
                    </w:rPr>
                  </w:pPr>
                  <w:r>
                    <w:rPr>
                      <w:rFonts w:ascii="Tahoma" w:hAnsi="Tahoma" w:cs="Tahoma"/>
                      <w:sz w:val="20"/>
                      <w:szCs w:val="20"/>
                    </w:rPr>
                    <w:t>Program, guides</w:t>
                  </w:r>
                </w:p>
                <w:p w:rsidR="00724C4C" w:rsidRPr="000D2092" w:rsidRDefault="00724C4C" w:rsidP="007E701E">
                  <w:pPr>
                    <w:rPr>
                      <w:rFonts w:ascii="Tahoma" w:hAnsi="Tahoma" w:cs="Tahoma"/>
                      <w:sz w:val="20"/>
                      <w:szCs w:val="20"/>
                    </w:rPr>
                  </w:pPr>
                  <w:r>
                    <w:rPr>
                      <w:rFonts w:ascii="Tahoma" w:hAnsi="Tahoma" w:cs="Tahoma"/>
                      <w:sz w:val="20"/>
                      <w:szCs w:val="20"/>
                    </w:rPr>
                    <w:t>Program, facilitators</w:t>
                  </w:r>
                </w:p>
                <w:p w:rsidR="00724C4C" w:rsidRDefault="00724C4C" w:rsidP="007E701E">
                  <w:pPr>
                    <w:rPr>
                      <w:rFonts w:ascii="Tahoma" w:hAnsi="Tahoma" w:cs="Tahoma"/>
                      <w:sz w:val="20"/>
                      <w:szCs w:val="20"/>
                    </w:rPr>
                  </w:pPr>
                  <w:r>
                    <w:rPr>
                      <w:rFonts w:ascii="Tahoma" w:hAnsi="Tahoma" w:cs="Tahoma"/>
                      <w:sz w:val="20"/>
                      <w:szCs w:val="20"/>
                    </w:rPr>
                    <w:t>Other costs</w:t>
                  </w:r>
                </w:p>
                <w:p w:rsidR="00724C4C" w:rsidRPr="00724C4C" w:rsidRDefault="00724C4C" w:rsidP="007E701E">
                  <w:pPr>
                    <w:rPr>
                      <w:rFonts w:ascii="Tahoma" w:hAnsi="Tahoma" w:cs="Tahoma"/>
                      <w:i/>
                      <w:sz w:val="20"/>
                      <w:szCs w:val="20"/>
                    </w:rPr>
                  </w:pPr>
                  <w:r w:rsidRPr="00724C4C">
                    <w:rPr>
                      <w:rFonts w:ascii="Tahoma" w:hAnsi="Tahoma" w:cs="Tahoma"/>
                      <w:i/>
                      <w:sz w:val="20"/>
                      <w:szCs w:val="20"/>
                    </w:rPr>
                    <w:t>Subsidy</w:t>
                  </w:r>
                </w:p>
                <w:p w:rsidR="00724C4C" w:rsidRPr="000D2092" w:rsidRDefault="00724C4C" w:rsidP="007E701E">
                  <w:pPr>
                    <w:rPr>
                      <w:rFonts w:ascii="Tahoma" w:hAnsi="Tahoma" w:cs="Tahoma"/>
                      <w:sz w:val="20"/>
                      <w:szCs w:val="20"/>
                    </w:rPr>
                  </w:pPr>
                </w:p>
                <w:p w:rsidR="00724C4C" w:rsidRPr="003606C6" w:rsidRDefault="00724C4C" w:rsidP="007E701E">
                  <w:pPr>
                    <w:rPr>
                      <w:rFonts w:ascii="Tahoma" w:hAnsi="Tahoma" w:cs="Tahoma"/>
                      <w:b/>
                      <w:sz w:val="20"/>
                      <w:szCs w:val="20"/>
                    </w:rPr>
                  </w:pPr>
                  <w:r w:rsidRPr="003606C6">
                    <w:rPr>
                      <w:rFonts w:ascii="Tahoma" w:hAnsi="Tahoma" w:cs="Tahoma"/>
                      <w:b/>
                      <w:sz w:val="20"/>
                      <w:szCs w:val="20"/>
                    </w:rPr>
                    <w:t>Total</w:t>
                  </w:r>
                </w:p>
              </w:tc>
              <w:tc>
                <w:tcPr>
                  <w:tcW w:w="4704" w:type="dxa"/>
                </w:tcPr>
                <w:p w:rsidR="00724C4C" w:rsidRDefault="00724C4C" w:rsidP="007E701E">
                  <w:pPr>
                    <w:jc w:val="both"/>
                    <w:rPr>
                      <w:rFonts w:ascii="Tahoma" w:hAnsi="Tahoma" w:cs="Tahoma"/>
                      <w:color w:val="000000"/>
                      <w:sz w:val="20"/>
                      <w:szCs w:val="20"/>
                    </w:rPr>
                  </w:pPr>
                  <w:r>
                    <w:rPr>
                      <w:rFonts w:ascii="Tahoma" w:hAnsi="Tahoma" w:cs="Tahoma"/>
                      <w:color w:val="000000"/>
                      <w:sz w:val="20"/>
                      <w:szCs w:val="20"/>
                    </w:rPr>
                    <w:t>Guides/ 10 + facilitators/10: 20 x 100 euro</w:t>
                  </w:r>
                </w:p>
                <w:p w:rsidR="00724C4C" w:rsidRDefault="00724C4C" w:rsidP="007E701E">
                  <w:pPr>
                    <w:jc w:val="both"/>
                    <w:rPr>
                      <w:rFonts w:ascii="Tahoma" w:hAnsi="Tahoma" w:cs="Tahoma"/>
                      <w:color w:val="000000"/>
                      <w:sz w:val="20"/>
                      <w:szCs w:val="20"/>
                    </w:rPr>
                  </w:pPr>
                  <w:r>
                    <w:rPr>
                      <w:rFonts w:ascii="Tahoma" w:hAnsi="Tahoma" w:cs="Tahoma"/>
                      <w:color w:val="000000"/>
                      <w:sz w:val="20"/>
                      <w:szCs w:val="20"/>
                    </w:rPr>
                    <w:t xml:space="preserve">Course leaders/2 + speakers/4: 6 x 100 euro </w:t>
                  </w:r>
                </w:p>
                <w:p w:rsidR="00724C4C" w:rsidRDefault="00724C4C" w:rsidP="007E701E">
                  <w:pPr>
                    <w:jc w:val="both"/>
                    <w:rPr>
                      <w:rFonts w:ascii="Tahoma" w:hAnsi="Tahoma" w:cs="Tahoma"/>
                      <w:color w:val="000000"/>
                      <w:sz w:val="20"/>
                      <w:szCs w:val="20"/>
                    </w:rPr>
                  </w:pPr>
                  <w:r>
                    <w:rPr>
                      <w:rFonts w:ascii="Tahoma" w:hAnsi="Tahoma" w:cs="Tahoma"/>
                      <w:color w:val="000000"/>
                      <w:sz w:val="20"/>
                      <w:szCs w:val="20"/>
                    </w:rPr>
                    <w:t xml:space="preserve">Course packet: 24 fulltime persons of 150 euro  </w:t>
                  </w:r>
                </w:p>
                <w:p w:rsidR="00724C4C" w:rsidRDefault="00724C4C" w:rsidP="007E701E">
                  <w:pPr>
                    <w:jc w:val="both"/>
                    <w:rPr>
                      <w:rFonts w:ascii="Tahoma" w:hAnsi="Tahoma" w:cs="Tahoma"/>
                      <w:color w:val="000000"/>
                      <w:sz w:val="20"/>
                      <w:szCs w:val="20"/>
                    </w:rPr>
                  </w:pPr>
                  <w:r>
                    <w:rPr>
                      <w:rFonts w:ascii="Tahoma" w:hAnsi="Tahoma" w:cs="Tahoma"/>
                      <w:color w:val="000000"/>
                      <w:sz w:val="20"/>
                      <w:szCs w:val="20"/>
                    </w:rPr>
                    <w:t xml:space="preserve">Fee, </w:t>
                  </w:r>
                  <w:r w:rsidR="009762ED">
                    <w:rPr>
                      <w:rFonts w:ascii="Tahoma" w:hAnsi="Tahoma" w:cs="Tahoma"/>
                      <w:color w:val="000000"/>
                      <w:sz w:val="20"/>
                      <w:szCs w:val="20"/>
                    </w:rPr>
                    <w:t>Speakers: 2 x 25</w:t>
                  </w:r>
                  <w:r>
                    <w:rPr>
                      <w:rFonts w:ascii="Tahoma" w:hAnsi="Tahoma" w:cs="Tahoma"/>
                      <w:color w:val="000000"/>
                      <w:sz w:val="20"/>
                      <w:szCs w:val="20"/>
                    </w:rPr>
                    <w:t>0 euro</w:t>
                  </w:r>
                </w:p>
                <w:p w:rsidR="00724C4C" w:rsidRDefault="009762ED" w:rsidP="007E701E">
                  <w:pPr>
                    <w:jc w:val="both"/>
                    <w:rPr>
                      <w:rFonts w:ascii="Tahoma" w:hAnsi="Tahoma" w:cs="Tahoma"/>
                      <w:color w:val="000000"/>
                      <w:sz w:val="20"/>
                      <w:szCs w:val="20"/>
                    </w:rPr>
                  </w:pPr>
                  <w:r>
                    <w:rPr>
                      <w:rFonts w:ascii="Tahoma" w:hAnsi="Tahoma" w:cs="Tahoma"/>
                      <w:color w:val="000000"/>
                      <w:sz w:val="20"/>
                      <w:szCs w:val="20"/>
                    </w:rPr>
                    <w:t>Fee, speakers, 2 x 25</w:t>
                  </w:r>
                  <w:r w:rsidR="00724C4C">
                    <w:rPr>
                      <w:rFonts w:ascii="Tahoma" w:hAnsi="Tahoma" w:cs="Tahoma"/>
                      <w:color w:val="000000"/>
                      <w:sz w:val="20"/>
                      <w:szCs w:val="20"/>
                    </w:rPr>
                    <w:t xml:space="preserve">0 euro </w:t>
                  </w:r>
                </w:p>
                <w:p w:rsidR="00724C4C" w:rsidRDefault="00724C4C" w:rsidP="007E701E">
                  <w:pPr>
                    <w:jc w:val="both"/>
                    <w:rPr>
                      <w:rFonts w:ascii="Tahoma" w:hAnsi="Tahoma" w:cs="Tahoma"/>
                      <w:color w:val="000000"/>
                      <w:sz w:val="20"/>
                      <w:szCs w:val="20"/>
                    </w:rPr>
                  </w:pPr>
                  <w:r>
                    <w:rPr>
                      <w:rFonts w:ascii="Tahoma" w:hAnsi="Tahoma" w:cs="Tahoma"/>
                      <w:color w:val="000000"/>
                      <w:sz w:val="20"/>
                      <w:szCs w:val="20"/>
                    </w:rPr>
                    <w:t>Course materials, etc: 30 x 10 euro</w:t>
                  </w:r>
                </w:p>
                <w:p w:rsidR="00724C4C" w:rsidRPr="00724C4C" w:rsidRDefault="00724C4C" w:rsidP="00724C4C">
                  <w:pPr>
                    <w:jc w:val="both"/>
                    <w:rPr>
                      <w:rFonts w:ascii="Tahoma" w:hAnsi="Tahoma" w:cs="Tahoma"/>
                      <w:i/>
                      <w:color w:val="000000"/>
                      <w:sz w:val="20"/>
                      <w:szCs w:val="20"/>
                    </w:rPr>
                  </w:pPr>
                  <w:r w:rsidRPr="00724C4C">
                    <w:rPr>
                      <w:rFonts w:ascii="Tahoma" w:hAnsi="Tahoma" w:cs="Tahoma"/>
                      <w:i/>
                      <w:color w:val="000000"/>
                      <w:sz w:val="20"/>
                      <w:szCs w:val="20"/>
                    </w:rPr>
                    <w:t>Subsidy stakeholders (municipality, sponsors, etc)</w:t>
                  </w:r>
                </w:p>
                <w:p w:rsidR="00724C4C" w:rsidRPr="000D2092" w:rsidRDefault="00724C4C" w:rsidP="00724C4C">
                  <w:pPr>
                    <w:jc w:val="both"/>
                    <w:rPr>
                      <w:rFonts w:ascii="Tahoma" w:hAnsi="Tahoma" w:cs="Tahoma"/>
                      <w:color w:val="000000"/>
                      <w:sz w:val="20"/>
                      <w:szCs w:val="20"/>
                    </w:rPr>
                  </w:pPr>
                  <w:r w:rsidRPr="00724C4C">
                    <w:rPr>
                      <w:rFonts w:ascii="Tahoma" w:hAnsi="Tahoma" w:cs="Tahoma"/>
                      <w:i/>
                      <w:color w:val="000000"/>
                      <w:sz w:val="20"/>
                      <w:szCs w:val="20"/>
                    </w:rPr>
                    <w:t xml:space="preserve">- 20 persons of </w:t>
                  </w:r>
                  <w:r>
                    <w:rPr>
                      <w:rFonts w:ascii="Tahoma" w:hAnsi="Tahoma" w:cs="Tahoma"/>
                      <w:i/>
                      <w:color w:val="000000"/>
                      <w:sz w:val="20"/>
                      <w:szCs w:val="20"/>
                    </w:rPr>
                    <w:t>2</w:t>
                  </w:r>
                  <w:r w:rsidRPr="00724C4C">
                    <w:rPr>
                      <w:rFonts w:ascii="Tahoma" w:hAnsi="Tahoma" w:cs="Tahoma"/>
                      <w:i/>
                      <w:color w:val="000000"/>
                      <w:sz w:val="20"/>
                      <w:szCs w:val="20"/>
                    </w:rPr>
                    <w:t>00 euro</w:t>
                  </w:r>
                </w:p>
              </w:tc>
              <w:tc>
                <w:tcPr>
                  <w:tcW w:w="1137" w:type="dxa"/>
                </w:tcPr>
                <w:p w:rsidR="00724C4C" w:rsidRDefault="00724C4C"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2.000</w:t>
                  </w:r>
                </w:p>
                <w:p w:rsidR="00724C4C" w:rsidRDefault="00724C4C"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600</w:t>
                  </w:r>
                </w:p>
                <w:p w:rsidR="00724C4C" w:rsidRDefault="00724C4C"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3.600</w:t>
                  </w:r>
                </w:p>
                <w:p w:rsidR="00724C4C" w:rsidRDefault="009762ED"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5</w:t>
                  </w:r>
                  <w:r w:rsidR="00724C4C">
                    <w:rPr>
                      <w:rFonts w:ascii="Tahoma" w:hAnsi="Tahoma" w:cs="Tahoma"/>
                      <w:color w:val="000000"/>
                      <w:sz w:val="20"/>
                      <w:szCs w:val="20"/>
                      <w:lang w:eastAsia="da-DK"/>
                    </w:rPr>
                    <w:t>00</w:t>
                  </w:r>
                </w:p>
                <w:p w:rsidR="00724C4C" w:rsidRDefault="009762ED"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5</w:t>
                  </w:r>
                  <w:r w:rsidR="00724C4C">
                    <w:rPr>
                      <w:rFonts w:ascii="Tahoma" w:hAnsi="Tahoma" w:cs="Tahoma"/>
                      <w:color w:val="000000"/>
                      <w:sz w:val="20"/>
                      <w:szCs w:val="20"/>
                      <w:lang w:eastAsia="da-DK"/>
                    </w:rPr>
                    <w:t>00</w:t>
                  </w:r>
                </w:p>
                <w:p w:rsidR="00724C4C" w:rsidRDefault="00724C4C"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300</w:t>
                  </w:r>
                </w:p>
                <w:p w:rsidR="00724C4C" w:rsidRDefault="00724C4C" w:rsidP="007E701E">
                  <w:pPr>
                    <w:tabs>
                      <w:tab w:val="left" w:pos="3649"/>
                      <w:tab w:val="left" w:pos="5349"/>
                      <w:tab w:val="left" w:pos="7992"/>
                      <w:tab w:val="left" w:pos="9409"/>
                      <w:tab w:val="left" w:pos="10778"/>
                    </w:tabs>
                    <w:jc w:val="right"/>
                    <w:rPr>
                      <w:rFonts w:ascii="Tahoma" w:hAnsi="Tahoma" w:cs="Tahoma"/>
                      <w:b/>
                      <w:color w:val="000000"/>
                      <w:sz w:val="20"/>
                      <w:szCs w:val="20"/>
                      <w:lang w:eastAsia="da-DK"/>
                    </w:rPr>
                  </w:pPr>
                </w:p>
                <w:p w:rsidR="00724C4C" w:rsidRPr="00724C4C" w:rsidRDefault="005E395F" w:rsidP="007E701E">
                  <w:pPr>
                    <w:tabs>
                      <w:tab w:val="left" w:pos="3649"/>
                      <w:tab w:val="left" w:pos="5349"/>
                      <w:tab w:val="left" w:pos="7992"/>
                      <w:tab w:val="left" w:pos="9409"/>
                      <w:tab w:val="left" w:pos="10778"/>
                    </w:tabs>
                    <w:jc w:val="right"/>
                    <w:rPr>
                      <w:rFonts w:ascii="Tahoma" w:hAnsi="Tahoma" w:cs="Tahoma"/>
                      <w:i/>
                      <w:color w:val="000000"/>
                      <w:sz w:val="20"/>
                      <w:szCs w:val="20"/>
                      <w:lang w:eastAsia="da-DK"/>
                    </w:rPr>
                  </w:pPr>
                  <w:r>
                    <w:rPr>
                      <w:rFonts w:ascii="Tahoma" w:hAnsi="Tahoma" w:cs="Tahoma"/>
                      <w:i/>
                      <w:color w:val="000000"/>
                      <w:sz w:val="20"/>
                      <w:szCs w:val="20"/>
                      <w:lang w:eastAsia="da-DK"/>
                    </w:rPr>
                    <w:t>-2</w:t>
                  </w:r>
                  <w:r w:rsidR="00D063EA">
                    <w:rPr>
                      <w:rFonts w:ascii="Tahoma" w:hAnsi="Tahoma" w:cs="Tahoma"/>
                      <w:i/>
                      <w:color w:val="000000"/>
                      <w:sz w:val="20"/>
                      <w:szCs w:val="20"/>
                      <w:lang w:eastAsia="da-DK"/>
                    </w:rPr>
                    <w:t>.</w:t>
                  </w:r>
                  <w:r w:rsidR="00E118AB">
                    <w:rPr>
                      <w:rFonts w:ascii="Tahoma" w:hAnsi="Tahoma" w:cs="Tahoma"/>
                      <w:i/>
                      <w:color w:val="000000"/>
                      <w:sz w:val="20"/>
                      <w:szCs w:val="20"/>
                      <w:lang w:eastAsia="da-DK"/>
                    </w:rPr>
                    <w:t>4</w:t>
                  </w:r>
                  <w:r w:rsidR="00724C4C" w:rsidRPr="00724C4C">
                    <w:rPr>
                      <w:rFonts w:ascii="Tahoma" w:hAnsi="Tahoma" w:cs="Tahoma"/>
                      <w:i/>
                      <w:color w:val="000000"/>
                      <w:sz w:val="20"/>
                      <w:szCs w:val="20"/>
                      <w:lang w:eastAsia="da-DK"/>
                    </w:rPr>
                    <w:t>00</w:t>
                  </w:r>
                </w:p>
                <w:p w:rsidR="00724C4C" w:rsidRPr="003606C6" w:rsidRDefault="00DA34AD" w:rsidP="005E395F">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5.</w:t>
                  </w:r>
                  <w:r w:rsidR="00E118AB">
                    <w:rPr>
                      <w:rFonts w:ascii="Tahoma" w:hAnsi="Tahoma" w:cs="Tahoma"/>
                      <w:b/>
                      <w:color w:val="000000"/>
                      <w:sz w:val="20"/>
                      <w:szCs w:val="20"/>
                      <w:lang w:eastAsia="da-DK"/>
                    </w:rPr>
                    <w:t>3</w:t>
                  </w:r>
                  <w:r w:rsidR="00724C4C" w:rsidRPr="003606C6">
                    <w:rPr>
                      <w:rFonts w:ascii="Tahoma" w:hAnsi="Tahoma" w:cs="Tahoma"/>
                      <w:b/>
                      <w:color w:val="000000"/>
                      <w:sz w:val="20"/>
                      <w:szCs w:val="20"/>
                      <w:lang w:eastAsia="da-DK"/>
                    </w:rPr>
                    <w:t>00</w:t>
                  </w:r>
                </w:p>
              </w:tc>
            </w:tr>
            <w:tr w:rsidR="00724C4C" w:rsidRPr="003945EF" w:rsidTr="007E701E">
              <w:trPr>
                <w:trHeight w:val="288"/>
              </w:trPr>
              <w:tc>
                <w:tcPr>
                  <w:tcW w:w="1163" w:type="dxa"/>
                </w:tcPr>
                <w:p w:rsidR="00724C4C" w:rsidRPr="003945EF" w:rsidRDefault="00724C4C" w:rsidP="007E701E">
                  <w:pPr>
                    <w:tabs>
                      <w:tab w:val="left" w:pos="3649"/>
                      <w:tab w:val="left" w:pos="5349"/>
                      <w:tab w:val="left" w:pos="7992"/>
                      <w:tab w:val="left" w:pos="9409"/>
                      <w:tab w:val="left" w:pos="10778"/>
                    </w:tabs>
                    <w:jc w:val="both"/>
                    <w:rPr>
                      <w:rFonts w:ascii="Tahoma" w:hAnsi="Tahoma" w:cs="Tahoma"/>
                      <w:color w:val="000000"/>
                      <w:sz w:val="20"/>
                      <w:szCs w:val="20"/>
                      <w:lang w:eastAsia="da-DK"/>
                    </w:rPr>
                  </w:pPr>
                </w:p>
              </w:tc>
              <w:tc>
                <w:tcPr>
                  <w:tcW w:w="2268" w:type="dxa"/>
                </w:tcPr>
                <w:p w:rsidR="00724C4C" w:rsidRPr="00383957" w:rsidRDefault="00724C4C" w:rsidP="007E701E">
                  <w:pPr>
                    <w:rPr>
                      <w:rFonts w:ascii="Tahoma" w:hAnsi="Tahoma" w:cs="Tahoma"/>
                      <w:sz w:val="20"/>
                      <w:szCs w:val="20"/>
                    </w:rPr>
                  </w:pPr>
                  <w:r>
                    <w:rPr>
                      <w:rFonts w:ascii="Tahoma" w:hAnsi="Tahoma" w:cs="Tahoma"/>
                      <w:sz w:val="20"/>
                      <w:szCs w:val="20"/>
                    </w:rPr>
                    <w:t>Only virtual products</w:t>
                  </w:r>
                </w:p>
              </w:tc>
              <w:tc>
                <w:tcPr>
                  <w:tcW w:w="4704" w:type="dxa"/>
                </w:tcPr>
                <w:p w:rsidR="00724C4C" w:rsidRDefault="00724C4C" w:rsidP="007E701E">
                  <w:pPr>
                    <w:jc w:val="both"/>
                    <w:rPr>
                      <w:rFonts w:ascii="Tahoma" w:hAnsi="Tahoma" w:cs="Tahoma"/>
                      <w:color w:val="000000"/>
                      <w:sz w:val="20"/>
                      <w:szCs w:val="20"/>
                    </w:rPr>
                  </w:pPr>
                  <w:r>
                    <w:rPr>
                      <w:rFonts w:ascii="Tahoma" w:hAnsi="Tahoma" w:cs="Tahoma"/>
                      <w:color w:val="000000"/>
                      <w:sz w:val="20"/>
                      <w:szCs w:val="20"/>
                    </w:rPr>
                    <w:t>Virtual materials and virtual contacts with partners</w:t>
                  </w:r>
                </w:p>
              </w:tc>
              <w:tc>
                <w:tcPr>
                  <w:tcW w:w="1137" w:type="dxa"/>
                </w:tcPr>
                <w:p w:rsidR="00724C4C" w:rsidRDefault="00724C4C"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0</w:t>
                  </w:r>
                </w:p>
              </w:tc>
            </w:tr>
            <w:tr w:rsidR="00724C4C" w:rsidRPr="00DD1643" w:rsidTr="007E701E">
              <w:trPr>
                <w:trHeight w:val="288"/>
              </w:trPr>
              <w:tc>
                <w:tcPr>
                  <w:tcW w:w="8135" w:type="dxa"/>
                  <w:gridSpan w:val="3"/>
                </w:tcPr>
                <w:p w:rsidR="00724C4C" w:rsidRPr="00DD1643" w:rsidRDefault="00724C4C" w:rsidP="007E701E">
                  <w:pPr>
                    <w:tabs>
                      <w:tab w:val="left" w:pos="3649"/>
                      <w:tab w:val="left" w:pos="5349"/>
                      <w:tab w:val="left" w:pos="7992"/>
                      <w:tab w:val="left" w:pos="9409"/>
                      <w:tab w:val="left" w:pos="10778"/>
                    </w:tabs>
                    <w:jc w:val="both"/>
                    <w:rPr>
                      <w:rFonts w:ascii="Tahoma" w:hAnsi="Tahoma" w:cs="Tahoma"/>
                      <w:b/>
                      <w:color w:val="000000"/>
                      <w:sz w:val="20"/>
                      <w:szCs w:val="20"/>
                      <w:lang w:eastAsia="da-DK"/>
                    </w:rPr>
                  </w:pPr>
                  <w:r w:rsidRPr="00DD1643">
                    <w:rPr>
                      <w:rFonts w:ascii="Tahoma" w:hAnsi="Tahoma" w:cs="Tahoma"/>
                      <w:b/>
                      <w:color w:val="000000"/>
                      <w:sz w:val="20"/>
                      <w:szCs w:val="20"/>
                      <w:lang w:eastAsia="da-DK"/>
                    </w:rPr>
                    <w:t xml:space="preserve">Total </w:t>
                  </w:r>
                </w:p>
              </w:tc>
              <w:tc>
                <w:tcPr>
                  <w:tcW w:w="1137" w:type="dxa"/>
                </w:tcPr>
                <w:p w:rsidR="00CD0C9E" w:rsidRPr="00DD1643" w:rsidRDefault="00D063EA" w:rsidP="00CD0C9E">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2</w:t>
                  </w:r>
                  <w:r w:rsidR="001E00BF">
                    <w:rPr>
                      <w:rFonts w:ascii="Tahoma" w:hAnsi="Tahoma" w:cs="Tahoma"/>
                      <w:b/>
                      <w:color w:val="000000"/>
                      <w:sz w:val="20"/>
                      <w:szCs w:val="20"/>
                      <w:lang w:eastAsia="da-DK"/>
                    </w:rPr>
                    <w:t>1.</w:t>
                  </w:r>
                  <w:r w:rsidR="00F63837">
                    <w:rPr>
                      <w:rFonts w:ascii="Tahoma" w:hAnsi="Tahoma" w:cs="Tahoma"/>
                      <w:b/>
                      <w:color w:val="000000"/>
                      <w:sz w:val="20"/>
                      <w:szCs w:val="20"/>
                      <w:lang w:eastAsia="da-DK"/>
                    </w:rPr>
                    <w:t>2</w:t>
                  </w:r>
                  <w:r w:rsidR="00746B08">
                    <w:rPr>
                      <w:rFonts w:ascii="Tahoma" w:hAnsi="Tahoma" w:cs="Tahoma"/>
                      <w:b/>
                      <w:color w:val="000000"/>
                      <w:sz w:val="20"/>
                      <w:szCs w:val="20"/>
                      <w:lang w:eastAsia="da-DK"/>
                    </w:rPr>
                    <w:t>60</w:t>
                  </w:r>
                </w:p>
              </w:tc>
            </w:tr>
          </w:tbl>
          <w:p w:rsidR="0018135A" w:rsidRDefault="0018135A" w:rsidP="0018135A">
            <w:pPr>
              <w:tabs>
                <w:tab w:val="left" w:pos="3649"/>
                <w:tab w:val="left" w:pos="5349"/>
                <w:tab w:val="left" w:pos="7992"/>
                <w:tab w:val="left" w:pos="9409"/>
                <w:tab w:val="left" w:pos="10778"/>
              </w:tabs>
              <w:jc w:val="both"/>
              <w:rPr>
                <w:rFonts w:ascii="Tahoma" w:hAnsi="Tahoma" w:cs="Tahoma"/>
                <w:sz w:val="20"/>
                <w:szCs w:val="20"/>
              </w:rPr>
            </w:pPr>
          </w:p>
          <w:p w:rsidR="000D2092" w:rsidRDefault="000D2092" w:rsidP="00E571F8">
            <w:pPr>
              <w:tabs>
                <w:tab w:val="left" w:pos="3649"/>
                <w:tab w:val="left" w:pos="5349"/>
                <w:tab w:val="left" w:pos="7992"/>
                <w:tab w:val="left" w:pos="9409"/>
                <w:tab w:val="left" w:pos="10778"/>
              </w:tabs>
              <w:jc w:val="both"/>
              <w:rPr>
                <w:rFonts w:ascii="Tahoma" w:hAnsi="Tahoma" w:cs="Tahoma"/>
                <w:sz w:val="20"/>
                <w:szCs w:val="20"/>
              </w:rPr>
            </w:pPr>
          </w:p>
          <w:tbl>
            <w:tblPr>
              <w:tblStyle w:val="Tabel-Gitter"/>
              <w:tblW w:w="0" w:type="auto"/>
              <w:tblLook w:val="04A0"/>
            </w:tblPr>
            <w:tblGrid>
              <w:gridCol w:w="859"/>
              <w:gridCol w:w="2794"/>
              <w:gridCol w:w="2795"/>
              <w:gridCol w:w="2795"/>
            </w:tblGrid>
            <w:tr w:rsidR="00D063EA" w:rsidRPr="00DF012B" w:rsidTr="0072558B">
              <w:trPr>
                <w:trHeight w:val="405"/>
              </w:trPr>
              <w:tc>
                <w:tcPr>
                  <w:tcW w:w="9243" w:type="dxa"/>
                  <w:gridSpan w:val="4"/>
                  <w:tcBorders>
                    <w:bottom w:val="single" w:sz="4" w:space="0" w:color="auto"/>
                  </w:tcBorders>
                  <w:vAlign w:val="center"/>
                </w:tcPr>
                <w:p w:rsidR="00D063EA" w:rsidRPr="00DF012B" w:rsidRDefault="00D063EA" w:rsidP="00B51A90">
                  <w:pPr>
                    <w:pStyle w:val="hjvnormal"/>
                    <w:jc w:val="center"/>
                    <w:rPr>
                      <w:b/>
                    </w:rPr>
                  </w:pPr>
                  <w:r w:rsidRPr="00DF012B">
                    <w:rPr>
                      <w:b/>
                    </w:rPr>
                    <w:t>Summary of costs ex salary – divided on partners</w:t>
                  </w:r>
                </w:p>
              </w:tc>
            </w:tr>
            <w:tr w:rsidR="00D063EA" w:rsidTr="00D063EA">
              <w:tc>
                <w:tcPr>
                  <w:tcW w:w="859" w:type="dxa"/>
                  <w:tcBorders>
                    <w:bottom w:val="double" w:sz="4" w:space="0" w:color="auto"/>
                  </w:tcBorders>
                </w:tcPr>
                <w:p w:rsidR="00D063EA" w:rsidRPr="007129A5" w:rsidRDefault="00D063EA" w:rsidP="00B51A9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 (no)</w:t>
                  </w:r>
                </w:p>
              </w:tc>
              <w:tc>
                <w:tcPr>
                  <w:tcW w:w="2794" w:type="dxa"/>
                  <w:tcBorders>
                    <w:bottom w:val="double" w:sz="4" w:space="0" w:color="auto"/>
                  </w:tcBorders>
                  <w:shd w:val="clear" w:color="auto" w:fill="auto"/>
                </w:tcPr>
                <w:p w:rsidR="00D063EA" w:rsidRPr="00746B08" w:rsidRDefault="00D063EA" w:rsidP="00B51A90">
                  <w:pPr>
                    <w:pStyle w:val="hjvnormal"/>
                    <w:jc w:val="center"/>
                    <w:rPr>
                      <w:rStyle w:val="longtext1"/>
                      <w:shd w:val="clear" w:color="auto" w:fill="FFFFFF"/>
                    </w:rPr>
                  </w:pPr>
                  <w:r w:rsidRPr="00746B08">
                    <w:rPr>
                      <w:rStyle w:val="longtext1"/>
                      <w:shd w:val="clear" w:color="auto" w:fill="FFFFFF"/>
                    </w:rPr>
                    <w:t xml:space="preserve">initial </w:t>
                  </w:r>
                </w:p>
                <w:p w:rsidR="00D063EA" w:rsidRPr="00746B08" w:rsidRDefault="00D063EA" w:rsidP="00B51A90">
                  <w:pPr>
                    <w:pStyle w:val="hjvnormal"/>
                    <w:jc w:val="center"/>
                  </w:pPr>
                  <w:r w:rsidRPr="00746B08">
                    <w:rPr>
                      <w:rStyle w:val="longtext1"/>
                      <w:shd w:val="clear" w:color="auto" w:fill="FFFFFF"/>
                    </w:rPr>
                    <w:t>implementation</w:t>
                  </w:r>
                </w:p>
              </w:tc>
              <w:tc>
                <w:tcPr>
                  <w:tcW w:w="2795" w:type="dxa"/>
                  <w:tcBorders>
                    <w:bottom w:val="double" w:sz="4" w:space="0" w:color="auto"/>
                  </w:tcBorders>
                  <w:shd w:val="clear" w:color="auto" w:fill="auto"/>
                </w:tcPr>
                <w:p w:rsidR="00746B08" w:rsidRPr="00746B08" w:rsidRDefault="00D063EA" w:rsidP="00B51A90">
                  <w:pPr>
                    <w:pStyle w:val="hjvnormal"/>
                    <w:jc w:val="center"/>
                    <w:rPr>
                      <w:rStyle w:val="longtext1"/>
                      <w:shd w:val="clear" w:color="auto" w:fill="FFFFFF"/>
                    </w:rPr>
                  </w:pPr>
                  <w:r w:rsidRPr="00746B08">
                    <w:rPr>
                      <w:rStyle w:val="longtext1"/>
                      <w:shd w:val="clear" w:color="auto" w:fill="FFFFFF"/>
                    </w:rPr>
                    <w:t xml:space="preserve">Complete </w:t>
                  </w:r>
                </w:p>
                <w:p w:rsidR="00D063EA" w:rsidRPr="00746B08" w:rsidRDefault="00D063EA" w:rsidP="00B51A90">
                  <w:pPr>
                    <w:pStyle w:val="hjvnormal"/>
                    <w:jc w:val="center"/>
                  </w:pPr>
                  <w:r w:rsidRPr="00746B08">
                    <w:rPr>
                      <w:rStyle w:val="longtext1"/>
                      <w:shd w:val="clear" w:color="auto" w:fill="FFFFFF"/>
                    </w:rPr>
                    <w:t>training courses</w:t>
                  </w:r>
                </w:p>
              </w:tc>
              <w:tc>
                <w:tcPr>
                  <w:tcW w:w="2795" w:type="dxa"/>
                  <w:tcBorders>
                    <w:bottom w:val="double" w:sz="4" w:space="0" w:color="auto"/>
                  </w:tcBorders>
                  <w:shd w:val="clear" w:color="auto" w:fill="auto"/>
                </w:tcPr>
                <w:p w:rsidR="00746B08" w:rsidRPr="00746B08" w:rsidRDefault="00D063EA" w:rsidP="00B51A90">
                  <w:pPr>
                    <w:pStyle w:val="hjvnormal"/>
                    <w:jc w:val="center"/>
                  </w:pPr>
                  <w:r w:rsidRPr="00746B08">
                    <w:t xml:space="preserve">Total </w:t>
                  </w:r>
                </w:p>
                <w:p w:rsidR="00D063EA" w:rsidRPr="00746B08" w:rsidRDefault="00D063EA" w:rsidP="00746B08">
                  <w:pPr>
                    <w:pStyle w:val="hjvnormal"/>
                    <w:jc w:val="center"/>
                  </w:pPr>
                  <w:r w:rsidRPr="00746B08">
                    <w:t>other costs</w:t>
                  </w:r>
                </w:p>
              </w:tc>
            </w:tr>
            <w:tr w:rsidR="00D063EA" w:rsidTr="00D063EA">
              <w:tc>
                <w:tcPr>
                  <w:tcW w:w="859" w:type="dxa"/>
                  <w:tcBorders>
                    <w:top w:val="double" w:sz="4" w:space="0" w:color="auto"/>
                  </w:tcBorders>
                  <w:vAlign w:val="center"/>
                </w:tcPr>
                <w:p w:rsidR="00D063EA" w:rsidRPr="007129A5" w:rsidRDefault="00D063EA" w:rsidP="00B51A9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P1</w:t>
                  </w:r>
                </w:p>
              </w:tc>
              <w:tc>
                <w:tcPr>
                  <w:tcW w:w="2794" w:type="dxa"/>
                  <w:tcBorders>
                    <w:top w:val="double" w:sz="4" w:space="0" w:color="auto"/>
                  </w:tcBorders>
                  <w:shd w:val="clear" w:color="auto" w:fill="auto"/>
                </w:tcPr>
                <w:p w:rsidR="00D063EA" w:rsidRPr="004D60C5" w:rsidRDefault="00746B08" w:rsidP="00B51A90">
                  <w:pPr>
                    <w:pStyle w:val="hjvnormal"/>
                    <w:jc w:val="right"/>
                  </w:pPr>
                  <w:r>
                    <w:t>750</w:t>
                  </w:r>
                </w:p>
              </w:tc>
              <w:tc>
                <w:tcPr>
                  <w:tcW w:w="2795" w:type="dxa"/>
                  <w:tcBorders>
                    <w:top w:val="double" w:sz="4" w:space="0" w:color="auto"/>
                  </w:tcBorders>
                  <w:shd w:val="clear" w:color="auto" w:fill="auto"/>
                </w:tcPr>
                <w:p w:rsidR="00D063EA" w:rsidRPr="004D60C5" w:rsidRDefault="00E118AB" w:rsidP="00B51A90">
                  <w:pPr>
                    <w:pStyle w:val="hjvnormal"/>
                    <w:jc w:val="right"/>
                  </w:pPr>
                  <w:r>
                    <w:t>5.05</w:t>
                  </w:r>
                  <w:r w:rsidR="00746B08">
                    <w:t>0</w:t>
                  </w:r>
                </w:p>
              </w:tc>
              <w:tc>
                <w:tcPr>
                  <w:tcW w:w="2795" w:type="dxa"/>
                  <w:tcBorders>
                    <w:top w:val="double" w:sz="4" w:space="0" w:color="auto"/>
                  </w:tcBorders>
                  <w:shd w:val="clear" w:color="auto" w:fill="auto"/>
                </w:tcPr>
                <w:p w:rsidR="00D063EA" w:rsidRPr="004D60C5" w:rsidRDefault="00E118AB" w:rsidP="00B51A90">
                  <w:pPr>
                    <w:pStyle w:val="hjvnormal"/>
                    <w:jc w:val="right"/>
                  </w:pPr>
                  <w:r>
                    <w:t>5.80</w:t>
                  </w:r>
                  <w:r w:rsidR="00746B08">
                    <w:t>0</w:t>
                  </w:r>
                </w:p>
              </w:tc>
            </w:tr>
            <w:tr w:rsidR="00D063EA" w:rsidTr="00D063EA">
              <w:tc>
                <w:tcPr>
                  <w:tcW w:w="859" w:type="dxa"/>
                  <w:vAlign w:val="center"/>
                </w:tcPr>
                <w:p w:rsidR="00D063EA" w:rsidRPr="007129A5" w:rsidRDefault="00D063EA" w:rsidP="00B51A9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P2</w:t>
                  </w:r>
                </w:p>
              </w:tc>
              <w:tc>
                <w:tcPr>
                  <w:tcW w:w="2794" w:type="dxa"/>
                  <w:shd w:val="clear" w:color="auto" w:fill="auto"/>
                </w:tcPr>
                <w:p w:rsidR="00D063EA" w:rsidRPr="004D60C5" w:rsidRDefault="00746B08" w:rsidP="00B51A90">
                  <w:pPr>
                    <w:pStyle w:val="hjvnormal"/>
                    <w:jc w:val="right"/>
                  </w:pPr>
                  <w:r>
                    <w:t>0</w:t>
                  </w:r>
                </w:p>
              </w:tc>
              <w:tc>
                <w:tcPr>
                  <w:tcW w:w="2795" w:type="dxa"/>
                  <w:shd w:val="clear" w:color="auto" w:fill="auto"/>
                </w:tcPr>
                <w:p w:rsidR="00D063EA" w:rsidRPr="004D60C5" w:rsidRDefault="00746B08" w:rsidP="00B51A90">
                  <w:pPr>
                    <w:pStyle w:val="hjvnormal"/>
                    <w:jc w:val="right"/>
                  </w:pPr>
                  <w:r>
                    <w:t>0</w:t>
                  </w:r>
                </w:p>
              </w:tc>
              <w:tc>
                <w:tcPr>
                  <w:tcW w:w="2795" w:type="dxa"/>
                  <w:shd w:val="clear" w:color="auto" w:fill="auto"/>
                </w:tcPr>
                <w:p w:rsidR="00D063EA" w:rsidRPr="004D60C5" w:rsidRDefault="00746B08" w:rsidP="00B51A90">
                  <w:pPr>
                    <w:pStyle w:val="hjvnormal"/>
                    <w:jc w:val="right"/>
                  </w:pPr>
                  <w:r>
                    <w:t>0</w:t>
                  </w:r>
                </w:p>
              </w:tc>
            </w:tr>
            <w:tr w:rsidR="00D063EA" w:rsidTr="00D063EA">
              <w:tc>
                <w:tcPr>
                  <w:tcW w:w="859" w:type="dxa"/>
                  <w:vAlign w:val="center"/>
                </w:tcPr>
                <w:p w:rsidR="00D063EA" w:rsidRPr="007129A5" w:rsidRDefault="00D063EA" w:rsidP="00B51A9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P3</w:t>
                  </w:r>
                </w:p>
              </w:tc>
              <w:tc>
                <w:tcPr>
                  <w:tcW w:w="2794" w:type="dxa"/>
                  <w:shd w:val="clear" w:color="auto" w:fill="auto"/>
                </w:tcPr>
                <w:p w:rsidR="00D063EA" w:rsidRPr="004D60C5" w:rsidRDefault="00C97765" w:rsidP="00B51A90">
                  <w:pPr>
                    <w:pStyle w:val="hjvnormal"/>
                    <w:jc w:val="right"/>
                  </w:pPr>
                  <w:r>
                    <w:t>66</w:t>
                  </w:r>
                  <w:r w:rsidR="00746B08">
                    <w:t>0</w:t>
                  </w:r>
                </w:p>
              </w:tc>
              <w:tc>
                <w:tcPr>
                  <w:tcW w:w="2795" w:type="dxa"/>
                  <w:shd w:val="clear" w:color="auto" w:fill="auto"/>
                </w:tcPr>
                <w:p w:rsidR="00D063EA" w:rsidRPr="004D60C5" w:rsidRDefault="001E00BF" w:rsidP="00B51A90">
                  <w:pPr>
                    <w:pStyle w:val="hjvnormal"/>
                    <w:jc w:val="right"/>
                  </w:pPr>
                  <w:r>
                    <w:t>3</w:t>
                  </w:r>
                  <w:r w:rsidR="00E118AB">
                    <w:t>.91</w:t>
                  </w:r>
                  <w:r w:rsidR="00746B08">
                    <w:t>0</w:t>
                  </w:r>
                </w:p>
              </w:tc>
              <w:tc>
                <w:tcPr>
                  <w:tcW w:w="2795" w:type="dxa"/>
                  <w:shd w:val="clear" w:color="auto" w:fill="auto"/>
                </w:tcPr>
                <w:p w:rsidR="00D063EA" w:rsidRPr="004D60C5" w:rsidRDefault="001E00BF" w:rsidP="00E118AB">
                  <w:pPr>
                    <w:pStyle w:val="hjvnormal"/>
                    <w:jc w:val="right"/>
                  </w:pPr>
                  <w:r>
                    <w:t>4</w:t>
                  </w:r>
                  <w:r w:rsidR="00E118AB">
                    <w:t>.57</w:t>
                  </w:r>
                  <w:r w:rsidR="00C97765">
                    <w:t>0</w:t>
                  </w:r>
                </w:p>
              </w:tc>
            </w:tr>
            <w:tr w:rsidR="00D063EA" w:rsidTr="00D063EA">
              <w:tc>
                <w:tcPr>
                  <w:tcW w:w="859" w:type="dxa"/>
                  <w:vAlign w:val="center"/>
                </w:tcPr>
                <w:p w:rsidR="00D063EA" w:rsidRPr="007129A5" w:rsidRDefault="00D063EA" w:rsidP="00B51A9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P4</w:t>
                  </w:r>
                </w:p>
              </w:tc>
              <w:tc>
                <w:tcPr>
                  <w:tcW w:w="2794" w:type="dxa"/>
                  <w:shd w:val="clear" w:color="auto" w:fill="auto"/>
                </w:tcPr>
                <w:p w:rsidR="00D063EA" w:rsidRPr="004D60C5" w:rsidRDefault="00746B08" w:rsidP="00C97765">
                  <w:pPr>
                    <w:pStyle w:val="hjvnormal"/>
                    <w:jc w:val="right"/>
                  </w:pPr>
                  <w:r>
                    <w:t>5</w:t>
                  </w:r>
                  <w:r w:rsidR="00E118AB">
                    <w:t>60</w:t>
                  </w:r>
                </w:p>
              </w:tc>
              <w:tc>
                <w:tcPr>
                  <w:tcW w:w="2795" w:type="dxa"/>
                  <w:shd w:val="clear" w:color="auto" w:fill="auto"/>
                </w:tcPr>
                <w:p w:rsidR="00D063EA" w:rsidRPr="004D60C5" w:rsidRDefault="00E118AB" w:rsidP="00746B08">
                  <w:pPr>
                    <w:pStyle w:val="hjvnormal"/>
                    <w:jc w:val="right"/>
                  </w:pPr>
                  <w:r>
                    <w:t>3.95</w:t>
                  </w:r>
                  <w:r w:rsidR="00746B08">
                    <w:t>0</w:t>
                  </w:r>
                </w:p>
              </w:tc>
              <w:tc>
                <w:tcPr>
                  <w:tcW w:w="2795" w:type="dxa"/>
                  <w:shd w:val="clear" w:color="auto" w:fill="auto"/>
                </w:tcPr>
                <w:p w:rsidR="00D063EA" w:rsidRPr="004D60C5" w:rsidRDefault="00E118AB" w:rsidP="00B51A90">
                  <w:pPr>
                    <w:pStyle w:val="hjvnormal"/>
                    <w:jc w:val="right"/>
                  </w:pPr>
                  <w:r>
                    <w:t>4.510</w:t>
                  </w:r>
                </w:p>
              </w:tc>
            </w:tr>
            <w:tr w:rsidR="00D063EA" w:rsidTr="00D063EA">
              <w:tc>
                <w:tcPr>
                  <w:tcW w:w="859" w:type="dxa"/>
                  <w:vAlign w:val="center"/>
                </w:tcPr>
                <w:p w:rsidR="00D063EA" w:rsidRPr="007129A5" w:rsidRDefault="00D063EA" w:rsidP="00B51A9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P5</w:t>
                  </w:r>
                </w:p>
              </w:tc>
              <w:tc>
                <w:tcPr>
                  <w:tcW w:w="2794" w:type="dxa"/>
                  <w:shd w:val="clear" w:color="auto" w:fill="auto"/>
                </w:tcPr>
                <w:p w:rsidR="00D063EA" w:rsidRPr="004D60C5" w:rsidRDefault="00C97765" w:rsidP="00C97765">
                  <w:pPr>
                    <w:pStyle w:val="hjvnormal"/>
                    <w:jc w:val="right"/>
                  </w:pPr>
                  <w:r>
                    <w:t>5</w:t>
                  </w:r>
                  <w:r w:rsidR="00E118AB">
                    <w:t>60</w:t>
                  </w:r>
                </w:p>
              </w:tc>
              <w:tc>
                <w:tcPr>
                  <w:tcW w:w="2795" w:type="dxa"/>
                  <w:shd w:val="clear" w:color="auto" w:fill="auto"/>
                </w:tcPr>
                <w:p w:rsidR="00D063EA" w:rsidRPr="004D60C5" w:rsidRDefault="00E118AB" w:rsidP="00B51A90">
                  <w:pPr>
                    <w:pStyle w:val="hjvnormal"/>
                    <w:jc w:val="right"/>
                  </w:pPr>
                  <w:r>
                    <w:t>3.95</w:t>
                  </w:r>
                  <w:r w:rsidR="00746B08">
                    <w:t>0</w:t>
                  </w:r>
                </w:p>
              </w:tc>
              <w:tc>
                <w:tcPr>
                  <w:tcW w:w="2795" w:type="dxa"/>
                  <w:shd w:val="clear" w:color="auto" w:fill="auto"/>
                </w:tcPr>
                <w:p w:rsidR="00D063EA" w:rsidRPr="004D60C5" w:rsidRDefault="00E118AB" w:rsidP="00B51A90">
                  <w:pPr>
                    <w:pStyle w:val="hjvnormal"/>
                    <w:jc w:val="right"/>
                  </w:pPr>
                  <w:r>
                    <w:t>4.510</w:t>
                  </w:r>
                </w:p>
              </w:tc>
            </w:tr>
            <w:tr w:rsidR="00D063EA" w:rsidTr="00D063EA">
              <w:tc>
                <w:tcPr>
                  <w:tcW w:w="859" w:type="dxa"/>
                  <w:vAlign w:val="center"/>
                </w:tcPr>
                <w:p w:rsidR="00D063EA" w:rsidRPr="007129A5" w:rsidRDefault="00D063EA" w:rsidP="00B51A9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P6</w:t>
                  </w:r>
                </w:p>
              </w:tc>
              <w:tc>
                <w:tcPr>
                  <w:tcW w:w="2794" w:type="dxa"/>
                  <w:shd w:val="clear" w:color="auto" w:fill="auto"/>
                </w:tcPr>
                <w:p w:rsidR="00D063EA" w:rsidRPr="004D60C5" w:rsidRDefault="00746B08" w:rsidP="00B51A90">
                  <w:pPr>
                    <w:pStyle w:val="hjvnormal"/>
                    <w:jc w:val="right"/>
                  </w:pPr>
                  <w:r>
                    <w:t>900</w:t>
                  </w:r>
                </w:p>
              </w:tc>
              <w:tc>
                <w:tcPr>
                  <w:tcW w:w="2795" w:type="dxa"/>
                  <w:shd w:val="clear" w:color="auto" w:fill="auto"/>
                </w:tcPr>
                <w:p w:rsidR="00D063EA" w:rsidRPr="004D60C5" w:rsidRDefault="00DA34AD" w:rsidP="00DA34AD">
                  <w:pPr>
                    <w:pStyle w:val="hjvnormal"/>
                    <w:jc w:val="right"/>
                  </w:pPr>
                  <w:r>
                    <w:t>5</w:t>
                  </w:r>
                  <w:r w:rsidR="00E118AB">
                    <w:t>.3</w:t>
                  </w:r>
                  <w:r w:rsidR="00746B08">
                    <w:t>00</w:t>
                  </w:r>
                </w:p>
              </w:tc>
              <w:tc>
                <w:tcPr>
                  <w:tcW w:w="2795" w:type="dxa"/>
                  <w:shd w:val="clear" w:color="auto" w:fill="auto"/>
                </w:tcPr>
                <w:p w:rsidR="00D063EA" w:rsidRPr="004D60C5" w:rsidRDefault="00E118AB" w:rsidP="00B51A90">
                  <w:pPr>
                    <w:pStyle w:val="hjvnormal"/>
                    <w:jc w:val="right"/>
                  </w:pPr>
                  <w:r>
                    <w:t>6.2</w:t>
                  </w:r>
                  <w:r w:rsidR="00746B08">
                    <w:t>00</w:t>
                  </w:r>
                </w:p>
              </w:tc>
            </w:tr>
            <w:tr w:rsidR="00D063EA" w:rsidTr="00D063EA">
              <w:tc>
                <w:tcPr>
                  <w:tcW w:w="859" w:type="dxa"/>
                  <w:vAlign w:val="center"/>
                </w:tcPr>
                <w:p w:rsidR="00D063EA" w:rsidRPr="007129A5" w:rsidRDefault="00D063EA" w:rsidP="00B51A90">
                  <w:pPr>
                    <w:tabs>
                      <w:tab w:val="left" w:pos="3649"/>
                      <w:tab w:val="left" w:pos="5349"/>
                      <w:tab w:val="left" w:pos="7992"/>
                      <w:tab w:val="left" w:pos="9409"/>
                      <w:tab w:val="left" w:pos="10778"/>
                    </w:tabs>
                    <w:jc w:val="center"/>
                    <w:rPr>
                      <w:rFonts w:ascii="Tahoma" w:hAnsi="Tahoma" w:cs="Tahoma"/>
                      <w:sz w:val="20"/>
                      <w:szCs w:val="20"/>
                    </w:rPr>
                  </w:pPr>
                </w:p>
              </w:tc>
              <w:tc>
                <w:tcPr>
                  <w:tcW w:w="2794" w:type="dxa"/>
                  <w:shd w:val="clear" w:color="auto" w:fill="auto"/>
                </w:tcPr>
                <w:p w:rsidR="00D063EA" w:rsidRPr="004D60C5" w:rsidRDefault="00746B08" w:rsidP="00B51A90">
                  <w:pPr>
                    <w:pStyle w:val="hjvnormal"/>
                    <w:jc w:val="right"/>
                  </w:pPr>
                  <w:r>
                    <w:t>0</w:t>
                  </w:r>
                </w:p>
              </w:tc>
              <w:tc>
                <w:tcPr>
                  <w:tcW w:w="2795" w:type="dxa"/>
                  <w:shd w:val="clear" w:color="auto" w:fill="auto"/>
                </w:tcPr>
                <w:p w:rsidR="00D063EA" w:rsidRPr="004D60C5" w:rsidRDefault="00746B08" w:rsidP="00B51A90">
                  <w:pPr>
                    <w:pStyle w:val="hjvnormal"/>
                    <w:jc w:val="right"/>
                  </w:pPr>
                  <w:r>
                    <w:t>0</w:t>
                  </w:r>
                </w:p>
              </w:tc>
              <w:tc>
                <w:tcPr>
                  <w:tcW w:w="2795" w:type="dxa"/>
                  <w:shd w:val="clear" w:color="auto" w:fill="auto"/>
                </w:tcPr>
                <w:p w:rsidR="00D063EA" w:rsidRPr="004D60C5" w:rsidRDefault="00D063EA" w:rsidP="00B51A90">
                  <w:pPr>
                    <w:pStyle w:val="hjvnormal"/>
                    <w:jc w:val="right"/>
                  </w:pPr>
                  <w:r>
                    <w:t>0</w:t>
                  </w:r>
                </w:p>
              </w:tc>
            </w:tr>
            <w:tr w:rsidR="00D063EA" w:rsidRPr="00DF012B" w:rsidTr="00D063EA">
              <w:tc>
                <w:tcPr>
                  <w:tcW w:w="859" w:type="dxa"/>
                  <w:vAlign w:val="center"/>
                </w:tcPr>
                <w:p w:rsidR="00D063EA" w:rsidRPr="00DF012B" w:rsidRDefault="00D063EA" w:rsidP="00B51A90">
                  <w:pPr>
                    <w:tabs>
                      <w:tab w:val="left" w:pos="3649"/>
                      <w:tab w:val="left" w:pos="5349"/>
                      <w:tab w:val="left" w:pos="7992"/>
                      <w:tab w:val="left" w:pos="9409"/>
                      <w:tab w:val="left" w:pos="10778"/>
                    </w:tabs>
                    <w:jc w:val="center"/>
                    <w:rPr>
                      <w:rFonts w:ascii="Tahoma" w:hAnsi="Tahoma" w:cs="Tahoma"/>
                      <w:b/>
                      <w:sz w:val="20"/>
                      <w:szCs w:val="20"/>
                    </w:rPr>
                  </w:pPr>
                  <w:r w:rsidRPr="00DF012B">
                    <w:rPr>
                      <w:rFonts w:ascii="Tahoma" w:hAnsi="Tahoma" w:cs="Tahoma"/>
                      <w:b/>
                      <w:sz w:val="20"/>
                      <w:szCs w:val="20"/>
                    </w:rPr>
                    <w:t>Total</w:t>
                  </w:r>
                </w:p>
              </w:tc>
              <w:tc>
                <w:tcPr>
                  <w:tcW w:w="2794" w:type="dxa"/>
                  <w:shd w:val="clear" w:color="auto" w:fill="auto"/>
                </w:tcPr>
                <w:p w:rsidR="00D063EA" w:rsidRPr="00DF012B" w:rsidRDefault="00DF178C" w:rsidP="00B51A90">
                  <w:pPr>
                    <w:pStyle w:val="hjvnormal"/>
                    <w:jc w:val="right"/>
                    <w:rPr>
                      <w:b/>
                    </w:rPr>
                  </w:pPr>
                  <w:r>
                    <w:rPr>
                      <w:b/>
                    </w:rPr>
                    <w:fldChar w:fldCharType="begin"/>
                  </w:r>
                  <w:r w:rsidR="00E118AB">
                    <w:rPr>
                      <w:b/>
                    </w:rPr>
                    <w:instrText xml:space="preserve"> =SUM(ABOVE) </w:instrText>
                  </w:r>
                  <w:r>
                    <w:rPr>
                      <w:b/>
                    </w:rPr>
                    <w:fldChar w:fldCharType="separate"/>
                  </w:r>
                  <w:r w:rsidR="00E118AB">
                    <w:rPr>
                      <w:b/>
                      <w:noProof/>
                    </w:rPr>
                    <w:t>3430</w:t>
                  </w:r>
                  <w:r>
                    <w:rPr>
                      <w:b/>
                    </w:rPr>
                    <w:fldChar w:fldCharType="end"/>
                  </w:r>
                </w:p>
              </w:tc>
              <w:tc>
                <w:tcPr>
                  <w:tcW w:w="2795" w:type="dxa"/>
                  <w:shd w:val="clear" w:color="auto" w:fill="auto"/>
                </w:tcPr>
                <w:p w:rsidR="00D063EA" w:rsidRPr="00DF012B" w:rsidRDefault="00DF178C" w:rsidP="00B51A90">
                  <w:pPr>
                    <w:pStyle w:val="hjvnormal"/>
                    <w:jc w:val="right"/>
                    <w:rPr>
                      <w:b/>
                    </w:rPr>
                  </w:pPr>
                  <w:r>
                    <w:rPr>
                      <w:b/>
                    </w:rPr>
                    <w:fldChar w:fldCharType="begin"/>
                  </w:r>
                  <w:r w:rsidR="00E118AB">
                    <w:rPr>
                      <w:b/>
                    </w:rPr>
                    <w:instrText xml:space="preserve"> =SUM(ABOVE) </w:instrText>
                  </w:r>
                  <w:r>
                    <w:rPr>
                      <w:b/>
                    </w:rPr>
                    <w:fldChar w:fldCharType="separate"/>
                  </w:r>
                  <w:r w:rsidR="00E118AB">
                    <w:rPr>
                      <w:b/>
                      <w:noProof/>
                    </w:rPr>
                    <w:t>22.160</w:t>
                  </w:r>
                  <w:r>
                    <w:rPr>
                      <w:b/>
                    </w:rPr>
                    <w:fldChar w:fldCharType="end"/>
                  </w:r>
                </w:p>
              </w:tc>
              <w:tc>
                <w:tcPr>
                  <w:tcW w:w="2795" w:type="dxa"/>
                  <w:shd w:val="clear" w:color="auto" w:fill="auto"/>
                </w:tcPr>
                <w:p w:rsidR="00D063EA" w:rsidRPr="00DF012B" w:rsidRDefault="00DF178C" w:rsidP="00B51A90">
                  <w:pPr>
                    <w:pStyle w:val="hjvnormal"/>
                    <w:jc w:val="right"/>
                    <w:rPr>
                      <w:b/>
                    </w:rPr>
                  </w:pPr>
                  <w:r>
                    <w:rPr>
                      <w:b/>
                    </w:rPr>
                    <w:fldChar w:fldCharType="begin"/>
                  </w:r>
                  <w:r w:rsidR="00E118AB">
                    <w:rPr>
                      <w:b/>
                    </w:rPr>
                    <w:instrText xml:space="preserve"> =SUM(ABOVE) </w:instrText>
                  </w:r>
                  <w:r>
                    <w:rPr>
                      <w:b/>
                    </w:rPr>
                    <w:fldChar w:fldCharType="separate"/>
                  </w:r>
                  <w:r w:rsidR="00E118AB">
                    <w:rPr>
                      <w:b/>
                      <w:noProof/>
                    </w:rPr>
                    <w:t>25.590</w:t>
                  </w:r>
                  <w:r>
                    <w:rPr>
                      <w:b/>
                    </w:rPr>
                    <w:fldChar w:fldCharType="end"/>
                  </w:r>
                </w:p>
              </w:tc>
            </w:tr>
          </w:tbl>
          <w:p w:rsidR="00D063EA" w:rsidRDefault="00D063EA" w:rsidP="00E571F8">
            <w:pPr>
              <w:tabs>
                <w:tab w:val="left" w:pos="3649"/>
                <w:tab w:val="left" w:pos="5349"/>
                <w:tab w:val="left" w:pos="7992"/>
                <w:tab w:val="left" w:pos="9409"/>
                <w:tab w:val="left" w:pos="10778"/>
              </w:tabs>
              <w:jc w:val="both"/>
              <w:rPr>
                <w:rFonts w:ascii="Tahoma" w:hAnsi="Tahoma" w:cs="Tahoma"/>
                <w:sz w:val="20"/>
                <w:szCs w:val="20"/>
              </w:rPr>
            </w:pPr>
          </w:p>
          <w:p w:rsidR="00D063EA" w:rsidRDefault="00D063EA" w:rsidP="00E571F8">
            <w:pPr>
              <w:tabs>
                <w:tab w:val="left" w:pos="3649"/>
                <w:tab w:val="left" w:pos="5349"/>
                <w:tab w:val="left" w:pos="7992"/>
                <w:tab w:val="left" w:pos="9409"/>
                <w:tab w:val="left" w:pos="10778"/>
              </w:tabs>
              <w:jc w:val="both"/>
              <w:rPr>
                <w:rFonts w:ascii="Tahoma" w:hAnsi="Tahoma" w:cs="Tahoma"/>
                <w:sz w:val="20"/>
                <w:szCs w:val="20"/>
              </w:rPr>
            </w:pPr>
          </w:p>
          <w:p w:rsidR="00D063EA" w:rsidRDefault="00D063EA" w:rsidP="00E571F8">
            <w:pPr>
              <w:tabs>
                <w:tab w:val="left" w:pos="3649"/>
                <w:tab w:val="left" w:pos="5349"/>
                <w:tab w:val="left" w:pos="7992"/>
                <w:tab w:val="left" w:pos="9409"/>
                <w:tab w:val="left" w:pos="10778"/>
              </w:tabs>
              <w:jc w:val="both"/>
              <w:rPr>
                <w:rFonts w:ascii="Tahoma" w:hAnsi="Tahoma" w:cs="Tahoma"/>
                <w:sz w:val="20"/>
                <w:szCs w:val="20"/>
              </w:rPr>
            </w:pPr>
          </w:p>
          <w:p w:rsidR="00D063EA" w:rsidRPr="0027752E" w:rsidRDefault="00D063EA" w:rsidP="00E571F8">
            <w:pPr>
              <w:tabs>
                <w:tab w:val="left" w:pos="3649"/>
                <w:tab w:val="left" w:pos="5349"/>
                <w:tab w:val="left" w:pos="7992"/>
                <w:tab w:val="left" w:pos="9409"/>
                <w:tab w:val="left" w:pos="10778"/>
              </w:tabs>
              <w:jc w:val="both"/>
              <w:rPr>
                <w:rFonts w:ascii="Tahoma" w:hAnsi="Tahoma" w:cs="Tahoma"/>
                <w:sz w:val="20"/>
                <w:szCs w:val="20"/>
              </w:rPr>
            </w:pPr>
          </w:p>
        </w:tc>
      </w:tr>
    </w:tbl>
    <w:p w:rsidR="00A12185" w:rsidRDefault="00A12185" w:rsidP="00812EA5">
      <w:pPr>
        <w:rPr>
          <w:rFonts w:ascii="Tahoma" w:hAnsi="Tahoma" w:cs="Tahoma"/>
          <w:b/>
        </w:rPr>
      </w:pPr>
    </w:p>
    <w:p w:rsidR="00A12185" w:rsidRDefault="00A12185" w:rsidP="00812EA5">
      <w:pPr>
        <w:rPr>
          <w:rFonts w:ascii="Tahoma" w:hAnsi="Tahoma" w:cs="Tahoma"/>
          <w:b/>
        </w:rPr>
      </w:pPr>
    </w:p>
    <w:p w:rsidR="00A12185" w:rsidRDefault="00A12185" w:rsidP="00812EA5">
      <w:pPr>
        <w:rPr>
          <w:rFonts w:ascii="Tahoma" w:hAnsi="Tahoma" w:cs="Tahoma"/>
          <w:b/>
        </w:rPr>
      </w:pPr>
    </w:p>
    <w:p w:rsidR="00A12185" w:rsidRDefault="00A12185" w:rsidP="00812EA5">
      <w:pPr>
        <w:rPr>
          <w:rFonts w:ascii="Tahoma" w:hAnsi="Tahoma" w:cs="Tahoma"/>
          <w:b/>
        </w:rPr>
      </w:pPr>
    </w:p>
    <w:p w:rsidR="00A12185" w:rsidRDefault="00A12185" w:rsidP="00812EA5">
      <w:pPr>
        <w:rPr>
          <w:rFonts w:ascii="Tahoma" w:hAnsi="Tahoma" w:cs="Tahoma"/>
          <w:b/>
        </w:rPr>
      </w:pPr>
    </w:p>
    <w:p w:rsidR="00A12185" w:rsidRDefault="00A12185" w:rsidP="00812EA5">
      <w:pPr>
        <w:rPr>
          <w:rFonts w:ascii="Tahoma" w:hAnsi="Tahoma" w:cs="Tahoma"/>
          <w:b/>
        </w:rPr>
      </w:pPr>
    </w:p>
    <w:p w:rsidR="00A12185" w:rsidRDefault="00A12185" w:rsidP="00812EA5">
      <w:pPr>
        <w:rPr>
          <w:rFonts w:ascii="Tahoma" w:hAnsi="Tahoma" w:cs="Tahoma"/>
          <w:b/>
        </w:rPr>
      </w:pPr>
    </w:p>
    <w:p w:rsidR="00A12185" w:rsidRDefault="00A12185" w:rsidP="00812EA5">
      <w:pPr>
        <w:rPr>
          <w:rFonts w:ascii="Tahoma" w:hAnsi="Tahoma" w:cs="Tahoma"/>
          <w:b/>
        </w:rPr>
      </w:pPr>
    </w:p>
    <w:p w:rsidR="00A12185" w:rsidRDefault="00A12185" w:rsidP="00812EA5">
      <w:pPr>
        <w:rPr>
          <w:rFonts w:ascii="Tahoma" w:hAnsi="Tahoma" w:cs="Tahoma"/>
          <w:b/>
        </w:rPr>
      </w:pPr>
    </w:p>
    <w:p w:rsidR="00A12185" w:rsidRDefault="00A12185" w:rsidP="00812EA5">
      <w:pPr>
        <w:rPr>
          <w:rFonts w:ascii="Tahoma" w:hAnsi="Tahoma" w:cs="Tahoma"/>
          <w:b/>
        </w:rPr>
      </w:pPr>
    </w:p>
    <w:p w:rsidR="00A12185" w:rsidRDefault="00A12185" w:rsidP="00812EA5">
      <w:pPr>
        <w:rPr>
          <w:rFonts w:ascii="Tahoma" w:hAnsi="Tahoma" w:cs="Tahoma"/>
          <w:b/>
        </w:rPr>
      </w:pPr>
    </w:p>
    <w:p w:rsidR="00A12185" w:rsidRDefault="00A12185" w:rsidP="00812EA5">
      <w:pPr>
        <w:rPr>
          <w:rFonts w:ascii="Tahoma" w:hAnsi="Tahoma" w:cs="Tahoma"/>
          <w:b/>
        </w:rPr>
      </w:pPr>
    </w:p>
    <w:p w:rsidR="00A12185" w:rsidRDefault="00A12185" w:rsidP="00812EA5">
      <w:pPr>
        <w:rPr>
          <w:rFonts w:ascii="Tahoma" w:hAnsi="Tahoma" w:cs="Tahoma"/>
          <w:b/>
        </w:rPr>
      </w:pPr>
    </w:p>
    <w:p w:rsidR="00A12185" w:rsidRDefault="00A12185" w:rsidP="00812EA5">
      <w:pPr>
        <w:rPr>
          <w:rFonts w:ascii="Tahoma" w:hAnsi="Tahoma" w:cs="Tahoma"/>
          <w:b/>
        </w:rPr>
      </w:pPr>
    </w:p>
    <w:p w:rsidR="00A12185" w:rsidRDefault="00A12185" w:rsidP="00812EA5">
      <w:pPr>
        <w:rPr>
          <w:rFonts w:ascii="Tahoma" w:hAnsi="Tahoma" w:cs="Tahoma"/>
          <w:b/>
        </w:rPr>
        <w:sectPr w:rsidR="00A12185" w:rsidSect="008230FF">
          <w:pgSz w:w="11907" w:h="16840" w:code="9"/>
          <w:pgMar w:top="1259" w:right="1134" w:bottom="902" w:left="1134" w:header="0" w:footer="567" w:gutter="0"/>
          <w:cols w:space="720"/>
        </w:sectPr>
      </w:pPr>
    </w:p>
    <w:p w:rsidR="00ED5E68" w:rsidRPr="007D7307" w:rsidRDefault="00ED5E68" w:rsidP="00077BFC">
      <w:pPr>
        <w:pStyle w:val="overskrift40"/>
      </w:pPr>
      <w:bookmarkStart w:id="38" w:name="_Toc370739984"/>
      <w:bookmarkStart w:id="39" w:name="_Toc179804432"/>
      <w:bookmarkStart w:id="40" w:name="_Toc188076997"/>
      <w:bookmarkEnd w:id="32"/>
      <w:bookmarkEnd w:id="33"/>
      <w:r>
        <w:lastRenderedPageBreak/>
        <w:t>W</w:t>
      </w:r>
      <w:r w:rsidRPr="007D7307">
        <w:t xml:space="preserve">ork </w:t>
      </w:r>
      <w:r>
        <w:t>Package</w:t>
      </w:r>
      <w:r w:rsidRPr="007D7307">
        <w:t xml:space="preserve"> 0</w:t>
      </w:r>
      <w:r w:rsidR="007C5081">
        <w:t xml:space="preserve">6 </w:t>
      </w:r>
      <w:r w:rsidR="00F17339">
        <w:t>-</w:t>
      </w:r>
      <w:r w:rsidR="00647E0C">
        <w:t xml:space="preserve"> </w:t>
      </w:r>
      <w:r w:rsidR="00187D51">
        <w:t>Complete c</w:t>
      </w:r>
      <w:r w:rsidR="007C5081">
        <w:t xml:space="preserve">ulture guide </w:t>
      </w:r>
      <w:r w:rsidR="00187D51">
        <w:t>offerings</w:t>
      </w:r>
      <w:r w:rsidR="00E571F8">
        <w:t>, Ju</w:t>
      </w:r>
      <w:r w:rsidR="004A7301">
        <w:t>ne</w:t>
      </w:r>
      <w:r w:rsidR="007C5081">
        <w:t xml:space="preserve"> – Dec 2014</w:t>
      </w:r>
      <w:bookmarkEnd w:id="38"/>
      <w:r w:rsidR="007C5081">
        <w:t xml:space="preserve"> </w:t>
      </w:r>
    </w:p>
    <w:p w:rsidR="00ED5E68" w:rsidRPr="00DC3AF0" w:rsidRDefault="00ED5E68" w:rsidP="00ED5E68">
      <w:pPr>
        <w:rPr>
          <w:rFonts w:ascii="Tahoma" w:hAnsi="Tahoma" w:cs="Tahoma"/>
          <w:b/>
        </w:rPr>
      </w:pPr>
    </w:p>
    <w:p w:rsidR="00ED5E68" w:rsidRDefault="00ED5E68" w:rsidP="00ED5E68">
      <w:pPr>
        <w:pStyle w:val="OS4"/>
      </w:pPr>
      <w:r>
        <w:t>G</w:t>
      </w:r>
      <w:r w:rsidRPr="00812A48">
        <w:t xml:space="preserve">.1 </w:t>
      </w:r>
      <w:r w:rsidRPr="00DC3AF0">
        <w:t>Identification</w:t>
      </w:r>
      <w:r w:rsidRPr="00812A48">
        <w:t xml:space="preserve"> </w:t>
      </w:r>
      <w:r w:rsidR="007C5081">
        <w:t xml:space="preserve"> - WP 6</w:t>
      </w:r>
    </w:p>
    <w:p w:rsidR="00ED5E68" w:rsidRPr="00DC3AF0" w:rsidRDefault="00ED5E68" w:rsidP="00ED5E68">
      <w:pPr>
        <w:rPr>
          <w:rFonts w:ascii="Tahoma" w:hAnsi="Tahoma" w:cs="Tahoma"/>
          <w:b/>
        </w:rPr>
      </w:pPr>
    </w:p>
    <w:tbl>
      <w:tblPr>
        <w:tblW w:w="965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tblPr>
      <w:tblGrid>
        <w:gridCol w:w="1558"/>
        <w:gridCol w:w="839"/>
        <w:gridCol w:w="648"/>
        <w:gridCol w:w="879"/>
        <w:gridCol w:w="565"/>
        <w:gridCol w:w="311"/>
        <w:gridCol w:w="2400"/>
        <w:gridCol w:w="2459"/>
      </w:tblGrid>
      <w:tr w:rsidR="00ED5E68" w:rsidRPr="00744F2C" w:rsidTr="00B87FD6">
        <w:trPr>
          <w:trHeight w:val="667"/>
        </w:trPr>
        <w:tc>
          <w:tcPr>
            <w:tcW w:w="2397" w:type="dxa"/>
            <w:gridSpan w:val="2"/>
            <w:vAlign w:val="center"/>
          </w:tcPr>
          <w:p w:rsidR="00ED5E68" w:rsidRPr="00A97D35" w:rsidRDefault="00ED5E68" w:rsidP="00ED5E68">
            <w:pPr>
              <w:ind w:left="8"/>
              <w:rPr>
                <w:rFonts w:ascii="Tahoma" w:hAnsi="Tahoma" w:cs="Tahoma"/>
                <w:sz w:val="20"/>
                <w:szCs w:val="20"/>
              </w:rPr>
            </w:pPr>
            <w:r w:rsidRPr="00A97D35">
              <w:rPr>
                <w:rFonts w:ascii="Tahoma" w:hAnsi="Tahoma" w:cs="Tahoma"/>
                <w:b/>
                <w:bCs/>
                <w:sz w:val="20"/>
                <w:szCs w:val="20"/>
              </w:rPr>
              <w:t>Work package number</w:t>
            </w:r>
          </w:p>
        </w:tc>
        <w:tc>
          <w:tcPr>
            <w:tcW w:w="648" w:type="dxa"/>
            <w:vAlign w:val="center"/>
          </w:tcPr>
          <w:p w:rsidR="00ED5E68" w:rsidRPr="00744F2C" w:rsidRDefault="00654769" w:rsidP="00654769">
            <w:pPr>
              <w:jc w:val="center"/>
              <w:rPr>
                <w:rFonts w:ascii="Tahoma" w:hAnsi="Tahoma" w:cs="Tahoma"/>
                <w:sz w:val="20"/>
                <w:szCs w:val="20"/>
              </w:rPr>
            </w:pPr>
            <w:r>
              <w:rPr>
                <w:rFonts w:ascii="Tahoma" w:hAnsi="Tahoma" w:cs="Tahoma"/>
                <w:sz w:val="20"/>
                <w:szCs w:val="20"/>
              </w:rPr>
              <w:t>6</w:t>
            </w:r>
          </w:p>
        </w:tc>
        <w:tc>
          <w:tcPr>
            <w:tcW w:w="1444" w:type="dxa"/>
            <w:gridSpan w:val="2"/>
            <w:vAlign w:val="center"/>
          </w:tcPr>
          <w:p w:rsidR="00ED5E68" w:rsidRPr="00A97D35" w:rsidRDefault="00ED5E68" w:rsidP="00ED5E68">
            <w:pPr>
              <w:rPr>
                <w:rFonts w:ascii="Tahoma" w:hAnsi="Tahoma" w:cs="Tahoma"/>
                <w:b/>
                <w:sz w:val="20"/>
                <w:szCs w:val="20"/>
              </w:rPr>
            </w:pPr>
            <w:r w:rsidRPr="00A97D35">
              <w:rPr>
                <w:rFonts w:ascii="Tahoma" w:hAnsi="Tahoma" w:cs="Tahoma"/>
                <w:b/>
                <w:bCs/>
                <w:sz w:val="20"/>
                <w:szCs w:val="20"/>
              </w:rPr>
              <w:t>Work package title</w:t>
            </w:r>
          </w:p>
        </w:tc>
        <w:tc>
          <w:tcPr>
            <w:tcW w:w="5170" w:type="dxa"/>
            <w:gridSpan w:val="3"/>
            <w:vAlign w:val="center"/>
          </w:tcPr>
          <w:p w:rsidR="00ED5E68" w:rsidRPr="00744F2C" w:rsidRDefault="00CD3621" w:rsidP="0047393C">
            <w:pPr>
              <w:rPr>
                <w:rFonts w:ascii="Tahoma" w:hAnsi="Tahoma" w:cs="Tahoma"/>
                <w:sz w:val="20"/>
                <w:szCs w:val="20"/>
              </w:rPr>
            </w:pPr>
            <w:r>
              <w:rPr>
                <w:rFonts w:ascii="Tahoma" w:hAnsi="Tahoma" w:cs="Tahoma"/>
                <w:sz w:val="20"/>
                <w:szCs w:val="20"/>
              </w:rPr>
              <w:t xml:space="preserve"> </w:t>
            </w:r>
            <w:r w:rsidR="0047393C" w:rsidRPr="0047393C">
              <w:rPr>
                <w:rFonts w:ascii="Tahoma" w:hAnsi="Tahoma" w:cs="Tahoma"/>
                <w:sz w:val="20"/>
                <w:szCs w:val="20"/>
              </w:rPr>
              <w:t>Complete culture guide offerings for marginalised groups</w:t>
            </w:r>
            <w:r w:rsidR="0047393C">
              <w:t xml:space="preserve"> </w:t>
            </w:r>
          </w:p>
        </w:tc>
      </w:tr>
      <w:tr w:rsidR="00ED5E68" w:rsidRPr="00744F2C" w:rsidTr="00B87FD6">
        <w:trPr>
          <w:trHeight w:val="1809"/>
        </w:trPr>
        <w:tc>
          <w:tcPr>
            <w:tcW w:w="2397" w:type="dxa"/>
            <w:gridSpan w:val="2"/>
            <w:vAlign w:val="center"/>
          </w:tcPr>
          <w:p w:rsidR="00ED5E68" w:rsidRPr="00A97D35" w:rsidRDefault="00ED5E68" w:rsidP="00ED5E68">
            <w:pPr>
              <w:rPr>
                <w:rFonts w:ascii="Tahoma" w:hAnsi="Tahoma" w:cs="Tahoma"/>
                <w:sz w:val="20"/>
                <w:szCs w:val="20"/>
              </w:rPr>
            </w:pPr>
            <w:r w:rsidRPr="00A97D35">
              <w:rPr>
                <w:rFonts w:ascii="Tahoma" w:hAnsi="Tahoma" w:cs="Tahoma"/>
                <w:b/>
                <w:bCs/>
                <w:sz w:val="20"/>
                <w:szCs w:val="20"/>
              </w:rPr>
              <w:t>Work package type</w:t>
            </w:r>
          </w:p>
        </w:tc>
        <w:tc>
          <w:tcPr>
            <w:tcW w:w="7262" w:type="dxa"/>
            <w:gridSpan w:val="6"/>
            <w:vAlign w:val="center"/>
          </w:tcPr>
          <w:p w:rsidR="00ED5E68" w:rsidRDefault="00DF178C" w:rsidP="00ED5E68">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Management</w:t>
            </w:r>
          </w:p>
          <w:p w:rsidR="00ED5E68" w:rsidRPr="00744F2C" w:rsidRDefault="00DF178C" w:rsidP="00ED5E68">
            <w:pPr>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654769">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ED5E68" w:rsidRPr="00A97D35">
              <w:rPr>
                <w:rFonts w:ascii="Tahoma" w:hAnsi="Tahoma" w:cs="Tahoma"/>
                <w:sz w:val="20"/>
                <w:szCs w:val="20"/>
              </w:rPr>
              <w:t xml:space="preserve"> Implementation (the substance of the work planned including production, testing, etc)</w:t>
            </w:r>
          </w:p>
          <w:p w:rsidR="00ED5E68" w:rsidRPr="00744F2C" w:rsidRDefault="00DF178C" w:rsidP="00ED5E68">
            <w:pPr>
              <w:ind w:left="372" w:hanging="372"/>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Quality Assurance (quality plan)</w:t>
            </w:r>
          </w:p>
          <w:p w:rsidR="00ED5E68" w:rsidRPr="00744F2C" w:rsidRDefault="00DF178C" w:rsidP="00ED5E68">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Dissemination</w:t>
            </w:r>
          </w:p>
          <w:p w:rsidR="00ED5E68" w:rsidRPr="00744F2C" w:rsidRDefault="00DF178C" w:rsidP="00ED5E68">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Exploitation of results</w:t>
            </w:r>
          </w:p>
          <w:p w:rsidR="00ED5E68" w:rsidRPr="00744F2C" w:rsidRDefault="00ED5E68" w:rsidP="00ED5E68">
            <w:pPr>
              <w:rPr>
                <w:rFonts w:ascii="Tahoma" w:hAnsi="Tahoma" w:cs="Tahoma"/>
                <w:sz w:val="20"/>
                <w:szCs w:val="20"/>
              </w:rPr>
            </w:pPr>
          </w:p>
        </w:tc>
      </w:tr>
      <w:tr w:rsidR="00ED5E68" w:rsidRPr="00744F2C" w:rsidTr="00B87FD6">
        <w:trPr>
          <w:trHeight w:val="666"/>
        </w:trPr>
        <w:tc>
          <w:tcPr>
            <w:tcW w:w="1558" w:type="dxa"/>
            <w:vAlign w:val="center"/>
          </w:tcPr>
          <w:p w:rsidR="00ED5E68" w:rsidRPr="00A97D35" w:rsidRDefault="00ED5E68" w:rsidP="00ED5E68">
            <w:pPr>
              <w:ind w:left="8"/>
              <w:rPr>
                <w:rFonts w:ascii="Tahoma" w:hAnsi="Tahoma" w:cs="Tahoma"/>
                <w:b/>
                <w:bCs/>
                <w:sz w:val="20"/>
                <w:szCs w:val="20"/>
              </w:rPr>
            </w:pPr>
            <w:r w:rsidRPr="00A97D35">
              <w:rPr>
                <w:rFonts w:ascii="Tahoma" w:hAnsi="Tahoma" w:cs="Tahoma"/>
                <w:b/>
                <w:bCs/>
                <w:sz w:val="20"/>
                <w:szCs w:val="20"/>
              </w:rPr>
              <w:t>Start</w:t>
            </w:r>
          </w:p>
          <w:p w:rsidR="00ED5E68" w:rsidRPr="00744F2C" w:rsidRDefault="00ED5E68" w:rsidP="00ED5E68">
            <w:pPr>
              <w:ind w:left="8"/>
              <w:rPr>
                <w:rFonts w:ascii="Tahoma" w:hAnsi="Tahoma" w:cs="Tahoma"/>
                <w:i/>
                <w:sz w:val="20"/>
                <w:szCs w:val="20"/>
              </w:rPr>
            </w:pPr>
            <w:r w:rsidRPr="00A97D35">
              <w:rPr>
                <w:rFonts w:ascii="Tahoma" w:hAnsi="Tahoma" w:cs="Tahoma"/>
                <w:bCs/>
                <w:i/>
                <w:sz w:val="20"/>
                <w:szCs w:val="20"/>
              </w:rPr>
              <w:t>Month number</w:t>
            </w:r>
          </w:p>
        </w:tc>
        <w:tc>
          <w:tcPr>
            <w:tcW w:w="839" w:type="dxa"/>
            <w:vAlign w:val="center"/>
          </w:tcPr>
          <w:p w:rsidR="00ED5E68" w:rsidRPr="00744F2C" w:rsidRDefault="004A7301" w:rsidP="00654769">
            <w:pPr>
              <w:jc w:val="center"/>
              <w:rPr>
                <w:rFonts w:ascii="Tahoma" w:hAnsi="Tahoma" w:cs="Tahoma"/>
                <w:sz w:val="20"/>
                <w:szCs w:val="20"/>
              </w:rPr>
            </w:pPr>
            <w:r>
              <w:rPr>
                <w:rFonts w:ascii="Tahoma" w:hAnsi="Tahoma" w:cs="Tahoma"/>
                <w:sz w:val="20"/>
                <w:szCs w:val="20"/>
              </w:rPr>
              <w:t>9</w:t>
            </w:r>
          </w:p>
        </w:tc>
        <w:tc>
          <w:tcPr>
            <w:tcW w:w="1527" w:type="dxa"/>
            <w:gridSpan w:val="2"/>
            <w:vAlign w:val="center"/>
          </w:tcPr>
          <w:p w:rsidR="00ED5E68" w:rsidRPr="00A97D35" w:rsidRDefault="00ED5E68" w:rsidP="00ED5E68">
            <w:pPr>
              <w:rPr>
                <w:rFonts w:ascii="Tahoma" w:hAnsi="Tahoma" w:cs="Tahoma"/>
                <w:b/>
                <w:sz w:val="20"/>
                <w:szCs w:val="20"/>
              </w:rPr>
            </w:pPr>
            <w:r w:rsidRPr="00A97D35">
              <w:rPr>
                <w:rFonts w:ascii="Tahoma" w:hAnsi="Tahoma" w:cs="Tahoma"/>
                <w:b/>
                <w:sz w:val="20"/>
                <w:szCs w:val="20"/>
              </w:rPr>
              <w:t>End</w:t>
            </w:r>
          </w:p>
          <w:p w:rsidR="00ED5E68" w:rsidRPr="00744F2C" w:rsidRDefault="00ED5E68" w:rsidP="00ED5E68">
            <w:pPr>
              <w:rPr>
                <w:rFonts w:ascii="Tahoma" w:hAnsi="Tahoma" w:cs="Tahoma"/>
                <w:b/>
                <w:i/>
                <w:sz w:val="20"/>
                <w:szCs w:val="20"/>
              </w:rPr>
            </w:pPr>
            <w:r w:rsidRPr="00A97D35">
              <w:rPr>
                <w:rFonts w:ascii="Tahoma" w:hAnsi="Tahoma" w:cs="Tahoma"/>
                <w:bCs/>
                <w:i/>
                <w:sz w:val="20"/>
                <w:szCs w:val="20"/>
              </w:rPr>
              <w:t>Month number</w:t>
            </w:r>
          </w:p>
        </w:tc>
        <w:tc>
          <w:tcPr>
            <w:tcW w:w="876" w:type="dxa"/>
            <w:gridSpan w:val="2"/>
            <w:vAlign w:val="center"/>
          </w:tcPr>
          <w:p w:rsidR="00ED5E68" w:rsidRPr="00744F2C" w:rsidRDefault="00654769" w:rsidP="00654769">
            <w:pPr>
              <w:jc w:val="center"/>
              <w:rPr>
                <w:rFonts w:ascii="Tahoma" w:hAnsi="Tahoma" w:cs="Tahoma"/>
                <w:sz w:val="20"/>
                <w:szCs w:val="20"/>
              </w:rPr>
            </w:pPr>
            <w:r>
              <w:rPr>
                <w:rFonts w:ascii="Tahoma" w:hAnsi="Tahoma" w:cs="Tahoma"/>
                <w:sz w:val="20"/>
                <w:szCs w:val="20"/>
              </w:rPr>
              <w:t>15</w:t>
            </w:r>
          </w:p>
        </w:tc>
        <w:tc>
          <w:tcPr>
            <w:tcW w:w="2400" w:type="dxa"/>
            <w:vAlign w:val="center"/>
          </w:tcPr>
          <w:p w:rsidR="00ED5E68" w:rsidRPr="00A97D35" w:rsidRDefault="00ED5E68" w:rsidP="00ED5E68">
            <w:pPr>
              <w:rPr>
                <w:rFonts w:ascii="Tahoma" w:hAnsi="Tahoma" w:cs="Tahoma"/>
                <w:b/>
                <w:bCs/>
                <w:sz w:val="20"/>
                <w:szCs w:val="20"/>
              </w:rPr>
            </w:pPr>
            <w:r w:rsidRPr="00A97D35">
              <w:rPr>
                <w:rFonts w:ascii="Tahoma" w:hAnsi="Tahoma" w:cs="Tahoma"/>
                <w:b/>
                <w:bCs/>
                <w:sz w:val="20"/>
                <w:szCs w:val="20"/>
              </w:rPr>
              <w:t>Duration</w:t>
            </w:r>
          </w:p>
          <w:p w:rsidR="00ED5E68" w:rsidRPr="00744F2C" w:rsidRDefault="00ED5E68" w:rsidP="00ED5E68">
            <w:pPr>
              <w:rPr>
                <w:rFonts w:ascii="Tahoma" w:hAnsi="Tahoma" w:cs="Tahoma"/>
                <w:i/>
                <w:sz w:val="20"/>
                <w:szCs w:val="20"/>
              </w:rPr>
            </w:pPr>
            <w:r w:rsidRPr="00A97D35">
              <w:rPr>
                <w:rFonts w:ascii="Tahoma" w:hAnsi="Tahoma" w:cs="Tahoma"/>
                <w:i/>
                <w:sz w:val="20"/>
                <w:szCs w:val="20"/>
              </w:rPr>
              <w:t xml:space="preserve">in </w:t>
            </w:r>
            <w:r w:rsidRPr="00A97D35">
              <w:rPr>
                <w:rFonts w:ascii="Tahoma" w:hAnsi="Tahoma" w:cs="Tahoma"/>
                <w:bCs/>
                <w:i/>
                <w:sz w:val="20"/>
                <w:szCs w:val="20"/>
              </w:rPr>
              <w:t>number of months</w:t>
            </w:r>
          </w:p>
        </w:tc>
        <w:tc>
          <w:tcPr>
            <w:tcW w:w="2459" w:type="dxa"/>
            <w:vAlign w:val="center"/>
          </w:tcPr>
          <w:p w:rsidR="00ED5E68" w:rsidRPr="00744F2C" w:rsidRDefault="004A7301" w:rsidP="00654769">
            <w:pPr>
              <w:jc w:val="center"/>
              <w:rPr>
                <w:rFonts w:ascii="Tahoma" w:hAnsi="Tahoma" w:cs="Tahoma"/>
                <w:sz w:val="20"/>
                <w:szCs w:val="20"/>
              </w:rPr>
            </w:pPr>
            <w:r>
              <w:rPr>
                <w:rFonts w:ascii="Tahoma" w:hAnsi="Tahoma" w:cs="Tahoma"/>
                <w:sz w:val="20"/>
                <w:szCs w:val="20"/>
              </w:rPr>
              <w:t>7</w:t>
            </w:r>
          </w:p>
        </w:tc>
      </w:tr>
      <w:tr w:rsidR="00ED5E68" w:rsidRPr="00744F2C" w:rsidTr="00B87FD6">
        <w:trPr>
          <w:trHeight w:val="549"/>
        </w:trPr>
        <w:tc>
          <w:tcPr>
            <w:tcW w:w="9659" w:type="dxa"/>
            <w:gridSpan w:val="8"/>
            <w:vAlign w:val="center"/>
          </w:tcPr>
          <w:p w:rsidR="003043A7" w:rsidRPr="004638EA" w:rsidRDefault="00ED5E68" w:rsidP="004638EA">
            <w:pPr>
              <w:tabs>
                <w:tab w:val="left" w:pos="3649"/>
                <w:tab w:val="left" w:pos="5349"/>
                <w:tab w:val="left" w:pos="7992"/>
                <w:tab w:val="left" w:pos="9409"/>
                <w:tab w:val="left" w:pos="10778"/>
              </w:tabs>
              <w:spacing w:before="120" w:after="120"/>
              <w:rPr>
                <w:rFonts w:ascii="Tahoma" w:hAnsi="Tahoma" w:cs="Tahoma"/>
                <w:sz w:val="20"/>
                <w:szCs w:val="20"/>
              </w:rPr>
            </w:pPr>
            <w:r w:rsidRPr="00A97D35">
              <w:rPr>
                <w:rFonts w:ascii="Tahoma" w:hAnsi="Tahoma" w:cs="Tahoma"/>
                <w:b/>
                <w:bCs/>
                <w:sz w:val="20"/>
                <w:szCs w:val="20"/>
              </w:rPr>
              <w:t>Description of the work package</w:t>
            </w:r>
            <w:r w:rsidRPr="00744F2C">
              <w:rPr>
                <w:rFonts w:ascii="Tahoma" w:hAnsi="Tahoma" w:cs="Tahoma"/>
                <w:b/>
                <w:bCs/>
                <w:sz w:val="20"/>
                <w:szCs w:val="20"/>
              </w:rPr>
              <w:t xml:space="preserve"> </w:t>
            </w:r>
            <w:r w:rsidRPr="00A97D35">
              <w:rPr>
                <w:rFonts w:ascii="Tahoma" w:hAnsi="Tahoma" w:cs="Tahoma"/>
                <w:sz w:val="20"/>
                <w:szCs w:val="20"/>
              </w:rPr>
              <w:t>(limit 3000 characters)</w:t>
            </w:r>
          </w:p>
        </w:tc>
      </w:tr>
      <w:tr w:rsidR="00B87FD6" w:rsidRPr="00744F2C" w:rsidTr="00B87FD6">
        <w:tblPrEx>
          <w:tblCellMar>
            <w:left w:w="85" w:type="dxa"/>
            <w:right w:w="85" w:type="dxa"/>
          </w:tblCellMar>
        </w:tblPrEx>
        <w:trPr>
          <w:trHeight w:val="1372"/>
        </w:trPr>
        <w:tc>
          <w:tcPr>
            <w:tcW w:w="9659" w:type="dxa"/>
            <w:gridSpan w:val="8"/>
          </w:tcPr>
          <w:p w:rsidR="003043A7" w:rsidRPr="00BF4D9D" w:rsidRDefault="003043A7" w:rsidP="00396B65">
            <w:pPr>
              <w:autoSpaceDE w:val="0"/>
              <w:autoSpaceDN w:val="0"/>
              <w:adjustRightInd w:val="0"/>
              <w:spacing w:before="60"/>
              <w:rPr>
                <w:rFonts w:ascii="Tahoma" w:hAnsi="Tahoma" w:cs="Tahoma"/>
                <w:b/>
                <w:sz w:val="20"/>
                <w:szCs w:val="20"/>
              </w:rPr>
            </w:pPr>
            <w:r w:rsidRPr="00BF4D9D">
              <w:rPr>
                <w:rFonts w:ascii="Tahoma" w:hAnsi="Tahoma" w:cs="Tahoma"/>
                <w:b/>
                <w:sz w:val="20"/>
                <w:szCs w:val="20"/>
              </w:rPr>
              <w:t>Aims and objectives:</w:t>
            </w:r>
          </w:p>
          <w:p w:rsidR="00396B65" w:rsidRDefault="003043A7" w:rsidP="003043A7">
            <w:pPr>
              <w:autoSpaceDE w:val="0"/>
              <w:autoSpaceDN w:val="0"/>
              <w:adjustRightInd w:val="0"/>
              <w:spacing w:before="60"/>
              <w:rPr>
                <w:rFonts w:ascii="Tahoma" w:hAnsi="Tahoma" w:cs="Tahoma"/>
                <w:sz w:val="20"/>
                <w:szCs w:val="20"/>
                <w:lang w:eastAsia="da-DK"/>
              </w:rPr>
            </w:pPr>
            <w:r w:rsidRPr="00DC4494">
              <w:rPr>
                <w:rFonts w:ascii="Tahoma" w:hAnsi="Tahoma" w:cs="Tahoma"/>
                <w:sz w:val="20"/>
                <w:szCs w:val="20"/>
                <w:lang w:eastAsia="da-DK"/>
              </w:rPr>
              <w:t xml:space="preserve">The overall aim </w:t>
            </w:r>
            <w:r w:rsidR="004A7301">
              <w:rPr>
                <w:rFonts w:ascii="Tahoma" w:hAnsi="Tahoma" w:cs="Tahoma"/>
                <w:sz w:val="20"/>
                <w:szCs w:val="20"/>
                <w:lang w:eastAsia="da-DK"/>
              </w:rPr>
              <w:t>of this 7</w:t>
            </w:r>
            <w:r>
              <w:rPr>
                <w:rFonts w:ascii="Tahoma" w:hAnsi="Tahoma" w:cs="Tahoma"/>
                <w:sz w:val="20"/>
                <w:szCs w:val="20"/>
                <w:lang w:eastAsia="da-DK"/>
              </w:rPr>
              <w:t xml:space="preserve"> month</w:t>
            </w:r>
            <w:r w:rsidR="00810FBA">
              <w:rPr>
                <w:rFonts w:ascii="Tahoma" w:hAnsi="Tahoma" w:cs="Tahoma"/>
                <w:sz w:val="20"/>
                <w:szCs w:val="20"/>
                <w:lang w:eastAsia="da-DK"/>
              </w:rPr>
              <w:t>s</w:t>
            </w:r>
            <w:r>
              <w:rPr>
                <w:rFonts w:ascii="Tahoma" w:hAnsi="Tahoma" w:cs="Tahoma"/>
                <w:sz w:val="20"/>
                <w:szCs w:val="20"/>
                <w:lang w:eastAsia="da-DK"/>
              </w:rPr>
              <w:t xml:space="preserve"> work package is </w:t>
            </w:r>
            <w:r w:rsidRPr="00E571F8">
              <w:rPr>
                <w:rFonts w:ascii="Tahoma" w:hAnsi="Tahoma" w:cs="Tahoma"/>
                <w:sz w:val="20"/>
                <w:szCs w:val="20"/>
                <w:lang w:eastAsia="da-DK"/>
              </w:rPr>
              <w:t>to pr</w:t>
            </w:r>
            <w:r w:rsidR="00E571F8" w:rsidRPr="00E571F8">
              <w:rPr>
                <w:rFonts w:ascii="Tahoma" w:hAnsi="Tahoma" w:cs="Tahoma"/>
                <w:sz w:val="20"/>
                <w:szCs w:val="20"/>
                <w:lang w:eastAsia="da-DK"/>
              </w:rPr>
              <w:t xml:space="preserve">ovide a multilateral series of </w:t>
            </w:r>
            <w:r w:rsidR="00E571F8" w:rsidRPr="00E571F8">
              <w:rPr>
                <w:rStyle w:val="hps"/>
                <w:rFonts w:ascii="Tahoma" w:hAnsi="Tahoma" w:cs="Tahoma"/>
                <w:sz w:val="20"/>
                <w:szCs w:val="20"/>
              </w:rPr>
              <w:t>varying</w:t>
            </w:r>
            <w:r w:rsidR="00E571F8" w:rsidRPr="00E571F8">
              <w:rPr>
                <w:rFonts w:ascii="Tahoma" w:hAnsi="Tahoma" w:cs="Tahoma"/>
                <w:sz w:val="20"/>
                <w:szCs w:val="20"/>
                <w:lang w:eastAsia="da-DK"/>
              </w:rPr>
              <w:t xml:space="preserve"> culture guide </w:t>
            </w:r>
            <w:r w:rsidR="004A7301" w:rsidRPr="00E571F8">
              <w:rPr>
                <w:rFonts w:ascii="Tahoma" w:hAnsi="Tahoma" w:cs="Tahoma"/>
                <w:sz w:val="20"/>
                <w:szCs w:val="20"/>
                <w:lang w:eastAsia="da-DK"/>
              </w:rPr>
              <w:t xml:space="preserve">front-line </w:t>
            </w:r>
            <w:r w:rsidR="00E571F8" w:rsidRPr="00E571F8">
              <w:rPr>
                <w:rFonts w:ascii="Tahoma" w:hAnsi="Tahoma" w:cs="Tahoma"/>
                <w:sz w:val="20"/>
                <w:szCs w:val="20"/>
                <w:lang w:eastAsia="da-DK"/>
              </w:rPr>
              <w:t xml:space="preserve">offerings to different social marginalised groups in different </w:t>
            </w:r>
            <w:r w:rsidR="00E571F8" w:rsidRPr="00E571F8">
              <w:rPr>
                <w:rStyle w:val="hps"/>
                <w:rFonts w:ascii="Tahoma" w:hAnsi="Tahoma" w:cs="Tahoma"/>
                <w:sz w:val="20"/>
                <w:szCs w:val="20"/>
              </w:rPr>
              <w:t>living</w:t>
            </w:r>
            <w:r w:rsidR="00E571F8" w:rsidRPr="00E571F8">
              <w:rPr>
                <w:rFonts w:ascii="Tahoma" w:hAnsi="Tahoma" w:cs="Tahoma"/>
                <w:sz w:val="20"/>
                <w:szCs w:val="20"/>
              </w:rPr>
              <w:t xml:space="preserve"> </w:t>
            </w:r>
            <w:r w:rsidR="00E571F8" w:rsidRPr="00E571F8">
              <w:rPr>
                <w:rStyle w:val="hps"/>
                <w:rFonts w:ascii="Tahoma" w:hAnsi="Tahoma" w:cs="Tahoma"/>
                <w:sz w:val="20"/>
                <w:szCs w:val="20"/>
              </w:rPr>
              <w:t>areas</w:t>
            </w:r>
            <w:r w:rsidR="00396B65">
              <w:rPr>
                <w:rStyle w:val="hps"/>
                <w:rFonts w:ascii="Tahoma" w:hAnsi="Tahoma" w:cs="Tahoma"/>
                <w:sz w:val="20"/>
                <w:szCs w:val="20"/>
              </w:rPr>
              <w:t xml:space="preserve"> with the aim of developing new knowledge, methods </w:t>
            </w:r>
            <w:r w:rsidR="00396B65">
              <w:rPr>
                <w:rFonts w:ascii="Tahoma" w:hAnsi="Tahoma" w:cs="Tahoma"/>
                <w:sz w:val="20"/>
                <w:szCs w:val="20"/>
                <w:lang w:eastAsia="da-DK"/>
              </w:rPr>
              <w:t xml:space="preserve">and examples of best practise in a European context. </w:t>
            </w:r>
          </w:p>
          <w:p w:rsidR="003043A7" w:rsidRDefault="003043A7" w:rsidP="003043A7">
            <w:pPr>
              <w:autoSpaceDE w:val="0"/>
              <w:autoSpaceDN w:val="0"/>
              <w:adjustRightInd w:val="0"/>
              <w:spacing w:before="120"/>
              <w:rPr>
                <w:rFonts w:ascii="Tahoma" w:hAnsi="Tahoma" w:cs="Tahoma"/>
                <w:sz w:val="20"/>
                <w:szCs w:val="20"/>
                <w:lang w:eastAsia="da-DK"/>
              </w:rPr>
            </w:pPr>
            <w:r w:rsidRPr="00DC4494">
              <w:rPr>
                <w:rFonts w:ascii="Tahoma" w:hAnsi="Tahoma" w:cs="Tahoma"/>
                <w:sz w:val="20"/>
                <w:szCs w:val="20"/>
                <w:lang w:eastAsia="da-DK"/>
              </w:rPr>
              <w:t xml:space="preserve">The objectives are </w:t>
            </w:r>
            <w:r>
              <w:rPr>
                <w:rFonts w:ascii="Tahoma" w:hAnsi="Tahoma" w:cs="Tahoma"/>
                <w:sz w:val="20"/>
                <w:szCs w:val="20"/>
                <w:lang w:eastAsia="da-DK"/>
              </w:rPr>
              <w:t>for each partner</w:t>
            </w:r>
          </w:p>
          <w:p w:rsidR="00A778A9" w:rsidRDefault="00396B65" w:rsidP="00396B65">
            <w:pPr>
              <w:pStyle w:val="Listeafsnit"/>
              <w:numPr>
                <w:ilvl w:val="0"/>
                <w:numId w:val="3"/>
              </w:numPr>
              <w:autoSpaceDE w:val="0"/>
              <w:autoSpaceDN w:val="0"/>
              <w:adjustRightInd w:val="0"/>
              <w:rPr>
                <w:rFonts w:ascii="Tahoma" w:hAnsi="Tahoma" w:cs="Tahoma"/>
                <w:sz w:val="20"/>
                <w:szCs w:val="20"/>
                <w:lang w:eastAsia="da-DK"/>
              </w:rPr>
            </w:pPr>
            <w:r w:rsidRPr="00E70903">
              <w:rPr>
                <w:rFonts w:ascii="Tahoma" w:hAnsi="Tahoma" w:cs="Tahoma"/>
                <w:sz w:val="20"/>
                <w:szCs w:val="20"/>
                <w:lang w:eastAsia="da-DK"/>
              </w:rPr>
              <w:t xml:space="preserve">To </w:t>
            </w:r>
            <w:r w:rsidR="00A778A9">
              <w:rPr>
                <w:rFonts w:ascii="Tahoma" w:hAnsi="Tahoma" w:cs="Tahoma"/>
                <w:sz w:val="20"/>
                <w:szCs w:val="20"/>
                <w:lang w:eastAsia="da-DK"/>
              </w:rPr>
              <w:t>prepare the local campaigns of culture guide offerings in cooperation with local project teams</w:t>
            </w:r>
          </w:p>
          <w:p w:rsidR="00A778A9" w:rsidRDefault="00A778A9" w:rsidP="00396B65">
            <w:pPr>
              <w:pStyle w:val="Listeafsnit"/>
              <w:numPr>
                <w:ilvl w:val="0"/>
                <w:numId w:val="3"/>
              </w:numPr>
              <w:autoSpaceDE w:val="0"/>
              <w:autoSpaceDN w:val="0"/>
              <w:adjustRightInd w:val="0"/>
              <w:rPr>
                <w:rFonts w:ascii="Tahoma" w:hAnsi="Tahoma" w:cs="Tahoma"/>
                <w:sz w:val="20"/>
                <w:szCs w:val="20"/>
                <w:lang w:eastAsia="da-DK"/>
              </w:rPr>
            </w:pPr>
            <w:r>
              <w:rPr>
                <w:rFonts w:ascii="Tahoma" w:hAnsi="Tahoma" w:cs="Tahoma"/>
                <w:sz w:val="20"/>
                <w:szCs w:val="20"/>
                <w:lang w:eastAsia="da-DK"/>
              </w:rPr>
              <w:t xml:space="preserve">To network with local stakeholders on promoting and getting contact with the end-users </w:t>
            </w:r>
          </w:p>
          <w:p w:rsidR="00A778A9" w:rsidRDefault="00A778A9" w:rsidP="00396B65">
            <w:pPr>
              <w:pStyle w:val="Listeafsnit"/>
              <w:numPr>
                <w:ilvl w:val="0"/>
                <w:numId w:val="3"/>
              </w:numPr>
              <w:autoSpaceDE w:val="0"/>
              <w:autoSpaceDN w:val="0"/>
              <w:adjustRightInd w:val="0"/>
              <w:rPr>
                <w:rFonts w:ascii="Tahoma" w:hAnsi="Tahoma" w:cs="Tahoma"/>
                <w:sz w:val="20"/>
                <w:szCs w:val="20"/>
                <w:lang w:eastAsia="da-DK"/>
              </w:rPr>
            </w:pPr>
            <w:r>
              <w:rPr>
                <w:rFonts w:ascii="Tahoma" w:hAnsi="Tahoma" w:cs="Tahoma"/>
                <w:sz w:val="20"/>
                <w:szCs w:val="20"/>
                <w:lang w:eastAsia="da-DK"/>
              </w:rPr>
              <w:t xml:space="preserve">To support the volunteer guides in their implementation of the diverse culture guide offerings  </w:t>
            </w:r>
          </w:p>
          <w:p w:rsidR="00396B65" w:rsidRPr="00A778A9" w:rsidRDefault="00396B65" w:rsidP="00A778A9">
            <w:pPr>
              <w:pStyle w:val="Listeafsnit"/>
              <w:numPr>
                <w:ilvl w:val="0"/>
                <w:numId w:val="3"/>
              </w:numPr>
              <w:autoSpaceDE w:val="0"/>
              <w:autoSpaceDN w:val="0"/>
              <w:adjustRightInd w:val="0"/>
              <w:spacing w:after="120"/>
              <w:rPr>
                <w:rFonts w:ascii="Tahoma" w:hAnsi="Tahoma" w:cs="Tahoma"/>
                <w:sz w:val="20"/>
                <w:szCs w:val="20"/>
                <w:lang w:eastAsia="da-DK"/>
              </w:rPr>
            </w:pPr>
            <w:r w:rsidRPr="00A778A9">
              <w:rPr>
                <w:rFonts w:ascii="Tahoma" w:hAnsi="Tahoma" w:cs="Tahoma"/>
                <w:color w:val="000000"/>
                <w:sz w:val="20"/>
                <w:szCs w:val="20"/>
              </w:rPr>
              <w:t xml:space="preserve">To report the </w:t>
            </w:r>
            <w:r w:rsidR="00A778A9" w:rsidRPr="00A778A9">
              <w:rPr>
                <w:rFonts w:ascii="Tahoma" w:hAnsi="Tahoma" w:cs="Tahoma"/>
                <w:color w:val="000000"/>
                <w:sz w:val="20"/>
                <w:szCs w:val="20"/>
              </w:rPr>
              <w:t xml:space="preserve">pilot </w:t>
            </w:r>
            <w:r w:rsidRPr="00A778A9">
              <w:rPr>
                <w:rFonts w:ascii="Tahoma" w:hAnsi="Tahoma" w:cs="Tahoma"/>
                <w:color w:val="000000"/>
                <w:sz w:val="20"/>
                <w:szCs w:val="20"/>
              </w:rPr>
              <w:t>project activities and exploit the results to main stakeholders</w:t>
            </w:r>
          </w:p>
        </w:tc>
      </w:tr>
      <w:tr w:rsidR="00B87FD6" w:rsidRPr="00744F2C" w:rsidTr="004638EA">
        <w:tblPrEx>
          <w:tblCellMar>
            <w:left w:w="85" w:type="dxa"/>
            <w:right w:w="85" w:type="dxa"/>
          </w:tblCellMar>
        </w:tblPrEx>
        <w:trPr>
          <w:trHeight w:val="1079"/>
        </w:trPr>
        <w:tc>
          <w:tcPr>
            <w:tcW w:w="9659" w:type="dxa"/>
            <w:gridSpan w:val="8"/>
          </w:tcPr>
          <w:p w:rsidR="00B87FD6" w:rsidRPr="00680EEE" w:rsidRDefault="003043A7" w:rsidP="00396B65">
            <w:pPr>
              <w:pStyle w:val="hjvnormal"/>
              <w:spacing w:before="60"/>
              <w:rPr>
                <w:b/>
              </w:rPr>
            </w:pPr>
            <w:r>
              <w:rPr>
                <w:b/>
              </w:rPr>
              <w:t>Organisation</w:t>
            </w:r>
            <w:r w:rsidR="00B87FD6" w:rsidRPr="00680EEE">
              <w:rPr>
                <w:b/>
              </w:rPr>
              <w:t xml:space="preserve">: </w:t>
            </w:r>
          </w:p>
          <w:p w:rsidR="00B87FD6" w:rsidRPr="00396B65" w:rsidRDefault="00396B65" w:rsidP="00396B65">
            <w:pPr>
              <w:autoSpaceDE w:val="0"/>
              <w:autoSpaceDN w:val="0"/>
              <w:adjustRightInd w:val="0"/>
              <w:spacing w:before="60" w:after="120"/>
              <w:rPr>
                <w:rFonts w:ascii="Tahoma" w:hAnsi="Tahoma" w:cs="Tahoma"/>
                <w:sz w:val="20"/>
                <w:szCs w:val="20"/>
              </w:rPr>
            </w:pPr>
            <w:r>
              <w:rPr>
                <w:rFonts w:ascii="Tahoma" w:hAnsi="Tahoma" w:cs="Tahoma"/>
                <w:sz w:val="20"/>
                <w:szCs w:val="20"/>
              </w:rPr>
              <w:t>P3</w:t>
            </w:r>
            <w:r w:rsidRPr="00D47204">
              <w:rPr>
                <w:rFonts w:ascii="Tahoma" w:hAnsi="Tahoma" w:cs="Tahoma"/>
                <w:sz w:val="20"/>
                <w:szCs w:val="20"/>
              </w:rPr>
              <w:t xml:space="preserve"> (</w:t>
            </w:r>
            <w:r w:rsidR="004F3CCB">
              <w:rPr>
                <w:rFonts w:ascii="Tahoma" w:hAnsi="Tahoma" w:cs="Tahoma"/>
                <w:sz w:val="20"/>
                <w:szCs w:val="20"/>
              </w:rPr>
              <w:t>LKCA</w:t>
            </w:r>
            <w:r>
              <w:t>)</w:t>
            </w:r>
            <w:r w:rsidRPr="00D47204">
              <w:rPr>
                <w:rFonts w:ascii="Tahoma" w:hAnsi="Tahoma" w:cs="Tahoma"/>
                <w:sz w:val="20"/>
                <w:szCs w:val="20"/>
              </w:rPr>
              <w:t xml:space="preserve"> is lead partner. All partners organise and initiate their variants of</w:t>
            </w:r>
            <w:r>
              <w:rPr>
                <w:rFonts w:ascii="Tahoma" w:hAnsi="Tahoma" w:cs="Tahoma"/>
                <w:sz w:val="20"/>
                <w:szCs w:val="20"/>
              </w:rPr>
              <w:t xml:space="preserve"> the implementation </w:t>
            </w:r>
            <w:r w:rsidRPr="00D47204">
              <w:rPr>
                <w:rFonts w:ascii="Tahoma" w:hAnsi="Tahoma" w:cs="Tahoma"/>
                <w:sz w:val="20"/>
                <w:szCs w:val="20"/>
              </w:rPr>
              <w:t>of the pilot works. P2 (IF) has reduced tasks, primarily related to counselling</w:t>
            </w:r>
            <w:r>
              <w:rPr>
                <w:rFonts w:ascii="Tahoma" w:hAnsi="Tahoma" w:cs="Tahoma"/>
                <w:sz w:val="20"/>
                <w:szCs w:val="20"/>
              </w:rPr>
              <w:t xml:space="preserve"> and transmission of multilateral experiences </w:t>
            </w:r>
            <w:r w:rsidRPr="00D47204">
              <w:rPr>
                <w:rFonts w:ascii="Tahoma" w:hAnsi="Tahoma" w:cs="Tahoma"/>
                <w:sz w:val="20"/>
                <w:szCs w:val="20"/>
              </w:rPr>
              <w:t xml:space="preserve">in </w:t>
            </w:r>
            <w:r>
              <w:rPr>
                <w:rFonts w:ascii="Tahoma" w:hAnsi="Tahoma" w:cs="Tahoma"/>
                <w:sz w:val="20"/>
                <w:szCs w:val="20"/>
              </w:rPr>
              <w:t xml:space="preserve">the partnership. </w:t>
            </w:r>
          </w:p>
        </w:tc>
      </w:tr>
      <w:tr w:rsidR="00B87FD6" w:rsidRPr="00744F2C" w:rsidTr="00B87FD6">
        <w:tblPrEx>
          <w:tblCellMar>
            <w:left w:w="85" w:type="dxa"/>
            <w:right w:w="85" w:type="dxa"/>
          </w:tblCellMar>
        </w:tblPrEx>
        <w:trPr>
          <w:trHeight w:val="982"/>
        </w:trPr>
        <w:tc>
          <w:tcPr>
            <w:tcW w:w="9659" w:type="dxa"/>
            <w:gridSpan w:val="8"/>
          </w:tcPr>
          <w:p w:rsidR="003043A7" w:rsidRPr="00BF4D9D" w:rsidRDefault="003043A7" w:rsidP="003043A7">
            <w:pPr>
              <w:autoSpaceDE w:val="0"/>
              <w:autoSpaceDN w:val="0"/>
              <w:adjustRightInd w:val="0"/>
              <w:spacing w:before="60"/>
              <w:rPr>
                <w:rFonts w:ascii="Tahoma" w:hAnsi="Tahoma" w:cs="Tahoma"/>
                <w:b/>
                <w:sz w:val="20"/>
                <w:szCs w:val="20"/>
              </w:rPr>
            </w:pPr>
            <w:r w:rsidRPr="00BF4D9D">
              <w:rPr>
                <w:rFonts w:ascii="Tahoma" w:hAnsi="Tahoma" w:cs="Tahoma"/>
                <w:b/>
                <w:sz w:val="20"/>
                <w:szCs w:val="20"/>
              </w:rPr>
              <w:t>Key activities:</w:t>
            </w:r>
          </w:p>
          <w:p w:rsidR="003043A7" w:rsidRDefault="00DB1F74" w:rsidP="006D4EFB">
            <w:pPr>
              <w:pStyle w:val="punkt1"/>
              <w:numPr>
                <w:ilvl w:val="0"/>
                <w:numId w:val="29"/>
              </w:numPr>
            </w:pPr>
            <w:r>
              <w:t xml:space="preserve">Plan pilot campaign for culture guide offerings </w:t>
            </w:r>
            <w:r w:rsidR="003043A7">
              <w:t xml:space="preserve">by the project team of each partner organisation </w:t>
            </w:r>
          </w:p>
          <w:p w:rsidR="00CD3621" w:rsidRDefault="003043A7" w:rsidP="006D4EFB">
            <w:pPr>
              <w:pStyle w:val="punkt1"/>
              <w:numPr>
                <w:ilvl w:val="1"/>
                <w:numId w:val="28"/>
              </w:numPr>
              <w:spacing w:before="0"/>
            </w:pPr>
            <w:r>
              <w:t xml:space="preserve">Present </w:t>
            </w:r>
            <w:r w:rsidR="001140BE">
              <w:t xml:space="preserve">task plans for providing culture guide offerings to end-users </w:t>
            </w:r>
          </w:p>
          <w:p w:rsidR="00CD3621" w:rsidRPr="00CD3621" w:rsidRDefault="00CD3621" w:rsidP="006D4EFB">
            <w:pPr>
              <w:pStyle w:val="punkt1"/>
              <w:numPr>
                <w:ilvl w:val="1"/>
                <w:numId w:val="28"/>
              </w:numPr>
              <w:spacing w:before="0"/>
            </w:pPr>
            <w:r w:rsidRPr="00CD3621">
              <w:t xml:space="preserve">Prepare contact strategy </w:t>
            </w:r>
            <w:r>
              <w:t>to end-users (</w:t>
            </w:r>
            <w:r w:rsidRPr="00CD3621">
              <w:t>localisation</w:t>
            </w:r>
            <w:r>
              <w:t xml:space="preserve">, contact ways, supportive networks, etc) </w:t>
            </w:r>
          </w:p>
          <w:p w:rsidR="00CD3621" w:rsidRDefault="00CD3621" w:rsidP="006D4EFB">
            <w:pPr>
              <w:pStyle w:val="punkt1"/>
              <w:numPr>
                <w:ilvl w:val="1"/>
                <w:numId w:val="28"/>
              </w:numPr>
              <w:spacing w:before="0"/>
            </w:pPr>
            <w:r>
              <w:t>Networking with culture institutions and associations, sponsors, etc on free offers to end-users</w:t>
            </w:r>
          </w:p>
          <w:p w:rsidR="00DB1F74" w:rsidRDefault="00CD3621" w:rsidP="006D4EFB">
            <w:pPr>
              <w:pStyle w:val="punkt1"/>
              <w:numPr>
                <w:ilvl w:val="1"/>
                <w:numId w:val="28"/>
              </w:numPr>
              <w:spacing w:before="0"/>
            </w:pPr>
            <w:r>
              <w:rPr>
                <w:lang w:eastAsia="da-DK"/>
              </w:rPr>
              <w:t xml:space="preserve">Produce PR-materials </w:t>
            </w:r>
            <w:r w:rsidR="00DB1F74">
              <w:rPr>
                <w:lang w:eastAsia="da-DK"/>
              </w:rPr>
              <w:t xml:space="preserve">to end-users (fliers, posters, merchandise)  </w:t>
            </w:r>
          </w:p>
          <w:p w:rsidR="00DB1F74" w:rsidRDefault="00DB1F74" w:rsidP="006D4EFB">
            <w:pPr>
              <w:pStyle w:val="punkt1"/>
              <w:numPr>
                <w:ilvl w:val="1"/>
                <w:numId w:val="28"/>
              </w:numPr>
              <w:spacing w:before="0"/>
            </w:pPr>
            <w:r>
              <w:rPr>
                <w:lang w:eastAsia="da-DK"/>
              </w:rPr>
              <w:t>Produce adverts for local papers and use of social media</w:t>
            </w:r>
          </w:p>
          <w:p w:rsidR="00DB1F74" w:rsidRDefault="00DB1F74" w:rsidP="006D4EFB">
            <w:pPr>
              <w:pStyle w:val="punkt1"/>
              <w:numPr>
                <w:ilvl w:val="0"/>
                <w:numId w:val="28"/>
              </w:numPr>
              <w:rPr>
                <w:rStyle w:val="hps"/>
              </w:rPr>
            </w:pPr>
            <w:r>
              <w:rPr>
                <w:rStyle w:val="hps"/>
              </w:rPr>
              <w:t xml:space="preserve">Implement culture guide offerings to end-users </w:t>
            </w:r>
          </w:p>
          <w:p w:rsidR="00DB1F74" w:rsidRDefault="00DB1F74" w:rsidP="006D4EFB">
            <w:pPr>
              <w:pStyle w:val="punkt1"/>
              <w:numPr>
                <w:ilvl w:val="1"/>
                <w:numId w:val="28"/>
              </w:numPr>
              <w:spacing w:before="0"/>
              <w:rPr>
                <w:rStyle w:val="hps"/>
              </w:rPr>
            </w:pPr>
            <w:r>
              <w:rPr>
                <w:rStyle w:val="hps"/>
              </w:rPr>
              <w:t xml:space="preserve">Announce the new culture guide offerings using a variety of contact channels </w:t>
            </w:r>
          </w:p>
          <w:p w:rsidR="00DB1F74" w:rsidRDefault="00DB1F74" w:rsidP="006D4EFB">
            <w:pPr>
              <w:pStyle w:val="punkt1"/>
              <w:numPr>
                <w:ilvl w:val="1"/>
                <w:numId w:val="28"/>
              </w:numPr>
              <w:spacing w:before="0"/>
              <w:rPr>
                <w:rStyle w:val="hps"/>
              </w:rPr>
            </w:pPr>
            <w:r>
              <w:rPr>
                <w:rStyle w:val="hps"/>
              </w:rPr>
              <w:t xml:space="preserve">Reach-out contacts with end-users by new culture guides </w:t>
            </w:r>
          </w:p>
          <w:p w:rsidR="00DB1F74" w:rsidRDefault="00DB1F74" w:rsidP="006D4EFB">
            <w:pPr>
              <w:pStyle w:val="punkt1"/>
              <w:numPr>
                <w:ilvl w:val="1"/>
                <w:numId w:val="28"/>
              </w:numPr>
              <w:spacing w:before="0"/>
              <w:rPr>
                <w:rStyle w:val="hps"/>
              </w:rPr>
            </w:pPr>
            <w:r>
              <w:rPr>
                <w:rStyle w:val="hps"/>
              </w:rPr>
              <w:t xml:space="preserve">Meetings between end-users and guides to clarify needs and possibilities </w:t>
            </w:r>
          </w:p>
          <w:p w:rsidR="00DB1F74" w:rsidRDefault="00DB1F74" w:rsidP="006D4EFB">
            <w:pPr>
              <w:pStyle w:val="punkt1"/>
              <w:numPr>
                <w:ilvl w:val="1"/>
                <w:numId w:val="28"/>
              </w:numPr>
              <w:spacing w:before="0"/>
            </w:pPr>
            <w:r>
              <w:t>First round of art and culture v</w:t>
            </w:r>
            <w:r w:rsidRPr="00AE3079">
              <w:t xml:space="preserve">isit (s) </w:t>
            </w:r>
            <w:r>
              <w:t>to</w:t>
            </w:r>
            <w:r w:rsidRPr="00AE3079">
              <w:t xml:space="preserve"> desired activity (</w:t>
            </w:r>
            <w:r w:rsidR="004638EA">
              <w:t>s) in small groups with culture</w:t>
            </w:r>
            <w:r w:rsidRPr="00AE3079">
              <w:t xml:space="preserve"> guides</w:t>
            </w:r>
          </w:p>
          <w:p w:rsidR="00DB1F74" w:rsidRDefault="00DB1F74" w:rsidP="006D4EFB">
            <w:pPr>
              <w:pStyle w:val="punkt1"/>
              <w:numPr>
                <w:ilvl w:val="1"/>
                <w:numId w:val="28"/>
              </w:numPr>
              <w:spacing w:before="0"/>
              <w:rPr>
                <w:rStyle w:val="hps"/>
              </w:rPr>
            </w:pPr>
            <w:r>
              <w:t xml:space="preserve">Recurrent visits with old and new groups </w:t>
            </w:r>
            <w:r w:rsidR="004638EA">
              <w:t>together with culture guides</w:t>
            </w:r>
          </w:p>
          <w:p w:rsidR="001140BE" w:rsidRDefault="003043A7" w:rsidP="006D4EFB">
            <w:pPr>
              <w:pStyle w:val="punkt1"/>
              <w:numPr>
                <w:ilvl w:val="1"/>
                <w:numId w:val="28"/>
              </w:numPr>
              <w:spacing w:before="0"/>
              <w:rPr>
                <w:rStyle w:val="hps"/>
              </w:rPr>
            </w:pPr>
            <w:r>
              <w:rPr>
                <w:rStyle w:val="hps"/>
              </w:rPr>
              <w:t xml:space="preserve">Support the local teams in follow-up activities and networking with stakeholders </w:t>
            </w:r>
          </w:p>
          <w:p w:rsidR="001140BE" w:rsidRDefault="003043A7" w:rsidP="006D4EFB">
            <w:pPr>
              <w:pStyle w:val="punkt1"/>
              <w:numPr>
                <w:ilvl w:val="0"/>
                <w:numId w:val="28"/>
              </w:numPr>
            </w:pPr>
            <w:r w:rsidRPr="001140BE">
              <w:rPr>
                <w:color w:val="000000"/>
              </w:rPr>
              <w:t>Reporting on developed project activities</w:t>
            </w:r>
          </w:p>
          <w:p w:rsidR="004638EA" w:rsidRDefault="004638EA" w:rsidP="006D4EFB">
            <w:pPr>
              <w:pStyle w:val="punkt1"/>
              <w:numPr>
                <w:ilvl w:val="1"/>
                <w:numId w:val="28"/>
              </w:numPr>
              <w:spacing w:before="0"/>
            </w:pPr>
            <w:r>
              <w:t>Collect fed-back / evaluations from end-user groups</w:t>
            </w:r>
          </w:p>
          <w:p w:rsidR="004638EA" w:rsidRPr="004638EA" w:rsidRDefault="004638EA" w:rsidP="006D4EFB">
            <w:pPr>
              <w:pStyle w:val="punkt1"/>
              <w:numPr>
                <w:ilvl w:val="1"/>
                <w:numId w:val="28"/>
              </w:numPr>
              <w:spacing w:before="0"/>
            </w:pPr>
            <w:r>
              <w:t>The local project teams and culture guides make their own evaluations</w:t>
            </w:r>
          </w:p>
          <w:p w:rsidR="001140BE" w:rsidRDefault="004638EA" w:rsidP="006D4EFB">
            <w:pPr>
              <w:pStyle w:val="punkt1"/>
              <w:numPr>
                <w:ilvl w:val="1"/>
                <w:numId w:val="28"/>
              </w:numPr>
              <w:spacing w:before="0"/>
            </w:pPr>
            <w:r>
              <w:rPr>
                <w:color w:val="000000"/>
              </w:rPr>
              <w:t xml:space="preserve">Each partner GMP-team makes summarises the local feed-back and make a </w:t>
            </w:r>
            <w:r w:rsidR="003043A7" w:rsidRPr="001140BE">
              <w:rPr>
                <w:color w:val="000000"/>
              </w:rPr>
              <w:t>status report for local and national stakeholders</w:t>
            </w:r>
          </w:p>
          <w:p w:rsidR="001140BE" w:rsidRDefault="003043A7" w:rsidP="006D4EFB">
            <w:pPr>
              <w:pStyle w:val="punkt1"/>
              <w:numPr>
                <w:ilvl w:val="1"/>
                <w:numId w:val="28"/>
              </w:numPr>
              <w:spacing w:before="0"/>
            </w:pPr>
            <w:r w:rsidRPr="001140BE">
              <w:rPr>
                <w:color w:val="000000"/>
              </w:rPr>
              <w:t>Translate and distribute the status report to the GMP-partnership</w:t>
            </w:r>
          </w:p>
          <w:p w:rsidR="003043A7" w:rsidRPr="001140BE" w:rsidRDefault="003043A7" w:rsidP="006D4EFB">
            <w:pPr>
              <w:pStyle w:val="punkt1"/>
              <w:numPr>
                <w:ilvl w:val="1"/>
                <w:numId w:val="28"/>
              </w:numPr>
              <w:spacing w:before="0"/>
            </w:pPr>
            <w:r w:rsidRPr="001140BE">
              <w:rPr>
                <w:color w:val="000000"/>
              </w:rPr>
              <w:t>Fill-out and send the monitoring and ev</w:t>
            </w:r>
            <w:r w:rsidR="004638EA">
              <w:rPr>
                <w:color w:val="000000"/>
              </w:rPr>
              <w:t>aluation questionnaire for WP 6</w:t>
            </w:r>
            <w:r w:rsidRPr="001140BE">
              <w:rPr>
                <w:color w:val="000000"/>
              </w:rPr>
              <w:t xml:space="preserve"> to the GMP-partnership</w:t>
            </w:r>
          </w:p>
          <w:p w:rsidR="001140BE" w:rsidRPr="003A0280" w:rsidRDefault="001140BE" w:rsidP="001140BE">
            <w:pPr>
              <w:pStyle w:val="punkt1"/>
              <w:numPr>
                <w:ilvl w:val="0"/>
                <w:numId w:val="0"/>
              </w:numPr>
              <w:spacing w:before="0"/>
              <w:ind w:left="792"/>
            </w:pPr>
          </w:p>
        </w:tc>
      </w:tr>
      <w:tr w:rsidR="00B87FD6" w:rsidRPr="00744F2C" w:rsidTr="00B87FD6">
        <w:tblPrEx>
          <w:tblCellMar>
            <w:left w:w="85" w:type="dxa"/>
            <w:right w:w="85" w:type="dxa"/>
          </w:tblCellMar>
        </w:tblPrEx>
        <w:trPr>
          <w:trHeight w:val="951"/>
        </w:trPr>
        <w:tc>
          <w:tcPr>
            <w:tcW w:w="9659" w:type="dxa"/>
            <w:gridSpan w:val="8"/>
          </w:tcPr>
          <w:p w:rsidR="00B87FD6" w:rsidRDefault="00B87FD6" w:rsidP="00A778A9">
            <w:pPr>
              <w:spacing w:before="60"/>
              <w:rPr>
                <w:rFonts w:ascii="Tahoma" w:hAnsi="Tahoma" w:cs="Tahoma"/>
                <w:b/>
                <w:sz w:val="20"/>
                <w:szCs w:val="20"/>
              </w:rPr>
            </w:pPr>
            <w:r>
              <w:rPr>
                <w:rFonts w:ascii="Tahoma" w:hAnsi="Tahoma" w:cs="Tahoma"/>
                <w:b/>
                <w:sz w:val="20"/>
                <w:szCs w:val="20"/>
              </w:rPr>
              <w:lastRenderedPageBreak/>
              <w:t>Milestones:</w:t>
            </w:r>
          </w:p>
          <w:p w:rsidR="00751916" w:rsidRDefault="001140BE" w:rsidP="001140BE">
            <w:pPr>
              <w:autoSpaceDE w:val="0"/>
              <w:autoSpaceDN w:val="0"/>
              <w:adjustRightInd w:val="0"/>
              <w:spacing w:before="60"/>
              <w:rPr>
                <w:rFonts w:ascii="Tahoma" w:hAnsi="Tahoma" w:cs="Tahoma"/>
                <w:sz w:val="20"/>
                <w:szCs w:val="20"/>
              </w:rPr>
            </w:pPr>
            <w:r>
              <w:rPr>
                <w:rFonts w:ascii="Tahoma" w:hAnsi="Tahoma" w:cs="Tahoma"/>
                <w:sz w:val="20"/>
                <w:szCs w:val="20"/>
              </w:rPr>
              <w:t>M6</w:t>
            </w:r>
            <w:r w:rsidRPr="00BF4D9D">
              <w:rPr>
                <w:rFonts w:ascii="Tahoma" w:hAnsi="Tahoma" w:cs="Tahoma"/>
                <w:sz w:val="20"/>
                <w:szCs w:val="20"/>
              </w:rPr>
              <w:t>-1</w:t>
            </w:r>
            <w:r w:rsidR="00751916">
              <w:rPr>
                <w:rFonts w:ascii="Tahoma" w:hAnsi="Tahoma" w:cs="Tahoma"/>
                <w:sz w:val="20"/>
                <w:szCs w:val="20"/>
              </w:rPr>
              <w:t xml:space="preserve">   Present implementation strategy incl</w:t>
            </w:r>
            <w:r w:rsidR="00396B65">
              <w:rPr>
                <w:rFonts w:ascii="Tahoma" w:hAnsi="Tahoma" w:cs="Tahoma"/>
                <w:sz w:val="20"/>
                <w:szCs w:val="20"/>
              </w:rPr>
              <w:t xml:space="preserve">. </w:t>
            </w:r>
            <w:r w:rsidR="00751916">
              <w:rPr>
                <w:rFonts w:ascii="Tahoma" w:hAnsi="Tahoma" w:cs="Tahoma"/>
                <w:sz w:val="20"/>
                <w:szCs w:val="20"/>
              </w:rPr>
              <w:t>contact plans to end-users and network</w:t>
            </w:r>
            <w:r w:rsidR="00396B65">
              <w:rPr>
                <w:rFonts w:ascii="Tahoma" w:hAnsi="Tahoma" w:cs="Tahoma"/>
                <w:sz w:val="20"/>
                <w:szCs w:val="20"/>
              </w:rPr>
              <w:t>ing</w:t>
            </w:r>
            <w:r w:rsidR="00751916">
              <w:rPr>
                <w:rFonts w:ascii="Tahoma" w:hAnsi="Tahoma" w:cs="Tahoma"/>
                <w:sz w:val="20"/>
                <w:szCs w:val="20"/>
              </w:rPr>
              <w:t xml:space="preserve"> with facilitators</w:t>
            </w:r>
            <w:r w:rsidRPr="00BF4D9D">
              <w:rPr>
                <w:rFonts w:ascii="Tahoma" w:hAnsi="Tahoma" w:cs="Tahoma"/>
                <w:sz w:val="20"/>
                <w:szCs w:val="20"/>
              </w:rPr>
              <w:t xml:space="preserve">   </w:t>
            </w:r>
          </w:p>
          <w:p w:rsidR="00751916" w:rsidRDefault="001140BE" w:rsidP="001140BE">
            <w:pPr>
              <w:pStyle w:val="punkt1"/>
              <w:numPr>
                <w:ilvl w:val="0"/>
                <w:numId w:val="0"/>
              </w:numPr>
              <w:ind w:left="284" w:hanging="284"/>
            </w:pPr>
            <w:r>
              <w:t>M6</w:t>
            </w:r>
            <w:r w:rsidRPr="00BF4D9D">
              <w:t xml:space="preserve">-2  </w:t>
            </w:r>
            <w:r>
              <w:t xml:space="preserve"> </w:t>
            </w:r>
            <w:r w:rsidR="00751916">
              <w:t xml:space="preserve">Production of pr-materials and adverts </w:t>
            </w:r>
          </w:p>
          <w:p w:rsidR="00751916" w:rsidRDefault="001140BE" w:rsidP="001140BE">
            <w:pPr>
              <w:pStyle w:val="punkt1"/>
              <w:numPr>
                <w:ilvl w:val="0"/>
                <w:numId w:val="0"/>
              </w:numPr>
              <w:ind w:left="284" w:hanging="284"/>
            </w:pPr>
            <w:r>
              <w:t>M6</w:t>
            </w:r>
            <w:r w:rsidRPr="00BF4D9D">
              <w:t xml:space="preserve">-3   </w:t>
            </w:r>
            <w:r w:rsidR="00751916">
              <w:t xml:space="preserve">Culture guides complete meetings with end-users </w:t>
            </w:r>
          </w:p>
          <w:p w:rsidR="001140BE" w:rsidRDefault="001140BE" w:rsidP="001140BE">
            <w:pPr>
              <w:pStyle w:val="punkt1"/>
              <w:numPr>
                <w:ilvl w:val="0"/>
                <w:numId w:val="0"/>
              </w:numPr>
              <w:ind w:left="284" w:hanging="284"/>
            </w:pPr>
            <w:r>
              <w:t xml:space="preserve">M6-4   </w:t>
            </w:r>
            <w:r w:rsidR="00751916">
              <w:t xml:space="preserve">Culture guides complete art and culture visits with end-users </w:t>
            </w:r>
          </w:p>
          <w:p w:rsidR="001140BE" w:rsidRPr="00A778A9" w:rsidRDefault="001140BE" w:rsidP="00A778A9">
            <w:pPr>
              <w:pStyle w:val="punkt1"/>
              <w:numPr>
                <w:ilvl w:val="0"/>
                <w:numId w:val="0"/>
              </w:numPr>
              <w:spacing w:after="120"/>
              <w:ind w:left="284" w:hanging="284"/>
            </w:pPr>
            <w:r>
              <w:t>M6-5</w:t>
            </w:r>
            <w:r w:rsidRPr="00BF4D9D">
              <w:t xml:space="preserve">   </w:t>
            </w:r>
            <w:r>
              <w:t>Make f</w:t>
            </w:r>
            <w:r w:rsidRPr="00BF4D9D">
              <w:t>inal status reports to stakeholders</w:t>
            </w:r>
          </w:p>
        </w:tc>
      </w:tr>
      <w:tr w:rsidR="00B87FD6" w:rsidRPr="00AD2E30" w:rsidTr="00B87FD6">
        <w:tblPrEx>
          <w:tblCellMar>
            <w:left w:w="85" w:type="dxa"/>
            <w:right w:w="85" w:type="dxa"/>
          </w:tblCellMar>
        </w:tblPrEx>
        <w:trPr>
          <w:trHeight w:val="709"/>
        </w:trPr>
        <w:tc>
          <w:tcPr>
            <w:tcW w:w="9659" w:type="dxa"/>
            <w:gridSpan w:val="8"/>
            <w:tcBorders>
              <w:top w:val="single" w:sz="4" w:space="0" w:color="808080"/>
              <w:left w:val="single" w:sz="4" w:space="0" w:color="808080"/>
              <w:bottom w:val="single" w:sz="4" w:space="0" w:color="808080"/>
              <w:right w:val="single" w:sz="4" w:space="0" w:color="808080"/>
            </w:tcBorders>
          </w:tcPr>
          <w:p w:rsidR="001140BE" w:rsidRPr="00BF4D9D" w:rsidRDefault="001140BE" w:rsidP="00A778A9">
            <w:pPr>
              <w:spacing w:before="60"/>
              <w:rPr>
                <w:rFonts w:ascii="Tahoma" w:hAnsi="Tahoma" w:cs="Tahoma"/>
                <w:b/>
                <w:sz w:val="20"/>
                <w:szCs w:val="20"/>
              </w:rPr>
            </w:pPr>
            <w:r w:rsidRPr="00BF4D9D">
              <w:rPr>
                <w:rFonts w:ascii="Tahoma" w:hAnsi="Tahoma" w:cs="Tahoma"/>
                <w:b/>
                <w:sz w:val="20"/>
                <w:szCs w:val="20"/>
              </w:rPr>
              <w:t>Key performance indicators:</w:t>
            </w:r>
          </w:p>
          <w:p w:rsidR="00396B65" w:rsidRDefault="00396B65" w:rsidP="00396B65">
            <w:pPr>
              <w:autoSpaceDE w:val="0"/>
              <w:autoSpaceDN w:val="0"/>
              <w:adjustRightInd w:val="0"/>
              <w:spacing w:before="60"/>
              <w:rPr>
                <w:rFonts w:ascii="Tahoma" w:hAnsi="Tahoma" w:cs="Tahoma"/>
                <w:sz w:val="20"/>
                <w:szCs w:val="20"/>
              </w:rPr>
            </w:pPr>
            <w:r w:rsidRPr="00007DDF">
              <w:rPr>
                <w:rFonts w:ascii="Tahoma" w:hAnsi="Tahoma" w:cs="Tahoma"/>
                <w:sz w:val="20"/>
                <w:szCs w:val="20"/>
              </w:rPr>
              <w:t>Achievements</w:t>
            </w:r>
            <w:r>
              <w:rPr>
                <w:rFonts w:ascii="Tahoma" w:hAnsi="Tahoma" w:cs="Tahoma"/>
                <w:sz w:val="20"/>
                <w:szCs w:val="20"/>
              </w:rPr>
              <w:t xml:space="preserve"> of key activities with </w:t>
            </w:r>
            <w:r w:rsidRPr="00007DDF">
              <w:rPr>
                <w:rFonts w:ascii="Tahoma" w:hAnsi="Tahoma" w:cs="Tahoma"/>
                <w:sz w:val="20"/>
                <w:szCs w:val="20"/>
              </w:rPr>
              <w:t xml:space="preserve">appropriate quality and </w:t>
            </w:r>
            <w:r>
              <w:rPr>
                <w:rFonts w:ascii="Tahoma" w:hAnsi="Tahoma" w:cs="Tahoma"/>
                <w:sz w:val="20"/>
                <w:szCs w:val="20"/>
              </w:rPr>
              <w:t xml:space="preserve">on </w:t>
            </w:r>
            <w:r w:rsidRPr="00007DDF">
              <w:rPr>
                <w:rFonts w:ascii="Tahoma" w:hAnsi="Tahoma" w:cs="Tahoma"/>
                <w:sz w:val="20"/>
                <w:szCs w:val="20"/>
              </w:rPr>
              <w:t xml:space="preserve">time  </w:t>
            </w:r>
          </w:p>
          <w:p w:rsidR="001140BE" w:rsidRPr="00396B65" w:rsidRDefault="00396B65" w:rsidP="00396B65">
            <w:pPr>
              <w:autoSpaceDE w:val="0"/>
              <w:autoSpaceDN w:val="0"/>
              <w:adjustRightInd w:val="0"/>
              <w:spacing w:before="60" w:after="120"/>
              <w:rPr>
                <w:rFonts w:ascii="Tahoma" w:hAnsi="Tahoma" w:cs="Tahoma"/>
                <w:sz w:val="20"/>
                <w:szCs w:val="20"/>
              </w:rPr>
            </w:pPr>
            <w:r w:rsidRPr="00007DDF">
              <w:rPr>
                <w:rFonts w:ascii="Tahoma" w:hAnsi="Tahoma" w:cs="Tahoma"/>
                <w:sz w:val="20"/>
                <w:szCs w:val="20"/>
              </w:rPr>
              <w:t>Deliverance of planned results on time, with appropriate quality and at the planned costs</w:t>
            </w:r>
          </w:p>
        </w:tc>
      </w:tr>
      <w:tr w:rsidR="00B87FD6" w:rsidRPr="00AD2E30" w:rsidTr="00B87FD6">
        <w:tblPrEx>
          <w:tblCellMar>
            <w:left w:w="85" w:type="dxa"/>
            <w:right w:w="85" w:type="dxa"/>
          </w:tblCellMar>
        </w:tblPrEx>
        <w:trPr>
          <w:trHeight w:val="900"/>
        </w:trPr>
        <w:tc>
          <w:tcPr>
            <w:tcW w:w="9659" w:type="dxa"/>
            <w:gridSpan w:val="8"/>
            <w:tcBorders>
              <w:top w:val="single" w:sz="4" w:space="0" w:color="808080"/>
              <w:left w:val="single" w:sz="4" w:space="0" w:color="808080"/>
              <w:bottom w:val="single" w:sz="4" w:space="0" w:color="808080"/>
              <w:right w:val="single" w:sz="4" w:space="0" w:color="808080"/>
            </w:tcBorders>
          </w:tcPr>
          <w:p w:rsidR="00B87FD6" w:rsidRDefault="00B87FD6" w:rsidP="00A778A9">
            <w:pPr>
              <w:spacing w:before="60"/>
              <w:rPr>
                <w:rFonts w:ascii="Tahoma" w:hAnsi="Tahoma" w:cs="Tahoma"/>
                <w:b/>
                <w:sz w:val="20"/>
                <w:szCs w:val="20"/>
              </w:rPr>
            </w:pPr>
            <w:r w:rsidRPr="001143B5">
              <w:rPr>
                <w:rFonts w:ascii="Tahoma" w:hAnsi="Tahoma" w:cs="Tahoma"/>
                <w:b/>
                <w:sz w:val="20"/>
                <w:szCs w:val="20"/>
              </w:rPr>
              <w:t xml:space="preserve">Monitoring and evaluation: </w:t>
            </w:r>
          </w:p>
          <w:p w:rsidR="00751916" w:rsidRDefault="00751916" w:rsidP="006D4EFB">
            <w:pPr>
              <w:pStyle w:val="punkt1"/>
              <w:numPr>
                <w:ilvl w:val="0"/>
                <w:numId w:val="30"/>
              </w:numPr>
            </w:pPr>
            <w:r>
              <w:t>Collect fed-back / evaluations from end-user groups</w:t>
            </w:r>
          </w:p>
          <w:p w:rsidR="00751916" w:rsidRPr="004638EA" w:rsidRDefault="00751916" w:rsidP="006D4EFB">
            <w:pPr>
              <w:pStyle w:val="punkt1"/>
              <w:numPr>
                <w:ilvl w:val="0"/>
                <w:numId w:val="30"/>
              </w:numPr>
            </w:pPr>
            <w:r>
              <w:t>The local project teams and culture guides make their own evaluations</w:t>
            </w:r>
          </w:p>
          <w:p w:rsidR="00751916" w:rsidRDefault="00751916" w:rsidP="006D4EFB">
            <w:pPr>
              <w:pStyle w:val="punkt1"/>
              <w:numPr>
                <w:ilvl w:val="0"/>
                <w:numId w:val="30"/>
              </w:numPr>
            </w:pPr>
            <w:r>
              <w:rPr>
                <w:color w:val="000000"/>
              </w:rPr>
              <w:t xml:space="preserve">Each partner GMP-team makes summarises the local feed-back and make a </w:t>
            </w:r>
            <w:r w:rsidRPr="001140BE">
              <w:rPr>
                <w:color w:val="000000"/>
              </w:rPr>
              <w:t>status report for local and national stakeholders</w:t>
            </w:r>
          </w:p>
          <w:p w:rsidR="00751916" w:rsidRPr="001140BE" w:rsidRDefault="00751916" w:rsidP="006D4EFB">
            <w:pPr>
              <w:pStyle w:val="punkt1"/>
              <w:numPr>
                <w:ilvl w:val="0"/>
                <w:numId w:val="30"/>
              </w:numPr>
            </w:pPr>
            <w:r w:rsidRPr="001140BE">
              <w:rPr>
                <w:color w:val="000000"/>
              </w:rPr>
              <w:t>Fill-out and send the monitoring and ev</w:t>
            </w:r>
            <w:r>
              <w:rPr>
                <w:color w:val="000000"/>
              </w:rPr>
              <w:t>aluation questionnaire for WP 6</w:t>
            </w:r>
            <w:r w:rsidRPr="001140BE">
              <w:rPr>
                <w:color w:val="000000"/>
              </w:rPr>
              <w:t xml:space="preserve"> to the GMP-partnership</w:t>
            </w:r>
          </w:p>
          <w:p w:rsidR="001140BE" w:rsidRPr="006D6E35" w:rsidRDefault="001140BE" w:rsidP="006D4EFB">
            <w:pPr>
              <w:pStyle w:val="Listeafsnit"/>
              <w:numPr>
                <w:ilvl w:val="0"/>
                <w:numId w:val="22"/>
              </w:numPr>
              <w:spacing w:before="60"/>
              <w:rPr>
                <w:rFonts w:ascii="Tahoma" w:hAnsi="Tahoma" w:cs="Tahoma"/>
                <w:b/>
                <w:sz w:val="18"/>
                <w:szCs w:val="18"/>
              </w:rPr>
            </w:pPr>
            <w:r w:rsidRPr="00D1704B">
              <w:rPr>
                <w:rFonts w:ascii="Tahoma" w:hAnsi="Tahoma" w:cs="Tahoma"/>
                <w:sz w:val="20"/>
                <w:szCs w:val="20"/>
              </w:rPr>
              <w:t>The GMP coordinator monitor whether the key activities are completed as planned.</w:t>
            </w:r>
          </w:p>
          <w:p w:rsidR="001140BE" w:rsidRPr="001140BE" w:rsidRDefault="00751916" w:rsidP="006D4EFB">
            <w:pPr>
              <w:pStyle w:val="Listeafsnit"/>
              <w:numPr>
                <w:ilvl w:val="0"/>
                <w:numId w:val="22"/>
              </w:numPr>
              <w:spacing w:before="60"/>
              <w:rPr>
                <w:rFonts w:ascii="Tahoma" w:hAnsi="Tahoma" w:cs="Tahoma"/>
                <w:b/>
                <w:sz w:val="18"/>
                <w:szCs w:val="18"/>
              </w:rPr>
            </w:pPr>
            <w:r>
              <w:rPr>
                <w:rFonts w:ascii="Tahoma" w:hAnsi="Tahoma" w:cs="Tahoma"/>
                <w:sz w:val="20"/>
                <w:szCs w:val="20"/>
              </w:rPr>
              <w:t>The work of WP 6</w:t>
            </w:r>
            <w:r w:rsidR="001140BE" w:rsidRPr="00D1704B">
              <w:rPr>
                <w:rFonts w:ascii="Tahoma" w:hAnsi="Tahoma" w:cs="Tahoma"/>
                <w:sz w:val="20"/>
                <w:szCs w:val="20"/>
              </w:rPr>
              <w:t xml:space="preserve"> is ev</w:t>
            </w:r>
            <w:r w:rsidR="001140BE">
              <w:rPr>
                <w:rFonts w:ascii="Tahoma" w:hAnsi="Tahoma" w:cs="Tahoma"/>
                <w:sz w:val="20"/>
                <w:szCs w:val="20"/>
              </w:rPr>
              <w:t xml:space="preserve">aluated during the peer-to-peer visits (WP 7) </w:t>
            </w:r>
          </w:p>
          <w:p w:rsidR="001140BE" w:rsidRPr="00A778A9" w:rsidRDefault="001140BE" w:rsidP="006D4EFB">
            <w:pPr>
              <w:pStyle w:val="Listeafsnit"/>
              <w:numPr>
                <w:ilvl w:val="0"/>
                <w:numId w:val="22"/>
              </w:numPr>
              <w:spacing w:before="60" w:after="120"/>
              <w:rPr>
                <w:rFonts w:ascii="Tahoma" w:hAnsi="Tahoma" w:cs="Tahoma"/>
                <w:b/>
                <w:sz w:val="18"/>
                <w:szCs w:val="18"/>
              </w:rPr>
            </w:pPr>
            <w:r w:rsidRPr="001140BE">
              <w:rPr>
                <w:rFonts w:ascii="Tahoma" w:hAnsi="Tahoma" w:cs="Tahoma"/>
                <w:sz w:val="20"/>
                <w:szCs w:val="20"/>
              </w:rPr>
              <w:t xml:space="preserve">The work of WP </w:t>
            </w:r>
            <w:r w:rsidR="00751916">
              <w:rPr>
                <w:rFonts w:ascii="Tahoma" w:hAnsi="Tahoma" w:cs="Tahoma"/>
                <w:sz w:val="20"/>
                <w:szCs w:val="20"/>
              </w:rPr>
              <w:t xml:space="preserve">6 </w:t>
            </w:r>
            <w:r w:rsidRPr="001140BE">
              <w:rPr>
                <w:rFonts w:ascii="Tahoma" w:hAnsi="Tahoma" w:cs="Tahoma"/>
                <w:sz w:val="20"/>
                <w:szCs w:val="20"/>
              </w:rPr>
              <w:t xml:space="preserve">is also evaluated at the succeeding third partner meeting (WP  8)  </w:t>
            </w:r>
          </w:p>
        </w:tc>
      </w:tr>
      <w:tr w:rsidR="00B87FD6" w:rsidRPr="00AD2E30" w:rsidTr="00B87FD6">
        <w:tblPrEx>
          <w:tblCellMar>
            <w:left w:w="85" w:type="dxa"/>
            <w:right w:w="85" w:type="dxa"/>
          </w:tblCellMar>
        </w:tblPrEx>
        <w:trPr>
          <w:trHeight w:val="696"/>
        </w:trPr>
        <w:tc>
          <w:tcPr>
            <w:tcW w:w="9659" w:type="dxa"/>
            <w:gridSpan w:val="8"/>
            <w:tcBorders>
              <w:top w:val="single" w:sz="4" w:space="0" w:color="808080"/>
              <w:left w:val="single" w:sz="4" w:space="0" w:color="808080"/>
              <w:bottom w:val="single" w:sz="4" w:space="0" w:color="808080"/>
              <w:right w:val="single" w:sz="4" w:space="0" w:color="808080"/>
            </w:tcBorders>
          </w:tcPr>
          <w:p w:rsidR="00B87FD6" w:rsidRPr="00DF3A51" w:rsidRDefault="00B87FD6" w:rsidP="00A778A9">
            <w:pPr>
              <w:spacing w:before="60"/>
              <w:rPr>
                <w:rFonts w:ascii="Tahoma" w:hAnsi="Tahoma" w:cs="Tahoma"/>
                <w:b/>
                <w:sz w:val="20"/>
                <w:szCs w:val="20"/>
              </w:rPr>
            </w:pPr>
            <w:r w:rsidRPr="00DF3A51">
              <w:rPr>
                <w:rFonts w:ascii="Tahoma" w:hAnsi="Tahoma" w:cs="Tahoma"/>
                <w:b/>
                <w:sz w:val="20"/>
                <w:szCs w:val="20"/>
              </w:rPr>
              <w:t xml:space="preserve">Relation to other work packages: </w:t>
            </w:r>
          </w:p>
          <w:p w:rsidR="001140BE" w:rsidRPr="00DF3A51" w:rsidRDefault="00DF3A51" w:rsidP="00DF3A51">
            <w:pPr>
              <w:spacing w:before="60" w:after="120"/>
              <w:rPr>
                <w:rFonts w:ascii="Tahoma" w:hAnsi="Tahoma" w:cs="Tahoma"/>
                <w:sz w:val="20"/>
                <w:szCs w:val="20"/>
              </w:rPr>
            </w:pPr>
            <w:r w:rsidRPr="00DF3A51">
              <w:rPr>
                <w:rFonts w:ascii="Tahoma" w:hAnsi="Tahoma" w:cs="Tahoma"/>
                <w:sz w:val="20"/>
                <w:szCs w:val="20"/>
              </w:rPr>
              <w:t>This work package constitutes</w:t>
            </w:r>
            <w:r w:rsidR="00396B65" w:rsidRPr="00DF3A51">
              <w:rPr>
                <w:rFonts w:ascii="Tahoma" w:hAnsi="Tahoma" w:cs="Tahoma"/>
                <w:sz w:val="20"/>
                <w:szCs w:val="20"/>
              </w:rPr>
              <w:t xml:space="preserve"> </w:t>
            </w:r>
            <w:r w:rsidR="001140BE" w:rsidRPr="00DF3A51">
              <w:rPr>
                <w:rFonts w:ascii="Tahoma" w:hAnsi="Tahoma" w:cs="Tahoma"/>
                <w:sz w:val="20"/>
                <w:szCs w:val="20"/>
              </w:rPr>
              <w:t>t</w:t>
            </w:r>
            <w:r w:rsidR="00396B65" w:rsidRPr="00DF3A51">
              <w:rPr>
                <w:rFonts w:ascii="Tahoma" w:hAnsi="Tahoma" w:cs="Tahoma"/>
                <w:sz w:val="20"/>
                <w:szCs w:val="20"/>
              </w:rPr>
              <w:t xml:space="preserve">he backbone </w:t>
            </w:r>
            <w:r>
              <w:rPr>
                <w:rFonts w:ascii="Tahoma" w:hAnsi="Tahoma" w:cs="Tahoma"/>
                <w:sz w:val="20"/>
                <w:szCs w:val="20"/>
              </w:rPr>
              <w:t xml:space="preserve">and main challenge </w:t>
            </w:r>
            <w:r w:rsidR="00396B65" w:rsidRPr="00DF3A51">
              <w:rPr>
                <w:rFonts w:ascii="Tahoma" w:hAnsi="Tahoma" w:cs="Tahoma"/>
                <w:sz w:val="20"/>
                <w:szCs w:val="20"/>
              </w:rPr>
              <w:t xml:space="preserve">of the project </w:t>
            </w:r>
            <w:r>
              <w:rPr>
                <w:rFonts w:ascii="Tahoma" w:hAnsi="Tahoma" w:cs="Tahoma"/>
                <w:sz w:val="20"/>
                <w:szCs w:val="20"/>
              </w:rPr>
              <w:t xml:space="preserve">plan </w:t>
            </w:r>
            <w:r w:rsidR="00396B65" w:rsidRPr="00DF3A51">
              <w:rPr>
                <w:rFonts w:ascii="Tahoma" w:hAnsi="Tahoma" w:cs="Tahoma"/>
                <w:sz w:val="20"/>
                <w:szCs w:val="20"/>
              </w:rPr>
              <w:t xml:space="preserve">and is conditional for the succeeding provision </w:t>
            </w:r>
            <w:r w:rsidR="001140BE" w:rsidRPr="00DF3A51">
              <w:rPr>
                <w:rFonts w:ascii="Tahoma" w:hAnsi="Tahoma" w:cs="Tahoma"/>
                <w:sz w:val="20"/>
                <w:szCs w:val="20"/>
              </w:rPr>
              <w:t>of the multilateral European results (European handbook a</w:t>
            </w:r>
            <w:r w:rsidRPr="00DF3A51">
              <w:rPr>
                <w:rFonts w:ascii="Tahoma" w:hAnsi="Tahoma" w:cs="Tahoma"/>
                <w:sz w:val="20"/>
                <w:szCs w:val="20"/>
              </w:rPr>
              <w:t xml:space="preserve">nd pilot Grundtvig IST-courses) and concluding valorisation at the European Conference. Without clear results here, the project falls apart. </w:t>
            </w:r>
          </w:p>
        </w:tc>
      </w:tr>
      <w:tr w:rsidR="00B87FD6" w:rsidRPr="00AD2E30" w:rsidTr="00B87FD6">
        <w:tblPrEx>
          <w:tblCellMar>
            <w:left w:w="85" w:type="dxa"/>
            <w:right w:w="85" w:type="dxa"/>
          </w:tblCellMar>
        </w:tblPrEx>
        <w:trPr>
          <w:trHeight w:val="989"/>
        </w:trPr>
        <w:tc>
          <w:tcPr>
            <w:tcW w:w="9659" w:type="dxa"/>
            <w:gridSpan w:val="8"/>
            <w:tcBorders>
              <w:top w:val="single" w:sz="4" w:space="0" w:color="808080"/>
              <w:left w:val="single" w:sz="4" w:space="0" w:color="808080"/>
              <w:bottom w:val="single" w:sz="4" w:space="0" w:color="808080"/>
              <w:right w:val="single" w:sz="4" w:space="0" w:color="808080"/>
            </w:tcBorders>
          </w:tcPr>
          <w:p w:rsidR="00B87FD6" w:rsidRPr="00DF3A51" w:rsidRDefault="00B87FD6" w:rsidP="00A778A9">
            <w:pPr>
              <w:spacing w:before="60"/>
              <w:rPr>
                <w:rFonts w:ascii="Tahoma" w:hAnsi="Tahoma" w:cs="Tahoma"/>
                <w:b/>
                <w:sz w:val="20"/>
                <w:szCs w:val="20"/>
              </w:rPr>
            </w:pPr>
            <w:r w:rsidRPr="00DF3A51">
              <w:rPr>
                <w:rFonts w:ascii="Tahoma" w:hAnsi="Tahoma" w:cs="Tahoma"/>
                <w:b/>
                <w:sz w:val="20"/>
                <w:szCs w:val="20"/>
              </w:rPr>
              <w:t xml:space="preserve">Relation to other stakeholders: </w:t>
            </w:r>
          </w:p>
          <w:p w:rsidR="00B87FD6" w:rsidRPr="00751916" w:rsidRDefault="00DF3A51" w:rsidP="00DF3A51">
            <w:pPr>
              <w:spacing w:before="60" w:after="120"/>
              <w:rPr>
                <w:rFonts w:ascii="Tahoma" w:hAnsi="Tahoma" w:cs="Tahoma"/>
                <w:color w:val="FF0000"/>
                <w:sz w:val="20"/>
                <w:szCs w:val="20"/>
              </w:rPr>
            </w:pPr>
            <w:r w:rsidRPr="00DF3A51">
              <w:rPr>
                <w:rFonts w:ascii="Tahoma" w:hAnsi="Tahoma" w:cs="Tahoma"/>
                <w:sz w:val="20"/>
                <w:szCs w:val="20"/>
              </w:rPr>
              <w:t>The overall aim</w:t>
            </w:r>
            <w:r w:rsidR="001140BE" w:rsidRPr="00DF3A51">
              <w:rPr>
                <w:rFonts w:ascii="Tahoma" w:hAnsi="Tahoma" w:cs="Tahoma"/>
                <w:sz w:val="20"/>
                <w:szCs w:val="20"/>
              </w:rPr>
              <w:t xml:space="preserve"> of this work package is to </w:t>
            </w:r>
            <w:r w:rsidRPr="00DF3A51">
              <w:rPr>
                <w:rFonts w:ascii="Tahoma" w:hAnsi="Tahoma" w:cs="Tahoma"/>
                <w:sz w:val="20"/>
                <w:szCs w:val="20"/>
              </w:rPr>
              <w:t xml:space="preserve">get contact to representative groups </w:t>
            </w:r>
            <w:r>
              <w:rPr>
                <w:rFonts w:ascii="Tahoma" w:hAnsi="Tahoma" w:cs="Tahoma"/>
                <w:sz w:val="20"/>
                <w:szCs w:val="20"/>
              </w:rPr>
              <w:t>of social marginalised:</w:t>
            </w:r>
            <w:r w:rsidRPr="00DF3A51">
              <w:rPr>
                <w:rFonts w:ascii="Tahoma" w:hAnsi="Tahoma" w:cs="Tahoma"/>
                <w:sz w:val="20"/>
                <w:szCs w:val="20"/>
              </w:rPr>
              <w:t xml:space="preserve"> and important means is to use solid networks cooperation with a variety of local stakeholders, whose support will</w:t>
            </w:r>
            <w:r>
              <w:rPr>
                <w:rFonts w:ascii="Tahoma" w:hAnsi="Tahoma" w:cs="Tahoma"/>
                <w:sz w:val="20"/>
                <w:szCs w:val="20"/>
              </w:rPr>
              <w:t xml:space="preserve"> </w:t>
            </w:r>
            <w:r w:rsidRPr="00DF3A51">
              <w:rPr>
                <w:rFonts w:ascii="Tahoma" w:hAnsi="Tahoma" w:cs="Tahoma"/>
                <w:sz w:val="20"/>
                <w:szCs w:val="20"/>
              </w:rPr>
              <w:t xml:space="preserve">be essential to get contact with end-users and to have art and culture activities to offer (to visit </w:t>
            </w:r>
            <w:r w:rsidR="004279B3">
              <w:rPr>
                <w:rFonts w:ascii="Tahoma" w:hAnsi="Tahoma" w:cs="Tahoma"/>
                <w:sz w:val="20"/>
                <w:szCs w:val="20"/>
              </w:rPr>
              <w:t xml:space="preserve">a offering </w:t>
            </w:r>
            <w:r w:rsidRPr="00DF3A51">
              <w:rPr>
                <w:rFonts w:ascii="Tahoma" w:hAnsi="Tahoma" w:cs="Tahoma"/>
                <w:sz w:val="20"/>
                <w:szCs w:val="20"/>
              </w:rPr>
              <w:t xml:space="preserve">as audience or get </w:t>
            </w:r>
            <w:r>
              <w:rPr>
                <w:rFonts w:ascii="Tahoma" w:hAnsi="Tahoma" w:cs="Tahoma"/>
                <w:sz w:val="20"/>
                <w:szCs w:val="20"/>
              </w:rPr>
              <w:t>a</w:t>
            </w:r>
            <w:r w:rsidR="004279B3">
              <w:rPr>
                <w:rFonts w:ascii="Tahoma" w:hAnsi="Tahoma" w:cs="Tahoma"/>
                <w:sz w:val="20"/>
                <w:szCs w:val="20"/>
              </w:rPr>
              <w:t xml:space="preserve">ctive </w:t>
            </w:r>
            <w:r w:rsidRPr="00DF3A51">
              <w:rPr>
                <w:rFonts w:ascii="Tahoma" w:hAnsi="Tahoma" w:cs="Tahoma"/>
                <w:sz w:val="20"/>
                <w:szCs w:val="20"/>
              </w:rPr>
              <w:t>as participants</w:t>
            </w:r>
            <w:r>
              <w:rPr>
                <w:rFonts w:ascii="Tahoma" w:hAnsi="Tahoma" w:cs="Tahoma"/>
                <w:sz w:val="20"/>
                <w:szCs w:val="20"/>
              </w:rPr>
              <w:t xml:space="preserve"> or new members</w:t>
            </w:r>
            <w:r w:rsidR="004279B3">
              <w:rPr>
                <w:rFonts w:ascii="Tahoma" w:hAnsi="Tahoma" w:cs="Tahoma"/>
                <w:sz w:val="20"/>
                <w:szCs w:val="20"/>
              </w:rPr>
              <w:t xml:space="preserve"> in amateur art or voluntary culture associations</w:t>
            </w:r>
            <w:r w:rsidRPr="00DF3A51">
              <w:rPr>
                <w:rFonts w:ascii="Tahoma" w:hAnsi="Tahoma" w:cs="Tahoma"/>
                <w:sz w:val="20"/>
                <w:szCs w:val="20"/>
              </w:rPr>
              <w:t>).</w:t>
            </w:r>
            <w:r>
              <w:rPr>
                <w:rFonts w:ascii="Tahoma" w:hAnsi="Tahoma" w:cs="Tahoma"/>
                <w:color w:val="FF0000"/>
                <w:sz w:val="20"/>
                <w:szCs w:val="20"/>
              </w:rPr>
              <w:t xml:space="preserve"> </w:t>
            </w:r>
          </w:p>
        </w:tc>
      </w:tr>
    </w:tbl>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pStyle w:val="Overskrift2"/>
        <w:rPr>
          <w:rFonts w:ascii="Tahoma" w:hAnsi="Tahoma" w:cs="Tahoma"/>
        </w:rPr>
        <w:sectPr w:rsidR="00ED5E68" w:rsidSect="008230FF">
          <w:pgSz w:w="11907" w:h="16840" w:code="9"/>
          <w:pgMar w:top="1259" w:right="1134" w:bottom="902" w:left="1134" w:header="0" w:footer="567" w:gutter="0"/>
          <w:cols w:space="720"/>
        </w:sectPr>
      </w:pPr>
    </w:p>
    <w:p w:rsidR="00ED5E68" w:rsidRDefault="00ED5E68" w:rsidP="00ED5E68">
      <w:pPr>
        <w:pStyle w:val="OS4"/>
      </w:pPr>
      <w:r>
        <w:lastRenderedPageBreak/>
        <w:t>G.2</w:t>
      </w:r>
      <w:r w:rsidRPr="00DC3AF0">
        <w:t xml:space="preserve"> Deliverables – outputs / products / results</w:t>
      </w:r>
      <w:r w:rsidR="007C5081">
        <w:t xml:space="preserve"> – WP 6</w:t>
      </w:r>
    </w:p>
    <w:p w:rsidR="00ED5E68" w:rsidRPr="00A97D35" w:rsidRDefault="00ED5E68" w:rsidP="00ED5E68">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i/>
          <w:sz w:val="20"/>
          <w:szCs w:val="20"/>
        </w:rPr>
        <w:t>Please add tables as necessary.</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497"/>
        <w:gridCol w:w="1737"/>
        <w:gridCol w:w="1647"/>
        <w:gridCol w:w="3778"/>
      </w:tblGrid>
      <w:tr w:rsidR="00ED5E68" w:rsidRPr="00744F2C" w:rsidTr="00ED5E68">
        <w:trPr>
          <w:trHeight w:val="430"/>
        </w:trPr>
        <w:tc>
          <w:tcPr>
            <w:tcW w:w="2510" w:type="dxa"/>
            <w:vAlign w:val="center"/>
          </w:tcPr>
          <w:p w:rsidR="00ED5E68" w:rsidRPr="00A97D35" w:rsidRDefault="00ED5E68" w:rsidP="00ED5E68">
            <w:pPr>
              <w:rPr>
                <w:rFonts w:ascii="Tahoma" w:hAnsi="Tahoma" w:cs="Tahoma"/>
                <w:b/>
                <w:sz w:val="20"/>
                <w:szCs w:val="20"/>
              </w:rPr>
            </w:pPr>
            <w:r w:rsidRPr="00A97D35">
              <w:rPr>
                <w:rFonts w:ascii="Tahoma" w:hAnsi="Tahoma" w:cs="Tahoma"/>
                <w:b/>
                <w:sz w:val="20"/>
                <w:szCs w:val="20"/>
              </w:rPr>
              <w:t>Deliverable number</w:t>
            </w:r>
          </w:p>
        </w:tc>
        <w:tc>
          <w:tcPr>
            <w:tcW w:w="7149" w:type="dxa"/>
            <w:gridSpan w:val="3"/>
            <w:vAlign w:val="center"/>
          </w:tcPr>
          <w:p w:rsidR="00ED5E68" w:rsidRPr="00744F2C" w:rsidRDefault="00A778A9" w:rsidP="00ED5E68">
            <w:pPr>
              <w:tabs>
                <w:tab w:val="left" w:pos="512"/>
              </w:tabs>
              <w:rPr>
                <w:rFonts w:ascii="Tahoma" w:hAnsi="Tahoma" w:cs="Tahoma"/>
                <w:sz w:val="20"/>
                <w:szCs w:val="20"/>
              </w:rPr>
            </w:pPr>
            <w:r>
              <w:rPr>
                <w:rFonts w:ascii="Tahoma" w:hAnsi="Tahoma" w:cs="Tahoma"/>
                <w:sz w:val="20"/>
                <w:szCs w:val="20"/>
              </w:rPr>
              <w:t>D6-1</w:t>
            </w:r>
          </w:p>
        </w:tc>
      </w:tr>
      <w:tr w:rsidR="00ED5E68" w:rsidRPr="00744F2C" w:rsidTr="00ED5E68">
        <w:trPr>
          <w:trHeight w:val="521"/>
        </w:trPr>
        <w:tc>
          <w:tcPr>
            <w:tcW w:w="2510" w:type="dxa"/>
            <w:vAlign w:val="center"/>
          </w:tcPr>
          <w:p w:rsidR="00ED5E68" w:rsidRPr="00A97D35" w:rsidRDefault="00ED5E68" w:rsidP="00ED5E68">
            <w:pPr>
              <w:rPr>
                <w:rFonts w:ascii="Tahoma" w:hAnsi="Tahoma" w:cs="Tahoma"/>
                <w:b/>
                <w:sz w:val="20"/>
                <w:szCs w:val="20"/>
              </w:rPr>
            </w:pPr>
            <w:r w:rsidRPr="00A97D35">
              <w:rPr>
                <w:rFonts w:ascii="Tahoma" w:hAnsi="Tahoma" w:cs="Tahoma"/>
                <w:b/>
                <w:sz w:val="20"/>
                <w:szCs w:val="20"/>
              </w:rPr>
              <w:t>Title</w:t>
            </w:r>
          </w:p>
        </w:tc>
        <w:tc>
          <w:tcPr>
            <w:tcW w:w="7149" w:type="dxa"/>
            <w:gridSpan w:val="3"/>
            <w:vAlign w:val="center"/>
          </w:tcPr>
          <w:p w:rsidR="00ED5E68" w:rsidRPr="00744F2C" w:rsidRDefault="00A778A9" w:rsidP="00A778A9">
            <w:pPr>
              <w:tabs>
                <w:tab w:val="left" w:pos="512"/>
              </w:tabs>
              <w:rPr>
                <w:rFonts w:ascii="Tahoma" w:hAnsi="Tahoma" w:cs="Tahoma"/>
                <w:sz w:val="20"/>
                <w:szCs w:val="20"/>
              </w:rPr>
            </w:pPr>
            <w:r>
              <w:rPr>
                <w:rFonts w:ascii="Tahoma" w:hAnsi="Tahoma" w:cs="Tahoma"/>
                <w:sz w:val="20"/>
                <w:szCs w:val="20"/>
              </w:rPr>
              <w:t>Multilateral campaign strategies for implementation culture guide offerings</w:t>
            </w:r>
          </w:p>
        </w:tc>
      </w:tr>
      <w:tr w:rsidR="00ED5E68" w:rsidRPr="00744F2C" w:rsidTr="00ED5E68">
        <w:trPr>
          <w:trHeight w:val="543"/>
        </w:trPr>
        <w:tc>
          <w:tcPr>
            <w:tcW w:w="2510" w:type="dxa"/>
            <w:vAlign w:val="center"/>
          </w:tcPr>
          <w:p w:rsidR="00ED5E68" w:rsidRPr="00A97D35" w:rsidRDefault="00ED5E68" w:rsidP="00ED5E68">
            <w:pPr>
              <w:rPr>
                <w:rFonts w:ascii="Tahoma" w:hAnsi="Tahoma" w:cs="Tahoma"/>
                <w:b/>
                <w:sz w:val="20"/>
                <w:szCs w:val="20"/>
              </w:rPr>
            </w:pPr>
            <w:r w:rsidRPr="00A97D35">
              <w:rPr>
                <w:rFonts w:ascii="Tahoma" w:hAnsi="Tahoma" w:cs="Tahoma"/>
                <w:b/>
                <w:sz w:val="20"/>
                <w:szCs w:val="20"/>
              </w:rPr>
              <w:t>Type of outputs / product</w:t>
            </w:r>
            <w:r>
              <w:rPr>
                <w:rFonts w:ascii="Tahoma" w:hAnsi="Tahoma" w:cs="Tahoma"/>
                <w:b/>
                <w:sz w:val="20"/>
                <w:szCs w:val="20"/>
              </w:rPr>
              <w:t>s</w:t>
            </w:r>
            <w:r w:rsidRPr="00A97D35">
              <w:rPr>
                <w:rFonts w:ascii="Tahoma" w:hAnsi="Tahoma" w:cs="Tahoma"/>
                <w:b/>
                <w:sz w:val="20"/>
                <w:szCs w:val="20"/>
              </w:rPr>
              <w:t xml:space="preserve"> / results</w:t>
            </w:r>
          </w:p>
        </w:tc>
        <w:tc>
          <w:tcPr>
            <w:tcW w:w="7149" w:type="dxa"/>
            <w:gridSpan w:val="3"/>
            <w:vAlign w:val="center"/>
          </w:tcPr>
          <w:p w:rsidR="00ED5E68" w:rsidRPr="00744F2C" w:rsidRDefault="00A778A9" w:rsidP="00ED5E68">
            <w:pPr>
              <w:tabs>
                <w:tab w:val="left" w:pos="512"/>
              </w:tabs>
              <w:rPr>
                <w:rFonts w:ascii="Tahoma" w:hAnsi="Tahoma" w:cs="Tahoma"/>
                <w:sz w:val="20"/>
                <w:szCs w:val="20"/>
              </w:rPr>
            </w:pPr>
            <w:r>
              <w:rPr>
                <w:rFonts w:ascii="Tahoma" w:hAnsi="Tahoma" w:cs="Tahoma"/>
                <w:sz w:val="20"/>
                <w:szCs w:val="20"/>
              </w:rPr>
              <w:t xml:space="preserve">Campaign strategies </w:t>
            </w:r>
          </w:p>
        </w:tc>
      </w:tr>
      <w:tr w:rsidR="00ED5E68" w:rsidRPr="00744F2C" w:rsidTr="00ED5E68">
        <w:trPr>
          <w:trHeight w:val="2140"/>
        </w:trPr>
        <w:tc>
          <w:tcPr>
            <w:tcW w:w="2510" w:type="dxa"/>
            <w:vAlign w:val="center"/>
          </w:tcPr>
          <w:p w:rsidR="00ED5E68" w:rsidRPr="00A97D35" w:rsidRDefault="00ED5E68" w:rsidP="00ED5E68">
            <w:pPr>
              <w:rPr>
                <w:rFonts w:ascii="Tahoma" w:hAnsi="Tahoma" w:cs="Tahoma"/>
                <w:b/>
                <w:sz w:val="20"/>
                <w:szCs w:val="20"/>
              </w:rPr>
            </w:pPr>
            <w:r w:rsidRPr="00A97D35">
              <w:rPr>
                <w:rFonts w:ascii="Tahoma" w:hAnsi="Tahoma" w:cs="Tahoma"/>
                <w:b/>
                <w:sz w:val="20"/>
                <w:szCs w:val="20"/>
              </w:rPr>
              <w:t>Delivery date</w:t>
            </w:r>
          </w:p>
        </w:tc>
        <w:tc>
          <w:tcPr>
            <w:tcW w:w="1749" w:type="dxa"/>
            <w:vAlign w:val="center"/>
          </w:tcPr>
          <w:p w:rsidR="00ED5E68" w:rsidRPr="00744F2C" w:rsidRDefault="00A778A9" w:rsidP="00ED5E68">
            <w:pPr>
              <w:tabs>
                <w:tab w:val="left" w:pos="512"/>
              </w:tabs>
              <w:rPr>
                <w:rFonts w:ascii="Tahoma" w:hAnsi="Tahoma" w:cs="Tahoma"/>
                <w:sz w:val="20"/>
                <w:szCs w:val="20"/>
              </w:rPr>
            </w:pPr>
            <w:r>
              <w:rPr>
                <w:rFonts w:ascii="Tahoma" w:hAnsi="Tahoma" w:cs="Tahoma"/>
                <w:sz w:val="20"/>
                <w:szCs w:val="20"/>
              </w:rPr>
              <w:t>1.8.2014</w:t>
            </w:r>
          </w:p>
        </w:tc>
        <w:tc>
          <w:tcPr>
            <w:tcW w:w="1583" w:type="dxa"/>
            <w:vAlign w:val="center"/>
          </w:tcPr>
          <w:p w:rsidR="00ED5E68" w:rsidRPr="00744F2C" w:rsidRDefault="00ED5E68" w:rsidP="00ED5E68">
            <w:pPr>
              <w:rPr>
                <w:rFonts w:ascii="Tahoma" w:hAnsi="Tahoma" w:cs="Tahoma"/>
                <w:sz w:val="20"/>
                <w:szCs w:val="20"/>
              </w:rPr>
            </w:pPr>
            <w:r w:rsidRPr="00A97D35">
              <w:rPr>
                <w:rFonts w:ascii="Tahoma" w:hAnsi="Tahoma" w:cs="Tahoma"/>
                <w:b/>
                <w:sz w:val="20"/>
                <w:szCs w:val="20"/>
              </w:rPr>
              <w:t>Dissemination level</w:t>
            </w:r>
          </w:p>
        </w:tc>
        <w:tc>
          <w:tcPr>
            <w:tcW w:w="3817" w:type="dxa"/>
            <w:vAlign w:val="center"/>
          </w:tcPr>
          <w:p w:rsidR="00ED5E68" w:rsidRPr="00744F2C" w:rsidRDefault="00DF178C" w:rsidP="00ED5E68">
            <w:pPr>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A778A9">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ED5E68" w:rsidRPr="00A97D35">
              <w:rPr>
                <w:rFonts w:ascii="Tahoma" w:hAnsi="Tahoma" w:cs="Tahoma"/>
                <w:sz w:val="20"/>
                <w:szCs w:val="20"/>
              </w:rPr>
              <w:t xml:space="preserve"> Public</w:t>
            </w:r>
          </w:p>
          <w:p w:rsidR="00ED5E68" w:rsidRPr="00744F2C" w:rsidRDefault="00DF178C" w:rsidP="00ED5E68">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Restricted to other programme participants (including Commission services and project reviewers)</w:t>
            </w:r>
          </w:p>
          <w:p w:rsidR="00ED5E68" w:rsidRPr="00744F2C" w:rsidRDefault="00DF178C" w:rsidP="00ED5E68">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Confidential, only for members of the consortium (including EACEA and Commission services and project reviewers)</w:t>
            </w:r>
          </w:p>
        </w:tc>
      </w:tr>
      <w:tr w:rsidR="00ED5E68" w:rsidRPr="00744F2C" w:rsidTr="00ED5E68">
        <w:trPr>
          <w:trHeight w:val="1494"/>
        </w:trPr>
        <w:tc>
          <w:tcPr>
            <w:tcW w:w="2510" w:type="dxa"/>
            <w:vAlign w:val="center"/>
          </w:tcPr>
          <w:p w:rsidR="00ED5E68" w:rsidRPr="00A97D35" w:rsidRDefault="00ED5E68" w:rsidP="00ED5E68">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Nature</w:t>
            </w:r>
          </w:p>
        </w:tc>
        <w:tc>
          <w:tcPr>
            <w:tcW w:w="7149" w:type="dxa"/>
            <w:gridSpan w:val="3"/>
            <w:vAlign w:val="center"/>
          </w:tcPr>
          <w:p w:rsidR="00ED5E68" w:rsidRPr="00744F2C" w:rsidRDefault="00DF178C" w:rsidP="00ED5E68">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Report</w:t>
            </w:r>
          </w:p>
          <w:p w:rsidR="00ED5E68" w:rsidRDefault="00DF178C" w:rsidP="00ED5E68">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744F2C">
              <w:rPr>
                <w:rFonts w:ascii="Tahoma" w:hAnsi="Tahoma" w:cs="Tahoma"/>
                <w:sz w:val="20"/>
                <w:szCs w:val="20"/>
              </w:rPr>
              <w:t xml:space="preserve"> </w:t>
            </w:r>
            <w:r w:rsidR="00ED5E68" w:rsidRPr="00A97D35">
              <w:rPr>
                <w:rFonts w:ascii="Tahoma" w:hAnsi="Tahoma" w:cs="Tahoma"/>
                <w:sz w:val="20"/>
                <w:szCs w:val="20"/>
              </w:rPr>
              <w:t>Service</w:t>
            </w:r>
            <w:r w:rsidR="00ED5E68" w:rsidRPr="008C3E64">
              <w:rPr>
                <w:rFonts w:ascii="Tahoma" w:hAnsi="Tahoma" w:cs="Tahoma"/>
                <w:sz w:val="20"/>
                <w:szCs w:val="20"/>
              </w:rPr>
              <w:t> </w:t>
            </w:r>
            <w:r w:rsidR="00ED5E68" w:rsidRPr="00A97D35">
              <w:rPr>
                <w:rFonts w:ascii="Tahoma" w:hAnsi="Tahoma" w:cs="Tahoma"/>
                <w:sz w:val="20"/>
                <w:szCs w:val="20"/>
              </w:rPr>
              <w:t>/ Product</w:t>
            </w:r>
          </w:p>
          <w:p w:rsidR="00ED5E68" w:rsidRDefault="00DF178C" w:rsidP="00ED5E68">
            <w:pPr>
              <w:spacing w:after="60"/>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A778A9">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ED5E68" w:rsidRPr="00744F2C">
              <w:rPr>
                <w:rFonts w:ascii="Tahoma" w:hAnsi="Tahoma" w:cs="Tahoma"/>
                <w:sz w:val="20"/>
                <w:szCs w:val="20"/>
              </w:rPr>
              <w:t xml:space="preserve"> </w:t>
            </w:r>
            <w:r w:rsidR="00ED5E68" w:rsidRPr="00A97D35">
              <w:rPr>
                <w:rFonts w:ascii="Tahoma" w:hAnsi="Tahoma" w:cs="Tahoma"/>
                <w:sz w:val="20"/>
                <w:szCs w:val="20"/>
              </w:rPr>
              <w:t>Demonstrator</w:t>
            </w:r>
            <w:r w:rsidR="00ED5E68" w:rsidRPr="008C3E64">
              <w:rPr>
                <w:rFonts w:ascii="Tahoma" w:hAnsi="Tahoma" w:cs="Tahoma"/>
                <w:sz w:val="20"/>
                <w:szCs w:val="20"/>
              </w:rPr>
              <w:t> </w:t>
            </w:r>
            <w:r w:rsidR="00ED5E68" w:rsidRPr="00A97D35">
              <w:rPr>
                <w:rFonts w:ascii="Tahoma" w:hAnsi="Tahoma" w:cs="Tahoma"/>
                <w:sz w:val="20"/>
                <w:szCs w:val="20"/>
              </w:rPr>
              <w:t>/ Prototype</w:t>
            </w:r>
          </w:p>
          <w:p w:rsidR="00ED5E68" w:rsidRPr="00744F2C" w:rsidRDefault="00DF178C" w:rsidP="00ED5E68">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Event</w:t>
            </w:r>
          </w:p>
          <w:p w:rsidR="00ED5E68" w:rsidRPr="00744F2C" w:rsidRDefault="00DF178C" w:rsidP="00ED5E68">
            <w:pPr>
              <w:spacing w:after="60"/>
              <w:rPr>
                <w:rFonts w:ascii="Tahoma" w:hAnsi="Tahoma" w:cs="Tahoma"/>
                <w:sz w:val="20"/>
                <w:szCs w:val="20"/>
                <w:highlight w:val="red"/>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Other</w:t>
            </w:r>
          </w:p>
        </w:tc>
      </w:tr>
      <w:tr w:rsidR="00ED5E68" w:rsidRPr="00744F2C" w:rsidTr="00ED5E68">
        <w:trPr>
          <w:trHeight w:val="470"/>
        </w:trPr>
        <w:tc>
          <w:tcPr>
            <w:tcW w:w="2510" w:type="dxa"/>
            <w:vAlign w:val="center"/>
          </w:tcPr>
          <w:p w:rsidR="00ED5E68" w:rsidRPr="00A97D35" w:rsidRDefault="00ED5E68" w:rsidP="00ED5E68">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Language versions</w:t>
            </w:r>
          </w:p>
        </w:tc>
        <w:tc>
          <w:tcPr>
            <w:tcW w:w="7149" w:type="dxa"/>
            <w:gridSpan w:val="3"/>
            <w:vAlign w:val="center"/>
          </w:tcPr>
          <w:p w:rsidR="00ED5E68" w:rsidRPr="00744F2C" w:rsidRDefault="004F3CCB" w:rsidP="00ED5E68">
            <w:pPr>
              <w:rPr>
                <w:rFonts w:ascii="Tahoma" w:hAnsi="Tahoma" w:cs="Tahoma"/>
                <w:sz w:val="20"/>
                <w:szCs w:val="20"/>
              </w:rPr>
            </w:pPr>
            <w:r>
              <w:rPr>
                <w:rFonts w:ascii="Tahoma" w:hAnsi="Tahoma" w:cs="Tahoma"/>
                <w:sz w:val="20"/>
                <w:szCs w:val="20"/>
              </w:rPr>
              <w:t>Danish, Dutch</w:t>
            </w:r>
            <w:r w:rsidR="00A778A9">
              <w:rPr>
                <w:rFonts w:ascii="Tahoma" w:hAnsi="Tahoma" w:cs="Tahoma"/>
                <w:sz w:val="20"/>
                <w:szCs w:val="20"/>
              </w:rPr>
              <w:t>, Slovenian, Hungarian, English</w:t>
            </w:r>
          </w:p>
        </w:tc>
      </w:tr>
      <w:tr w:rsidR="00ED5E68" w:rsidRPr="00744F2C" w:rsidTr="00ED5E68">
        <w:trPr>
          <w:trHeight w:val="507"/>
        </w:trPr>
        <w:tc>
          <w:tcPr>
            <w:tcW w:w="2510" w:type="dxa"/>
            <w:vAlign w:val="center"/>
          </w:tcPr>
          <w:p w:rsidR="00ED5E68" w:rsidRPr="00A97D35" w:rsidRDefault="00ED5E68" w:rsidP="00ED5E68">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Target languages</w:t>
            </w:r>
          </w:p>
        </w:tc>
        <w:tc>
          <w:tcPr>
            <w:tcW w:w="7149" w:type="dxa"/>
            <w:gridSpan w:val="3"/>
            <w:vAlign w:val="center"/>
          </w:tcPr>
          <w:p w:rsidR="00ED5E68" w:rsidRPr="00744F2C" w:rsidRDefault="00ED5E68" w:rsidP="00ED5E68">
            <w:pPr>
              <w:rPr>
                <w:rFonts w:ascii="Tahoma" w:hAnsi="Tahoma" w:cs="Tahoma"/>
                <w:sz w:val="20"/>
                <w:szCs w:val="20"/>
              </w:rPr>
            </w:pPr>
          </w:p>
        </w:tc>
      </w:tr>
      <w:tr w:rsidR="00ED5E68" w:rsidRPr="00744F2C" w:rsidTr="00ED5E68">
        <w:trPr>
          <w:trHeight w:val="507"/>
        </w:trPr>
        <w:tc>
          <w:tcPr>
            <w:tcW w:w="9659" w:type="dxa"/>
            <w:gridSpan w:val="4"/>
            <w:vAlign w:val="center"/>
          </w:tcPr>
          <w:p w:rsidR="00ED5E68" w:rsidRPr="00744F2C" w:rsidRDefault="00ED5E68" w:rsidP="00ED5E68">
            <w:pPr>
              <w:rPr>
                <w:rFonts w:ascii="Tahoma" w:hAnsi="Tahoma" w:cs="Tahoma"/>
                <w:sz w:val="20"/>
                <w:szCs w:val="20"/>
                <w:lang w:val="fr-FR"/>
              </w:rPr>
            </w:pPr>
            <w:r w:rsidRPr="00A97D35">
              <w:rPr>
                <w:rFonts w:ascii="Tahoma" w:hAnsi="Tahoma" w:cs="Tahoma"/>
                <w:b/>
                <w:sz w:val="20"/>
                <w:szCs w:val="20"/>
                <w:lang w:val="fr-FR"/>
              </w:rPr>
              <w:t xml:space="preserve">Description </w:t>
            </w:r>
            <w:r w:rsidRPr="00A97D35">
              <w:rPr>
                <w:rFonts w:ascii="Tahoma" w:hAnsi="Tahoma" w:cs="Tahoma"/>
                <w:sz w:val="20"/>
                <w:szCs w:val="20"/>
                <w:lang w:val="fr-FR"/>
              </w:rPr>
              <w:t>(</w:t>
            </w:r>
            <w:r w:rsidRPr="00A97D35">
              <w:rPr>
                <w:rFonts w:ascii="Tahoma" w:hAnsi="Tahoma" w:cs="Tahoma"/>
                <w:sz w:val="20"/>
                <w:szCs w:val="20"/>
              </w:rPr>
              <w:t>limit 1000 characters</w:t>
            </w:r>
            <w:r w:rsidRPr="00A97D35">
              <w:rPr>
                <w:rFonts w:ascii="Tahoma" w:hAnsi="Tahoma" w:cs="Tahoma"/>
                <w:sz w:val="20"/>
                <w:szCs w:val="20"/>
                <w:lang w:val="fr-FR"/>
              </w:rPr>
              <w:t>)</w:t>
            </w:r>
          </w:p>
        </w:tc>
      </w:tr>
      <w:tr w:rsidR="00ED5E68" w:rsidRPr="00744F2C" w:rsidTr="00ED5E68">
        <w:trPr>
          <w:trHeight w:val="1534"/>
        </w:trPr>
        <w:tc>
          <w:tcPr>
            <w:tcW w:w="9659" w:type="dxa"/>
            <w:gridSpan w:val="4"/>
          </w:tcPr>
          <w:p w:rsidR="00810FBA" w:rsidRDefault="00810FBA" w:rsidP="009877AA">
            <w:pPr>
              <w:autoSpaceDE w:val="0"/>
              <w:autoSpaceDN w:val="0"/>
              <w:adjustRightInd w:val="0"/>
              <w:spacing w:before="120"/>
              <w:rPr>
                <w:rFonts w:ascii="Tahoma" w:hAnsi="Tahoma" w:cs="Tahoma"/>
                <w:sz w:val="20"/>
                <w:szCs w:val="20"/>
              </w:rPr>
            </w:pPr>
            <w:r w:rsidRPr="00810FBA">
              <w:rPr>
                <w:rFonts w:ascii="Tahoma" w:hAnsi="Tahoma" w:cs="Tahoma"/>
                <w:sz w:val="20"/>
                <w:szCs w:val="20"/>
              </w:rPr>
              <w:t>Multilateral campaign strategies for implementation culture guide offerings</w:t>
            </w:r>
            <w:r w:rsidR="004A7301">
              <w:rPr>
                <w:rFonts w:ascii="Tahoma" w:hAnsi="Tahoma" w:cs="Tahoma"/>
                <w:sz w:val="20"/>
                <w:szCs w:val="20"/>
              </w:rPr>
              <w:t xml:space="preserve"> to social marginalised groups. </w:t>
            </w:r>
          </w:p>
          <w:p w:rsidR="004A7301" w:rsidRDefault="004A7301" w:rsidP="004A7301">
            <w:pPr>
              <w:pStyle w:val="punkt1"/>
              <w:numPr>
                <w:ilvl w:val="0"/>
                <w:numId w:val="0"/>
              </w:numPr>
              <w:ind w:left="284" w:hanging="284"/>
            </w:pPr>
            <w:r>
              <w:t xml:space="preserve">Project team of each partner country plan a pilot campaign for culture guide offerings:  </w:t>
            </w:r>
          </w:p>
          <w:p w:rsidR="004A7301" w:rsidRDefault="004A7301" w:rsidP="00086352">
            <w:pPr>
              <w:pStyle w:val="punkt1"/>
              <w:numPr>
                <w:ilvl w:val="0"/>
                <w:numId w:val="61"/>
              </w:numPr>
              <w:spacing w:before="0"/>
            </w:pPr>
            <w:r>
              <w:t xml:space="preserve">Present task plans for providing culture guide offerings to end-users </w:t>
            </w:r>
          </w:p>
          <w:p w:rsidR="004A7301" w:rsidRPr="00CD3621" w:rsidRDefault="004A7301" w:rsidP="00086352">
            <w:pPr>
              <w:pStyle w:val="punkt1"/>
              <w:numPr>
                <w:ilvl w:val="0"/>
                <w:numId w:val="61"/>
              </w:numPr>
              <w:spacing w:before="0"/>
            </w:pPr>
            <w:r w:rsidRPr="00CD3621">
              <w:t xml:space="preserve">Prepare contact strategy </w:t>
            </w:r>
            <w:r>
              <w:t>to end-users (</w:t>
            </w:r>
            <w:r w:rsidRPr="00CD3621">
              <w:t>localisation</w:t>
            </w:r>
            <w:r>
              <w:t xml:space="preserve">, contact ways, supportive networks, etc) </w:t>
            </w:r>
          </w:p>
          <w:p w:rsidR="004A7301" w:rsidRDefault="004A7301" w:rsidP="00086352">
            <w:pPr>
              <w:pStyle w:val="punkt1"/>
              <w:numPr>
                <w:ilvl w:val="0"/>
                <w:numId w:val="61"/>
              </w:numPr>
              <w:spacing w:before="0"/>
            </w:pPr>
            <w:r>
              <w:t>Networking with culture institutions and associations, sponsors, etc on free offers to end-users</w:t>
            </w:r>
          </w:p>
          <w:p w:rsidR="004A7301" w:rsidRDefault="004A7301" w:rsidP="00086352">
            <w:pPr>
              <w:pStyle w:val="punkt1"/>
              <w:numPr>
                <w:ilvl w:val="0"/>
                <w:numId w:val="61"/>
              </w:numPr>
              <w:spacing w:before="0"/>
            </w:pPr>
            <w:r>
              <w:rPr>
                <w:lang w:eastAsia="da-DK"/>
              </w:rPr>
              <w:t xml:space="preserve">Produce PR-materials to end-users (fliers, posters, merchandise)  </w:t>
            </w:r>
          </w:p>
          <w:p w:rsidR="004A7301" w:rsidRDefault="004A7301" w:rsidP="00086352">
            <w:pPr>
              <w:pStyle w:val="punkt1"/>
              <w:numPr>
                <w:ilvl w:val="0"/>
                <w:numId w:val="61"/>
              </w:numPr>
              <w:spacing w:before="0"/>
            </w:pPr>
            <w:r>
              <w:rPr>
                <w:lang w:eastAsia="da-DK"/>
              </w:rPr>
              <w:t>Produce adverts for local papers and use of social media</w:t>
            </w:r>
          </w:p>
          <w:p w:rsidR="00ED5E68" w:rsidRPr="00744F2C" w:rsidRDefault="00ED5E68" w:rsidP="009877AA">
            <w:pPr>
              <w:autoSpaceDE w:val="0"/>
              <w:autoSpaceDN w:val="0"/>
              <w:adjustRightInd w:val="0"/>
              <w:rPr>
                <w:rFonts w:ascii="Tahoma" w:hAnsi="Tahoma" w:cs="Tahoma"/>
                <w:sz w:val="20"/>
                <w:szCs w:val="20"/>
                <w:lang w:val="fr-FR"/>
              </w:rPr>
            </w:pPr>
          </w:p>
        </w:tc>
      </w:tr>
    </w:tbl>
    <w:p w:rsidR="00ED5E68" w:rsidRDefault="00ED5E68" w:rsidP="00ED5E68">
      <w:pPr>
        <w:rPr>
          <w:rFonts w:ascii="Tahoma" w:hAnsi="Tahoma" w:cs="Tahoma"/>
          <w:b/>
          <w:lang w:val="fr-FR"/>
        </w:rPr>
      </w:pPr>
    </w:p>
    <w:p w:rsidR="00810FBA" w:rsidRDefault="00810FBA">
      <w:pPr>
        <w:rPr>
          <w:rFonts w:ascii="Tahoma" w:hAnsi="Tahoma" w:cs="Tahoma"/>
          <w:b/>
        </w:rPr>
      </w:pPr>
      <w:r>
        <w:rPr>
          <w:rFonts w:ascii="Tahoma" w:hAnsi="Tahoma" w:cs="Tahoma"/>
          <w:b/>
        </w:rPr>
        <w:br w:type="page"/>
      </w:r>
    </w:p>
    <w:p w:rsidR="00ED5E68" w:rsidRDefault="00ED5E68" w:rsidP="00ED5E68">
      <w:pPr>
        <w:rPr>
          <w:rFonts w:ascii="Tahoma" w:hAnsi="Tahoma" w:cs="Tahoma"/>
          <w:b/>
        </w:rPr>
      </w:pP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496"/>
        <w:gridCol w:w="1739"/>
        <w:gridCol w:w="1647"/>
        <w:gridCol w:w="3777"/>
      </w:tblGrid>
      <w:tr w:rsidR="00810FBA" w:rsidRPr="00744F2C" w:rsidTr="00810FBA">
        <w:trPr>
          <w:trHeight w:val="430"/>
        </w:trPr>
        <w:tc>
          <w:tcPr>
            <w:tcW w:w="2510" w:type="dxa"/>
            <w:vAlign w:val="center"/>
          </w:tcPr>
          <w:p w:rsidR="00810FBA" w:rsidRPr="00A97D35" w:rsidRDefault="00810FBA" w:rsidP="00810FBA">
            <w:pPr>
              <w:rPr>
                <w:rFonts w:ascii="Tahoma" w:hAnsi="Tahoma" w:cs="Tahoma"/>
                <w:b/>
                <w:sz w:val="20"/>
                <w:szCs w:val="20"/>
              </w:rPr>
            </w:pPr>
            <w:r w:rsidRPr="00A97D35">
              <w:rPr>
                <w:rFonts w:ascii="Tahoma" w:hAnsi="Tahoma" w:cs="Tahoma"/>
                <w:b/>
                <w:sz w:val="20"/>
                <w:szCs w:val="20"/>
              </w:rPr>
              <w:t>Deliverable number</w:t>
            </w:r>
          </w:p>
        </w:tc>
        <w:tc>
          <w:tcPr>
            <w:tcW w:w="7149" w:type="dxa"/>
            <w:gridSpan w:val="3"/>
            <w:vAlign w:val="center"/>
          </w:tcPr>
          <w:p w:rsidR="00810FBA" w:rsidRPr="00744F2C" w:rsidRDefault="00810FBA" w:rsidP="00810FBA">
            <w:pPr>
              <w:tabs>
                <w:tab w:val="left" w:pos="512"/>
              </w:tabs>
              <w:rPr>
                <w:rFonts w:ascii="Tahoma" w:hAnsi="Tahoma" w:cs="Tahoma"/>
                <w:sz w:val="20"/>
                <w:szCs w:val="20"/>
              </w:rPr>
            </w:pPr>
            <w:r>
              <w:rPr>
                <w:rFonts w:ascii="Tahoma" w:hAnsi="Tahoma" w:cs="Tahoma"/>
                <w:sz w:val="20"/>
                <w:szCs w:val="20"/>
              </w:rPr>
              <w:t>D6-2</w:t>
            </w:r>
          </w:p>
        </w:tc>
      </w:tr>
      <w:tr w:rsidR="00810FBA" w:rsidRPr="00744F2C" w:rsidTr="00810FBA">
        <w:trPr>
          <w:trHeight w:val="521"/>
        </w:trPr>
        <w:tc>
          <w:tcPr>
            <w:tcW w:w="2510" w:type="dxa"/>
            <w:vAlign w:val="center"/>
          </w:tcPr>
          <w:p w:rsidR="00810FBA" w:rsidRPr="00A97D35" w:rsidRDefault="00810FBA" w:rsidP="00810FBA">
            <w:pPr>
              <w:rPr>
                <w:rFonts w:ascii="Tahoma" w:hAnsi="Tahoma" w:cs="Tahoma"/>
                <w:b/>
                <w:sz w:val="20"/>
                <w:szCs w:val="20"/>
              </w:rPr>
            </w:pPr>
            <w:r w:rsidRPr="00A97D35">
              <w:rPr>
                <w:rFonts w:ascii="Tahoma" w:hAnsi="Tahoma" w:cs="Tahoma"/>
                <w:b/>
                <w:sz w:val="20"/>
                <w:szCs w:val="20"/>
              </w:rPr>
              <w:t>Title</w:t>
            </w:r>
          </w:p>
        </w:tc>
        <w:tc>
          <w:tcPr>
            <w:tcW w:w="7149" w:type="dxa"/>
            <w:gridSpan w:val="3"/>
            <w:vAlign w:val="center"/>
          </w:tcPr>
          <w:p w:rsidR="00810FBA" w:rsidRPr="00744F2C" w:rsidRDefault="00810FBA" w:rsidP="00810FBA">
            <w:pPr>
              <w:tabs>
                <w:tab w:val="left" w:pos="512"/>
              </w:tabs>
              <w:rPr>
                <w:rFonts w:ascii="Tahoma" w:hAnsi="Tahoma" w:cs="Tahoma"/>
                <w:sz w:val="20"/>
                <w:szCs w:val="20"/>
              </w:rPr>
            </w:pPr>
            <w:r>
              <w:rPr>
                <w:rFonts w:ascii="Tahoma" w:hAnsi="Tahoma" w:cs="Tahoma"/>
                <w:sz w:val="20"/>
                <w:szCs w:val="20"/>
              </w:rPr>
              <w:t>Completion of multilateral series of culture guide offerings</w:t>
            </w:r>
          </w:p>
        </w:tc>
      </w:tr>
      <w:tr w:rsidR="00810FBA" w:rsidRPr="00744F2C" w:rsidTr="00810FBA">
        <w:trPr>
          <w:trHeight w:val="543"/>
        </w:trPr>
        <w:tc>
          <w:tcPr>
            <w:tcW w:w="2510" w:type="dxa"/>
            <w:vAlign w:val="center"/>
          </w:tcPr>
          <w:p w:rsidR="00810FBA" w:rsidRPr="00A97D35" w:rsidRDefault="00810FBA" w:rsidP="00810FBA">
            <w:pPr>
              <w:rPr>
                <w:rFonts w:ascii="Tahoma" w:hAnsi="Tahoma" w:cs="Tahoma"/>
                <w:b/>
                <w:sz w:val="20"/>
                <w:szCs w:val="20"/>
              </w:rPr>
            </w:pPr>
            <w:r w:rsidRPr="00A97D35">
              <w:rPr>
                <w:rFonts w:ascii="Tahoma" w:hAnsi="Tahoma" w:cs="Tahoma"/>
                <w:b/>
                <w:sz w:val="20"/>
                <w:szCs w:val="20"/>
              </w:rPr>
              <w:t>Type of outputs / product</w:t>
            </w:r>
            <w:r>
              <w:rPr>
                <w:rFonts w:ascii="Tahoma" w:hAnsi="Tahoma" w:cs="Tahoma"/>
                <w:b/>
                <w:sz w:val="20"/>
                <w:szCs w:val="20"/>
              </w:rPr>
              <w:t>s</w:t>
            </w:r>
            <w:r w:rsidRPr="00A97D35">
              <w:rPr>
                <w:rFonts w:ascii="Tahoma" w:hAnsi="Tahoma" w:cs="Tahoma"/>
                <w:b/>
                <w:sz w:val="20"/>
                <w:szCs w:val="20"/>
              </w:rPr>
              <w:t xml:space="preserve"> / results</w:t>
            </w:r>
          </w:p>
        </w:tc>
        <w:tc>
          <w:tcPr>
            <w:tcW w:w="7149" w:type="dxa"/>
            <w:gridSpan w:val="3"/>
            <w:vAlign w:val="center"/>
          </w:tcPr>
          <w:p w:rsidR="00810FBA" w:rsidRPr="00744F2C" w:rsidRDefault="00810FBA" w:rsidP="00810FBA">
            <w:pPr>
              <w:tabs>
                <w:tab w:val="left" w:pos="512"/>
              </w:tabs>
              <w:rPr>
                <w:rFonts w:ascii="Tahoma" w:hAnsi="Tahoma" w:cs="Tahoma"/>
                <w:sz w:val="20"/>
                <w:szCs w:val="20"/>
              </w:rPr>
            </w:pPr>
            <w:r>
              <w:rPr>
                <w:rFonts w:ascii="Tahoma" w:hAnsi="Tahoma" w:cs="Tahoma"/>
                <w:sz w:val="20"/>
                <w:szCs w:val="20"/>
              </w:rPr>
              <w:t xml:space="preserve">Innovative knowledge, methods and examples of best practise  </w:t>
            </w:r>
          </w:p>
        </w:tc>
      </w:tr>
      <w:tr w:rsidR="00810FBA" w:rsidRPr="00744F2C" w:rsidTr="00810FBA">
        <w:trPr>
          <w:trHeight w:val="2140"/>
        </w:trPr>
        <w:tc>
          <w:tcPr>
            <w:tcW w:w="2510" w:type="dxa"/>
            <w:vAlign w:val="center"/>
          </w:tcPr>
          <w:p w:rsidR="00810FBA" w:rsidRPr="00A97D35" w:rsidRDefault="00810FBA" w:rsidP="00810FBA">
            <w:pPr>
              <w:rPr>
                <w:rFonts w:ascii="Tahoma" w:hAnsi="Tahoma" w:cs="Tahoma"/>
                <w:b/>
                <w:sz w:val="20"/>
                <w:szCs w:val="20"/>
              </w:rPr>
            </w:pPr>
            <w:r w:rsidRPr="00A97D35">
              <w:rPr>
                <w:rFonts w:ascii="Tahoma" w:hAnsi="Tahoma" w:cs="Tahoma"/>
                <w:b/>
                <w:sz w:val="20"/>
                <w:szCs w:val="20"/>
              </w:rPr>
              <w:t>Delivery date</w:t>
            </w:r>
          </w:p>
        </w:tc>
        <w:tc>
          <w:tcPr>
            <w:tcW w:w="1749" w:type="dxa"/>
            <w:vAlign w:val="center"/>
          </w:tcPr>
          <w:p w:rsidR="00810FBA" w:rsidRPr="00744F2C" w:rsidRDefault="00810FBA" w:rsidP="00810FBA">
            <w:pPr>
              <w:tabs>
                <w:tab w:val="left" w:pos="512"/>
              </w:tabs>
              <w:rPr>
                <w:rFonts w:ascii="Tahoma" w:hAnsi="Tahoma" w:cs="Tahoma"/>
                <w:sz w:val="20"/>
                <w:szCs w:val="20"/>
              </w:rPr>
            </w:pPr>
            <w:r>
              <w:rPr>
                <w:rFonts w:ascii="Tahoma" w:hAnsi="Tahoma" w:cs="Tahoma"/>
                <w:sz w:val="20"/>
                <w:szCs w:val="20"/>
              </w:rPr>
              <w:t>1.12.2014</w:t>
            </w:r>
          </w:p>
        </w:tc>
        <w:tc>
          <w:tcPr>
            <w:tcW w:w="1583" w:type="dxa"/>
            <w:vAlign w:val="center"/>
          </w:tcPr>
          <w:p w:rsidR="00810FBA" w:rsidRPr="00744F2C" w:rsidRDefault="00810FBA" w:rsidP="00810FBA">
            <w:pPr>
              <w:rPr>
                <w:rFonts w:ascii="Tahoma" w:hAnsi="Tahoma" w:cs="Tahoma"/>
                <w:sz w:val="20"/>
                <w:szCs w:val="20"/>
              </w:rPr>
            </w:pPr>
            <w:r w:rsidRPr="00A97D35">
              <w:rPr>
                <w:rFonts w:ascii="Tahoma" w:hAnsi="Tahoma" w:cs="Tahoma"/>
                <w:b/>
                <w:sz w:val="20"/>
                <w:szCs w:val="20"/>
              </w:rPr>
              <w:t>Dissemination level</w:t>
            </w:r>
          </w:p>
        </w:tc>
        <w:tc>
          <w:tcPr>
            <w:tcW w:w="3817" w:type="dxa"/>
            <w:vAlign w:val="center"/>
          </w:tcPr>
          <w:p w:rsidR="00810FBA" w:rsidRPr="00744F2C" w:rsidRDefault="00DF178C" w:rsidP="00810FBA">
            <w:pPr>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810FBA">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810FBA" w:rsidRPr="00A97D35">
              <w:rPr>
                <w:rFonts w:ascii="Tahoma" w:hAnsi="Tahoma" w:cs="Tahoma"/>
                <w:sz w:val="20"/>
                <w:szCs w:val="20"/>
              </w:rPr>
              <w:t xml:space="preserve"> Public</w:t>
            </w:r>
          </w:p>
          <w:p w:rsidR="00810FBA" w:rsidRPr="00744F2C" w:rsidRDefault="00DF178C" w:rsidP="00810FBA">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810FBA"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810FBA" w:rsidRPr="00A97D35">
              <w:rPr>
                <w:rFonts w:ascii="Tahoma" w:hAnsi="Tahoma" w:cs="Tahoma"/>
                <w:sz w:val="20"/>
                <w:szCs w:val="20"/>
              </w:rPr>
              <w:t xml:space="preserve"> Restricted to other programme participants (including Commission services and project reviewers)</w:t>
            </w:r>
          </w:p>
          <w:p w:rsidR="00810FBA" w:rsidRPr="00744F2C" w:rsidRDefault="00DF178C" w:rsidP="00810FBA">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810FBA"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810FBA" w:rsidRPr="00A97D35">
              <w:rPr>
                <w:rFonts w:ascii="Tahoma" w:hAnsi="Tahoma" w:cs="Tahoma"/>
                <w:sz w:val="20"/>
                <w:szCs w:val="20"/>
              </w:rPr>
              <w:t xml:space="preserve"> Confidential, only for members of the consortium (including EACEA and Commission services and project reviewers)</w:t>
            </w:r>
          </w:p>
        </w:tc>
      </w:tr>
      <w:tr w:rsidR="00810FBA" w:rsidRPr="00744F2C" w:rsidTr="00810FBA">
        <w:trPr>
          <w:trHeight w:val="1494"/>
        </w:trPr>
        <w:tc>
          <w:tcPr>
            <w:tcW w:w="2510" w:type="dxa"/>
            <w:vAlign w:val="center"/>
          </w:tcPr>
          <w:p w:rsidR="00810FBA" w:rsidRPr="00A97D35" w:rsidRDefault="00810FBA" w:rsidP="00810FBA">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Nature</w:t>
            </w:r>
          </w:p>
        </w:tc>
        <w:tc>
          <w:tcPr>
            <w:tcW w:w="7149" w:type="dxa"/>
            <w:gridSpan w:val="3"/>
            <w:vAlign w:val="center"/>
          </w:tcPr>
          <w:p w:rsidR="00810FBA" w:rsidRPr="00744F2C" w:rsidRDefault="00DF178C" w:rsidP="00810FBA">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810FBA"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810FBA" w:rsidRPr="00A97D35">
              <w:rPr>
                <w:rFonts w:ascii="Tahoma" w:hAnsi="Tahoma" w:cs="Tahoma"/>
                <w:sz w:val="20"/>
                <w:szCs w:val="20"/>
              </w:rPr>
              <w:t xml:space="preserve"> Report</w:t>
            </w:r>
          </w:p>
          <w:p w:rsidR="00810FBA" w:rsidRDefault="00DF178C" w:rsidP="00810FBA">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810FBA"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810FBA" w:rsidRPr="00744F2C">
              <w:rPr>
                <w:rFonts w:ascii="Tahoma" w:hAnsi="Tahoma" w:cs="Tahoma"/>
                <w:sz w:val="20"/>
                <w:szCs w:val="20"/>
              </w:rPr>
              <w:t xml:space="preserve"> </w:t>
            </w:r>
            <w:r w:rsidR="00810FBA" w:rsidRPr="00A97D35">
              <w:rPr>
                <w:rFonts w:ascii="Tahoma" w:hAnsi="Tahoma" w:cs="Tahoma"/>
                <w:sz w:val="20"/>
                <w:szCs w:val="20"/>
              </w:rPr>
              <w:t>Service</w:t>
            </w:r>
            <w:r w:rsidR="00810FBA" w:rsidRPr="008C3E64">
              <w:rPr>
                <w:rFonts w:ascii="Tahoma" w:hAnsi="Tahoma" w:cs="Tahoma"/>
                <w:sz w:val="20"/>
                <w:szCs w:val="20"/>
              </w:rPr>
              <w:t> </w:t>
            </w:r>
            <w:r w:rsidR="00810FBA" w:rsidRPr="00A97D35">
              <w:rPr>
                <w:rFonts w:ascii="Tahoma" w:hAnsi="Tahoma" w:cs="Tahoma"/>
                <w:sz w:val="20"/>
                <w:szCs w:val="20"/>
              </w:rPr>
              <w:t>/ Product</w:t>
            </w:r>
          </w:p>
          <w:p w:rsidR="00810FBA" w:rsidRDefault="00DF178C" w:rsidP="00810FBA">
            <w:pPr>
              <w:spacing w:after="60"/>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810FBA">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810FBA" w:rsidRPr="00744F2C">
              <w:rPr>
                <w:rFonts w:ascii="Tahoma" w:hAnsi="Tahoma" w:cs="Tahoma"/>
                <w:sz w:val="20"/>
                <w:szCs w:val="20"/>
              </w:rPr>
              <w:t xml:space="preserve"> </w:t>
            </w:r>
            <w:r w:rsidR="00810FBA" w:rsidRPr="00A97D35">
              <w:rPr>
                <w:rFonts w:ascii="Tahoma" w:hAnsi="Tahoma" w:cs="Tahoma"/>
                <w:sz w:val="20"/>
                <w:szCs w:val="20"/>
              </w:rPr>
              <w:t>Demonstrator</w:t>
            </w:r>
            <w:r w:rsidR="00810FBA" w:rsidRPr="008C3E64">
              <w:rPr>
                <w:rFonts w:ascii="Tahoma" w:hAnsi="Tahoma" w:cs="Tahoma"/>
                <w:sz w:val="20"/>
                <w:szCs w:val="20"/>
              </w:rPr>
              <w:t> </w:t>
            </w:r>
            <w:r w:rsidR="00810FBA" w:rsidRPr="00A97D35">
              <w:rPr>
                <w:rFonts w:ascii="Tahoma" w:hAnsi="Tahoma" w:cs="Tahoma"/>
                <w:sz w:val="20"/>
                <w:szCs w:val="20"/>
              </w:rPr>
              <w:t>/ Prototype</w:t>
            </w:r>
          </w:p>
          <w:p w:rsidR="00810FBA" w:rsidRPr="00744F2C" w:rsidRDefault="00DF178C" w:rsidP="00810FBA">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810FBA"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810FBA" w:rsidRPr="00A97D35">
              <w:rPr>
                <w:rFonts w:ascii="Tahoma" w:hAnsi="Tahoma" w:cs="Tahoma"/>
                <w:sz w:val="20"/>
                <w:szCs w:val="20"/>
              </w:rPr>
              <w:t xml:space="preserve"> Event</w:t>
            </w:r>
          </w:p>
          <w:p w:rsidR="00810FBA" w:rsidRPr="00744F2C" w:rsidRDefault="00DF178C" w:rsidP="00810FBA">
            <w:pPr>
              <w:spacing w:after="60"/>
              <w:rPr>
                <w:rFonts w:ascii="Tahoma" w:hAnsi="Tahoma" w:cs="Tahoma"/>
                <w:sz w:val="20"/>
                <w:szCs w:val="20"/>
                <w:highlight w:val="red"/>
              </w:rPr>
            </w:pPr>
            <w:r w:rsidRPr="00A97D35">
              <w:rPr>
                <w:rFonts w:ascii="Tahoma" w:hAnsi="Tahoma" w:cs="Tahoma"/>
                <w:sz w:val="20"/>
                <w:szCs w:val="20"/>
              </w:rPr>
              <w:fldChar w:fldCharType="begin">
                <w:ffData>
                  <w:name w:val=""/>
                  <w:enabled/>
                  <w:calcOnExit w:val="0"/>
                  <w:checkBox>
                    <w:size w:val="24"/>
                    <w:default w:val="0"/>
                  </w:checkBox>
                </w:ffData>
              </w:fldChar>
            </w:r>
            <w:r w:rsidR="00810FBA"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810FBA" w:rsidRPr="00A97D35">
              <w:rPr>
                <w:rFonts w:ascii="Tahoma" w:hAnsi="Tahoma" w:cs="Tahoma"/>
                <w:sz w:val="20"/>
                <w:szCs w:val="20"/>
              </w:rPr>
              <w:t xml:space="preserve"> Other</w:t>
            </w:r>
          </w:p>
        </w:tc>
      </w:tr>
      <w:tr w:rsidR="00810FBA" w:rsidRPr="00744F2C" w:rsidTr="00810FBA">
        <w:trPr>
          <w:trHeight w:val="470"/>
        </w:trPr>
        <w:tc>
          <w:tcPr>
            <w:tcW w:w="2510" w:type="dxa"/>
            <w:vAlign w:val="center"/>
          </w:tcPr>
          <w:p w:rsidR="00810FBA" w:rsidRPr="00A97D35" w:rsidRDefault="00810FBA" w:rsidP="00810FBA">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Language versions</w:t>
            </w:r>
          </w:p>
        </w:tc>
        <w:tc>
          <w:tcPr>
            <w:tcW w:w="7149" w:type="dxa"/>
            <w:gridSpan w:val="3"/>
            <w:vAlign w:val="center"/>
          </w:tcPr>
          <w:p w:rsidR="00810FBA" w:rsidRPr="00744F2C" w:rsidRDefault="004F3CCB" w:rsidP="00810FBA">
            <w:pPr>
              <w:rPr>
                <w:rFonts w:ascii="Tahoma" w:hAnsi="Tahoma" w:cs="Tahoma"/>
                <w:sz w:val="20"/>
                <w:szCs w:val="20"/>
              </w:rPr>
            </w:pPr>
            <w:r>
              <w:rPr>
                <w:rFonts w:ascii="Tahoma" w:hAnsi="Tahoma" w:cs="Tahoma"/>
                <w:sz w:val="20"/>
                <w:szCs w:val="20"/>
              </w:rPr>
              <w:t>Danish, Dutch</w:t>
            </w:r>
            <w:r w:rsidR="00810FBA">
              <w:rPr>
                <w:rFonts w:ascii="Tahoma" w:hAnsi="Tahoma" w:cs="Tahoma"/>
                <w:sz w:val="20"/>
                <w:szCs w:val="20"/>
              </w:rPr>
              <w:t>, Slovenian, Hungarian, English</w:t>
            </w:r>
          </w:p>
        </w:tc>
      </w:tr>
      <w:tr w:rsidR="00810FBA" w:rsidRPr="00744F2C" w:rsidTr="00810FBA">
        <w:trPr>
          <w:trHeight w:val="507"/>
        </w:trPr>
        <w:tc>
          <w:tcPr>
            <w:tcW w:w="2510" w:type="dxa"/>
            <w:vAlign w:val="center"/>
          </w:tcPr>
          <w:p w:rsidR="00810FBA" w:rsidRPr="00A97D35" w:rsidRDefault="00810FBA" w:rsidP="00810FBA">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Target languages</w:t>
            </w:r>
          </w:p>
        </w:tc>
        <w:tc>
          <w:tcPr>
            <w:tcW w:w="7149" w:type="dxa"/>
            <w:gridSpan w:val="3"/>
            <w:vAlign w:val="center"/>
          </w:tcPr>
          <w:p w:rsidR="00810FBA" w:rsidRPr="00744F2C" w:rsidRDefault="00810FBA" w:rsidP="00810FBA">
            <w:pPr>
              <w:rPr>
                <w:rFonts w:ascii="Tahoma" w:hAnsi="Tahoma" w:cs="Tahoma"/>
                <w:sz w:val="20"/>
                <w:szCs w:val="20"/>
              </w:rPr>
            </w:pPr>
          </w:p>
        </w:tc>
      </w:tr>
      <w:tr w:rsidR="00810FBA" w:rsidRPr="00744F2C" w:rsidTr="00810FBA">
        <w:trPr>
          <w:trHeight w:val="507"/>
        </w:trPr>
        <w:tc>
          <w:tcPr>
            <w:tcW w:w="9659" w:type="dxa"/>
            <w:gridSpan w:val="4"/>
            <w:vAlign w:val="center"/>
          </w:tcPr>
          <w:p w:rsidR="00810FBA" w:rsidRPr="00744F2C" w:rsidRDefault="00810FBA" w:rsidP="00810FBA">
            <w:pPr>
              <w:rPr>
                <w:rFonts w:ascii="Tahoma" w:hAnsi="Tahoma" w:cs="Tahoma"/>
                <w:sz w:val="20"/>
                <w:szCs w:val="20"/>
                <w:lang w:val="fr-FR"/>
              </w:rPr>
            </w:pPr>
            <w:r w:rsidRPr="00A97D35">
              <w:rPr>
                <w:rFonts w:ascii="Tahoma" w:hAnsi="Tahoma" w:cs="Tahoma"/>
                <w:b/>
                <w:sz w:val="20"/>
                <w:szCs w:val="20"/>
                <w:lang w:val="fr-FR"/>
              </w:rPr>
              <w:t xml:space="preserve">Description </w:t>
            </w:r>
            <w:r w:rsidRPr="00A97D35">
              <w:rPr>
                <w:rFonts w:ascii="Tahoma" w:hAnsi="Tahoma" w:cs="Tahoma"/>
                <w:sz w:val="20"/>
                <w:szCs w:val="20"/>
                <w:lang w:val="fr-FR"/>
              </w:rPr>
              <w:t>(</w:t>
            </w:r>
            <w:r w:rsidRPr="00A97D35">
              <w:rPr>
                <w:rFonts w:ascii="Tahoma" w:hAnsi="Tahoma" w:cs="Tahoma"/>
                <w:sz w:val="20"/>
                <w:szCs w:val="20"/>
              </w:rPr>
              <w:t>limit 1000 characters</w:t>
            </w:r>
            <w:r w:rsidRPr="00A97D35">
              <w:rPr>
                <w:rFonts w:ascii="Tahoma" w:hAnsi="Tahoma" w:cs="Tahoma"/>
                <w:sz w:val="20"/>
                <w:szCs w:val="20"/>
                <w:lang w:val="fr-FR"/>
              </w:rPr>
              <w:t>)</w:t>
            </w:r>
          </w:p>
        </w:tc>
      </w:tr>
      <w:tr w:rsidR="00810FBA" w:rsidRPr="00744F2C" w:rsidTr="00810FBA">
        <w:trPr>
          <w:trHeight w:val="1534"/>
        </w:trPr>
        <w:tc>
          <w:tcPr>
            <w:tcW w:w="9659" w:type="dxa"/>
            <w:gridSpan w:val="4"/>
          </w:tcPr>
          <w:p w:rsidR="00810FBA" w:rsidRDefault="00810FBA" w:rsidP="00810FBA">
            <w:pPr>
              <w:autoSpaceDE w:val="0"/>
              <w:autoSpaceDN w:val="0"/>
              <w:adjustRightInd w:val="0"/>
              <w:rPr>
                <w:rFonts w:ascii="Tahoma" w:hAnsi="Tahoma" w:cs="Tahoma"/>
                <w:sz w:val="20"/>
                <w:szCs w:val="20"/>
              </w:rPr>
            </w:pPr>
          </w:p>
          <w:p w:rsidR="00810FBA" w:rsidRDefault="00810FBA" w:rsidP="00810FBA">
            <w:pPr>
              <w:autoSpaceDE w:val="0"/>
              <w:autoSpaceDN w:val="0"/>
              <w:adjustRightInd w:val="0"/>
              <w:rPr>
                <w:rFonts w:ascii="Tahoma" w:hAnsi="Tahoma" w:cs="Tahoma"/>
                <w:sz w:val="20"/>
                <w:szCs w:val="20"/>
              </w:rPr>
            </w:pPr>
            <w:r>
              <w:rPr>
                <w:rFonts w:ascii="Tahoma" w:hAnsi="Tahoma" w:cs="Tahoma"/>
                <w:sz w:val="20"/>
                <w:szCs w:val="20"/>
              </w:rPr>
              <w:t>Completion of multilateral series of culture guide offerings</w:t>
            </w:r>
          </w:p>
          <w:p w:rsidR="009877AA" w:rsidRDefault="009877AA" w:rsidP="009877AA">
            <w:pPr>
              <w:pStyle w:val="punkt1"/>
              <w:numPr>
                <w:ilvl w:val="0"/>
                <w:numId w:val="0"/>
              </w:numPr>
              <w:ind w:left="284" w:hanging="284"/>
            </w:pPr>
            <w:r>
              <w:t>Project team of each partner country implement their series of culture guide offerings to end-users</w:t>
            </w:r>
          </w:p>
          <w:p w:rsidR="009877AA" w:rsidRDefault="009877AA" w:rsidP="00086352">
            <w:pPr>
              <w:pStyle w:val="punkt1"/>
              <w:numPr>
                <w:ilvl w:val="0"/>
                <w:numId w:val="62"/>
              </w:numPr>
              <w:spacing w:before="0"/>
              <w:rPr>
                <w:rStyle w:val="hps"/>
              </w:rPr>
            </w:pPr>
            <w:r>
              <w:rPr>
                <w:rStyle w:val="hps"/>
              </w:rPr>
              <w:t xml:space="preserve">Announce the new culture guide offerings using a variety of contact channels </w:t>
            </w:r>
          </w:p>
          <w:p w:rsidR="009877AA" w:rsidRDefault="009877AA" w:rsidP="00086352">
            <w:pPr>
              <w:pStyle w:val="punkt1"/>
              <w:numPr>
                <w:ilvl w:val="0"/>
                <w:numId w:val="62"/>
              </w:numPr>
              <w:spacing w:before="0"/>
              <w:rPr>
                <w:rStyle w:val="hps"/>
              </w:rPr>
            </w:pPr>
            <w:r>
              <w:rPr>
                <w:rStyle w:val="hps"/>
              </w:rPr>
              <w:t xml:space="preserve">Reach-out contacts with end-users by new culture guides </w:t>
            </w:r>
          </w:p>
          <w:p w:rsidR="009877AA" w:rsidRDefault="009877AA" w:rsidP="00086352">
            <w:pPr>
              <w:pStyle w:val="punkt1"/>
              <w:numPr>
                <w:ilvl w:val="0"/>
                <w:numId w:val="62"/>
              </w:numPr>
              <w:spacing w:before="0"/>
              <w:rPr>
                <w:rStyle w:val="hps"/>
              </w:rPr>
            </w:pPr>
            <w:r>
              <w:rPr>
                <w:rStyle w:val="hps"/>
              </w:rPr>
              <w:t xml:space="preserve">Meetings between end-users and guides to clarify needs and possibilities </w:t>
            </w:r>
          </w:p>
          <w:p w:rsidR="009877AA" w:rsidRDefault="009877AA" w:rsidP="00086352">
            <w:pPr>
              <w:pStyle w:val="punkt1"/>
              <w:numPr>
                <w:ilvl w:val="0"/>
                <w:numId w:val="62"/>
              </w:numPr>
              <w:spacing w:before="0"/>
            </w:pPr>
            <w:r>
              <w:t>First round of art and culture v</w:t>
            </w:r>
            <w:r w:rsidRPr="00AE3079">
              <w:t xml:space="preserve">isit (s) </w:t>
            </w:r>
            <w:r>
              <w:t>to</w:t>
            </w:r>
            <w:r w:rsidRPr="00AE3079">
              <w:t xml:space="preserve"> desired activity (</w:t>
            </w:r>
            <w:r>
              <w:t>s) in small groups with culture</w:t>
            </w:r>
            <w:r w:rsidRPr="00AE3079">
              <w:t xml:space="preserve"> guides</w:t>
            </w:r>
            <w:r>
              <w:t xml:space="preserve"> *)</w:t>
            </w:r>
          </w:p>
          <w:p w:rsidR="009877AA" w:rsidRDefault="009877AA" w:rsidP="00086352">
            <w:pPr>
              <w:pStyle w:val="punkt1"/>
              <w:numPr>
                <w:ilvl w:val="0"/>
                <w:numId w:val="62"/>
              </w:numPr>
              <w:spacing w:before="0"/>
              <w:rPr>
                <w:rStyle w:val="hps"/>
              </w:rPr>
            </w:pPr>
            <w:r>
              <w:t>Recurrent visits with old and new groups together with culture guides</w:t>
            </w:r>
          </w:p>
          <w:p w:rsidR="009877AA" w:rsidRDefault="009877AA" w:rsidP="00086352">
            <w:pPr>
              <w:pStyle w:val="punkt1"/>
              <w:numPr>
                <w:ilvl w:val="0"/>
                <w:numId w:val="62"/>
              </w:numPr>
              <w:spacing w:before="0"/>
              <w:rPr>
                <w:rStyle w:val="hps"/>
              </w:rPr>
            </w:pPr>
            <w:r>
              <w:rPr>
                <w:rStyle w:val="hps"/>
              </w:rPr>
              <w:t xml:space="preserve">Support the local teams in follow-up activities and networking with stakeholders </w:t>
            </w:r>
          </w:p>
          <w:p w:rsidR="009877AA" w:rsidRDefault="009877AA" w:rsidP="008B0CEF">
            <w:pPr>
              <w:pStyle w:val="punkt1"/>
              <w:numPr>
                <w:ilvl w:val="0"/>
                <w:numId w:val="0"/>
              </w:numPr>
              <w:spacing w:before="120"/>
              <w:ind w:left="644" w:hanging="284"/>
            </w:pPr>
            <w:r>
              <w:t xml:space="preserve">*) </w:t>
            </w:r>
            <w:r w:rsidR="008B0CEF">
              <w:t xml:space="preserve">  </w:t>
            </w:r>
            <w:r>
              <w:t>The art and culture offerings may include:</w:t>
            </w:r>
          </w:p>
          <w:p w:rsidR="009877AA" w:rsidRDefault="009877AA" w:rsidP="00086352">
            <w:pPr>
              <w:pStyle w:val="punkt1"/>
              <w:numPr>
                <w:ilvl w:val="0"/>
                <w:numId w:val="63"/>
              </w:numPr>
              <w:spacing w:before="0"/>
              <w:ind w:left="720"/>
            </w:pPr>
            <w:r>
              <w:rPr>
                <w:rStyle w:val="hps"/>
              </w:rPr>
              <w:t>Visits to professional art offerings</w:t>
            </w:r>
            <w:r w:rsidR="00B13D7C">
              <w:rPr>
                <w:rStyle w:val="hps"/>
              </w:rPr>
              <w:t xml:space="preserve"> provided by local culture institutions or arranged by voluntary art</w:t>
            </w:r>
            <w:r w:rsidR="003F13F9">
              <w:rPr>
                <w:rStyle w:val="hps"/>
              </w:rPr>
              <w:t>s</w:t>
            </w:r>
            <w:r w:rsidR="00B13D7C">
              <w:rPr>
                <w:rStyle w:val="hps"/>
              </w:rPr>
              <w:t xml:space="preserve"> associations</w:t>
            </w:r>
            <w:r>
              <w:rPr>
                <w:rStyle w:val="hps"/>
              </w:rPr>
              <w:t xml:space="preserve">: </w:t>
            </w:r>
            <w:r w:rsidRPr="009877AA">
              <w:rPr>
                <w:rStyle w:val="hps"/>
              </w:rPr>
              <w:t>Theatre</w:t>
            </w:r>
            <w:r w:rsidRPr="009877AA">
              <w:t xml:space="preserve">, </w:t>
            </w:r>
            <w:r>
              <w:t xml:space="preserve">art </w:t>
            </w:r>
            <w:r w:rsidRPr="009877AA">
              <w:rPr>
                <w:rStyle w:val="hps"/>
              </w:rPr>
              <w:t xml:space="preserve">exhibitions, </w:t>
            </w:r>
            <w:r w:rsidRPr="009877AA">
              <w:t xml:space="preserve">concerts, </w:t>
            </w:r>
            <w:r w:rsidR="008B0CEF">
              <w:t xml:space="preserve">dance performances, </w:t>
            </w:r>
            <w:r>
              <w:t xml:space="preserve">culture heritage </w:t>
            </w:r>
            <w:r w:rsidR="008B0CEF">
              <w:t xml:space="preserve">activities, </w:t>
            </w:r>
            <w:r>
              <w:t xml:space="preserve">museums, </w:t>
            </w:r>
            <w:r w:rsidRPr="009877AA">
              <w:t xml:space="preserve">etc. </w:t>
            </w:r>
          </w:p>
          <w:p w:rsidR="00810FBA" w:rsidRPr="00744F2C" w:rsidRDefault="009877AA" w:rsidP="00086352">
            <w:pPr>
              <w:pStyle w:val="punkt1"/>
              <w:numPr>
                <w:ilvl w:val="0"/>
                <w:numId w:val="63"/>
              </w:numPr>
              <w:spacing w:before="0"/>
              <w:ind w:left="720"/>
              <w:rPr>
                <w:lang w:val="fr-FR"/>
              </w:rPr>
            </w:pPr>
            <w:r>
              <w:t>Visits or p</w:t>
            </w:r>
            <w:r w:rsidRPr="009877AA">
              <w:rPr>
                <w:rStyle w:val="hps"/>
              </w:rPr>
              <w:t>articipation</w:t>
            </w:r>
            <w:r>
              <w:rPr>
                <w:rStyle w:val="hps"/>
              </w:rPr>
              <w:t xml:space="preserve"> in amateur art or voluntary culture activities such as amateur choir, amateur </w:t>
            </w:r>
            <w:r w:rsidRPr="009877AA">
              <w:t>theater</w:t>
            </w:r>
            <w:r>
              <w:t xml:space="preserve">, </w:t>
            </w:r>
            <w:r w:rsidRPr="009877AA">
              <w:t xml:space="preserve"> </w:t>
            </w:r>
            <w:r>
              <w:t xml:space="preserve">music as late starters, </w:t>
            </w:r>
            <w:r w:rsidRPr="009877AA">
              <w:rPr>
                <w:rStyle w:val="hps"/>
              </w:rPr>
              <w:t>dancing</w:t>
            </w:r>
            <w:r>
              <w:rPr>
                <w:rStyle w:val="hps"/>
              </w:rPr>
              <w:t xml:space="preserve"> groups, </w:t>
            </w:r>
            <w:r w:rsidRPr="009877AA">
              <w:rPr>
                <w:rStyle w:val="hps"/>
              </w:rPr>
              <w:t>telling</w:t>
            </w:r>
            <w:r w:rsidRPr="009877AA">
              <w:t xml:space="preserve"> </w:t>
            </w:r>
            <w:r w:rsidRPr="009877AA">
              <w:rPr>
                <w:rStyle w:val="hps"/>
              </w:rPr>
              <w:t>life stories</w:t>
            </w:r>
            <w:r>
              <w:rPr>
                <w:rStyle w:val="hps"/>
              </w:rPr>
              <w:t xml:space="preserve">, local history groups, old handicraft, </w:t>
            </w:r>
            <w:r w:rsidR="008B0CEF" w:rsidRPr="008B0CEF">
              <w:rPr>
                <w:rStyle w:val="hps"/>
              </w:rPr>
              <w:t>preservation</w:t>
            </w:r>
            <w:r w:rsidR="008B0CEF" w:rsidRPr="008B0CEF">
              <w:t xml:space="preserve"> </w:t>
            </w:r>
            <w:r w:rsidR="008B0CEF" w:rsidRPr="008B0CEF">
              <w:rPr>
                <w:rStyle w:val="hps"/>
              </w:rPr>
              <w:t>of</w:t>
            </w:r>
            <w:r w:rsidR="008B0CEF" w:rsidRPr="008B0CEF">
              <w:t xml:space="preserve"> </w:t>
            </w:r>
            <w:r w:rsidR="008B0CEF" w:rsidRPr="008B0CEF">
              <w:rPr>
                <w:rStyle w:val="hps"/>
              </w:rPr>
              <w:t>cultural heritage</w:t>
            </w:r>
            <w:r w:rsidR="008B0CEF">
              <w:rPr>
                <w:rStyle w:val="hps"/>
              </w:rPr>
              <w:t xml:space="preserve"> places and traditions, etc.  </w:t>
            </w:r>
            <w:r>
              <w:rPr>
                <w:rStyle w:val="hps"/>
              </w:rPr>
              <w:t xml:space="preserve">  </w:t>
            </w:r>
            <w:r w:rsidRPr="009877AA">
              <w:br/>
            </w:r>
          </w:p>
        </w:tc>
      </w:tr>
    </w:tbl>
    <w:p w:rsidR="0040425B" w:rsidRDefault="0040425B">
      <w:pPr>
        <w:rPr>
          <w:rFonts w:ascii="Tahoma" w:hAnsi="Tahoma" w:cs="Tahoma"/>
          <w:b/>
        </w:rPr>
      </w:pPr>
      <w:r>
        <w:rPr>
          <w:rFonts w:ascii="Tahoma" w:hAnsi="Tahoma" w:cs="Tahoma"/>
          <w:b/>
        </w:rPr>
        <w:br w:type="page"/>
      </w:r>
    </w:p>
    <w:p w:rsidR="0018135A" w:rsidRDefault="0018135A" w:rsidP="0018135A">
      <w:pPr>
        <w:pStyle w:val="OS4"/>
      </w:pPr>
      <w:r>
        <w:lastRenderedPageBreak/>
        <w:t>G.3</w:t>
      </w:r>
      <w:r w:rsidRPr="00DC3AF0">
        <w:t xml:space="preserve"> Consortium partners involved</w:t>
      </w:r>
      <w:r w:rsidRPr="007C0C4E">
        <w:t xml:space="preserve"> </w:t>
      </w:r>
      <w:r>
        <w:t>and r</w:t>
      </w:r>
      <w:r w:rsidRPr="00DC3AF0">
        <w:t xml:space="preserve">esources required </w:t>
      </w:r>
      <w:r w:rsidR="0040425B">
        <w:t xml:space="preserve"> - WP 6</w:t>
      </w:r>
    </w:p>
    <w:p w:rsidR="0018135A" w:rsidRPr="00A97D35" w:rsidRDefault="0018135A" w:rsidP="0018135A">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b/>
          <w:i/>
          <w:sz w:val="20"/>
          <w:szCs w:val="20"/>
        </w:rPr>
        <w:t>Indicative input of consortium staff</w:t>
      </w:r>
      <w:r w:rsidRPr="008C3E64">
        <w:rPr>
          <w:rFonts w:ascii="Tahoma" w:hAnsi="Tahoma" w:cs="Tahoma"/>
          <w:b/>
          <w:i/>
          <w:sz w:val="20"/>
          <w:szCs w:val="20"/>
        </w:rPr>
        <w:t> </w:t>
      </w:r>
      <w:r w:rsidRPr="00A97D35">
        <w:rPr>
          <w:rFonts w:ascii="Tahoma" w:hAnsi="Tahoma" w:cs="Tahoma"/>
          <w:b/>
          <w:i/>
          <w:sz w:val="20"/>
          <w:szCs w:val="20"/>
        </w:rPr>
        <w:t>-</w:t>
      </w:r>
      <w:r w:rsidRPr="00A97D35">
        <w:rPr>
          <w:rFonts w:ascii="Tahoma" w:hAnsi="Tahoma" w:cs="Tahoma"/>
          <w:i/>
          <w:sz w:val="20"/>
          <w:szCs w:val="20"/>
        </w:rPr>
        <w:t xml:space="preserve"> The total number of days per staff category should correspond with the information provided in the budget tables.</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24"/>
        <w:gridCol w:w="661"/>
        <w:gridCol w:w="662"/>
        <w:gridCol w:w="662"/>
        <w:gridCol w:w="567"/>
        <w:gridCol w:w="567"/>
        <w:gridCol w:w="567"/>
        <w:gridCol w:w="567"/>
        <w:gridCol w:w="567"/>
        <w:gridCol w:w="3827"/>
        <w:gridCol w:w="567"/>
      </w:tblGrid>
      <w:tr w:rsidR="0018135A" w:rsidRPr="00744F2C" w:rsidTr="0018135A">
        <w:trPr>
          <w:trHeight w:val="348"/>
        </w:trPr>
        <w:tc>
          <w:tcPr>
            <w:tcW w:w="624" w:type="dxa"/>
            <w:vMerge w:val="restart"/>
          </w:tcPr>
          <w:p w:rsidR="0018135A" w:rsidRPr="00744F2C" w:rsidRDefault="0018135A" w:rsidP="0018135A">
            <w:pPr>
              <w:rPr>
                <w:rFonts w:ascii="Tahoma" w:hAnsi="Tahoma" w:cs="Tahoma"/>
                <w:b/>
              </w:rPr>
            </w:pPr>
          </w:p>
        </w:tc>
        <w:tc>
          <w:tcPr>
            <w:tcW w:w="661" w:type="dxa"/>
            <w:vMerge w:val="restart"/>
            <w:vAlign w:val="center"/>
          </w:tcPr>
          <w:p w:rsidR="0018135A" w:rsidRPr="000625BA" w:rsidRDefault="0018135A" w:rsidP="0018135A">
            <w:pPr>
              <w:rPr>
                <w:rFonts w:ascii="Tahoma" w:hAnsi="Tahoma" w:cs="Tahoma"/>
                <w:b/>
                <w:bCs/>
                <w:sz w:val="16"/>
                <w:szCs w:val="16"/>
              </w:rPr>
            </w:pPr>
            <w:r>
              <w:rPr>
                <w:rFonts w:ascii="Tahoma" w:hAnsi="Tahoma" w:cs="Tahoma"/>
                <w:b/>
                <w:bCs/>
                <w:sz w:val="16"/>
                <w:szCs w:val="16"/>
              </w:rPr>
              <w:t>Partn.</w:t>
            </w:r>
            <w:r w:rsidRPr="000625BA">
              <w:rPr>
                <w:rFonts w:ascii="Tahoma" w:hAnsi="Tahoma" w:cs="Tahoma"/>
                <w:b/>
                <w:bCs/>
                <w:sz w:val="16"/>
                <w:szCs w:val="16"/>
              </w:rPr>
              <w:t xml:space="preserve"> </w:t>
            </w:r>
            <w:r>
              <w:rPr>
                <w:rFonts w:ascii="Tahoma" w:hAnsi="Tahoma" w:cs="Tahoma"/>
                <w:b/>
                <w:bCs/>
                <w:sz w:val="16"/>
                <w:szCs w:val="16"/>
              </w:rPr>
              <w:t>Involv</w:t>
            </w:r>
          </w:p>
        </w:tc>
        <w:tc>
          <w:tcPr>
            <w:tcW w:w="662" w:type="dxa"/>
            <w:vMerge w:val="restart"/>
          </w:tcPr>
          <w:p w:rsidR="0018135A" w:rsidRPr="000625BA" w:rsidRDefault="0018135A" w:rsidP="0018135A">
            <w:pPr>
              <w:rPr>
                <w:rFonts w:ascii="Tahoma" w:hAnsi="Tahoma" w:cs="Tahoma"/>
                <w:b/>
                <w:bCs/>
                <w:sz w:val="16"/>
                <w:szCs w:val="16"/>
              </w:rPr>
            </w:pPr>
          </w:p>
          <w:p w:rsidR="0018135A" w:rsidRPr="000625BA" w:rsidRDefault="0018135A" w:rsidP="0018135A">
            <w:pPr>
              <w:rPr>
                <w:rFonts w:ascii="Tahoma" w:hAnsi="Tahoma" w:cs="Tahoma"/>
                <w:b/>
                <w:bCs/>
                <w:sz w:val="16"/>
                <w:szCs w:val="16"/>
              </w:rPr>
            </w:pPr>
          </w:p>
          <w:p w:rsidR="0018135A" w:rsidRPr="000625BA" w:rsidRDefault="0018135A" w:rsidP="0018135A">
            <w:pPr>
              <w:rPr>
                <w:rFonts w:ascii="Tahoma" w:hAnsi="Tahoma" w:cs="Tahoma"/>
                <w:b/>
                <w:bCs/>
                <w:sz w:val="16"/>
                <w:szCs w:val="16"/>
              </w:rPr>
            </w:pPr>
            <w:r>
              <w:rPr>
                <w:rFonts w:ascii="Tahoma" w:hAnsi="Tahoma" w:cs="Tahoma"/>
                <w:b/>
                <w:bCs/>
                <w:sz w:val="16"/>
                <w:szCs w:val="16"/>
              </w:rPr>
              <w:t>Count</w:t>
            </w:r>
          </w:p>
        </w:tc>
        <w:tc>
          <w:tcPr>
            <w:tcW w:w="662" w:type="dxa"/>
            <w:vMerge w:val="restart"/>
          </w:tcPr>
          <w:p w:rsidR="0018135A" w:rsidRPr="000625BA" w:rsidRDefault="0018135A" w:rsidP="0018135A">
            <w:pPr>
              <w:rPr>
                <w:rFonts w:ascii="Tahoma" w:hAnsi="Tahoma" w:cs="Tahoma"/>
                <w:b/>
                <w:bCs/>
                <w:sz w:val="16"/>
                <w:szCs w:val="16"/>
              </w:rPr>
            </w:pPr>
          </w:p>
          <w:p w:rsidR="0018135A" w:rsidRPr="000625BA" w:rsidRDefault="0018135A" w:rsidP="0018135A">
            <w:pPr>
              <w:rPr>
                <w:rFonts w:ascii="Tahoma" w:hAnsi="Tahoma" w:cs="Tahoma"/>
                <w:b/>
                <w:bCs/>
                <w:sz w:val="16"/>
                <w:szCs w:val="16"/>
              </w:rPr>
            </w:pPr>
            <w:r w:rsidRPr="000625BA">
              <w:rPr>
                <w:rFonts w:ascii="Tahoma" w:hAnsi="Tahoma" w:cs="Tahoma"/>
                <w:b/>
                <w:bCs/>
                <w:sz w:val="16"/>
                <w:szCs w:val="16"/>
              </w:rPr>
              <w:t>Short name</w:t>
            </w:r>
          </w:p>
        </w:tc>
        <w:tc>
          <w:tcPr>
            <w:tcW w:w="2835" w:type="dxa"/>
            <w:gridSpan w:val="5"/>
          </w:tcPr>
          <w:p w:rsidR="0018135A" w:rsidRPr="000625BA" w:rsidRDefault="0018135A" w:rsidP="0018135A">
            <w:pPr>
              <w:spacing w:before="120"/>
              <w:jc w:val="center"/>
              <w:rPr>
                <w:rFonts w:ascii="Tahoma" w:hAnsi="Tahoma" w:cs="Tahoma"/>
                <w:b/>
                <w:sz w:val="16"/>
                <w:szCs w:val="16"/>
              </w:rPr>
            </w:pPr>
            <w:r w:rsidRPr="000625BA">
              <w:rPr>
                <w:rFonts w:ascii="Tahoma" w:hAnsi="Tahoma" w:cs="Tahoma"/>
                <w:b/>
                <w:sz w:val="16"/>
                <w:szCs w:val="16"/>
              </w:rPr>
              <w:t>Number of staff days</w:t>
            </w:r>
          </w:p>
        </w:tc>
        <w:tc>
          <w:tcPr>
            <w:tcW w:w="3827" w:type="dxa"/>
            <w:vMerge w:val="restart"/>
          </w:tcPr>
          <w:p w:rsidR="0018135A" w:rsidRDefault="0018135A" w:rsidP="0018135A">
            <w:pPr>
              <w:jc w:val="center"/>
              <w:rPr>
                <w:rFonts w:ascii="Tahoma" w:hAnsi="Tahoma" w:cs="Tahoma"/>
                <w:b/>
                <w:sz w:val="16"/>
                <w:szCs w:val="16"/>
              </w:rPr>
            </w:pPr>
          </w:p>
          <w:p w:rsidR="0018135A" w:rsidRPr="000625BA" w:rsidRDefault="0018135A" w:rsidP="0018135A">
            <w:pPr>
              <w:jc w:val="center"/>
              <w:rPr>
                <w:rFonts w:ascii="Tahoma" w:hAnsi="Tahoma" w:cs="Tahoma"/>
                <w:b/>
                <w:sz w:val="16"/>
                <w:szCs w:val="16"/>
              </w:rPr>
            </w:pPr>
            <w:r w:rsidRPr="000625BA">
              <w:rPr>
                <w:rFonts w:ascii="Tahoma" w:hAnsi="Tahoma" w:cs="Tahoma"/>
                <w:b/>
                <w:sz w:val="16"/>
                <w:szCs w:val="16"/>
              </w:rPr>
              <w:t>Role and tasks in the work package</w:t>
            </w:r>
          </w:p>
        </w:tc>
        <w:tc>
          <w:tcPr>
            <w:tcW w:w="567" w:type="dxa"/>
            <w:vMerge w:val="restart"/>
            <w:vAlign w:val="center"/>
          </w:tcPr>
          <w:p w:rsidR="0018135A" w:rsidRDefault="0018135A" w:rsidP="0018135A">
            <w:pPr>
              <w:rPr>
                <w:rFonts w:ascii="Tahoma" w:hAnsi="Tahoma" w:cs="Tahoma"/>
                <w:b/>
                <w:sz w:val="16"/>
                <w:szCs w:val="16"/>
              </w:rPr>
            </w:pPr>
            <w:r>
              <w:rPr>
                <w:rFonts w:ascii="Tahoma" w:hAnsi="Tahoma" w:cs="Tahoma"/>
                <w:b/>
                <w:sz w:val="16"/>
                <w:szCs w:val="16"/>
              </w:rPr>
              <w:t>Days</w:t>
            </w:r>
          </w:p>
        </w:tc>
      </w:tr>
      <w:tr w:rsidR="0018135A" w:rsidRPr="00744F2C" w:rsidTr="0018135A">
        <w:trPr>
          <w:trHeight w:val="237"/>
        </w:trPr>
        <w:tc>
          <w:tcPr>
            <w:tcW w:w="624" w:type="dxa"/>
            <w:vMerge/>
          </w:tcPr>
          <w:p w:rsidR="0018135A" w:rsidRPr="00744F2C" w:rsidRDefault="0018135A" w:rsidP="0018135A">
            <w:pPr>
              <w:rPr>
                <w:rFonts w:ascii="Tahoma" w:hAnsi="Tahoma" w:cs="Tahoma"/>
                <w:b/>
              </w:rPr>
            </w:pPr>
          </w:p>
        </w:tc>
        <w:tc>
          <w:tcPr>
            <w:tcW w:w="661" w:type="dxa"/>
            <w:vMerge/>
          </w:tcPr>
          <w:p w:rsidR="0018135A" w:rsidRPr="00744F2C" w:rsidRDefault="0018135A" w:rsidP="0018135A">
            <w:pPr>
              <w:rPr>
                <w:rFonts w:ascii="Tahoma" w:hAnsi="Tahoma" w:cs="Tahoma"/>
                <w:b/>
              </w:rPr>
            </w:pPr>
          </w:p>
        </w:tc>
        <w:tc>
          <w:tcPr>
            <w:tcW w:w="662" w:type="dxa"/>
            <w:vMerge/>
          </w:tcPr>
          <w:p w:rsidR="0018135A" w:rsidRPr="00744F2C" w:rsidRDefault="0018135A" w:rsidP="0018135A">
            <w:pPr>
              <w:rPr>
                <w:rFonts w:ascii="Tahoma" w:hAnsi="Tahoma" w:cs="Tahoma"/>
                <w:b/>
              </w:rPr>
            </w:pPr>
          </w:p>
        </w:tc>
        <w:tc>
          <w:tcPr>
            <w:tcW w:w="662" w:type="dxa"/>
            <w:vMerge/>
          </w:tcPr>
          <w:p w:rsidR="0018135A" w:rsidRPr="00744F2C" w:rsidRDefault="0018135A" w:rsidP="0018135A">
            <w:pPr>
              <w:rPr>
                <w:rFonts w:ascii="Tahoma" w:hAnsi="Tahoma" w:cs="Tahoma"/>
                <w:b/>
              </w:rPr>
            </w:pPr>
          </w:p>
        </w:tc>
        <w:tc>
          <w:tcPr>
            <w:tcW w:w="567" w:type="dxa"/>
          </w:tcPr>
          <w:p w:rsidR="0018135A" w:rsidRPr="000625BA" w:rsidRDefault="0018135A" w:rsidP="0018135A">
            <w:pPr>
              <w:jc w:val="center"/>
              <w:rPr>
                <w:rFonts w:ascii="Tahoma" w:hAnsi="Tahoma" w:cs="Tahoma"/>
                <w:b/>
                <w:sz w:val="16"/>
                <w:szCs w:val="16"/>
              </w:rPr>
            </w:pPr>
            <w:r>
              <w:rPr>
                <w:rFonts w:ascii="Tahoma" w:hAnsi="Tahoma" w:cs="Tahoma"/>
                <w:b/>
                <w:sz w:val="16"/>
                <w:szCs w:val="16"/>
              </w:rPr>
              <w:t>Cat</w:t>
            </w:r>
          </w:p>
          <w:p w:rsidR="0018135A" w:rsidRPr="000625BA" w:rsidRDefault="0018135A" w:rsidP="0018135A">
            <w:pPr>
              <w:jc w:val="center"/>
              <w:rPr>
                <w:rFonts w:ascii="Tahoma" w:hAnsi="Tahoma" w:cs="Tahoma"/>
                <w:b/>
                <w:sz w:val="16"/>
                <w:szCs w:val="16"/>
              </w:rPr>
            </w:pPr>
            <w:r w:rsidRPr="000625BA">
              <w:rPr>
                <w:rFonts w:ascii="Tahoma" w:hAnsi="Tahoma" w:cs="Tahoma"/>
                <w:b/>
                <w:sz w:val="16"/>
                <w:szCs w:val="16"/>
              </w:rPr>
              <w:t>1</w:t>
            </w:r>
          </w:p>
        </w:tc>
        <w:tc>
          <w:tcPr>
            <w:tcW w:w="567" w:type="dxa"/>
          </w:tcPr>
          <w:p w:rsidR="0018135A" w:rsidRPr="000625BA" w:rsidRDefault="0018135A" w:rsidP="0018135A">
            <w:pPr>
              <w:jc w:val="center"/>
              <w:rPr>
                <w:rFonts w:ascii="Tahoma" w:hAnsi="Tahoma" w:cs="Tahoma"/>
                <w:b/>
                <w:sz w:val="16"/>
                <w:szCs w:val="16"/>
              </w:rPr>
            </w:pPr>
            <w:r>
              <w:rPr>
                <w:rFonts w:ascii="Tahoma" w:hAnsi="Tahoma" w:cs="Tahoma"/>
                <w:b/>
                <w:sz w:val="16"/>
                <w:szCs w:val="16"/>
              </w:rPr>
              <w:t>Cat</w:t>
            </w:r>
          </w:p>
          <w:p w:rsidR="0018135A" w:rsidRPr="000625BA" w:rsidRDefault="0018135A" w:rsidP="0018135A">
            <w:pPr>
              <w:jc w:val="center"/>
              <w:rPr>
                <w:rFonts w:ascii="Tahoma" w:hAnsi="Tahoma" w:cs="Tahoma"/>
                <w:b/>
                <w:sz w:val="16"/>
                <w:szCs w:val="16"/>
              </w:rPr>
            </w:pPr>
            <w:r w:rsidRPr="000625BA">
              <w:rPr>
                <w:rFonts w:ascii="Tahoma" w:hAnsi="Tahoma" w:cs="Tahoma"/>
                <w:b/>
                <w:sz w:val="16"/>
                <w:szCs w:val="16"/>
              </w:rPr>
              <w:t>2</w:t>
            </w:r>
          </w:p>
        </w:tc>
        <w:tc>
          <w:tcPr>
            <w:tcW w:w="567" w:type="dxa"/>
          </w:tcPr>
          <w:p w:rsidR="0018135A" w:rsidRDefault="0018135A" w:rsidP="0018135A">
            <w:pPr>
              <w:jc w:val="center"/>
              <w:rPr>
                <w:rFonts w:ascii="Tahoma" w:hAnsi="Tahoma" w:cs="Tahoma"/>
                <w:b/>
                <w:sz w:val="16"/>
                <w:szCs w:val="16"/>
              </w:rPr>
            </w:pPr>
            <w:r>
              <w:rPr>
                <w:rFonts w:ascii="Tahoma" w:hAnsi="Tahoma" w:cs="Tahoma"/>
                <w:b/>
                <w:sz w:val="16"/>
                <w:szCs w:val="16"/>
              </w:rPr>
              <w:t>Cat</w:t>
            </w:r>
          </w:p>
          <w:p w:rsidR="0018135A" w:rsidRPr="000625BA" w:rsidRDefault="0018135A" w:rsidP="0018135A">
            <w:pPr>
              <w:jc w:val="center"/>
              <w:rPr>
                <w:rFonts w:ascii="Tahoma" w:hAnsi="Tahoma" w:cs="Tahoma"/>
                <w:b/>
                <w:sz w:val="16"/>
                <w:szCs w:val="16"/>
              </w:rPr>
            </w:pPr>
            <w:r>
              <w:rPr>
                <w:rFonts w:ascii="Tahoma" w:hAnsi="Tahoma" w:cs="Tahoma"/>
                <w:b/>
                <w:sz w:val="16"/>
                <w:szCs w:val="16"/>
              </w:rPr>
              <w:t>3</w:t>
            </w:r>
          </w:p>
        </w:tc>
        <w:tc>
          <w:tcPr>
            <w:tcW w:w="567" w:type="dxa"/>
          </w:tcPr>
          <w:p w:rsidR="0018135A" w:rsidRPr="000625BA" w:rsidRDefault="0018135A" w:rsidP="0018135A">
            <w:pPr>
              <w:jc w:val="center"/>
              <w:rPr>
                <w:rFonts w:ascii="Tahoma" w:hAnsi="Tahoma" w:cs="Tahoma"/>
                <w:b/>
                <w:sz w:val="16"/>
                <w:szCs w:val="16"/>
              </w:rPr>
            </w:pPr>
            <w:r>
              <w:rPr>
                <w:rFonts w:ascii="Tahoma" w:hAnsi="Tahoma" w:cs="Tahoma"/>
                <w:b/>
                <w:sz w:val="16"/>
                <w:szCs w:val="16"/>
              </w:rPr>
              <w:t>Cat</w:t>
            </w:r>
          </w:p>
          <w:p w:rsidR="0018135A" w:rsidRPr="000625BA" w:rsidRDefault="0018135A" w:rsidP="0018135A">
            <w:pPr>
              <w:jc w:val="center"/>
              <w:rPr>
                <w:rFonts w:ascii="Tahoma" w:hAnsi="Tahoma" w:cs="Tahoma"/>
                <w:b/>
                <w:sz w:val="16"/>
                <w:szCs w:val="16"/>
              </w:rPr>
            </w:pPr>
            <w:r w:rsidRPr="000625BA">
              <w:rPr>
                <w:rFonts w:ascii="Tahoma" w:hAnsi="Tahoma" w:cs="Tahoma"/>
                <w:b/>
                <w:sz w:val="16"/>
                <w:szCs w:val="16"/>
              </w:rPr>
              <w:t>4</w:t>
            </w:r>
          </w:p>
        </w:tc>
        <w:tc>
          <w:tcPr>
            <w:tcW w:w="567" w:type="dxa"/>
          </w:tcPr>
          <w:p w:rsidR="0018135A" w:rsidRPr="000625BA" w:rsidRDefault="0018135A" w:rsidP="0018135A">
            <w:pPr>
              <w:jc w:val="center"/>
              <w:rPr>
                <w:rFonts w:ascii="Tahoma" w:hAnsi="Tahoma" w:cs="Tahoma"/>
                <w:b/>
                <w:sz w:val="16"/>
                <w:szCs w:val="16"/>
              </w:rPr>
            </w:pPr>
            <w:r w:rsidRPr="000625BA">
              <w:rPr>
                <w:rFonts w:ascii="Tahoma" w:hAnsi="Tahoma" w:cs="Tahoma"/>
                <w:b/>
                <w:sz w:val="16"/>
                <w:szCs w:val="16"/>
              </w:rPr>
              <w:t>Total</w:t>
            </w:r>
          </w:p>
        </w:tc>
        <w:tc>
          <w:tcPr>
            <w:tcW w:w="3827" w:type="dxa"/>
            <w:vMerge/>
          </w:tcPr>
          <w:p w:rsidR="0018135A" w:rsidRPr="000625BA" w:rsidRDefault="0018135A" w:rsidP="0018135A">
            <w:pPr>
              <w:rPr>
                <w:rFonts w:ascii="Tahoma" w:hAnsi="Tahoma" w:cs="Tahoma"/>
                <w:b/>
                <w:sz w:val="16"/>
                <w:szCs w:val="16"/>
              </w:rPr>
            </w:pPr>
          </w:p>
        </w:tc>
        <w:tc>
          <w:tcPr>
            <w:tcW w:w="567" w:type="dxa"/>
            <w:vMerge/>
          </w:tcPr>
          <w:p w:rsidR="0018135A" w:rsidRPr="000625BA" w:rsidRDefault="0018135A" w:rsidP="0018135A">
            <w:pPr>
              <w:rPr>
                <w:rFonts w:ascii="Tahoma" w:hAnsi="Tahoma" w:cs="Tahoma"/>
                <w:b/>
                <w:sz w:val="16"/>
                <w:szCs w:val="16"/>
              </w:rPr>
            </w:pPr>
          </w:p>
        </w:tc>
      </w:tr>
      <w:tr w:rsidR="00347458" w:rsidRPr="00744F2C" w:rsidTr="0018135A">
        <w:tc>
          <w:tcPr>
            <w:tcW w:w="624" w:type="dxa"/>
            <w:vAlign w:val="center"/>
          </w:tcPr>
          <w:p w:rsidR="00347458" w:rsidRPr="000625BA" w:rsidRDefault="00347458" w:rsidP="0018135A">
            <w:pPr>
              <w:rPr>
                <w:rFonts w:ascii="Tahoma" w:hAnsi="Tahoma" w:cs="Tahoma"/>
                <w:b/>
                <w:sz w:val="16"/>
                <w:szCs w:val="16"/>
              </w:rPr>
            </w:pPr>
            <w:r w:rsidRPr="000625BA">
              <w:rPr>
                <w:rFonts w:ascii="Tahoma" w:hAnsi="Tahoma" w:cs="Tahoma"/>
                <w:b/>
                <w:bCs/>
                <w:sz w:val="16"/>
                <w:szCs w:val="16"/>
              </w:rPr>
              <w:t>Lead part</w:t>
            </w:r>
          </w:p>
        </w:tc>
        <w:tc>
          <w:tcPr>
            <w:tcW w:w="661" w:type="dxa"/>
            <w:vAlign w:val="center"/>
          </w:tcPr>
          <w:p w:rsidR="00347458" w:rsidRPr="002B22AB" w:rsidRDefault="00347458" w:rsidP="00396B25">
            <w:pPr>
              <w:jc w:val="center"/>
              <w:rPr>
                <w:rFonts w:ascii="Tahoma" w:hAnsi="Tahoma" w:cs="Tahoma"/>
                <w:sz w:val="20"/>
                <w:szCs w:val="20"/>
              </w:rPr>
            </w:pPr>
            <w:r>
              <w:rPr>
                <w:rFonts w:ascii="Tahoma" w:hAnsi="Tahoma" w:cs="Tahoma"/>
                <w:sz w:val="20"/>
                <w:szCs w:val="20"/>
              </w:rPr>
              <w:t>P3</w:t>
            </w:r>
          </w:p>
        </w:tc>
        <w:tc>
          <w:tcPr>
            <w:tcW w:w="662" w:type="dxa"/>
            <w:vAlign w:val="center"/>
          </w:tcPr>
          <w:p w:rsidR="00347458" w:rsidRPr="002B22AB" w:rsidRDefault="004F3CCB" w:rsidP="00396B25">
            <w:pPr>
              <w:jc w:val="center"/>
              <w:rPr>
                <w:rFonts w:ascii="Tahoma" w:hAnsi="Tahoma" w:cs="Tahoma"/>
                <w:sz w:val="20"/>
                <w:szCs w:val="20"/>
              </w:rPr>
            </w:pPr>
            <w:r>
              <w:rPr>
                <w:rFonts w:ascii="Tahoma" w:hAnsi="Tahoma" w:cs="Tahoma"/>
                <w:sz w:val="20"/>
                <w:szCs w:val="20"/>
              </w:rPr>
              <w:t>NL</w:t>
            </w:r>
          </w:p>
        </w:tc>
        <w:tc>
          <w:tcPr>
            <w:tcW w:w="662" w:type="dxa"/>
            <w:vAlign w:val="center"/>
          </w:tcPr>
          <w:p w:rsidR="00347458" w:rsidRPr="002B22AB" w:rsidRDefault="004F3CCB" w:rsidP="00396B25">
            <w:pPr>
              <w:jc w:val="center"/>
              <w:rPr>
                <w:rFonts w:ascii="Tahoma" w:hAnsi="Tahoma" w:cs="Tahoma"/>
                <w:sz w:val="20"/>
                <w:szCs w:val="20"/>
              </w:rPr>
            </w:pPr>
            <w:r>
              <w:rPr>
                <w:rFonts w:ascii="Tahoma" w:hAnsi="Tahoma" w:cs="Tahoma"/>
                <w:sz w:val="20"/>
                <w:szCs w:val="20"/>
              </w:rPr>
              <w:t>LKCA</w:t>
            </w:r>
          </w:p>
        </w:tc>
        <w:tc>
          <w:tcPr>
            <w:tcW w:w="567" w:type="dxa"/>
            <w:vAlign w:val="center"/>
          </w:tcPr>
          <w:p w:rsidR="00347458" w:rsidRPr="002B22AB" w:rsidRDefault="008D6DE2" w:rsidP="00396B25">
            <w:pPr>
              <w:jc w:val="center"/>
              <w:rPr>
                <w:rFonts w:ascii="Tahoma" w:hAnsi="Tahoma" w:cs="Tahoma"/>
                <w:sz w:val="20"/>
                <w:szCs w:val="20"/>
              </w:rPr>
            </w:pPr>
            <w:r>
              <w:rPr>
                <w:rFonts w:ascii="Tahoma" w:hAnsi="Tahoma" w:cs="Tahoma"/>
                <w:sz w:val="20"/>
                <w:szCs w:val="20"/>
              </w:rPr>
              <w:t>3</w:t>
            </w:r>
          </w:p>
        </w:tc>
        <w:tc>
          <w:tcPr>
            <w:tcW w:w="567" w:type="dxa"/>
            <w:vAlign w:val="center"/>
          </w:tcPr>
          <w:p w:rsidR="00347458" w:rsidRPr="002B22AB" w:rsidRDefault="002A3A93" w:rsidP="00396B25">
            <w:pPr>
              <w:jc w:val="center"/>
              <w:rPr>
                <w:rFonts w:ascii="Tahoma" w:hAnsi="Tahoma" w:cs="Tahoma"/>
                <w:sz w:val="20"/>
                <w:szCs w:val="20"/>
              </w:rPr>
            </w:pPr>
            <w:r>
              <w:rPr>
                <w:rFonts w:ascii="Tahoma" w:hAnsi="Tahoma" w:cs="Tahoma"/>
                <w:sz w:val="20"/>
                <w:szCs w:val="20"/>
              </w:rPr>
              <w:t>8</w:t>
            </w:r>
          </w:p>
        </w:tc>
        <w:tc>
          <w:tcPr>
            <w:tcW w:w="567" w:type="dxa"/>
            <w:vAlign w:val="center"/>
          </w:tcPr>
          <w:p w:rsidR="00347458" w:rsidRPr="002B22AB" w:rsidRDefault="00347458" w:rsidP="00396B25">
            <w:pPr>
              <w:jc w:val="center"/>
              <w:rPr>
                <w:rFonts w:ascii="Tahoma" w:hAnsi="Tahoma" w:cs="Tahoma"/>
                <w:sz w:val="20"/>
                <w:szCs w:val="20"/>
              </w:rPr>
            </w:pPr>
            <w:r>
              <w:rPr>
                <w:rFonts w:ascii="Tahoma" w:hAnsi="Tahoma" w:cs="Tahoma"/>
                <w:sz w:val="20"/>
                <w:szCs w:val="20"/>
              </w:rPr>
              <w:t>1</w:t>
            </w:r>
          </w:p>
        </w:tc>
        <w:tc>
          <w:tcPr>
            <w:tcW w:w="567" w:type="dxa"/>
            <w:vAlign w:val="center"/>
          </w:tcPr>
          <w:p w:rsidR="00347458" w:rsidRPr="002B22AB" w:rsidRDefault="00347458" w:rsidP="00396B25">
            <w:pPr>
              <w:jc w:val="center"/>
              <w:rPr>
                <w:rFonts w:ascii="Tahoma" w:hAnsi="Tahoma" w:cs="Tahoma"/>
                <w:sz w:val="20"/>
                <w:szCs w:val="20"/>
              </w:rPr>
            </w:pPr>
            <w:r>
              <w:rPr>
                <w:rFonts w:ascii="Tahoma" w:hAnsi="Tahoma" w:cs="Tahoma"/>
                <w:sz w:val="20"/>
                <w:szCs w:val="20"/>
              </w:rPr>
              <w:t>2</w:t>
            </w:r>
          </w:p>
        </w:tc>
        <w:tc>
          <w:tcPr>
            <w:tcW w:w="567" w:type="dxa"/>
            <w:vAlign w:val="center"/>
          </w:tcPr>
          <w:p w:rsidR="00347458" w:rsidRPr="002B22AB" w:rsidRDefault="00347458" w:rsidP="00396B25">
            <w:pPr>
              <w:jc w:val="center"/>
              <w:rPr>
                <w:rFonts w:ascii="Tahoma" w:hAnsi="Tahoma" w:cs="Tahoma"/>
                <w:sz w:val="20"/>
                <w:szCs w:val="20"/>
              </w:rPr>
            </w:pPr>
            <w:r>
              <w:rPr>
                <w:rFonts w:ascii="Tahoma" w:hAnsi="Tahoma" w:cs="Tahoma"/>
                <w:sz w:val="20"/>
                <w:szCs w:val="20"/>
              </w:rPr>
              <w:t>1</w:t>
            </w:r>
            <w:r w:rsidR="008D6DE2">
              <w:rPr>
                <w:rFonts w:ascii="Tahoma" w:hAnsi="Tahoma" w:cs="Tahoma"/>
                <w:sz w:val="20"/>
                <w:szCs w:val="20"/>
              </w:rPr>
              <w:t>4</w:t>
            </w:r>
          </w:p>
        </w:tc>
        <w:tc>
          <w:tcPr>
            <w:tcW w:w="3827" w:type="dxa"/>
            <w:vAlign w:val="center"/>
          </w:tcPr>
          <w:p w:rsidR="00347458" w:rsidRDefault="00347458" w:rsidP="00396B25">
            <w:pPr>
              <w:rPr>
                <w:rFonts w:ascii="Tahoma" w:hAnsi="Tahoma" w:cs="Tahoma"/>
                <w:sz w:val="20"/>
                <w:szCs w:val="20"/>
              </w:rPr>
            </w:pPr>
            <w:r>
              <w:rPr>
                <w:rFonts w:ascii="Tahoma" w:hAnsi="Tahoma" w:cs="Tahoma"/>
                <w:sz w:val="20"/>
                <w:szCs w:val="20"/>
              </w:rPr>
              <w:t>1. Coordinate, GMP national project team</w:t>
            </w:r>
          </w:p>
          <w:p w:rsidR="00347458" w:rsidRDefault="00347458" w:rsidP="00396B25">
            <w:pPr>
              <w:rPr>
                <w:rFonts w:ascii="Tahoma" w:hAnsi="Tahoma" w:cs="Tahoma"/>
                <w:sz w:val="20"/>
                <w:szCs w:val="20"/>
              </w:rPr>
            </w:pPr>
            <w:r>
              <w:rPr>
                <w:rFonts w:ascii="Tahoma" w:hAnsi="Tahoma" w:cs="Tahoma"/>
                <w:sz w:val="20"/>
                <w:szCs w:val="20"/>
              </w:rPr>
              <w:t>2. Support networking with stakeholders</w:t>
            </w:r>
          </w:p>
          <w:p w:rsidR="00347458" w:rsidRDefault="00347458" w:rsidP="00396B25">
            <w:pPr>
              <w:rPr>
                <w:rFonts w:ascii="Tahoma" w:hAnsi="Tahoma" w:cs="Tahoma"/>
                <w:sz w:val="20"/>
                <w:szCs w:val="20"/>
              </w:rPr>
            </w:pPr>
            <w:r>
              <w:rPr>
                <w:rFonts w:ascii="Tahoma" w:hAnsi="Tahoma" w:cs="Tahoma"/>
                <w:sz w:val="20"/>
                <w:szCs w:val="20"/>
              </w:rPr>
              <w:t xml:space="preserve">3. Support reach-out contact end-users  </w:t>
            </w:r>
          </w:p>
          <w:p w:rsidR="00347458" w:rsidRDefault="00347458" w:rsidP="00396B25">
            <w:pPr>
              <w:rPr>
                <w:rFonts w:ascii="Tahoma" w:hAnsi="Tahoma" w:cs="Tahoma"/>
                <w:sz w:val="20"/>
                <w:szCs w:val="20"/>
              </w:rPr>
            </w:pPr>
            <w:r>
              <w:rPr>
                <w:rFonts w:ascii="Tahoma" w:hAnsi="Tahoma" w:cs="Tahoma"/>
                <w:sz w:val="20"/>
                <w:szCs w:val="20"/>
              </w:rPr>
              <w:t>4. Counselling and support, local initiative</w:t>
            </w:r>
          </w:p>
          <w:p w:rsidR="00347458" w:rsidRDefault="00347458" w:rsidP="00396B25">
            <w:pPr>
              <w:rPr>
                <w:rFonts w:ascii="Tahoma" w:hAnsi="Tahoma" w:cs="Tahoma"/>
                <w:sz w:val="20"/>
                <w:szCs w:val="20"/>
              </w:rPr>
            </w:pPr>
            <w:r>
              <w:rPr>
                <w:rFonts w:ascii="Tahoma" w:hAnsi="Tahoma" w:cs="Tahoma"/>
                <w:sz w:val="20"/>
                <w:szCs w:val="20"/>
              </w:rPr>
              <w:t xml:space="preserve">5. Visits to local teams, QA &amp; evaluations </w:t>
            </w:r>
          </w:p>
          <w:p w:rsidR="00347458" w:rsidRDefault="00347458" w:rsidP="00396B25">
            <w:pPr>
              <w:rPr>
                <w:rFonts w:ascii="Tahoma" w:hAnsi="Tahoma" w:cs="Tahoma"/>
                <w:sz w:val="20"/>
                <w:szCs w:val="20"/>
              </w:rPr>
            </w:pPr>
            <w:r>
              <w:rPr>
                <w:rFonts w:ascii="Tahoma" w:hAnsi="Tahoma" w:cs="Tahoma"/>
                <w:sz w:val="20"/>
                <w:szCs w:val="20"/>
              </w:rPr>
              <w:t xml:space="preserve">6. Make status report to stakeholders </w:t>
            </w:r>
          </w:p>
          <w:p w:rsidR="00347458" w:rsidRDefault="00347458" w:rsidP="00347458">
            <w:pPr>
              <w:rPr>
                <w:rFonts w:ascii="Tahoma" w:hAnsi="Tahoma" w:cs="Tahoma"/>
                <w:sz w:val="20"/>
                <w:szCs w:val="20"/>
              </w:rPr>
            </w:pPr>
            <w:r>
              <w:rPr>
                <w:rFonts w:ascii="Tahoma" w:hAnsi="Tahoma" w:cs="Tahoma"/>
                <w:sz w:val="20"/>
                <w:szCs w:val="20"/>
              </w:rPr>
              <w:t>7. Translate status report etc to partners</w:t>
            </w:r>
          </w:p>
          <w:p w:rsidR="00347458" w:rsidRPr="00F7487C" w:rsidRDefault="00347458" w:rsidP="00347458">
            <w:pPr>
              <w:rPr>
                <w:rFonts w:ascii="Tahoma" w:hAnsi="Tahoma" w:cs="Tahoma"/>
                <w:sz w:val="20"/>
                <w:szCs w:val="20"/>
              </w:rPr>
            </w:pPr>
            <w:r>
              <w:rPr>
                <w:rFonts w:ascii="Tahoma" w:hAnsi="Tahoma" w:cs="Tahoma"/>
                <w:sz w:val="20"/>
                <w:szCs w:val="20"/>
              </w:rPr>
              <w:t>8. Multilateral contact and coordination</w:t>
            </w:r>
          </w:p>
          <w:p w:rsidR="00347458" w:rsidRPr="002B22AB" w:rsidRDefault="00347458" w:rsidP="00396B25">
            <w:pPr>
              <w:rPr>
                <w:rFonts w:ascii="Tahoma" w:hAnsi="Tahoma" w:cs="Tahoma"/>
                <w:sz w:val="20"/>
                <w:szCs w:val="20"/>
              </w:rPr>
            </w:pPr>
            <w:r>
              <w:rPr>
                <w:rFonts w:ascii="Tahoma" w:hAnsi="Tahoma" w:cs="Tahoma"/>
                <w:sz w:val="20"/>
                <w:szCs w:val="20"/>
              </w:rPr>
              <w:t>Total</w:t>
            </w:r>
          </w:p>
        </w:tc>
        <w:tc>
          <w:tcPr>
            <w:tcW w:w="567" w:type="dxa"/>
          </w:tcPr>
          <w:p w:rsidR="00347458" w:rsidRDefault="00347458" w:rsidP="00396B25">
            <w:pPr>
              <w:jc w:val="center"/>
              <w:rPr>
                <w:rFonts w:ascii="Tahoma" w:hAnsi="Tahoma" w:cs="Tahoma"/>
                <w:sz w:val="20"/>
                <w:szCs w:val="20"/>
              </w:rPr>
            </w:pPr>
            <w:r>
              <w:rPr>
                <w:rFonts w:ascii="Tahoma" w:hAnsi="Tahoma" w:cs="Tahoma"/>
                <w:sz w:val="20"/>
                <w:szCs w:val="20"/>
              </w:rPr>
              <w:t>1</w:t>
            </w:r>
          </w:p>
          <w:p w:rsidR="00347458" w:rsidRDefault="00347458" w:rsidP="00396B25">
            <w:pPr>
              <w:jc w:val="center"/>
              <w:rPr>
                <w:rFonts w:ascii="Tahoma" w:hAnsi="Tahoma" w:cs="Tahoma"/>
                <w:sz w:val="20"/>
                <w:szCs w:val="20"/>
              </w:rPr>
            </w:pPr>
            <w:r>
              <w:rPr>
                <w:rFonts w:ascii="Tahoma" w:hAnsi="Tahoma" w:cs="Tahoma"/>
                <w:sz w:val="20"/>
                <w:szCs w:val="20"/>
              </w:rPr>
              <w:t>2</w:t>
            </w:r>
          </w:p>
          <w:p w:rsidR="00347458" w:rsidRDefault="00347458" w:rsidP="00396B25">
            <w:pPr>
              <w:jc w:val="center"/>
              <w:rPr>
                <w:rFonts w:ascii="Tahoma" w:hAnsi="Tahoma" w:cs="Tahoma"/>
                <w:sz w:val="20"/>
                <w:szCs w:val="20"/>
              </w:rPr>
            </w:pPr>
            <w:r>
              <w:rPr>
                <w:rFonts w:ascii="Tahoma" w:hAnsi="Tahoma" w:cs="Tahoma"/>
                <w:sz w:val="20"/>
                <w:szCs w:val="20"/>
              </w:rPr>
              <w:t>2</w:t>
            </w:r>
          </w:p>
          <w:p w:rsidR="00347458" w:rsidRDefault="002A3A93" w:rsidP="00396B25">
            <w:pPr>
              <w:jc w:val="center"/>
              <w:rPr>
                <w:rFonts w:ascii="Tahoma" w:hAnsi="Tahoma" w:cs="Tahoma"/>
                <w:sz w:val="20"/>
                <w:szCs w:val="20"/>
              </w:rPr>
            </w:pPr>
            <w:r>
              <w:rPr>
                <w:rFonts w:ascii="Tahoma" w:hAnsi="Tahoma" w:cs="Tahoma"/>
                <w:sz w:val="20"/>
                <w:szCs w:val="20"/>
              </w:rPr>
              <w:t>2</w:t>
            </w:r>
          </w:p>
          <w:p w:rsidR="00347458" w:rsidRDefault="00347458" w:rsidP="00396B25">
            <w:pPr>
              <w:jc w:val="center"/>
              <w:rPr>
                <w:rFonts w:ascii="Tahoma" w:hAnsi="Tahoma" w:cs="Tahoma"/>
                <w:sz w:val="20"/>
                <w:szCs w:val="20"/>
              </w:rPr>
            </w:pPr>
            <w:r>
              <w:rPr>
                <w:rFonts w:ascii="Tahoma" w:hAnsi="Tahoma" w:cs="Tahoma"/>
                <w:sz w:val="20"/>
                <w:szCs w:val="20"/>
              </w:rPr>
              <w:t>4</w:t>
            </w:r>
          </w:p>
          <w:p w:rsidR="00347458" w:rsidRDefault="008D6DE2" w:rsidP="00396B25">
            <w:pPr>
              <w:jc w:val="center"/>
              <w:rPr>
                <w:rFonts w:ascii="Tahoma" w:hAnsi="Tahoma" w:cs="Tahoma"/>
                <w:sz w:val="20"/>
                <w:szCs w:val="20"/>
              </w:rPr>
            </w:pPr>
            <w:r>
              <w:rPr>
                <w:rFonts w:ascii="Tahoma" w:hAnsi="Tahoma" w:cs="Tahoma"/>
                <w:sz w:val="20"/>
                <w:szCs w:val="20"/>
              </w:rPr>
              <w:t>1</w:t>
            </w:r>
          </w:p>
          <w:p w:rsidR="00347458" w:rsidRDefault="00347458" w:rsidP="00396B25">
            <w:pPr>
              <w:jc w:val="center"/>
              <w:rPr>
                <w:rFonts w:ascii="Tahoma" w:hAnsi="Tahoma" w:cs="Tahoma"/>
                <w:sz w:val="20"/>
                <w:szCs w:val="20"/>
              </w:rPr>
            </w:pPr>
            <w:r>
              <w:rPr>
                <w:rFonts w:ascii="Tahoma" w:hAnsi="Tahoma" w:cs="Tahoma"/>
                <w:sz w:val="20"/>
                <w:szCs w:val="20"/>
              </w:rPr>
              <w:t>1</w:t>
            </w:r>
          </w:p>
          <w:p w:rsidR="00347458" w:rsidRDefault="00347458" w:rsidP="00396B25">
            <w:pPr>
              <w:jc w:val="center"/>
              <w:rPr>
                <w:rFonts w:ascii="Tahoma" w:hAnsi="Tahoma" w:cs="Tahoma"/>
                <w:sz w:val="20"/>
                <w:szCs w:val="20"/>
              </w:rPr>
            </w:pPr>
            <w:r>
              <w:rPr>
                <w:rFonts w:ascii="Tahoma" w:hAnsi="Tahoma" w:cs="Tahoma"/>
                <w:sz w:val="20"/>
                <w:szCs w:val="20"/>
              </w:rPr>
              <w:t>1</w:t>
            </w:r>
          </w:p>
          <w:p w:rsidR="00347458" w:rsidRPr="00CF4223" w:rsidRDefault="00347458" w:rsidP="00396B25">
            <w:pPr>
              <w:rPr>
                <w:rFonts w:ascii="Tahoma" w:hAnsi="Tahoma" w:cs="Tahoma"/>
                <w:b/>
                <w:sz w:val="20"/>
                <w:szCs w:val="20"/>
              </w:rPr>
            </w:pPr>
            <w:r>
              <w:rPr>
                <w:rFonts w:ascii="Tahoma" w:hAnsi="Tahoma" w:cs="Tahoma"/>
                <w:b/>
                <w:sz w:val="20"/>
                <w:szCs w:val="20"/>
              </w:rPr>
              <w:t>1</w:t>
            </w:r>
            <w:r w:rsidR="008D6DE2">
              <w:rPr>
                <w:rFonts w:ascii="Tahoma" w:hAnsi="Tahoma" w:cs="Tahoma"/>
                <w:b/>
                <w:sz w:val="20"/>
                <w:szCs w:val="20"/>
              </w:rPr>
              <w:t>4</w:t>
            </w:r>
          </w:p>
        </w:tc>
      </w:tr>
      <w:tr w:rsidR="00347458" w:rsidRPr="00744F2C" w:rsidTr="0018135A">
        <w:tc>
          <w:tcPr>
            <w:tcW w:w="624" w:type="dxa"/>
          </w:tcPr>
          <w:p w:rsidR="00347458" w:rsidRPr="00744F2C" w:rsidRDefault="00347458" w:rsidP="0018135A">
            <w:pPr>
              <w:rPr>
                <w:rFonts w:ascii="Tahoma" w:hAnsi="Tahoma" w:cs="Tahoma"/>
                <w:b/>
              </w:rPr>
            </w:pPr>
          </w:p>
        </w:tc>
        <w:tc>
          <w:tcPr>
            <w:tcW w:w="661" w:type="dxa"/>
            <w:vAlign w:val="center"/>
          </w:tcPr>
          <w:p w:rsidR="00347458" w:rsidRPr="002B22AB" w:rsidRDefault="00347458" w:rsidP="00396B25">
            <w:pPr>
              <w:jc w:val="center"/>
              <w:rPr>
                <w:rFonts w:ascii="Tahoma" w:hAnsi="Tahoma" w:cs="Tahoma"/>
                <w:sz w:val="20"/>
                <w:szCs w:val="20"/>
              </w:rPr>
            </w:pPr>
            <w:r>
              <w:rPr>
                <w:rFonts w:ascii="Tahoma" w:hAnsi="Tahoma" w:cs="Tahoma"/>
                <w:sz w:val="20"/>
                <w:szCs w:val="20"/>
              </w:rPr>
              <w:t>P1</w:t>
            </w:r>
          </w:p>
        </w:tc>
        <w:tc>
          <w:tcPr>
            <w:tcW w:w="662" w:type="dxa"/>
            <w:vAlign w:val="center"/>
          </w:tcPr>
          <w:p w:rsidR="00347458" w:rsidRPr="002B22AB" w:rsidRDefault="00347458" w:rsidP="00396B25">
            <w:pPr>
              <w:jc w:val="center"/>
              <w:rPr>
                <w:rFonts w:ascii="Tahoma" w:hAnsi="Tahoma" w:cs="Tahoma"/>
                <w:sz w:val="20"/>
                <w:szCs w:val="20"/>
              </w:rPr>
            </w:pPr>
            <w:r>
              <w:rPr>
                <w:rFonts w:ascii="Tahoma" w:hAnsi="Tahoma" w:cs="Tahoma"/>
                <w:sz w:val="20"/>
                <w:szCs w:val="20"/>
              </w:rPr>
              <w:t>DK</w:t>
            </w:r>
          </w:p>
        </w:tc>
        <w:tc>
          <w:tcPr>
            <w:tcW w:w="662" w:type="dxa"/>
            <w:vAlign w:val="center"/>
          </w:tcPr>
          <w:p w:rsidR="00347458" w:rsidRPr="002B22AB" w:rsidRDefault="00347458" w:rsidP="00396B25">
            <w:pPr>
              <w:jc w:val="center"/>
              <w:rPr>
                <w:rFonts w:ascii="Tahoma" w:hAnsi="Tahoma" w:cs="Tahoma"/>
                <w:sz w:val="20"/>
                <w:szCs w:val="20"/>
              </w:rPr>
            </w:pPr>
            <w:r>
              <w:rPr>
                <w:rFonts w:ascii="Tahoma" w:hAnsi="Tahoma" w:cs="Tahoma"/>
                <w:sz w:val="20"/>
                <w:szCs w:val="20"/>
              </w:rPr>
              <w:t>KSD</w:t>
            </w:r>
          </w:p>
        </w:tc>
        <w:tc>
          <w:tcPr>
            <w:tcW w:w="567" w:type="dxa"/>
            <w:vAlign w:val="center"/>
          </w:tcPr>
          <w:p w:rsidR="00347458" w:rsidRPr="002B22AB" w:rsidRDefault="008D6DE2" w:rsidP="00396B25">
            <w:pPr>
              <w:jc w:val="center"/>
              <w:rPr>
                <w:rFonts w:ascii="Tahoma" w:hAnsi="Tahoma" w:cs="Tahoma"/>
                <w:sz w:val="20"/>
                <w:szCs w:val="20"/>
              </w:rPr>
            </w:pPr>
            <w:r>
              <w:rPr>
                <w:rFonts w:ascii="Tahoma" w:hAnsi="Tahoma" w:cs="Tahoma"/>
                <w:sz w:val="20"/>
                <w:szCs w:val="20"/>
              </w:rPr>
              <w:t>3</w:t>
            </w:r>
          </w:p>
        </w:tc>
        <w:tc>
          <w:tcPr>
            <w:tcW w:w="567" w:type="dxa"/>
            <w:vAlign w:val="center"/>
          </w:tcPr>
          <w:p w:rsidR="00347458" w:rsidRPr="002B22AB" w:rsidRDefault="007C038B" w:rsidP="00396B25">
            <w:pPr>
              <w:jc w:val="center"/>
              <w:rPr>
                <w:rFonts w:ascii="Tahoma" w:hAnsi="Tahoma" w:cs="Tahoma"/>
                <w:sz w:val="20"/>
                <w:szCs w:val="20"/>
              </w:rPr>
            </w:pPr>
            <w:r>
              <w:rPr>
                <w:rFonts w:ascii="Tahoma" w:hAnsi="Tahoma" w:cs="Tahoma"/>
                <w:sz w:val="20"/>
                <w:szCs w:val="20"/>
              </w:rPr>
              <w:t>7</w:t>
            </w:r>
          </w:p>
        </w:tc>
        <w:tc>
          <w:tcPr>
            <w:tcW w:w="567" w:type="dxa"/>
            <w:vAlign w:val="center"/>
          </w:tcPr>
          <w:p w:rsidR="00347458" w:rsidRPr="002B22AB" w:rsidRDefault="00347458" w:rsidP="00396B25">
            <w:pPr>
              <w:jc w:val="center"/>
              <w:rPr>
                <w:rFonts w:ascii="Tahoma" w:hAnsi="Tahoma" w:cs="Tahoma"/>
                <w:sz w:val="20"/>
                <w:szCs w:val="20"/>
              </w:rPr>
            </w:pPr>
            <w:r>
              <w:rPr>
                <w:rFonts w:ascii="Tahoma" w:hAnsi="Tahoma" w:cs="Tahoma"/>
                <w:sz w:val="20"/>
                <w:szCs w:val="20"/>
              </w:rPr>
              <w:t>1</w:t>
            </w:r>
          </w:p>
        </w:tc>
        <w:tc>
          <w:tcPr>
            <w:tcW w:w="567" w:type="dxa"/>
            <w:vAlign w:val="center"/>
          </w:tcPr>
          <w:p w:rsidR="00347458" w:rsidRPr="002B22AB" w:rsidRDefault="00347458" w:rsidP="00396B25">
            <w:pPr>
              <w:jc w:val="center"/>
              <w:rPr>
                <w:rFonts w:ascii="Tahoma" w:hAnsi="Tahoma" w:cs="Tahoma"/>
                <w:sz w:val="20"/>
                <w:szCs w:val="20"/>
              </w:rPr>
            </w:pPr>
            <w:r>
              <w:rPr>
                <w:rFonts w:ascii="Tahoma" w:hAnsi="Tahoma" w:cs="Tahoma"/>
                <w:sz w:val="20"/>
                <w:szCs w:val="20"/>
              </w:rPr>
              <w:t>2</w:t>
            </w:r>
          </w:p>
        </w:tc>
        <w:tc>
          <w:tcPr>
            <w:tcW w:w="567" w:type="dxa"/>
            <w:vAlign w:val="center"/>
          </w:tcPr>
          <w:p w:rsidR="00347458" w:rsidRPr="002B22AB" w:rsidRDefault="00347458" w:rsidP="00396B25">
            <w:pPr>
              <w:jc w:val="center"/>
              <w:rPr>
                <w:rFonts w:ascii="Tahoma" w:hAnsi="Tahoma" w:cs="Tahoma"/>
                <w:sz w:val="20"/>
                <w:szCs w:val="20"/>
              </w:rPr>
            </w:pPr>
            <w:r>
              <w:rPr>
                <w:rFonts w:ascii="Tahoma" w:hAnsi="Tahoma" w:cs="Tahoma"/>
                <w:sz w:val="20"/>
                <w:szCs w:val="20"/>
              </w:rPr>
              <w:t>1</w:t>
            </w:r>
            <w:r w:rsidR="008D6DE2">
              <w:rPr>
                <w:rFonts w:ascii="Tahoma" w:hAnsi="Tahoma" w:cs="Tahoma"/>
                <w:sz w:val="20"/>
                <w:szCs w:val="20"/>
              </w:rPr>
              <w:t>3</w:t>
            </w:r>
          </w:p>
        </w:tc>
        <w:tc>
          <w:tcPr>
            <w:tcW w:w="3827" w:type="dxa"/>
            <w:vAlign w:val="center"/>
          </w:tcPr>
          <w:p w:rsidR="00347458" w:rsidRDefault="00347458" w:rsidP="00396B25">
            <w:pPr>
              <w:rPr>
                <w:rFonts w:ascii="Tahoma" w:hAnsi="Tahoma" w:cs="Tahoma"/>
                <w:sz w:val="20"/>
                <w:szCs w:val="20"/>
              </w:rPr>
            </w:pPr>
            <w:r>
              <w:rPr>
                <w:rFonts w:ascii="Tahoma" w:hAnsi="Tahoma" w:cs="Tahoma"/>
                <w:sz w:val="20"/>
                <w:szCs w:val="20"/>
              </w:rPr>
              <w:t>1. Coordinate, GMP national project team</w:t>
            </w:r>
          </w:p>
          <w:p w:rsidR="00347458" w:rsidRDefault="00347458" w:rsidP="00396B25">
            <w:pPr>
              <w:rPr>
                <w:rFonts w:ascii="Tahoma" w:hAnsi="Tahoma" w:cs="Tahoma"/>
                <w:sz w:val="20"/>
                <w:szCs w:val="20"/>
              </w:rPr>
            </w:pPr>
            <w:r>
              <w:rPr>
                <w:rFonts w:ascii="Tahoma" w:hAnsi="Tahoma" w:cs="Tahoma"/>
                <w:sz w:val="20"/>
                <w:szCs w:val="20"/>
              </w:rPr>
              <w:t>2. Support networking with stakeholders</w:t>
            </w:r>
          </w:p>
          <w:p w:rsidR="00347458" w:rsidRDefault="00347458" w:rsidP="00396B25">
            <w:pPr>
              <w:rPr>
                <w:rFonts w:ascii="Tahoma" w:hAnsi="Tahoma" w:cs="Tahoma"/>
                <w:sz w:val="20"/>
                <w:szCs w:val="20"/>
              </w:rPr>
            </w:pPr>
            <w:r>
              <w:rPr>
                <w:rFonts w:ascii="Tahoma" w:hAnsi="Tahoma" w:cs="Tahoma"/>
                <w:sz w:val="20"/>
                <w:szCs w:val="20"/>
              </w:rPr>
              <w:t xml:space="preserve">3. Support reach-out contact end-users  </w:t>
            </w:r>
          </w:p>
          <w:p w:rsidR="00347458" w:rsidRDefault="00347458" w:rsidP="00396B25">
            <w:pPr>
              <w:rPr>
                <w:rFonts w:ascii="Tahoma" w:hAnsi="Tahoma" w:cs="Tahoma"/>
                <w:sz w:val="20"/>
                <w:szCs w:val="20"/>
              </w:rPr>
            </w:pPr>
            <w:r>
              <w:rPr>
                <w:rFonts w:ascii="Tahoma" w:hAnsi="Tahoma" w:cs="Tahoma"/>
                <w:sz w:val="20"/>
                <w:szCs w:val="20"/>
              </w:rPr>
              <w:t>4. Counselling and support, local initiative</w:t>
            </w:r>
          </w:p>
          <w:p w:rsidR="00347458" w:rsidRDefault="00347458" w:rsidP="00396B25">
            <w:pPr>
              <w:rPr>
                <w:rFonts w:ascii="Tahoma" w:hAnsi="Tahoma" w:cs="Tahoma"/>
                <w:sz w:val="20"/>
                <w:szCs w:val="20"/>
              </w:rPr>
            </w:pPr>
            <w:r>
              <w:rPr>
                <w:rFonts w:ascii="Tahoma" w:hAnsi="Tahoma" w:cs="Tahoma"/>
                <w:sz w:val="20"/>
                <w:szCs w:val="20"/>
              </w:rPr>
              <w:t xml:space="preserve">5. Visits to local teams, QA &amp; evaluations </w:t>
            </w:r>
          </w:p>
          <w:p w:rsidR="00347458" w:rsidRDefault="00347458" w:rsidP="00396B25">
            <w:pPr>
              <w:rPr>
                <w:rFonts w:ascii="Tahoma" w:hAnsi="Tahoma" w:cs="Tahoma"/>
                <w:sz w:val="20"/>
                <w:szCs w:val="20"/>
              </w:rPr>
            </w:pPr>
            <w:r>
              <w:rPr>
                <w:rFonts w:ascii="Tahoma" w:hAnsi="Tahoma" w:cs="Tahoma"/>
                <w:sz w:val="20"/>
                <w:szCs w:val="20"/>
              </w:rPr>
              <w:t xml:space="preserve">6. Make status report to stakeholders </w:t>
            </w:r>
          </w:p>
          <w:p w:rsidR="00347458" w:rsidRDefault="00347458" w:rsidP="00396B25">
            <w:pPr>
              <w:rPr>
                <w:rFonts w:ascii="Tahoma" w:hAnsi="Tahoma" w:cs="Tahoma"/>
                <w:sz w:val="20"/>
                <w:szCs w:val="20"/>
              </w:rPr>
            </w:pPr>
            <w:r>
              <w:rPr>
                <w:rFonts w:ascii="Tahoma" w:hAnsi="Tahoma" w:cs="Tahoma"/>
                <w:sz w:val="20"/>
                <w:szCs w:val="20"/>
              </w:rPr>
              <w:t>7. Translate status report etc to partners</w:t>
            </w:r>
          </w:p>
          <w:p w:rsidR="00347458" w:rsidRPr="002B22AB" w:rsidRDefault="00347458" w:rsidP="00396B25">
            <w:pPr>
              <w:rPr>
                <w:rFonts w:ascii="Tahoma" w:hAnsi="Tahoma" w:cs="Tahoma"/>
                <w:sz w:val="20"/>
                <w:szCs w:val="20"/>
              </w:rPr>
            </w:pPr>
            <w:r>
              <w:rPr>
                <w:rFonts w:ascii="Tahoma" w:hAnsi="Tahoma" w:cs="Tahoma"/>
                <w:sz w:val="20"/>
                <w:szCs w:val="20"/>
              </w:rPr>
              <w:t>Total</w:t>
            </w:r>
          </w:p>
        </w:tc>
        <w:tc>
          <w:tcPr>
            <w:tcW w:w="567" w:type="dxa"/>
          </w:tcPr>
          <w:p w:rsidR="00347458" w:rsidRDefault="00347458" w:rsidP="00396B25">
            <w:pPr>
              <w:jc w:val="center"/>
              <w:rPr>
                <w:rFonts w:ascii="Tahoma" w:hAnsi="Tahoma" w:cs="Tahoma"/>
                <w:sz w:val="20"/>
                <w:szCs w:val="20"/>
              </w:rPr>
            </w:pPr>
            <w:r>
              <w:rPr>
                <w:rFonts w:ascii="Tahoma" w:hAnsi="Tahoma" w:cs="Tahoma"/>
                <w:sz w:val="20"/>
                <w:szCs w:val="20"/>
              </w:rPr>
              <w:t>1</w:t>
            </w:r>
          </w:p>
          <w:p w:rsidR="00347458" w:rsidRDefault="00347458" w:rsidP="00396B25">
            <w:pPr>
              <w:jc w:val="center"/>
              <w:rPr>
                <w:rFonts w:ascii="Tahoma" w:hAnsi="Tahoma" w:cs="Tahoma"/>
                <w:sz w:val="20"/>
                <w:szCs w:val="20"/>
              </w:rPr>
            </w:pPr>
            <w:r>
              <w:rPr>
                <w:rFonts w:ascii="Tahoma" w:hAnsi="Tahoma" w:cs="Tahoma"/>
                <w:sz w:val="20"/>
                <w:szCs w:val="20"/>
              </w:rPr>
              <w:t>2</w:t>
            </w:r>
          </w:p>
          <w:p w:rsidR="00347458" w:rsidRDefault="00347458" w:rsidP="00396B25">
            <w:pPr>
              <w:jc w:val="center"/>
              <w:rPr>
                <w:rFonts w:ascii="Tahoma" w:hAnsi="Tahoma" w:cs="Tahoma"/>
                <w:sz w:val="20"/>
                <w:szCs w:val="20"/>
              </w:rPr>
            </w:pPr>
            <w:r>
              <w:rPr>
                <w:rFonts w:ascii="Tahoma" w:hAnsi="Tahoma" w:cs="Tahoma"/>
                <w:sz w:val="20"/>
                <w:szCs w:val="20"/>
              </w:rPr>
              <w:t>2</w:t>
            </w:r>
          </w:p>
          <w:p w:rsidR="00347458" w:rsidRDefault="002A3A93" w:rsidP="00396B25">
            <w:pPr>
              <w:jc w:val="center"/>
              <w:rPr>
                <w:rFonts w:ascii="Tahoma" w:hAnsi="Tahoma" w:cs="Tahoma"/>
                <w:sz w:val="20"/>
                <w:szCs w:val="20"/>
              </w:rPr>
            </w:pPr>
            <w:r>
              <w:rPr>
                <w:rFonts w:ascii="Tahoma" w:hAnsi="Tahoma" w:cs="Tahoma"/>
                <w:sz w:val="20"/>
                <w:szCs w:val="20"/>
              </w:rPr>
              <w:t>2</w:t>
            </w:r>
          </w:p>
          <w:p w:rsidR="00347458" w:rsidRDefault="00347458" w:rsidP="00396B25">
            <w:pPr>
              <w:jc w:val="center"/>
              <w:rPr>
                <w:rFonts w:ascii="Tahoma" w:hAnsi="Tahoma" w:cs="Tahoma"/>
                <w:sz w:val="20"/>
                <w:szCs w:val="20"/>
              </w:rPr>
            </w:pPr>
            <w:r>
              <w:rPr>
                <w:rFonts w:ascii="Tahoma" w:hAnsi="Tahoma" w:cs="Tahoma"/>
                <w:sz w:val="20"/>
                <w:szCs w:val="20"/>
              </w:rPr>
              <w:t>4</w:t>
            </w:r>
          </w:p>
          <w:p w:rsidR="00347458" w:rsidRDefault="008D6DE2" w:rsidP="00396B25">
            <w:pPr>
              <w:jc w:val="center"/>
              <w:rPr>
                <w:rFonts w:ascii="Tahoma" w:hAnsi="Tahoma" w:cs="Tahoma"/>
                <w:sz w:val="20"/>
                <w:szCs w:val="20"/>
              </w:rPr>
            </w:pPr>
            <w:r>
              <w:rPr>
                <w:rFonts w:ascii="Tahoma" w:hAnsi="Tahoma" w:cs="Tahoma"/>
                <w:sz w:val="20"/>
                <w:szCs w:val="20"/>
              </w:rPr>
              <w:t>1</w:t>
            </w:r>
          </w:p>
          <w:p w:rsidR="00347458" w:rsidRDefault="00347458" w:rsidP="002A3A93">
            <w:pPr>
              <w:jc w:val="center"/>
              <w:rPr>
                <w:rFonts w:ascii="Tahoma" w:hAnsi="Tahoma" w:cs="Tahoma"/>
                <w:sz w:val="20"/>
                <w:szCs w:val="20"/>
              </w:rPr>
            </w:pPr>
            <w:r>
              <w:rPr>
                <w:rFonts w:ascii="Tahoma" w:hAnsi="Tahoma" w:cs="Tahoma"/>
                <w:sz w:val="20"/>
                <w:szCs w:val="20"/>
              </w:rPr>
              <w:t>1</w:t>
            </w:r>
          </w:p>
          <w:p w:rsidR="00347458" w:rsidRPr="00CF4223" w:rsidRDefault="00347458" w:rsidP="00396B25">
            <w:pPr>
              <w:rPr>
                <w:rFonts w:ascii="Tahoma" w:hAnsi="Tahoma" w:cs="Tahoma"/>
                <w:b/>
                <w:sz w:val="20"/>
                <w:szCs w:val="20"/>
              </w:rPr>
            </w:pPr>
            <w:r>
              <w:rPr>
                <w:rFonts w:ascii="Tahoma" w:hAnsi="Tahoma" w:cs="Tahoma"/>
                <w:b/>
                <w:sz w:val="20"/>
                <w:szCs w:val="20"/>
              </w:rPr>
              <w:t>1</w:t>
            </w:r>
            <w:r w:rsidR="008D6DE2">
              <w:rPr>
                <w:rFonts w:ascii="Tahoma" w:hAnsi="Tahoma" w:cs="Tahoma"/>
                <w:b/>
                <w:sz w:val="20"/>
                <w:szCs w:val="20"/>
              </w:rPr>
              <w:t>3</w:t>
            </w:r>
          </w:p>
        </w:tc>
      </w:tr>
      <w:tr w:rsidR="00347458" w:rsidRPr="00744F2C" w:rsidTr="0018135A">
        <w:tc>
          <w:tcPr>
            <w:tcW w:w="624" w:type="dxa"/>
          </w:tcPr>
          <w:p w:rsidR="00347458" w:rsidRPr="00744F2C" w:rsidRDefault="00347458" w:rsidP="0018135A">
            <w:pPr>
              <w:rPr>
                <w:rFonts w:ascii="Tahoma" w:hAnsi="Tahoma" w:cs="Tahoma"/>
                <w:b/>
              </w:rPr>
            </w:pPr>
          </w:p>
        </w:tc>
        <w:tc>
          <w:tcPr>
            <w:tcW w:w="661" w:type="dxa"/>
            <w:vAlign w:val="center"/>
          </w:tcPr>
          <w:p w:rsidR="00347458" w:rsidRPr="002B22AB" w:rsidRDefault="00347458" w:rsidP="00E160A6">
            <w:pPr>
              <w:jc w:val="center"/>
              <w:rPr>
                <w:rFonts w:ascii="Tahoma" w:hAnsi="Tahoma" w:cs="Tahoma"/>
                <w:sz w:val="20"/>
                <w:szCs w:val="20"/>
              </w:rPr>
            </w:pPr>
            <w:r w:rsidRPr="002B22AB">
              <w:rPr>
                <w:rFonts w:ascii="Tahoma" w:hAnsi="Tahoma" w:cs="Tahoma"/>
                <w:sz w:val="20"/>
                <w:szCs w:val="20"/>
              </w:rPr>
              <w:t>P2</w:t>
            </w:r>
          </w:p>
        </w:tc>
        <w:tc>
          <w:tcPr>
            <w:tcW w:w="662" w:type="dxa"/>
            <w:vAlign w:val="center"/>
          </w:tcPr>
          <w:p w:rsidR="00347458" w:rsidRPr="002B22AB" w:rsidRDefault="00347458" w:rsidP="00E160A6">
            <w:pPr>
              <w:jc w:val="center"/>
              <w:rPr>
                <w:rFonts w:ascii="Tahoma" w:hAnsi="Tahoma" w:cs="Tahoma"/>
                <w:sz w:val="20"/>
                <w:szCs w:val="20"/>
              </w:rPr>
            </w:pPr>
            <w:r w:rsidRPr="002B22AB">
              <w:rPr>
                <w:rFonts w:ascii="Tahoma" w:hAnsi="Tahoma" w:cs="Tahoma"/>
                <w:sz w:val="20"/>
                <w:szCs w:val="20"/>
              </w:rPr>
              <w:t>DK</w:t>
            </w:r>
          </w:p>
        </w:tc>
        <w:tc>
          <w:tcPr>
            <w:tcW w:w="662" w:type="dxa"/>
            <w:vAlign w:val="center"/>
          </w:tcPr>
          <w:p w:rsidR="00347458" w:rsidRPr="002B22AB" w:rsidRDefault="00347458" w:rsidP="00E160A6">
            <w:pPr>
              <w:jc w:val="center"/>
              <w:rPr>
                <w:rFonts w:ascii="Tahoma" w:hAnsi="Tahoma" w:cs="Tahoma"/>
                <w:sz w:val="20"/>
                <w:szCs w:val="20"/>
              </w:rPr>
            </w:pPr>
            <w:r w:rsidRPr="002B22AB">
              <w:rPr>
                <w:rFonts w:ascii="Tahoma" w:hAnsi="Tahoma" w:cs="Tahoma"/>
                <w:sz w:val="20"/>
                <w:szCs w:val="20"/>
              </w:rPr>
              <w:t>IF</w:t>
            </w:r>
          </w:p>
        </w:tc>
        <w:tc>
          <w:tcPr>
            <w:tcW w:w="567" w:type="dxa"/>
            <w:vAlign w:val="center"/>
          </w:tcPr>
          <w:p w:rsidR="00347458" w:rsidRPr="002B22AB" w:rsidRDefault="008D6DE2" w:rsidP="00E160A6">
            <w:pPr>
              <w:jc w:val="center"/>
              <w:rPr>
                <w:rFonts w:ascii="Tahoma" w:hAnsi="Tahoma" w:cs="Tahoma"/>
                <w:sz w:val="20"/>
                <w:szCs w:val="20"/>
              </w:rPr>
            </w:pPr>
            <w:r>
              <w:rPr>
                <w:rFonts w:ascii="Tahoma" w:hAnsi="Tahoma" w:cs="Tahoma"/>
                <w:sz w:val="20"/>
                <w:szCs w:val="20"/>
              </w:rPr>
              <w:t>2</w:t>
            </w:r>
          </w:p>
        </w:tc>
        <w:tc>
          <w:tcPr>
            <w:tcW w:w="567" w:type="dxa"/>
            <w:vAlign w:val="center"/>
          </w:tcPr>
          <w:p w:rsidR="00347458" w:rsidRPr="002B22AB" w:rsidRDefault="00347458" w:rsidP="00E160A6">
            <w:pPr>
              <w:jc w:val="center"/>
              <w:rPr>
                <w:rFonts w:ascii="Tahoma" w:hAnsi="Tahoma" w:cs="Tahoma"/>
                <w:sz w:val="20"/>
                <w:szCs w:val="20"/>
              </w:rPr>
            </w:pPr>
            <w:r>
              <w:rPr>
                <w:rFonts w:ascii="Tahoma" w:hAnsi="Tahoma" w:cs="Tahoma"/>
                <w:sz w:val="20"/>
                <w:szCs w:val="20"/>
              </w:rPr>
              <w:t>4</w:t>
            </w:r>
          </w:p>
        </w:tc>
        <w:tc>
          <w:tcPr>
            <w:tcW w:w="567" w:type="dxa"/>
            <w:vAlign w:val="center"/>
          </w:tcPr>
          <w:p w:rsidR="00347458" w:rsidRPr="002B22AB" w:rsidRDefault="00347458" w:rsidP="00E160A6">
            <w:pPr>
              <w:jc w:val="center"/>
              <w:rPr>
                <w:rFonts w:ascii="Tahoma" w:hAnsi="Tahoma" w:cs="Tahoma"/>
                <w:sz w:val="20"/>
                <w:szCs w:val="20"/>
              </w:rPr>
            </w:pPr>
            <w:r>
              <w:rPr>
                <w:rFonts w:ascii="Tahoma" w:hAnsi="Tahoma" w:cs="Tahoma"/>
                <w:sz w:val="20"/>
                <w:szCs w:val="20"/>
              </w:rPr>
              <w:t>0</w:t>
            </w:r>
          </w:p>
        </w:tc>
        <w:tc>
          <w:tcPr>
            <w:tcW w:w="567" w:type="dxa"/>
            <w:vAlign w:val="center"/>
          </w:tcPr>
          <w:p w:rsidR="00347458" w:rsidRPr="002B22AB" w:rsidRDefault="00347458" w:rsidP="00E160A6">
            <w:pPr>
              <w:jc w:val="center"/>
              <w:rPr>
                <w:rFonts w:ascii="Tahoma" w:hAnsi="Tahoma" w:cs="Tahoma"/>
                <w:sz w:val="20"/>
                <w:szCs w:val="20"/>
              </w:rPr>
            </w:pPr>
            <w:r>
              <w:rPr>
                <w:rFonts w:ascii="Tahoma" w:hAnsi="Tahoma" w:cs="Tahoma"/>
                <w:sz w:val="20"/>
                <w:szCs w:val="20"/>
              </w:rPr>
              <w:t>0</w:t>
            </w:r>
          </w:p>
        </w:tc>
        <w:tc>
          <w:tcPr>
            <w:tcW w:w="567" w:type="dxa"/>
            <w:vAlign w:val="center"/>
          </w:tcPr>
          <w:p w:rsidR="00347458" w:rsidRPr="002B22AB" w:rsidRDefault="008D6DE2" w:rsidP="00E160A6">
            <w:pPr>
              <w:jc w:val="center"/>
              <w:rPr>
                <w:rFonts w:ascii="Tahoma" w:hAnsi="Tahoma" w:cs="Tahoma"/>
                <w:sz w:val="20"/>
                <w:szCs w:val="20"/>
              </w:rPr>
            </w:pPr>
            <w:r>
              <w:rPr>
                <w:rFonts w:ascii="Tahoma" w:hAnsi="Tahoma" w:cs="Tahoma"/>
                <w:sz w:val="20"/>
                <w:szCs w:val="20"/>
              </w:rPr>
              <w:t>6</w:t>
            </w:r>
          </w:p>
        </w:tc>
        <w:tc>
          <w:tcPr>
            <w:tcW w:w="3827" w:type="dxa"/>
            <w:vAlign w:val="center"/>
          </w:tcPr>
          <w:p w:rsidR="00347458" w:rsidRDefault="00347458" w:rsidP="00E160A6">
            <w:pPr>
              <w:rPr>
                <w:rFonts w:ascii="Tahoma" w:hAnsi="Tahoma" w:cs="Tahoma"/>
                <w:sz w:val="20"/>
                <w:szCs w:val="20"/>
              </w:rPr>
            </w:pPr>
            <w:r>
              <w:rPr>
                <w:rFonts w:ascii="Tahoma" w:hAnsi="Tahoma" w:cs="Tahoma"/>
                <w:sz w:val="20"/>
                <w:szCs w:val="20"/>
              </w:rPr>
              <w:t xml:space="preserve">1. Info letters etc on project progress in different partner contexts  </w:t>
            </w:r>
          </w:p>
          <w:p w:rsidR="00347458" w:rsidRDefault="00347458" w:rsidP="00E160A6">
            <w:pPr>
              <w:rPr>
                <w:rFonts w:ascii="Tahoma" w:hAnsi="Tahoma" w:cs="Tahoma"/>
                <w:sz w:val="20"/>
                <w:szCs w:val="20"/>
              </w:rPr>
            </w:pPr>
            <w:r>
              <w:rPr>
                <w:rFonts w:ascii="Tahoma" w:hAnsi="Tahoma" w:cs="Tahoma"/>
                <w:sz w:val="20"/>
                <w:szCs w:val="20"/>
              </w:rPr>
              <w:t>2. Counselling and support – internal dissemination of good practise, etc.</w:t>
            </w:r>
          </w:p>
          <w:p w:rsidR="00347458" w:rsidRDefault="00347458" w:rsidP="00E160A6">
            <w:pPr>
              <w:rPr>
                <w:rFonts w:ascii="Tahoma" w:hAnsi="Tahoma" w:cs="Tahoma"/>
                <w:sz w:val="20"/>
                <w:szCs w:val="20"/>
              </w:rPr>
            </w:pPr>
            <w:r>
              <w:rPr>
                <w:rFonts w:ascii="Tahoma" w:hAnsi="Tahoma" w:cs="Tahoma"/>
                <w:sz w:val="20"/>
                <w:szCs w:val="20"/>
              </w:rPr>
              <w:t>4. Make common status report</w:t>
            </w:r>
          </w:p>
          <w:p w:rsidR="00347458" w:rsidRDefault="00347458" w:rsidP="00E160A6">
            <w:pPr>
              <w:rPr>
                <w:rFonts w:ascii="Tahoma" w:hAnsi="Tahoma" w:cs="Tahoma"/>
                <w:sz w:val="20"/>
                <w:szCs w:val="20"/>
              </w:rPr>
            </w:pPr>
            <w:r>
              <w:rPr>
                <w:rFonts w:ascii="Tahoma" w:hAnsi="Tahoma" w:cs="Tahoma"/>
                <w:sz w:val="20"/>
                <w:szCs w:val="20"/>
              </w:rPr>
              <w:t xml:space="preserve">5. Translations of status report, etc </w:t>
            </w:r>
          </w:p>
          <w:p w:rsidR="00347458" w:rsidRPr="002B22AB" w:rsidRDefault="00347458" w:rsidP="00E160A6">
            <w:pPr>
              <w:rPr>
                <w:rFonts w:ascii="Tahoma" w:hAnsi="Tahoma" w:cs="Tahoma"/>
                <w:sz w:val="20"/>
                <w:szCs w:val="20"/>
              </w:rPr>
            </w:pPr>
            <w:r>
              <w:rPr>
                <w:rFonts w:ascii="Tahoma" w:hAnsi="Tahoma" w:cs="Tahoma"/>
                <w:sz w:val="20"/>
                <w:szCs w:val="20"/>
              </w:rPr>
              <w:t xml:space="preserve">Total </w:t>
            </w:r>
          </w:p>
        </w:tc>
        <w:tc>
          <w:tcPr>
            <w:tcW w:w="567" w:type="dxa"/>
          </w:tcPr>
          <w:p w:rsidR="00347458" w:rsidRDefault="00347458" w:rsidP="00E160A6">
            <w:pPr>
              <w:jc w:val="center"/>
              <w:rPr>
                <w:rFonts w:ascii="Tahoma" w:hAnsi="Tahoma" w:cs="Tahoma"/>
                <w:sz w:val="20"/>
                <w:szCs w:val="20"/>
              </w:rPr>
            </w:pPr>
            <w:r>
              <w:rPr>
                <w:rFonts w:ascii="Tahoma" w:hAnsi="Tahoma" w:cs="Tahoma"/>
                <w:sz w:val="20"/>
                <w:szCs w:val="20"/>
              </w:rPr>
              <w:t>2</w:t>
            </w:r>
          </w:p>
          <w:p w:rsidR="00347458" w:rsidRDefault="00347458" w:rsidP="00E160A6">
            <w:pPr>
              <w:jc w:val="center"/>
              <w:rPr>
                <w:rFonts w:ascii="Tahoma" w:hAnsi="Tahoma" w:cs="Tahoma"/>
                <w:sz w:val="20"/>
                <w:szCs w:val="20"/>
              </w:rPr>
            </w:pPr>
          </w:p>
          <w:p w:rsidR="00347458" w:rsidRDefault="008D6DE2" w:rsidP="00E160A6">
            <w:pPr>
              <w:jc w:val="center"/>
              <w:rPr>
                <w:rFonts w:ascii="Tahoma" w:hAnsi="Tahoma" w:cs="Tahoma"/>
                <w:sz w:val="20"/>
                <w:szCs w:val="20"/>
              </w:rPr>
            </w:pPr>
            <w:r>
              <w:rPr>
                <w:rFonts w:ascii="Tahoma" w:hAnsi="Tahoma" w:cs="Tahoma"/>
                <w:sz w:val="20"/>
                <w:szCs w:val="20"/>
              </w:rPr>
              <w:t>2</w:t>
            </w:r>
          </w:p>
          <w:p w:rsidR="00347458" w:rsidRDefault="00347458" w:rsidP="00E160A6">
            <w:pPr>
              <w:jc w:val="center"/>
              <w:rPr>
                <w:rFonts w:ascii="Tahoma" w:hAnsi="Tahoma" w:cs="Tahoma"/>
                <w:sz w:val="20"/>
                <w:szCs w:val="20"/>
              </w:rPr>
            </w:pPr>
          </w:p>
          <w:p w:rsidR="00347458" w:rsidRDefault="00347458" w:rsidP="00E160A6">
            <w:pPr>
              <w:jc w:val="center"/>
              <w:rPr>
                <w:rFonts w:ascii="Tahoma" w:hAnsi="Tahoma" w:cs="Tahoma"/>
                <w:sz w:val="20"/>
                <w:szCs w:val="20"/>
              </w:rPr>
            </w:pPr>
            <w:r>
              <w:rPr>
                <w:rFonts w:ascii="Tahoma" w:hAnsi="Tahoma" w:cs="Tahoma"/>
                <w:sz w:val="20"/>
                <w:szCs w:val="20"/>
              </w:rPr>
              <w:t>1</w:t>
            </w:r>
          </w:p>
          <w:p w:rsidR="00347458" w:rsidRDefault="00347458" w:rsidP="00E160A6">
            <w:pPr>
              <w:jc w:val="center"/>
              <w:rPr>
                <w:rFonts w:ascii="Tahoma" w:hAnsi="Tahoma" w:cs="Tahoma"/>
                <w:sz w:val="20"/>
                <w:szCs w:val="20"/>
              </w:rPr>
            </w:pPr>
            <w:r>
              <w:rPr>
                <w:rFonts w:ascii="Tahoma" w:hAnsi="Tahoma" w:cs="Tahoma"/>
                <w:sz w:val="20"/>
                <w:szCs w:val="20"/>
              </w:rPr>
              <w:t>1</w:t>
            </w:r>
          </w:p>
          <w:p w:rsidR="00347458" w:rsidRPr="00CF4223" w:rsidRDefault="008D6DE2" w:rsidP="00E160A6">
            <w:pPr>
              <w:rPr>
                <w:rFonts w:ascii="Tahoma" w:hAnsi="Tahoma" w:cs="Tahoma"/>
                <w:b/>
                <w:sz w:val="20"/>
                <w:szCs w:val="20"/>
              </w:rPr>
            </w:pPr>
            <w:r>
              <w:rPr>
                <w:rFonts w:ascii="Tahoma" w:hAnsi="Tahoma" w:cs="Tahoma"/>
                <w:b/>
                <w:sz w:val="20"/>
                <w:szCs w:val="20"/>
              </w:rPr>
              <w:t>6</w:t>
            </w:r>
          </w:p>
        </w:tc>
      </w:tr>
      <w:tr w:rsidR="00347458" w:rsidRPr="00744F2C" w:rsidTr="0018135A">
        <w:tc>
          <w:tcPr>
            <w:tcW w:w="624" w:type="dxa"/>
          </w:tcPr>
          <w:p w:rsidR="00347458" w:rsidRPr="00744F2C" w:rsidRDefault="00347458" w:rsidP="0018135A">
            <w:pPr>
              <w:rPr>
                <w:rFonts w:ascii="Tahoma" w:hAnsi="Tahoma" w:cs="Tahoma"/>
                <w:b/>
              </w:rPr>
            </w:pPr>
          </w:p>
        </w:tc>
        <w:tc>
          <w:tcPr>
            <w:tcW w:w="661" w:type="dxa"/>
            <w:vAlign w:val="center"/>
          </w:tcPr>
          <w:p w:rsidR="00347458" w:rsidRPr="002B22AB" w:rsidRDefault="00347458" w:rsidP="0018135A">
            <w:pPr>
              <w:jc w:val="center"/>
              <w:rPr>
                <w:rFonts w:ascii="Tahoma" w:hAnsi="Tahoma" w:cs="Tahoma"/>
                <w:sz w:val="20"/>
                <w:szCs w:val="20"/>
              </w:rPr>
            </w:pPr>
            <w:r>
              <w:rPr>
                <w:rFonts w:ascii="Tahoma" w:hAnsi="Tahoma" w:cs="Tahoma"/>
                <w:sz w:val="20"/>
                <w:szCs w:val="20"/>
              </w:rPr>
              <w:t>P4</w:t>
            </w:r>
          </w:p>
        </w:tc>
        <w:tc>
          <w:tcPr>
            <w:tcW w:w="662" w:type="dxa"/>
            <w:vAlign w:val="center"/>
          </w:tcPr>
          <w:p w:rsidR="00347458" w:rsidRPr="002B22AB" w:rsidRDefault="00347458" w:rsidP="0018135A">
            <w:pPr>
              <w:jc w:val="center"/>
              <w:rPr>
                <w:rFonts w:ascii="Tahoma" w:hAnsi="Tahoma" w:cs="Tahoma"/>
                <w:sz w:val="20"/>
                <w:szCs w:val="20"/>
              </w:rPr>
            </w:pPr>
            <w:r>
              <w:rPr>
                <w:rFonts w:ascii="Tahoma" w:hAnsi="Tahoma" w:cs="Tahoma"/>
                <w:sz w:val="20"/>
                <w:szCs w:val="20"/>
              </w:rPr>
              <w:t>SI</w:t>
            </w:r>
          </w:p>
        </w:tc>
        <w:tc>
          <w:tcPr>
            <w:tcW w:w="662" w:type="dxa"/>
            <w:vAlign w:val="center"/>
          </w:tcPr>
          <w:p w:rsidR="00347458" w:rsidRPr="002B22AB" w:rsidRDefault="00347458" w:rsidP="0018135A">
            <w:pPr>
              <w:jc w:val="center"/>
              <w:rPr>
                <w:rFonts w:ascii="Tahoma" w:hAnsi="Tahoma" w:cs="Tahoma"/>
                <w:sz w:val="20"/>
                <w:szCs w:val="20"/>
              </w:rPr>
            </w:pPr>
            <w:r>
              <w:rPr>
                <w:rFonts w:ascii="Tahoma" w:hAnsi="Tahoma" w:cs="Tahoma"/>
                <w:sz w:val="20"/>
                <w:szCs w:val="20"/>
              </w:rPr>
              <w:t>JSKD</w:t>
            </w:r>
          </w:p>
        </w:tc>
        <w:tc>
          <w:tcPr>
            <w:tcW w:w="567" w:type="dxa"/>
            <w:vAlign w:val="center"/>
          </w:tcPr>
          <w:p w:rsidR="00347458" w:rsidRPr="002B22AB" w:rsidRDefault="008D6DE2" w:rsidP="00AC2B74">
            <w:pPr>
              <w:jc w:val="center"/>
              <w:rPr>
                <w:rFonts w:ascii="Tahoma" w:hAnsi="Tahoma" w:cs="Tahoma"/>
                <w:sz w:val="20"/>
                <w:szCs w:val="20"/>
              </w:rPr>
            </w:pPr>
            <w:r>
              <w:rPr>
                <w:rFonts w:ascii="Tahoma" w:hAnsi="Tahoma" w:cs="Tahoma"/>
                <w:sz w:val="20"/>
                <w:szCs w:val="20"/>
              </w:rPr>
              <w:t>3</w:t>
            </w:r>
          </w:p>
        </w:tc>
        <w:tc>
          <w:tcPr>
            <w:tcW w:w="567" w:type="dxa"/>
            <w:vAlign w:val="center"/>
          </w:tcPr>
          <w:p w:rsidR="00347458" w:rsidRPr="002B22AB" w:rsidRDefault="007C038B" w:rsidP="00AC2B74">
            <w:pPr>
              <w:jc w:val="center"/>
              <w:rPr>
                <w:rFonts w:ascii="Tahoma" w:hAnsi="Tahoma" w:cs="Tahoma"/>
                <w:sz w:val="20"/>
                <w:szCs w:val="20"/>
              </w:rPr>
            </w:pPr>
            <w:r>
              <w:rPr>
                <w:rFonts w:ascii="Tahoma" w:hAnsi="Tahoma" w:cs="Tahoma"/>
                <w:sz w:val="20"/>
                <w:szCs w:val="20"/>
              </w:rPr>
              <w:t>7</w:t>
            </w:r>
          </w:p>
        </w:tc>
        <w:tc>
          <w:tcPr>
            <w:tcW w:w="567" w:type="dxa"/>
            <w:vAlign w:val="center"/>
          </w:tcPr>
          <w:p w:rsidR="00347458" w:rsidRPr="002B22AB" w:rsidRDefault="00347458" w:rsidP="00AC2B74">
            <w:pPr>
              <w:jc w:val="center"/>
              <w:rPr>
                <w:rFonts w:ascii="Tahoma" w:hAnsi="Tahoma" w:cs="Tahoma"/>
                <w:sz w:val="20"/>
                <w:szCs w:val="20"/>
              </w:rPr>
            </w:pPr>
            <w:r>
              <w:rPr>
                <w:rFonts w:ascii="Tahoma" w:hAnsi="Tahoma" w:cs="Tahoma"/>
                <w:sz w:val="20"/>
                <w:szCs w:val="20"/>
              </w:rPr>
              <w:t>1</w:t>
            </w:r>
          </w:p>
        </w:tc>
        <w:tc>
          <w:tcPr>
            <w:tcW w:w="567" w:type="dxa"/>
            <w:vAlign w:val="center"/>
          </w:tcPr>
          <w:p w:rsidR="00347458" w:rsidRPr="002B22AB" w:rsidRDefault="00347458" w:rsidP="00AC2B74">
            <w:pPr>
              <w:jc w:val="center"/>
              <w:rPr>
                <w:rFonts w:ascii="Tahoma" w:hAnsi="Tahoma" w:cs="Tahoma"/>
                <w:sz w:val="20"/>
                <w:szCs w:val="20"/>
              </w:rPr>
            </w:pPr>
            <w:r>
              <w:rPr>
                <w:rFonts w:ascii="Tahoma" w:hAnsi="Tahoma" w:cs="Tahoma"/>
                <w:sz w:val="20"/>
                <w:szCs w:val="20"/>
              </w:rPr>
              <w:t>2</w:t>
            </w:r>
          </w:p>
        </w:tc>
        <w:tc>
          <w:tcPr>
            <w:tcW w:w="567" w:type="dxa"/>
            <w:vAlign w:val="center"/>
          </w:tcPr>
          <w:p w:rsidR="00347458" w:rsidRPr="002B22AB" w:rsidRDefault="00347458" w:rsidP="00AC2B74">
            <w:pPr>
              <w:jc w:val="center"/>
              <w:rPr>
                <w:rFonts w:ascii="Tahoma" w:hAnsi="Tahoma" w:cs="Tahoma"/>
                <w:sz w:val="20"/>
                <w:szCs w:val="20"/>
              </w:rPr>
            </w:pPr>
            <w:r>
              <w:rPr>
                <w:rFonts w:ascii="Tahoma" w:hAnsi="Tahoma" w:cs="Tahoma"/>
                <w:sz w:val="20"/>
                <w:szCs w:val="20"/>
              </w:rPr>
              <w:t>1</w:t>
            </w:r>
            <w:r w:rsidR="008D6DE2">
              <w:rPr>
                <w:rFonts w:ascii="Tahoma" w:hAnsi="Tahoma" w:cs="Tahoma"/>
                <w:sz w:val="20"/>
                <w:szCs w:val="20"/>
              </w:rPr>
              <w:t>3</w:t>
            </w:r>
          </w:p>
        </w:tc>
        <w:tc>
          <w:tcPr>
            <w:tcW w:w="3827" w:type="dxa"/>
            <w:vAlign w:val="center"/>
          </w:tcPr>
          <w:p w:rsidR="00347458" w:rsidRDefault="00347458" w:rsidP="00E160A6">
            <w:pPr>
              <w:rPr>
                <w:rFonts w:ascii="Tahoma" w:hAnsi="Tahoma" w:cs="Tahoma"/>
                <w:sz w:val="20"/>
                <w:szCs w:val="20"/>
              </w:rPr>
            </w:pPr>
            <w:r>
              <w:rPr>
                <w:rFonts w:ascii="Tahoma" w:hAnsi="Tahoma" w:cs="Tahoma"/>
                <w:sz w:val="20"/>
                <w:szCs w:val="20"/>
              </w:rPr>
              <w:t>1. Coordinate, GMP national project team</w:t>
            </w:r>
          </w:p>
          <w:p w:rsidR="00347458" w:rsidRDefault="00347458" w:rsidP="00E160A6">
            <w:pPr>
              <w:rPr>
                <w:rFonts w:ascii="Tahoma" w:hAnsi="Tahoma" w:cs="Tahoma"/>
                <w:sz w:val="20"/>
                <w:szCs w:val="20"/>
              </w:rPr>
            </w:pPr>
            <w:r>
              <w:rPr>
                <w:rFonts w:ascii="Tahoma" w:hAnsi="Tahoma" w:cs="Tahoma"/>
                <w:sz w:val="20"/>
                <w:szCs w:val="20"/>
              </w:rPr>
              <w:t>2. Support networking with stakeholders</w:t>
            </w:r>
          </w:p>
          <w:p w:rsidR="00347458" w:rsidRDefault="00347458" w:rsidP="00E160A6">
            <w:pPr>
              <w:rPr>
                <w:rFonts w:ascii="Tahoma" w:hAnsi="Tahoma" w:cs="Tahoma"/>
                <w:sz w:val="20"/>
                <w:szCs w:val="20"/>
              </w:rPr>
            </w:pPr>
            <w:r>
              <w:rPr>
                <w:rFonts w:ascii="Tahoma" w:hAnsi="Tahoma" w:cs="Tahoma"/>
                <w:sz w:val="20"/>
                <w:szCs w:val="20"/>
              </w:rPr>
              <w:t xml:space="preserve">3. Support reach-out contact end-users  </w:t>
            </w:r>
          </w:p>
          <w:p w:rsidR="00347458" w:rsidRDefault="00347458" w:rsidP="00E160A6">
            <w:pPr>
              <w:rPr>
                <w:rFonts w:ascii="Tahoma" w:hAnsi="Tahoma" w:cs="Tahoma"/>
                <w:sz w:val="20"/>
                <w:szCs w:val="20"/>
              </w:rPr>
            </w:pPr>
            <w:r>
              <w:rPr>
                <w:rFonts w:ascii="Tahoma" w:hAnsi="Tahoma" w:cs="Tahoma"/>
                <w:sz w:val="20"/>
                <w:szCs w:val="20"/>
              </w:rPr>
              <w:t>4. Counselling and support, local initiative</w:t>
            </w:r>
          </w:p>
          <w:p w:rsidR="00347458" w:rsidRDefault="00347458" w:rsidP="00E160A6">
            <w:pPr>
              <w:rPr>
                <w:rFonts w:ascii="Tahoma" w:hAnsi="Tahoma" w:cs="Tahoma"/>
                <w:sz w:val="20"/>
                <w:szCs w:val="20"/>
              </w:rPr>
            </w:pPr>
            <w:r>
              <w:rPr>
                <w:rFonts w:ascii="Tahoma" w:hAnsi="Tahoma" w:cs="Tahoma"/>
                <w:sz w:val="20"/>
                <w:szCs w:val="20"/>
              </w:rPr>
              <w:t xml:space="preserve">5. Visits to local teams, QA &amp; evaluations </w:t>
            </w:r>
          </w:p>
          <w:p w:rsidR="00347458" w:rsidRDefault="00347458" w:rsidP="00E160A6">
            <w:pPr>
              <w:rPr>
                <w:rFonts w:ascii="Tahoma" w:hAnsi="Tahoma" w:cs="Tahoma"/>
                <w:sz w:val="20"/>
                <w:szCs w:val="20"/>
              </w:rPr>
            </w:pPr>
            <w:r>
              <w:rPr>
                <w:rFonts w:ascii="Tahoma" w:hAnsi="Tahoma" w:cs="Tahoma"/>
                <w:sz w:val="20"/>
                <w:szCs w:val="20"/>
              </w:rPr>
              <w:t xml:space="preserve">6. Make status report to stakeholders </w:t>
            </w:r>
          </w:p>
          <w:p w:rsidR="00347458" w:rsidRPr="00F7487C" w:rsidRDefault="00347458" w:rsidP="00E160A6">
            <w:pPr>
              <w:rPr>
                <w:rFonts w:ascii="Tahoma" w:hAnsi="Tahoma" w:cs="Tahoma"/>
                <w:sz w:val="20"/>
                <w:szCs w:val="20"/>
              </w:rPr>
            </w:pPr>
            <w:r>
              <w:rPr>
                <w:rFonts w:ascii="Tahoma" w:hAnsi="Tahoma" w:cs="Tahoma"/>
                <w:sz w:val="20"/>
                <w:szCs w:val="20"/>
              </w:rPr>
              <w:t>7. Translate status report etc to partners</w:t>
            </w:r>
          </w:p>
          <w:p w:rsidR="00347458" w:rsidRPr="002B22AB" w:rsidRDefault="00347458" w:rsidP="00E160A6">
            <w:pPr>
              <w:rPr>
                <w:rFonts w:ascii="Tahoma" w:hAnsi="Tahoma" w:cs="Tahoma"/>
                <w:sz w:val="20"/>
                <w:szCs w:val="20"/>
              </w:rPr>
            </w:pPr>
            <w:r>
              <w:rPr>
                <w:rFonts w:ascii="Tahoma" w:hAnsi="Tahoma" w:cs="Tahoma"/>
                <w:sz w:val="20"/>
                <w:szCs w:val="20"/>
              </w:rPr>
              <w:t>Total</w:t>
            </w:r>
          </w:p>
        </w:tc>
        <w:tc>
          <w:tcPr>
            <w:tcW w:w="567" w:type="dxa"/>
          </w:tcPr>
          <w:p w:rsidR="007C038B" w:rsidRDefault="007C038B" w:rsidP="007C038B">
            <w:pPr>
              <w:jc w:val="center"/>
              <w:rPr>
                <w:rFonts w:ascii="Tahoma" w:hAnsi="Tahoma" w:cs="Tahoma"/>
                <w:sz w:val="20"/>
                <w:szCs w:val="20"/>
              </w:rPr>
            </w:pPr>
            <w:r>
              <w:rPr>
                <w:rFonts w:ascii="Tahoma" w:hAnsi="Tahoma" w:cs="Tahoma"/>
                <w:sz w:val="20"/>
                <w:szCs w:val="20"/>
              </w:rPr>
              <w:t>1</w:t>
            </w:r>
          </w:p>
          <w:p w:rsidR="007C038B" w:rsidRDefault="007C038B" w:rsidP="007C038B">
            <w:pPr>
              <w:jc w:val="center"/>
              <w:rPr>
                <w:rFonts w:ascii="Tahoma" w:hAnsi="Tahoma" w:cs="Tahoma"/>
                <w:sz w:val="20"/>
                <w:szCs w:val="20"/>
              </w:rPr>
            </w:pPr>
            <w:r>
              <w:rPr>
                <w:rFonts w:ascii="Tahoma" w:hAnsi="Tahoma" w:cs="Tahoma"/>
                <w:sz w:val="20"/>
                <w:szCs w:val="20"/>
              </w:rPr>
              <w:t>2</w:t>
            </w:r>
          </w:p>
          <w:p w:rsidR="007C038B" w:rsidRDefault="007C038B" w:rsidP="007C038B">
            <w:pPr>
              <w:jc w:val="center"/>
              <w:rPr>
                <w:rFonts w:ascii="Tahoma" w:hAnsi="Tahoma" w:cs="Tahoma"/>
                <w:sz w:val="20"/>
                <w:szCs w:val="20"/>
              </w:rPr>
            </w:pPr>
            <w:r>
              <w:rPr>
                <w:rFonts w:ascii="Tahoma" w:hAnsi="Tahoma" w:cs="Tahoma"/>
                <w:sz w:val="20"/>
                <w:szCs w:val="20"/>
              </w:rPr>
              <w:t>2</w:t>
            </w:r>
          </w:p>
          <w:p w:rsidR="007C038B" w:rsidRDefault="007C038B" w:rsidP="007C038B">
            <w:pPr>
              <w:jc w:val="center"/>
              <w:rPr>
                <w:rFonts w:ascii="Tahoma" w:hAnsi="Tahoma" w:cs="Tahoma"/>
                <w:sz w:val="20"/>
                <w:szCs w:val="20"/>
              </w:rPr>
            </w:pPr>
            <w:r>
              <w:rPr>
                <w:rFonts w:ascii="Tahoma" w:hAnsi="Tahoma" w:cs="Tahoma"/>
                <w:sz w:val="20"/>
                <w:szCs w:val="20"/>
              </w:rPr>
              <w:t>2</w:t>
            </w:r>
          </w:p>
          <w:p w:rsidR="007C038B" w:rsidRDefault="007C038B" w:rsidP="007C038B">
            <w:pPr>
              <w:jc w:val="center"/>
              <w:rPr>
                <w:rFonts w:ascii="Tahoma" w:hAnsi="Tahoma" w:cs="Tahoma"/>
                <w:sz w:val="20"/>
                <w:szCs w:val="20"/>
              </w:rPr>
            </w:pPr>
            <w:r>
              <w:rPr>
                <w:rFonts w:ascii="Tahoma" w:hAnsi="Tahoma" w:cs="Tahoma"/>
                <w:sz w:val="20"/>
                <w:szCs w:val="20"/>
              </w:rPr>
              <w:t>4</w:t>
            </w:r>
          </w:p>
          <w:p w:rsidR="007C038B" w:rsidRDefault="008D6DE2" w:rsidP="007C038B">
            <w:pPr>
              <w:jc w:val="center"/>
              <w:rPr>
                <w:rFonts w:ascii="Tahoma" w:hAnsi="Tahoma" w:cs="Tahoma"/>
                <w:sz w:val="20"/>
                <w:szCs w:val="20"/>
              </w:rPr>
            </w:pPr>
            <w:r>
              <w:rPr>
                <w:rFonts w:ascii="Tahoma" w:hAnsi="Tahoma" w:cs="Tahoma"/>
                <w:sz w:val="20"/>
                <w:szCs w:val="20"/>
              </w:rPr>
              <w:t>1</w:t>
            </w:r>
          </w:p>
          <w:p w:rsidR="007C038B" w:rsidRDefault="007C038B" w:rsidP="007C038B">
            <w:pPr>
              <w:jc w:val="center"/>
              <w:rPr>
                <w:rFonts w:ascii="Tahoma" w:hAnsi="Tahoma" w:cs="Tahoma"/>
                <w:sz w:val="20"/>
                <w:szCs w:val="20"/>
              </w:rPr>
            </w:pPr>
            <w:r>
              <w:rPr>
                <w:rFonts w:ascii="Tahoma" w:hAnsi="Tahoma" w:cs="Tahoma"/>
                <w:sz w:val="20"/>
                <w:szCs w:val="20"/>
              </w:rPr>
              <w:t>1</w:t>
            </w:r>
          </w:p>
          <w:p w:rsidR="00347458" w:rsidRPr="00CF4223" w:rsidRDefault="007C038B" w:rsidP="007C038B">
            <w:pPr>
              <w:rPr>
                <w:rFonts w:ascii="Tahoma" w:hAnsi="Tahoma" w:cs="Tahoma"/>
                <w:b/>
                <w:sz w:val="20"/>
                <w:szCs w:val="20"/>
              </w:rPr>
            </w:pPr>
            <w:r>
              <w:rPr>
                <w:rFonts w:ascii="Tahoma" w:hAnsi="Tahoma" w:cs="Tahoma"/>
                <w:b/>
                <w:sz w:val="20"/>
                <w:szCs w:val="20"/>
              </w:rPr>
              <w:t>1</w:t>
            </w:r>
            <w:r w:rsidR="008D6DE2">
              <w:rPr>
                <w:rFonts w:ascii="Tahoma" w:hAnsi="Tahoma" w:cs="Tahoma"/>
                <w:b/>
                <w:sz w:val="20"/>
                <w:szCs w:val="20"/>
              </w:rPr>
              <w:t>3</w:t>
            </w:r>
          </w:p>
        </w:tc>
      </w:tr>
      <w:tr w:rsidR="00347458" w:rsidRPr="00744F2C" w:rsidTr="0018135A">
        <w:tc>
          <w:tcPr>
            <w:tcW w:w="624" w:type="dxa"/>
          </w:tcPr>
          <w:p w:rsidR="00347458" w:rsidRPr="00744F2C" w:rsidRDefault="00347458" w:rsidP="0018135A">
            <w:pPr>
              <w:rPr>
                <w:rFonts w:ascii="Tahoma" w:hAnsi="Tahoma" w:cs="Tahoma"/>
                <w:b/>
              </w:rPr>
            </w:pPr>
          </w:p>
        </w:tc>
        <w:tc>
          <w:tcPr>
            <w:tcW w:w="661" w:type="dxa"/>
            <w:vAlign w:val="center"/>
          </w:tcPr>
          <w:p w:rsidR="00347458" w:rsidRPr="002B22AB" w:rsidRDefault="00347458" w:rsidP="0018135A">
            <w:pPr>
              <w:jc w:val="center"/>
              <w:rPr>
                <w:rFonts w:ascii="Tahoma" w:hAnsi="Tahoma" w:cs="Tahoma"/>
                <w:sz w:val="20"/>
                <w:szCs w:val="20"/>
              </w:rPr>
            </w:pPr>
            <w:r>
              <w:rPr>
                <w:rFonts w:ascii="Tahoma" w:hAnsi="Tahoma" w:cs="Tahoma"/>
                <w:sz w:val="20"/>
                <w:szCs w:val="20"/>
              </w:rPr>
              <w:t>P5</w:t>
            </w:r>
          </w:p>
        </w:tc>
        <w:tc>
          <w:tcPr>
            <w:tcW w:w="662" w:type="dxa"/>
            <w:vAlign w:val="center"/>
          </w:tcPr>
          <w:p w:rsidR="00347458" w:rsidRPr="002B22AB" w:rsidRDefault="00347458" w:rsidP="00AC2B74">
            <w:pPr>
              <w:jc w:val="center"/>
              <w:rPr>
                <w:rFonts w:ascii="Tahoma" w:hAnsi="Tahoma" w:cs="Tahoma"/>
                <w:sz w:val="20"/>
                <w:szCs w:val="20"/>
              </w:rPr>
            </w:pPr>
            <w:r>
              <w:rPr>
                <w:rFonts w:ascii="Tahoma" w:hAnsi="Tahoma" w:cs="Tahoma"/>
                <w:sz w:val="20"/>
                <w:szCs w:val="20"/>
              </w:rPr>
              <w:t>HU</w:t>
            </w:r>
          </w:p>
        </w:tc>
        <w:tc>
          <w:tcPr>
            <w:tcW w:w="662" w:type="dxa"/>
            <w:vAlign w:val="center"/>
          </w:tcPr>
          <w:p w:rsidR="00347458" w:rsidRPr="002B22AB" w:rsidRDefault="00347458" w:rsidP="00AC2B74">
            <w:pPr>
              <w:jc w:val="center"/>
              <w:rPr>
                <w:rFonts w:ascii="Tahoma" w:hAnsi="Tahoma" w:cs="Tahoma"/>
                <w:sz w:val="20"/>
                <w:szCs w:val="20"/>
              </w:rPr>
            </w:pPr>
            <w:r>
              <w:rPr>
                <w:rFonts w:ascii="Tahoma" w:hAnsi="Tahoma" w:cs="Tahoma"/>
                <w:sz w:val="20"/>
                <w:szCs w:val="20"/>
              </w:rPr>
              <w:t>MNT</w:t>
            </w:r>
          </w:p>
        </w:tc>
        <w:tc>
          <w:tcPr>
            <w:tcW w:w="567" w:type="dxa"/>
            <w:vAlign w:val="center"/>
          </w:tcPr>
          <w:p w:rsidR="00347458" w:rsidRPr="002B22AB" w:rsidRDefault="008D6DE2" w:rsidP="00AC2B74">
            <w:pPr>
              <w:jc w:val="center"/>
              <w:rPr>
                <w:rFonts w:ascii="Tahoma" w:hAnsi="Tahoma" w:cs="Tahoma"/>
                <w:sz w:val="20"/>
                <w:szCs w:val="20"/>
              </w:rPr>
            </w:pPr>
            <w:r>
              <w:rPr>
                <w:rFonts w:ascii="Tahoma" w:hAnsi="Tahoma" w:cs="Tahoma"/>
                <w:sz w:val="20"/>
                <w:szCs w:val="20"/>
              </w:rPr>
              <w:t>3</w:t>
            </w:r>
          </w:p>
        </w:tc>
        <w:tc>
          <w:tcPr>
            <w:tcW w:w="567" w:type="dxa"/>
            <w:vAlign w:val="center"/>
          </w:tcPr>
          <w:p w:rsidR="00347458" w:rsidRPr="002B22AB" w:rsidRDefault="007C038B" w:rsidP="00AC2B74">
            <w:pPr>
              <w:jc w:val="center"/>
              <w:rPr>
                <w:rFonts w:ascii="Tahoma" w:hAnsi="Tahoma" w:cs="Tahoma"/>
                <w:sz w:val="20"/>
                <w:szCs w:val="20"/>
              </w:rPr>
            </w:pPr>
            <w:r>
              <w:rPr>
                <w:rFonts w:ascii="Tahoma" w:hAnsi="Tahoma" w:cs="Tahoma"/>
                <w:sz w:val="20"/>
                <w:szCs w:val="20"/>
              </w:rPr>
              <w:t>7</w:t>
            </w:r>
          </w:p>
        </w:tc>
        <w:tc>
          <w:tcPr>
            <w:tcW w:w="567" w:type="dxa"/>
            <w:vAlign w:val="center"/>
          </w:tcPr>
          <w:p w:rsidR="00347458" w:rsidRPr="002B22AB" w:rsidRDefault="00347458" w:rsidP="00AC2B74">
            <w:pPr>
              <w:jc w:val="center"/>
              <w:rPr>
                <w:rFonts w:ascii="Tahoma" w:hAnsi="Tahoma" w:cs="Tahoma"/>
                <w:sz w:val="20"/>
                <w:szCs w:val="20"/>
              </w:rPr>
            </w:pPr>
            <w:r>
              <w:rPr>
                <w:rFonts w:ascii="Tahoma" w:hAnsi="Tahoma" w:cs="Tahoma"/>
                <w:sz w:val="20"/>
                <w:szCs w:val="20"/>
              </w:rPr>
              <w:t>1</w:t>
            </w:r>
          </w:p>
        </w:tc>
        <w:tc>
          <w:tcPr>
            <w:tcW w:w="567" w:type="dxa"/>
            <w:vAlign w:val="center"/>
          </w:tcPr>
          <w:p w:rsidR="00347458" w:rsidRPr="002B22AB" w:rsidRDefault="00347458" w:rsidP="00AC2B74">
            <w:pPr>
              <w:jc w:val="center"/>
              <w:rPr>
                <w:rFonts w:ascii="Tahoma" w:hAnsi="Tahoma" w:cs="Tahoma"/>
                <w:sz w:val="20"/>
                <w:szCs w:val="20"/>
              </w:rPr>
            </w:pPr>
            <w:r>
              <w:rPr>
                <w:rFonts w:ascii="Tahoma" w:hAnsi="Tahoma" w:cs="Tahoma"/>
                <w:sz w:val="20"/>
                <w:szCs w:val="20"/>
              </w:rPr>
              <w:t>2</w:t>
            </w:r>
          </w:p>
        </w:tc>
        <w:tc>
          <w:tcPr>
            <w:tcW w:w="567" w:type="dxa"/>
            <w:vAlign w:val="center"/>
          </w:tcPr>
          <w:p w:rsidR="00347458" w:rsidRPr="002B22AB" w:rsidRDefault="00347458" w:rsidP="00AC2B74">
            <w:pPr>
              <w:jc w:val="center"/>
              <w:rPr>
                <w:rFonts w:ascii="Tahoma" w:hAnsi="Tahoma" w:cs="Tahoma"/>
                <w:sz w:val="20"/>
                <w:szCs w:val="20"/>
              </w:rPr>
            </w:pPr>
            <w:r>
              <w:rPr>
                <w:rFonts w:ascii="Tahoma" w:hAnsi="Tahoma" w:cs="Tahoma"/>
                <w:sz w:val="20"/>
                <w:szCs w:val="20"/>
              </w:rPr>
              <w:t>1</w:t>
            </w:r>
            <w:r w:rsidR="008D6DE2">
              <w:rPr>
                <w:rFonts w:ascii="Tahoma" w:hAnsi="Tahoma" w:cs="Tahoma"/>
                <w:sz w:val="20"/>
                <w:szCs w:val="20"/>
              </w:rPr>
              <w:t>3</w:t>
            </w:r>
          </w:p>
        </w:tc>
        <w:tc>
          <w:tcPr>
            <w:tcW w:w="3827" w:type="dxa"/>
            <w:vAlign w:val="center"/>
          </w:tcPr>
          <w:p w:rsidR="00347458" w:rsidRDefault="00347458" w:rsidP="00E160A6">
            <w:pPr>
              <w:rPr>
                <w:rFonts w:ascii="Tahoma" w:hAnsi="Tahoma" w:cs="Tahoma"/>
                <w:sz w:val="20"/>
                <w:szCs w:val="20"/>
              </w:rPr>
            </w:pPr>
            <w:r>
              <w:rPr>
                <w:rFonts w:ascii="Tahoma" w:hAnsi="Tahoma" w:cs="Tahoma"/>
                <w:sz w:val="20"/>
                <w:szCs w:val="20"/>
              </w:rPr>
              <w:t>1. Coordinate, GMP national project team</w:t>
            </w:r>
          </w:p>
          <w:p w:rsidR="00347458" w:rsidRDefault="00347458" w:rsidP="00E160A6">
            <w:pPr>
              <w:rPr>
                <w:rFonts w:ascii="Tahoma" w:hAnsi="Tahoma" w:cs="Tahoma"/>
                <w:sz w:val="20"/>
                <w:szCs w:val="20"/>
              </w:rPr>
            </w:pPr>
            <w:r>
              <w:rPr>
                <w:rFonts w:ascii="Tahoma" w:hAnsi="Tahoma" w:cs="Tahoma"/>
                <w:sz w:val="20"/>
                <w:szCs w:val="20"/>
              </w:rPr>
              <w:t>2. Support networking with stakeholders</w:t>
            </w:r>
          </w:p>
          <w:p w:rsidR="00347458" w:rsidRDefault="00347458" w:rsidP="00E160A6">
            <w:pPr>
              <w:rPr>
                <w:rFonts w:ascii="Tahoma" w:hAnsi="Tahoma" w:cs="Tahoma"/>
                <w:sz w:val="20"/>
                <w:szCs w:val="20"/>
              </w:rPr>
            </w:pPr>
            <w:r>
              <w:rPr>
                <w:rFonts w:ascii="Tahoma" w:hAnsi="Tahoma" w:cs="Tahoma"/>
                <w:sz w:val="20"/>
                <w:szCs w:val="20"/>
              </w:rPr>
              <w:t xml:space="preserve">3. Support reach-out contact end-users  </w:t>
            </w:r>
          </w:p>
          <w:p w:rsidR="00347458" w:rsidRDefault="00347458" w:rsidP="00E160A6">
            <w:pPr>
              <w:rPr>
                <w:rFonts w:ascii="Tahoma" w:hAnsi="Tahoma" w:cs="Tahoma"/>
                <w:sz w:val="20"/>
                <w:szCs w:val="20"/>
              </w:rPr>
            </w:pPr>
            <w:r>
              <w:rPr>
                <w:rFonts w:ascii="Tahoma" w:hAnsi="Tahoma" w:cs="Tahoma"/>
                <w:sz w:val="20"/>
                <w:szCs w:val="20"/>
              </w:rPr>
              <w:t>4. Counselling and support, local initiative</w:t>
            </w:r>
          </w:p>
          <w:p w:rsidR="00347458" w:rsidRDefault="00347458" w:rsidP="00E160A6">
            <w:pPr>
              <w:rPr>
                <w:rFonts w:ascii="Tahoma" w:hAnsi="Tahoma" w:cs="Tahoma"/>
                <w:sz w:val="20"/>
                <w:szCs w:val="20"/>
              </w:rPr>
            </w:pPr>
            <w:r>
              <w:rPr>
                <w:rFonts w:ascii="Tahoma" w:hAnsi="Tahoma" w:cs="Tahoma"/>
                <w:sz w:val="20"/>
                <w:szCs w:val="20"/>
              </w:rPr>
              <w:t xml:space="preserve">5. Visits to local teams, QA &amp; evaluations </w:t>
            </w:r>
          </w:p>
          <w:p w:rsidR="00347458" w:rsidRDefault="00347458" w:rsidP="00E160A6">
            <w:pPr>
              <w:rPr>
                <w:rFonts w:ascii="Tahoma" w:hAnsi="Tahoma" w:cs="Tahoma"/>
                <w:sz w:val="20"/>
                <w:szCs w:val="20"/>
              </w:rPr>
            </w:pPr>
            <w:r>
              <w:rPr>
                <w:rFonts w:ascii="Tahoma" w:hAnsi="Tahoma" w:cs="Tahoma"/>
                <w:sz w:val="20"/>
                <w:szCs w:val="20"/>
              </w:rPr>
              <w:t xml:space="preserve">6. Make status report to stakeholders </w:t>
            </w:r>
          </w:p>
          <w:p w:rsidR="00347458" w:rsidRPr="00F7487C" w:rsidRDefault="00347458" w:rsidP="00E160A6">
            <w:pPr>
              <w:rPr>
                <w:rFonts w:ascii="Tahoma" w:hAnsi="Tahoma" w:cs="Tahoma"/>
                <w:sz w:val="20"/>
                <w:szCs w:val="20"/>
              </w:rPr>
            </w:pPr>
            <w:r>
              <w:rPr>
                <w:rFonts w:ascii="Tahoma" w:hAnsi="Tahoma" w:cs="Tahoma"/>
                <w:sz w:val="20"/>
                <w:szCs w:val="20"/>
              </w:rPr>
              <w:t>7. Translate status report etc to partners</w:t>
            </w:r>
          </w:p>
          <w:p w:rsidR="00347458" w:rsidRPr="002B22AB" w:rsidRDefault="00347458" w:rsidP="00E160A6">
            <w:pPr>
              <w:rPr>
                <w:rFonts w:ascii="Tahoma" w:hAnsi="Tahoma" w:cs="Tahoma"/>
                <w:sz w:val="20"/>
                <w:szCs w:val="20"/>
              </w:rPr>
            </w:pPr>
            <w:r>
              <w:rPr>
                <w:rFonts w:ascii="Tahoma" w:hAnsi="Tahoma" w:cs="Tahoma"/>
                <w:sz w:val="20"/>
                <w:szCs w:val="20"/>
              </w:rPr>
              <w:t>Total</w:t>
            </w:r>
          </w:p>
        </w:tc>
        <w:tc>
          <w:tcPr>
            <w:tcW w:w="567" w:type="dxa"/>
          </w:tcPr>
          <w:p w:rsidR="007C038B" w:rsidRDefault="007C038B" w:rsidP="007C038B">
            <w:pPr>
              <w:jc w:val="center"/>
              <w:rPr>
                <w:rFonts w:ascii="Tahoma" w:hAnsi="Tahoma" w:cs="Tahoma"/>
                <w:sz w:val="20"/>
                <w:szCs w:val="20"/>
              </w:rPr>
            </w:pPr>
            <w:r>
              <w:rPr>
                <w:rFonts w:ascii="Tahoma" w:hAnsi="Tahoma" w:cs="Tahoma"/>
                <w:sz w:val="20"/>
                <w:szCs w:val="20"/>
              </w:rPr>
              <w:t>1</w:t>
            </w:r>
          </w:p>
          <w:p w:rsidR="007C038B" w:rsidRDefault="007C038B" w:rsidP="007C038B">
            <w:pPr>
              <w:jc w:val="center"/>
              <w:rPr>
                <w:rFonts w:ascii="Tahoma" w:hAnsi="Tahoma" w:cs="Tahoma"/>
                <w:sz w:val="20"/>
                <w:szCs w:val="20"/>
              </w:rPr>
            </w:pPr>
            <w:r>
              <w:rPr>
                <w:rFonts w:ascii="Tahoma" w:hAnsi="Tahoma" w:cs="Tahoma"/>
                <w:sz w:val="20"/>
                <w:szCs w:val="20"/>
              </w:rPr>
              <w:t>2</w:t>
            </w:r>
          </w:p>
          <w:p w:rsidR="007C038B" w:rsidRDefault="007C038B" w:rsidP="007C038B">
            <w:pPr>
              <w:jc w:val="center"/>
              <w:rPr>
                <w:rFonts w:ascii="Tahoma" w:hAnsi="Tahoma" w:cs="Tahoma"/>
                <w:sz w:val="20"/>
                <w:szCs w:val="20"/>
              </w:rPr>
            </w:pPr>
            <w:r>
              <w:rPr>
                <w:rFonts w:ascii="Tahoma" w:hAnsi="Tahoma" w:cs="Tahoma"/>
                <w:sz w:val="20"/>
                <w:szCs w:val="20"/>
              </w:rPr>
              <w:t>2</w:t>
            </w:r>
          </w:p>
          <w:p w:rsidR="007C038B" w:rsidRDefault="007C038B" w:rsidP="007C038B">
            <w:pPr>
              <w:jc w:val="center"/>
              <w:rPr>
                <w:rFonts w:ascii="Tahoma" w:hAnsi="Tahoma" w:cs="Tahoma"/>
                <w:sz w:val="20"/>
                <w:szCs w:val="20"/>
              </w:rPr>
            </w:pPr>
            <w:r>
              <w:rPr>
                <w:rFonts w:ascii="Tahoma" w:hAnsi="Tahoma" w:cs="Tahoma"/>
                <w:sz w:val="20"/>
                <w:szCs w:val="20"/>
              </w:rPr>
              <w:t>2</w:t>
            </w:r>
          </w:p>
          <w:p w:rsidR="007C038B" w:rsidRDefault="007C038B" w:rsidP="007C038B">
            <w:pPr>
              <w:jc w:val="center"/>
              <w:rPr>
                <w:rFonts w:ascii="Tahoma" w:hAnsi="Tahoma" w:cs="Tahoma"/>
                <w:sz w:val="20"/>
                <w:szCs w:val="20"/>
              </w:rPr>
            </w:pPr>
            <w:r>
              <w:rPr>
                <w:rFonts w:ascii="Tahoma" w:hAnsi="Tahoma" w:cs="Tahoma"/>
                <w:sz w:val="20"/>
                <w:szCs w:val="20"/>
              </w:rPr>
              <w:t>4</w:t>
            </w:r>
          </w:p>
          <w:p w:rsidR="007C038B" w:rsidRDefault="008D6DE2" w:rsidP="007C038B">
            <w:pPr>
              <w:jc w:val="center"/>
              <w:rPr>
                <w:rFonts w:ascii="Tahoma" w:hAnsi="Tahoma" w:cs="Tahoma"/>
                <w:sz w:val="20"/>
                <w:szCs w:val="20"/>
              </w:rPr>
            </w:pPr>
            <w:r>
              <w:rPr>
                <w:rFonts w:ascii="Tahoma" w:hAnsi="Tahoma" w:cs="Tahoma"/>
                <w:sz w:val="20"/>
                <w:szCs w:val="20"/>
              </w:rPr>
              <w:t>1</w:t>
            </w:r>
          </w:p>
          <w:p w:rsidR="007C038B" w:rsidRDefault="007C038B" w:rsidP="007C038B">
            <w:pPr>
              <w:jc w:val="center"/>
              <w:rPr>
                <w:rFonts w:ascii="Tahoma" w:hAnsi="Tahoma" w:cs="Tahoma"/>
                <w:sz w:val="20"/>
                <w:szCs w:val="20"/>
              </w:rPr>
            </w:pPr>
            <w:r>
              <w:rPr>
                <w:rFonts w:ascii="Tahoma" w:hAnsi="Tahoma" w:cs="Tahoma"/>
                <w:sz w:val="20"/>
                <w:szCs w:val="20"/>
              </w:rPr>
              <w:t>1</w:t>
            </w:r>
          </w:p>
          <w:p w:rsidR="00347458" w:rsidRPr="00CF4223" w:rsidRDefault="007C038B" w:rsidP="007C038B">
            <w:pPr>
              <w:rPr>
                <w:rFonts w:ascii="Tahoma" w:hAnsi="Tahoma" w:cs="Tahoma"/>
                <w:b/>
                <w:sz w:val="20"/>
                <w:szCs w:val="20"/>
              </w:rPr>
            </w:pPr>
            <w:r>
              <w:rPr>
                <w:rFonts w:ascii="Tahoma" w:hAnsi="Tahoma" w:cs="Tahoma"/>
                <w:b/>
                <w:sz w:val="20"/>
                <w:szCs w:val="20"/>
              </w:rPr>
              <w:t>1</w:t>
            </w:r>
            <w:r w:rsidR="008D6DE2">
              <w:rPr>
                <w:rFonts w:ascii="Tahoma" w:hAnsi="Tahoma" w:cs="Tahoma"/>
                <w:b/>
                <w:sz w:val="20"/>
                <w:szCs w:val="20"/>
              </w:rPr>
              <w:t>3</w:t>
            </w:r>
          </w:p>
        </w:tc>
      </w:tr>
      <w:tr w:rsidR="00347458" w:rsidRPr="00744F2C" w:rsidTr="0018135A">
        <w:tc>
          <w:tcPr>
            <w:tcW w:w="624" w:type="dxa"/>
          </w:tcPr>
          <w:p w:rsidR="00347458" w:rsidRPr="00744F2C" w:rsidRDefault="00347458" w:rsidP="0018135A">
            <w:pPr>
              <w:rPr>
                <w:rFonts w:ascii="Tahoma" w:hAnsi="Tahoma" w:cs="Tahoma"/>
                <w:b/>
              </w:rPr>
            </w:pPr>
          </w:p>
        </w:tc>
        <w:tc>
          <w:tcPr>
            <w:tcW w:w="661" w:type="dxa"/>
            <w:vAlign w:val="center"/>
          </w:tcPr>
          <w:p w:rsidR="00347458" w:rsidRPr="002B22AB" w:rsidRDefault="00347458" w:rsidP="00AC2B74">
            <w:pPr>
              <w:jc w:val="center"/>
              <w:rPr>
                <w:rFonts w:ascii="Tahoma" w:hAnsi="Tahoma" w:cs="Tahoma"/>
                <w:sz w:val="20"/>
                <w:szCs w:val="20"/>
              </w:rPr>
            </w:pPr>
            <w:r>
              <w:rPr>
                <w:rFonts w:ascii="Tahoma" w:hAnsi="Tahoma" w:cs="Tahoma"/>
                <w:sz w:val="20"/>
                <w:szCs w:val="20"/>
              </w:rPr>
              <w:t>P6</w:t>
            </w:r>
          </w:p>
        </w:tc>
        <w:tc>
          <w:tcPr>
            <w:tcW w:w="662" w:type="dxa"/>
            <w:vAlign w:val="center"/>
          </w:tcPr>
          <w:p w:rsidR="00347458" w:rsidRPr="002B22AB" w:rsidRDefault="00347458" w:rsidP="00AC2B74">
            <w:pPr>
              <w:jc w:val="center"/>
              <w:rPr>
                <w:rFonts w:ascii="Tahoma" w:hAnsi="Tahoma" w:cs="Tahoma"/>
                <w:sz w:val="20"/>
                <w:szCs w:val="20"/>
              </w:rPr>
            </w:pPr>
            <w:r>
              <w:rPr>
                <w:rFonts w:ascii="Tahoma" w:hAnsi="Tahoma" w:cs="Tahoma"/>
                <w:sz w:val="20"/>
                <w:szCs w:val="20"/>
              </w:rPr>
              <w:t>UK</w:t>
            </w:r>
          </w:p>
        </w:tc>
        <w:tc>
          <w:tcPr>
            <w:tcW w:w="662" w:type="dxa"/>
            <w:vAlign w:val="center"/>
          </w:tcPr>
          <w:p w:rsidR="00347458" w:rsidRPr="002B22AB" w:rsidRDefault="00347458" w:rsidP="00AC2B74">
            <w:pPr>
              <w:jc w:val="center"/>
              <w:rPr>
                <w:rFonts w:ascii="Tahoma" w:hAnsi="Tahoma" w:cs="Tahoma"/>
                <w:sz w:val="20"/>
                <w:szCs w:val="20"/>
              </w:rPr>
            </w:pPr>
            <w:r>
              <w:rPr>
                <w:rFonts w:ascii="Tahoma" w:hAnsi="Tahoma" w:cs="Tahoma"/>
                <w:sz w:val="20"/>
                <w:szCs w:val="20"/>
              </w:rPr>
              <w:t>VA</w:t>
            </w:r>
          </w:p>
        </w:tc>
        <w:tc>
          <w:tcPr>
            <w:tcW w:w="567" w:type="dxa"/>
            <w:vAlign w:val="center"/>
          </w:tcPr>
          <w:p w:rsidR="00347458" w:rsidRPr="002B22AB" w:rsidRDefault="008D6DE2" w:rsidP="00AC2B74">
            <w:pPr>
              <w:jc w:val="center"/>
              <w:rPr>
                <w:rFonts w:ascii="Tahoma" w:hAnsi="Tahoma" w:cs="Tahoma"/>
                <w:sz w:val="20"/>
                <w:szCs w:val="20"/>
              </w:rPr>
            </w:pPr>
            <w:r>
              <w:rPr>
                <w:rFonts w:ascii="Tahoma" w:hAnsi="Tahoma" w:cs="Tahoma"/>
                <w:sz w:val="20"/>
                <w:szCs w:val="20"/>
              </w:rPr>
              <w:t>3</w:t>
            </w:r>
          </w:p>
        </w:tc>
        <w:tc>
          <w:tcPr>
            <w:tcW w:w="567" w:type="dxa"/>
            <w:vAlign w:val="center"/>
          </w:tcPr>
          <w:p w:rsidR="00347458" w:rsidRPr="002B22AB" w:rsidRDefault="008D6DE2" w:rsidP="00AC2B74">
            <w:pPr>
              <w:jc w:val="center"/>
              <w:rPr>
                <w:rFonts w:ascii="Tahoma" w:hAnsi="Tahoma" w:cs="Tahoma"/>
                <w:sz w:val="20"/>
                <w:szCs w:val="20"/>
              </w:rPr>
            </w:pPr>
            <w:r>
              <w:rPr>
                <w:rFonts w:ascii="Tahoma" w:hAnsi="Tahoma" w:cs="Tahoma"/>
                <w:sz w:val="20"/>
                <w:szCs w:val="20"/>
              </w:rPr>
              <w:t>6</w:t>
            </w:r>
          </w:p>
        </w:tc>
        <w:tc>
          <w:tcPr>
            <w:tcW w:w="567" w:type="dxa"/>
            <w:vAlign w:val="center"/>
          </w:tcPr>
          <w:p w:rsidR="00347458" w:rsidRPr="002B22AB" w:rsidRDefault="00347458" w:rsidP="00AC2B74">
            <w:pPr>
              <w:jc w:val="center"/>
              <w:rPr>
                <w:rFonts w:ascii="Tahoma" w:hAnsi="Tahoma" w:cs="Tahoma"/>
                <w:sz w:val="20"/>
                <w:szCs w:val="20"/>
              </w:rPr>
            </w:pPr>
            <w:r>
              <w:rPr>
                <w:rFonts w:ascii="Tahoma" w:hAnsi="Tahoma" w:cs="Tahoma"/>
                <w:sz w:val="20"/>
                <w:szCs w:val="20"/>
              </w:rPr>
              <w:t>1</w:t>
            </w:r>
          </w:p>
        </w:tc>
        <w:tc>
          <w:tcPr>
            <w:tcW w:w="567" w:type="dxa"/>
            <w:vAlign w:val="center"/>
          </w:tcPr>
          <w:p w:rsidR="00347458" w:rsidRPr="002B22AB" w:rsidRDefault="00347458" w:rsidP="00AC2B74">
            <w:pPr>
              <w:jc w:val="center"/>
              <w:rPr>
                <w:rFonts w:ascii="Tahoma" w:hAnsi="Tahoma" w:cs="Tahoma"/>
                <w:sz w:val="20"/>
                <w:szCs w:val="20"/>
              </w:rPr>
            </w:pPr>
            <w:r>
              <w:rPr>
                <w:rFonts w:ascii="Tahoma" w:hAnsi="Tahoma" w:cs="Tahoma"/>
                <w:sz w:val="20"/>
                <w:szCs w:val="20"/>
              </w:rPr>
              <w:t>2</w:t>
            </w:r>
          </w:p>
        </w:tc>
        <w:tc>
          <w:tcPr>
            <w:tcW w:w="567" w:type="dxa"/>
            <w:vAlign w:val="center"/>
          </w:tcPr>
          <w:p w:rsidR="00347458" w:rsidRPr="002B22AB" w:rsidRDefault="00347458" w:rsidP="00AC2B74">
            <w:pPr>
              <w:jc w:val="center"/>
              <w:rPr>
                <w:rFonts w:ascii="Tahoma" w:hAnsi="Tahoma" w:cs="Tahoma"/>
                <w:sz w:val="20"/>
                <w:szCs w:val="20"/>
              </w:rPr>
            </w:pPr>
            <w:r>
              <w:rPr>
                <w:rFonts w:ascii="Tahoma" w:hAnsi="Tahoma" w:cs="Tahoma"/>
                <w:sz w:val="20"/>
                <w:szCs w:val="20"/>
              </w:rPr>
              <w:t>1</w:t>
            </w:r>
            <w:r w:rsidR="008D6DE2">
              <w:rPr>
                <w:rFonts w:ascii="Tahoma" w:hAnsi="Tahoma" w:cs="Tahoma"/>
                <w:sz w:val="20"/>
                <w:szCs w:val="20"/>
              </w:rPr>
              <w:t>2</w:t>
            </w:r>
          </w:p>
        </w:tc>
        <w:tc>
          <w:tcPr>
            <w:tcW w:w="3827" w:type="dxa"/>
            <w:vAlign w:val="center"/>
          </w:tcPr>
          <w:p w:rsidR="00347458" w:rsidRDefault="00347458" w:rsidP="00E160A6">
            <w:pPr>
              <w:rPr>
                <w:rFonts w:ascii="Tahoma" w:hAnsi="Tahoma" w:cs="Tahoma"/>
                <w:sz w:val="20"/>
                <w:szCs w:val="20"/>
              </w:rPr>
            </w:pPr>
            <w:r>
              <w:rPr>
                <w:rFonts w:ascii="Tahoma" w:hAnsi="Tahoma" w:cs="Tahoma"/>
                <w:sz w:val="20"/>
                <w:szCs w:val="20"/>
              </w:rPr>
              <w:t>1. Coordinate, GMP national project team</w:t>
            </w:r>
          </w:p>
          <w:p w:rsidR="00347458" w:rsidRDefault="00347458" w:rsidP="00E160A6">
            <w:pPr>
              <w:rPr>
                <w:rFonts w:ascii="Tahoma" w:hAnsi="Tahoma" w:cs="Tahoma"/>
                <w:sz w:val="20"/>
                <w:szCs w:val="20"/>
              </w:rPr>
            </w:pPr>
            <w:r>
              <w:rPr>
                <w:rFonts w:ascii="Tahoma" w:hAnsi="Tahoma" w:cs="Tahoma"/>
                <w:sz w:val="20"/>
                <w:szCs w:val="20"/>
              </w:rPr>
              <w:t>2. Support networking with stakeholders</w:t>
            </w:r>
          </w:p>
          <w:p w:rsidR="00347458" w:rsidRDefault="00347458" w:rsidP="00E160A6">
            <w:pPr>
              <w:rPr>
                <w:rFonts w:ascii="Tahoma" w:hAnsi="Tahoma" w:cs="Tahoma"/>
                <w:sz w:val="20"/>
                <w:szCs w:val="20"/>
              </w:rPr>
            </w:pPr>
            <w:r>
              <w:rPr>
                <w:rFonts w:ascii="Tahoma" w:hAnsi="Tahoma" w:cs="Tahoma"/>
                <w:sz w:val="20"/>
                <w:szCs w:val="20"/>
              </w:rPr>
              <w:t xml:space="preserve">3. Support reach-out contact end-users  </w:t>
            </w:r>
          </w:p>
          <w:p w:rsidR="00347458" w:rsidRDefault="00347458" w:rsidP="00E160A6">
            <w:pPr>
              <w:rPr>
                <w:rFonts w:ascii="Tahoma" w:hAnsi="Tahoma" w:cs="Tahoma"/>
                <w:sz w:val="20"/>
                <w:szCs w:val="20"/>
              </w:rPr>
            </w:pPr>
            <w:r>
              <w:rPr>
                <w:rFonts w:ascii="Tahoma" w:hAnsi="Tahoma" w:cs="Tahoma"/>
                <w:sz w:val="20"/>
                <w:szCs w:val="20"/>
              </w:rPr>
              <w:t>4. Counselling and support, local initiative</w:t>
            </w:r>
          </w:p>
          <w:p w:rsidR="00347458" w:rsidRDefault="00347458" w:rsidP="00E160A6">
            <w:pPr>
              <w:rPr>
                <w:rFonts w:ascii="Tahoma" w:hAnsi="Tahoma" w:cs="Tahoma"/>
                <w:sz w:val="20"/>
                <w:szCs w:val="20"/>
              </w:rPr>
            </w:pPr>
            <w:r>
              <w:rPr>
                <w:rFonts w:ascii="Tahoma" w:hAnsi="Tahoma" w:cs="Tahoma"/>
                <w:sz w:val="20"/>
                <w:szCs w:val="20"/>
              </w:rPr>
              <w:t xml:space="preserve">5. Visits to local teams, QA &amp; evaluations </w:t>
            </w:r>
          </w:p>
          <w:p w:rsidR="00347458" w:rsidRDefault="00347458" w:rsidP="00E160A6">
            <w:pPr>
              <w:rPr>
                <w:rFonts w:ascii="Tahoma" w:hAnsi="Tahoma" w:cs="Tahoma"/>
                <w:sz w:val="20"/>
                <w:szCs w:val="20"/>
              </w:rPr>
            </w:pPr>
            <w:r>
              <w:rPr>
                <w:rFonts w:ascii="Tahoma" w:hAnsi="Tahoma" w:cs="Tahoma"/>
                <w:sz w:val="20"/>
                <w:szCs w:val="20"/>
              </w:rPr>
              <w:t xml:space="preserve">6. Make status report to stakeholders </w:t>
            </w:r>
          </w:p>
          <w:p w:rsidR="00347458" w:rsidRPr="00F7487C" w:rsidRDefault="00347458" w:rsidP="00E160A6">
            <w:pPr>
              <w:rPr>
                <w:rFonts w:ascii="Tahoma" w:hAnsi="Tahoma" w:cs="Tahoma"/>
                <w:sz w:val="20"/>
                <w:szCs w:val="20"/>
              </w:rPr>
            </w:pPr>
            <w:r>
              <w:rPr>
                <w:rFonts w:ascii="Tahoma" w:hAnsi="Tahoma" w:cs="Tahoma"/>
                <w:sz w:val="20"/>
                <w:szCs w:val="20"/>
              </w:rPr>
              <w:t>7. Translate status report etc to partners</w:t>
            </w:r>
          </w:p>
          <w:p w:rsidR="00347458" w:rsidRPr="002B22AB" w:rsidRDefault="00347458" w:rsidP="00E160A6">
            <w:pPr>
              <w:rPr>
                <w:rFonts w:ascii="Tahoma" w:hAnsi="Tahoma" w:cs="Tahoma"/>
                <w:sz w:val="20"/>
                <w:szCs w:val="20"/>
              </w:rPr>
            </w:pPr>
            <w:r>
              <w:rPr>
                <w:rFonts w:ascii="Tahoma" w:hAnsi="Tahoma" w:cs="Tahoma"/>
                <w:sz w:val="20"/>
                <w:szCs w:val="20"/>
              </w:rPr>
              <w:t>Total</w:t>
            </w:r>
          </w:p>
        </w:tc>
        <w:tc>
          <w:tcPr>
            <w:tcW w:w="567" w:type="dxa"/>
          </w:tcPr>
          <w:p w:rsidR="007C038B" w:rsidRDefault="007C038B" w:rsidP="007C038B">
            <w:pPr>
              <w:jc w:val="center"/>
              <w:rPr>
                <w:rFonts w:ascii="Tahoma" w:hAnsi="Tahoma" w:cs="Tahoma"/>
                <w:sz w:val="20"/>
                <w:szCs w:val="20"/>
              </w:rPr>
            </w:pPr>
            <w:r>
              <w:rPr>
                <w:rFonts w:ascii="Tahoma" w:hAnsi="Tahoma" w:cs="Tahoma"/>
                <w:sz w:val="20"/>
                <w:szCs w:val="20"/>
              </w:rPr>
              <w:t>1</w:t>
            </w:r>
          </w:p>
          <w:p w:rsidR="007C038B" w:rsidRDefault="007C038B" w:rsidP="007C038B">
            <w:pPr>
              <w:jc w:val="center"/>
              <w:rPr>
                <w:rFonts w:ascii="Tahoma" w:hAnsi="Tahoma" w:cs="Tahoma"/>
                <w:sz w:val="20"/>
                <w:szCs w:val="20"/>
              </w:rPr>
            </w:pPr>
            <w:r>
              <w:rPr>
                <w:rFonts w:ascii="Tahoma" w:hAnsi="Tahoma" w:cs="Tahoma"/>
                <w:sz w:val="20"/>
                <w:szCs w:val="20"/>
              </w:rPr>
              <w:t>2</w:t>
            </w:r>
          </w:p>
          <w:p w:rsidR="007C038B" w:rsidRDefault="007C038B" w:rsidP="007C038B">
            <w:pPr>
              <w:jc w:val="center"/>
              <w:rPr>
                <w:rFonts w:ascii="Tahoma" w:hAnsi="Tahoma" w:cs="Tahoma"/>
                <w:sz w:val="20"/>
                <w:szCs w:val="20"/>
              </w:rPr>
            </w:pPr>
            <w:r>
              <w:rPr>
                <w:rFonts w:ascii="Tahoma" w:hAnsi="Tahoma" w:cs="Tahoma"/>
                <w:sz w:val="20"/>
                <w:szCs w:val="20"/>
              </w:rPr>
              <w:t>2</w:t>
            </w:r>
          </w:p>
          <w:p w:rsidR="007C038B" w:rsidRDefault="007C038B" w:rsidP="007C038B">
            <w:pPr>
              <w:jc w:val="center"/>
              <w:rPr>
                <w:rFonts w:ascii="Tahoma" w:hAnsi="Tahoma" w:cs="Tahoma"/>
                <w:sz w:val="20"/>
                <w:szCs w:val="20"/>
              </w:rPr>
            </w:pPr>
            <w:r>
              <w:rPr>
                <w:rFonts w:ascii="Tahoma" w:hAnsi="Tahoma" w:cs="Tahoma"/>
                <w:sz w:val="20"/>
                <w:szCs w:val="20"/>
              </w:rPr>
              <w:t>2</w:t>
            </w:r>
          </w:p>
          <w:p w:rsidR="007C038B" w:rsidRDefault="007C038B" w:rsidP="007C038B">
            <w:pPr>
              <w:jc w:val="center"/>
              <w:rPr>
                <w:rFonts w:ascii="Tahoma" w:hAnsi="Tahoma" w:cs="Tahoma"/>
                <w:sz w:val="20"/>
                <w:szCs w:val="20"/>
              </w:rPr>
            </w:pPr>
            <w:r>
              <w:rPr>
                <w:rFonts w:ascii="Tahoma" w:hAnsi="Tahoma" w:cs="Tahoma"/>
                <w:sz w:val="20"/>
                <w:szCs w:val="20"/>
              </w:rPr>
              <w:t>4</w:t>
            </w:r>
          </w:p>
          <w:p w:rsidR="007C038B" w:rsidRDefault="008D6DE2" w:rsidP="007C038B">
            <w:pPr>
              <w:jc w:val="center"/>
              <w:rPr>
                <w:rFonts w:ascii="Tahoma" w:hAnsi="Tahoma" w:cs="Tahoma"/>
                <w:sz w:val="20"/>
                <w:szCs w:val="20"/>
              </w:rPr>
            </w:pPr>
            <w:r>
              <w:rPr>
                <w:rFonts w:ascii="Tahoma" w:hAnsi="Tahoma" w:cs="Tahoma"/>
                <w:sz w:val="20"/>
                <w:szCs w:val="20"/>
              </w:rPr>
              <w:t>1</w:t>
            </w:r>
          </w:p>
          <w:p w:rsidR="007C038B" w:rsidRDefault="008D6DE2" w:rsidP="007C038B">
            <w:pPr>
              <w:jc w:val="center"/>
              <w:rPr>
                <w:rFonts w:ascii="Tahoma" w:hAnsi="Tahoma" w:cs="Tahoma"/>
                <w:sz w:val="20"/>
                <w:szCs w:val="20"/>
              </w:rPr>
            </w:pPr>
            <w:r>
              <w:rPr>
                <w:rFonts w:ascii="Tahoma" w:hAnsi="Tahoma" w:cs="Tahoma"/>
                <w:sz w:val="20"/>
                <w:szCs w:val="20"/>
              </w:rPr>
              <w:t>0</w:t>
            </w:r>
          </w:p>
          <w:p w:rsidR="00347458" w:rsidRPr="00CF4223" w:rsidRDefault="007C038B" w:rsidP="007C038B">
            <w:pPr>
              <w:rPr>
                <w:rFonts w:ascii="Tahoma" w:hAnsi="Tahoma" w:cs="Tahoma"/>
                <w:b/>
                <w:sz w:val="20"/>
                <w:szCs w:val="20"/>
              </w:rPr>
            </w:pPr>
            <w:r>
              <w:rPr>
                <w:rFonts w:ascii="Tahoma" w:hAnsi="Tahoma" w:cs="Tahoma"/>
                <w:b/>
                <w:sz w:val="20"/>
                <w:szCs w:val="20"/>
              </w:rPr>
              <w:t>1</w:t>
            </w:r>
            <w:r w:rsidR="008D6DE2">
              <w:rPr>
                <w:rFonts w:ascii="Tahoma" w:hAnsi="Tahoma" w:cs="Tahoma"/>
                <w:b/>
                <w:sz w:val="20"/>
                <w:szCs w:val="20"/>
              </w:rPr>
              <w:t>2</w:t>
            </w:r>
          </w:p>
        </w:tc>
      </w:tr>
      <w:tr w:rsidR="00347458" w:rsidRPr="00744F2C" w:rsidTr="0018135A">
        <w:tc>
          <w:tcPr>
            <w:tcW w:w="624" w:type="dxa"/>
          </w:tcPr>
          <w:p w:rsidR="00347458" w:rsidRPr="00744F2C" w:rsidRDefault="00347458" w:rsidP="0018135A">
            <w:pPr>
              <w:rPr>
                <w:rFonts w:ascii="Tahoma" w:hAnsi="Tahoma" w:cs="Tahoma"/>
                <w:b/>
              </w:rPr>
            </w:pPr>
          </w:p>
        </w:tc>
        <w:tc>
          <w:tcPr>
            <w:tcW w:w="661" w:type="dxa"/>
            <w:vAlign w:val="center"/>
          </w:tcPr>
          <w:p w:rsidR="00347458" w:rsidRPr="002B22AB" w:rsidRDefault="00347458" w:rsidP="0018135A">
            <w:pPr>
              <w:jc w:val="center"/>
              <w:rPr>
                <w:rFonts w:ascii="Tahoma" w:hAnsi="Tahoma" w:cs="Tahoma"/>
                <w:sz w:val="20"/>
                <w:szCs w:val="20"/>
              </w:rPr>
            </w:pPr>
          </w:p>
        </w:tc>
        <w:tc>
          <w:tcPr>
            <w:tcW w:w="662" w:type="dxa"/>
            <w:vAlign w:val="center"/>
          </w:tcPr>
          <w:p w:rsidR="00347458" w:rsidRPr="002B22AB" w:rsidRDefault="00347458" w:rsidP="0018135A">
            <w:pPr>
              <w:jc w:val="center"/>
              <w:rPr>
                <w:rFonts w:ascii="Tahoma" w:hAnsi="Tahoma" w:cs="Tahoma"/>
                <w:sz w:val="20"/>
                <w:szCs w:val="20"/>
              </w:rPr>
            </w:pPr>
          </w:p>
        </w:tc>
        <w:tc>
          <w:tcPr>
            <w:tcW w:w="662" w:type="dxa"/>
            <w:vAlign w:val="center"/>
          </w:tcPr>
          <w:p w:rsidR="00347458" w:rsidRPr="002B22AB" w:rsidRDefault="00347458" w:rsidP="0018135A">
            <w:pPr>
              <w:jc w:val="center"/>
              <w:rPr>
                <w:rFonts w:ascii="Tahoma" w:hAnsi="Tahoma" w:cs="Tahoma"/>
                <w:sz w:val="20"/>
                <w:szCs w:val="20"/>
              </w:rPr>
            </w:pPr>
          </w:p>
        </w:tc>
        <w:tc>
          <w:tcPr>
            <w:tcW w:w="567" w:type="dxa"/>
            <w:vAlign w:val="center"/>
          </w:tcPr>
          <w:p w:rsidR="00347458" w:rsidRPr="002B22AB" w:rsidRDefault="00347458" w:rsidP="0018135A">
            <w:pPr>
              <w:jc w:val="center"/>
              <w:rPr>
                <w:rFonts w:ascii="Tahoma" w:hAnsi="Tahoma" w:cs="Tahoma"/>
                <w:sz w:val="20"/>
                <w:szCs w:val="20"/>
              </w:rPr>
            </w:pPr>
            <w:r>
              <w:rPr>
                <w:rFonts w:ascii="Tahoma" w:hAnsi="Tahoma" w:cs="Tahoma"/>
                <w:sz w:val="20"/>
                <w:szCs w:val="20"/>
              </w:rPr>
              <w:t>0</w:t>
            </w:r>
          </w:p>
        </w:tc>
        <w:tc>
          <w:tcPr>
            <w:tcW w:w="567" w:type="dxa"/>
            <w:vAlign w:val="center"/>
          </w:tcPr>
          <w:p w:rsidR="00347458" w:rsidRPr="002B22AB" w:rsidRDefault="00347458" w:rsidP="0018135A">
            <w:pPr>
              <w:jc w:val="center"/>
              <w:rPr>
                <w:rFonts w:ascii="Tahoma" w:hAnsi="Tahoma" w:cs="Tahoma"/>
                <w:sz w:val="20"/>
                <w:szCs w:val="20"/>
              </w:rPr>
            </w:pPr>
            <w:r>
              <w:rPr>
                <w:rFonts w:ascii="Tahoma" w:hAnsi="Tahoma" w:cs="Tahoma"/>
                <w:sz w:val="20"/>
                <w:szCs w:val="20"/>
              </w:rPr>
              <w:t>0</w:t>
            </w:r>
          </w:p>
        </w:tc>
        <w:tc>
          <w:tcPr>
            <w:tcW w:w="567" w:type="dxa"/>
            <w:vAlign w:val="center"/>
          </w:tcPr>
          <w:p w:rsidR="00347458" w:rsidRPr="002B22AB" w:rsidRDefault="00347458" w:rsidP="0018135A">
            <w:pPr>
              <w:jc w:val="center"/>
              <w:rPr>
                <w:rFonts w:ascii="Tahoma" w:hAnsi="Tahoma" w:cs="Tahoma"/>
                <w:sz w:val="20"/>
                <w:szCs w:val="20"/>
              </w:rPr>
            </w:pPr>
            <w:r>
              <w:rPr>
                <w:rFonts w:ascii="Tahoma" w:hAnsi="Tahoma" w:cs="Tahoma"/>
                <w:sz w:val="20"/>
                <w:szCs w:val="20"/>
              </w:rPr>
              <w:t>0</w:t>
            </w:r>
          </w:p>
        </w:tc>
        <w:tc>
          <w:tcPr>
            <w:tcW w:w="567" w:type="dxa"/>
            <w:vAlign w:val="center"/>
          </w:tcPr>
          <w:p w:rsidR="00347458" w:rsidRPr="002B22AB" w:rsidRDefault="00347458" w:rsidP="0018135A">
            <w:pPr>
              <w:jc w:val="center"/>
              <w:rPr>
                <w:rFonts w:ascii="Tahoma" w:hAnsi="Tahoma" w:cs="Tahoma"/>
                <w:sz w:val="20"/>
                <w:szCs w:val="20"/>
              </w:rPr>
            </w:pPr>
            <w:r>
              <w:rPr>
                <w:rFonts w:ascii="Tahoma" w:hAnsi="Tahoma" w:cs="Tahoma"/>
                <w:sz w:val="20"/>
                <w:szCs w:val="20"/>
              </w:rPr>
              <w:t>0</w:t>
            </w:r>
          </w:p>
        </w:tc>
        <w:tc>
          <w:tcPr>
            <w:tcW w:w="567" w:type="dxa"/>
            <w:vAlign w:val="center"/>
          </w:tcPr>
          <w:p w:rsidR="00347458" w:rsidRPr="002B22AB" w:rsidRDefault="00347458" w:rsidP="0018135A">
            <w:pPr>
              <w:jc w:val="center"/>
              <w:rPr>
                <w:rFonts w:ascii="Tahoma" w:hAnsi="Tahoma" w:cs="Tahoma"/>
                <w:sz w:val="20"/>
                <w:szCs w:val="20"/>
              </w:rPr>
            </w:pPr>
            <w:r>
              <w:rPr>
                <w:rFonts w:ascii="Tahoma" w:hAnsi="Tahoma" w:cs="Tahoma"/>
                <w:sz w:val="20"/>
                <w:szCs w:val="20"/>
              </w:rPr>
              <w:t>0</w:t>
            </w:r>
          </w:p>
        </w:tc>
        <w:tc>
          <w:tcPr>
            <w:tcW w:w="3827" w:type="dxa"/>
            <w:vAlign w:val="center"/>
          </w:tcPr>
          <w:p w:rsidR="00347458" w:rsidRPr="002B22AB" w:rsidRDefault="00347458" w:rsidP="0018135A">
            <w:pPr>
              <w:rPr>
                <w:rFonts w:ascii="Tahoma" w:hAnsi="Tahoma" w:cs="Tahoma"/>
                <w:sz w:val="20"/>
                <w:szCs w:val="20"/>
              </w:rPr>
            </w:pPr>
          </w:p>
        </w:tc>
        <w:tc>
          <w:tcPr>
            <w:tcW w:w="567" w:type="dxa"/>
          </w:tcPr>
          <w:p w:rsidR="00347458" w:rsidRPr="002B22AB" w:rsidRDefault="00347458" w:rsidP="0018135A">
            <w:pPr>
              <w:rPr>
                <w:rFonts w:ascii="Tahoma" w:hAnsi="Tahoma" w:cs="Tahoma"/>
                <w:sz w:val="20"/>
                <w:szCs w:val="20"/>
              </w:rPr>
            </w:pPr>
          </w:p>
        </w:tc>
      </w:tr>
      <w:tr w:rsidR="00347458" w:rsidRPr="00744F2C" w:rsidTr="00585EF5">
        <w:trPr>
          <w:trHeight w:val="399"/>
        </w:trPr>
        <w:tc>
          <w:tcPr>
            <w:tcW w:w="624" w:type="dxa"/>
            <w:vAlign w:val="center"/>
          </w:tcPr>
          <w:p w:rsidR="00347458" w:rsidRPr="00744F2C" w:rsidRDefault="00347458" w:rsidP="00585EF5">
            <w:pPr>
              <w:jc w:val="center"/>
              <w:rPr>
                <w:rFonts w:ascii="Tahoma" w:hAnsi="Tahoma" w:cs="Tahoma"/>
                <w:b/>
              </w:rPr>
            </w:pPr>
            <w:r w:rsidRPr="00A97D35">
              <w:rPr>
                <w:rFonts w:ascii="Tahoma" w:hAnsi="Tahoma" w:cs="Tahoma"/>
                <w:b/>
                <w:sz w:val="20"/>
                <w:szCs w:val="20"/>
              </w:rPr>
              <w:t>Total</w:t>
            </w:r>
          </w:p>
        </w:tc>
        <w:tc>
          <w:tcPr>
            <w:tcW w:w="661" w:type="dxa"/>
            <w:vAlign w:val="center"/>
          </w:tcPr>
          <w:p w:rsidR="00347458" w:rsidRPr="002B22AB" w:rsidRDefault="00347458" w:rsidP="00585EF5">
            <w:pPr>
              <w:jc w:val="center"/>
              <w:rPr>
                <w:rFonts w:ascii="Tahoma" w:hAnsi="Tahoma" w:cs="Tahoma"/>
                <w:sz w:val="20"/>
                <w:szCs w:val="20"/>
              </w:rPr>
            </w:pPr>
          </w:p>
        </w:tc>
        <w:tc>
          <w:tcPr>
            <w:tcW w:w="662" w:type="dxa"/>
            <w:vAlign w:val="center"/>
          </w:tcPr>
          <w:p w:rsidR="00347458" w:rsidRPr="002B22AB" w:rsidRDefault="00347458" w:rsidP="00585EF5">
            <w:pPr>
              <w:jc w:val="center"/>
              <w:rPr>
                <w:rFonts w:ascii="Tahoma" w:hAnsi="Tahoma" w:cs="Tahoma"/>
                <w:sz w:val="20"/>
                <w:szCs w:val="20"/>
              </w:rPr>
            </w:pPr>
          </w:p>
        </w:tc>
        <w:tc>
          <w:tcPr>
            <w:tcW w:w="662" w:type="dxa"/>
            <w:vAlign w:val="center"/>
          </w:tcPr>
          <w:p w:rsidR="00347458" w:rsidRPr="00347458" w:rsidRDefault="00347458" w:rsidP="00585EF5">
            <w:pPr>
              <w:jc w:val="center"/>
              <w:rPr>
                <w:rFonts w:ascii="Tahoma" w:hAnsi="Tahoma" w:cs="Tahoma"/>
                <w:b/>
                <w:sz w:val="20"/>
                <w:szCs w:val="20"/>
              </w:rPr>
            </w:pPr>
          </w:p>
        </w:tc>
        <w:tc>
          <w:tcPr>
            <w:tcW w:w="567" w:type="dxa"/>
            <w:vAlign w:val="center"/>
          </w:tcPr>
          <w:p w:rsidR="00347458" w:rsidRPr="00347458" w:rsidRDefault="00DF178C" w:rsidP="00585EF5">
            <w:pPr>
              <w:jc w:val="center"/>
              <w:rPr>
                <w:rFonts w:ascii="Tahoma" w:hAnsi="Tahoma" w:cs="Tahoma"/>
                <w:b/>
                <w:sz w:val="20"/>
                <w:szCs w:val="20"/>
              </w:rPr>
            </w:pPr>
            <w:r>
              <w:rPr>
                <w:rFonts w:ascii="Tahoma" w:hAnsi="Tahoma" w:cs="Tahoma"/>
                <w:b/>
                <w:sz w:val="20"/>
                <w:szCs w:val="20"/>
              </w:rPr>
              <w:fldChar w:fldCharType="begin"/>
            </w:r>
            <w:r w:rsidR="008D6DE2">
              <w:rPr>
                <w:rFonts w:ascii="Tahoma" w:hAnsi="Tahoma" w:cs="Tahoma"/>
                <w:b/>
                <w:sz w:val="20"/>
                <w:szCs w:val="20"/>
              </w:rPr>
              <w:instrText xml:space="preserve"> =SUM(ABOVE) </w:instrText>
            </w:r>
            <w:r>
              <w:rPr>
                <w:rFonts w:ascii="Tahoma" w:hAnsi="Tahoma" w:cs="Tahoma"/>
                <w:b/>
                <w:sz w:val="20"/>
                <w:szCs w:val="20"/>
              </w:rPr>
              <w:fldChar w:fldCharType="separate"/>
            </w:r>
            <w:r w:rsidR="008D6DE2">
              <w:rPr>
                <w:rFonts w:ascii="Tahoma" w:hAnsi="Tahoma" w:cs="Tahoma"/>
                <w:b/>
                <w:noProof/>
                <w:sz w:val="20"/>
                <w:szCs w:val="20"/>
              </w:rPr>
              <w:t>17</w:t>
            </w:r>
            <w:r>
              <w:rPr>
                <w:rFonts w:ascii="Tahoma" w:hAnsi="Tahoma" w:cs="Tahoma"/>
                <w:b/>
                <w:sz w:val="20"/>
                <w:szCs w:val="20"/>
              </w:rPr>
              <w:fldChar w:fldCharType="end"/>
            </w:r>
          </w:p>
        </w:tc>
        <w:tc>
          <w:tcPr>
            <w:tcW w:w="567" w:type="dxa"/>
            <w:vAlign w:val="center"/>
          </w:tcPr>
          <w:p w:rsidR="00347458" w:rsidRPr="00347458" w:rsidRDefault="00DF178C" w:rsidP="00585EF5">
            <w:pPr>
              <w:jc w:val="center"/>
              <w:rPr>
                <w:rFonts w:ascii="Tahoma" w:hAnsi="Tahoma" w:cs="Tahoma"/>
                <w:b/>
                <w:sz w:val="20"/>
                <w:szCs w:val="20"/>
              </w:rPr>
            </w:pPr>
            <w:r>
              <w:rPr>
                <w:rFonts w:ascii="Tahoma" w:hAnsi="Tahoma" w:cs="Tahoma"/>
                <w:b/>
                <w:sz w:val="20"/>
                <w:szCs w:val="20"/>
              </w:rPr>
              <w:fldChar w:fldCharType="begin"/>
            </w:r>
            <w:r w:rsidR="008D6DE2">
              <w:rPr>
                <w:rFonts w:ascii="Tahoma" w:hAnsi="Tahoma" w:cs="Tahoma"/>
                <w:b/>
                <w:sz w:val="20"/>
                <w:szCs w:val="20"/>
              </w:rPr>
              <w:instrText xml:space="preserve"> =SUM(ABOVE) </w:instrText>
            </w:r>
            <w:r>
              <w:rPr>
                <w:rFonts w:ascii="Tahoma" w:hAnsi="Tahoma" w:cs="Tahoma"/>
                <w:b/>
                <w:sz w:val="20"/>
                <w:szCs w:val="20"/>
              </w:rPr>
              <w:fldChar w:fldCharType="separate"/>
            </w:r>
            <w:r w:rsidR="008D6DE2">
              <w:rPr>
                <w:rFonts w:ascii="Tahoma" w:hAnsi="Tahoma" w:cs="Tahoma"/>
                <w:b/>
                <w:noProof/>
                <w:sz w:val="20"/>
                <w:szCs w:val="20"/>
              </w:rPr>
              <w:t>39</w:t>
            </w:r>
            <w:r>
              <w:rPr>
                <w:rFonts w:ascii="Tahoma" w:hAnsi="Tahoma" w:cs="Tahoma"/>
                <w:b/>
                <w:sz w:val="20"/>
                <w:szCs w:val="20"/>
              </w:rPr>
              <w:fldChar w:fldCharType="end"/>
            </w:r>
          </w:p>
        </w:tc>
        <w:tc>
          <w:tcPr>
            <w:tcW w:w="567" w:type="dxa"/>
            <w:vAlign w:val="center"/>
          </w:tcPr>
          <w:p w:rsidR="00347458" w:rsidRPr="00347458" w:rsidRDefault="00DF178C" w:rsidP="00585EF5">
            <w:pPr>
              <w:jc w:val="center"/>
              <w:rPr>
                <w:rFonts w:ascii="Tahoma" w:hAnsi="Tahoma" w:cs="Tahoma"/>
                <w:b/>
                <w:sz w:val="20"/>
                <w:szCs w:val="20"/>
              </w:rPr>
            </w:pPr>
            <w:r>
              <w:rPr>
                <w:rFonts w:ascii="Tahoma" w:hAnsi="Tahoma" w:cs="Tahoma"/>
                <w:b/>
                <w:sz w:val="20"/>
                <w:szCs w:val="20"/>
              </w:rPr>
              <w:fldChar w:fldCharType="begin"/>
            </w:r>
            <w:r w:rsidR="008D6DE2">
              <w:rPr>
                <w:rFonts w:ascii="Tahoma" w:hAnsi="Tahoma" w:cs="Tahoma"/>
                <w:b/>
                <w:sz w:val="20"/>
                <w:szCs w:val="20"/>
              </w:rPr>
              <w:instrText xml:space="preserve"> =SUM(ABOVE) </w:instrText>
            </w:r>
            <w:r>
              <w:rPr>
                <w:rFonts w:ascii="Tahoma" w:hAnsi="Tahoma" w:cs="Tahoma"/>
                <w:b/>
                <w:sz w:val="20"/>
                <w:szCs w:val="20"/>
              </w:rPr>
              <w:fldChar w:fldCharType="separate"/>
            </w:r>
            <w:r w:rsidR="008D6DE2">
              <w:rPr>
                <w:rFonts w:ascii="Tahoma" w:hAnsi="Tahoma" w:cs="Tahoma"/>
                <w:b/>
                <w:noProof/>
                <w:sz w:val="20"/>
                <w:szCs w:val="20"/>
              </w:rPr>
              <w:t>5</w:t>
            </w:r>
            <w:r>
              <w:rPr>
                <w:rFonts w:ascii="Tahoma" w:hAnsi="Tahoma" w:cs="Tahoma"/>
                <w:b/>
                <w:sz w:val="20"/>
                <w:szCs w:val="20"/>
              </w:rPr>
              <w:fldChar w:fldCharType="end"/>
            </w:r>
          </w:p>
        </w:tc>
        <w:tc>
          <w:tcPr>
            <w:tcW w:w="567" w:type="dxa"/>
            <w:vAlign w:val="center"/>
          </w:tcPr>
          <w:p w:rsidR="00347458" w:rsidRPr="00347458" w:rsidRDefault="00DF178C" w:rsidP="00585EF5">
            <w:pPr>
              <w:jc w:val="center"/>
              <w:rPr>
                <w:rFonts w:ascii="Tahoma" w:hAnsi="Tahoma" w:cs="Tahoma"/>
                <w:b/>
                <w:sz w:val="20"/>
                <w:szCs w:val="20"/>
              </w:rPr>
            </w:pPr>
            <w:r>
              <w:rPr>
                <w:rFonts w:ascii="Tahoma" w:hAnsi="Tahoma" w:cs="Tahoma"/>
                <w:b/>
                <w:sz w:val="20"/>
                <w:szCs w:val="20"/>
              </w:rPr>
              <w:fldChar w:fldCharType="begin"/>
            </w:r>
            <w:r w:rsidR="008D6DE2">
              <w:rPr>
                <w:rFonts w:ascii="Tahoma" w:hAnsi="Tahoma" w:cs="Tahoma"/>
                <w:b/>
                <w:sz w:val="20"/>
                <w:szCs w:val="20"/>
              </w:rPr>
              <w:instrText xml:space="preserve"> =SUM(ABOVE) </w:instrText>
            </w:r>
            <w:r>
              <w:rPr>
                <w:rFonts w:ascii="Tahoma" w:hAnsi="Tahoma" w:cs="Tahoma"/>
                <w:b/>
                <w:sz w:val="20"/>
                <w:szCs w:val="20"/>
              </w:rPr>
              <w:fldChar w:fldCharType="separate"/>
            </w:r>
            <w:r w:rsidR="008D6DE2">
              <w:rPr>
                <w:rFonts w:ascii="Tahoma" w:hAnsi="Tahoma" w:cs="Tahoma"/>
                <w:b/>
                <w:noProof/>
                <w:sz w:val="20"/>
                <w:szCs w:val="20"/>
              </w:rPr>
              <w:t>10</w:t>
            </w:r>
            <w:r>
              <w:rPr>
                <w:rFonts w:ascii="Tahoma" w:hAnsi="Tahoma" w:cs="Tahoma"/>
                <w:b/>
                <w:sz w:val="20"/>
                <w:szCs w:val="20"/>
              </w:rPr>
              <w:fldChar w:fldCharType="end"/>
            </w:r>
          </w:p>
        </w:tc>
        <w:tc>
          <w:tcPr>
            <w:tcW w:w="567" w:type="dxa"/>
            <w:vAlign w:val="center"/>
          </w:tcPr>
          <w:p w:rsidR="00347458" w:rsidRPr="00347458" w:rsidRDefault="00DF178C" w:rsidP="00585EF5">
            <w:pPr>
              <w:jc w:val="center"/>
              <w:rPr>
                <w:rFonts w:ascii="Tahoma" w:hAnsi="Tahoma" w:cs="Tahoma"/>
                <w:b/>
                <w:sz w:val="20"/>
                <w:szCs w:val="20"/>
              </w:rPr>
            </w:pPr>
            <w:r>
              <w:rPr>
                <w:rFonts w:ascii="Tahoma" w:hAnsi="Tahoma" w:cs="Tahoma"/>
                <w:b/>
                <w:sz w:val="20"/>
                <w:szCs w:val="20"/>
              </w:rPr>
              <w:fldChar w:fldCharType="begin"/>
            </w:r>
            <w:r w:rsidR="008D6DE2">
              <w:rPr>
                <w:rFonts w:ascii="Tahoma" w:hAnsi="Tahoma" w:cs="Tahoma"/>
                <w:b/>
                <w:sz w:val="20"/>
                <w:szCs w:val="20"/>
              </w:rPr>
              <w:instrText xml:space="preserve"> =SUM(ABOVE) </w:instrText>
            </w:r>
            <w:r>
              <w:rPr>
                <w:rFonts w:ascii="Tahoma" w:hAnsi="Tahoma" w:cs="Tahoma"/>
                <w:b/>
                <w:sz w:val="20"/>
                <w:szCs w:val="20"/>
              </w:rPr>
              <w:fldChar w:fldCharType="separate"/>
            </w:r>
            <w:r w:rsidR="008D6DE2">
              <w:rPr>
                <w:rFonts w:ascii="Tahoma" w:hAnsi="Tahoma" w:cs="Tahoma"/>
                <w:b/>
                <w:noProof/>
                <w:sz w:val="20"/>
                <w:szCs w:val="20"/>
              </w:rPr>
              <w:t>71</w:t>
            </w:r>
            <w:r>
              <w:rPr>
                <w:rFonts w:ascii="Tahoma" w:hAnsi="Tahoma" w:cs="Tahoma"/>
                <w:b/>
                <w:sz w:val="20"/>
                <w:szCs w:val="20"/>
              </w:rPr>
              <w:fldChar w:fldCharType="end"/>
            </w:r>
          </w:p>
        </w:tc>
        <w:tc>
          <w:tcPr>
            <w:tcW w:w="3827" w:type="dxa"/>
            <w:vAlign w:val="center"/>
          </w:tcPr>
          <w:p w:rsidR="00347458" w:rsidRPr="002B22AB" w:rsidRDefault="00347458" w:rsidP="00585EF5">
            <w:pPr>
              <w:jc w:val="center"/>
              <w:rPr>
                <w:rFonts w:ascii="Tahoma" w:hAnsi="Tahoma" w:cs="Tahoma"/>
                <w:sz w:val="20"/>
                <w:szCs w:val="20"/>
              </w:rPr>
            </w:pPr>
          </w:p>
        </w:tc>
        <w:tc>
          <w:tcPr>
            <w:tcW w:w="567" w:type="dxa"/>
            <w:vAlign w:val="center"/>
          </w:tcPr>
          <w:p w:rsidR="00347458" w:rsidRPr="002B22AB" w:rsidRDefault="00347458" w:rsidP="00585EF5">
            <w:pPr>
              <w:jc w:val="center"/>
              <w:rPr>
                <w:rFonts w:ascii="Tahoma" w:hAnsi="Tahoma" w:cs="Tahoma"/>
                <w:sz w:val="20"/>
                <w:szCs w:val="20"/>
              </w:rPr>
            </w:pPr>
          </w:p>
        </w:tc>
      </w:tr>
    </w:tbl>
    <w:p w:rsidR="0018135A" w:rsidRDefault="0018135A" w:rsidP="0018135A">
      <w:pPr>
        <w:rPr>
          <w:rFonts w:ascii="Tahoma" w:hAnsi="Tahoma" w:cs="Tahoma"/>
          <w:b/>
        </w:rPr>
      </w:pPr>
    </w:p>
    <w:p w:rsidR="0018135A" w:rsidRPr="00DC3AF0" w:rsidRDefault="0018135A" w:rsidP="0018135A">
      <w:pPr>
        <w:tabs>
          <w:tab w:val="left" w:pos="3649"/>
          <w:tab w:val="left" w:pos="5349"/>
          <w:tab w:val="left" w:pos="7992"/>
          <w:tab w:val="left" w:pos="9409"/>
          <w:tab w:val="left" w:pos="10778"/>
        </w:tabs>
        <w:spacing w:after="120"/>
        <w:rPr>
          <w:rFonts w:ascii="Tahoma" w:hAnsi="Tahoma" w:cs="Tahoma"/>
          <w:b/>
          <w:sz w:val="22"/>
          <w:szCs w:val="22"/>
        </w:rPr>
      </w:pPr>
      <w:r w:rsidRPr="00DC3AF0">
        <w:rPr>
          <w:rFonts w:ascii="Tahoma" w:hAnsi="Tahoma" w:cs="Tahoma"/>
          <w:b/>
          <w:sz w:val="22"/>
          <w:szCs w:val="22"/>
        </w:rPr>
        <w:lastRenderedPageBreak/>
        <w:t>Tasks that will be subcontracted</w:t>
      </w:r>
    </w:p>
    <w:tbl>
      <w:tblPr>
        <w:tblW w:w="9844" w:type="dxa"/>
        <w:jc w:val="center"/>
        <w:tblInd w:w="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1E0"/>
      </w:tblPr>
      <w:tblGrid>
        <w:gridCol w:w="2651"/>
        <w:gridCol w:w="1705"/>
        <w:gridCol w:w="5488"/>
      </w:tblGrid>
      <w:tr w:rsidR="0018135A" w:rsidRPr="00744F2C" w:rsidTr="0018135A">
        <w:trPr>
          <w:trHeight w:val="606"/>
          <w:jc w:val="center"/>
        </w:trPr>
        <w:tc>
          <w:tcPr>
            <w:tcW w:w="2651" w:type="dxa"/>
            <w:vAlign w:val="center"/>
          </w:tcPr>
          <w:p w:rsidR="0018135A" w:rsidRPr="0018135A" w:rsidRDefault="0018135A" w:rsidP="0018135A">
            <w:pPr>
              <w:rPr>
                <w:sz w:val="18"/>
                <w:szCs w:val="18"/>
              </w:rPr>
            </w:pPr>
            <w:r w:rsidRPr="0018135A">
              <w:rPr>
                <w:rFonts w:ascii="Tahoma" w:hAnsi="Tahoma" w:cs="Tahoma"/>
                <w:b/>
                <w:bCs/>
                <w:sz w:val="18"/>
                <w:szCs w:val="18"/>
              </w:rPr>
              <w:t>Partner responsible for  entering into a sub-contract with a sub-contractor</w:t>
            </w:r>
          </w:p>
        </w:tc>
        <w:tc>
          <w:tcPr>
            <w:tcW w:w="1705" w:type="dxa"/>
            <w:vAlign w:val="center"/>
          </w:tcPr>
          <w:p w:rsidR="0018135A" w:rsidRPr="00A97D35" w:rsidRDefault="0018135A" w:rsidP="0018135A">
            <w:pPr>
              <w:rPr>
                <w:rFonts w:ascii="Tahoma" w:hAnsi="Tahoma" w:cs="Tahoma"/>
                <w:b/>
                <w:bCs/>
                <w:sz w:val="20"/>
                <w:szCs w:val="20"/>
              </w:rPr>
            </w:pPr>
            <w:r w:rsidRPr="00A97D35">
              <w:rPr>
                <w:rFonts w:ascii="Tahoma" w:hAnsi="Tahoma" w:cs="Tahoma"/>
                <w:b/>
                <w:bCs/>
                <w:sz w:val="20"/>
                <w:szCs w:val="20"/>
              </w:rPr>
              <w:t xml:space="preserve">N° days </w:t>
            </w:r>
            <w:r w:rsidRPr="00A97D35">
              <w:rPr>
                <w:rFonts w:ascii="Tahoma" w:hAnsi="Tahoma" w:cs="Tahoma"/>
                <w:bCs/>
                <w:sz w:val="20"/>
                <w:szCs w:val="20"/>
              </w:rPr>
              <w:t>(where appropriate)</w:t>
            </w:r>
          </w:p>
        </w:tc>
        <w:tc>
          <w:tcPr>
            <w:tcW w:w="5488" w:type="dxa"/>
            <w:vAlign w:val="center"/>
          </w:tcPr>
          <w:p w:rsidR="0018135A" w:rsidRPr="00A97D35" w:rsidRDefault="0018135A" w:rsidP="0018135A">
            <w:pPr>
              <w:rPr>
                <w:rFonts w:ascii="Tahoma" w:hAnsi="Tahoma" w:cs="Tahoma"/>
                <w:b/>
                <w:bCs/>
                <w:sz w:val="20"/>
                <w:szCs w:val="20"/>
              </w:rPr>
            </w:pPr>
            <w:r w:rsidRPr="00A97D35">
              <w:rPr>
                <w:rFonts w:ascii="Tahoma" w:hAnsi="Tahoma" w:cs="Tahoma"/>
                <w:b/>
                <w:bCs/>
                <w:sz w:val="20"/>
                <w:szCs w:val="20"/>
              </w:rPr>
              <w:t>Brief description of task</w:t>
            </w:r>
          </w:p>
        </w:tc>
      </w:tr>
      <w:tr w:rsidR="0018135A" w:rsidRPr="00744F2C" w:rsidTr="0018135A">
        <w:trPr>
          <w:trHeight w:val="490"/>
          <w:jc w:val="center"/>
        </w:trPr>
        <w:tc>
          <w:tcPr>
            <w:tcW w:w="2651" w:type="dxa"/>
            <w:vAlign w:val="center"/>
          </w:tcPr>
          <w:p w:rsidR="0018135A" w:rsidRPr="00744F2C" w:rsidRDefault="0018135A" w:rsidP="0018135A">
            <w:pPr>
              <w:rPr>
                <w:rFonts w:ascii="Tahoma" w:hAnsi="Tahoma" w:cs="Tahoma"/>
                <w:bCs/>
                <w:sz w:val="20"/>
                <w:szCs w:val="20"/>
              </w:rPr>
            </w:pPr>
            <w:r w:rsidRPr="00A97D35">
              <w:rPr>
                <w:rFonts w:ascii="Tahoma" w:hAnsi="Tahoma" w:cs="Tahoma"/>
                <w:sz w:val="20"/>
                <w:szCs w:val="20"/>
              </w:rPr>
              <w:t>P(n)</w:t>
            </w:r>
          </w:p>
        </w:tc>
        <w:tc>
          <w:tcPr>
            <w:tcW w:w="1705" w:type="dxa"/>
            <w:vAlign w:val="center"/>
          </w:tcPr>
          <w:p w:rsidR="0018135A" w:rsidRPr="00744F2C" w:rsidRDefault="0018135A" w:rsidP="0018135A">
            <w:pPr>
              <w:rPr>
                <w:rFonts w:ascii="Tahoma" w:hAnsi="Tahoma" w:cs="Tahoma"/>
                <w:bCs/>
                <w:sz w:val="20"/>
                <w:szCs w:val="20"/>
              </w:rPr>
            </w:pPr>
          </w:p>
        </w:tc>
        <w:tc>
          <w:tcPr>
            <w:tcW w:w="5488" w:type="dxa"/>
            <w:vAlign w:val="center"/>
          </w:tcPr>
          <w:p w:rsidR="0018135A" w:rsidRPr="00744F2C" w:rsidRDefault="00810FBA" w:rsidP="0018135A">
            <w:pPr>
              <w:rPr>
                <w:rFonts w:ascii="Tahoma" w:hAnsi="Tahoma" w:cs="Tahoma"/>
                <w:bCs/>
                <w:sz w:val="20"/>
                <w:szCs w:val="20"/>
              </w:rPr>
            </w:pPr>
            <w:r>
              <w:rPr>
                <w:rFonts w:ascii="Tahoma" w:hAnsi="Tahoma" w:cs="Tahoma"/>
                <w:bCs/>
                <w:sz w:val="20"/>
                <w:szCs w:val="20"/>
              </w:rPr>
              <w:t>None</w:t>
            </w:r>
          </w:p>
        </w:tc>
      </w:tr>
    </w:tbl>
    <w:p w:rsidR="0018135A" w:rsidRPr="00DC3AF0" w:rsidRDefault="0018135A" w:rsidP="0018135A">
      <w:pPr>
        <w:rPr>
          <w:rFonts w:ascii="Tahoma" w:hAnsi="Tahoma" w:cs="Tahoma"/>
          <w:b/>
        </w:rPr>
      </w:pPr>
    </w:p>
    <w:p w:rsidR="0018135A" w:rsidRPr="00DC3AF0" w:rsidRDefault="0018135A" w:rsidP="0018135A">
      <w:pPr>
        <w:tabs>
          <w:tab w:val="left" w:pos="3649"/>
          <w:tab w:val="left" w:pos="5349"/>
          <w:tab w:val="left" w:pos="7992"/>
          <w:tab w:val="left" w:pos="9409"/>
          <w:tab w:val="left" w:pos="10778"/>
        </w:tabs>
        <w:rPr>
          <w:rFonts w:ascii="Tahoma" w:hAnsi="Tahoma" w:cs="Tahoma"/>
          <w:b/>
          <w:sz w:val="22"/>
          <w:szCs w:val="22"/>
        </w:rPr>
      </w:pPr>
      <w:r w:rsidRPr="00DC3AF0">
        <w:rPr>
          <w:rFonts w:ascii="Tahoma" w:hAnsi="Tahoma" w:cs="Tahoma"/>
          <w:b/>
          <w:sz w:val="22"/>
          <w:szCs w:val="22"/>
        </w:rPr>
        <w:t>Explanation of work package expenditures</w:t>
      </w:r>
    </w:p>
    <w:p w:rsidR="0018135A" w:rsidRPr="00A97D35" w:rsidRDefault="0018135A" w:rsidP="0018135A">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explain and justify budget items included in the detailed budget that relate to this work package, specifically, where relevant under the headings: "travel and subsistence (of the staff of the consortium)", "equipment" and "other" </w:t>
      </w:r>
      <w:r w:rsidRPr="00A97D35">
        <w:rPr>
          <w:rFonts w:ascii="Tahoma" w:hAnsi="Tahoma" w:cs="Tahoma"/>
          <w:sz w:val="20"/>
          <w:szCs w:val="20"/>
        </w:rPr>
        <w:t>(limit 3000 characters)</w:t>
      </w:r>
      <w:r w:rsidRPr="00A97D35">
        <w:rPr>
          <w:rFonts w:ascii="Tahoma" w:hAnsi="Tahoma" w:cs="Tahoma"/>
          <w:i/>
          <w:sz w:val="20"/>
          <w:szCs w:val="20"/>
        </w:rPr>
        <w:t>.</w:t>
      </w:r>
    </w:p>
    <w:tbl>
      <w:tblPr>
        <w:tblW w:w="9639" w:type="dxa"/>
        <w:tblInd w:w="108" w:type="dxa"/>
        <w:tblBorders>
          <w:top w:val="single" w:sz="4" w:space="0" w:color="808080"/>
          <w:left w:val="single" w:sz="4" w:space="0" w:color="808080"/>
          <w:bottom w:val="single" w:sz="4" w:space="0" w:color="808080"/>
          <w:right w:val="single" w:sz="4" w:space="0" w:color="808080"/>
        </w:tblBorders>
        <w:tblLook w:val="01E0"/>
      </w:tblPr>
      <w:tblGrid>
        <w:gridCol w:w="9639"/>
      </w:tblGrid>
      <w:tr w:rsidR="0018135A" w:rsidRPr="0027752E" w:rsidTr="0018135A">
        <w:trPr>
          <w:trHeight w:val="1747"/>
        </w:trPr>
        <w:tc>
          <w:tcPr>
            <w:tcW w:w="9639" w:type="dxa"/>
            <w:tcBorders>
              <w:top w:val="single" w:sz="4" w:space="0" w:color="808080"/>
              <w:bottom w:val="single" w:sz="4" w:space="0" w:color="808080"/>
            </w:tcBorders>
          </w:tcPr>
          <w:p w:rsidR="0018135A" w:rsidRDefault="0018135A" w:rsidP="0018135A">
            <w:pPr>
              <w:tabs>
                <w:tab w:val="left" w:pos="3649"/>
                <w:tab w:val="left" w:pos="5349"/>
                <w:tab w:val="left" w:pos="7992"/>
                <w:tab w:val="left" w:pos="9409"/>
                <w:tab w:val="left" w:pos="10778"/>
              </w:tabs>
              <w:spacing w:before="120"/>
              <w:jc w:val="both"/>
              <w:rPr>
                <w:rFonts w:ascii="Tahoma" w:hAnsi="Tahoma" w:cs="Tahoma"/>
                <w:b/>
                <w:sz w:val="20"/>
                <w:szCs w:val="20"/>
              </w:rPr>
            </w:pPr>
            <w:r w:rsidRPr="00751E6D">
              <w:rPr>
                <w:rFonts w:ascii="Tahoma" w:hAnsi="Tahoma" w:cs="Tahoma"/>
                <w:b/>
                <w:sz w:val="20"/>
                <w:szCs w:val="20"/>
              </w:rPr>
              <w:t>1. Travel and subsistence</w:t>
            </w:r>
            <w:r>
              <w:rPr>
                <w:rFonts w:ascii="Tahoma" w:hAnsi="Tahoma" w:cs="Tahoma"/>
                <w:b/>
                <w:sz w:val="20"/>
                <w:szCs w:val="20"/>
              </w:rPr>
              <w:t xml:space="preserve">: </w:t>
            </w:r>
            <w:r>
              <w:rPr>
                <w:rFonts w:ascii="Tahoma" w:hAnsi="Tahoma" w:cs="Tahoma"/>
                <w:sz w:val="20"/>
                <w:szCs w:val="20"/>
              </w:rPr>
              <w:t>None</w:t>
            </w:r>
          </w:p>
          <w:p w:rsidR="0018135A" w:rsidRDefault="0018135A" w:rsidP="0018135A">
            <w:pPr>
              <w:tabs>
                <w:tab w:val="left" w:pos="3649"/>
                <w:tab w:val="left" w:pos="5349"/>
                <w:tab w:val="left" w:pos="7992"/>
                <w:tab w:val="left" w:pos="9409"/>
                <w:tab w:val="left" w:pos="10778"/>
              </w:tabs>
              <w:spacing w:before="120"/>
              <w:jc w:val="both"/>
              <w:rPr>
                <w:rFonts w:ascii="Tahoma" w:hAnsi="Tahoma" w:cs="Tahoma"/>
                <w:sz w:val="20"/>
                <w:szCs w:val="20"/>
              </w:rPr>
            </w:pPr>
            <w:r w:rsidRPr="00630ADF">
              <w:rPr>
                <w:rFonts w:ascii="Tahoma" w:hAnsi="Tahoma" w:cs="Tahoma"/>
                <w:b/>
                <w:sz w:val="20"/>
                <w:szCs w:val="20"/>
              </w:rPr>
              <w:t>2. Equipment:</w:t>
            </w:r>
            <w:r>
              <w:rPr>
                <w:rFonts w:ascii="Tahoma" w:hAnsi="Tahoma" w:cs="Tahoma"/>
                <w:sz w:val="20"/>
                <w:szCs w:val="20"/>
              </w:rPr>
              <w:t xml:space="preserve"> None</w:t>
            </w:r>
          </w:p>
          <w:p w:rsidR="0018135A" w:rsidRPr="007E701E" w:rsidRDefault="0018135A" w:rsidP="007E701E">
            <w:pPr>
              <w:tabs>
                <w:tab w:val="left" w:pos="3649"/>
                <w:tab w:val="left" w:pos="5349"/>
                <w:tab w:val="left" w:pos="7992"/>
                <w:tab w:val="left" w:pos="9409"/>
                <w:tab w:val="left" w:pos="10778"/>
              </w:tabs>
              <w:spacing w:before="120"/>
              <w:jc w:val="both"/>
              <w:rPr>
                <w:rFonts w:ascii="Tahoma" w:hAnsi="Tahoma" w:cs="Tahoma"/>
                <w:b/>
                <w:sz w:val="20"/>
                <w:szCs w:val="20"/>
              </w:rPr>
            </w:pPr>
            <w:r w:rsidRPr="00630ADF">
              <w:rPr>
                <w:rFonts w:ascii="Tahoma" w:hAnsi="Tahoma" w:cs="Tahoma"/>
                <w:b/>
                <w:sz w:val="20"/>
                <w:szCs w:val="20"/>
              </w:rPr>
              <w:t xml:space="preserve">3. </w:t>
            </w:r>
            <w:r w:rsidRPr="00F65711">
              <w:rPr>
                <w:rFonts w:ascii="Tahoma" w:hAnsi="Tahoma" w:cs="Tahoma"/>
                <w:b/>
                <w:sz w:val="20"/>
                <w:szCs w:val="20"/>
              </w:rPr>
              <w:t xml:space="preserve">Subcontractors: </w:t>
            </w:r>
            <w:r w:rsidR="007E701E">
              <w:rPr>
                <w:rFonts w:ascii="Tahoma" w:hAnsi="Tahoma" w:cs="Tahoma"/>
                <w:sz w:val="20"/>
                <w:szCs w:val="20"/>
              </w:rPr>
              <w:t>None</w:t>
            </w:r>
          </w:p>
          <w:p w:rsidR="0018135A" w:rsidRDefault="0018135A" w:rsidP="00810FBA">
            <w:pPr>
              <w:tabs>
                <w:tab w:val="left" w:pos="3649"/>
                <w:tab w:val="left" w:pos="5349"/>
                <w:tab w:val="left" w:pos="7992"/>
                <w:tab w:val="left" w:pos="9409"/>
                <w:tab w:val="left" w:pos="10778"/>
              </w:tabs>
              <w:spacing w:before="120" w:after="120"/>
              <w:jc w:val="both"/>
              <w:rPr>
                <w:rFonts w:ascii="Tahoma" w:hAnsi="Tahoma" w:cs="Tahoma"/>
                <w:sz w:val="20"/>
                <w:szCs w:val="20"/>
              </w:rPr>
            </w:pPr>
            <w:r w:rsidRPr="00F65711">
              <w:rPr>
                <w:rFonts w:ascii="Tahoma" w:hAnsi="Tahoma" w:cs="Tahoma"/>
                <w:b/>
                <w:sz w:val="20"/>
                <w:szCs w:val="20"/>
              </w:rPr>
              <w:t>4. Other:</w:t>
            </w:r>
            <w:r w:rsidRPr="00F65711">
              <w:rPr>
                <w:rFonts w:ascii="Tahoma" w:hAnsi="Tahoma" w:cs="Tahoma"/>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3"/>
              <w:gridCol w:w="2268"/>
              <w:gridCol w:w="4704"/>
              <w:gridCol w:w="1137"/>
            </w:tblGrid>
            <w:tr w:rsidR="007E701E" w:rsidRPr="003945EF" w:rsidTr="002A42F6">
              <w:trPr>
                <w:trHeight w:val="346"/>
              </w:trPr>
              <w:tc>
                <w:tcPr>
                  <w:tcW w:w="9272" w:type="dxa"/>
                  <w:gridSpan w:val="4"/>
                  <w:vAlign w:val="center"/>
                </w:tcPr>
                <w:p w:rsidR="007E701E" w:rsidRPr="00DD1643" w:rsidRDefault="002A42F6" w:rsidP="002A42F6">
                  <w:pPr>
                    <w:tabs>
                      <w:tab w:val="left" w:pos="3649"/>
                      <w:tab w:val="left" w:pos="5349"/>
                      <w:tab w:val="left" w:pos="7992"/>
                      <w:tab w:val="left" w:pos="9409"/>
                      <w:tab w:val="left" w:pos="10778"/>
                    </w:tabs>
                    <w:jc w:val="center"/>
                    <w:rPr>
                      <w:rFonts w:ascii="Tahoma" w:hAnsi="Tahoma" w:cs="Tahoma"/>
                      <w:color w:val="000000"/>
                      <w:sz w:val="20"/>
                      <w:szCs w:val="20"/>
                      <w:lang w:eastAsia="da-DK"/>
                    </w:rPr>
                  </w:pPr>
                  <w:r>
                    <w:rPr>
                      <w:rStyle w:val="longtext1"/>
                      <w:rFonts w:ascii="Tahoma" w:hAnsi="Tahoma" w:cs="Tahoma"/>
                      <w:shd w:val="clear" w:color="auto" w:fill="FFFFFF"/>
                    </w:rPr>
                    <w:t>I</w:t>
                  </w:r>
                  <w:r w:rsidR="007E701E">
                    <w:rPr>
                      <w:rStyle w:val="longtext1"/>
                      <w:rFonts w:ascii="Tahoma" w:hAnsi="Tahoma" w:cs="Tahoma"/>
                      <w:shd w:val="clear" w:color="auto" w:fill="FFFFFF"/>
                    </w:rPr>
                    <w:t>mplement</w:t>
                  </w:r>
                  <w:r>
                    <w:rPr>
                      <w:rStyle w:val="longtext1"/>
                      <w:rFonts w:ascii="Tahoma" w:hAnsi="Tahoma" w:cs="Tahoma"/>
                      <w:shd w:val="clear" w:color="auto" w:fill="FFFFFF"/>
                    </w:rPr>
                    <w:t xml:space="preserve"> Local guide services,</w:t>
                  </w:r>
                </w:p>
              </w:tc>
            </w:tr>
            <w:tr w:rsidR="007E701E" w:rsidRPr="003945EF" w:rsidTr="002A42F6">
              <w:trPr>
                <w:trHeight w:val="346"/>
              </w:trPr>
              <w:tc>
                <w:tcPr>
                  <w:tcW w:w="1163" w:type="dxa"/>
                  <w:vAlign w:val="center"/>
                </w:tcPr>
                <w:p w:rsidR="007E701E" w:rsidRPr="003945EF" w:rsidRDefault="007E701E" w:rsidP="002A42F6">
                  <w:pPr>
                    <w:tabs>
                      <w:tab w:val="left" w:pos="3649"/>
                      <w:tab w:val="left" w:pos="5349"/>
                      <w:tab w:val="left" w:pos="7992"/>
                      <w:tab w:val="left" w:pos="9409"/>
                      <w:tab w:val="left" w:pos="10778"/>
                    </w:tabs>
                    <w:rPr>
                      <w:rFonts w:ascii="Tahoma" w:hAnsi="Tahoma" w:cs="Tahoma"/>
                      <w:color w:val="000000"/>
                      <w:sz w:val="20"/>
                      <w:szCs w:val="20"/>
                      <w:lang w:eastAsia="da-DK"/>
                    </w:rPr>
                  </w:pPr>
                  <w:r>
                    <w:rPr>
                      <w:rFonts w:ascii="Tahoma" w:hAnsi="Tahoma" w:cs="Tahoma"/>
                      <w:color w:val="000000"/>
                      <w:sz w:val="20"/>
                      <w:szCs w:val="20"/>
                      <w:lang w:eastAsia="da-DK"/>
                    </w:rPr>
                    <w:t>Partner</w:t>
                  </w:r>
                </w:p>
              </w:tc>
              <w:tc>
                <w:tcPr>
                  <w:tcW w:w="2268" w:type="dxa"/>
                  <w:vAlign w:val="center"/>
                </w:tcPr>
                <w:p w:rsidR="007E701E" w:rsidRPr="003945EF" w:rsidRDefault="007E701E" w:rsidP="002A42F6">
                  <w:pPr>
                    <w:tabs>
                      <w:tab w:val="left" w:pos="3649"/>
                      <w:tab w:val="left" w:pos="5349"/>
                      <w:tab w:val="left" w:pos="7992"/>
                      <w:tab w:val="left" w:pos="9409"/>
                      <w:tab w:val="left" w:pos="10778"/>
                    </w:tabs>
                    <w:rPr>
                      <w:rFonts w:ascii="Tahoma" w:hAnsi="Tahoma" w:cs="Tahoma"/>
                      <w:color w:val="000000"/>
                      <w:sz w:val="20"/>
                      <w:szCs w:val="20"/>
                      <w:lang w:eastAsia="da-DK"/>
                    </w:rPr>
                  </w:pPr>
                  <w:r>
                    <w:rPr>
                      <w:rFonts w:ascii="Tahoma" w:hAnsi="Tahoma" w:cs="Tahoma"/>
                      <w:color w:val="000000"/>
                      <w:sz w:val="20"/>
                      <w:szCs w:val="20"/>
                      <w:lang w:eastAsia="da-DK"/>
                    </w:rPr>
                    <w:t>Title</w:t>
                  </w:r>
                </w:p>
              </w:tc>
              <w:tc>
                <w:tcPr>
                  <w:tcW w:w="4704" w:type="dxa"/>
                  <w:vAlign w:val="center"/>
                </w:tcPr>
                <w:p w:rsidR="007E701E" w:rsidRPr="003945EF" w:rsidRDefault="007E701E" w:rsidP="002A42F6">
                  <w:pPr>
                    <w:tabs>
                      <w:tab w:val="left" w:pos="3649"/>
                      <w:tab w:val="left" w:pos="5349"/>
                      <w:tab w:val="left" w:pos="7992"/>
                      <w:tab w:val="left" w:pos="9409"/>
                      <w:tab w:val="left" w:pos="10778"/>
                    </w:tabs>
                    <w:rPr>
                      <w:rFonts w:ascii="Tahoma" w:hAnsi="Tahoma" w:cs="Tahoma"/>
                      <w:color w:val="000000"/>
                      <w:sz w:val="20"/>
                      <w:szCs w:val="20"/>
                      <w:lang w:eastAsia="da-DK"/>
                    </w:rPr>
                  </w:pPr>
                  <w:r>
                    <w:rPr>
                      <w:rFonts w:ascii="Tahoma" w:hAnsi="Tahoma" w:cs="Tahoma"/>
                      <w:color w:val="000000"/>
                      <w:sz w:val="20"/>
                      <w:szCs w:val="20"/>
                      <w:lang w:eastAsia="da-DK"/>
                    </w:rPr>
                    <w:t>Comments</w:t>
                  </w:r>
                </w:p>
              </w:tc>
              <w:tc>
                <w:tcPr>
                  <w:tcW w:w="1137" w:type="dxa"/>
                  <w:vAlign w:val="center"/>
                </w:tcPr>
                <w:p w:rsidR="007E701E" w:rsidRPr="003945EF" w:rsidRDefault="007E701E" w:rsidP="002A42F6">
                  <w:pPr>
                    <w:tabs>
                      <w:tab w:val="left" w:pos="3649"/>
                      <w:tab w:val="left" w:pos="5349"/>
                      <w:tab w:val="left" w:pos="7992"/>
                      <w:tab w:val="left" w:pos="9409"/>
                      <w:tab w:val="left" w:pos="10778"/>
                    </w:tabs>
                    <w:rPr>
                      <w:rFonts w:ascii="Tahoma" w:hAnsi="Tahoma" w:cs="Tahoma"/>
                      <w:color w:val="000000"/>
                      <w:sz w:val="20"/>
                      <w:szCs w:val="20"/>
                      <w:lang w:eastAsia="da-DK"/>
                    </w:rPr>
                  </w:pPr>
                  <w:r w:rsidRPr="003945EF">
                    <w:rPr>
                      <w:rFonts w:ascii="Tahoma" w:hAnsi="Tahoma" w:cs="Tahoma"/>
                      <w:color w:val="000000"/>
                      <w:sz w:val="20"/>
                      <w:szCs w:val="20"/>
                      <w:lang w:eastAsia="da-DK"/>
                    </w:rPr>
                    <w:t>Costs</w:t>
                  </w:r>
                </w:p>
              </w:tc>
            </w:tr>
            <w:tr w:rsidR="007E701E" w:rsidRPr="003945EF" w:rsidTr="007E701E">
              <w:trPr>
                <w:trHeight w:val="288"/>
              </w:trPr>
              <w:tc>
                <w:tcPr>
                  <w:tcW w:w="1163" w:type="dxa"/>
                </w:tcPr>
                <w:p w:rsidR="007E701E" w:rsidRPr="003945EF" w:rsidRDefault="007E701E" w:rsidP="007E701E">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P1 (KSD)</w:t>
                  </w:r>
                </w:p>
              </w:tc>
              <w:tc>
                <w:tcPr>
                  <w:tcW w:w="2268" w:type="dxa"/>
                </w:tcPr>
                <w:p w:rsidR="000E5D66" w:rsidRDefault="000E5D66" w:rsidP="000E5D66">
                  <w:pPr>
                    <w:rPr>
                      <w:rFonts w:ascii="Tahoma" w:hAnsi="Tahoma" w:cs="Tahoma"/>
                      <w:sz w:val="20"/>
                      <w:szCs w:val="20"/>
                    </w:rPr>
                  </w:pPr>
                  <w:r>
                    <w:rPr>
                      <w:rFonts w:ascii="Tahoma" w:hAnsi="Tahoma" w:cs="Tahoma"/>
                      <w:sz w:val="20"/>
                      <w:szCs w:val="20"/>
                    </w:rPr>
                    <w:t>PR - handouts</w:t>
                  </w:r>
                </w:p>
                <w:p w:rsidR="007100CA" w:rsidRDefault="000E5D66" w:rsidP="007E701E">
                  <w:pPr>
                    <w:rPr>
                      <w:rFonts w:ascii="Tahoma" w:hAnsi="Tahoma" w:cs="Tahoma"/>
                      <w:sz w:val="20"/>
                      <w:szCs w:val="20"/>
                    </w:rPr>
                  </w:pPr>
                  <w:r>
                    <w:rPr>
                      <w:rFonts w:ascii="Tahoma" w:hAnsi="Tahoma" w:cs="Tahoma"/>
                      <w:sz w:val="20"/>
                      <w:szCs w:val="20"/>
                    </w:rPr>
                    <w:t>PR - posters</w:t>
                  </w:r>
                  <w:r w:rsidR="007100CA">
                    <w:rPr>
                      <w:rFonts w:ascii="Tahoma" w:hAnsi="Tahoma" w:cs="Tahoma"/>
                      <w:sz w:val="20"/>
                      <w:szCs w:val="20"/>
                    </w:rPr>
                    <w:t xml:space="preserve"> </w:t>
                  </w:r>
                </w:p>
                <w:p w:rsidR="007E701E" w:rsidRDefault="007E701E" w:rsidP="007E701E">
                  <w:pPr>
                    <w:rPr>
                      <w:rFonts w:ascii="Tahoma" w:hAnsi="Tahoma" w:cs="Tahoma"/>
                      <w:sz w:val="20"/>
                      <w:szCs w:val="20"/>
                    </w:rPr>
                  </w:pPr>
                  <w:r>
                    <w:rPr>
                      <w:rFonts w:ascii="Tahoma" w:hAnsi="Tahoma" w:cs="Tahoma"/>
                      <w:sz w:val="20"/>
                      <w:szCs w:val="20"/>
                    </w:rPr>
                    <w:t>Travels to local teams</w:t>
                  </w:r>
                </w:p>
                <w:p w:rsidR="007E701E" w:rsidRDefault="007E701E" w:rsidP="007E701E">
                  <w:pPr>
                    <w:rPr>
                      <w:rFonts w:ascii="Tahoma" w:hAnsi="Tahoma" w:cs="Tahoma"/>
                      <w:sz w:val="20"/>
                      <w:szCs w:val="20"/>
                    </w:rPr>
                  </w:pPr>
                  <w:r>
                    <w:rPr>
                      <w:rFonts w:ascii="Tahoma" w:hAnsi="Tahoma" w:cs="Tahoma"/>
                      <w:sz w:val="20"/>
                      <w:szCs w:val="20"/>
                    </w:rPr>
                    <w:t>Travels to stakeholders</w:t>
                  </w:r>
                </w:p>
                <w:p w:rsidR="007E701E" w:rsidRDefault="002A42F6" w:rsidP="007E701E">
                  <w:pPr>
                    <w:rPr>
                      <w:rFonts w:ascii="Tahoma" w:hAnsi="Tahoma" w:cs="Tahoma"/>
                      <w:sz w:val="20"/>
                      <w:szCs w:val="20"/>
                    </w:rPr>
                  </w:pPr>
                  <w:r>
                    <w:rPr>
                      <w:rFonts w:ascii="Tahoma" w:hAnsi="Tahoma" w:cs="Tahoma"/>
                      <w:sz w:val="20"/>
                      <w:szCs w:val="20"/>
                    </w:rPr>
                    <w:t>PR guide offerings</w:t>
                  </w:r>
                </w:p>
                <w:p w:rsidR="007E701E" w:rsidRDefault="007E701E" w:rsidP="007E701E">
                  <w:pPr>
                    <w:rPr>
                      <w:rFonts w:ascii="Tahoma" w:hAnsi="Tahoma" w:cs="Tahoma"/>
                      <w:sz w:val="20"/>
                      <w:szCs w:val="20"/>
                    </w:rPr>
                  </w:pPr>
                  <w:r>
                    <w:rPr>
                      <w:rFonts w:ascii="Tahoma" w:hAnsi="Tahoma" w:cs="Tahoma"/>
                      <w:sz w:val="20"/>
                      <w:szCs w:val="20"/>
                    </w:rPr>
                    <w:t>Meetings local teams</w:t>
                  </w:r>
                </w:p>
                <w:p w:rsidR="007E701E" w:rsidRDefault="007E701E" w:rsidP="007E701E">
                  <w:pPr>
                    <w:rPr>
                      <w:rFonts w:ascii="Tahoma" w:hAnsi="Tahoma" w:cs="Tahoma"/>
                      <w:sz w:val="20"/>
                      <w:szCs w:val="20"/>
                    </w:rPr>
                  </w:pPr>
                  <w:r>
                    <w:rPr>
                      <w:rFonts w:ascii="Tahoma" w:hAnsi="Tahoma" w:cs="Tahoma"/>
                      <w:sz w:val="20"/>
                      <w:szCs w:val="20"/>
                    </w:rPr>
                    <w:t>Other costs</w:t>
                  </w:r>
                </w:p>
                <w:p w:rsidR="00A23CF0" w:rsidRPr="008C306F" w:rsidRDefault="00A23CF0" w:rsidP="007E701E">
                  <w:pPr>
                    <w:rPr>
                      <w:rFonts w:ascii="Tahoma" w:hAnsi="Tahoma" w:cs="Tahoma"/>
                      <w:i/>
                      <w:sz w:val="20"/>
                      <w:szCs w:val="20"/>
                    </w:rPr>
                  </w:pPr>
                  <w:r w:rsidRPr="008C306F">
                    <w:rPr>
                      <w:rFonts w:ascii="Tahoma" w:hAnsi="Tahoma" w:cs="Tahoma"/>
                      <w:i/>
                      <w:sz w:val="20"/>
                      <w:szCs w:val="20"/>
                    </w:rPr>
                    <w:t>Subsidy</w:t>
                  </w:r>
                </w:p>
                <w:p w:rsidR="007E701E" w:rsidRPr="002D2256" w:rsidRDefault="007E701E" w:rsidP="007E701E">
                  <w:pPr>
                    <w:rPr>
                      <w:rFonts w:ascii="Tahoma" w:hAnsi="Tahoma" w:cs="Tahoma"/>
                      <w:b/>
                      <w:sz w:val="20"/>
                      <w:szCs w:val="20"/>
                    </w:rPr>
                  </w:pPr>
                  <w:r w:rsidRPr="002D2256">
                    <w:rPr>
                      <w:rFonts w:ascii="Tahoma" w:hAnsi="Tahoma" w:cs="Tahoma"/>
                      <w:b/>
                      <w:sz w:val="20"/>
                      <w:szCs w:val="20"/>
                    </w:rPr>
                    <w:t>Total</w:t>
                  </w:r>
                </w:p>
              </w:tc>
              <w:tc>
                <w:tcPr>
                  <w:tcW w:w="4704" w:type="dxa"/>
                </w:tcPr>
                <w:p w:rsidR="007E701E" w:rsidRDefault="000E5D66" w:rsidP="007E701E">
                  <w:pPr>
                    <w:jc w:val="both"/>
                    <w:rPr>
                      <w:rFonts w:ascii="Tahoma" w:hAnsi="Tahoma" w:cs="Tahoma"/>
                      <w:color w:val="000000"/>
                      <w:sz w:val="20"/>
                      <w:szCs w:val="20"/>
                    </w:rPr>
                  </w:pPr>
                  <w:r>
                    <w:rPr>
                      <w:rFonts w:ascii="Tahoma" w:hAnsi="Tahoma" w:cs="Tahoma"/>
                      <w:color w:val="000000"/>
                      <w:sz w:val="20"/>
                      <w:szCs w:val="20"/>
                    </w:rPr>
                    <w:t>PR,</w:t>
                  </w:r>
                  <w:r w:rsidR="007100CA">
                    <w:rPr>
                      <w:rFonts w:ascii="Tahoma" w:hAnsi="Tahoma" w:cs="Tahoma"/>
                      <w:color w:val="000000"/>
                      <w:sz w:val="20"/>
                      <w:szCs w:val="20"/>
                    </w:rPr>
                    <w:t xml:space="preserve"> local</w:t>
                  </w:r>
                  <w:r w:rsidR="007B0974">
                    <w:rPr>
                      <w:rFonts w:ascii="Tahoma" w:hAnsi="Tahoma" w:cs="Tahoma"/>
                      <w:color w:val="000000"/>
                      <w:sz w:val="20"/>
                      <w:szCs w:val="20"/>
                    </w:rPr>
                    <w:t xml:space="preserve"> guide service: 3 x 1000 of 0,25 </w:t>
                  </w:r>
                  <w:r w:rsidR="007100CA">
                    <w:rPr>
                      <w:rFonts w:ascii="Tahoma" w:hAnsi="Tahoma" w:cs="Tahoma"/>
                      <w:color w:val="000000"/>
                      <w:sz w:val="20"/>
                      <w:szCs w:val="20"/>
                    </w:rPr>
                    <w:t>e</w:t>
                  </w:r>
                  <w:r w:rsidR="007B0974">
                    <w:rPr>
                      <w:rFonts w:ascii="Tahoma" w:hAnsi="Tahoma" w:cs="Tahoma"/>
                      <w:color w:val="000000"/>
                      <w:sz w:val="20"/>
                      <w:szCs w:val="20"/>
                    </w:rPr>
                    <w:t>uro</w:t>
                  </w:r>
                  <w:r w:rsidR="007100CA">
                    <w:rPr>
                      <w:rFonts w:ascii="Tahoma" w:hAnsi="Tahoma" w:cs="Tahoma"/>
                      <w:color w:val="000000"/>
                      <w:sz w:val="20"/>
                      <w:szCs w:val="20"/>
                    </w:rPr>
                    <w:t xml:space="preserve"> </w:t>
                  </w:r>
                  <w:r w:rsidR="007E701E">
                    <w:rPr>
                      <w:rFonts w:ascii="Tahoma" w:hAnsi="Tahoma" w:cs="Tahoma"/>
                      <w:color w:val="000000"/>
                      <w:sz w:val="20"/>
                      <w:szCs w:val="20"/>
                    </w:rPr>
                    <w:t xml:space="preserve">  </w:t>
                  </w:r>
                </w:p>
                <w:p w:rsidR="007100CA" w:rsidRDefault="007100CA" w:rsidP="007E701E">
                  <w:pPr>
                    <w:jc w:val="both"/>
                    <w:rPr>
                      <w:rFonts w:ascii="Tahoma" w:hAnsi="Tahoma" w:cs="Tahoma"/>
                      <w:color w:val="000000"/>
                      <w:sz w:val="20"/>
                      <w:szCs w:val="20"/>
                    </w:rPr>
                  </w:pPr>
                  <w:r>
                    <w:rPr>
                      <w:rFonts w:ascii="Tahoma" w:hAnsi="Tahoma" w:cs="Tahoma"/>
                      <w:color w:val="000000"/>
                      <w:sz w:val="20"/>
                      <w:szCs w:val="20"/>
                    </w:rPr>
                    <w:t xml:space="preserve">Posters for new local pilot guide service, etc: </w:t>
                  </w:r>
                </w:p>
                <w:p w:rsidR="007E701E" w:rsidRDefault="002A42F6" w:rsidP="007E701E">
                  <w:pPr>
                    <w:jc w:val="both"/>
                    <w:rPr>
                      <w:rFonts w:ascii="Tahoma" w:hAnsi="Tahoma" w:cs="Tahoma"/>
                      <w:color w:val="000000"/>
                      <w:sz w:val="20"/>
                      <w:szCs w:val="20"/>
                    </w:rPr>
                  </w:pPr>
                  <w:r>
                    <w:rPr>
                      <w:rFonts w:ascii="Tahoma" w:hAnsi="Tahoma" w:cs="Tahoma"/>
                      <w:color w:val="000000"/>
                      <w:sz w:val="20"/>
                      <w:szCs w:val="20"/>
                    </w:rPr>
                    <w:t>PL/PM to 2-4 evaluation</w:t>
                  </w:r>
                  <w:r w:rsidR="007E701E">
                    <w:rPr>
                      <w:rFonts w:ascii="Tahoma" w:hAnsi="Tahoma" w:cs="Tahoma"/>
                      <w:color w:val="000000"/>
                      <w:sz w:val="20"/>
                      <w:szCs w:val="20"/>
                    </w:rPr>
                    <w:t xml:space="preserve"> meetings: 3 of 100 euro</w:t>
                  </w:r>
                </w:p>
                <w:p w:rsidR="007E701E" w:rsidRDefault="007E701E" w:rsidP="007E701E">
                  <w:pPr>
                    <w:jc w:val="both"/>
                    <w:rPr>
                      <w:rFonts w:ascii="Tahoma" w:hAnsi="Tahoma" w:cs="Tahoma"/>
                      <w:color w:val="000000"/>
                      <w:sz w:val="20"/>
                      <w:szCs w:val="20"/>
                    </w:rPr>
                  </w:pPr>
                  <w:r>
                    <w:rPr>
                      <w:rFonts w:ascii="Tahoma" w:hAnsi="Tahoma" w:cs="Tahoma"/>
                      <w:color w:val="000000"/>
                      <w:sz w:val="20"/>
                      <w:szCs w:val="20"/>
                    </w:rPr>
                    <w:t>PL/PM visits different stakeholders: 3 of 100 euro</w:t>
                  </w:r>
                </w:p>
                <w:p w:rsidR="007E701E" w:rsidRPr="00325BF7" w:rsidRDefault="007E701E" w:rsidP="007E701E">
                  <w:pPr>
                    <w:jc w:val="both"/>
                    <w:rPr>
                      <w:rFonts w:ascii="Tahoma" w:hAnsi="Tahoma" w:cs="Tahoma"/>
                      <w:color w:val="000000"/>
                      <w:sz w:val="20"/>
                      <w:szCs w:val="20"/>
                    </w:rPr>
                  </w:pPr>
                  <w:r w:rsidRPr="00325BF7">
                    <w:rPr>
                      <w:rFonts w:ascii="Tahoma" w:hAnsi="Tahoma" w:cs="Tahoma"/>
                      <w:color w:val="000000"/>
                      <w:sz w:val="20"/>
                      <w:szCs w:val="20"/>
                    </w:rPr>
                    <w:t xml:space="preserve">PR and </w:t>
                  </w:r>
                  <w:r w:rsidRPr="00325BF7">
                    <w:rPr>
                      <w:rStyle w:val="hps"/>
                      <w:rFonts w:ascii="Tahoma" w:hAnsi="Tahoma" w:cs="Tahoma"/>
                      <w:color w:val="333333"/>
                      <w:sz w:val="20"/>
                      <w:szCs w:val="20"/>
                    </w:rPr>
                    <w:t>advertisements</w:t>
                  </w:r>
                </w:p>
                <w:p w:rsidR="007E701E" w:rsidRDefault="007E701E" w:rsidP="007E701E">
                  <w:pPr>
                    <w:jc w:val="both"/>
                    <w:rPr>
                      <w:rFonts w:ascii="Tahoma" w:hAnsi="Tahoma" w:cs="Tahoma"/>
                      <w:color w:val="000000"/>
                      <w:sz w:val="20"/>
                      <w:szCs w:val="20"/>
                    </w:rPr>
                  </w:pPr>
                  <w:r>
                    <w:rPr>
                      <w:rFonts w:ascii="Tahoma" w:hAnsi="Tahoma" w:cs="Tahoma"/>
                      <w:color w:val="000000"/>
                      <w:sz w:val="20"/>
                      <w:szCs w:val="20"/>
                    </w:rPr>
                    <w:t>Rent venue &amp; ICT,  coffee &amp; sandwiches: 3 of 100</w:t>
                  </w:r>
                </w:p>
                <w:p w:rsidR="007E701E" w:rsidRDefault="007E701E" w:rsidP="007E701E">
                  <w:pPr>
                    <w:jc w:val="both"/>
                    <w:rPr>
                      <w:rFonts w:ascii="Tahoma" w:hAnsi="Tahoma" w:cs="Tahoma"/>
                      <w:color w:val="000000"/>
                      <w:sz w:val="20"/>
                      <w:szCs w:val="20"/>
                    </w:rPr>
                  </w:pPr>
                </w:p>
                <w:p w:rsidR="00A23CF0" w:rsidRPr="008C306F" w:rsidRDefault="00A23CF0" w:rsidP="008C306F">
                  <w:pPr>
                    <w:jc w:val="both"/>
                    <w:rPr>
                      <w:rFonts w:ascii="Tahoma" w:hAnsi="Tahoma" w:cs="Tahoma"/>
                      <w:i/>
                      <w:color w:val="000000"/>
                      <w:sz w:val="20"/>
                      <w:szCs w:val="20"/>
                    </w:rPr>
                  </w:pPr>
                  <w:r w:rsidRPr="008C306F">
                    <w:rPr>
                      <w:rFonts w:ascii="Tahoma" w:hAnsi="Tahoma" w:cs="Tahoma"/>
                      <w:i/>
                      <w:color w:val="000000"/>
                      <w:sz w:val="20"/>
                      <w:szCs w:val="20"/>
                    </w:rPr>
                    <w:t>Subs</w:t>
                  </w:r>
                  <w:r w:rsidR="008C306F" w:rsidRPr="008C306F">
                    <w:rPr>
                      <w:rFonts w:ascii="Tahoma" w:hAnsi="Tahoma" w:cs="Tahoma"/>
                      <w:i/>
                      <w:color w:val="000000"/>
                      <w:sz w:val="20"/>
                      <w:szCs w:val="20"/>
                    </w:rPr>
                    <w:t>idy to PR, municipality, sponsors, institutions</w:t>
                  </w:r>
                </w:p>
              </w:tc>
              <w:tc>
                <w:tcPr>
                  <w:tcW w:w="1137" w:type="dxa"/>
                </w:tcPr>
                <w:p w:rsidR="007E701E" w:rsidRDefault="007B0974"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75</w:t>
                  </w:r>
                  <w:r w:rsidR="007100CA">
                    <w:rPr>
                      <w:rFonts w:ascii="Tahoma" w:hAnsi="Tahoma" w:cs="Tahoma"/>
                      <w:color w:val="000000"/>
                      <w:sz w:val="20"/>
                      <w:szCs w:val="20"/>
                      <w:lang w:eastAsia="da-DK"/>
                    </w:rPr>
                    <w:t>0</w:t>
                  </w:r>
                </w:p>
                <w:p w:rsidR="007100CA" w:rsidRDefault="007B0974"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75</w:t>
                  </w:r>
                  <w:r w:rsidR="007100CA">
                    <w:rPr>
                      <w:rFonts w:ascii="Tahoma" w:hAnsi="Tahoma" w:cs="Tahoma"/>
                      <w:color w:val="000000"/>
                      <w:sz w:val="20"/>
                      <w:szCs w:val="20"/>
                      <w:lang w:eastAsia="da-DK"/>
                    </w:rPr>
                    <w:t>0</w:t>
                  </w:r>
                </w:p>
                <w:p w:rsidR="007E701E" w:rsidRDefault="007E701E"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300</w:t>
                  </w:r>
                </w:p>
                <w:p w:rsidR="007E701E" w:rsidRDefault="007E701E"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300</w:t>
                  </w:r>
                </w:p>
                <w:p w:rsidR="007E701E" w:rsidRDefault="007B0974"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20</w:t>
                  </w:r>
                  <w:r w:rsidR="007E701E">
                    <w:rPr>
                      <w:rFonts w:ascii="Tahoma" w:hAnsi="Tahoma" w:cs="Tahoma"/>
                      <w:color w:val="000000"/>
                      <w:sz w:val="20"/>
                      <w:szCs w:val="20"/>
                      <w:lang w:eastAsia="da-DK"/>
                    </w:rPr>
                    <w:t>0</w:t>
                  </w:r>
                </w:p>
                <w:p w:rsidR="007E701E" w:rsidRDefault="007E701E"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300</w:t>
                  </w:r>
                </w:p>
                <w:p w:rsidR="007E701E" w:rsidRDefault="00197A4B"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112</w:t>
                  </w:r>
                </w:p>
                <w:p w:rsidR="008C306F" w:rsidRPr="008C306F" w:rsidRDefault="00197A4B" w:rsidP="007E701E">
                  <w:pPr>
                    <w:tabs>
                      <w:tab w:val="left" w:pos="3649"/>
                      <w:tab w:val="left" w:pos="5349"/>
                      <w:tab w:val="left" w:pos="7992"/>
                      <w:tab w:val="left" w:pos="9409"/>
                      <w:tab w:val="left" w:pos="10778"/>
                    </w:tabs>
                    <w:jc w:val="right"/>
                    <w:rPr>
                      <w:rFonts w:ascii="Tahoma" w:hAnsi="Tahoma" w:cs="Tahoma"/>
                      <w:i/>
                      <w:color w:val="000000"/>
                      <w:sz w:val="20"/>
                      <w:szCs w:val="20"/>
                      <w:lang w:eastAsia="da-DK"/>
                    </w:rPr>
                  </w:pPr>
                  <w:r>
                    <w:rPr>
                      <w:rFonts w:ascii="Tahoma" w:hAnsi="Tahoma" w:cs="Tahoma"/>
                      <w:i/>
                      <w:color w:val="000000"/>
                      <w:sz w:val="20"/>
                      <w:szCs w:val="20"/>
                      <w:lang w:eastAsia="da-DK"/>
                    </w:rPr>
                    <w:t>-1.65</w:t>
                  </w:r>
                  <w:r w:rsidR="008C306F" w:rsidRPr="008C306F">
                    <w:rPr>
                      <w:rFonts w:ascii="Tahoma" w:hAnsi="Tahoma" w:cs="Tahoma"/>
                      <w:i/>
                      <w:color w:val="000000"/>
                      <w:sz w:val="20"/>
                      <w:szCs w:val="20"/>
                      <w:lang w:eastAsia="da-DK"/>
                    </w:rPr>
                    <w:t>0</w:t>
                  </w:r>
                </w:p>
                <w:p w:rsidR="007E701E" w:rsidRPr="002D2256" w:rsidRDefault="00197A4B" w:rsidP="00197A4B">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862</w:t>
                  </w:r>
                </w:p>
              </w:tc>
            </w:tr>
            <w:tr w:rsidR="007E701E" w:rsidRPr="003945EF" w:rsidTr="007E701E">
              <w:trPr>
                <w:trHeight w:val="288"/>
              </w:trPr>
              <w:tc>
                <w:tcPr>
                  <w:tcW w:w="1163" w:type="dxa"/>
                </w:tcPr>
                <w:p w:rsidR="007E701E" w:rsidRDefault="007E701E" w:rsidP="007E701E">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P2 (IF)</w:t>
                  </w:r>
                </w:p>
              </w:tc>
              <w:tc>
                <w:tcPr>
                  <w:tcW w:w="2268" w:type="dxa"/>
                </w:tcPr>
                <w:p w:rsidR="007E701E" w:rsidRPr="00383957" w:rsidRDefault="007E701E" w:rsidP="007E701E">
                  <w:pPr>
                    <w:rPr>
                      <w:rFonts w:ascii="Tahoma" w:hAnsi="Tahoma" w:cs="Tahoma"/>
                      <w:sz w:val="20"/>
                      <w:szCs w:val="20"/>
                    </w:rPr>
                  </w:pPr>
                  <w:r>
                    <w:rPr>
                      <w:rFonts w:ascii="Tahoma" w:hAnsi="Tahoma" w:cs="Tahoma"/>
                      <w:sz w:val="20"/>
                      <w:szCs w:val="20"/>
                    </w:rPr>
                    <w:t>Only virtual products</w:t>
                  </w:r>
                </w:p>
              </w:tc>
              <w:tc>
                <w:tcPr>
                  <w:tcW w:w="4704" w:type="dxa"/>
                </w:tcPr>
                <w:p w:rsidR="007E701E" w:rsidRDefault="007E701E" w:rsidP="007E701E">
                  <w:pPr>
                    <w:jc w:val="both"/>
                    <w:rPr>
                      <w:rFonts w:ascii="Tahoma" w:hAnsi="Tahoma" w:cs="Tahoma"/>
                      <w:color w:val="000000"/>
                      <w:sz w:val="20"/>
                      <w:szCs w:val="20"/>
                    </w:rPr>
                  </w:pPr>
                  <w:r>
                    <w:rPr>
                      <w:rFonts w:ascii="Tahoma" w:hAnsi="Tahoma" w:cs="Tahoma"/>
                      <w:color w:val="000000"/>
                      <w:sz w:val="20"/>
                      <w:szCs w:val="20"/>
                    </w:rPr>
                    <w:t>Virtual materials and virtual contacts with partners</w:t>
                  </w:r>
                </w:p>
              </w:tc>
              <w:tc>
                <w:tcPr>
                  <w:tcW w:w="1137" w:type="dxa"/>
                </w:tcPr>
                <w:p w:rsidR="007E701E" w:rsidRDefault="007E701E"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0</w:t>
                  </w:r>
                </w:p>
              </w:tc>
            </w:tr>
            <w:tr w:rsidR="007100CA" w:rsidRPr="003945EF" w:rsidTr="007E701E">
              <w:trPr>
                <w:trHeight w:val="288"/>
              </w:trPr>
              <w:tc>
                <w:tcPr>
                  <w:tcW w:w="1163" w:type="dxa"/>
                </w:tcPr>
                <w:p w:rsidR="007100CA" w:rsidRPr="003945EF" w:rsidRDefault="007100CA" w:rsidP="007E701E">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 xml:space="preserve">P3 </w:t>
                  </w:r>
                  <w:r w:rsidR="004F3CCB">
                    <w:rPr>
                      <w:rFonts w:ascii="Tahoma" w:hAnsi="Tahoma" w:cs="Tahoma"/>
                      <w:color w:val="000000"/>
                      <w:sz w:val="20"/>
                      <w:szCs w:val="20"/>
                      <w:lang w:eastAsia="da-DK"/>
                    </w:rPr>
                    <w:t>(LKCA</w:t>
                  </w:r>
                  <w:r>
                    <w:rPr>
                      <w:rFonts w:ascii="Tahoma" w:hAnsi="Tahoma" w:cs="Tahoma"/>
                      <w:color w:val="000000"/>
                      <w:sz w:val="20"/>
                      <w:szCs w:val="20"/>
                      <w:lang w:eastAsia="da-DK"/>
                    </w:rPr>
                    <w:t>)</w:t>
                  </w:r>
                </w:p>
              </w:tc>
              <w:tc>
                <w:tcPr>
                  <w:tcW w:w="2268" w:type="dxa"/>
                </w:tcPr>
                <w:p w:rsidR="007100CA" w:rsidRDefault="007100CA" w:rsidP="00AC2B74">
                  <w:pPr>
                    <w:rPr>
                      <w:rFonts w:ascii="Tahoma" w:hAnsi="Tahoma" w:cs="Tahoma"/>
                      <w:sz w:val="20"/>
                      <w:szCs w:val="20"/>
                    </w:rPr>
                  </w:pPr>
                  <w:r>
                    <w:rPr>
                      <w:rFonts w:ascii="Tahoma" w:hAnsi="Tahoma" w:cs="Tahoma"/>
                      <w:sz w:val="20"/>
                      <w:szCs w:val="20"/>
                    </w:rPr>
                    <w:t>P</w:t>
                  </w:r>
                  <w:r w:rsidR="000E5D66">
                    <w:rPr>
                      <w:rFonts w:ascii="Tahoma" w:hAnsi="Tahoma" w:cs="Tahoma"/>
                      <w:sz w:val="20"/>
                      <w:szCs w:val="20"/>
                    </w:rPr>
                    <w:t>R - handouts</w:t>
                  </w:r>
                </w:p>
                <w:p w:rsidR="007100CA" w:rsidRDefault="000E5D66" w:rsidP="00AC2B74">
                  <w:pPr>
                    <w:rPr>
                      <w:rFonts w:ascii="Tahoma" w:hAnsi="Tahoma" w:cs="Tahoma"/>
                      <w:sz w:val="20"/>
                      <w:szCs w:val="20"/>
                    </w:rPr>
                  </w:pPr>
                  <w:r>
                    <w:rPr>
                      <w:rFonts w:ascii="Tahoma" w:hAnsi="Tahoma" w:cs="Tahoma"/>
                      <w:sz w:val="20"/>
                      <w:szCs w:val="20"/>
                    </w:rPr>
                    <w:t>PR - posters</w:t>
                  </w:r>
                </w:p>
                <w:p w:rsidR="007100CA" w:rsidRDefault="007100CA" w:rsidP="00AC2B74">
                  <w:pPr>
                    <w:rPr>
                      <w:rFonts w:ascii="Tahoma" w:hAnsi="Tahoma" w:cs="Tahoma"/>
                      <w:sz w:val="20"/>
                      <w:szCs w:val="20"/>
                    </w:rPr>
                  </w:pPr>
                  <w:r>
                    <w:rPr>
                      <w:rFonts w:ascii="Tahoma" w:hAnsi="Tahoma" w:cs="Tahoma"/>
                      <w:sz w:val="20"/>
                      <w:szCs w:val="20"/>
                    </w:rPr>
                    <w:t>Travels to local teams</w:t>
                  </w:r>
                </w:p>
                <w:p w:rsidR="007100CA" w:rsidRDefault="007100CA" w:rsidP="00AC2B74">
                  <w:pPr>
                    <w:rPr>
                      <w:rFonts w:ascii="Tahoma" w:hAnsi="Tahoma" w:cs="Tahoma"/>
                      <w:sz w:val="20"/>
                      <w:szCs w:val="20"/>
                    </w:rPr>
                  </w:pPr>
                  <w:r>
                    <w:rPr>
                      <w:rFonts w:ascii="Tahoma" w:hAnsi="Tahoma" w:cs="Tahoma"/>
                      <w:sz w:val="20"/>
                      <w:szCs w:val="20"/>
                    </w:rPr>
                    <w:t>Travels to stakeholders</w:t>
                  </w:r>
                </w:p>
                <w:p w:rsidR="007100CA" w:rsidRDefault="007100CA" w:rsidP="00AC2B74">
                  <w:pPr>
                    <w:rPr>
                      <w:rFonts w:ascii="Tahoma" w:hAnsi="Tahoma" w:cs="Tahoma"/>
                      <w:sz w:val="20"/>
                      <w:szCs w:val="20"/>
                    </w:rPr>
                  </w:pPr>
                  <w:r>
                    <w:rPr>
                      <w:rFonts w:ascii="Tahoma" w:hAnsi="Tahoma" w:cs="Tahoma"/>
                      <w:sz w:val="20"/>
                      <w:szCs w:val="20"/>
                    </w:rPr>
                    <w:t>PR guide offerings</w:t>
                  </w:r>
                </w:p>
                <w:p w:rsidR="007100CA" w:rsidRDefault="007100CA" w:rsidP="00AC2B74">
                  <w:pPr>
                    <w:rPr>
                      <w:rFonts w:ascii="Tahoma" w:hAnsi="Tahoma" w:cs="Tahoma"/>
                      <w:sz w:val="20"/>
                      <w:szCs w:val="20"/>
                    </w:rPr>
                  </w:pPr>
                  <w:r>
                    <w:rPr>
                      <w:rFonts w:ascii="Tahoma" w:hAnsi="Tahoma" w:cs="Tahoma"/>
                      <w:sz w:val="20"/>
                      <w:szCs w:val="20"/>
                    </w:rPr>
                    <w:t>Meetings local teams</w:t>
                  </w:r>
                </w:p>
                <w:p w:rsidR="007100CA" w:rsidRDefault="007100CA" w:rsidP="00AC2B74">
                  <w:pPr>
                    <w:rPr>
                      <w:rFonts w:ascii="Tahoma" w:hAnsi="Tahoma" w:cs="Tahoma"/>
                      <w:sz w:val="20"/>
                      <w:szCs w:val="20"/>
                    </w:rPr>
                  </w:pPr>
                  <w:r>
                    <w:rPr>
                      <w:rFonts w:ascii="Tahoma" w:hAnsi="Tahoma" w:cs="Tahoma"/>
                      <w:sz w:val="20"/>
                      <w:szCs w:val="20"/>
                    </w:rPr>
                    <w:t>Other costs</w:t>
                  </w:r>
                </w:p>
                <w:p w:rsidR="008C306F" w:rsidRPr="008C306F" w:rsidRDefault="008C306F" w:rsidP="008C306F">
                  <w:pPr>
                    <w:rPr>
                      <w:rFonts w:ascii="Tahoma" w:hAnsi="Tahoma" w:cs="Tahoma"/>
                      <w:i/>
                      <w:sz w:val="20"/>
                      <w:szCs w:val="20"/>
                    </w:rPr>
                  </w:pPr>
                  <w:r w:rsidRPr="008C306F">
                    <w:rPr>
                      <w:rFonts w:ascii="Tahoma" w:hAnsi="Tahoma" w:cs="Tahoma"/>
                      <w:i/>
                      <w:sz w:val="20"/>
                      <w:szCs w:val="20"/>
                    </w:rPr>
                    <w:t>Subsidy</w:t>
                  </w:r>
                </w:p>
                <w:p w:rsidR="007100CA" w:rsidRPr="002D2256" w:rsidRDefault="007100CA" w:rsidP="00AC2B74">
                  <w:pPr>
                    <w:rPr>
                      <w:rFonts w:ascii="Tahoma" w:hAnsi="Tahoma" w:cs="Tahoma"/>
                      <w:b/>
                      <w:sz w:val="20"/>
                      <w:szCs w:val="20"/>
                    </w:rPr>
                  </w:pPr>
                  <w:r w:rsidRPr="002D2256">
                    <w:rPr>
                      <w:rFonts w:ascii="Tahoma" w:hAnsi="Tahoma" w:cs="Tahoma"/>
                      <w:b/>
                      <w:sz w:val="20"/>
                      <w:szCs w:val="20"/>
                    </w:rPr>
                    <w:t>Total</w:t>
                  </w:r>
                </w:p>
              </w:tc>
              <w:tc>
                <w:tcPr>
                  <w:tcW w:w="4704" w:type="dxa"/>
                </w:tcPr>
                <w:p w:rsidR="007100CA" w:rsidRDefault="000E5D66" w:rsidP="00AC2B74">
                  <w:pPr>
                    <w:jc w:val="both"/>
                    <w:rPr>
                      <w:rFonts w:ascii="Tahoma" w:hAnsi="Tahoma" w:cs="Tahoma"/>
                      <w:color w:val="000000"/>
                      <w:sz w:val="20"/>
                      <w:szCs w:val="20"/>
                    </w:rPr>
                  </w:pPr>
                  <w:r>
                    <w:rPr>
                      <w:rFonts w:ascii="Tahoma" w:hAnsi="Tahoma" w:cs="Tahoma"/>
                      <w:color w:val="000000"/>
                      <w:sz w:val="20"/>
                      <w:szCs w:val="20"/>
                    </w:rPr>
                    <w:t>Pr L</w:t>
                  </w:r>
                  <w:r w:rsidR="007B0974">
                    <w:rPr>
                      <w:rFonts w:ascii="Tahoma" w:hAnsi="Tahoma" w:cs="Tahoma"/>
                      <w:color w:val="000000"/>
                      <w:sz w:val="20"/>
                      <w:szCs w:val="20"/>
                    </w:rPr>
                    <w:t>ocal guide service: 3 x 1</w:t>
                  </w:r>
                  <w:r w:rsidR="007100CA">
                    <w:rPr>
                      <w:rFonts w:ascii="Tahoma" w:hAnsi="Tahoma" w:cs="Tahoma"/>
                      <w:color w:val="000000"/>
                      <w:sz w:val="20"/>
                      <w:szCs w:val="20"/>
                    </w:rPr>
                    <w:t xml:space="preserve">000 of 0,2e   </w:t>
                  </w:r>
                </w:p>
                <w:p w:rsidR="007100CA" w:rsidRDefault="007100CA" w:rsidP="00AC2B74">
                  <w:pPr>
                    <w:jc w:val="both"/>
                    <w:rPr>
                      <w:rFonts w:ascii="Tahoma" w:hAnsi="Tahoma" w:cs="Tahoma"/>
                      <w:color w:val="000000"/>
                      <w:sz w:val="20"/>
                      <w:szCs w:val="20"/>
                    </w:rPr>
                  </w:pPr>
                  <w:r>
                    <w:rPr>
                      <w:rFonts w:ascii="Tahoma" w:hAnsi="Tahoma" w:cs="Tahoma"/>
                      <w:color w:val="000000"/>
                      <w:sz w:val="20"/>
                      <w:szCs w:val="20"/>
                    </w:rPr>
                    <w:t xml:space="preserve">Posters for new local pilot guide service, etc: </w:t>
                  </w:r>
                </w:p>
                <w:p w:rsidR="007100CA" w:rsidRDefault="007100CA" w:rsidP="00AC2B74">
                  <w:pPr>
                    <w:jc w:val="both"/>
                    <w:rPr>
                      <w:rFonts w:ascii="Tahoma" w:hAnsi="Tahoma" w:cs="Tahoma"/>
                      <w:color w:val="000000"/>
                      <w:sz w:val="20"/>
                      <w:szCs w:val="20"/>
                    </w:rPr>
                  </w:pPr>
                  <w:r>
                    <w:rPr>
                      <w:rFonts w:ascii="Tahoma" w:hAnsi="Tahoma" w:cs="Tahoma"/>
                      <w:color w:val="000000"/>
                      <w:sz w:val="20"/>
                      <w:szCs w:val="20"/>
                    </w:rPr>
                    <w:t>PL/PM to 2-4 evaluation meetings: 3 of 75 euro</w:t>
                  </w:r>
                </w:p>
                <w:p w:rsidR="007100CA" w:rsidRDefault="007100CA" w:rsidP="00AC2B74">
                  <w:pPr>
                    <w:jc w:val="both"/>
                    <w:rPr>
                      <w:rFonts w:ascii="Tahoma" w:hAnsi="Tahoma" w:cs="Tahoma"/>
                      <w:color w:val="000000"/>
                      <w:sz w:val="20"/>
                      <w:szCs w:val="20"/>
                    </w:rPr>
                  </w:pPr>
                  <w:r>
                    <w:rPr>
                      <w:rFonts w:ascii="Tahoma" w:hAnsi="Tahoma" w:cs="Tahoma"/>
                      <w:color w:val="000000"/>
                      <w:sz w:val="20"/>
                      <w:szCs w:val="20"/>
                    </w:rPr>
                    <w:t>PL/PM visits different stakeholders: 3 of 75 euro</w:t>
                  </w:r>
                </w:p>
                <w:p w:rsidR="007100CA" w:rsidRPr="00325BF7" w:rsidRDefault="007100CA" w:rsidP="00AC2B74">
                  <w:pPr>
                    <w:jc w:val="both"/>
                    <w:rPr>
                      <w:rFonts w:ascii="Tahoma" w:hAnsi="Tahoma" w:cs="Tahoma"/>
                      <w:color w:val="000000"/>
                      <w:sz w:val="20"/>
                      <w:szCs w:val="20"/>
                    </w:rPr>
                  </w:pPr>
                  <w:r w:rsidRPr="00325BF7">
                    <w:rPr>
                      <w:rFonts w:ascii="Tahoma" w:hAnsi="Tahoma" w:cs="Tahoma"/>
                      <w:color w:val="000000"/>
                      <w:sz w:val="20"/>
                      <w:szCs w:val="20"/>
                    </w:rPr>
                    <w:t xml:space="preserve">PR and </w:t>
                  </w:r>
                  <w:r w:rsidRPr="00325BF7">
                    <w:rPr>
                      <w:rStyle w:val="hps"/>
                      <w:rFonts w:ascii="Tahoma" w:hAnsi="Tahoma" w:cs="Tahoma"/>
                      <w:color w:val="333333"/>
                      <w:sz w:val="20"/>
                      <w:szCs w:val="20"/>
                    </w:rPr>
                    <w:t>advertisements</w:t>
                  </w:r>
                </w:p>
                <w:p w:rsidR="007100CA" w:rsidRDefault="007100CA" w:rsidP="00AC2B74">
                  <w:pPr>
                    <w:jc w:val="both"/>
                    <w:rPr>
                      <w:rFonts w:ascii="Tahoma" w:hAnsi="Tahoma" w:cs="Tahoma"/>
                      <w:color w:val="000000"/>
                      <w:sz w:val="20"/>
                      <w:szCs w:val="20"/>
                    </w:rPr>
                  </w:pPr>
                  <w:r>
                    <w:rPr>
                      <w:rFonts w:ascii="Tahoma" w:hAnsi="Tahoma" w:cs="Tahoma"/>
                      <w:color w:val="000000"/>
                      <w:sz w:val="20"/>
                      <w:szCs w:val="20"/>
                    </w:rPr>
                    <w:t>Rent venue &amp; ICT,  coffee &amp; sandwiches: 3 of 75</w:t>
                  </w:r>
                </w:p>
                <w:p w:rsidR="008C306F" w:rsidRDefault="008C306F" w:rsidP="00AC2B74">
                  <w:pPr>
                    <w:jc w:val="both"/>
                    <w:rPr>
                      <w:rFonts w:ascii="Tahoma" w:hAnsi="Tahoma" w:cs="Tahoma"/>
                      <w:i/>
                      <w:color w:val="000000"/>
                      <w:sz w:val="20"/>
                      <w:szCs w:val="20"/>
                    </w:rPr>
                  </w:pPr>
                </w:p>
                <w:p w:rsidR="007100CA" w:rsidRDefault="008C306F" w:rsidP="00AC2B74">
                  <w:pPr>
                    <w:jc w:val="both"/>
                    <w:rPr>
                      <w:rFonts w:ascii="Tahoma" w:hAnsi="Tahoma" w:cs="Tahoma"/>
                      <w:color w:val="000000"/>
                      <w:sz w:val="20"/>
                      <w:szCs w:val="20"/>
                    </w:rPr>
                  </w:pPr>
                  <w:r w:rsidRPr="008C306F">
                    <w:rPr>
                      <w:rFonts w:ascii="Tahoma" w:hAnsi="Tahoma" w:cs="Tahoma"/>
                      <w:i/>
                      <w:color w:val="000000"/>
                      <w:sz w:val="20"/>
                      <w:szCs w:val="20"/>
                    </w:rPr>
                    <w:t>Subsidy to PR, municipality, sponsors, institutions</w:t>
                  </w:r>
                </w:p>
                <w:p w:rsidR="008C306F" w:rsidRPr="003945EF" w:rsidRDefault="008C306F" w:rsidP="00AC2B74">
                  <w:pPr>
                    <w:jc w:val="both"/>
                    <w:rPr>
                      <w:rFonts w:ascii="Tahoma" w:hAnsi="Tahoma" w:cs="Tahoma"/>
                      <w:color w:val="000000"/>
                      <w:sz w:val="20"/>
                      <w:szCs w:val="20"/>
                    </w:rPr>
                  </w:pPr>
                </w:p>
              </w:tc>
              <w:tc>
                <w:tcPr>
                  <w:tcW w:w="1137" w:type="dxa"/>
                </w:tcPr>
                <w:p w:rsidR="007100CA" w:rsidRDefault="007B0974" w:rsidP="00AC2B74">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6</w:t>
                  </w:r>
                  <w:r w:rsidR="007100CA">
                    <w:rPr>
                      <w:rFonts w:ascii="Tahoma" w:hAnsi="Tahoma" w:cs="Tahoma"/>
                      <w:color w:val="000000"/>
                      <w:sz w:val="20"/>
                      <w:szCs w:val="20"/>
                      <w:lang w:eastAsia="da-DK"/>
                    </w:rPr>
                    <w:t>00</w:t>
                  </w:r>
                </w:p>
                <w:p w:rsidR="007100CA" w:rsidRDefault="007B0974" w:rsidP="00AC2B74">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4</w:t>
                  </w:r>
                  <w:r w:rsidR="007100CA">
                    <w:rPr>
                      <w:rFonts w:ascii="Tahoma" w:hAnsi="Tahoma" w:cs="Tahoma"/>
                      <w:color w:val="000000"/>
                      <w:sz w:val="20"/>
                      <w:szCs w:val="20"/>
                      <w:lang w:eastAsia="da-DK"/>
                    </w:rPr>
                    <w:t>00</w:t>
                  </w:r>
                </w:p>
                <w:p w:rsidR="007100CA" w:rsidRDefault="007100CA" w:rsidP="00AC2B74">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225</w:t>
                  </w:r>
                </w:p>
                <w:p w:rsidR="007100CA" w:rsidRDefault="007100CA" w:rsidP="00AC2B74">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225</w:t>
                  </w:r>
                </w:p>
                <w:p w:rsidR="007100CA" w:rsidRDefault="00E61D2E" w:rsidP="00AC2B74">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w:t>
                  </w:r>
                  <w:r w:rsidR="007100CA">
                    <w:rPr>
                      <w:rFonts w:ascii="Tahoma" w:hAnsi="Tahoma" w:cs="Tahoma"/>
                      <w:color w:val="000000"/>
                      <w:sz w:val="20"/>
                      <w:szCs w:val="20"/>
                      <w:lang w:eastAsia="da-DK"/>
                    </w:rPr>
                    <w:t>50</w:t>
                  </w:r>
                </w:p>
                <w:p w:rsidR="007100CA" w:rsidRDefault="007100CA" w:rsidP="00AC2B74">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225</w:t>
                  </w:r>
                </w:p>
                <w:p w:rsidR="007100CA" w:rsidRDefault="007100CA" w:rsidP="00AC2B74">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75</w:t>
                  </w:r>
                </w:p>
                <w:p w:rsidR="008C306F" w:rsidRPr="008C306F" w:rsidRDefault="008C306F" w:rsidP="00AC2B74">
                  <w:pPr>
                    <w:tabs>
                      <w:tab w:val="left" w:pos="3649"/>
                      <w:tab w:val="left" w:pos="5349"/>
                      <w:tab w:val="left" w:pos="7992"/>
                      <w:tab w:val="left" w:pos="9409"/>
                      <w:tab w:val="left" w:pos="10778"/>
                    </w:tabs>
                    <w:jc w:val="right"/>
                    <w:rPr>
                      <w:rFonts w:ascii="Tahoma" w:hAnsi="Tahoma" w:cs="Tahoma"/>
                      <w:i/>
                      <w:color w:val="000000"/>
                      <w:sz w:val="20"/>
                      <w:szCs w:val="20"/>
                      <w:lang w:eastAsia="da-DK"/>
                    </w:rPr>
                  </w:pPr>
                  <w:r w:rsidRPr="008C306F">
                    <w:rPr>
                      <w:rFonts w:ascii="Tahoma" w:hAnsi="Tahoma" w:cs="Tahoma"/>
                      <w:i/>
                      <w:color w:val="000000"/>
                      <w:sz w:val="20"/>
                      <w:szCs w:val="20"/>
                      <w:lang w:eastAsia="da-DK"/>
                    </w:rPr>
                    <w:t>-1</w:t>
                  </w:r>
                  <w:r>
                    <w:rPr>
                      <w:rFonts w:ascii="Tahoma" w:hAnsi="Tahoma" w:cs="Tahoma"/>
                      <w:i/>
                      <w:color w:val="000000"/>
                      <w:sz w:val="20"/>
                      <w:szCs w:val="20"/>
                      <w:lang w:eastAsia="da-DK"/>
                    </w:rPr>
                    <w:t>.</w:t>
                  </w:r>
                  <w:r w:rsidR="00197A4B">
                    <w:rPr>
                      <w:rFonts w:ascii="Tahoma" w:hAnsi="Tahoma" w:cs="Tahoma"/>
                      <w:i/>
                      <w:color w:val="000000"/>
                      <w:sz w:val="20"/>
                      <w:szCs w:val="20"/>
                      <w:lang w:eastAsia="da-DK"/>
                    </w:rPr>
                    <w:t>35</w:t>
                  </w:r>
                  <w:r w:rsidRPr="008C306F">
                    <w:rPr>
                      <w:rFonts w:ascii="Tahoma" w:hAnsi="Tahoma" w:cs="Tahoma"/>
                      <w:i/>
                      <w:color w:val="000000"/>
                      <w:sz w:val="20"/>
                      <w:szCs w:val="20"/>
                      <w:lang w:eastAsia="da-DK"/>
                    </w:rPr>
                    <w:t>0</w:t>
                  </w:r>
                </w:p>
                <w:p w:rsidR="007100CA" w:rsidRPr="002D2256" w:rsidRDefault="00197A4B" w:rsidP="00197A4B">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55</w:t>
                  </w:r>
                  <w:r w:rsidR="007100CA">
                    <w:rPr>
                      <w:rFonts w:ascii="Tahoma" w:hAnsi="Tahoma" w:cs="Tahoma"/>
                      <w:b/>
                      <w:color w:val="000000"/>
                      <w:sz w:val="20"/>
                      <w:szCs w:val="20"/>
                      <w:lang w:eastAsia="da-DK"/>
                    </w:rPr>
                    <w:t>0</w:t>
                  </w:r>
                </w:p>
              </w:tc>
            </w:tr>
            <w:tr w:rsidR="008C306F" w:rsidRPr="003945EF" w:rsidTr="007E701E">
              <w:trPr>
                <w:trHeight w:val="288"/>
              </w:trPr>
              <w:tc>
                <w:tcPr>
                  <w:tcW w:w="1163" w:type="dxa"/>
                </w:tcPr>
                <w:p w:rsidR="008C306F" w:rsidRPr="003945EF" w:rsidRDefault="008C306F" w:rsidP="007E701E">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P4 (JSKD)</w:t>
                  </w:r>
                </w:p>
              </w:tc>
              <w:tc>
                <w:tcPr>
                  <w:tcW w:w="2268" w:type="dxa"/>
                </w:tcPr>
                <w:p w:rsidR="008C306F" w:rsidRDefault="008C306F" w:rsidP="00D15E6D">
                  <w:pPr>
                    <w:rPr>
                      <w:rFonts w:ascii="Tahoma" w:hAnsi="Tahoma" w:cs="Tahoma"/>
                      <w:sz w:val="20"/>
                      <w:szCs w:val="20"/>
                    </w:rPr>
                  </w:pPr>
                  <w:r>
                    <w:rPr>
                      <w:rFonts w:ascii="Tahoma" w:hAnsi="Tahoma" w:cs="Tahoma"/>
                      <w:sz w:val="20"/>
                      <w:szCs w:val="20"/>
                    </w:rPr>
                    <w:t>PR - handouts</w:t>
                  </w:r>
                </w:p>
                <w:p w:rsidR="008C306F" w:rsidRDefault="008C306F" w:rsidP="00D15E6D">
                  <w:pPr>
                    <w:rPr>
                      <w:rFonts w:ascii="Tahoma" w:hAnsi="Tahoma" w:cs="Tahoma"/>
                      <w:sz w:val="20"/>
                      <w:szCs w:val="20"/>
                    </w:rPr>
                  </w:pPr>
                  <w:r>
                    <w:rPr>
                      <w:rFonts w:ascii="Tahoma" w:hAnsi="Tahoma" w:cs="Tahoma"/>
                      <w:sz w:val="20"/>
                      <w:szCs w:val="20"/>
                    </w:rPr>
                    <w:t>PR - posters</w:t>
                  </w:r>
                </w:p>
                <w:p w:rsidR="008C306F" w:rsidRDefault="008C306F" w:rsidP="00D15E6D">
                  <w:pPr>
                    <w:rPr>
                      <w:rFonts w:ascii="Tahoma" w:hAnsi="Tahoma" w:cs="Tahoma"/>
                      <w:sz w:val="20"/>
                      <w:szCs w:val="20"/>
                    </w:rPr>
                  </w:pPr>
                  <w:r>
                    <w:rPr>
                      <w:rFonts w:ascii="Tahoma" w:hAnsi="Tahoma" w:cs="Tahoma"/>
                      <w:sz w:val="20"/>
                      <w:szCs w:val="20"/>
                    </w:rPr>
                    <w:t>Travels to local teams</w:t>
                  </w:r>
                </w:p>
                <w:p w:rsidR="008C306F" w:rsidRDefault="008C306F" w:rsidP="00D15E6D">
                  <w:pPr>
                    <w:rPr>
                      <w:rFonts w:ascii="Tahoma" w:hAnsi="Tahoma" w:cs="Tahoma"/>
                      <w:sz w:val="20"/>
                      <w:szCs w:val="20"/>
                    </w:rPr>
                  </w:pPr>
                  <w:r>
                    <w:rPr>
                      <w:rFonts w:ascii="Tahoma" w:hAnsi="Tahoma" w:cs="Tahoma"/>
                      <w:sz w:val="20"/>
                      <w:szCs w:val="20"/>
                    </w:rPr>
                    <w:t>Travels to stakeholders</w:t>
                  </w:r>
                </w:p>
                <w:p w:rsidR="008C306F" w:rsidRDefault="008C306F" w:rsidP="00D15E6D">
                  <w:pPr>
                    <w:rPr>
                      <w:rFonts w:ascii="Tahoma" w:hAnsi="Tahoma" w:cs="Tahoma"/>
                      <w:sz w:val="20"/>
                      <w:szCs w:val="20"/>
                    </w:rPr>
                  </w:pPr>
                  <w:r>
                    <w:rPr>
                      <w:rFonts w:ascii="Tahoma" w:hAnsi="Tahoma" w:cs="Tahoma"/>
                      <w:sz w:val="20"/>
                      <w:szCs w:val="20"/>
                    </w:rPr>
                    <w:t>PR guide offerings</w:t>
                  </w:r>
                </w:p>
                <w:p w:rsidR="008C306F" w:rsidRDefault="008C306F" w:rsidP="00D15E6D">
                  <w:pPr>
                    <w:rPr>
                      <w:rFonts w:ascii="Tahoma" w:hAnsi="Tahoma" w:cs="Tahoma"/>
                      <w:sz w:val="20"/>
                      <w:szCs w:val="20"/>
                    </w:rPr>
                  </w:pPr>
                  <w:r>
                    <w:rPr>
                      <w:rFonts w:ascii="Tahoma" w:hAnsi="Tahoma" w:cs="Tahoma"/>
                      <w:sz w:val="20"/>
                      <w:szCs w:val="20"/>
                    </w:rPr>
                    <w:t>Meetings local teams</w:t>
                  </w:r>
                </w:p>
                <w:p w:rsidR="008C306F" w:rsidRDefault="008C306F" w:rsidP="00D15E6D">
                  <w:pPr>
                    <w:rPr>
                      <w:rFonts w:ascii="Tahoma" w:hAnsi="Tahoma" w:cs="Tahoma"/>
                      <w:sz w:val="20"/>
                      <w:szCs w:val="20"/>
                    </w:rPr>
                  </w:pPr>
                  <w:r>
                    <w:rPr>
                      <w:rFonts w:ascii="Tahoma" w:hAnsi="Tahoma" w:cs="Tahoma"/>
                      <w:sz w:val="20"/>
                      <w:szCs w:val="20"/>
                    </w:rPr>
                    <w:t>Other costs</w:t>
                  </w:r>
                </w:p>
                <w:p w:rsidR="008C306F" w:rsidRPr="008C306F" w:rsidRDefault="008C306F" w:rsidP="00D15E6D">
                  <w:pPr>
                    <w:rPr>
                      <w:rFonts w:ascii="Tahoma" w:hAnsi="Tahoma" w:cs="Tahoma"/>
                      <w:i/>
                      <w:sz w:val="20"/>
                      <w:szCs w:val="20"/>
                    </w:rPr>
                  </w:pPr>
                  <w:r w:rsidRPr="008C306F">
                    <w:rPr>
                      <w:rFonts w:ascii="Tahoma" w:hAnsi="Tahoma" w:cs="Tahoma"/>
                      <w:i/>
                      <w:sz w:val="20"/>
                      <w:szCs w:val="20"/>
                    </w:rPr>
                    <w:t>Subsidy</w:t>
                  </w:r>
                </w:p>
                <w:p w:rsidR="008C306F" w:rsidRPr="002D2256" w:rsidRDefault="008C306F" w:rsidP="00D15E6D">
                  <w:pPr>
                    <w:rPr>
                      <w:rFonts w:ascii="Tahoma" w:hAnsi="Tahoma" w:cs="Tahoma"/>
                      <w:b/>
                      <w:sz w:val="20"/>
                      <w:szCs w:val="20"/>
                    </w:rPr>
                  </w:pPr>
                  <w:r w:rsidRPr="002D2256">
                    <w:rPr>
                      <w:rFonts w:ascii="Tahoma" w:hAnsi="Tahoma" w:cs="Tahoma"/>
                      <w:b/>
                      <w:sz w:val="20"/>
                      <w:szCs w:val="20"/>
                    </w:rPr>
                    <w:t>Total</w:t>
                  </w:r>
                </w:p>
              </w:tc>
              <w:tc>
                <w:tcPr>
                  <w:tcW w:w="4704" w:type="dxa"/>
                </w:tcPr>
                <w:p w:rsidR="008C306F" w:rsidRDefault="008C306F" w:rsidP="00D15E6D">
                  <w:pPr>
                    <w:jc w:val="both"/>
                    <w:rPr>
                      <w:rFonts w:ascii="Tahoma" w:hAnsi="Tahoma" w:cs="Tahoma"/>
                      <w:color w:val="000000"/>
                      <w:sz w:val="20"/>
                      <w:szCs w:val="20"/>
                    </w:rPr>
                  </w:pPr>
                  <w:r>
                    <w:rPr>
                      <w:rFonts w:ascii="Tahoma" w:hAnsi="Tahoma" w:cs="Tahoma"/>
                      <w:color w:val="000000"/>
                      <w:sz w:val="20"/>
                      <w:szCs w:val="20"/>
                    </w:rPr>
                    <w:t xml:space="preserve">Pr Local guide service: 3 x 2000 of 0,2e   </w:t>
                  </w:r>
                </w:p>
                <w:p w:rsidR="008C306F" w:rsidRDefault="008C306F" w:rsidP="00D15E6D">
                  <w:pPr>
                    <w:jc w:val="both"/>
                    <w:rPr>
                      <w:rFonts w:ascii="Tahoma" w:hAnsi="Tahoma" w:cs="Tahoma"/>
                      <w:color w:val="000000"/>
                      <w:sz w:val="20"/>
                      <w:szCs w:val="20"/>
                    </w:rPr>
                  </w:pPr>
                  <w:r>
                    <w:rPr>
                      <w:rFonts w:ascii="Tahoma" w:hAnsi="Tahoma" w:cs="Tahoma"/>
                      <w:color w:val="000000"/>
                      <w:sz w:val="20"/>
                      <w:szCs w:val="20"/>
                    </w:rPr>
                    <w:t xml:space="preserve">Posters for new local pilot guide service, etc: </w:t>
                  </w:r>
                </w:p>
                <w:p w:rsidR="008C306F" w:rsidRDefault="008C306F" w:rsidP="00D15E6D">
                  <w:pPr>
                    <w:jc w:val="both"/>
                    <w:rPr>
                      <w:rFonts w:ascii="Tahoma" w:hAnsi="Tahoma" w:cs="Tahoma"/>
                      <w:color w:val="000000"/>
                      <w:sz w:val="20"/>
                      <w:szCs w:val="20"/>
                    </w:rPr>
                  </w:pPr>
                  <w:r>
                    <w:rPr>
                      <w:rFonts w:ascii="Tahoma" w:hAnsi="Tahoma" w:cs="Tahoma"/>
                      <w:color w:val="000000"/>
                      <w:sz w:val="20"/>
                      <w:szCs w:val="20"/>
                    </w:rPr>
                    <w:t>PL/PM to 2-4 evaluation meetings: 3 of 75 euro</w:t>
                  </w:r>
                </w:p>
                <w:p w:rsidR="008C306F" w:rsidRDefault="008C306F" w:rsidP="00D15E6D">
                  <w:pPr>
                    <w:jc w:val="both"/>
                    <w:rPr>
                      <w:rFonts w:ascii="Tahoma" w:hAnsi="Tahoma" w:cs="Tahoma"/>
                      <w:color w:val="000000"/>
                      <w:sz w:val="20"/>
                      <w:szCs w:val="20"/>
                    </w:rPr>
                  </w:pPr>
                  <w:r>
                    <w:rPr>
                      <w:rFonts w:ascii="Tahoma" w:hAnsi="Tahoma" w:cs="Tahoma"/>
                      <w:color w:val="000000"/>
                      <w:sz w:val="20"/>
                      <w:szCs w:val="20"/>
                    </w:rPr>
                    <w:t>PL/PM visits different stakeholders: 3 of 75 euro</w:t>
                  </w:r>
                </w:p>
                <w:p w:rsidR="008C306F" w:rsidRPr="00325BF7" w:rsidRDefault="008C306F" w:rsidP="00D15E6D">
                  <w:pPr>
                    <w:jc w:val="both"/>
                    <w:rPr>
                      <w:rFonts w:ascii="Tahoma" w:hAnsi="Tahoma" w:cs="Tahoma"/>
                      <w:color w:val="000000"/>
                      <w:sz w:val="20"/>
                      <w:szCs w:val="20"/>
                    </w:rPr>
                  </w:pPr>
                  <w:r w:rsidRPr="00325BF7">
                    <w:rPr>
                      <w:rFonts w:ascii="Tahoma" w:hAnsi="Tahoma" w:cs="Tahoma"/>
                      <w:color w:val="000000"/>
                      <w:sz w:val="20"/>
                      <w:szCs w:val="20"/>
                    </w:rPr>
                    <w:t xml:space="preserve">PR and </w:t>
                  </w:r>
                  <w:r w:rsidRPr="00325BF7">
                    <w:rPr>
                      <w:rStyle w:val="hps"/>
                      <w:rFonts w:ascii="Tahoma" w:hAnsi="Tahoma" w:cs="Tahoma"/>
                      <w:color w:val="333333"/>
                      <w:sz w:val="20"/>
                      <w:szCs w:val="20"/>
                    </w:rPr>
                    <w:t>advertisements</w:t>
                  </w:r>
                </w:p>
                <w:p w:rsidR="008C306F" w:rsidRDefault="008C306F" w:rsidP="00D15E6D">
                  <w:pPr>
                    <w:jc w:val="both"/>
                    <w:rPr>
                      <w:rFonts w:ascii="Tahoma" w:hAnsi="Tahoma" w:cs="Tahoma"/>
                      <w:color w:val="000000"/>
                      <w:sz w:val="20"/>
                      <w:szCs w:val="20"/>
                    </w:rPr>
                  </w:pPr>
                  <w:r>
                    <w:rPr>
                      <w:rFonts w:ascii="Tahoma" w:hAnsi="Tahoma" w:cs="Tahoma"/>
                      <w:color w:val="000000"/>
                      <w:sz w:val="20"/>
                      <w:szCs w:val="20"/>
                    </w:rPr>
                    <w:t>Rent venue &amp; ICT,  coffee &amp; sandwiches: 3 of 75</w:t>
                  </w:r>
                </w:p>
                <w:p w:rsidR="008C306F" w:rsidRDefault="008C306F" w:rsidP="00D15E6D">
                  <w:pPr>
                    <w:jc w:val="both"/>
                    <w:rPr>
                      <w:rFonts w:ascii="Tahoma" w:hAnsi="Tahoma" w:cs="Tahoma"/>
                      <w:i/>
                      <w:color w:val="000000"/>
                      <w:sz w:val="20"/>
                      <w:szCs w:val="20"/>
                    </w:rPr>
                  </w:pPr>
                </w:p>
                <w:p w:rsidR="008C306F" w:rsidRDefault="008C306F" w:rsidP="00D15E6D">
                  <w:pPr>
                    <w:jc w:val="both"/>
                    <w:rPr>
                      <w:rFonts w:ascii="Tahoma" w:hAnsi="Tahoma" w:cs="Tahoma"/>
                      <w:color w:val="000000"/>
                      <w:sz w:val="20"/>
                      <w:szCs w:val="20"/>
                    </w:rPr>
                  </w:pPr>
                  <w:r w:rsidRPr="008C306F">
                    <w:rPr>
                      <w:rFonts w:ascii="Tahoma" w:hAnsi="Tahoma" w:cs="Tahoma"/>
                      <w:i/>
                      <w:color w:val="000000"/>
                      <w:sz w:val="20"/>
                      <w:szCs w:val="20"/>
                    </w:rPr>
                    <w:t>Subsidy to PR, municipality, sponsors, institutions</w:t>
                  </w:r>
                </w:p>
                <w:p w:rsidR="008C306F" w:rsidRPr="003945EF" w:rsidRDefault="008C306F" w:rsidP="00D15E6D">
                  <w:pPr>
                    <w:jc w:val="both"/>
                    <w:rPr>
                      <w:rFonts w:ascii="Tahoma" w:hAnsi="Tahoma" w:cs="Tahoma"/>
                      <w:color w:val="000000"/>
                      <w:sz w:val="20"/>
                      <w:szCs w:val="20"/>
                    </w:rPr>
                  </w:pPr>
                </w:p>
              </w:tc>
              <w:tc>
                <w:tcPr>
                  <w:tcW w:w="1137" w:type="dxa"/>
                </w:tcPr>
                <w:p w:rsidR="007B0974" w:rsidRDefault="007B0974" w:rsidP="007B0974">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600</w:t>
                  </w:r>
                </w:p>
                <w:p w:rsidR="007B0974" w:rsidRDefault="007B0974" w:rsidP="007B0974">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400</w:t>
                  </w:r>
                </w:p>
                <w:p w:rsidR="007B0974" w:rsidRDefault="007B0974" w:rsidP="007B0974">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225</w:t>
                  </w:r>
                </w:p>
                <w:p w:rsidR="007B0974" w:rsidRDefault="007B0974" w:rsidP="007B0974">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225</w:t>
                  </w:r>
                </w:p>
                <w:p w:rsidR="007B0974" w:rsidRDefault="00E61D2E" w:rsidP="007B0974">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w:t>
                  </w:r>
                  <w:r w:rsidR="007B0974">
                    <w:rPr>
                      <w:rFonts w:ascii="Tahoma" w:hAnsi="Tahoma" w:cs="Tahoma"/>
                      <w:color w:val="000000"/>
                      <w:sz w:val="20"/>
                      <w:szCs w:val="20"/>
                      <w:lang w:eastAsia="da-DK"/>
                    </w:rPr>
                    <w:t>50</w:t>
                  </w:r>
                </w:p>
                <w:p w:rsidR="007B0974" w:rsidRDefault="007B0974" w:rsidP="007B0974">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225</w:t>
                  </w:r>
                </w:p>
                <w:p w:rsidR="007B0974" w:rsidRDefault="007B0974" w:rsidP="007B0974">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75</w:t>
                  </w:r>
                </w:p>
                <w:p w:rsidR="007B0974" w:rsidRPr="008C306F" w:rsidRDefault="007B0974" w:rsidP="007B0974">
                  <w:pPr>
                    <w:tabs>
                      <w:tab w:val="left" w:pos="3649"/>
                      <w:tab w:val="left" w:pos="5349"/>
                      <w:tab w:val="left" w:pos="7992"/>
                      <w:tab w:val="left" w:pos="9409"/>
                      <w:tab w:val="left" w:pos="10778"/>
                    </w:tabs>
                    <w:jc w:val="right"/>
                    <w:rPr>
                      <w:rFonts w:ascii="Tahoma" w:hAnsi="Tahoma" w:cs="Tahoma"/>
                      <w:i/>
                      <w:color w:val="000000"/>
                      <w:sz w:val="20"/>
                      <w:szCs w:val="20"/>
                      <w:lang w:eastAsia="da-DK"/>
                    </w:rPr>
                  </w:pPr>
                  <w:r w:rsidRPr="008C306F">
                    <w:rPr>
                      <w:rFonts w:ascii="Tahoma" w:hAnsi="Tahoma" w:cs="Tahoma"/>
                      <w:i/>
                      <w:color w:val="000000"/>
                      <w:sz w:val="20"/>
                      <w:szCs w:val="20"/>
                      <w:lang w:eastAsia="da-DK"/>
                    </w:rPr>
                    <w:t>-1</w:t>
                  </w:r>
                  <w:r>
                    <w:rPr>
                      <w:rFonts w:ascii="Tahoma" w:hAnsi="Tahoma" w:cs="Tahoma"/>
                      <w:i/>
                      <w:color w:val="000000"/>
                      <w:sz w:val="20"/>
                      <w:szCs w:val="20"/>
                      <w:lang w:eastAsia="da-DK"/>
                    </w:rPr>
                    <w:t>.</w:t>
                  </w:r>
                  <w:r w:rsidR="00197A4B">
                    <w:rPr>
                      <w:rFonts w:ascii="Tahoma" w:hAnsi="Tahoma" w:cs="Tahoma"/>
                      <w:i/>
                      <w:color w:val="000000"/>
                      <w:sz w:val="20"/>
                      <w:szCs w:val="20"/>
                      <w:lang w:eastAsia="da-DK"/>
                    </w:rPr>
                    <w:t>35</w:t>
                  </w:r>
                  <w:r w:rsidRPr="008C306F">
                    <w:rPr>
                      <w:rFonts w:ascii="Tahoma" w:hAnsi="Tahoma" w:cs="Tahoma"/>
                      <w:i/>
                      <w:color w:val="000000"/>
                      <w:sz w:val="20"/>
                      <w:szCs w:val="20"/>
                      <w:lang w:eastAsia="da-DK"/>
                    </w:rPr>
                    <w:t>0</w:t>
                  </w:r>
                </w:p>
                <w:p w:rsidR="008C306F" w:rsidRPr="002D2256" w:rsidRDefault="00197A4B" w:rsidP="007B0974">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55</w:t>
                  </w:r>
                  <w:r w:rsidR="007B0974">
                    <w:rPr>
                      <w:rFonts w:ascii="Tahoma" w:hAnsi="Tahoma" w:cs="Tahoma"/>
                      <w:b/>
                      <w:color w:val="000000"/>
                      <w:sz w:val="20"/>
                      <w:szCs w:val="20"/>
                      <w:lang w:eastAsia="da-DK"/>
                    </w:rPr>
                    <w:t>0</w:t>
                  </w:r>
                </w:p>
              </w:tc>
            </w:tr>
            <w:tr w:rsidR="008C306F" w:rsidRPr="003945EF" w:rsidTr="007E701E">
              <w:trPr>
                <w:trHeight w:val="288"/>
              </w:trPr>
              <w:tc>
                <w:tcPr>
                  <w:tcW w:w="1163" w:type="dxa"/>
                </w:tcPr>
                <w:p w:rsidR="008C306F" w:rsidRDefault="008C306F" w:rsidP="007E701E">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P5 (MNT)</w:t>
                  </w:r>
                </w:p>
              </w:tc>
              <w:tc>
                <w:tcPr>
                  <w:tcW w:w="2268" w:type="dxa"/>
                </w:tcPr>
                <w:p w:rsidR="008C306F" w:rsidRDefault="008C306F" w:rsidP="00D15E6D">
                  <w:pPr>
                    <w:rPr>
                      <w:rFonts w:ascii="Tahoma" w:hAnsi="Tahoma" w:cs="Tahoma"/>
                      <w:sz w:val="20"/>
                      <w:szCs w:val="20"/>
                    </w:rPr>
                  </w:pPr>
                  <w:r>
                    <w:rPr>
                      <w:rFonts w:ascii="Tahoma" w:hAnsi="Tahoma" w:cs="Tahoma"/>
                      <w:sz w:val="20"/>
                      <w:szCs w:val="20"/>
                    </w:rPr>
                    <w:t>PR - handouts</w:t>
                  </w:r>
                </w:p>
                <w:p w:rsidR="008C306F" w:rsidRDefault="008C306F" w:rsidP="00D15E6D">
                  <w:pPr>
                    <w:rPr>
                      <w:rFonts w:ascii="Tahoma" w:hAnsi="Tahoma" w:cs="Tahoma"/>
                      <w:sz w:val="20"/>
                      <w:szCs w:val="20"/>
                    </w:rPr>
                  </w:pPr>
                  <w:r>
                    <w:rPr>
                      <w:rFonts w:ascii="Tahoma" w:hAnsi="Tahoma" w:cs="Tahoma"/>
                      <w:sz w:val="20"/>
                      <w:szCs w:val="20"/>
                    </w:rPr>
                    <w:t>PR - posters</w:t>
                  </w:r>
                </w:p>
                <w:p w:rsidR="008C306F" w:rsidRDefault="008C306F" w:rsidP="00D15E6D">
                  <w:pPr>
                    <w:rPr>
                      <w:rFonts w:ascii="Tahoma" w:hAnsi="Tahoma" w:cs="Tahoma"/>
                      <w:sz w:val="20"/>
                      <w:szCs w:val="20"/>
                    </w:rPr>
                  </w:pPr>
                  <w:r>
                    <w:rPr>
                      <w:rFonts w:ascii="Tahoma" w:hAnsi="Tahoma" w:cs="Tahoma"/>
                      <w:sz w:val="20"/>
                      <w:szCs w:val="20"/>
                    </w:rPr>
                    <w:t>Travels to local teams</w:t>
                  </w:r>
                </w:p>
                <w:p w:rsidR="008C306F" w:rsidRDefault="008C306F" w:rsidP="00D15E6D">
                  <w:pPr>
                    <w:rPr>
                      <w:rFonts w:ascii="Tahoma" w:hAnsi="Tahoma" w:cs="Tahoma"/>
                      <w:sz w:val="20"/>
                      <w:szCs w:val="20"/>
                    </w:rPr>
                  </w:pPr>
                  <w:r>
                    <w:rPr>
                      <w:rFonts w:ascii="Tahoma" w:hAnsi="Tahoma" w:cs="Tahoma"/>
                      <w:sz w:val="20"/>
                      <w:szCs w:val="20"/>
                    </w:rPr>
                    <w:t>Travels to stakeholders</w:t>
                  </w:r>
                </w:p>
                <w:p w:rsidR="008C306F" w:rsidRDefault="008C306F" w:rsidP="00D15E6D">
                  <w:pPr>
                    <w:rPr>
                      <w:rFonts w:ascii="Tahoma" w:hAnsi="Tahoma" w:cs="Tahoma"/>
                      <w:sz w:val="20"/>
                      <w:szCs w:val="20"/>
                    </w:rPr>
                  </w:pPr>
                  <w:r>
                    <w:rPr>
                      <w:rFonts w:ascii="Tahoma" w:hAnsi="Tahoma" w:cs="Tahoma"/>
                      <w:sz w:val="20"/>
                      <w:szCs w:val="20"/>
                    </w:rPr>
                    <w:t>PR guide offerings</w:t>
                  </w:r>
                </w:p>
                <w:p w:rsidR="008C306F" w:rsidRDefault="008C306F" w:rsidP="00D15E6D">
                  <w:pPr>
                    <w:rPr>
                      <w:rFonts w:ascii="Tahoma" w:hAnsi="Tahoma" w:cs="Tahoma"/>
                      <w:sz w:val="20"/>
                      <w:szCs w:val="20"/>
                    </w:rPr>
                  </w:pPr>
                  <w:r>
                    <w:rPr>
                      <w:rFonts w:ascii="Tahoma" w:hAnsi="Tahoma" w:cs="Tahoma"/>
                      <w:sz w:val="20"/>
                      <w:szCs w:val="20"/>
                    </w:rPr>
                    <w:t>Meetings local teams</w:t>
                  </w:r>
                </w:p>
                <w:p w:rsidR="008C306F" w:rsidRDefault="008C306F" w:rsidP="00D15E6D">
                  <w:pPr>
                    <w:rPr>
                      <w:rFonts w:ascii="Tahoma" w:hAnsi="Tahoma" w:cs="Tahoma"/>
                      <w:sz w:val="20"/>
                      <w:szCs w:val="20"/>
                    </w:rPr>
                  </w:pPr>
                  <w:r>
                    <w:rPr>
                      <w:rFonts w:ascii="Tahoma" w:hAnsi="Tahoma" w:cs="Tahoma"/>
                      <w:sz w:val="20"/>
                      <w:szCs w:val="20"/>
                    </w:rPr>
                    <w:t>Other costs</w:t>
                  </w:r>
                </w:p>
                <w:p w:rsidR="008C306F" w:rsidRPr="008C306F" w:rsidRDefault="008C306F" w:rsidP="00D15E6D">
                  <w:pPr>
                    <w:rPr>
                      <w:rFonts w:ascii="Tahoma" w:hAnsi="Tahoma" w:cs="Tahoma"/>
                      <w:i/>
                      <w:sz w:val="20"/>
                      <w:szCs w:val="20"/>
                    </w:rPr>
                  </w:pPr>
                  <w:r w:rsidRPr="008C306F">
                    <w:rPr>
                      <w:rFonts w:ascii="Tahoma" w:hAnsi="Tahoma" w:cs="Tahoma"/>
                      <w:i/>
                      <w:sz w:val="20"/>
                      <w:szCs w:val="20"/>
                    </w:rPr>
                    <w:t>Subsidy</w:t>
                  </w:r>
                </w:p>
                <w:p w:rsidR="008C306F" w:rsidRPr="002D2256" w:rsidRDefault="008C306F" w:rsidP="00D15E6D">
                  <w:pPr>
                    <w:rPr>
                      <w:rFonts w:ascii="Tahoma" w:hAnsi="Tahoma" w:cs="Tahoma"/>
                      <w:b/>
                      <w:sz w:val="20"/>
                      <w:szCs w:val="20"/>
                    </w:rPr>
                  </w:pPr>
                  <w:r w:rsidRPr="002D2256">
                    <w:rPr>
                      <w:rFonts w:ascii="Tahoma" w:hAnsi="Tahoma" w:cs="Tahoma"/>
                      <w:b/>
                      <w:sz w:val="20"/>
                      <w:szCs w:val="20"/>
                    </w:rPr>
                    <w:t>Total</w:t>
                  </w:r>
                </w:p>
              </w:tc>
              <w:tc>
                <w:tcPr>
                  <w:tcW w:w="4704" w:type="dxa"/>
                </w:tcPr>
                <w:p w:rsidR="008C306F" w:rsidRDefault="008C306F" w:rsidP="00D15E6D">
                  <w:pPr>
                    <w:jc w:val="both"/>
                    <w:rPr>
                      <w:rFonts w:ascii="Tahoma" w:hAnsi="Tahoma" w:cs="Tahoma"/>
                      <w:color w:val="000000"/>
                      <w:sz w:val="20"/>
                      <w:szCs w:val="20"/>
                    </w:rPr>
                  </w:pPr>
                  <w:r>
                    <w:rPr>
                      <w:rFonts w:ascii="Tahoma" w:hAnsi="Tahoma" w:cs="Tahoma"/>
                      <w:color w:val="000000"/>
                      <w:sz w:val="20"/>
                      <w:szCs w:val="20"/>
                    </w:rPr>
                    <w:t xml:space="preserve">Pr Local guide service: 3 x 2000 of 0,2e   </w:t>
                  </w:r>
                </w:p>
                <w:p w:rsidR="008C306F" w:rsidRDefault="008C306F" w:rsidP="00D15E6D">
                  <w:pPr>
                    <w:jc w:val="both"/>
                    <w:rPr>
                      <w:rFonts w:ascii="Tahoma" w:hAnsi="Tahoma" w:cs="Tahoma"/>
                      <w:color w:val="000000"/>
                      <w:sz w:val="20"/>
                      <w:szCs w:val="20"/>
                    </w:rPr>
                  </w:pPr>
                  <w:r>
                    <w:rPr>
                      <w:rFonts w:ascii="Tahoma" w:hAnsi="Tahoma" w:cs="Tahoma"/>
                      <w:color w:val="000000"/>
                      <w:sz w:val="20"/>
                      <w:szCs w:val="20"/>
                    </w:rPr>
                    <w:t xml:space="preserve">Posters for new local pilot guide service, etc: </w:t>
                  </w:r>
                </w:p>
                <w:p w:rsidR="008C306F" w:rsidRDefault="008C306F" w:rsidP="00D15E6D">
                  <w:pPr>
                    <w:jc w:val="both"/>
                    <w:rPr>
                      <w:rFonts w:ascii="Tahoma" w:hAnsi="Tahoma" w:cs="Tahoma"/>
                      <w:color w:val="000000"/>
                      <w:sz w:val="20"/>
                      <w:szCs w:val="20"/>
                    </w:rPr>
                  </w:pPr>
                  <w:r>
                    <w:rPr>
                      <w:rFonts w:ascii="Tahoma" w:hAnsi="Tahoma" w:cs="Tahoma"/>
                      <w:color w:val="000000"/>
                      <w:sz w:val="20"/>
                      <w:szCs w:val="20"/>
                    </w:rPr>
                    <w:t>PL/PM to 2-4 evaluation meetings: 3 of 75 euro</w:t>
                  </w:r>
                </w:p>
                <w:p w:rsidR="008C306F" w:rsidRDefault="008C306F" w:rsidP="00D15E6D">
                  <w:pPr>
                    <w:jc w:val="both"/>
                    <w:rPr>
                      <w:rFonts w:ascii="Tahoma" w:hAnsi="Tahoma" w:cs="Tahoma"/>
                      <w:color w:val="000000"/>
                      <w:sz w:val="20"/>
                      <w:szCs w:val="20"/>
                    </w:rPr>
                  </w:pPr>
                  <w:r>
                    <w:rPr>
                      <w:rFonts w:ascii="Tahoma" w:hAnsi="Tahoma" w:cs="Tahoma"/>
                      <w:color w:val="000000"/>
                      <w:sz w:val="20"/>
                      <w:szCs w:val="20"/>
                    </w:rPr>
                    <w:t>PL/PM visits different stakeholders: 3 of 75 euro</w:t>
                  </w:r>
                </w:p>
                <w:p w:rsidR="008C306F" w:rsidRPr="00325BF7" w:rsidRDefault="008C306F" w:rsidP="00D15E6D">
                  <w:pPr>
                    <w:jc w:val="both"/>
                    <w:rPr>
                      <w:rFonts w:ascii="Tahoma" w:hAnsi="Tahoma" w:cs="Tahoma"/>
                      <w:color w:val="000000"/>
                      <w:sz w:val="20"/>
                      <w:szCs w:val="20"/>
                    </w:rPr>
                  </w:pPr>
                  <w:r w:rsidRPr="00325BF7">
                    <w:rPr>
                      <w:rFonts w:ascii="Tahoma" w:hAnsi="Tahoma" w:cs="Tahoma"/>
                      <w:color w:val="000000"/>
                      <w:sz w:val="20"/>
                      <w:szCs w:val="20"/>
                    </w:rPr>
                    <w:t xml:space="preserve">PR and </w:t>
                  </w:r>
                  <w:r w:rsidRPr="00325BF7">
                    <w:rPr>
                      <w:rStyle w:val="hps"/>
                      <w:rFonts w:ascii="Tahoma" w:hAnsi="Tahoma" w:cs="Tahoma"/>
                      <w:color w:val="333333"/>
                      <w:sz w:val="20"/>
                      <w:szCs w:val="20"/>
                    </w:rPr>
                    <w:t>advertisements</w:t>
                  </w:r>
                </w:p>
                <w:p w:rsidR="008C306F" w:rsidRDefault="008C306F" w:rsidP="00D15E6D">
                  <w:pPr>
                    <w:jc w:val="both"/>
                    <w:rPr>
                      <w:rFonts w:ascii="Tahoma" w:hAnsi="Tahoma" w:cs="Tahoma"/>
                      <w:color w:val="000000"/>
                      <w:sz w:val="20"/>
                      <w:szCs w:val="20"/>
                    </w:rPr>
                  </w:pPr>
                  <w:r>
                    <w:rPr>
                      <w:rFonts w:ascii="Tahoma" w:hAnsi="Tahoma" w:cs="Tahoma"/>
                      <w:color w:val="000000"/>
                      <w:sz w:val="20"/>
                      <w:szCs w:val="20"/>
                    </w:rPr>
                    <w:t>Rent venue &amp; ICT,  coffee &amp; sandwiches: 3 of 75</w:t>
                  </w:r>
                </w:p>
                <w:p w:rsidR="008C306F" w:rsidRDefault="008C306F" w:rsidP="00D15E6D">
                  <w:pPr>
                    <w:jc w:val="both"/>
                    <w:rPr>
                      <w:rFonts w:ascii="Tahoma" w:hAnsi="Tahoma" w:cs="Tahoma"/>
                      <w:i/>
                      <w:color w:val="000000"/>
                      <w:sz w:val="20"/>
                      <w:szCs w:val="20"/>
                    </w:rPr>
                  </w:pPr>
                </w:p>
                <w:p w:rsidR="008C306F" w:rsidRDefault="008C306F" w:rsidP="00D15E6D">
                  <w:pPr>
                    <w:jc w:val="both"/>
                    <w:rPr>
                      <w:rFonts w:ascii="Tahoma" w:hAnsi="Tahoma" w:cs="Tahoma"/>
                      <w:color w:val="000000"/>
                      <w:sz w:val="20"/>
                      <w:szCs w:val="20"/>
                    </w:rPr>
                  </w:pPr>
                  <w:r w:rsidRPr="008C306F">
                    <w:rPr>
                      <w:rFonts w:ascii="Tahoma" w:hAnsi="Tahoma" w:cs="Tahoma"/>
                      <w:i/>
                      <w:color w:val="000000"/>
                      <w:sz w:val="20"/>
                      <w:szCs w:val="20"/>
                    </w:rPr>
                    <w:t>Subsidy to PR, municipality, sponsors, institutions</w:t>
                  </w:r>
                </w:p>
                <w:p w:rsidR="008C306F" w:rsidRPr="003945EF" w:rsidRDefault="008C306F" w:rsidP="00D15E6D">
                  <w:pPr>
                    <w:jc w:val="both"/>
                    <w:rPr>
                      <w:rFonts w:ascii="Tahoma" w:hAnsi="Tahoma" w:cs="Tahoma"/>
                      <w:color w:val="000000"/>
                      <w:sz w:val="20"/>
                      <w:szCs w:val="20"/>
                    </w:rPr>
                  </w:pPr>
                </w:p>
              </w:tc>
              <w:tc>
                <w:tcPr>
                  <w:tcW w:w="1137" w:type="dxa"/>
                </w:tcPr>
                <w:p w:rsidR="007B0974" w:rsidRDefault="007B0974" w:rsidP="007B0974">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600</w:t>
                  </w:r>
                </w:p>
                <w:p w:rsidR="007B0974" w:rsidRDefault="007B0974" w:rsidP="007B0974">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400</w:t>
                  </w:r>
                </w:p>
                <w:p w:rsidR="007B0974" w:rsidRDefault="007B0974" w:rsidP="007B0974">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225</w:t>
                  </w:r>
                </w:p>
                <w:p w:rsidR="007B0974" w:rsidRDefault="007B0974" w:rsidP="007B0974">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225</w:t>
                  </w:r>
                </w:p>
                <w:p w:rsidR="007B0974" w:rsidRDefault="00E61D2E" w:rsidP="007B0974">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w:t>
                  </w:r>
                  <w:r w:rsidR="007B0974">
                    <w:rPr>
                      <w:rFonts w:ascii="Tahoma" w:hAnsi="Tahoma" w:cs="Tahoma"/>
                      <w:color w:val="000000"/>
                      <w:sz w:val="20"/>
                      <w:szCs w:val="20"/>
                      <w:lang w:eastAsia="da-DK"/>
                    </w:rPr>
                    <w:t>50</w:t>
                  </w:r>
                </w:p>
                <w:p w:rsidR="007B0974" w:rsidRDefault="007B0974" w:rsidP="007B0974">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225</w:t>
                  </w:r>
                </w:p>
                <w:p w:rsidR="007B0974" w:rsidRDefault="007B0974" w:rsidP="007B0974">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75</w:t>
                  </w:r>
                </w:p>
                <w:p w:rsidR="007B0974" w:rsidRPr="008C306F" w:rsidRDefault="007B0974" w:rsidP="007B0974">
                  <w:pPr>
                    <w:tabs>
                      <w:tab w:val="left" w:pos="3649"/>
                      <w:tab w:val="left" w:pos="5349"/>
                      <w:tab w:val="left" w:pos="7992"/>
                      <w:tab w:val="left" w:pos="9409"/>
                      <w:tab w:val="left" w:pos="10778"/>
                    </w:tabs>
                    <w:jc w:val="right"/>
                    <w:rPr>
                      <w:rFonts w:ascii="Tahoma" w:hAnsi="Tahoma" w:cs="Tahoma"/>
                      <w:i/>
                      <w:color w:val="000000"/>
                      <w:sz w:val="20"/>
                      <w:szCs w:val="20"/>
                      <w:lang w:eastAsia="da-DK"/>
                    </w:rPr>
                  </w:pPr>
                  <w:r w:rsidRPr="008C306F">
                    <w:rPr>
                      <w:rFonts w:ascii="Tahoma" w:hAnsi="Tahoma" w:cs="Tahoma"/>
                      <w:i/>
                      <w:color w:val="000000"/>
                      <w:sz w:val="20"/>
                      <w:szCs w:val="20"/>
                      <w:lang w:eastAsia="da-DK"/>
                    </w:rPr>
                    <w:t>-1</w:t>
                  </w:r>
                  <w:r>
                    <w:rPr>
                      <w:rFonts w:ascii="Tahoma" w:hAnsi="Tahoma" w:cs="Tahoma"/>
                      <w:i/>
                      <w:color w:val="000000"/>
                      <w:sz w:val="20"/>
                      <w:szCs w:val="20"/>
                      <w:lang w:eastAsia="da-DK"/>
                    </w:rPr>
                    <w:t>.</w:t>
                  </w:r>
                  <w:r w:rsidR="00197A4B">
                    <w:rPr>
                      <w:rFonts w:ascii="Tahoma" w:hAnsi="Tahoma" w:cs="Tahoma"/>
                      <w:i/>
                      <w:color w:val="000000"/>
                      <w:sz w:val="20"/>
                      <w:szCs w:val="20"/>
                      <w:lang w:eastAsia="da-DK"/>
                    </w:rPr>
                    <w:t>35</w:t>
                  </w:r>
                  <w:r w:rsidRPr="008C306F">
                    <w:rPr>
                      <w:rFonts w:ascii="Tahoma" w:hAnsi="Tahoma" w:cs="Tahoma"/>
                      <w:i/>
                      <w:color w:val="000000"/>
                      <w:sz w:val="20"/>
                      <w:szCs w:val="20"/>
                      <w:lang w:eastAsia="da-DK"/>
                    </w:rPr>
                    <w:t>0</w:t>
                  </w:r>
                </w:p>
                <w:p w:rsidR="008C306F" w:rsidRPr="002D2256" w:rsidRDefault="00197A4B" w:rsidP="007B0974">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55</w:t>
                  </w:r>
                  <w:r w:rsidR="007B0974">
                    <w:rPr>
                      <w:rFonts w:ascii="Tahoma" w:hAnsi="Tahoma" w:cs="Tahoma"/>
                      <w:b/>
                      <w:color w:val="000000"/>
                      <w:sz w:val="20"/>
                      <w:szCs w:val="20"/>
                      <w:lang w:eastAsia="da-DK"/>
                    </w:rPr>
                    <w:t>0</w:t>
                  </w:r>
                </w:p>
              </w:tc>
            </w:tr>
            <w:tr w:rsidR="008C306F" w:rsidRPr="003945EF" w:rsidTr="007E701E">
              <w:trPr>
                <w:trHeight w:val="288"/>
              </w:trPr>
              <w:tc>
                <w:tcPr>
                  <w:tcW w:w="1163" w:type="dxa"/>
                </w:tcPr>
                <w:p w:rsidR="008C306F" w:rsidRPr="003945EF" w:rsidRDefault="008C306F" w:rsidP="007E701E">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lastRenderedPageBreak/>
                    <w:t>P6 (VA)</w:t>
                  </w:r>
                </w:p>
              </w:tc>
              <w:tc>
                <w:tcPr>
                  <w:tcW w:w="2268" w:type="dxa"/>
                </w:tcPr>
                <w:p w:rsidR="008C306F" w:rsidRDefault="008C306F" w:rsidP="00AC2B74">
                  <w:pPr>
                    <w:rPr>
                      <w:rFonts w:ascii="Tahoma" w:hAnsi="Tahoma" w:cs="Tahoma"/>
                      <w:sz w:val="20"/>
                      <w:szCs w:val="20"/>
                    </w:rPr>
                  </w:pPr>
                  <w:r>
                    <w:rPr>
                      <w:rFonts w:ascii="Tahoma" w:hAnsi="Tahoma" w:cs="Tahoma"/>
                      <w:sz w:val="20"/>
                      <w:szCs w:val="20"/>
                    </w:rPr>
                    <w:t>PR - handouts</w:t>
                  </w:r>
                </w:p>
                <w:p w:rsidR="008C306F" w:rsidRDefault="008C306F" w:rsidP="00AC2B74">
                  <w:pPr>
                    <w:rPr>
                      <w:rFonts w:ascii="Tahoma" w:hAnsi="Tahoma" w:cs="Tahoma"/>
                      <w:sz w:val="20"/>
                      <w:szCs w:val="20"/>
                    </w:rPr>
                  </w:pPr>
                  <w:r>
                    <w:rPr>
                      <w:rFonts w:ascii="Tahoma" w:hAnsi="Tahoma" w:cs="Tahoma"/>
                      <w:sz w:val="20"/>
                      <w:szCs w:val="20"/>
                    </w:rPr>
                    <w:t xml:space="preserve">PR - posters </w:t>
                  </w:r>
                </w:p>
                <w:p w:rsidR="008C306F" w:rsidRDefault="008C306F" w:rsidP="00AC2B74">
                  <w:pPr>
                    <w:rPr>
                      <w:rFonts w:ascii="Tahoma" w:hAnsi="Tahoma" w:cs="Tahoma"/>
                      <w:sz w:val="20"/>
                      <w:szCs w:val="20"/>
                    </w:rPr>
                  </w:pPr>
                  <w:r>
                    <w:rPr>
                      <w:rFonts w:ascii="Tahoma" w:hAnsi="Tahoma" w:cs="Tahoma"/>
                      <w:sz w:val="20"/>
                      <w:szCs w:val="20"/>
                    </w:rPr>
                    <w:t>Travels to local teams</w:t>
                  </w:r>
                </w:p>
                <w:p w:rsidR="008C306F" w:rsidRDefault="008C306F" w:rsidP="00AC2B74">
                  <w:pPr>
                    <w:rPr>
                      <w:rFonts w:ascii="Tahoma" w:hAnsi="Tahoma" w:cs="Tahoma"/>
                      <w:sz w:val="20"/>
                      <w:szCs w:val="20"/>
                    </w:rPr>
                  </w:pPr>
                  <w:r>
                    <w:rPr>
                      <w:rFonts w:ascii="Tahoma" w:hAnsi="Tahoma" w:cs="Tahoma"/>
                      <w:sz w:val="20"/>
                      <w:szCs w:val="20"/>
                    </w:rPr>
                    <w:t>Travels to stakeholders</w:t>
                  </w:r>
                </w:p>
                <w:p w:rsidR="008C306F" w:rsidRDefault="008C306F" w:rsidP="00AC2B74">
                  <w:pPr>
                    <w:rPr>
                      <w:rFonts w:ascii="Tahoma" w:hAnsi="Tahoma" w:cs="Tahoma"/>
                      <w:sz w:val="20"/>
                      <w:szCs w:val="20"/>
                    </w:rPr>
                  </w:pPr>
                  <w:r>
                    <w:rPr>
                      <w:rFonts w:ascii="Tahoma" w:hAnsi="Tahoma" w:cs="Tahoma"/>
                      <w:sz w:val="20"/>
                      <w:szCs w:val="20"/>
                    </w:rPr>
                    <w:t>PR guide offerings</w:t>
                  </w:r>
                </w:p>
                <w:p w:rsidR="008C306F" w:rsidRDefault="008C306F" w:rsidP="00AC2B74">
                  <w:pPr>
                    <w:rPr>
                      <w:rFonts w:ascii="Tahoma" w:hAnsi="Tahoma" w:cs="Tahoma"/>
                      <w:sz w:val="20"/>
                      <w:szCs w:val="20"/>
                    </w:rPr>
                  </w:pPr>
                  <w:r>
                    <w:rPr>
                      <w:rFonts w:ascii="Tahoma" w:hAnsi="Tahoma" w:cs="Tahoma"/>
                      <w:sz w:val="20"/>
                      <w:szCs w:val="20"/>
                    </w:rPr>
                    <w:t>Meetings local teams</w:t>
                  </w:r>
                </w:p>
                <w:p w:rsidR="008C306F" w:rsidRDefault="008C306F" w:rsidP="00AC2B74">
                  <w:pPr>
                    <w:rPr>
                      <w:rFonts w:ascii="Tahoma" w:hAnsi="Tahoma" w:cs="Tahoma"/>
                      <w:sz w:val="20"/>
                      <w:szCs w:val="20"/>
                    </w:rPr>
                  </w:pPr>
                  <w:r>
                    <w:rPr>
                      <w:rFonts w:ascii="Tahoma" w:hAnsi="Tahoma" w:cs="Tahoma"/>
                      <w:sz w:val="20"/>
                      <w:szCs w:val="20"/>
                    </w:rPr>
                    <w:t>Other costs</w:t>
                  </w:r>
                </w:p>
                <w:p w:rsidR="008C306F" w:rsidRPr="008C306F" w:rsidRDefault="008C306F" w:rsidP="00AC2B74">
                  <w:pPr>
                    <w:rPr>
                      <w:rFonts w:ascii="Tahoma" w:hAnsi="Tahoma" w:cs="Tahoma"/>
                      <w:i/>
                      <w:sz w:val="20"/>
                      <w:szCs w:val="20"/>
                    </w:rPr>
                  </w:pPr>
                  <w:r w:rsidRPr="008C306F">
                    <w:rPr>
                      <w:rFonts w:ascii="Tahoma" w:hAnsi="Tahoma" w:cs="Tahoma"/>
                      <w:i/>
                      <w:sz w:val="20"/>
                      <w:szCs w:val="20"/>
                    </w:rPr>
                    <w:t>Subsidy</w:t>
                  </w:r>
                </w:p>
                <w:p w:rsidR="008C306F" w:rsidRPr="002D2256" w:rsidRDefault="008C306F" w:rsidP="00AC2B74">
                  <w:pPr>
                    <w:rPr>
                      <w:rFonts w:ascii="Tahoma" w:hAnsi="Tahoma" w:cs="Tahoma"/>
                      <w:b/>
                      <w:sz w:val="20"/>
                      <w:szCs w:val="20"/>
                    </w:rPr>
                  </w:pPr>
                  <w:r w:rsidRPr="002D2256">
                    <w:rPr>
                      <w:rFonts w:ascii="Tahoma" w:hAnsi="Tahoma" w:cs="Tahoma"/>
                      <w:b/>
                      <w:sz w:val="20"/>
                      <w:szCs w:val="20"/>
                    </w:rPr>
                    <w:t>Total</w:t>
                  </w:r>
                </w:p>
              </w:tc>
              <w:tc>
                <w:tcPr>
                  <w:tcW w:w="4704" w:type="dxa"/>
                </w:tcPr>
                <w:p w:rsidR="008C306F" w:rsidRDefault="00E61D2E" w:rsidP="00AC2B74">
                  <w:pPr>
                    <w:jc w:val="both"/>
                    <w:rPr>
                      <w:rFonts w:ascii="Tahoma" w:hAnsi="Tahoma" w:cs="Tahoma"/>
                      <w:color w:val="000000"/>
                      <w:sz w:val="20"/>
                      <w:szCs w:val="20"/>
                    </w:rPr>
                  </w:pPr>
                  <w:r>
                    <w:rPr>
                      <w:rFonts w:ascii="Tahoma" w:hAnsi="Tahoma" w:cs="Tahoma"/>
                      <w:color w:val="000000"/>
                      <w:sz w:val="20"/>
                      <w:szCs w:val="20"/>
                    </w:rPr>
                    <w:t xml:space="preserve">PR, local guide service: 3 x 1000 of 0,25 </w:t>
                  </w:r>
                  <w:r w:rsidR="008C306F">
                    <w:rPr>
                      <w:rFonts w:ascii="Tahoma" w:hAnsi="Tahoma" w:cs="Tahoma"/>
                      <w:color w:val="000000"/>
                      <w:sz w:val="20"/>
                      <w:szCs w:val="20"/>
                    </w:rPr>
                    <w:t>e</w:t>
                  </w:r>
                  <w:r>
                    <w:rPr>
                      <w:rFonts w:ascii="Tahoma" w:hAnsi="Tahoma" w:cs="Tahoma"/>
                      <w:color w:val="000000"/>
                      <w:sz w:val="20"/>
                      <w:szCs w:val="20"/>
                    </w:rPr>
                    <w:t>uro</w:t>
                  </w:r>
                  <w:r w:rsidR="008C306F">
                    <w:rPr>
                      <w:rFonts w:ascii="Tahoma" w:hAnsi="Tahoma" w:cs="Tahoma"/>
                      <w:color w:val="000000"/>
                      <w:sz w:val="20"/>
                      <w:szCs w:val="20"/>
                    </w:rPr>
                    <w:t xml:space="preserve">   </w:t>
                  </w:r>
                </w:p>
                <w:p w:rsidR="008C306F" w:rsidRDefault="008C306F" w:rsidP="00AC2B74">
                  <w:pPr>
                    <w:jc w:val="both"/>
                    <w:rPr>
                      <w:rFonts w:ascii="Tahoma" w:hAnsi="Tahoma" w:cs="Tahoma"/>
                      <w:color w:val="000000"/>
                      <w:sz w:val="20"/>
                      <w:szCs w:val="20"/>
                    </w:rPr>
                  </w:pPr>
                  <w:r>
                    <w:rPr>
                      <w:rFonts w:ascii="Tahoma" w:hAnsi="Tahoma" w:cs="Tahoma"/>
                      <w:color w:val="000000"/>
                      <w:sz w:val="20"/>
                      <w:szCs w:val="20"/>
                    </w:rPr>
                    <w:t xml:space="preserve">Posters for new local pilot guide service, etc: </w:t>
                  </w:r>
                </w:p>
                <w:p w:rsidR="008C306F" w:rsidRDefault="008C306F" w:rsidP="00AC2B74">
                  <w:pPr>
                    <w:jc w:val="both"/>
                    <w:rPr>
                      <w:rFonts w:ascii="Tahoma" w:hAnsi="Tahoma" w:cs="Tahoma"/>
                      <w:color w:val="000000"/>
                      <w:sz w:val="20"/>
                      <w:szCs w:val="20"/>
                    </w:rPr>
                  </w:pPr>
                  <w:r>
                    <w:rPr>
                      <w:rFonts w:ascii="Tahoma" w:hAnsi="Tahoma" w:cs="Tahoma"/>
                      <w:color w:val="000000"/>
                      <w:sz w:val="20"/>
                      <w:szCs w:val="20"/>
                    </w:rPr>
                    <w:t>PL/PM to 2-4 evaluation meetings: 3 of 150 euro</w:t>
                  </w:r>
                </w:p>
                <w:p w:rsidR="008C306F" w:rsidRDefault="008C306F" w:rsidP="00AC2B74">
                  <w:pPr>
                    <w:jc w:val="both"/>
                    <w:rPr>
                      <w:rFonts w:ascii="Tahoma" w:hAnsi="Tahoma" w:cs="Tahoma"/>
                      <w:color w:val="000000"/>
                      <w:sz w:val="20"/>
                      <w:szCs w:val="20"/>
                    </w:rPr>
                  </w:pPr>
                  <w:r>
                    <w:rPr>
                      <w:rFonts w:ascii="Tahoma" w:hAnsi="Tahoma" w:cs="Tahoma"/>
                      <w:color w:val="000000"/>
                      <w:sz w:val="20"/>
                      <w:szCs w:val="20"/>
                    </w:rPr>
                    <w:t>PL/PM visits different stakeholders: 3 of 150 euro</w:t>
                  </w:r>
                </w:p>
                <w:p w:rsidR="008C306F" w:rsidRPr="00325BF7" w:rsidRDefault="008C306F" w:rsidP="00AC2B74">
                  <w:pPr>
                    <w:jc w:val="both"/>
                    <w:rPr>
                      <w:rFonts w:ascii="Tahoma" w:hAnsi="Tahoma" w:cs="Tahoma"/>
                      <w:color w:val="000000"/>
                      <w:sz w:val="20"/>
                      <w:szCs w:val="20"/>
                    </w:rPr>
                  </w:pPr>
                  <w:r w:rsidRPr="00325BF7">
                    <w:rPr>
                      <w:rFonts w:ascii="Tahoma" w:hAnsi="Tahoma" w:cs="Tahoma"/>
                      <w:color w:val="000000"/>
                      <w:sz w:val="20"/>
                      <w:szCs w:val="20"/>
                    </w:rPr>
                    <w:t xml:space="preserve">PR and </w:t>
                  </w:r>
                  <w:r w:rsidRPr="00325BF7">
                    <w:rPr>
                      <w:rStyle w:val="hps"/>
                      <w:rFonts w:ascii="Tahoma" w:hAnsi="Tahoma" w:cs="Tahoma"/>
                      <w:color w:val="333333"/>
                      <w:sz w:val="20"/>
                      <w:szCs w:val="20"/>
                    </w:rPr>
                    <w:t>advertisements</w:t>
                  </w:r>
                </w:p>
                <w:p w:rsidR="008C306F" w:rsidRDefault="008C306F" w:rsidP="00AC2B74">
                  <w:pPr>
                    <w:jc w:val="both"/>
                    <w:rPr>
                      <w:rFonts w:ascii="Tahoma" w:hAnsi="Tahoma" w:cs="Tahoma"/>
                      <w:color w:val="000000"/>
                      <w:sz w:val="20"/>
                      <w:szCs w:val="20"/>
                    </w:rPr>
                  </w:pPr>
                  <w:r>
                    <w:rPr>
                      <w:rFonts w:ascii="Tahoma" w:hAnsi="Tahoma" w:cs="Tahoma"/>
                      <w:color w:val="000000"/>
                      <w:sz w:val="20"/>
                      <w:szCs w:val="20"/>
                    </w:rPr>
                    <w:t>Rent venue &amp; ICT,  coffee &amp; sandwiches: 3 of 100</w:t>
                  </w:r>
                </w:p>
                <w:p w:rsidR="008C306F" w:rsidRDefault="008C306F" w:rsidP="008C306F">
                  <w:pPr>
                    <w:jc w:val="both"/>
                    <w:rPr>
                      <w:rFonts w:ascii="Tahoma" w:hAnsi="Tahoma" w:cs="Tahoma"/>
                      <w:i/>
                      <w:color w:val="000000"/>
                      <w:sz w:val="20"/>
                      <w:szCs w:val="20"/>
                    </w:rPr>
                  </w:pPr>
                </w:p>
                <w:p w:rsidR="008C306F" w:rsidRDefault="008C306F" w:rsidP="008C306F">
                  <w:pPr>
                    <w:jc w:val="both"/>
                    <w:rPr>
                      <w:rFonts w:ascii="Tahoma" w:hAnsi="Tahoma" w:cs="Tahoma"/>
                      <w:color w:val="000000"/>
                      <w:sz w:val="20"/>
                      <w:szCs w:val="20"/>
                    </w:rPr>
                  </w:pPr>
                  <w:r w:rsidRPr="008C306F">
                    <w:rPr>
                      <w:rFonts w:ascii="Tahoma" w:hAnsi="Tahoma" w:cs="Tahoma"/>
                      <w:i/>
                      <w:color w:val="000000"/>
                      <w:sz w:val="20"/>
                      <w:szCs w:val="20"/>
                    </w:rPr>
                    <w:t>Subsidy to PR, municipality, sponsors, institutions</w:t>
                  </w:r>
                </w:p>
                <w:p w:rsidR="008C306F" w:rsidRPr="003945EF" w:rsidRDefault="008C306F" w:rsidP="00AC2B74">
                  <w:pPr>
                    <w:jc w:val="both"/>
                    <w:rPr>
                      <w:rFonts w:ascii="Tahoma" w:hAnsi="Tahoma" w:cs="Tahoma"/>
                      <w:color w:val="000000"/>
                      <w:sz w:val="20"/>
                      <w:szCs w:val="20"/>
                    </w:rPr>
                  </w:pPr>
                </w:p>
              </w:tc>
              <w:tc>
                <w:tcPr>
                  <w:tcW w:w="1137" w:type="dxa"/>
                </w:tcPr>
                <w:p w:rsidR="008C306F" w:rsidRDefault="00E61D2E" w:rsidP="00AC2B74">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75</w:t>
                  </w:r>
                  <w:r w:rsidR="008C306F">
                    <w:rPr>
                      <w:rFonts w:ascii="Tahoma" w:hAnsi="Tahoma" w:cs="Tahoma"/>
                      <w:color w:val="000000"/>
                      <w:sz w:val="20"/>
                      <w:szCs w:val="20"/>
                      <w:lang w:eastAsia="da-DK"/>
                    </w:rPr>
                    <w:t>0</w:t>
                  </w:r>
                </w:p>
                <w:p w:rsidR="008C306F" w:rsidRDefault="00E61D2E" w:rsidP="00AC2B74">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60</w:t>
                  </w:r>
                  <w:r w:rsidR="008C306F">
                    <w:rPr>
                      <w:rFonts w:ascii="Tahoma" w:hAnsi="Tahoma" w:cs="Tahoma"/>
                      <w:color w:val="000000"/>
                      <w:sz w:val="20"/>
                      <w:szCs w:val="20"/>
                      <w:lang w:eastAsia="da-DK"/>
                    </w:rPr>
                    <w:t>0</w:t>
                  </w:r>
                </w:p>
                <w:p w:rsidR="008C306F" w:rsidRDefault="008C306F" w:rsidP="00AC2B74">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450</w:t>
                  </w:r>
                </w:p>
                <w:p w:rsidR="008C306F" w:rsidRDefault="008C306F" w:rsidP="00AC2B74">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450</w:t>
                  </w:r>
                </w:p>
                <w:p w:rsidR="008C306F" w:rsidRDefault="00E61D2E" w:rsidP="00AC2B74">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2</w:t>
                  </w:r>
                  <w:r w:rsidR="008C306F">
                    <w:rPr>
                      <w:rFonts w:ascii="Tahoma" w:hAnsi="Tahoma" w:cs="Tahoma"/>
                      <w:color w:val="000000"/>
                      <w:sz w:val="20"/>
                      <w:szCs w:val="20"/>
                      <w:lang w:eastAsia="da-DK"/>
                    </w:rPr>
                    <w:t>00</w:t>
                  </w:r>
                </w:p>
                <w:p w:rsidR="008C306F" w:rsidRDefault="008C306F" w:rsidP="00AC2B74">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300</w:t>
                  </w:r>
                </w:p>
                <w:p w:rsidR="008C306F" w:rsidRDefault="008C306F" w:rsidP="00AC2B74">
                  <w:pPr>
                    <w:tabs>
                      <w:tab w:val="left" w:pos="3649"/>
                      <w:tab w:val="left" w:pos="5349"/>
                      <w:tab w:val="left" w:pos="7992"/>
                      <w:tab w:val="left" w:pos="9409"/>
                      <w:tab w:val="left" w:pos="10778"/>
                    </w:tabs>
                    <w:jc w:val="right"/>
                    <w:rPr>
                      <w:rFonts w:ascii="Tahoma" w:hAnsi="Tahoma" w:cs="Tahoma"/>
                      <w:color w:val="000000"/>
                      <w:sz w:val="20"/>
                      <w:szCs w:val="20"/>
                      <w:lang w:eastAsia="da-DK"/>
                    </w:rPr>
                  </w:pPr>
                  <w:r w:rsidRPr="00FA34B9">
                    <w:rPr>
                      <w:rFonts w:ascii="Tahoma" w:hAnsi="Tahoma" w:cs="Tahoma"/>
                      <w:color w:val="000000"/>
                      <w:sz w:val="20"/>
                      <w:szCs w:val="20"/>
                      <w:lang w:eastAsia="da-DK"/>
                    </w:rPr>
                    <w:t>100</w:t>
                  </w:r>
                </w:p>
                <w:p w:rsidR="008C306F" w:rsidRPr="008C306F" w:rsidRDefault="00197A4B" w:rsidP="00AC2B74">
                  <w:pPr>
                    <w:tabs>
                      <w:tab w:val="left" w:pos="3649"/>
                      <w:tab w:val="left" w:pos="5349"/>
                      <w:tab w:val="left" w:pos="7992"/>
                      <w:tab w:val="left" w:pos="9409"/>
                      <w:tab w:val="left" w:pos="10778"/>
                    </w:tabs>
                    <w:jc w:val="right"/>
                    <w:rPr>
                      <w:rFonts w:ascii="Tahoma" w:hAnsi="Tahoma" w:cs="Tahoma"/>
                      <w:i/>
                      <w:color w:val="000000"/>
                      <w:sz w:val="20"/>
                      <w:szCs w:val="20"/>
                      <w:lang w:eastAsia="da-DK"/>
                    </w:rPr>
                  </w:pPr>
                  <w:r>
                    <w:rPr>
                      <w:rFonts w:ascii="Tahoma" w:hAnsi="Tahoma" w:cs="Tahoma"/>
                      <w:i/>
                      <w:color w:val="000000"/>
                      <w:sz w:val="20"/>
                      <w:szCs w:val="20"/>
                      <w:lang w:eastAsia="da-DK"/>
                    </w:rPr>
                    <w:t>-1.85</w:t>
                  </w:r>
                  <w:r w:rsidR="008C306F" w:rsidRPr="008C306F">
                    <w:rPr>
                      <w:rFonts w:ascii="Tahoma" w:hAnsi="Tahoma" w:cs="Tahoma"/>
                      <w:i/>
                      <w:color w:val="000000"/>
                      <w:sz w:val="20"/>
                      <w:szCs w:val="20"/>
                      <w:lang w:eastAsia="da-DK"/>
                    </w:rPr>
                    <w:t>00</w:t>
                  </w:r>
                </w:p>
                <w:p w:rsidR="008C306F" w:rsidRPr="002D2256" w:rsidRDefault="00197A4B" w:rsidP="00197A4B">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1.00</w:t>
                  </w:r>
                  <w:r w:rsidR="008C306F">
                    <w:rPr>
                      <w:rFonts w:ascii="Tahoma" w:hAnsi="Tahoma" w:cs="Tahoma"/>
                      <w:b/>
                      <w:color w:val="000000"/>
                      <w:sz w:val="20"/>
                      <w:szCs w:val="20"/>
                      <w:lang w:eastAsia="da-DK"/>
                    </w:rPr>
                    <w:t>0</w:t>
                  </w:r>
                </w:p>
              </w:tc>
            </w:tr>
            <w:tr w:rsidR="008C306F" w:rsidRPr="003945EF" w:rsidTr="007E701E">
              <w:trPr>
                <w:trHeight w:val="288"/>
              </w:trPr>
              <w:tc>
                <w:tcPr>
                  <w:tcW w:w="1163" w:type="dxa"/>
                </w:tcPr>
                <w:p w:rsidR="008C306F" w:rsidRPr="003945EF" w:rsidRDefault="008C306F" w:rsidP="007E701E">
                  <w:pPr>
                    <w:tabs>
                      <w:tab w:val="left" w:pos="3649"/>
                      <w:tab w:val="left" w:pos="5349"/>
                      <w:tab w:val="left" w:pos="7992"/>
                      <w:tab w:val="left" w:pos="9409"/>
                      <w:tab w:val="left" w:pos="10778"/>
                    </w:tabs>
                    <w:jc w:val="both"/>
                    <w:rPr>
                      <w:rFonts w:ascii="Tahoma" w:hAnsi="Tahoma" w:cs="Tahoma"/>
                      <w:color w:val="000000"/>
                      <w:sz w:val="20"/>
                      <w:szCs w:val="20"/>
                      <w:lang w:eastAsia="da-DK"/>
                    </w:rPr>
                  </w:pPr>
                </w:p>
              </w:tc>
              <w:tc>
                <w:tcPr>
                  <w:tcW w:w="2268" w:type="dxa"/>
                </w:tcPr>
                <w:p w:rsidR="008C306F" w:rsidRPr="00383957" w:rsidRDefault="008C306F" w:rsidP="007E701E">
                  <w:pPr>
                    <w:rPr>
                      <w:rFonts w:ascii="Tahoma" w:hAnsi="Tahoma" w:cs="Tahoma"/>
                      <w:sz w:val="20"/>
                      <w:szCs w:val="20"/>
                    </w:rPr>
                  </w:pPr>
                </w:p>
              </w:tc>
              <w:tc>
                <w:tcPr>
                  <w:tcW w:w="4704" w:type="dxa"/>
                </w:tcPr>
                <w:p w:rsidR="008C306F" w:rsidRPr="003945EF" w:rsidRDefault="008C306F" w:rsidP="007E701E">
                  <w:pPr>
                    <w:jc w:val="both"/>
                    <w:rPr>
                      <w:rFonts w:ascii="Tahoma" w:hAnsi="Tahoma" w:cs="Tahoma"/>
                      <w:color w:val="000000"/>
                      <w:sz w:val="20"/>
                      <w:szCs w:val="20"/>
                    </w:rPr>
                  </w:pPr>
                </w:p>
              </w:tc>
              <w:tc>
                <w:tcPr>
                  <w:tcW w:w="1137" w:type="dxa"/>
                </w:tcPr>
                <w:p w:rsidR="008C306F" w:rsidRPr="003945EF" w:rsidRDefault="008C306F" w:rsidP="007E701E">
                  <w:pPr>
                    <w:tabs>
                      <w:tab w:val="left" w:pos="3649"/>
                      <w:tab w:val="left" w:pos="5349"/>
                      <w:tab w:val="left" w:pos="7992"/>
                      <w:tab w:val="left" w:pos="9409"/>
                      <w:tab w:val="left" w:pos="10778"/>
                    </w:tabs>
                    <w:jc w:val="right"/>
                    <w:rPr>
                      <w:rFonts w:ascii="Tahoma" w:hAnsi="Tahoma" w:cs="Tahoma"/>
                      <w:color w:val="000000"/>
                      <w:sz w:val="20"/>
                      <w:szCs w:val="20"/>
                      <w:lang w:eastAsia="da-DK"/>
                    </w:rPr>
                  </w:pPr>
                </w:p>
              </w:tc>
            </w:tr>
            <w:tr w:rsidR="008C306F" w:rsidRPr="00DD1643" w:rsidTr="007E701E">
              <w:trPr>
                <w:trHeight w:val="288"/>
              </w:trPr>
              <w:tc>
                <w:tcPr>
                  <w:tcW w:w="8135" w:type="dxa"/>
                  <w:gridSpan w:val="3"/>
                </w:tcPr>
                <w:p w:rsidR="008C306F" w:rsidRPr="00DD1643" w:rsidRDefault="008C306F" w:rsidP="007E701E">
                  <w:pPr>
                    <w:tabs>
                      <w:tab w:val="left" w:pos="3649"/>
                      <w:tab w:val="left" w:pos="5349"/>
                      <w:tab w:val="left" w:pos="7992"/>
                      <w:tab w:val="left" w:pos="9409"/>
                      <w:tab w:val="left" w:pos="10778"/>
                    </w:tabs>
                    <w:jc w:val="both"/>
                    <w:rPr>
                      <w:rFonts w:ascii="Tahoma" w:hAnsi="Tahoma" w:cs="Tahoma"/>
                      <w:b/>
                      <w:color w:val="000000"/>
                      <w:sz w:val="20"/>
                      <w:szCs w:val="20"/>
                      <w:lang w:eastAsia="da-DK"/>
                    </w:rPr>
                  </w:pPr>
                  <w:r w:rsidRPr="00DD1643">
                    <w:rPr>
                      <w:rFonts w:ascii="Tahoma" w:hAnsi="Tahoma" w:cs="Tahoma"/>
                      <w:b/>
                      <w:color w:val="000000"/>
                      <w:sz w:val="20"/>
                      <w:szCs w:val="20"/>
                      <w:lang w:eastAsia="da-DK"/>
                    </w:rPr>
                    <w:t xml:space="preserve">Total </w:t>
                  </w:r>
                </w:p>
              </w:tc>
              <w:tc>
                <w:tcPr>
                  <w:tcW w:w="1137" w:type="dxa"/>
                </w:tcPr>
                <w:p w:rsidR="008C306F" w:rsidRPr="00DD1643" w:rsidRDefault="00E61D2E" w:rsidP="00E61D2E">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2.75</w:t>
                  </w:r>
                  <w:r w:rsidR="008C306F">
                    <w:rPr>
                      <w:rFonts w:ascii="Tahoma" w:hAnsi="Tahoma" w:cs="Tahoma"/>
                      <w:b/>
                      <w:color w:val="000000"/>
                      <w:sz w:val="20"/>
                      <w:szCs w:val="20"/>
                      <w:lang w:eastAsia="da-DK"/>
                    </w:rPr>
                    <w:t>0</w:t>
                  </w:r>
                </w:p>
              </w:tc>
            </w:tr>
          </w:tbl>
          <w:p w:rsidR="007E701E" w:rsidRPr="00F65711" w:rsidRDefault="007E701E" w:rsidP="0018135A">
            <w:pPr>
              <w:tabs>
                <w:tab w:val="left" w:pos="3649"/>
                <w:tab w:val="left" w:pos="5349"/>
                <w:tab w:val="left" w:pos="7992"/>
                <w:tab w:val="left" w:pos="9409"/>
                <w:tab w:val="left" w:pos="10778"/>
              </w:tabs>
              <w:spacing w:before="120"/>
              <w:jc w:val="both"/>
              <w:rPr>
                <w:rFonts w:ascii="Tahoma" w:hAnsi="Tahoma" w:cs="Tahoma"/>
                <w:sz w:val="20"/>
                <w:szCs w:val="20"/>
              </w:rPr>
            </w:pPr>
          </w:p>
          <w:p w:rsidR="0018135A" w:rsidRPr="0027752E" w:rsidRDefault="0018135A" w:rsidP="0018135A">
            <w:pPr>
              <w:tabs>
                <w:tab w:val="left" w:pos="3649"/>
                <w:tab w:val="left" w:pos="5349"/>
                <w:tab w:val="left" w:pos="7992"/>
                <w:tab w:val="left" w:pos="9409"/>
                <w:tab w:val="left" w:pos="10778"/>
              </w:tabs>
              <w:jc w:val="both"/>
              <w:rPr>
                <w:rFonts w:ascii="Tahoma" w:hAnsi="Tahoma" w:cs="Tahoma"/>
                <w:sz w:val="20"/>
                <w:szCs w:val="20"/>
              </w:rPr>
            </w:pPr>
          </w:p>
        </w:tc>
      </w:tr>
    </w:tbl>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rPr>
          <w:rFonts w:ascii="Tahoma" w:hAnsi="Tahoma" w:cs="Tahoma"/>
          <w:b/>
        </w:rPr>
        <w:sectPr w:rsidR="00ED5E68" w:rsidSect="008230FF">
          <w:pgSz w:w="11907" w:h="16840" w:code="9"/>
          <w:pgMar w:top="1259" w:right="1134" w:bottom="902" w:left="1134" w:header="0" w:footer="567" w:gutter="0"/>
          <w:cols w:space="720"/>
        </w:sectPr>
      </w:pPr>
    </w:p>
    <w:p w:rsidR="00ED5E68" w:rsidRDefault="00ED5E68" w:rsidP="00ED5E68">
      <w:pPr>
        <w:rPr>
          <w:rFonts w:ascii="Tahoma" w:hAnsi="Tahoma" w:cs="Tahoma"/>
          <w:b/>
        </w:rPr>
      </w:pPr>
    </w:p>
    <w:p w:rsidR="00ED5E68" w:rsidRPr="007D7307" w:rsidRDefault="00ED5E68" w:rsidP="00077BFC">
      <w:pPr>
        <w:pStyle w:val="overskrift40"/>
      </w:pPr>
      <w:bookmarkStart w:id="41" w:name="_Toc370739985"/>
      <w:r>
        <w:t>W</w:t>
      </w:r>
      <w:r w:rsidRPr="007D7307">
        <w:t xml:space="preserve">ork </w:t>
      </w:r>
      <w:r>
        <w:t>Package</w:t>
      </w:r>
      <w:r w:rsidRPr="007D7307">
        <w:t xml:space="preserve"> 0</w:t>
      </w:r>
      <w:r>
        <w:t xml:space="preserve">7 </w:t>
      </w:r>
      <w:r w:rsidR="00F17339">
        <w:t xml:space="preserve">- </w:t>
      </w:r>
      <w:r w:rsidR="00187D51">
        <w:t>Complete b</w:t>
      </w:r>
      <w:r w:rsidR="007C5081">
        <w:t>ilateral visits</w:t>
      </w:r>
      <w:r w:rsidR="00654769">
        <w:t xml:space="preserve"> </w:t>
      </w:r>
      <w:r w:rsidR="007C5081">
        <w:t xml:space="preserve">, </w:t>
      </w:r>
      <w:r>
        <w:t xml:space="preserve">Oct – </w:t>
      </w:r>
      <w:r w:rsidR="00654769">
        <w:t xml:space="preserve">Dec </w:t>
      </w:r>
      <w:r w:rsidR="007C5081">
        <w:t xml:space="preserve"> 2014</w:t>
      </w:r>
      <w:bookmarkEnd w:id="41"/>
    </w:p>
    <w:p w:rsidR="00ED5E68" w:rsidRPr="00DC3AF0" w:rsidRDefault="00ED5E68" w:rsidP="00ED5E68">
      <w:pPr>
        <w:rPr>
          <w:rFonts w:ascii="Tahoma" w:hAnsi="Tahoma" w:cs="Tahoma"/>
          <w:b/>
        </w:rPr>
      </w:pPr>
    </w:p>
    <w:p w:rsidR="00ED5E68" w:rsidRDefault="00ED5E68" w:rsidP="00ED5E68">
      <w:pPr>
        <w:pStyle w:val="OS4"/>
      </w:pPr>
      <w:r>
        <w:t>G</w:t>
      </w:r>
      <w:r w:rsidRPr="00812A48">
        <w:t xml:space="preserve">.1 </w:t>
      </w:r>
      <w:r w:rsidRPr="00DC3AF0">
        <w:t>Identification</w:t>
      </w:r>
      <w:r w:rsidRPr="00812A48">
        <w:t xml:space="preserve"> </w:t>
      </w:r>
      <w:r w:rsidR="007C5081">
        <w:t xml:space="preserve"> - WP 7 </w:t>
      </w:r>
    </w:p>
    <w:p w:rsidR="00ED5E68" w:rsidRPr="00DC3AF0" w:rsidRDefault="00ED5E68" w:rsidP="00ED5E68">
      <w:pPr>
        <w:rPr>
          <w:rFonts w:ascii="Tahoma" w:hAnsi="Tahoma" w:cs="Tahoma"/>
          <w:b/>
        </w:rPr>
      </w:pPr>
    </w:p>
    <w:tbl>
      <w:tblPr>
        <w:tblW w:w="965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tblPr>
      <w:tblGrid>
        <w:gridCol w:w="1558"/>
        <w:gridCol w:w="839"/>
        <w:gridCol w:w="648"/>
        <w:gridCol w:w="879"/>
        <w:gridCol w:w="565"/>
        <w:gridCol w:w="311"/>
        <w:gridCol w:w="2400"/>
        <w:gridCol w:w="2459"/>
      </w:tblGrid>
      <w:tr w:rsidR="00ED5E68" w:rsidRPr="00744F2C" w:rsidTr="00B87FD6">
        <w:trPr>
          <w:trHeight w:val="667"/>
        </w:trPr>
        <w:tc>
          <w:tcPr>
            <w:tcW w:w="2397" w:type="dxa"/>
            <w:gridSpan w:val="2"/>
            <w:vAlign w:val="center"/>
          </w:tcPr>
          <w:p w:rsidR="00ED5E68" w:rsidRPr="00A97D35" w:rsidRDefault="00ED5E68" w:rsidP="00ED5E68">
            <w:pPr>
              <w:ind w:left="8"/>
              <w:rPr>
                <w:rFonts w:ascii="Tahoma" w:hAnsi="Tahoma" w:cs="Tahoma"/>
                <w:sz w:val="20"/>
                <w:szCs w:val="20"/>
              </w:rPr>
            </w:pPr>
            <w:r w:rsidRPr="00A97D35">
              <w:rPr>
                <w:rFonts w:ascii="Tahoma" w:hAnsi="Tahoma" w:cs="Tahoma"/>
                <w:b/>
                <w:bCs/>
                <w:sz w:val="20"/>
                <w:szCs w:val="20"/>
              </w:rPr>
              <w:t>Work package number</w:t>
            </w:r>
          </w:p>
        </w:tc>
        <w:tc>
          <w:tcPr>
            <w:tcW w:w="648" w:type="dxa"/>
            <w:vAlign w:val="center"/>
          </w:tcPr>
          <w:p w:rsidR="00ED5E68" w:rsidRPr="00744F2C" w:rsidRDefault="00654769" w:rsidP="00654769">
            <w:pPr>
              <w:jc w:val="center"/>
              <w:rPr>
                <w:rFonts w:ascii="Tahoma" w:hAnsi="Tahoma" w:cs="Tahoma"/>
                <w:sz w:val="20"/>
                <w:szCs w:val="20"/>
              </w:rPr>
            </w:pPr>
            <w:r>
              <w:rPr>
                <w:rFonts w:ascii="Tahoma" w:hAnsi="Tahoma" w:cs="Tahoma"/>
                <w:sz w:val="20"/>
                <w:szCs w:val="20"/>
              </w:rPr>
              <w:t>7</w:t>
            </w:r>
          </w:p>
        </w:tc>
        <w:tc>
          <w:tcPr>
            <w:tcW w:w="1444" w:type="dxa"/>
            <w:gridSpan w:val="2"/>
            <w:vAlign w:val="center"/>
          </w:tcPr>
          <w:p w:rsidR="00ED5E68" w:rsidRPr="00A97D35" w:rsidRDefault="00ED5E68" w:rsidP="00ED5E68">
            <w:pPr>
              <w:rPr>
                <w:rFonts w:ascii="Tahoma" w:hAnsi="Tahoma" w:cs="Tahoma"/>
                <w:b/>
                <w:sz w:val="20"/>
                <w:szCs w:val="20"/>
              </w:rPr>
            </w:pPr>
            <w:r w:rsidRPr="00A97D35">
              <w:rPr>
                <w:rFonts w:ascii="Tahoma" w:hAnsi="Tahoma" w:cs="Tahoma"/>
                <w:b/>
                <w:bCs/>
                <w:sz w:val="20"/>
                <w:szCs w:val="20"/>
              </w:rPr>
              <w:t>Work package title</w:t>
            </w:r>
          </w:p>
        </w:tc>
        <w:tc>
          <w:tcPr>
            <w:tcW w:w="5170" w:type="dxa"/>
            <w:gridSpan w:val="3"/>
            <w:vAlign w:val="center"/>
          </w:tcPr>
          <w:p w:rsidR="0047393C" w:rsidRPr="0047393C" w:rsidRDefault="00654769" w:rsidP="0047393C">
            <w:pPr>
              <w:rPr>
                <w:rFonts w:ascii="Tahoma" w:hAnsi="Tahoma" w:cs="Tahoma"/>
                <w:sz w:val="20"/>
                <w:szCs w:val="20"/>
              </w:rPr>
            </w:pPr>
            <w:r>
              <w:rPr>
                <w:rFonts w:ascii="Tahoma" w:hAnsi="Tahoma" w:cs="Tahoma"/>
                <w:sz w:val="20"/>
                <w:szCs w:val="20"/>
              </w:rPr>
              <w:t xml:space="preserve"> </w:t>
            </w:r>
            <w:r w:rsidR="0047393C" w:rsidRPr="0047393C">
              <w:rPr>
                <w:rFonts w:ascii="Tahoma" w:hAnsi="Tahoma" w:cs="Tahoma"/>
                <w:sz w:val="20"/>
                <w:szCs w:val="20"/>
              </w:rPr>
              <w:t xml:space="preserve">Complete bilateral </w:t>
            </w:r>
            <w:r w:rsidR="0047393C">
              <w:rPr>
                <w:rFonts w:ascii="Tahoma" w:hAnsi="Tahoma" w:cs="Tahoma"/>
                <w:sz w:val="20"/>
                <w:szCs w:val="20"/>
              </w:rPr>
              <w:t xml:space="preserve">study visits and peer mentoring </w:t>
            </w:r>
          </w:p>
        </w:tc>
      </w:tr>
      <w:tr w:rsidR="00ED5E68" w:rsidRPr="00744F2C" w:rsidTr="00B87FD6">
        <w:trPr>
          <w:trHeight w:val="1809"/>
        </w:trPr>
        <w:tc>
          <w:tcPr>
            <w:tcW w:w="2397" w:type="dxa"/>
            <w:gridSpan w:val="2"/>
            <w:vAlign w:val="center"/>
          </w:tcPr>
          <w:p w:rsidR="00ED5E68" w:rsidRPr="00A97D35" w:rsidRDefault="00ED5E68" w:rsidP="00ED5E68">
            <w:pPr>
              <w:rPr>
                <w:rFonts w:ascii="Tahoma" w:hAnsi="Tahoma" w:cs="Tahoma"/>
                <w:sz w:val="20"/>
                <w:szCs w:val="20"/>
              </w:rPr>
            </w:pPr>
            <w:r w:rsidRPr="00A97D35">
              <w:rPr>
                <w:rFonts w:ascii="Tahoma" w:hAnsi="Tahoma" w:cs="Tahoma"/>
                <w:b/>
                <w:bCs/>
                <w:sz w:val="20"/>
                <w:szCs w:val="20"/>
              </w:rPr>
              <w:t>Work package type</w:t>
            </w:r>
          </w:p>
        </w:tc>
        <w:tc>
          <w:tcPr>
            <w:tcW w:w="7262" w:type="dxa"/>
            <w:gridSpan w:val="6"/>
            <w:vAlign w:val="center"/>
          </w:tcPr>
          <w:p w:rsidR="00ED5E68" w:rsidRDefault="00DF178C" w:rsidP="00ED5E68">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Management</w:t>
            </w:r>
          </w:p>
          <w:p w:rsidR="00ED5E68" w:rsidRPr="00744F2C" w:rsidRDefault="00DF178C" w:rsidP="00ED5E68">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Implementation (the substance of the work planned including production, testing, etc)</w:t>
            </w:r>
          </w:p>
          <w:p w:rsidR="00ED5E68" w:rsidRPr="00744F2C" w:rsidRDefault="00DF178C" w:rsidP="00ED5E68">
            <w:pPr>
              <w:ind w:left="372" w:hanging="372"/>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654769">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ED5E68" w:rsidRPr="00A97D35">
              <w:rPr>
                <w:rFonts w:ascii="Tahoma" w:hAnsi="Tahoma" w:cs="Tahoma"/>
                <w:sz w:val="20"/>
                <w:szCs w:val="20"/>
              </w:rPr>
              <w:t xml:space="preserve"> Quality Assurance (quality plan)</w:t>
            </w:r>
          </w:p>
          <w:p w:rsidR="00ED5E68" w:rsidRPr="00744F2C" w:rsidRDefault="00DF178C" w:rsidP="00ED5E68">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Dissemination</w:t>
            </w:r>
          </w:p>
          <w:p w:rsidR="00ED5E68" w:rsidRPr="00744F2C" w:rsidRDefault="00DF178C" w:rsidP="00ED5E68">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Exploitation of results</w:t>
            </w:r>
          </w:p>
          <w:p w:rsidR="00ED5E68" w:rsidRPr="00744F2C" w:rsidRDefault="00ED5E68" w:rsidP="00ED5E68">
            <w:pPr>
              <w:rPr>
                <w:rFonts w:ascii="Tahoma" w:hAnsi="Tahoma" w:cs="Tahoma"/>
                <w:sz w:val="20"/>
                <w:szCs w:val="20"/>
              </w:rPr>
            </w:pPr>
          </w:p>
        </w:tc>
      </w:tr>
      <w:tr w:rsidR="00ED5E68" w:rsidRPr="00744F2C" w:rsidTr="00B87FD6">
        <w:trPr>
          <w:trHeight w:val="666"/>
        </w:trPr>
        <w:tc>
          <w:tcPr>
            <w:tcW w:w="1558" w:type="dxa"/>
            <w:vAlign w:val="center"/>
          </w:tcPr>
          <w:p w:rsidR="00ED5E68" w:rsidRPr="00A97D35" w:rsidRDefault="00ED5E68" w:rsidP="00ED5E68">
            <w:pPr>
              <w:ind w:left="8"/>
              <w:rPr>
                <w:rFonts w:ascii="Tahoma" w:hAnsi="Tahoma" w:cs="Tahoma"/>
                <w:b/>
                <w:bCs/>
                <w:sz w:val="20"/>
                <w:szCs w:val="20"/>
              </w:rPr>
            </w:pPr>
            <w:r w:rsidRPr="00A97D35">
              <w:rPr>
                <w:rFonts w:ascii="Tahoma" w:hAnsi="Tahoma" w:cs="Tahoma"/>
                <w:b/>
                <w:bCs/>
                <w:sz w:val="20"/>
                <w:szCs w:val="20"/>
              </w:rPr>
              <w:t>Start</w:t>
            </w:r>
          </w:p>
          <w:p w:rsidR="00ED5E68" w:rsidRPr="00744F2C" w:rsidRDefault="00ED5E68" w:rsidP="00ED5E68">
            <w:pPr>
              <w:ind w:left="8"/>
              <w:rPr>
                <w:rFonts w:ascii="Tahoma" w:hAnsi="Tahoma" w:cs="Tahoma"/>
                <w:i/>
                <w:sz w:val="20"/>
                <w:szCs w:val="20"/>
              </w:rPr>
            </w:pPr>
            <w:r w:rsidRPr="00A97D35">
              <w:rPr>
                <w:rFonts w:ascii="Tahoma" w:hAnsi="Tahoma" w:cs="Tahoma"/>
                <w:bCs/>
                <w:i/>
                <w:sz w:val="20"/>
                <w:szCs w:val="20"/>
              </w:rPr>
              <w:t>Month number</w:t>
            </w:r>
          </w:p>
        </w:tc>
        <w:tc>
          <w:tcPr>
            <w:tcW w:w="839" w:type="dxa"/>
            <w:vAlign w:val="center"/>
          </w:tcPr>
          <w:p w:rsidR="00ED5E68" w:rsidRPr="00744F2C" w:rsidRDefault="00654769" w:rsidP="00654769">
            <w:pPr>
              <w:jc w:val="center"/>
              <w:rPr>
                <w:rFonts w:ascii="Tahoma" w:hAnsi="Tahoma" w:cs="Tahoma"/>
                <w:sz w:val="20"/>
                <w:szCs w:val="20"/>
              </w:rPr>
            </w:pPr>
            <w:r>
              <w:rPr>
                <w:rFonts w:ascii="Tahoma" w:hAnsi="Tahoma" w:cs="Tahoma"/>
                <w:sz w:val="20"/>
                <w:szCs w:val="20"/>
              </w:rPr>
              <w:t>13</w:t>
            </w:r>
          </w:p>
        </w:tc>
        <w:tc>
          <w:tcPr>
            <w:tcW w:w="1527" w:type="dxa"/>
            <w:gridSpan w:val="2"/>
            <w:vAlign w:val="center"/>
          </w:tcPr>
          <w:p w:rsidR="00ED5E68" w:rsidRPr="00A97D35" w:rsidRDefault="00ED5E68" w:rsidP="00ED5E68">
            <w:pPr>
              <w:rPr>
                <w:rFonts w:ascii="Tahoma" w:hAnsi="Tahoma" w:cs="Tahoma"/>
                <w:b/>
                <w:sz w:val="20"/>
                <w:szCs w:val="20"/>
              </w:rPr>
            </w:pPr>
            <w:r w:rsidRPr="00A97D35">
              <w:rPr>
                <w:rFonts w:ascii="Tahoma" w:hAnsi="Tahoma" w:cs="Tahoma"/>
                <w:b/>
                <w:sz w:val="20"/>
                <w:szCs w:val="20"/>
              </w:rPr>
              <w:t>End</w:t>
            </w:r>
          </w:p>
          <w:p w:rsidR="00ED5E68" w:rsidRPr="00744F2C" w:rsidRDefault="00ED5E68" w:rsidP="00ED5E68">
            <w:pPr>
              <w:rPr>
                <w:rFonts w:ascii="Tahoma" w:hAnsi="Tahoma" w:cs="Tahoma"/>
                <w:b/>
                <w:i/>
                <w:sz w:val="20"/>
                <w:szCs w:val="20"/>
              </w:rPr>
            </w:pPr>
            <w:r w:rsidRPr="00A97D35">
              <w:rPr>
                <w:rFonts w:ascii="Tahoma" w:hAnsi="Tahoma" w:cs="Tahoma"/>
                <w:bCs/>
                <w:i/>
                <w:sz w:val="20"/>
                <w:szCs w:val="20"/>
              </w:rPr>
              <w:t>Month number</w:t>
            </w:r>
          </w:p>
        </w:tc>
        <w:tc>
          <w:tcPr>
            <w:tcW w:w="876" w:type="dxa"/>
            <w:gridSpan w:val="2"/>
            <w:vAlign w:val="center"/>
          </w:tcPr>
          <w:p w:rsidR="00ED5E68" w:rsidRPr="00744F2C" w:rsidRDefault="00654769" w:rsidP="00654769">
            <w:pPr>
              <w:jc w:val="center"/>
              <w:rPr>
                <w:rFonts w:ascii="Tahoma" w:hAnsi="Tahoma" w:cs="Tahoma"/>
                <w:sz w:val="20"/>
                <w:szCs w:val="20"/>
              </w:rPr>
            </w:pPr>
            <w:r>
              <w:rPr>
                <w:rFonts w:ascii="Tahoma" w:hAnsi="Tahoma" w:cs="Tahoma"/>
                <w:sz w:val="20"/>
                <w:szCs w:val="20"/>
              </w:rPr>
              <w:t>15</w:t>
            </w:r>
          </w:p>
        </w:tc>
        <w:tc>
          <w:tcPr>
            <w:tcW w:w="2400" w:type="dxa"/>
            <w:vAlign w:val="center"/>
          </w:tcPr>
          <w:p w:rsidR="00ED5E68" w:rsidRPr="00A97D35" w:rsidRDefault="00ED5E68" w:rsidP="00ED5E68">
            <w:pPr>
              <w:rPr>
                <w:rFonts w:ascii="Tahoma" w:hAnsi="Tahoma" w:cs="Tahoma"/>
                <w:b/>
                <w:bCs/>
                <w:sz w:val="20"/>
                <w:szCs w:val="20"/>
              </w:rPr>
            </w:pPr>
            <w:r w:rsidRPr="00A97D35">
              <w:rPr>
                <w:rFonts w:ascii="Tahoma" w:hAnsi="Tahoma" w:cs="Tahoma"/>
                <w:b/>
                <w:bCs/>
                <w:sz w:val="20"/>
                <w:szCs w:val="20"/>
              </w:rPr>
              <w:t>Duration</w:t>
            </w:r>
          </w:p>
          <w:p w:rsidR="00ED5E68" w:rsidRPr="00744F2C" w:rsidRDefault="00ED5E68" w:rsidP="00ED5E68">
            <w:pPr>
              <w:rPr>
                <w:rFonts w:ascii="Tahoma" w:hAnsi="Tahoma" w:cs="Tahoma"/>
                <w:i/>
                <w:sz w:val="20"/>
                <w:szCs w:val="20"/>
              </w:rPr>
            </w:pPr>
            <w:r w:rsidRPr="00A97D35">
              <w:rPr>
                <w:rFonts w:ascii="Tahoma" w:hAnsi="Tahoma" w:cs="Tahoma"/>
                <w:i/>
                <w:sz w:val="20"/>
                <w:szCs w:val="20"/>
              </w:rPr>
              <w:t xml:space="preserve">in </w:t>
            </w:r>
            <w:r w:rsidRPr="00A97D35">
              <w:rPr>
                <w:rFonts w:ascii="Tahoma" w:hAnsi="Tahoma" w:cs="Tahoma"/>
                <w:bCs/>
                <w:i/>
                <w:sz w:val="20"/>
                <w:szCs w:val="20"/>
              </w:rPr>
              <w:t>number of months</w:t>
            </w:r>
          </w:p>
        </w:tc>
        <w:tc>
          <w:tcPr>
            <w:tcW w:w="2459" w:type="dxa"/>
            <w:vAlign w:val="center"/>
          </w:tcPr>
          <w:p w:rsidR="00ED5E68" w:rsidRPr="00744F2C" w:rsidRDefault="00654769" w:rsidP="00654769">
            <w:pPr>
              <w:jc w:val="center"/>
              <w:rPr>
                <w:rFonts w:ascii="Tahoma" w:hAnsi="Tahoma" w:cs="Tahoma"/>
                <w:sz w:val="20"/>
                <w:szCs w:val="20"/>
              </w:rPr>
            </w:pPr>
            <w:r>
              <w:rPr>
                <w:rFonts w:ascii="Tahoma" w:hAnsi="Tahoma" w:cs="Tahoma"/>
                <w:sz w:val="20"/>
                <w:szCs w:val="20"/>
              </w:rPr>
              <w:t>3</w:t>
            </w:r>
          </w:p>
        </w:tc>
      </w:tr>
      <w:tr w:rsidR="00ED5E68" w:rsidRPr="00744F2C" w:rsidTr="00B87FD6">
        <w:trPr>
          <w:trHeight w:val="549"/>
        </w:trPr>
        <w:tc>
          <w:tcPr>
            <w:tcW w:w="9659" w:type="dxa"/>
            <w:gridSpan w:val="8"/>
            <w:vAlign w:val="center"/>
          </w:tcPr>
          <w:p w:rsidR="000F181A" w:rsidRPr="0012753B" w:rsidRDefault="00ED5E68" w:rsidP="00ED5E68">
            <w:pPr>
              <w:tabs>
                <w:tab w:val="left" w:pos="3649"/>
                <w:tab w:val="left" w:pos="5349"/>
                <w:tab w:val="left" w:pos="7992"/>
                <w:tab w:val="left" w:pos="9409"/>
                <w:tab w:val="left" w:pos="10778"/>
              </w:tabs>
              <w:spacing w:before="120" w:after="120"/>
              <w:rPr>
                <w:rFonts w:ascii="Tahoma" w:hAnsi="Tahoma" w:cs="Tahoma"/>
                <w:sz w:val="20"/>
                <w:szCs w:val="20"/>
              </w:rPr>
            </w:pPr>
            <w:r w:rsidRPr="00A97D35">
              <w:rPr>
                <w:rFonts w:ascii="Tahoma" w:hAnsi="Tahoma" w:cs="Tahoma"/>
                <w:b/>
                <w:bCs/>
                <w:sz w:val="20"/>
                <w:szCs w:val="20"/>
              </w:rPr>
              <w:t>Description of the work package</w:t>
            </w:r>
            <w:r w:rsidRPr="00744F2C">
              <w:rPr>
                <w:rFonts w:ascii="Tahoma" w:hAnsi="Tahoma" w:cs="Tahoma"/>
                <w:b/>
                <w:bCs/>
                <w:sz w:val="20"/>
                <w:szCs w:val="20"/>
              </w:rPr>
              <w:t xml:space="preserve"> </w:t>
            </w:r>
            <w:r w:rsidRPr="00A97D35">
              <w:rPr>
                <w:rFonts w:ascii="Tahoma" w:hAnsi="Tahoma" w:cs="Tahoma"/>
                <w:sz w:val="20"/>
                <w:szCs w:val="20"/>
              </w:rPr>
              <w:t>(limit 3000 characters)</w:t>
            </w:r>
          </w:p>
        </w:tc>
      </w:tr>
      <w:tr w:rsidR="00B87FD6" w:rsidRPr="00744F2C" w:rsidTr="00B87FD6">
        <w:tblPrEx>
          <w:tblCellMar>
            <w:left w:w="85" w:type="dxa"/>
            <w:right w:w="85" w:type="dxa"/>
          </w:tblCellMar>
        </w:tblPrEx>
        <w:trPr>
          <w:trHeight w:val="1372"/>
        </w:trPr>
        <w:tc>
          <w:tcPr>
            <w:tcW w:w="9659" w:type="dxa"/>
            <w:gridSpan w:val="8"/>
          </w:tcPr>
          <w:p w:rsidR="00751916" w:rsidRPr="00BF4D9D" w:rsidRDefault="00751916" w:rsidP="00C059CF">
            <w:pPr>
              <w:autoSpaceDE w:val="0"/>
              <w:autoSpaceDN w:val="0"/>
              <w:adjustRightInd w:val="0"/>
              <w:spacing w:before="60"/>
              <w:rPr>
                <w:rFonts w:ascii="Tahoma" w:hAnsi="Tahoma" w:cs="Tahoma"/>
                <w:b/>
                <w:sz w:val="20"/>
                <w:szCs w:val="20"/>
              </w:rPr>
            </w:pPr>
            <w:r w:rsidRPr="00BF4D9D">
              <w:rPr>
                <w:rFonts w:ascii="Tahoma" w:hAnsi="Tahoma" w:cs="Tahoma"/>
                <w:b/>
                <w:sz w:val="20"/>
                <w:szCs w:val="20"/>
              </w:rPr>
              <w:t>Aims and objectives:</w:t>
            </w:r>
          </w:p>
          <w:p w:rsidR="00751916" w:rsidRPr="00DC4494" w:rsidRDefault="00751916" w:rsidP="00751916">
            <w:pPr>
              <w:autoSpaceDE w:val="0"/>
              <w:autoSpaceDN w:val="0"/>
              <w:adjustRightInd w:val="0"/>
              <w:spacing w:before="60"/>
              <w:rPr>
                <w:rFonts w:ascii="Tahoma" w:hAnsi="Tahoma" w:cs="Tahoma"/>
                <w:sz w:val="20"/>
                <w:szCs w:val="20"/>
                <w:lang w:eastAsia="da-DK"/>
              </w:rPr>
            </w:pPr>
            <w:r w:rsidRPr="00DC4494">
              <w:rPr>
                <w:rFonts w:ascii="Tahoma" w:hAnsi="Tahoma" w:cs="Tahoma"/>
                <w:sz w:val="20"/>
                <w:szCs w:val="20"/>
                <w:lang w:eastAsia="da-DK"/>
              </w:rPr>
              <w:t xml:space="preserve">The overall aim </w:t>
            </w:r>
            <w:r>
              <w:rPr>
                <w:rFonts w:ascii="Tahoma" w:hAnsi="Tahoma" w:cs="Tahoma"/>
                <w:sz w:val="20"/>
                <w:szCs w:val="20"/>
                <w:lang w:eastAsia="da-DK"/>
              </w:rPr>
              <w:t>of this 3 month</w:t>
            </w:r>
            <w:r w:rsidR="00810FBA">
              <w:rPr>
                <w:rFonts w:ascii="Tahoma" w:hAnsi="Tahoma" w:cs="Tahoma"/>
                <w:sz w:val="20"/>
                <w:szCs w:val="20"/>
                <w:lang w:eastAsia="da-DK"/>
              </w:rPr>
              <w:t>s</w:t>
            </w:r>
            <w:r>
              <w:rPr>
                <w:rFonts w:ascii="Tahoma" w:hAnsi="Tahoma" w:cs="Tahoma"/>
                <w:sz w:val="20"/>
                <w:szCs w:val="20"/>
                <w:lang w:eastAsia="da-DK"/>
              </w:rPr>
              <w:t xml:space="preserve"> work package is to </w:t>
            </w:r>
            <w:r w:rsidR="00295D74">
              <w:rPr>
                <w:rFonts w:ascii="Tahoma" w:hAnsi="Tahoma" w:cs="Tahoma"/>
                <w:sz w:val="20"/>
                <w:szCs w:val="20"/>
                <w:lang w:eastAsia="da-DK"/>
              </w:rPr>
              <w:t xml:space="preserve">complete bilateral peer-to-peer visits and make cross-national evaluations of the ongoing pilot guide </w:t>
            </w:r>
            <w:r w:rsidR="00C059CF">
              <w:rPr>
                <w:rFonts w:ascii="Tahoma" w:hAnsi="Tahoma" w:cs="Tahoma"/>
                <w:sz w:val="20"/>
                <w:szCs w:val="20"/>
                <w:lang w:eastAsia="da-DK"/>
              </w:rPr>
              <w:t>offerings</w:t>
            </w:r>
            <w:r w:rsidR="00295D74">
              <w:rPr>
                <w:rFonts w:ascii="Tahoma" w:hAnsi="Tahoma" w:cs="Tahoma"/>
                <w:sz w:val="20"/>
                <w:szCs w:val="20"/>
                <w:lang w:eastAsia="da-DK"/>
              </w:rPr>
              <w:t xml:space="preserve">. </w:t>
            </w:r>
          </w:p>
          <w:p w:rsidR="00751916" w:rsidRDefault="00751916" w:rsidP="00751916">
            <w:pPr>
              <w:autoSpaceDE w:val="0"/>
              <w:autoSpaceDN w:val="0"/>
              <w:adjustRightInd w:val="0"/>
              <w:spacing w:before="120"/>
              <w:rPr>
                <w:rFonts w:ascii="Tahoma" w:hAnsi="Tahoma" w:cs="Tahoma"/>
                <w:sz w:val="20"/>
                <w:szCs w:val="20"/>
                <w:lang w:eastAsia="da-DK"/>
              </w:rPr>
            </w:pPr>
            <w:r w:rsidRPr="00DC4494">
              <w:rPr>
                <w:rFonts w:ascii="Tahoma" w:hAnsi="Tahoma" w:cs="Tahoma"/>
                <w:sz w:val="20"/>
                <w:szCs w:val="20"/>
                <w:lang w:eastAsia="da-DK"/>
              </w:rPr>
              <w:t xml:space="preserve">The objectives are </w:t>
            </w:r>
            <w:r>
              <w:rPr>
                <w:rFonts w:ascii="Tahoma" w:hAnsi="Tahoma" w:cs="Tahoma"/>
                <w:sz w:val="20"/>
                <w:szCs w:val="20"/>
                <w:lang w:eastAsia="da-DK"/>
              </w:rPr>
              <w:t>for each partner</w:t>
            </w:r>
          </w:p>
          <w:p w:rsidR="00295D74" w:rsidRDefault="00751916" w:rsidP="001661A5">
            <w:pPr>
              <w:pStyle w:val="Listeafsnit"/>
              <w:numPr>
                <w:ilvl w:val="0"/>
                <w:numId w:val="3"/>
              </w:numPr>
              <w:autoSpaceDE w:val="0"/>
              <w:autoSpaceDN w:val="0"/>
              <w:adjustRightInd w:val="0"/>
              <w:spacing w:before="60"/>
              <w:rPr>
                <w:rFonts w:ascii="Tahoma" w:hAnsi="Tahoma" w:cs="Tahoma"/>
                <w:sz w:val="20"/>
                <w:szCs w:val="20"/>
                <w:lang w:eastAsia="da-DK"/>
              </w:rPr>
            </w:pPr>
            <w:r w:rsidRPr="00295D74">
              <w:rPr>
                <w:rFonts w:ascii="Tahoma" w:hAnsi="Tahoma" w:cs="Tahoma"/>
                <w:sz w:val="20"/>
                <w:szCs w:val="20"/>
                <w:lang w:eastAsia="da-DK"/>
              </w:rPr>
              <w:t xml:space="preserve">To </w:t>
            </w:r>
            <w:r w:rsidR="00295D74" w:rsidRPr="00295D74">
              <w:rPr>
                <w:rFonts w:ascii="Tahoma" w:hAnsi="Tahoma" w:cs="Tahoma"/>
                <w:sz w:val="20"/>
                <w:szCs w:val="20"/>
                <w:lang w:eastAsia="da-DK"/>
              </w:rPr>
              <w:t xml:space="preserve">experience other partners pilot guide activities (meet end-users, local teams, other stakeholders) </w:t>
            </w:r>
          </w:p>
          <w:p w:rsidR="001661A5" w:rsidRPr="001661A5" w:rsidRDefault="001661A5" w:rsidP="001661A5">
            <w:pPr>
              <w:pStyle w:val="Listeafsnit"/>
              <w:numPr>
                <w:ilvl w:val="0"/>
                <w:numId w:val="3"/>
              </w:numPr>
              <w:autoSpaceDE w:val="0"/>
              <w:autoSpaceDN w:val="0"/>
              <w:adjustRightInd w:val="0"/>
              <w:spacing w:before="60"/>
              <w:rPr>
                <w:rFonts w:ascii="Tahoma" w:hAnsi="Tahoma" w:cs="Tahoma"/>
                <w:sz w:val="20"/>
                <w:szCs w:val="20"/>
                <w:lang w:eastAsia="da-DK"/>
              </w:rPr>
            </w:pPr>
            <w:r>
              <w:rPr>
                <w:rFonts w:ascii="Tahoma" w:hAnsi="Tahoma" w:cs="Tahoma"/>
                <w:sz w:val="20"/>
                <w:szCs w:val="20"/>
                <w:lang w:eastAsia="da-DK"/>
              </w:rPr>
              <w:t>T</w:t>
            </w:r>
            <w:r w:rsidRPr="001661A5">
              <w:rPr>
                <w:rFonts w:ascii="Tahoma" w:hAnsi="Tahoma" w:cs="Tahoma"/>
                <w:color w:val="000000"/>
                <w:sz w:val="20"/>
                <w:szCs w:val="20"/>
              </w:rPr>
              <w:t xml:space="preserve">o complete peer monitoring and action learning </w:t>
            </w:r>
          </w:p>
          <w:p w:rsidR="001661A5" w:rsidRDefault="001661A5" w:rsidP="001661A5">
            <w:pPr>
              <w:pStyle w:val="Listeafsnit"/>
              <w:numPr>
                <w:ilvl w:val="0"/>
                <w:numId w:val="3"/>
              </w:numPr>
              <w:autoSpaceDE w:val="0"/>
              <w:autoSpaceDN w:val="0"/>
              <w:adjustRightInd w:val="0"/>
              <w:spacing w:before="60"/>
              <w:rPr>
                <w:rFonts w:ascii="Tahoma" w:hAnsi="Tahoma" w:cs="Tahoma"/>
                <w:sz w:val="20"/>
                <w:szCs w:val="20"/>
                <w:lang w:eastAsia="da-DK"/>
              </w:rPr>
            </w:pPr>
            <w:r w:rsidRPr="001661A5">
              <w:rPr>
                <w:rFonts w:ascii="Tahoma" w:hAnsi="Tahoma" w:cs="Tahoma"/>
                <w:sz w:val="20"/>
                <w:szCs w:val="20"/>
                <w:lang w:eastAsia="da-DK"/>
              </w:rPr>
              <w:t xml:space="preserve">To involve the culture guide volunteers (front-line active) in the peer mentoring and quality development </w:t>
            </w:r>
          </w:p>
          <w:p w:rsidR="00295D74" w:rsidRPr="00C059CF" w:rsidRDefault="00295D74" w:rsidP="00C059CF">
            <w:pPr>
              <w:pStyle w:val="Listeafsnit"/>
              <w:numPr>
                <w:ilvl w:val="0"/>
                <w:numId w:val="3"/>
              </w:numPr>
              <w:autoSpaceDE w:val="0"/>
              <w:autoSpaceDN w:val="0"/>
              <w:adjustRightInd w:val="0"/>
              <w:spacing w:before="60" w:after="120"/>
              <w:rPr>
                <w:rFonts w:ascii="Tahoma" w:hAnsi="Tahoma" w:cs="Tahoma"/>
                <w:b/>
                <w:sz w:val="18"/>
                <w:szCs w:val="18"/>
              </w:rPr>
            </w:pPr>
            <w:r>
              <w:rPr>
                <w:rFonts w:ascii="Tahoma" w:hAnsi="Tahoma" w:cs="Tahoma"/>
                <w:color w:val="000000"/>
                <w:sz w:val="20"/>
                <w:szCs w:val="20"/>
              </w:rPr>
              <w:t>To gain extra evaluation</w:t>
            </w:r>
            <w:r w:rsidR="001661A5">
              <w:rPr>
                <w:rFonts w:ascii="Tahoma" w:hAnsi="Tahoma" w:cs="Tahoma"/>
                <w:color w:val="000000"/>
                <w:sz w:val="20"/>
                <w:szCs w:val="20"/>
              </w:rPr>
              <w:t>s</w:t>
            </w:r>
            <w:r>
              <w:rPr>
                <w:rFonts w:ascii="Tahoma" w:hAnsi="Tahoma" w:cs="Tahoma"/>
                <w:color w:val="000000"/>
                <w:sz w:val="20"/>
                <w:szCs w:val="20"/>
              </w:rPr>
              <w:t xml:space="preserve"> and quality assurance</w:t>
            </w:r>
            <w:r w:rsidR="001661A5">
              <w:rPr>
                <w:rFonts w:ascii="Tahoma" w:hAnsi="Tahoma" w:cs="Tahoma"/>
                <w:color w:val="000000"/>
                <w:sz w:val="20"/>
                <w:szCs w:val="20"/>
              </w:rPr>
              <w:t>s</w:t>
            </w:r>
            <w:r>
              <w:rPr>
                <w:rFonts w:ascii="Tahoma" w:hAnsi="Tahoma" w:cs="Tahoma"/>
                <w:color w:val="000000"/>
                <w:sz w:val="20"/>
                <w:szCs w:val="20"/>
              </w:rPr>
              <w:t xml:space="preserve"> of the culture guide services </w:t>
            </w:r>
          </w:p>
        </w:tc>
      </w:tr>
      <w:tr w:rsidR="00B87FD6" w:rsidRPr="00744F2C" w:rsidTr="00B87FD6">
        <w:tblPrEx>
          <w:tblCellMar>
            <w:left w:w="85" w:type="dxa"/>
            <w:right w:w="85" w:type="dxa"/>
          </w:tblCellMar>
        </w:tblPrEx>
        <w:trPr>
          <w:trHeight w:val="1372"/>
        </w:trPr>
        <w:tc>
          <w:tcPr>
            <w:tcW w:w="9659" w:type="dxa"/>
            <w:gridSpan w:val="8"/>
          </w:tcPr>
          <w:p w:rsidR="00751916" w:rsidRPr="00680EEE" w:rsidRDefault="00751916" w:rsidP="00C059CF">
            <w:pPr>
              <w:pStyle w:val="hjvnormal"/>
              <w:spacing w:before="60"/>
              <w:rPr>
                <w:b/>
              </w:rPr>
            </w:pPr>
            <w:r>
              <w:rPr>
                <w:b/>
              </w:rPr>
              <w:t>Organisation</w:t>
            </w:r>
            <w:r w:rsidRPr="00680EEE">
              <w:rPr>
                <w:b/>
              </w:rPr>
              <w:t xml:space="preserve">: </w:t>
            </w:r>
          </w:p>
          <w:p w:rsidR="00B87FD6" w:rsidRPr="00C059CF" w:rsidRDefault="00C059CF" w:rsidP="001661A5">
            <w:pPr>
              <w:autoSpaceDE w:val="0"/>
              <w:autoSpaceDN w:val="0"/>
              <w:adjustRightInd w:val="0"/>
              <w:spacing w:before="120"/>
              <w:rPr>
                <w:rFonts w:ascii="Tahoma" w:hAnsi="Tahoma" w:cs="Tahoma"/>
                <w:sz w:val="20"/>
                <w:szCs w:val="20"/>
              </w:rPr>
            </w:pPr>
            <w:r w:rsidRPr="00C059CF">
              <w:rPr>
                <w:rFonts w:ascii="Tahoma" w:hAnsi="Tahoma" w:cs="Tahoma"/>
                <w:sz w:val="20"/>
                <w:szCs w:val="20"/>
              </w:rPr>
              <w:t>P5</w:t>
            </w:r>
            <w:r w:rsidR="00751916" w:rsidRPr="00C059CF">
              <w:rPr>
                <w:rFonts w:ascii="Tahoma" w:hAnsi="Tahoma" w:cs="Tahoma"/>
                <w:sz w:val="20"/>
                <w:szCs w:val="20"/>
              </w:rPr>
              <w:t xml:space="preserve"> (</w:t>
            </w:r>
            <w:r w:rsidRPr="00C059CF">
              <w:rPr>
                <w:rFonts w:ascii="Tahoma" w:hAnsi="Tahoma" w:cs="Tahoma"/>
                <w:sz w:val="20"/>
                <w:szCs w:val="20"/>
              </w:rPr>
              <w:t>MNT</w:t>
            </w:r>
            <w:r w:rsidR="00751916" w:rsidRPr="00C059CF">
              <w:rPr>
                <w:rFonts w:ascii="Tahoma" w:hAnsi="Tahoma" w:cs="Tahoma"/>
                <w:sz w:val="20"/>
                <w:szCs w:val="20"/>
              </w:rPr>
              <w:t xml:space="preserve">) is lead partner. </w:t>
            </w:r>
            <w:r w:rsidR="0012753B" w:rsidRPr="00C059CF">
              <w:rPr>
                <w:rFonts w:ascii="Tahoma" w:hAnsi="Tahoma" w:cs="Tahoma"/>
                <w:sz w:val="20"/>
                <w:szCs w:val="20"/>
              </w:rPr>
              <w:t xml:space="preserve">All </w:t>
            </w:r>
            <w:r w:rsidR="00751916" w:rsidRPr="00C059CF">
              <w:rPr>
                <w:rFonts w:ascii="Tahoma" w:hAnsi="Tahoma" w:cs="Tahoma"/>
                <w:sz w:val="20"/>
                <w:szCs w:val="20"/>
              </w:rPr>
              <w:t xml:space="preserve">partners are all responsible for </w:t>
            </w:r>
            <w:r w:rsidR="0012753B" w:rsidRPr="00C059CF">
              <w:rPr>
                <w:rFonts w:ascii="Tahoma" w:hAnsi="Tahoma" w:cs="Tahoma"/>
                <w:sz w:val="20"/>
                <w:szCs w:val="20"/>
              </w:rPr>
              <w:t xml:space="preserve">organising </w:t>
            </w:r>
            <w:r w:rsidR="001661A5" w:rsidRPr="00C059CF">
              <w:rPr>
                <w:rFonts w:ascii="Tahoma" w:hAnsi="Tahoma" w:cs="Tahoma"/>
                <w:sz w:val="20"/>
                <w:szCs w:val="20"/>
              </w:rPr>
              <w:t>the</w:t>
            </w:r>
            <w:r w:rsidR="0012753B" w:rsidRPr="00C059CF">
              <w:rPr>
                <w:rFonts w:ascii="Tahoma" w:hAnsi="Tahoma" w:cs="Tahoma"/>
                <w:sz w:val="20"/>
                <w:szCs w:val="20"/>
              </w:rPr>
              <w:t>ir</w:t>
            </w:r>
            <w:r w:rsidR="001661A5" w:rsidRPr="00C059CF">
              <w:rPr>
                <w:rFonts w:ascii="Tahoma" w:hAnsi="Tahoma" w:cs="Tahoma"/>
                <w:sz w:val="20"/>
                <w:szCs w:val="20"/>
              </w:rPr>
              <w:t xml:space="preserve"> bilateral peer visits. </w:t>
            </w:r>
          </w:p>
          <w:p w:rsidR="00727DF2" w:rsidRDefault="00727DF2" w:rsidP="00727DF2">
            <w:pPr>
              <w:autoSpaceDE w:val="0"/>
              <w:autoSpaceDN w:val="0"/>
              <w:adjustRightInd w:val="0"/>
              <w:spacing w:before="60"/>
              <w:rPr>
                <w:rFonts w:ascii="Tahoma" w:hAnsi="Tahoma" w:cs="Tahoma"/>
                <w:sz w:val="20"/>
                <w:szCs w:val="20"/>
                <w:lang w:eastAsia="da-DK"/>
              </w:rPr>
            </w:pPr>
            <w:r w:rsidRPr="00C059CF">
              <w:rPr>
                <w:rFonts w:ascii="Tahoma" w:hAnsi="Tahoma" w:cs="Tahoma"/>
                <w:sz w:val="20"/>
                <w:szCs w:val="20"/>
                <w:lang w:eastAsia="da-DK"/>
              </w:rPr>
              <w:t>The visits are planned as</w:t>
            </w:r>
            <w:r>
              <w:rPr>
                <w:rFonts w:ascii="Tahoma" w:hAnsi="Tahoma" w:cs="Tahoma"/>
                <w:sz w:val="20"/>
                <w:szCs w:val="20"/>
                <w:lang w:eastAsia="da-DK"/>
              </w:rPr>
              <w:t xml:space="preserve"> 2-days visit</w:t>
            </w:r>
            <w:r w:rsidR="0012753B">
              <w:rPr>
                <w:rFonts w:ascii="Tahoma" w:hAnsi="Tahoma" w:cs="Tahoma"/>
                <w:sz w:val="20"/>
                <w:szCs w:val="20"/>
                <w:lang w:eastAsia="da-DK"/>
              </w:rPr>
              <w:t>s</w:t>
            </w:r>
            <w:r>
              <w:rPr>
                <w:rFonts w:ascii="Tahoma" w:hAnsi="Tahoma" w:cs="Tahoma"/>
                <w:sz w:val="20"/>
                <w:szCs w:val="20"/>
                <w:lang w:eastAsia="da-DK"/>
              </w:rPr>
              <w:t xml:space="preserve">. Each partner sends and receives 1 staff plus 2 volunteering guides. The bilateral matching in the partnership is the following: </w:t>
            </w:r>
          </w:p>
          <w:p w:rsidR="00727DF2" w:rsidRPr="00727DF2" w:rsidRDefault="00727DF2" w:rsidP="006D4EFB">
            <w:pPr>
              <w:pStyle w:val="Listeafsnit"/>
              <w:numPr>
                <w:ilvl w:val="0"/>
                <w:numId w:val="32"/>
              </w:numPr>
              <w:autoSpaceDE w:val="0"/>
              <w:autoSpaceDN w:val="0"/>
              <w:adjustRightInd w:val="0"/>
              <w:rPr>
                <w:rFonts w:ascii="Tahoma" w:hAnsi="Tahoma" w:cs="Tahoma"/>
                <w:sz w:val="20"/>
                <w:szCs w:val="20"/>
              </w:rPr>
            </w:pPr>
            <w:r w:rsidRPr="00727DF2">
              <w:rPr>
                <w:rFonts w:ascii="Tahoma" w:hAnsi="Tahoma" w:cs="Tahoma"/>
                <w:sz w:val="20"/>
                <w:szCs w:val="20"/>
              </w:rPr>
              <w:t xml:space="preserve">P1 (KSD from DK) </w:t>
            </w:r>
            <w:r w:rsidR="006B3C91">
              <w:rPr>
                <w:rFonts w:ascii="Tahoma" w:hAnsi="Tahoma" w:cs="Tahoma"/>
                <w:sz w:val="20"/>
                <w:szCs w:val="20"/>
              </w:rPr>
              <w:t xml:space="preserve"> </w:t>
            </w:r>
            <w:r w:rsidRPr="00727DF2">
              <w:rPr>
                <w:rFonts w:ascii="Tahoma" w:hAnsi="Tahoma" w:cs="Tahoma"/>
                <w:sz w:val="20"/>
                <w:szCs w:val="20"/>
              </w:rPr>
              <w:t xml:space="preserve">and </w:t>
            </w:r>
            <w:r>
              <w:rPr>
                <w:rFonts w:ascii="Tahoma" w:hAnsi="Tahoma" w:cs="Tahoma"/>
                <w:sz w:val="20"/>
                <w:szCs w:val="20"/>
              </w:rPr>
              <w:t xml:space="preserve">  </w:t>
            </w:r>
            <w:r w:rsidRPr="00727DF2">
              <w:rPr>
                <w:rFonts w:ascii="Tahoma" w:hAnsi="Tahoma" w:cs="Tahoma"/>
                <w:sz w:val="20"/>
                <w:szCs w:val="20"/>
              </w:rPr>
              <w:t>P6 (VA from UK)</w:t>
            </w:r>
          </w:p>
          <w:p w:rsidR="00727DF2" w:rsidRPr="00727DF2" w:rsidRDefault="00727DF2" w:rsidP="006D4EFB">
            <w:pPr>
              <w:pStyle w:val="Listeafsnit"/>
              <w:numPr>
                <w:ilvl w:val="0"/>
                <w:numId w:val="32"/>
              </w:numPr>
              <w:autoSpaceDE w:val="0"/>
              <w:autoSpaceDN w:val="0"/>
              <w:adjustRightInd w:val="0"/>
              <w:rPr>
                <w:rFonts w:ascii="Tahoma" w:hAnsi="Tahoma" w:cs="Tahoma"/>
                <w:b/>
                <w:sz w:val="18"/>
                <w:szCs w:val="18"/>
              </w:rPr>
            </w:pPr>
            <w:r w:rsidRPr="00727DF2">
              <w:rPr>
                <w:rFonts w:ascii="Tahoma" w:hAnsi="Tahoma" w:cs="Tahoma"/>
                <w:sz w:val="20"/>
                <w:szCs w:val="20"/>
              </w:rPr>
              <w:t xml:space="preserve">P2 (IF from DK) </w:t>
            </w:r>
            <w:r>
              <w:rPr>
                <w:rFonts w:ascii="Tahoma" w:hAnsi="Tahoma" w:cs="Tahoma"/>
                <w:sz w:val="20"/>
                <w:szCs w:val="20"/>
              </w:rPr>
              <w:t xml:space="preserve">   </w:t>
            </w:r>
            <w:r w:rsidR="006B3C91">
              <w:rPr>
                <w:rFonts w:ascii="Tahoma" w:hAnsi="Tahoma" w:cs="Tahoma"/>
                <w:sz w:val="20"/>
                <w:szCs w:val="20"/>
              </w:rPr>
              <w:t xml:space="preserve"> </w:t>
            </w:r>
            <w:r w:rsidRPr="00727DF2">
              <w:rPr>
                <w:rFonts w:ascii="Tahoma" w:hAnsi="Tahoma" w:cs="Tahoma"/>
                <w:sz w:val="20"/>
                <w:szCs w:val="20"/>
              </w:rPr>
              <w:t xml:space="preserve">and </w:t>
            </w:r>
            <w:r>
              <w:rPr>
                <w:rFonts w:ascii="Tahoma" w:hAnsi="Tahoma" w:cs="Tahoma"/>
                <w:sz w:val="20"/>
                <w:szCs w:val="20"/>
              </w:rPr>
              <w:t xml:space="preserve">  </w:t>
            </w:r>
            <w:r w:rsidRPr="00727DF2">
              <w:rPr>
                <w:rFonts w:ascii="Tahoma" w:hAnsi="Tahoma" w:cs="Tahoma"/>
                <w:sz w:val="20"/>
                <w:szCs w:val="20"/>
              </w:rPr>
              <w:t>P5 (MNT from HU)</w:t>
            </w:r>
          </w:p>
          <w:p w:rsidR="00727DF2" w:rsidRPr="000729BA" w:rsidRDefault="004F3CCB" w:rsidP="006B3C91">
            <w:pPr>
              <w:pStyle w:val="Listeafsnit"/>
              <w:numPr>
                <w:ilvl w:val="0"/>
                <w:numId w:val="32"/>
              </w:numPr>
              <w:autoSpaceDE w:val="0"/>
              <w:autoSpaceDN w:val="0"/>
              <w:adjustRightInd w:val="0"/>
              <w:spacing w:after="120"/>
              <w:rPr>
                <w:rFonts w:ascii="Tahoma" w:hAnsi="Tahoma" w:cs="Tahoma"/>
                <w:b/>
                <w:sz w:val="18"/>
                <w:szCs w:val="18"/>
              </w:rPr>
            </w:pPr>
            <w:r>
              <w:rPr>
                <w:rFonts w:ascii="Tahoma" w:hAnsi="Tahoma" w:cs="Tahoma"/>
                <w:sz w:val="20"/>
                <w:szCs w:val="20"/>
              </w:rPr>
              <w:t>P3 (LKCA from NL</w:t>
            </w:r>
            <w:r w:rsidR="00727DF2" w:rsidRPr="00727DF2">
              <w:rPr>
                <w:rFonts w:ascii="Tahoma" w:hAnsi="Tahoma" w:cs="Tahoma"/>
                <w:sz w:val="20"/>
                <w:szCs w:val="20"/>
              </w:rPr>
              <w:t xml:space="preserve">) and </w:t>
            </w:r>
            <w:r w:rsidR="00727DF2">
              <w:rPr>
                <w:rFonts w:ascii="Tahoma" w:hAnsi="Tahoma" w:cs="Tahoma"/>
                <w:sz w:val="20"/>
                <w:szCs w:val="20"/>
              </w:rPr>
              <w:t xml:space="preserve">  </w:t>
            </w:r>
            <w:r w:rsidR="00727DF2" w:rsidRPr="00727DF2">
              <w:rPr>
                <w:rFonts w:ascii="Tahoma" w:hAnsi="Tahoma" w:cs="Tahoma"/>
                <w:sz w:val="20"/>
                <w:szCs w:val="20"/>
              </w:rPr>
              <w:t>P4 (JSKD) from SI)</w:t>
            </w:r>
          </w:p>
        </w:tc>
      </w:tr>
      <w:tr w:rsidR="00B87FD6" w:rsidRPr="00AD2E30" w:rsidTr="00B87FD6">
        <w:tblPrEx>
          <w:tblCellMar>
            <w:left w:w="85" w:type="dxa"/>
            <w:right w:w="85" w:type="dxa"/>
          </w:tblCellMar>
        </w:tblPrEx>
        <w:trPr>
          <w:trHeight w:val="686"/>
        </w:trPr>
        <w:tc>
          <w:tcPr>
            <w:tcW w:w="9659" w:type="dxa"/>
            <w:gridSpan w:val="8"/>
            <w:tcBorders>
              <w:top w:val="single" w:sz="4" w:space="0" w:color="808080"/>
              <w:left w:val="single" w:sz="4" w:space="0" w:color="808080"/>
              <w:bottom w:val="single" w:sz="4" w:space="0" w:color="808080"/>
              <w:right w:val="single" w:sz="4" w:space="0" w:color="808080"/>
            </w:tcBorders>
          </w:tcPr>
          <w:p w:rsidR="00295D74" w:rsidRDefault="00295D74" w:rsidP="00295D74">
            <w:pPr>
              <w:autoSpaceDE w:val="0"/>
              <w:autoSpaceDN w:val="0"/>
              <w:adjustRightInd w:val="0"/>
              <w:spacing w:before="60"/>
              <w:rPr>
                <w:rFonts w:ascii="Tahoma" w:hAnsi="Tahoma" w:cs="Tahoma"/>
                <w:b/>
                <w:sz w:val="20"/>
                <w:szCs w:val="20"/>
              </w:rPr>
            </w:pPr>
            <w:r w:rsidRPr="00BF4D9D">
              <w:rPr>
                <w:rFonts w:ascii="Tahoma" w:hAnsi="Tahoma" w:cs="Tahoma"/>
                <w:b/>
                <w:sz w:val="20"/>
                <w:szCs w:val="20"/>
              </w:rPr>
              <w:t>Key activities:</w:t>
            </w:r>
          </w:p>
          <w:p w:rsidR="00295D74" w:rsidRDefault="00582EB9" w:rsidP="006D4EFB">
            <w:pPr>
              <w:pStyle w:val="punkt1"/>
              <w:numPr>
                <w:ilvl w:val="0"/>
                <w:numId w:val="31"/>
              </w:numPr>
            </w:pPr>
            <w:r>
              <w:t>Each partner organisation p</w:t>
            </w:r>
            <w:r w:rsidR="00295D74">
              <w:t>lan</w:t>
            </w:r>
            <w:r>
              <w:t xml:space="preserve">s their bilateral peer-to-peer visits </w:t>
            </w:r>
            <w:r w:rsidR="00E408FE">
              <w:t xml:space="preserve">(1 staff + 2 volunteer guides) </w:t>
            </w:r>
          </w:p>
          <w:p w:rsidR="00E408FE" w:rsidRDefault="00E408FE" w:rsidP="006D4EFB">
            <w:pPr>
              <w:pStyle w:val="punkt1"/>
              <w:numPr>
                <w:ilvl w:val="1"/>
                <w:numId w:val="31"/>
              </w:numPr>
              <w:spacing w:before="0"/>
            </w:pPr>
            <w:r>
              <w:t>Clarify  time schedule and draft programme of the mutual visits</w:t>
            </w:r>
          </w:p>
          <w:p w:rsidR="00E408FE" w:rsidRDefault="00E408FE" w:rsidP="006D4EFB">
            <w:pPr>
              <w:pStyle w:val="punkt1"/>
              <w:numPr>
                <w:ilvl w:val="1"/>
                <w:numId w:val="31"/>
              </w:numPr>
              <w:spacing w:before="0"/>
            </w:pPr>
            <w:r>
              <w:t xml:space="preserve">Invite and select 2 volunteer guides as participants and peer mentors </w:t>
            </w:r>
          </w:p>
          <w:p w:rsidR="00E408FE" w:rsidRDefault="00E408FE" w:rsidP="006D4EFB">
            <w:pPr>
              <w:pStyle w:val="punkt1"/>
              <w:numPr>
                <w:ilvl w:val="1"/>
                <w:numId w:val="31"/>
              </w:numPr>
              <w:spacing w:before="0"/>
            </w:pPr>
            <w:r>
              <w:t xml:space="preserve">Plan and organise the bilateral group visits </w:t>
            </w:r>
          </w:p>
          <w:p w:rsidR="00295D74" w:rsidRDefault="00E408FE" w:rsidP="006D4EFB">
            <w:pPr>
              <w:pStyle w:val="punkt1"/>
              <w:numPr>
                <w:ilvl w:val="0"/>
                <w:numId w:val="31"/>
              </w:numPr>
              <w:rPr>
                <w:rStyle w:val="hps"/>
              </w:rPr>
            </w:pPr>
            <w:r>
              <w:rPr>
                <w:rStyle w:val="hps"/>
              </w:rPr>
              <w:t xml:space="preserve">Complete the peer-to-peer visits </w:t>
            </w:r>
            <w:r w:rsidR="00295D74">
              <w:rPr>
                <w:rStyle w:val="hps"/>
              </w:rPr>
              <w:t xml:space="preserve"> </w:t>
            </w:r>
          </w:p>
          <w:p w:rsidR="00E408FE" w:rsidRDefault="00E408FE" w:rsidP="006D4EFB">
            <w:pPr>
              <w:pStyle w:val="punkt1"/>
              <w:numPr>
                <w:ilvl w:val="1"/>
                <w:numId w:val="31"/>
              </w:numPr>
              <w:spacing w:before="0"/>
              <w:rPr>
                <w:rStyle w:val="hps"/>
              </w:rPr>
            </w:pPr>
            <w:r>
              <w:rPr>
                <w:rStyle w:val="hps"/>
              </w:rPr>
              <w:t xml:space="preserve">Meetings with facilitators from partner organisation and other stakeholders </w:t>
            </w:r>
          </w:p>
          <w:p w:rsidR="00E408FE" w:rsidRDefault="00E408FE" w:rsidP="006D4EFB">
            <w:pPr>
              <w:pStyle w:val="punkt1"/>
              <w:numPr>
                <w:ilvl w:val="1"/>
                <w:numId w:val="31"/>
              </w:numPr>
              <w:spacing w:before="0"/>
              <w:rPr>
                <w:rStyle w:val="hps"/>
              </w:rPr>
            </w:pPr>
            <w:r>
              <w:rPr>
                <w:rStyle w:val="hps"/>
              </w:rPr>
              <w:t xml:space="preserve">Join a culture guide offering together with end-users </w:t>
            </w:r>
          </w:p>
          <w:p w:rsidR="005279E7" w:rsidRDefault="005279E7" w:rsidP="006D4EFB">
            <w:pPr>
              <w:pStyle w:val="punkt1"/>
              <w:numPr>
                <w:ilvl w:val="1"/>
                <w:numId w:val="31"/>
              </w:numPr>
              <w:spacing w:before="0"/>
              <w:rPr>
                <w:rStyle w:val="hps"/>
              </w:rPr>
            </w:pPr>
            <w:r>
              <w:rPr>
                <w:rStyle w:val="hps"/>
              </w:rPr>
              <w:t>Discuss mutual experiences and c</w:t>
            </w:r>
            <w:r w:rsidR="00E408FE">
              <w:rPr>
                <w:rStyle w:val="hps"/>
              </w:rPr>
              <w:t>omplete pee</w:t>
            </w:r>
            <w:r>
              <w:rPr>
                <w:rStyle w:val="hps"/>
              </w:rPr>
              <w:t xml:space="preserve">r mentoring </w:t>
            </w:r>
          </w:p>
          <w:p w:rsidR="00295D74" w:rsidRDefault="00295D74" w:rsidP="006D4EFB">
            <w:pPr>
              <w:pStyle w:val="punkt1"/>
              <w:numPr>
                <w:ilvl w:val="0"/>
                <w:numId w:val="31"/>
              </w:numPr>
            </w:pPr>
            <w:r w:rsidRPr="001140BE">
              <w:rPr>
                <w:color w:val="000000"/>
              </w:rPr>
              <w:t>Reporting on developed project activities</w:t>
            </w:r>
          </w:p>
          <w:p w:rsidR="00295D74" w:rsidRDefault="00295D74" w:rsidP="006D4EFB">
            <w:pPr>
              <w:pStyle w:val="punkt1"/>
              <w:numPr>
                <w:ilvl w:val="1"/>
                <w:numId w:val="31"/>
              </w:numPr>
              <w:spacing w:before="0"/>
            </w:pPr>
            <w:r>
              <w:t>Collect fed-back / evaluations from end-user groups</w:t>
            </w:r>
          </w:p>
          <w:p w:rsidR="00295D74" w:rsidRDefault="005279E7" w:rsidP="006D4EFB">
            <w:pPr>
              <w:pStyle w:val="punkt1"/>
              <w:numPr>
                <w:ilvl w:val="1"/>
                <w:numId w:val="31"/>
              </w:numPr>
              <w:spacing w:before="0"/>
            </w:pPr>
            <w:r>
              <w:t xml:space="preserve">The travel group </w:t>
            </w:r>
            <w:r w:rsidR="00295D74" w:rsidRPr="005279E7">
              <w:rPr>
                <w:color w:val="000000"/>
              </w:rPr>
              <w:t>make</w:t>
            </w:r>
            <w:r>
              <w:rPr>
                <w:color w:val="000000"/>
              </w:rPr>
              <w:t>s</w:t>
            </w:r>
            <w:r w:rsidR="00295D74" w:rsidRPr="005279E7">
              <w:rPr>
                <w:color w:val="000000"/>
              </w:rPr>
              <w:t xml:space="preserve"> a status report for local and national stakeholders</w:t>
            </w:r>
          </w:p>
          <w:p w:rsidR="00295D74" w:rsidRDefault="00295D74" w:rsidP="006D4EFB">
            <w:pPr>
              <w:pStyle w:val="punkt1"/>
              <w:numPr>
                <w:ilvl w:val="1"/>
                <w:numId w:val="31"/>
              </w:numPr>
              <w:spacing w:before="0"/>
            </w:pPr>
            <w:r w:rsidRPr="001140BE">
              <w:rPr>
                <w:color w:val="000000"/>
              </w:rPr>
              <w:t>Translate and distribute the status report to the GMP-partnership</w:t>
            </w:r>
          </w:p>
          <w:p w:rsidR="00295D74" w:rsidRPr="001140BE" w:rsidRDefault="00295D74" w:rsidP="006D4EFB">
            <w:pPr>
              <w:pStyle w:val="punkt1"/>
              <w:numPr>
                <w:ilvl w:val="1"/>
                <w:numId w:val="31"/>
              </w:numPr>
              <w:spacing w:before="0"/>
            </w:pPr>
            <w:r w:rsidRPr="001140BE">
              <w:rPr>
                <w:color w:val="000000"/>
              </w:rPr>
              <w:t>Fill-out and send the monitoring and ev</w:t>
            </w:r>
            <w:r>
              <w:rPr>
                <w:color w:val="000000"/>
              </w:rPr>
              <w:t xml:space="preserve">aluation questionnaire for WP </w:t>
            </w:r>
            <w:r w:rsidR="005279E7">
              <w:rPr>
                <w:color w:val="000000"/>
              </w:rPr>
              <w:t>7</w:t>
            </w:r>
            <w:r w:rsidRPr="001140BE">
              <w:rPr>
                <w:color w:val="000000"/>
              </w:rPr>
              <w:t xml:space="preserve"> to the GMP-partnership</w:t>
            </w:r>
          </w:p>
          <w:p w:rsidR="00B87FD6" w:rsidRPr="001143B5" w:rsidRDefault="00B87FD6" w:rsidP="00B87FD6">
            <w:pPr>
              <w:rPr>
                <w:rFonts w:ascii="Tahoma" w:hAnsi="Tahoma" w:cs="Tahoma"/>
                <w:sz w:val="20"/>
                <w:szCs w:val="20"/>
              </w:rPr>
            </w:pPr>
          </w:p>
        </w:tc>
      </w:tr>
      <w:tr w:rsidR="00B87FD6" w:rsidRPr="00744F2C" w:rsidTr="00B87FD6">
        <w:tblPrEx>
          <w:tblCellMar>
            <w:left w:w="85" w:type="dxa"/>
            <w:right w:w="85" w:type="dxa"/>
          </w:tblCellMar>
        </w:tblPrEx>
        <w:trPr>
          <w:trHeight w:val="951"/>
        </w:trPr>
        <w:tc>
          <w:tcPr>
            <w:tcW w:w="9659" w:type="dxa"/>
            <w:gridSpan w:val="8"/>
          </w:tcPr>
          <w:p w:rsidR="00B87FD6" w:rsidRDefault="00B87FD6" w:rsidP="004A01C3">
            <w:pPr>
              <w:spacing w:before="60"/>
              <w:rPr>
                <w:rFonts w:ascii="Tahoma" w:hAnsi="Tahoma" w:cs="Tahoma"/>
                <w:b/>
                <w:sz w:val="20"/>
                <w:szCs w:val="20"/>
              </w:rPr>
            </w:pPr>
            <w:r>
              <w:rPr>
                <w:rFonts w:ascii="Tahoma" w:hAnsi="Tahoma" w:cs="Tahoma"/>
                <w:b/>
                <w:sz w:val="20"/>
                <w:szCs w:val="20"/>
              </w:rPr>
              <w:lastRenderedPageBreak/>
              <w:t>Milestones:</w:t>
            </w:r>
          </w:p>
          <w:p w:rsidR="00295D74" w:rsidRDefault="00295D74" w:rsidP="00295D74">
            <w:pPr>
              <w:autoSpaceDE w:val="0"/>
              <w:autoSpaceDN w:val="0"/>
              <w:adjustRightInd w:val="0"/>
              <w:spacing w:before="60"/>
              <w:rPr>
                <w:rFonts w:ascii="Tahoma" w:hAnsi="Tahoma" w:cs="Tahoma"/>
                <w:sz w:val="20"/>
                <w:szCs w:val="20"/>
              </w:rPr>
            </w:pPr>
            <w:r>
              <w:rPr>
                <w:rFonts w:ascii="Tahoma" w:hAnsi="Tahoma" w:cs="Tahoma"/>
                <w:sz w:val="20"/>
                <w:szCs w:val="20"/>
              </w:rPr>
              <w:t>M</w:t>
            </w:r>
            <w:r w:rsidR="005279E7">
              <w:rPr>
                <w:rFonts w:ascii="Tahoma" w:hAnsi="Tahoma" w:cs="Tahoma"/>
                <w:sz w:val="20"/>
                <w:szCs w:val="20"/>
              </w:rPr>
              <w:t>7</w:t>
            </w:r>
            <w:r w:rsidRPr="00BF4D9D">
              <w:rPr>
                <w:rFonts w:ascii="Tahoma" w:hAnsi="Tahoma" w:cs="Tahoma"/>
                <w:sz w:val="20"/>
                <w:szCs w:val="20"/>
              </w:rPr>
              <w:t>-1</w:t>
            </w:r>
            <w:r>
              <w:rPr>
                <w:rFonts w:ascii="Tahoma" w:hAnsi="Tahoma" w:cs="Tahoma"/>
                <w:sz w:val="20"/>
                <w:szCs w:val="20"/>
              </w:rPr>
              <w:t xml:space="preserve">   </w:t>
            </w:r>
            <w:r w:rsidR="005279E7">
              <w:rPr>
                <w:rFonts w:ascii="Tahoma" w:hAnsi="Tahoma" w:cs="Tahoma"/>
                <w:sz w:val="20"/>
                <w:szCs w:val="20"/>
              </w:rPr>
              <w:t>Final programmes for the bilateral peer visits</w:t>
            </w:r>
          </w:p>
          <w:p w:rsidR="00295D74" w:rsidRDefault="00295D74" w:rsidP="00295D74">
            <w:pPr>
              <w:pStyle w:val="punkt1"/>
              <w:numPr>
                <w:ilvl w:val="0"/>
                <w:numId w:val="0"/>
              </w:numPr>
              <w:ind w:left="284" w:hanging="284"/>
            </w:pPr>
            <w:r>
              <w:t>M</w:t>
            </w:r>
            <w:r w:rsidR="005279E7">
              <w:t>7</w:t>
            </w:r>
            <w:r w:rsidRPr="00BF4D9D">
              <w:t xml:space="preserve">-2  </w:t>
            </w:r>
            <w:r>
              <w:t xml:space="preserve"> </w:t>
            </w:r>
            <w:r w:rsidR="005279E7">
              <w:t xml:space="preserve">Complete peer mentoring during the visits </w:t>
            </w:r>
            <w:r>
              <w:t xml:space="preserve"> </w:t>
            </w:r>
          </w:p>
          <w:p w:rsidR="00295D74" w:rsidRPr="00295D74" w:rsidRDefault="00295D74" w:rsidP="005279E7">
            <w:pPr>
              <w:pStyle w:val="punkt1"/>
              <w:numPr>
                <w:ilvl w:val="0"/>
                <w:numId w:val="0"/>
              </w:numPr>
              <w:spacing w:after="120"/>
              <w:ind w:left="284" w:hanging="284"/>
            </w:pPr>
            <w:r>
              <w:t>M</w:t>
            </w:r>
            <w:r w:rsidR="005279E7">
              <w:t>7</w:t>
            </w:r>
            <w:r w:rsidRPr="00BF4D9D">
              <w:t xml:space="preserve">-3   </w:t>
            </w:r>
            <w:r>
              <w:t>Make f</w:t>
            </w:r>
            <w:r w:rsidRPr="00BF4D9D">
              <w:t>inal status reports to stakeholders</w:t>
            </w:r>
          </w:p>
        </w:tc>
      </w:tr>
      <w:tr w:rsidR="00B87FD6" w:rsidRPr="00AD2E30" w:rsidTr="00B87FD6">
        <w:tblPrEx>
          <w:tblCellMar>
            <w:left w:w="85" w:type="dxa"/>
            <w:right w:w="85" w:type="dxa"/>
          </w:tblCellMar>
        </w:tblPrEx>
        <w:trPr>
          <w:trHeight w:val="709"/>
        </w:trPr>
        <w:tc>
          <w:tcPr>
            <w:tcW w:w="9659" w:type="dxa"/>
            <w:gridSpan w:val="8"/>
            <w:tcBorders>
              <w:top w:val="single" w:sz="4" w:space="0" w:color="808080"/>
              <w:left w:val="single" w:sz="4" w:space="0" w:color="808080"/>
              <w:bottom w:val="single" w:sz="4" w:space="0" w:color="808080"/>
              <w:right w:val="single" w:sz="4" w:space="0" w:color="808080"/>
            </w:tcBorders>
          </w:tcPr>
          <w:p w:rsidR="00295D74" w:rsidRPr="00BF4D9D" w:rsidRDefault="00295D74" w:rsidP="004A01C3">
            <w:pPr>
              <w:spacing w:before="60"/>
              <w:rPr>
                <w:rFonts w:ascii="Tahoma" w:hAnsi="Tahoma" w:cs="Tahoma"/>
                <w:b/>
                <w:sz w:val="20"/>
                <w:szCs w:val="20"/>
              </w:rPr>
            </w:pPr>
            <w:r w:rsidRPr="00BF4D9D">
              <w:rPr>
                <w:rFonts w:ascii="Tahoma" w:hAnsi="Tahoma" w:cs="Tahoma"/>
                <w:b/>
                <w:sz w:val="20"/>
                <w:szCs w:val="20"/>
              </w:rPr>
              <w:t>Key performance indicators:</w:t>
            </w:r>
          </w:p>
          <w:p w:rsidR="00C059CF" w:rsidRDefault="00C059CF" w:rsidP="00C059CF">
            <w:pPr>
              <w:autoSpaceDE w:val="0"/>
              <w:autoSpaceDN w:val="0"/>
              <w:adjustRightInd w:val="0"/>
              <w:spacing w:before="60"/>
              <w:rPr>
                <w:rFonts w:ascii="Tahoma" w:hAnsi="Tahoma" w:cs="Tahoma"/>
                <w:sz w:val="20"/>
                <w:szCs w:val="20"/>
              </w:rPr>
            </w:pPr>
            <w:r w:rsidRPr="00007DDF">
              <w:rPr>
                <w:rFonts w:ascii="Tahoma" w:hAnsi="Tahoma" w:cs="Tahoma"/>
                <w:sz w:val="20"/>
                <w:szCs w:val="20"/>
              </w:rPr>
              <w:t>Achievements</w:t>
            </w:r>
            <w:r>
              <w:rPr>
                <w:rFonts w:ascii="Tahoma" w:hAnsi="Tahoma" w:cs="Tahoma"/>
                <w:sz w:val="20"/>
                <w:szCs w:val="20"/>
              </w:rPr>
              <w:t xml:space="preserve"> of key activities with </w:t>
            </w:r>
            <w:r w:rsidRPr="00007DDF">
              <w:rPr>
                <w:rFonts w:ascii="Tahoma" w:hAnsi="Tahoma" w:cs="Tahoma"/>
                <w:sz w:val="20"/>
                <w:szCs w:val="20"/>
              </w:rPr>
              <w:t xml:space="preserve">appropriate quality and </w:t>
            </w:r>
            <w:r>
              <w:rPr>
                <w:rFonts w:ascii="Tahoma" w:hAnsi="Tahoma" w:cs="Tahoma"/>
                <w:sz w:val="20"/>
                <w:szCs w:val="20"/>
              </w:rPr>
              <w:t xml:space="preserve">on </w:t>
            </w:r>
            <w:r w:rsidRPr="00007DDF">
              <w:rPr>
                <w:rFonts w:ascii="Tahoma" w:hAnsi="Tahoma" w:cs="Tahoma"/>
                <w:sz w:val="20"/>
                <w:szCs w:val="20"/>
              </w:rPr>
              <w:t xml:space="preserve">time  </w:t>
            </w:r>
          </w:p>
          <w:p w:rsidR="00295D74" w:rsidRPr="001143B5" w:rsidRDefault="00C059CF" w:rsidP="00C059CF">
            <w:pPr>
              <w:spacing w:before="60" w:after="120"/>
              <w:rPr>
                <w:rFonts w:ascii="Tahoma" w:hAnsi="Tahoma" w:cs="Tahoma"/>
                <w:b/>
                <w:sz w:val="20"/>
                <w:szCs w:val="20"/>
              </w:rPr>
            </w:pPr>
            <w:r w:rsidRPr="00007DDF">
              <w:rPr>
                <w:rFonts w:ascii="Tahoma" w:hAnsi="Tahoma" w:cs="Tahoma"/>
                <w:sz w:val="20"/>
                <w:szCs w:val="20"/>
              </w:rPr>
              <w:t>Deliverance of planned results on time, with appropriate quality and at the planned costs</w:t>
            </w:r>
          </w:p>
        </w:tc>
      </w:tr>
      <w:tr w:rsidR="00B87FD6" w:rsidRPr="00AD2E30" w:rsidTr="00B87FD6">
        <w:tblPrEx>
          <w:tblCellMar>
            <w:left w:w="85" w:type="dxa"/>
            <w:right w:w="85" w:type="dxa"/>
          </w:tblCellMar>
        </w:tblPrEx>
        <w:trPr>
          <w:trHeight w:val="900"/>
        </w:trPr>
        <w:tc>
          <w:tcPr>
            <w:tcW w:w="9659" w:type="dxa"/>
            <w:gridSpan w:val="8"/>
            <w:tcBorders>
              <w:top w:val="single" w:sz="4" w:space="0" w:color="808080"/>
              <w:left w:val="single" w:sz="4" w:space="0" w:color="808080"/>
              <w:bottom w:val="single" w:sz="4" w:space="0" w:color="808080"/>
              <w:right w:val="single" w:sz="4" w:space="0" w:color="808080"/>
            </w:tcBorders>
          </w:tcPr>
          <w:p w:rsidR="00B87FD6" w:rsidRPr="001143B5" w:rsidRDefault="00B87FD6" w:rsidP="004A01C3">
            <w:pPr>
              <w:spacing w:before="60"/>
              <w:rPr>
                <w:rFonts w:ascii="Tahoma" w:hAnsi="Tahoma" w:cs="Tahoma"/>
                <w:b/>
                <w:sz w:val="20"/>
                <w:szCs w:val="20"/>
              </w:rPr>
            </w:pPr>
            <w:r w:rsidRPr="001143B5">
              <w:rPr>
                <w:rFonts w:ascii="Tahoma" w:hAnsi="Tahoma" w:cs="Tahoma"/>
                <w:b/>
                <w:sz w:val="20"/>
                <w:szCs w:val="20"/>
              </w:rPr>
              <w:t xml:space="preserve">Monitoring and evaluation: </w:t>
            </w:r>
          </w:p>
          <w:p w:rsidR="005279E7" w:rsidRDefault="00295D74" w:rsidP="006D4EFB">
            <w:pPr>
              <w:pStyle w:val="punkt1"/>
              <w:numPr>
                <w:ilvl w:val="0"/>
                <w:numId w:val="30"/>
              </w:numPr>
            </w:pPr>
            <w:r>
              <w:t xml:space="preserve">Collect fed-back </w:t>
            </w:r>
            <w:r w:rsidR="005279E7">
              <w:t>from facilitators, end-users and other stakeholders  during the visit</w:t>
            </w:r>
          </w:p>
          <w:p w:rsidR="005279E7" w:rsidRDefault="005279E7" w:rsidP="006D4EFB">
            <w:pPr>
              <w:pStyle w:val="punkt1"/>
              <w:numPr>
                <w:ilvl w:val="0"/>
                <w:numId w:val="30"/>
              </w:numPr>
              <w:rPr>
                <w:rStyle w:val="hps"/>
              </w:rPr>
            </w:pPr>
            <w:r>
              <w:t xml:space="preserve">Exchange experiences </w:t>
            </w:r>
            <w:r>
              <w:rPr>
                <w:rStyle w:val="hps"/>
              </w:rPr>
              <w:t>and complete peer mentoring (especially between the volunteer guides)</w:t>
            </w:r>
          </w:p>
          <w:p w:rsidR="00295D74" w:rsidRDefault="005279E7" w:rsidP="006D4EFB">
            <w:pPr>
              <w:pStyle w:val="punkt1"/>
              <w:numPr>
                <w:ilvl w:val="0"/>
                <w:numId w:val="30"/>
              </w:numPr>
            </w:pPr>
            <w:r>
              <w:t xml:space="preserve">The visit groups make reports with focus on best practise and quality development </w:t>
            </w:r>
          </w:p>
          <w:p w:rsidR="00295D74" w:rsidRPr="001140BE" w:rsidRDefault="005279E7" w:rsidP="006D4EFB">
            <w:pPr>
              <w:pStyle w:val="punkt1"/>
              <w:numPr>
                <w:ilvl w:val="0"/>
                <w:numId w:val="30"/>
              </w:numPr>
            </w:pPr>
            <w:r>
              <w:rPr>
                <w:color w:val="000000"/>
              </w:rPr>
              <w:t>F</w:t>
            </w:r>
            <w:r w:rsidR="00295D74" w:rsidRPr="005279E7">
              <w:rPr>
                <w:color w:val="000000"/>
              </w:rPr>
              <w:t xml:space="preserve">ill-out and send the monitoring and evaluation questionnaire for WP </w:t>
            </w:r>
            <w:r>
              <w:rPr>
                <w:color w:val="000000"/>
              </w:rPr>
              <w:t>7</w:t>
            </w:r>
            <w:r w:rsidR="00295D74" w:rsidRPr="005279E7">
              <w:rPr>
                <w:color w:val="000000"/>
              </w:rPr>
              <w:t xml:space="preserve"> to the GMP-partnership</w:t>
            </w:r>
          </w:p>
          <w:p w:rsidR="00295D74" w:rsidRPr="006D6E35" w:rsidRDefault="00295D74" w:rsidP="006D4EFB">
            <w:pPr>
              <w:pStyle w:val="Listeafsnit"/>
              <w:numPr>
                <w:ilvl w:val="0"/>
                <w:numId w:val="22"/>
              </w:numPr>
              <w:spacing w:before="60"/>
              <w:rPr>
                <w:rFonts w:ascii="Tahoma" w:hAnsi="Tahoma" w:cs="Tahoma"/>
                <w:b/>
                <w:sz w:val="18"/>
                <w:szCs w:val="18"/>
              </w:rPr>
            </w:pPr>
            <w:r w:rsidRPr="00D1704B">
              <w:rPr>
                <w:rFonts w:ascii="Tahoma" w:hAnsi="Tahoma" w:cs="Tahoma"/>
                <w:sz w:val="20"/>
                <w:szCs w:val="20"/>
              </w:rPr>
              <w:t>The GMP coordinator monitor whether the key activities are completed as planned.</w:t>
            </w:r>
          </w:p>
          <w:p w:rsidR="00B87FD6" w:rsidRPr="004A01C3" w:rsidRDefault="00295D74" w:rsidP="006D4EFB">
            <w:pPr>
              <w:pStyle w:val="Listeafsnit"/>
              <w:numPr>
                <w:ilvl w:val="0"/>
                <w:numId w:val="22"/>
              </w:numPr>
              <w:spacing w:before="60" w:after="120"/>
              <w:rPr>
                <w:rFonts w:ascii="Tahoma" w:hAnsi="Tahoma" w:cs="Tahoma"/>
                <w:b/>
                <w:sz w:val="18"/>
                <w:szCs w:val="18"/>
              </w:rPr>
            </w:pPr>
            <w:r w:rsidRPr="001140BE">
              <w:rPr>
                <w:rFonts w:ascii="Tahoma" w:hAnsi="Tahoma" w:cs="Tahoma"/>
                <w:sz w:val="20"/>
                <w:szCs w:val="20"/>
              </w:rPr>
              <w:t xml:space="preserve">The work of WP </w:t>
            </w:r>
            <w:r w:rsidR="005279E7">
              <w:rPr>
                <w:rFonts w:ascii="Tahoma" w:hAnsi="Tahoma" w:cs="Tahoma"/>
                <w:sz w:val="20"/>
                <w:szCs w:val="20"/>
              </w:rPr>
              <w:t>7</w:t>
            </w:r>
            <w:r>
              <w:rPr>
                <w:rFonts w:ascii="Tahoma" w:hAnsi="Tahoma" w:cs="Tahoma"/>
                <w:sz w:val="20"/>
                <w:szCs w:val="20"/>
              </w:rPr>
              <w:t xml:space="preserve"> </w:t>
            </w:r>
            <w:r w:rsidRPr="001140BE">
              <w:rPr>
                <w:rFonts w:ascii="Tahoma" w:hAnsi="Tahoma" w:cs="Tahoma"/>
                <w:sz w:val="20"/>
                <w:szCs w:val="20"/>
              </w:rPr>
              <w:t xml:space="preserve">is also evaluated at the succeeding third partner meeting (WP  8)  </w:t>
            </w:r>
          </w:p>
        </w:tc>
      </w:tr>
      <w:tr w:rsidR="00B87FD6" w:rsidRPr="00AD2E30" w:rsidTr="00B87FD6">
        <w:tblPrEx>
          <w:tblCellMar>
            <w:left w:w="85" w:type="dxa"/>
            <w:right w:w="85" w:type="dxa"/>
          </w:tblCellMar>
        </w:tblPrEx>
        <w:trPr>
          <w:trHeight w:val="696"/>
        </w:trPr>
        <w:tc>
          <w:tcPr>
            <w:tcW w:w="9659" w:type="dxa"/>
            <w:gridSpan w:val="8"/>
            <w:tcBorders>
              <w:top w:val="single" w:sz="4" w:space="0" w:color="808080"/>
              <w:left w:val="single" w:sz="4" w:space="0" w:color="808080"/>
              <w:bottom w:val="single" w:sz="4" w:space="0" w:color="808080"/>
              <w:right w:val="single" w:sz="4" w:space="0" w:color="808080"/>
            </w:tcBorders>
          </w:tcPr>
          <w:p w:rsidR="00B87FD6" w:rsidRPr="001143B5" w:rsidRDefault="00B87FD6" w:rsidP="004A01C3">
            <w:pPr>
              <w:spacing w:before="60"/>
              <w:rPr>
                <w:rFonts w:ascii="Tahoma" w:hAnsi="Tahoma" w:cs="Tahoma"/>
                <w:b/>
                <w:sz w:val="20"/>
                <w:szCs w:val="20"/>
              </w:rPr>
            </w:pPr>
            <w:r w:rsidRPr="001143B5">
              <w:rPr>
                <w:rFonts w:ascii="Tahoma" w:hAnsi="Tahoma" w:cs="Tahoma"/>
                <w:b/>
                <w:sz w:val="20"/>
                <w:szCs w:val="20"/>
              </w:rPr>
              <w:t xml:space="preserve">Relation to other work packages: </w:t>
            </w:r>
          </w:p>
          <w:p w:rsidR="004A01C3" w:rsidRPr="001143B5" w:rsidRDefault="00295D74" w:rsidP="00CD028E">
            <w:pPr>
              <w:spacing w:before="60" w:after="120"/>
              <w:rPr>
                <w:rFonts w:ascii="Tahoma" w:hAnsi="Tahoma" w:cs="Tahoma"/>
                <w:sz w:val="20"/>
                <w:szCs w:val="20"/>
              </w:rPr>
            </w:pPr>
            <w:r w:rsidRPr="00447B96">
              <w:rPr>
                <w:rFonts w:ascii="Tahoma" w:hAnsi="Tahoma" w:cs="Tahoma"/>
                <w:sz w:val="20"/>
                <w:szCs w:val="20"/>
              </w:rPr>
              <w:t xml:space="preserve">The </w:t>
            </w:r>
            <w:r w:rsidR="00447B96" w:rsidRPr="00447B96">
              <w:rPr>
                <w:rFonts w:ascii="Tahoma" w:hAnsi="Tahoma" w:cs="Tahoma"/>
                <w:sz w:val="20"/>
                <w:szCs w:val="20"/>
              </w:rPr>
              <w:t>peer-to-peer visits contribute to the quality development and assurance of the pilot works with culture guide offerings (WP 6) and provide extra feed-back for the multilateral evaluation at the third partner meeting (</w:t>
            </w:r>
            <w:r w:rsidR="00447B96">
              <w:rPr>
                <w:rFonts w:ascii="Tahoma" w:hAnsi="Tahoma" w:cs="Tahoma"/>
                <w:sz w:val="20"/>
                <w:szCs w:val="20"/>
              </w:rPr>
              <w:t xml:space="preserve">WP </w:t>
            </w:r>
            <w:r w:rsidR="00447B96" w:rsidRPr="00447B96">
              <w:rPr>
                <w:rFonts w:ascii="Tahoma" w:hAnsi="Tahoma" w:cs="Tahoma"/>
                <w:sz w:val="20"/>
                <w:szCs w:val="20"/>
              </w:rPr>
              <w:t xml:space="preserve">8) of </w:t>
            </w:r>
            <w:r w:rsidR="00447B96">
              <w:rPr>
                <w:rFonts w:ascii="Tahoma" w:hAnsi="Tahoma" w:cs="Tahoma"/>
                <w:sz w:val="20"/>
                <w:szCs w:val="20"/>
              </w:rPr>
              <w:t xml:space="preserve">the </w:t>
            </w:r>
            <w:r w:rsidR="00447B96" w:rsidRPr="00447B96">
              <w:rPr>
                <w:rFonts w:ascii="Tahoma" w:hAnsi="Tahoma" w:cs="Tahoma"/>
                <w:sz w:val="20"/>
                <w:szCs w:val="20"/>
              </w:rPr>
              <w:t xml:space="preserve">pilot work during the second phase. </w:t>
            </w:r>
            <w:r w:rsidR="00447B96">
              <w:rPr>
                <w:rFonts w:ascii="Tahoma" w:hAnsi="Tahoma" w:cs="Tahoma"/>
                <w:sz w:val="20"/>
                <w:szCs w:val="20"/>
              </w:rPr>
              <w:t xml:space="preserve">Especially the cross-national networking between the volunteer guides may promote a </w:t>
            </w:r>
            <w:r w:rsidR="00CD028E">
              <w:rPr>
                <w:rFonts w:ascii="Tahoma" w:hAnsi="Tahoma" w:cs="Tahoma"/>
                <w:sz w:val="20"/>
                <w:szCs w:val="20"/>
              </w:rPr>
              <w:t xml:space="preserve">European-added value, </w:t>
            </w:r>
            <w:r w:rsidR="00447B96">
              <w:rPr>
                <w:rFonts w:ascii="Tahoma" w:hAnsi="Tahoma" w:cs="Tahoma"/>
                <w:sz w:val="20"/>
                <w:szCs w:val="20"/>
              </w:rPr>
              <w:t>shared ownership and high commitment</w:t>
            </w:r>
            <w:r w:rsidR="00CD028E">
              <w:rPr>
                <w:rFonts w:ascii="Tahoma" w:hAnsi="Tahoma" w:cs="Tahoma"/>
                <w:sz w:val="20"/>
                <w:szCs w:val="20"/>
              </w:rPr>
              <w:t xml:space="preserve"> among these volunteers / front-line learning providers. </w:t>
            </w:r>
            <w:r w:rsidR="00447B96">
              <w:rPr>
                <w:rFonts w:ascii="Tahoma" w:hAnsi="Tahoma" w:cs="Tahoma"/>
                <w:sz w:val="20"/>
                <w:szCs w:val="20"/>
              </w:rPr>
              <w:t xml:space="preserve"> </w:t>
            </w:r>
          </w:p>
        </w:tc>
      </w:tr>
      <w:tr w:rsidR="00B87FD6" w:rsidRPr="00AD2E30" w:rsidTr="00CD028E">
        <w:tblPrEx>
          <w:tblCellMar>
            <w:left w:w="85" w:type="dxa"/>
            <w:right w:w="85" w:type="dxa"/>
          </w:tblCellMar>
        </w:tblPrEx>
        <w:trPr>
          <w:trHeight w:val="790"/>
        </w:trPr>
        <w:tc>
          <w:tcPr>
            <w:tcW w:w="9659" w:type="dxa"/>
            <w:gridSpan w:val="8"/>
            <w:tcBorders>
              <w:top w:val="single" w:sz="4" w:space="0" w:color="808080"/>
              <w:left w:val="single" w:sz="4" w:space="0" w:color="808080"/>
              <w:bottom w:val="single" w:sz="4" w:space="0" w:color="808080"/>
              <w:right w:val="single" w:sz="4" w:space="0" w:color="808080"/>
            </w:tcBorders>
          </w:tcPr>
          <w:p w:rsidR="00B87FD6" w:rsidRPr="001143B5" w:rsidRDefault="00B87FD6" w:rsidP="004A01C3">
            <w:pPr>
              <w:spacing w:before="60"/>
              <w:rPr>
                <w:rFonts w:ascii="Tahoma" w:hAnsi="Tahoma" w:cs="Tahoma"/>
                <w:b/>
                <w:sz w:val="20"/>
                <w:szCs w:val="20"/>
              </w:rPr>
            </w:pPr>
            <w:r w:rsidRPr="001143B5">
              <w:rPr>
                <w:rFonts w:ascii="Tahoma" w:hAnsi="Tahoma" w:cs="Tahoma"/>
                <w:b/>
                <w:sz w:val="20"/>
                <w:szCs w:val="20"/>
              </w:rPr>
              <w:t xml:space="preserve">Relation to other stakeholders: </w:t>
            </w:r>
          </w:p>
          <w:p w:rsidR="004A01C3" w:rsidRPr="001143B5" w:rsidRDefault="00295D74" w:rsidP="00CD028E">
            <w:pPr>
              <w:spacing w:after="120"/>
              <w:rPr>
                <w:rFonts w:ascii="Tahoma" w:hAnsi="Tahoma" w:cs="Tahoma"/>
                <w:sz w:val="20"/>
                <w:szCs w:val="20"/>
              </w:rPr>
            </w:pPr>
            <w:r w:rsidRPr="00447B96">
              <w:rPr>
                <w:rFonts w:ascii="Tahoma" w:hAnsi="Tahoma" w:cs="Tahoma"/>
                <w:sz w:val="20"/>
                <w:szCs w:val="20"/>
              </w:rPr>
              <w:t xml:space="preserve">The </w:t>
            </w:r>
            <w:r w:rsidR="00447B96" w:rsidRPr="00447B96">
              <w:rPr>
                <w:rFonts w:ascii="Tahoma" w:hAnsi="Tahoma" w:cs="Tahoma"/>
                <w:sz w:val="20"/>
                <w:szCs w:val="20"/>
              </w:rPr>
              <w:t xml:space="preserve">bilateral peer-to-peer visits also involve contacts and dialogue with main local stakeholders, such as </w:t>
            </w:r>
            <w:r w:rsidR="00447B96" w:rsidRPr="00447B96">
              <w:rPr>
                <w:rFonts w:ascii="Tahoma" w:hAnsi="Tahoma" w:cs="Tahoma"/>
                <w:sz w:val="20"/>
                <w:szCs w:val="20"/>
                <w:lang w:eastAsia="da-DK"/>
              </w:rPr>
              <w:t xml:space="preserve">end-users, local project teams, culture institutions, etc. </w:t>
            </w:r>
          </w:p>
        </w:tc>
      </w:tr>
    </w:tbl>
    <w:p w:rsidR="00ED5E68" w:rsidRDefault="00ED5E68" w:rsidP="00ED5E68">
      <w:pPr>
        <w:rPr>
          <w:rFonts w:ascii="Tahoma" w:hAnsi="Tahoma" w:cs="Tahoma"/>
          <w:b/>
        </w:rPr>
      </w:pPr>
    </w:p>
    <w:p w:rsidR="00ED5E68" w:rsidRDefault="00ED5E68" w:rsidP="00ED5E68">
      <w:pPr>
        <w:pStyle w:val="Overskrift2"/>
        <w:rPr>
          <w:rFonts w:ascii="Tahoma" w:hAnsi="Tahoma" w:cs="Tahoma"/>
        </w:rPr>
        <w:sectPr w:rsidR="00ED5E68" w:rsidSect="008230FF">
          <w:pgSz w:w="11907" w:h="16840" w:code="9"/>
          <w:pgMar w:top="1259" w:right="1134" w:bottom="902" w:left="1134" w:header="0" w:footer="567" w:gutter="0"/>
          <w:cols w:space="720"/>
        </w:sectPr>
      </w:pPr>
    </w:p>
    <w:p w:rsidR="00ED5E68" w:rsidRDefault="00ED5E68" w:rsidP="00ED5E68">
      <w:pPr>
        <w:pStyle w:val="OS4"/>
      </w:pPr>
      <w:r>
        <w:lastRenderedPageBreak/>
        <w:t>G.2</w:t>
      </w:r>
      <w:r w:rsidRPr="00DC3AF0">
        <w:t xml:space="preserve"> Deliverables – outputs / products / results</w:t>
      </w:r>
      <w:r w:rsidR="007C5081">
        <w:t xml:space="preserve"> – WP 7</w:t>
      </w:r>
    </w:p>
    <w:p w:rsidR="00ED5E68" w:rsidRPr="00A97D35" w:rsidRDefault="00ED5E68" w:rsidP="00ED5E68">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i/>
          <w:sz w:val="20"/>
          <w:szCs w:val="20"/>
        </w:rPr>
        <w:t>Please add tables as necessary.</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496"/>
        <w:gridCol w:w="1740"/>
        <w:gridCol w:w="1647"/>
        <w:gridCol w:w="3776"/>
      </w:tblGrid>
      <w:tr w:rsidR="00ED5E68" w:rsidRPr="00744F2C" w:rsidTr="00ED5E68">
        <w:trPr>
          <w:trHeight w:val="430"/>
        </w:trPr>
        <w:tc>
          <w:tcPr>
            <w:tcW w:w="2510" w:type="dxa"/>
            <w:vAlign w:val="center"/>
          </w:tcPr>
          <w:p w:rsidR="00ED5E68" w:rsidRPr="00A97D35" w:rsidRDefault="00ED5E68" w:rsidP="00ED5E68">
            <w:pPr>
              <w:rPr>
                <w:rFonts w:ascii="Tahoma" w:hAnsi="Tahoma" w:cs="Tahoma"/>
                <w:b/>
                <w:sz w:val="20"/>
                <w:szCs w:val="20"/>
              </w:rPr>
            </w:pPr>
            <w:r w:rsidRPr="00A97D35">
              <w:rPr>
                <w:rFonts w:ascii="Tahoma" w:hAnsi="Tahoma" w:cs="Tahoma"/>
                <w:b/>
                <w:sz w:val="20"/>
                <w:szCs w:val="20"/>
              </w:rPr>
              <w:t>Deliverable number</w:t>
            </w:r>
          </w:p>
        </w:tc>
        <w:tc>
          <w:tcPr>
            <w:tcW w:w="7149" w:type="dxa"/>
            <w:gridSpan w:val="3"/>
            <w:vAlign w:val="center"/>
          </w:tcPr>
          <w:p w:rsidR="00ED5E68" w:rsidRPr="00744F2C" w:rsidRDefault="004A01C3" w:rsidP="00ED5E68">
            <w:pPr>
              <w:tabs>
                <w:tab w:val="left" w:pos="512"/>
              </w:tabs>
              <w:rPr>
                <w:rFonts w:ascii="Tahoma" w:hAnsi="Tahoma" w:cs="Tahoma"/>
                <w:sz w:val="20"/>
                <w:szCs w:val="20"/>
              </w:rPr>
            </w:pPr>
            <w:r>
              <w:rPr>
                <w:rFonts w:ascii="Tahoma" w:hAnsi="Tahoma" w:cs="Tahoma"/>
                <w:sz w:val="20"/>
                <w:szCs w:val="20"/>
              </w:rPr>
              <w:t>D7-1</w:t>
            </w:r>
          </w:p>
        </w:tc>
      </w:tr>
      <w:tr w:rsidR="00ED5E68" w:rsidRPr="00744F2C" w:rsidTr="00ED5E68">
        <w:trPr>
          <w:trHeight w:val="521"/>
        </w:trPr>
        <w:tc>
          <w:tcPr>
            <w:tcW w:w="2510" w:type="dxa"/>
            <w:vAlign w:val="center"/>
          </w:tcPr>
          <w:p w:rsidR="00ED5E68" w:rsidRPr="00A97D35" w:rsidRDefault="00ED5E68" w:rsidP="00ED5E68">
            <w:pPr>
              <w:rPr>
                <w:rFonts w:ascii="Tahoma" w:hAnsi="Tahoma" w:cs="Tahoma"/>
                <w:b/>
                <w:sz w:val="20"/>
                <w:szCs w:val="20"/>
              </w:rPr>
            </w:pPr>
            <w:r w:rsidRPr="00A97D35">
              <w:rPr>
                <w:rFonts w:ascii="Tahoma" w:hAnsi="Tahoma" w:cs="Tahoma"/>
                <w:b/>
                <w:sz w:val="20"/>
                <w:szCs w:val="20"/>
              </w:rPr>
              <w:t>Title</w:t>
            </w:r>
          </w:p>
        </w:tc>
        <w:tc>
          <w:tcPr>
            <w:tcW w:w="7149" w:type="dxa"/>
            <w:gridSpan w:val="3"/>
            <w:vAlign w:val="center"/>
          </w:tcPr>
          <w:p w:rsidR="00ED5E68" w:rsidRPr="00744F2C" w:rsidRDefault="004A01C3" w:rsidP="004A01C3">
            <w:pPr>
              <w:tabs>
                <w:tab w:val="left" w:pos="512"/>
              </w:tabs>
              <w:rPr>
                <w:rFonts w:ascii="Tahoma" w:hAnsi="Tahoma" w:cs="Tahoma"/>
                <w:sz w:val="20"/>
                <w:szCs w:val="20"/>
              </w:rPr>
            </w:pPr>
            <w:r>
              <w:rPr>
                <w:rFonts w:ascii="Tahoma" w:hAnsi="Tahoma" w:cs="Tahoma"/>
                <w:sz w:val="20"/>
                <w:szCs w:val="20"/>
              </w:rPr>
              <w:t xml:space="preserve">Evaluation reports from peer-mentoring </w:t>
            </w:r>
          </w:p>
        </w:tc>
      </w:tr>
      <w:tr w:rsidR="00ED5E68" w:rsidRPr="00744F2C" w:rsidTr="00ED5E68">
        <w:trPr>
          <w:trHeight w:val="543"/>
        </w:trPr>
        <w:tc>
          <w:tcPr>
            <w:tcW w:w="2510" w:type="dxa"/>
            <w:vAlign w:val="center"/>
          </w:tcPr>
          <w:p w:rsidR="00ED5E68" w:rsidRPr="00A97D35" w:rsidRDefault="00ED5E68" w:rsidP="00ED5E68">
            <w:pPr>
              <w:rPr>
                <w:rFonts w:ascii="Tahoma" w:hAnsi="Tahoma" w:cs="Tahoma"/>
                <w:b/>
                <w:sz w:val="20"/>
                <w:szCs w:val="20"/>
              </w:rPr>
            </w:pPr>
            <w:r w:rsidRPr="00A97D35">
              <w:rPr>
                <w:rFonts w:ascii="Tahoma" w:hAnsi="Tahoma" w:cs="Tahoma"/>
                <w:b/>
                <w:sz w:val="20"/>
                <w:szCs w:val="20"/>
              </w:rPr>
              <w:t>Type of outputs / product</w:t>
            </w:r>
            <w:r>
              <w:rPr>
                <w:rFonts w:ascii="Tahoma" w:hAnsi="Tahoma" w:cs="Tahoma"/>
                <w:b/>
                <w:sz w:val="20"/>
                <w:szCs w:val="20"/>
              </w:rPr>
              <w:t>s</w:t>
            </w:r>
            <w:r w:rsidRPr="00A97D35">
              <w:rPr>
                <w:rFonts w:ascii="Tahoma" w:hAnsi="Tahoma" w:cs="Tahoma"/>
                <w:b/>
                <w:sz w:val="20"/>
                <w:szCs w:val="20"/>
              </w:rPr>
              <w:t xml:space="preserve"> / results</w:t>
            </w:r>
          </w:p>
        </w:tc>
        <w:tc>
          <w:tcPr>
            <w:tcW w:w="7149" w:type="dxa"/>
            <w:gridSpan w:val="3"/>
            <w:vAlign w:val="center"/>
          </w:tcPr>
          <w:p w:rsidR="00ED5E68" w:rsidRPr="00744F2C" w:rsidRDefault="004A01C3" w:rsidP="004A01C3">
            <w:pPr>
              <w:tabs>
                <w:tab w:val="left" w:pos="512"/>
              </w:tabs>
              <w:rPr>
                <w:rFonts w:ascii="Tahoma" w:hAnsi="Tahoma" w:cs="Tahoma"/>
                <w:sz w:val="20"/>
                <w:szCs w:val="20"/>
              </w:rPr>
            </w:pPr>
            <w:r>
              <w:rPr>
                <w:rFonts w:ascii="Tahoma" w:hAnsi="Tahoma" w:cs="Tahoma"/>
                <w:sz w:val="20"/>
                <w:szCs w:val="20"/>
              </w:rPr>
              <w:t>Peer mentoring reports</w:t>
            </w:r>
          </w:p>
        </w:tc>
      </w:tr>
      <w:tr w:rsidR="00ED5E68" w:rsidRPr="00744F2C" w:rsidTr="00ED5E68">
        <w:trPr>
          <w:trHeight w:val="2140"/>
        </w:trPr>
        <w:tc>
          <w:tcPr>
            <w:tcW w:w="2510" w:type="dxa"/>
            <w:vAlign w:val="center"/>
          </w:tcPr>
          <w:p w:rsidR="00ED5E68" w:rsidRPr="00A97D35" w:rsidRDefault="00ED5E68" w:rsidP="00ED5E68">
            <w:pPr>
              <w:rPr>
                <w:rFonts w:ascii="Tahoma" w:hAnsi="Tahoma" w:cs="Tahoma"/>
                <w:b/>
                <w:sz w:val="20"/>
                <w:szCs w:val="20"/>
              </w:rPr>
            </w:pPr>
            <w:r w:rsidRPr="00A97D35">
              <w:rPr>
                <w:rFonts w:ascii="Tahoma" w:hAnsi="Tahoma" w:cs="Tahoma"/>
                <w:b/>
                <w:sz w:val="20"/>
                <w:szCs w:val="20"/>
              </w:rPr>
              <w:t>Delivery date</w:t>
            </w:r>
          </w:p>
        </w:tc>
        <w:tc>
          <w:tcPr>
            <w:tcW w:w="1749" w:type="dxa"/>
            <w:vAlign w:val="center"/>
          </w:tcPr>
          <w:p w:rsidR="00ED5E68" w:rsidRPr="00744F2C" w:rsidRDefault="004A01C3" w:rsidP="00ED5E68">
            <w:pPr>
              <w:tabs>
                <w:tab w:val="left" w:pos="512"/>
              </w:tabs>
              <w:rPr>
                <w:rFonts w:ascii="Tahoma" w:hAnsi="Tahoma" w:cs="Tahoma"/>
                <w:sz w:val="20"/>
                <w:szCs w:val="20"/>
              </w:rPr>
            </w:pPr>
            <w:r>
              <w:rPr>
                <w:rFonts w:ascii="Tahoma" w:hAnsi="Tahoma" w:cs="Tahoma"/>
                <w:sz w:val="20"/>
                <w:szCs w:val="20"/>
              </w:rPr>
              <w:t>15.12.2014</w:t>
            </w:r>
          </w:p>
        </w:tc>
        <w:tc>
          <w:tcPr>
            <w:tcW w:w="1583" w:type="dxa"/>
            <w:vAlign w:val="center"/>
          </w:tcPr>
          <w:p w:rsidR="00ED5E68" w:rsidRPr="00744F2C" w:rsidRDefault="00ED5E68" w:rsidP="00ED5E68">
            <w:pPr>
              <w:rPr>
                <w:rFonts w:ascii="Tahoma" w:hAnsi="Tahoma" w:cs="Tahoma"/>
                <w:sz w:val="20"/>
                <w:szCs w:val="20"/>
              </w:rPr>
            </w:pPr>
            <w:r w:rsidRPr="00A97D35">
              <w:rPr>
                <w:rFonts w:ascii="Tahoma" w:hAnsi="Tahoma" w:cs="Tahoma"/>
                <w:b/>
                <w:sz w:val="20"/>
                <w:szCs w:val="20"/>
              </w:rPr>
              <w:t>Dissemination level</w:t>
            </w:r>
          </w:p>
        </w:tc>
        <w:tc>
          <w:tcPr>
            <w:tcW w:w="3817" w:type="dxa"/>
            <w:vAlign w:val="center"/>
          </w:tcPr>
          <w:p w:rsidR="00ED5E68" w:rsidRPr="00744F2C" w:rsidRDefault="00DF178C" w:rsidP="00ED5E68">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Public</w:t>
            </w:r>
          </w:p>
          <w:p w:rsidR="00ED5E68" w:rsidRPr="00744F2C" w:rsidRDefault="00DF178C" w:rsidP="00ED5E68">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Restricted to other programme participants (including Commission services and project reviewers)</w:t>
            </w:r>
          </w:p>
          <w:p w:rsidR="00ED5E68" w:rsidRPr="00744F2C" w:rsidRDefault="00DF178C" w:rsidP="00ED5E68">
            <w:pPr>
              <w:ind w:left="379" w:hanging="379"/>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4A01C3">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ED5E68" w:rsidRPr="00A97D35">
              <w:rPr>
                <w:rFonts w:ascii="Tahoma" w:hAnsi="Tahoma" w:cs="Tahoma"/>
                <w:sz w:val="20"/>
                <w:szCs w:val="20"/>
              </w:rPr>
              <w:t xml:space="preserve"> Confidential, only for members of the consortium (including EACEA and Commission services and project reviewers)</w:t>
            </w:r>
          </w:p>
        </w:tc>
      </w:tr>
      <w:tr w:rsidR="00ED5E68" w:rsidRPr="00744F2C" w:rsidTr="00ED5E68">
        <w:trPr>
          <w:trHeight w:val="1494"/>
        </w:trPr>
        <w:tc>
          <w:tcPr>
            <w:tcW w:w="2510" w:type="dxa"/>
            <w:vAlign w:val="center"/>
          </w:tcPr>
          <w:p w:rsidR="00ED5E68" w:rsidRPr="00A97D35" w:rsidRDefault="00ED5E68" w:rsidP="00ED5E68">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Nature</w:t>
            </w:r>
          </w:p>
        </w:tc>
        <w:tc>
          <w:tcPr>
            <w:tcW w:w="7149" w:type="dxa"/>
            <w:gridSpan w:val="3"/>
            <w:vAlign w:val="center"/>
          </w:tcPr>
          <w:p w:rsidR="00ED5E68" w:rsidRPr="00744F2C" w:rsidRDefault="00DF178C" w:rsidP="00ED5E68">
            <w:pPr>
              <w:spacing w:after="60"/>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4A01C3">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ED5E68" w:rsidRPr="00A97D35">
              <w:rPr>
                <w:rFonts w:ascii="Tahoma" w:hAnsi="Tahoma" w:cs="Tahoma"/>
                <w:sz w:val="20"/>
                <w:szCs w:val="20"/>
              </w:rPr>
              <w:t xml:space="preserve"> Report</w:t>
            </w:r>
          </w:p>
          <w:p w:rsidR="00ED5E68" w:rsidRDefault="00DF178C" w:rsidP="00ED5E68">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744F2C">
              <w:rPr>
                <w:rFonts w:ascii="Tahoma" w:hAnsi="Tahoma" w:cs="Tahoma"/>
                <w:sz w:val="20"/>
                <w:szCs w:val="20"/>
              </w:rPr>
              <w:t xml:space="preserve"> </w:t>
            </w:r>
            <w:r w:rsidR="00ED5E68" w:rsidRPr="00A97D35">
              <w:rPr>
                <w:rFonts w:ascii="Tahoma" w:hAnsi="Tahoma" w:cs="Tahoma"/>
                <w:sz w:val="20"/>
                <w:szCs w:val="20"/>
              </w:rPr>
              <w:t>Service</w:t>
            </w:r>
            <w:r w:rsidR="00ED5E68" w:rsidRPr="008C3E64">
              <w:rPr>
                <w:rFonts w:ascii="Tahoma" w:hAnsi="Tahoma" w:cs="Tahoma"/>
                <w:sz w:val="20"/>
                <w:szCs w:val="20"/>
              </w:rPr>
              <w:t> </w:t>
            </w:r>
            <w:r w:rsidR="00ED5E68" w:rsidRPr="00A97D35">
              <w:rPr>
                <w:rFonts w:ascii="Tahoma" w:hAnsi="Tahoma" w:cs="Tahoma"/>
                <w:sz w:val="20"/>
                <w:szCs w:val="20"/>
              </w:rPr>
              <w:t>/ Product</w:t>
            </w:r>
          </w:p>
          <w:p w:rsidR="00ED5E68" w:rsidRDefault="00DF178C" w:rsidP="00ED5E68">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744F2C">
              <w:rPr>
                <w:rFonts w:ascii="Tahoma" w:hAnsi="Tahoma" w:cs="Tahoma"/>
                <w:sz w:val="20"/>
                <w:szCs w:val="20"/>
              </w:rPr>
              <w:t xml:space="preserve"> </w:t>
            </w:r>
            <w:r w:rsidR="00ED5E68" w:rsidRPr="00A97D35">
              <w:rPr>
                <w:rFonts w:ascii="Tahoma" w:hAnsi="Tahoma" w:cs="Tahoma"/>
                <w:sz w:val="20"/>
                <w:szCs w:val="20"/>
              </w:rPr>
              <w:t>Demonstrator</w:t>
            </w:r>
            <w:r w:rsidR="00ED5E68" w:rsidRPr="008C3E64">
              <w:rPr>
                <w:rFonts w:ascii="Tahoma" w:hAnsi="Tahoma" w:cs="Tahoma"/>
                <w:sz w:val="20"/>
                <w:szCs w:val="20"/>
              </w:rPr>
              <w:t> </w:t>
            </w:r>
            <w:r w:rsidR="00ED5E68" w:rsidRPr="00A97D35">
              <w:rPr>
                <w:rFonts w:ascii="Tahoma" w:hAnsi="Tahoma" w:cs="Tahoma"/>
                <w:sz w:val="20"/>
                <w:szCs w:val="20"/>
              </w:rPr>
              <w:t>/ Prototype</w:t>
            </w:r>
          </w:p>
          <w:p w:rsidR="00ED5E68" w:rsidRPr="00744F2C" w:rsidRDefault="00DF178C" w:rsidP="00ED5E68">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Event</w:t>
            </w:r>
          </w:p>
          <w:p w:rsidR="00ED5E68" w:rsidRPr="00744F2C" w:rsidRDefault="00DF178C" w:rsidP="00ED5E68">
            <w:pPr>
              <w:spacing w:after="60"/>
              <w:rPr>
                <w:rFonts w:ascii="Tahoma" w:hAnsi="Tahoma" w:cs="Tahoma"/>
                <w:sz w:val="20"/>
                <w:szCs w:val="20"/>
                <w:highlight w:val="red"/>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Other</w:t>
            </w:r>
          </w:p>
        </w:tc>
      </w:tr>
      <w:tr w:rsidR="00ED5E68" w:rsidRPr="00744F2C" w:rsidTr="00ED5E68">
        <w:trPr>
          <w:trHeight w:val="470"/>
        </w:trPr>
        <w:tc>
          <w:tcPr>
            <w:tcW w:w="2510" w:type="dxa"/>
            <w:vAlign w:val="center"/>
          </w:tcPr>
          <w:p w:rsidR="00ED5E68" w:rsidRPr="00A97D35" w:rsidRDefault="00ED5E68" w:rsidP="00ED5E68">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Language versions</w:t>
            </w:r>
          </w:p>
        </w:tc>
        <w:tc>
          <w:tcPr>
            <w:tcW w:w="7149" w:type="dxa"/>
            <w:gridSpan w:val="3"/>
            <w:vAlign w:val="center"/>
          </w:tcPr>
          <w:p w:rsidR="00ED5E68" w:rsidRPr="00744F2C" w:rsidRDefault="004A01C3" w:rsidP="00ED5E68">
            <w:pPr>
              <w:rPr>
                <w:rFonts w:ascii="Tahoma" w:hAnsi="Tahoma" w:cs="Tahoma"/>
                <w:sz w:val="20"/>
                <w:szCs w:val="20"/>
              </w:rPr>
            </w:pPr>
            <w:r>
              <w:rPr>
                <w:rFonts w:ascii="Tahoma" w:hAnsi="Tahoma" w:cs="Tahoma"/>
                <w:sz w:val="20"/>
                <w:szCs w:val="20"/>
              </w:rPr>
              <w:t xml:space="preserve">Danish, </w:t>
            </w:r>
            <w:r w:rsidR="004F3CCB">
              <w:rPr>
                <w:rFonts w:ascii="Tahoma" w:hAnsi="Tahoma" w:cs="Tahoma"/>
                <w:sz w:val="20"/>
                <w:szCs w:val="20"/>
              </w:rPr>
              <w:t>D</w:t>
            </w:r>
            <w:r w:rsidR="006B3C91">
              <w:rPr>
                <w:rFonts w:ascii="Tahoma" w:hAnsi="Tahoma" w:cs="Tahoma"/>
                <w:sz w:val="20"/>
                <w:szCs w:val="20"/>
              </w:rPr>
              <w:t>utch</w:t>
            </w:r>
            <w:r>
              <w:rPr>
                <w:rFonts w:ascii="Tahoma" w:hAnsi="Tahoma" w:cs="Tahoma"/>
                <w:sz w:val="20"/>
                <w:szCs w:val="20"/>
              </w:rPr>
              <w:t>, Slovenian, Hungarian, English</w:t>
            </w:r>
          </w:p>
        </w:tc>
      </w:tr>
      <w:tr w:rsidR="00ED5E68" w:rsidRPr="00744F2C" w:rsidTr="00ED5E68">
        <w:trPr>
          <w:trHeight w:val="507"/>
        </w:trPr>
        <w:tc>
          <w:tcPr>
            <w:tcW w:w="2510" w:type="dxa"/>
            <w:vAlign w:val="center"/>
          </w:tcPr>
          <w:p w:rsidR="00ED5E68" w:rsidRPr="00A97D35" w:rsidRDefault="00ED5E68" w:rsidP="00ED5E68">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Target languages</w:t>
            </w:r>
          </w:p>
        </w:tc>
        <w:tc>
          <w:tcPr>
            <w:tcW w:w="7149" w:type="dxa"/>
            <w:gridSpan w:val="3"/>
            <w:vAlign w:val="center"/>
          </w:tcPr>
          <w:p w:rsidR="00ED5E68" w:rsidRPr="00744F2C" w:rsidRDefault="00ED5E68" w:rsidP="00ED5E68">
            <w:pPr>
              <w:rPr>
                <w:rFonts w:ascii="Tahoma" w:hAnsi="Tahoma" w:cs="Tahoma"/>
                <w:sz w:val="20"/>
                <w:szCs w:val="20"/>
              </w:rPr>
            </w:pPr>
          </w:p>
        </w:tc>
      </w:tr>
      <w:tr w:rsidR="00ED5E68" w:rsidRPr="00744F2C" w:rsidTr="00ED5E68">
        <w:trPr>
          <w:trHeight w:val="507"/>
        </w:trPr>
        <w:tc>
          <w:tcPr>
            <w:tcW w:w="9659" w:type="dxa"/>
            <w:gridSpan w:val="4"/>
            <w:vAlign w:val="center"/>
          </w:tcPr>
          <w:p w:rsidR="00ED5E68" w:rsidRPr="00744F2C" w:rsidRDefault="00ED5E68" w:rsidP="00ED5E68">
            <w:pPr>
              <w:rPr>
                <w:rFonts w:ascii="Tahoma" w:hAnsi="Tahoma" w:cs="Tahoma"/>
                <w:sz w:val="20"/>
                <w:szCs w:val="20"/>
                <w:lang w:val="fr-FR"/>
              </w:rPr>
            </w:pPr>
            <w:r w:rsidRPr="00A97D35">
              <w:rPr>
                <w:rFonts w:ascii="Tahoma" w:hAnsi="Tahoma" w:cs="Tahoma"/>
                <w:b/>
                <w:sz w:val="20"/>
                <w:szCs w:val="20"/>
                <w:lang w:val="fr-FR"/>
              </w:rPr>
              <w:t xml:space="preserve">Description </w:t>
            </w:r>
            <w:r w:rsidRPr="00A97D35">
              <w:rPr>
                <w:rFonts w:ascii="Tahoma" w:hAnsi="Tahoma" w:cs="Tahoma"/>
                <w:sz w:val="20"/>
                <w:szCs w:val="20"/>
                <w:lang w:val="fr-FR"/>
              </w:rPr>
              <w:t>(</w:t>
            </w:r>
            <w:r w:rsidRPr="00A97D35">
              <w:rPr>
                <w:rFonts w:ascii="Tahoma" w:hAnsi="Tahoma" w:cs="Tahoma"/>
                <w:sz w:val="20"/>
                <w:szCs w:val="20"/>
              </w:rPr>
              <w:t>limit 1000 characters</w:t>
            </w:r>
            <w:r w:rsidRPr="00A97D35">
              <w:rPr>
                <w:rFonts w:ascii="Tahoma" w:hAnsi="Tahoma" w:cs="Tahoma"/>
                <w:sz w:val="20"/>
                <w:szCs w:val="20"/>
                <w:lang w:val="fr-FR"/>
              </w:rPr>
              <w:t>)</w:t>
            </w:r>
          </w:p>
        </w:tc>
      </w:tr>
      <w:tr w:rsidR="00ED5E68" w:rsidRPr="00744F2C" w:rsidTr="008B0CEF">
        <w:trPr>
          <w:trHeight w:val="1291"/>
        </w:trPr>
        <w:tc>
          <w:tcPr>
            <w:tcW w:w="9659" w:type="dxa"/>
            <w:gridSpan w:val="4"/>
          </w:tcPr>
          <w:p w:rsidR="00ED5E68" w:rsidRPr="008B0CEF" w:rsidRDefault="004A01C3" w:rsidP="008B0CEF">
            <w:pPr>
              <w:spacing w:before="120"/>
              <w:ind w:right="34"/>
              <w:jc w:val="both"/>
              <w:rPr>
                <w:rFonts w:ascii="Tahoma" w:hAnsi="Tahoma" w:cs="Tahoma"/>
                <w:sz w:val="20"/>
                <w:szCs w:val="20"/>
              </w:rPr>
            </w:pPr>
            <w:r w:rsidRPr="008B0CEF">
              <w:rPr>
                <w:rFonts w:ascii="Tahoma" w:hAnsi="Tahoma" w:cs="Tahoma"/>
                <w:sz w:val="20"/>
                <w:szCs w:val="20"/>
              </w:rPr>
              <w:t xml:space="preserve">Each </w:t>
            </w:r>
            <w:r w:rsidR="008B0CEF" w:rsidRPr="008B0CEF">
              <w:rPr>
                <w:rFonts w:ascii="Tahoma" w:hAnsi="Tahoma" w:cs="Tahoma"/>
                <w:sz w:val="20"/>
                <w:szCs w:val="20"/>
              </w:rPr>
              <w:t xml:space="preserve">peer-group </w:t>
            </w:r>
            <w:r w:rsidR="008B0CEF">
              <w:rPr>
                <w:rFonts w:ascii="Tahoma" w:hAnsi="Tahoma" w:cs="Tahoma"/>
                <w:sz w:val="20"/>
                <w:szCs w:val="20"/>
              </w:rPr>
              <w:t xml:space="preserve">makes a </w:t>
            </w:r>
            <w:r w:rsidRPr="008B0CEF">
              <w:rPr>
                <w:rFonts w:ascii="Tahoma" w:hAnsi="Tahoma" w:cs="Tahoma"/>
                <w:sz w:val="20"/>
                <w:szCs w:val="20"/>
              </w:rPr>
              <w:t xml:space="preserve">report </w:t>
            </w:r>
            <w:r w:rsidR="008B0CEF">
              <w:rPr>
                <w:rFonts w:ascii="Tahoma" w:hAnsi="Tahoma" w:cs="Tahoma"/>
                <w:sz w:val="20"/>
                <w:szCs w:val="20"/>
              </w:rPr>
              <w:t>i</w:t>
            </w:r>
            <w:r w:rsidRPr="008B0CEF">
              <w:rPr>
                <w:rFonts w:ascii="Tahoma" w:hAnsi="Tahoma" w:cs="Tahoma"/>
                <w:sz w:val="20"/>
                <w:szCs w:val="20"/>
              </w:rPr>
              <w:t xml:space="preserve">n </w:t>
            </w:r>
            <w:r w:rsidR="008B0CEF">
              <w:rPr>
                <w:rFonts w:ascii="Tahoma" w:hAnsi="Tahoma" w:cs="Tahoma"/>
                <w:sz w:val="20"/>
                <w:szCs w:val="20"/>
              </w:rPr>
              <w:t xml:space="preserve">own </w:t>
            </w:r>
            <w:r w:rsidRPr="008B0CEF">
              <w:rPr>
                <w:rFonts w:ascii="Tahoma" w:hAnsi="Tahoma" w:cs="Tahoma"/>
                <w:sz w:val="20"/>
                <w:szCs w:val="20"/>
              </w:rPr>
              <w:t>language used for local st</w:t>
            </w:r>
            <w:r w:rsidR="008B0CEF">
              <w:rPr>
                <w:rFonts w:ascii="Tahoma" w:hAnsi="Tahoma" w:cs="Tahoma"/>
                <w:sz w:val="20"/>
                <w:szCs w:val="20"/>
              </w:rPr>
              <w:t xml:space="preserve">akeholders, and then translate it </w:t>
            </w:r>
            <w:r w:rsidRPr="008B0CEF">
              <w:rPr>
                <w:rFonts w:ascii="Tahoma" w:hAnsi="Tahoma" w:cs="Tahoma"/>
                <w:sz w:val="20"/>
                <w:szCs w:val="20"/>
              </w:rPr>
              <w:t xml:space="preserve">to English for </w:t>
            </w:r>
            <w:r w:rsidR="008B0CEF">
              <w:rPr>
                <w:rFonts w:ascii="Tahoma" w:hAnsi="Tahoma" w:cs="Tahoma"/>
                <w:sz w:val="20"/>
                <w:szCs w:val="20"/>
              </w:rPr>
              <w:t xml:space="preserve">the host partner as well as for </w:t>
            </w:r>
            <w:r w:rsidRPr="008B0CEF">
              <w:rPr>
                <w:rFonts w:ascii="Tahoma" w:hAnsi="Tahoma" w:cs="Tahoma"/>
                <w:sz w:val="20"/>
                <w:szCs w:val="20"/>
              </w:rPr>
              <w:t>multilateral use in the partnership</w:t>
            </w:r>
            <w:r w:rsidR="008B0CEF">
              <w:rPr>
                <w:rFonts w:ascii="Tahoma" w:hAnsi="Tahoma" w:cs="Tahoma"/>
                <w:sz w:val="20"/>
                <w:szCs w:val="20"/>
              </w:rPr>
              <w:t xml:space="preserve">. </w:t>
            </w:r>
          </w:p>
        </w:tc>
      </w:tr>
    </w:tbl>
    <w:p w:rsidR="00ED5E68" w:rsidRDefault="00ED5E68" w:rsidP="00ED5E68">
      <w:pPr>
        <w:rPr>
          <w:rFonts w:ascii="Tahoma" w:hAnsi="Tahoma" w:cs="Tahoma"/>
          <w:b/>
          <w:lang w:val="fr-FR"/>
        </w:rPr>
      </w:pPr>
    </w:p>
    <w:p w:rsidR="00ED5E68" w:rsidRDefault="00ED5E68" w:rsidP="00ED5E68">
      <w:pPr>
        <w:rPr>
          <w:rFonts w:ascii="Tahoma" w:hAnsi="Tahoma" w:cs="Tahoma"/>
          <w:b/>
        </w:rPr>
      </w:pPr>
    </w:p>
    <w:p w:rsidR="00ED5E68" w:rsidRDefault="00ED5E68" w:rsidP="00ED5E68">
      <w:pPr>
        <w:rPr>
          <w:rFonts w:ascii="Tahoma" w:hAnsi="Tahoma" w:cs="Tahoma"/>
          <w:b/>
        </w:rPr>
      </w:pPr>
    </w:p>
    <w:p w:rsidR="0040425B" w:rsidRDefault="0040425B">
      <w:pPr>
        <w:rPr>
          <w:rFonts w:ascii="Tahoma" w:hAnsi="Tahoma" w:cs="Tahoma"/>
          <w:b/>
        </w:rPr>
      </w:pPr>
      <w:r>
        <w:rPr>
          <w:rFonts w:ascii="Tahoma" w:hAnsi="Tahoma" w:cs="Tahoma"/>
          <w:b/>
        </w:rPr>
        <w:br w:type="page"/>
      </w:r>
    </w:p>
    <w:p w:rsidR="0018135A" w:rsidRDefault="0018135A" w:rsidP="0018135A">
      <w:pPr>
        <w:rPr>
          <w:rFonts w:ascii="Tahoma" w:hAnsi="Tahoma" w:cs="Tahoma"/>
          <w:b/>
        </w:rPr>
      </w:pPr>
    </w:p>
    <w:p w:rsidR="0018135A" w:rsidRDefault="0018135A" w:rsidP="0018135A">
      <w:pPr>
        <w:pStyle w:val="OS4"/>
      </w:pPr>
      <w:r>
        <w:t>G.3</w:t>
      </w:r>
      <w:r w:rsidRPr="00DC3AF0">
        <w:t xml:space="preserve"> Consortium partners involved</w:t>
      </w:r>
      <w:r w:rsidRPr="007C0C4E">
        <w:t xml:space="preserve"> </w:t>
      </w:r>
      <w:r>
        <w:t>and r</w:t>
      </w:r>
      <w:r w:rsidRPr="00DC3AF0">
        <w:t xml:space="preserve">esources required </w:t>
      </w:r>
      <w:r w:rsidR="0040425B">
        <w:t xml:space="preserve"> - WP 7</w:t>
      </w:r>
    </w:p>
    <w:p w:rsidR="0018135A" w:rsidRPr="00A97D35" w:rsidRDefault="0018135A" w:rsidP="0018135A">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b/>
          <w:i/>
          <w:sz w:val="20"/>
          <w:szCs w:val="20"/>
        </w:rPr>
        <w:t>Indicative input of consortium staff</w:t>
      </w:r>
      <w:r w:rsidRPr="008C3E64">
        <w:rPr>
          <w:rFonts w:ascii="Tahoma" w:hAnsi="Tahoma" w:cs="Tahoma"/>
          <w:b/>
          <w:i/>
          <w:sz w:val="20"/>
          <w:szCs w:val="20"/>
        </w:rPr>
        <w:t> </w:t>
      </w:r>
      <w:r w:rsidRPr="00A97D35">
        <w:rPr>
          <w:rFonts w:ascii="Tahoma" w:hAnsi="Tahoma" w:cs="Tahoma"/>
          <w:b/>
          <w:i/>
          <w:sz w:val="20"/>
          <w:szCs w:val="20"/>
        </w:rPr>
        <w:t>-</w:t>
      </w:r>
      <w:r w:rsidRPr="00A97D35">
        <w:rPr>
          <w:rFonts w:ascii="Tahoma" w:hAnsi="Tahoma" w:cs="Tahoma"/>
          <w:i/>
          <w:sz w:val="20"/>
          <w:szCs w:val="20"/>
        </w:rPr>
        <w:t xml:space="preserve"> The total number of days per staff category should correspond with the information provided in the budget tables.</w:t>
      </w:r>
    </w:p>
    <w:p w:rsidR="0018135A" w:rsidRDefault="0018135A" w:rsidP="0018135A">
      <w:pPr>
        <w:rPr>
          <w:rFonts w:ascii="Tahoma" w:hAnsi="Tahoma" w:cs="Tahoma"/>
          <w:b/>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24"/>
        <w:gridCol w:w="661"/>
        <w:gridCol w:w="662"/>
        <w:gridCol w:w="662"/>
        <w:gridCol w:w="567"/>
        <w:gridCol w:w="567"/>
        <w:gridCol w:w="567"/>
        <w:gridCol w:w="567"/>
        <w:gridCol w:w="567"/>
        <w:gridCol w:w="3827"/>
        <w:gridCol w:w="567"/>
      </w:tblGrid>
      <w:tr w:rsidR="0018135A" w:rsidRPr="00744F2C" w:rsidTr="0018135A">
        <w:trPr>
          <w:trHeight w:val="348"/>
        </w:trPr>
        <w:tc>
          <w:tcPr>
            <w:tcW w:w="624" w:type="dxa"/>
            <w:vMerge w:val="restart"/>
          </w:tcPr>
          <w:p w:rsidR="0018135A" w:rsidRPr="00744F2C" w:rsidRDefault="0018135A" w:rsidP="0018135A">
            <w:pPr>
              <w:rPr>
                <w:rFonts w:ascii="Tahoma" w:hAnsi="Tahoma" w:cs="Tahoma"/>
                <w:b/>
              </w:rPr>
            </w:pPr>
          </w:p>
        </w:tc>
        <w:tc>
          <w:tcPr>
            <w:tcW w:w="661" w:type="dxa"/>
            <w:vMerge w:val="restart"/>
            <w:vAlign w:val="center"/>
          </w:tcPr>
          <w:p w:rsidR="0018135A" w:rsidRPr="000625BA" w:rsidRDefault="0018135A" w:rsidP="0018135A">
            <w:pPr>
              <w:rPr>
                <w:rFonts w:ascii="Tahoma" w:hAnsi="Tahoma" w:cs="Tahoma"/>
                <w:b/>
                <w:bCs/>
                <w:sz w:val="16"/>
                <w:szCs w:val="16"/>
              </w:rPr>
            </w:pPr>
            <w:r>
              <w:rPr>
                <w:rFonts w:ascii="Tahoma" w:hAnsi="Tahoma" w:cs="Tahoma"/>
                <w:b/>
                <w:bCs/>
                <w:sz w:val="16"/>
                <w:szCs w:val="16"/>
              </w:rPr>
              <w:t>Partn.</w:t>
            </w:r>
            <w:r w:rsidRPr="000625BA">
              <w:rPr>
                <w:rFonts w:ascii="Tahoma" w:hAnsi="Tahoma" w:cs="Tahoma"/>
                <w:b/>
                <w:bCs/>
                <w:sz w:val="16"/>
                <w:szCs w:val="16"/>
              </w:rPr>
              <w:t xml:space="preserve"> </w:t>
            </w:r>
            <w:r>
              <w:rPr>
                <w:rFonts w:ascii="Tahoma" w:hAnsi="Tahoma" w:cs="Tahoma"/>
                <w:b/>
                <w:bCs/>
                <w:sz w:val="16"/>
                <w:szCs w:val="16"/>
              </w:rPr>
              <w:t>Involv</w:t>
            </w:r>
          </w:p>
        </w:tc>
        <w:tc>
          <w:tcPr>
            <w:tcW w:w="662" w:type="dxa"/>
            <w:vMerge w:val="restart"/>
          </w:tcPr>
          <w:p w:rsidR="0018135A" w:rsidRPr="000625BA" w:rsidRDefault="0018135A" w:rsidP="0018135A">
            <w:pPr>
              <w:rPr>
                <w:rFonts w:ascii="Tahoma" w:hAnsi="Tahoma" w:cs="Tahoma"/>
                <w:b/>
                <w:bCs/>
                <w:sz w:val="16"/>
                <w:szCs w:val="16"/>
              </w:rPr>
            </w:pPr>
          </w:p>
          <w:p w:rsidR="0018135A" w:rsidRPr="000625BA" w:rsidRDefault="0018135A" w:rsidP="0018135A">
            <w:pPr>
              <w:rPr>
                <w:rFonts w:ascii="Tahoma" w:hAnsi="Tahoma" w:cs="Tahoma"/>
                <w:b/>
                <w:bCs/>
                <w:sz w:val="16"/>
                <w:szCs w:val="16"/>
              </w:rPr>
            </w:pPr>
          </w:p>
          <w:p w:rsidR="0018135A" w:rsidRPr="000625BA" w:rsidRDefault="0018135A" w:rsidP="0018135A">
            <w:pPr>
              <w:rPr>
                <w:rFonts w:ascii="Tahoma" w:hAnsi="Tahoma" w:cs="Tahoma"/>
                <w:b/>
                <w:bCs/>
                <w:sz w:val="16"/>
                <w:szCs w:val="16"/>
              </w:rPr>
            </w:pPr>
            <w:r>
              <w:rPr>
                <w:rFonts w:ascii="Tahoma" w:hAnsi="Tahoma" w:cs="Tahoma"/>
                <w:b/>
                <w:bCs/>
                <w:sz w:val="16"/>
                <w:szCs w:val="16"/>
              </w:rPr>
              <w:t>Count</w:t>
            </w:r>
          </w:p>
        </w:tc>
        <w:tc>
          <w:tcPr>
            <w:tcW w:w="662" w:type="dxa"/>
            <w:vMerge w:val="restart"/>
          </w:tcPr>
          <w:p w:rsidR="0018135A" w:rsidRPr="000625BA" w:rsidRDefault="0018135A" w:rsidP="0018135A">
            <w:pPr>
              <w:rPr>
                <w:rFonts w:ascii="Tahoma" w:hAnsi="Tahoma" w:cs="Tahoma"/>
                <w:b/>
                <w:bCs/>
                <w:sz w:val="16"/>
                <w:szCs w:val="16"/>
              </w:rPr>
            </w:pPr>
          </w:p>
          <w:p w:rsidR="0018135A" w:rsidRPr="000625BA" w:rsidRDefault="0018135A" w:rsidP="0018135A">
            <w:pPr>
              <w:rPr>
                <w:rFonts w:ascii="Tahoma" w:hAnsi="Tahoma" w:cs="Tahoma"/>
                <w:b/>
                <w:bCs/>
                <w:sz w:val="16"/>
                <w:szCs w:val="16"/>
              </w:rPr>
            </w:pPr>
            <w:r w:rsidRPr="000625BA">
              <w:rPr>
                <w:rFonts w:ascii="Tahoma" w:hAnsi="Tahoma" w:cs="Tahoma"/>
                <w:b/>
                <w:bCs/>
                <w:sz w:val="16"/>
                <w:szCs w:val="16"/>
              </w:rPr>
              <w:t>Short name</w:t>
            </w:r>
          </w:p>
        </w:tc>
        <w:tc>
          <w:tcPr>
            <w:tcW w:w="2835" w:type="dxa"/>
            <w:gridSpan w:val="5"/>
          </w:tcPr>
          <w:p w:rsidR="0018135A" w:rsidRPr="000625BA" w:rsidRDefault="0018135A" w:rsidP="0018135A">
            <w:pPr>
              <w:spacing w:before="120"/>
              <w:jc w:val="center"/>
              <w:rPr>
                <w:rFonts w:ascii="Tahoma" w:hAnsi="Tahoma" w:cs="Tahoma"/>
                <w:b/>
                <w:sz w:val="16"/>
                <w:szCs w:val="16"/>
              </w:rPr>
            </w:pPr>
            <w:r w:rsidRPr="000625BA">
              <w:rPr>
                <w:rFonts w:ascii="Tahoma" w:hAnsi="Tahoma" w:cs="Tahoma"/>
                <w:b/>
                <w:sz w:val="16"/>
                <w:szCs w:val="16"/>
              </w:rPr>
              <w:t>Number of staff days</w:t>
            </w:r>
          </w:p>
        </w:tc>
        <w:tc>
          <w:tcPr>
            <w:tcW w:w="3827" w:type="dxa"/>
            <w:vMerge w:val="restart"/>
          </w:tcPr>
          <w:p w:rsidR="0018135A" w:rsidRDefault="0018135A" w:rsidP="0018135A">
            <w:pPr>
              <w:jc w:val="center"/>
              <w:rPr>
                <w:rFonts w:ascii="Tahoma" w:hAnsi="Tahoma" w:cs="Tahoma"/>
                <w:b/>
                <w:sz w:val="16"/>
                <w:szCs w:val="16"/>
              </w:rPr>
            </w:pPr>
          </w:p>
          <w:p w:rsidR="0018135A" w:rsidRPr="000625BA" w:rsidRDefault="0018135A" w:rsidP="0018135A">
            <w:pPr>
              <w:jc w:val="center"/>
              <w:rPr>
                <w:rFonts w:ascii="Tahoma" w:hAnsi="Tahoma" w:cs="Tahoma"/>
                <w:b/>
                <w:sz w:val="16"/>
                <w:szCs w:val="16"/>
              </w:rPr>
            </w:pPr>
            <w:r w:rsidRPr="000625BA">
              <w:rPr>
                <w:rFonts w:ascii="Tahoma" w:hAnsi="Tahoma" w:cs="Tahoma"/>
                <w:b/>
                <w:sz w:val="16"/>
                <w:szCs w:val="16"/>
              </w:rPr>
              <w:t>Role and tasks in the work package</w:t>
            </w:r>
          </w:p>
        </w:tc>
        <w:tc>
          <w:tcPr>
            <w:tcW w:w="567" w:type="dxa"/>
            <w:vMerge w:val="restart"/>
            <w:vAlign w:val="center"/>
          </w:tcPr>
          <w:p w:rsidR="0018135A" w:rsidRDefault="0018135A" w:rsidP="0018135A">
            <w:pPr>
              <w:rPr>
                <w:rFonts w:ascii="Tahoma" w:hAnsi="Tahoma" w:cs="Tahoma"/>
                <w:b/>
                <w:sz w:val="16"/>
                <w:szCs w:val="16"/>
              </w:rPr>
            </w:pPr>
            <w:r>
              <w:rPr>
                <w:rFonts w:ascii="Tahoma" w:hAnsi="Tahoma" w:cs="Tahoma"/>
                <w:b/>
                <w:sz w:val="16"/>
                <w:szCs w:val="16"/>
              </w:rPr>
              <w:t>Days</w:t>
            </w:r>
          </w:p>
        </w:tc>
      </w:tr>
      <w:tr w:rsidR="0018135A" w:rsidRPr="00744F2C" w:rsidTr="0018135A">
        <w:trPr>
          <w:trHeight w:val="237"/>
        </w:trPr>
        <w:tc>
          <w:tcPr>
            <w:tcW w:w="624" w:type="dxa"/>
            <w:vMerge/>
          </w:tcPr>
          <w:p w:rsidR="0018135A" w:rsidRPr="00744F2C" w:rsidRDefault="0018135A" w:rsidP="0018135A">
            <w:pPr>
              <w:rPr>
                <w:rFonts w:ascii="Tahoma" w:hAnsi="Tahoma" w:cs="Tahoma"/>
                <w:b/>
              </w:rPr>
            </w:pPr>
          </w:p>
        </w:tc>
        <w:tc>
          <w:tcPr>
            <w:tcW w:w="661" w:type="dxa"/>
            <w:vMerge/>
          </w:tcPr>
          <w:p w:rsidR="0018135A" w:rsidRPr="00744F2C" w:rsidRDefault="0018135A" w:rsidP="0018135A">
            <w:pPr>
              <w:rPr>
                <w:rFonts w:ascii="Tahoma" w:hAnsi="Tahoma" w:cs="Tahoma"/>
                <w:b/>
              </w:rPr>
            </w:pPr>
          </w:p>
        </w:tc>
        <w:tc>
          <w:tcPr>
            <w:tcW w:w="662" w:type="dxa"/>
            <w:vMerge/>
          </w:tcPr>
          <w:p w:rsidR="0018135A" w:rsidRPr="00744F2C" w:rsidRDefault="0018135A" w:rsidP="0018135A">
            <w:pPr>
              <w:rPr>
                <w:rFonts w:ascii="Tahoma" w:hAnsi="Tahoma" w:cs="Tahoma"/>
                <w:b/>
              </w:rPr>
            </w:pPr>
          </w:p>
        </w:tc>
        <w:tc>
          <w:tcPr>
            <w:tcW w:w="662" w:type="dxa"/>
            <w:vMerge/>
          </w:tcPr>
          <w:p w:rsidR="0018135A" w:rsidRPr="00744F2C" w:rsidRDefault="0018135A" w:rsidP="0018135A">
            <w:pPr>
              <w:rPr>
                <w:rFonts w:ascii="Tahoma" w:hAnsi="Tahoma" w:cs="Tahoma"/>
                <w:b/>
              </w:rPr>
            </w:pPr>
          </w:p>
        </w:tc>
        <w:tc>
          <w:tcPr>
            <w:tcW w:w="567" w:type="dxa"/>
          </w:tcPr>
          <w:p w:rsidR="0018135A" w:rsidRPr="000625BA" w:rsidRDefault="0018135A" w:rsidP="0018135A">
            <w:pPr>
              <w:jc w:val="center"/>
              <w:rPr>
                <w:rFonts w:ascii="Tahoma" w:hAnsi="Tahoma" w:cs="Tahoma"/>
                <w:b/>
                <w:sz w:val="16"/>
                <w:szCs w:val="16"/>
              </w:rPr>
            </w:pPr>
            <w:r>
              <w:rPr>
                <w:rFonts w:ascii="Tahoma" w:hAnsi="Tahoma" w:cs="Tahoma"/>
                <w:b/>
                <w:sz w:val="16"/>
                <w:szCs w:val="16"/>
              </w:rPr>
              <w:t>Cat</w:t>
            </w:r>
          </w:p>
          <w:p w:rsidR="0018135A" w:rsidRPr="000625BA" w:rsidRDefault="0018135A" w:rsidP="0018135A">
            <w:pPr>
              <w:jc w:val="center"/>
              <w:rPr>
                <w:rFonts w:ascii="Tahoma" w:hAnsi="Tahoma" w:cs="Tahoma"/>
                <w:b/>
                <w:sz w:val="16"/>
                <w:szCs w:val="16"/>
              </w:rPr>
            </w:pPr>
            <w:r w:rsidRPr="000625BA">
              <w:rPr>
                <w:rFonts w:ascii="Tahoma" w:hAnsi="Tahoma" w:cs="Tahoma"/>
                <w:b/>
                <w:sz w:val="16"/>
                <w:szCs w:val="16"/>
              </w:rPr>
              <w:t>1</w:t>
            </w:r>
          </w:p>
        </w:tc>
        <w:tc>
          <w:tcPr>
            <w:tcW w:w="567" w:type="dxa"/>
          </w:tcPr>
          <w:p w:rsidR="0018135A" w:rsidRPr="000625BA" w:rsidRDefault="0018135A" w:rsidP="0018135A">
            <w:pPr>
              <w:jc w:val="center"/>
              <w:rPr>
                <w:rFonts w:ascii="Tahoma" w:hAnsi="Tahoma" w:cs="Tahoma"/>
                <w:b/>
                <w:sz w:val="16"/>
                <w:szCs w:val="16"/>
              </w:rPr>
            </w:pPr>
            <w:r>
              <w:rPr>
                <w:rFonts w:ascii="Tahoma" w:hAnsi="Tahoma" w:cs="Tahoma"/>
                <w:b/>
                <w:sz w:val="16"/>
                <w:szCs w:val="16"/>
              </w:rPr>
              <w:t>Cat</w:t>
            </w:r>
          </w:p>
          <w:p w:rsidR="0018135A" w:rsidRPr="000625BA" w:rsidRDefault="0018135A" w:rsidP="0018135A">
            <w:pPr>
              <w:jc w:val="center"/>
              <w:rPr>
                <w:rFonts w:ascii="Tahoma" w:hAnsi="Tahoma" w:cs="Tahoma"/>
                <w:b/>
                <w:sz w:val="16"/>
                <w:szCs w:val="16"/>
              </w:rPr>
            </w:pPr>
            <w:r w:rsidRPr="000625BA">
              <w:rPr>
                <w:rFonts w:ascii="Tahoma" w:hAnsi="Tahoma" w:cs="Tahoma"/>
                <w:b/>
                <w:sz w:val="16"/>
                <w:szCs w:val="16"/>
              </w:rPr>
              <w:t>2</w:t>
            </w:r>
          </w:p>
        </w:tc>
        <w:tc>
          <w:tcPr>
            <w:tcW w:w="567" w:type="dxa"/>
          </w:tcPr>
          <w:p w:rsidR="0018135A" w:rsidRDefault="0018135A" w:rsidP="0018135A">
            <w:pPr>
              <w:jc w:val="center"/>
              <w:rPr>
                <w:rFonts w:ascii="Tahoma" w:hAnsi="Tahoma" w:cs="Tahoma"/>
                <w:b/>
                <w:sz w:val="16"/>
                <w:szCs w:val="16"/>
              </w:rPr>
            </w:pPr>
            <w:r>
              <w:rPr>
                <w:rFonts w:ascii="Tahoma" w:hAnsi="Tahoma" w:cs="Tahoma"/>
                <w:b/>
                <w:sz w:val="16"/>
                <w:szCs w:val="16"/>
              </w:rPr>
              <w:t>Cat</w:t>
            </w:r>
          </w:p>
          <w:p w:rsidR="0018135A" w:rsidRPr="000625BA" w:rsidRDefault="0018135A" w:rsidP="0018135A">
            <w:pPr>
              <w:jc w:val="center"/>
              <w:rPr>
                <w:rFonts w:ascii="Tahoma" w:hAnsi="Tahoma" w:cs="Tahoma"/>
                <w:b/>
                <w:sz w:val="16"/>
                <w:szCs w:val="16"/>
              </w:rPr>
            </w:pPr>
            <w:r>
              <w:rPr>
                <w:rFonts w:ascii="Tahoma" w:hAnsi="Tahoma" w:cs="Tahoma"/>
                <w:b/>
                <w:sz w:val="16"/>
                <w:szCs w:val="16"/>
              </w:rPr>
              <w:t>3</w:t>
            </w:r>
          </w:p>
        </w:tc>
        <w:tc>
          <w:tcPr>
            <w:tcW w:w="567" w:type="dxa"/>
          </w:tcPr>
          <w:p w:rsidR="0018135A" w:rsidRPr="000625BA" w:rsidRDefault="0018135A" w:rsidP="0018135A">
            <w:pPr>
              <w:jc w:val="center"/>
              <w:rPr>
                <w:rFonts w:ascii="Tahoma" w:hAnsi="Tahoma" w:cs="Tahoma"/>
                <w:b/>
                <w:sz w:val="16"/>
                <w:szCs w:val="16"/>
              </w:rPr>
            </w:pPr>
            <w:r>
              <w:rPr>
                <w:rFonts w:ascii="Tahoma" w:hAnsi="Tahoma" w:cs="Tahoma"/>
                <w:b/>
                <w:sz w:val="16"/>
                <w:szCs w:val="16"/>
              </w:rPr>
              <w:t>Cat</w:t>
            </w:r>
          </w:p>
          <w:p w:rsidR="0018135A" w:rsidRPr="000625BA" w:rsidRDefault="0018135A" w:rsidP="0018135A">
            <w:pPr>
              <w:jc w:val="center"/>
              <w:rPr>
                <w:rFonts w:ascii="Tahoma" w:hAnsi="Tahoma" w:cs="Tahoma"/>
                <w:b/>
                <w:sz w:val="16"/>
                <w:szCs w:val="16"/>
              </w:rPr>
            </w:pPr>
            <w:r w:rsidRPr="000625BA">
              <w:rPr>
                <w:rFonts w:ascii="Tahoma" w:hAnsi="Tahoma" w:cs="Tahoma"/>
                <w:b/>
                <w:sz w:val="16"/>
                <w:szCs w:val="16"/>
              </w:rPr>
              <w:t>4</w:t>
            </w:r>
          </w:p>
        </w:tc>
        <w:tc>
          <w:tcPr>
            <w:tcW w:w="567" w:type="dxa"/>
          </w:tcPr>
          <w:p w:rsidR="0018135A" w:rsidRPr="000625BA" w:rsidRDefault="0018135A" w:rsidP="0018135A">
            <w:pPr>
              <w:jc w:val="center"/>
              <w:rPr>
                <w:rFonts w:ascii="Tahoma" w:hAnsi="Tahoma" w:cs="Tahoma"/>
                <w:b/>
                <w:sz w:val="16"/>
                <w:szCs w:val="16"/>
              </w:rPr>
            </w:pPr>
            <w:r w:rsidRPr="000625BA">
              <w:rPr>
                <w:rFonts w:ascii="Tahoma" w:hAnsi="Tahoma" w:cs="Tahoma"/>
                <w:b/>
                <w:sz w:val="16"/>
                <w:szCs w:val="16"/>
              </w:rPr>
              <w:t>Total</w:t>
            </w:r>
          </w:p>
        </w:tc>
        <w:tc>
          <w:tcPr>
            <w:tcW w:w="3827" w:type="dxa"/>
            <w:vMerge/>
          </w:tcPr>
          <w:p w:rsidR="0018135A" w:rsidRPr="000625BA" w:rsidRDefault="0018135A" w:rsidP="0018135A">
            <w:pPr>
              <w:rPr>
                <w:rFonts w:ascii="Tahoma" w:hAnsi="Tahoma" w:cs="Tahoma"/>
                <w:b/>
                <w:sz w:val="16"/>
                <w:szCs w:val="16"/>
              </w:rPr>
            </w:pPr>
          </w:p>
        </w:tc>
        <w:tc>
          <w:tcPr>
            <w:tcW w:w="567" w:type="dxa"/>
            <w:vMerge/>
          </w:tcPr>
          <w:p w:rsidR="0018135A" w:rsidRPr="000625BA" w:rsidRDefault="0018135A" w:rsidP="0018135A">
            <w:pPr>
              <w:rPr>
                <w:rFonts w:ascii="Tahoma" w:hAnsi="Tahoma" w:cs="Tahoma"/>
                <w:b/>
                <w:sz w:val="16"/>
                <w:szCs w:val="16"/>
              </w:rPr>
            </w:pPr>
          </w:p>
        </w:tc>
      </w:tr>
      <w:tr w:rsidR="0018135A" w:rsidRPr="00744F2C" w:rsidTr="0018135A">
        <w:tc>
          <w:tcPr>
            <w:tcW w:w="624" w:type="dxa"/>
            <w:vAlign w:val="center"/>
          </w:tcPr>
          <w:p w:rsidR="0018135A" w:rsidRPr="000625BA" w:rsidRDefault="0018135A" w:rsidP="0018135A">
            <w:pPr>
              <w:rPr>
                <w:rFonts w:ascii="Tahoma" w:hAnsi="Tahoma" w:cs="Tahoma"/>
                <w:b/>
                <w:sz w:val="16"/>
                <w:szCs w:val="16"/>
              </w:rPr>
            </w:pPr>
            <w:r w:rsidRPr="000625BA">
              <w:rPr>
                <w:rFonts w:ascii="Tahoma" w:hAnsi="Tahoma" w:cs="Tahoma"/>
                <w:b/>
                <w:bCs/>
                <w:sz w:val="16"/>
                <w:szCs w:val="16"/>
              </w:rPr>
              <w:t>Lead part</w:t>
            </w:r>
          </w:p>
        </w:tc>
        <w:tc>
          <w:tcPr>
            <w:tcW w:w="661" w:type="dxa"/>
            <w:vAlign w:val="center"/>
          </w:tcPr>
          <w:p w:rsidR="0018135A" w:rsidRPr="002B22AB" w:rsidRDefault="00B91F85" w:rsidP="0018135A">
            <w:pPr>
              <w:jc w:val="center"/>
              <w:rPr>
                <w:rFonts w:ascii="Tahoma" w:hAnsi="Tahoma" w:cs="Tahoma"/>
                <w:sz w:val="20"/>
                <w:szCs w:val="20"/>
              </w:rPr>
            </w:pPr>
            <w:r>
              <w:rPr>
                <w:rFonts w:ascii="Tahoma" w:hAnsi="Tahoma" w:cs="Tahoma"/>
                <w:sz w:val="20"/>
                <w:szCs w:val="20"/>
              </w:rPr>
              <w:t>P5</w:t>
            </w:r>
          </w:p>
        </w:tc>
        <w:tc>
          <w:tcPr>
            <w:tcW w:w="662" w:type="dxa"/>
            <w:vAlign w:val="center"/>
          </w:tcPr>
          <w:p w:rsidR="0018135A" w:rsidRPr="002B22AB" w:rsidRDefault="00B91F85" w:rsidP="0018135A">
            <w:pPr>
              <w:jc w:val="center"/>
              <w:rPr>
                <w:rFonts w:ascii="Tahoma" w:hAnsi="Tahoma" w:cs="Tahoma"/>
                <w:sz w:val="20"/>
                <w:szCs w:val="20"/>
              </w:rPr>
            </w:pPr>
            <w:r>
              <w:rPr>
                <w:rFonts w:ascii="Tahoma" w:hAnsi="Tahoma" w:cs="Tahoma"/>
                <w:sz w:val="20"/>
                <w:szCs w:val="20"/>
              </w:rPr>
              <w:t>HU</w:t>
            </w:r>
          </w:p>
        </w:tc>
        <w:tc>
          <w:tcPr>
            <w:tcW w:w="662" w:type="dxa"/>
            <w:vAlign w:val="center"/>
          </w:tcPr>
          <w:p w:rsidR="0018135A" w:rsidRPr="002B22AB" w:rsidRDefault="00B91F85" w:rsidP="0018135A">
            <w:pPr>
              <w:jc w:val="center"/>
              <w:rPr>
                <w:rFonts w:ascii="Tahoma" w:hAnsi="Tahoma" w:cs="Tahoma"/>
                <w:sz w:val="20"/>
                <w:szCs w:val="20"/>
              </w:rPr>
            </w:pPr>
            <w:r>
              <w:rPr>
                <w:rFonts w:ascii="Tahoma" w:hAnsi="Tahoma" w:cs="Tahoma"/>
                <w:sz w:val="20"/>
                <w:szCs w:val="20"/>
              </w:rPr>
              <w:t>MNT</w:t>
            </w:r>
          </w:p>
        </w:tc>
        <w:tc>
          <w:tcPr>
            <w:tcW w:w="567" w:type="dxa"/>
            <w:vAlign w:val="center"/>
          </w:tcPr>
          <w:p w:rsidR="0018135A" w:rsidRPr="002B22AB" w:rsidRDefault="003C1C37" w:rsidP="0018135A">
            <w:pPr>
              <w:jc w:val="center"/>
              <w:rPr>
                <w:rFonts w:ascii="Tahoma" w:hAnsi="Tahoma" w:cs="Tahoma"/>
                <w:sz w:val="20"/>
                <w:szCs w:val="20"/>
              </w:rPr>
            </w:pPr>
            <w:r>
              <w:rPr>
                <w:rFonts w:ascii="Tahoma" w:hAnsi="Tahoma" w:cs="Tahoma"/>
                <w:sz w:val="20"/>
                <w:szCs w:val="20"/>
              </w:rPr>
              <w:t>2</w:t>
            </w:r>
          </w:p>
        </w:tc>
        <w:tc>
          <w:tcPr>
            <w:tcW w:w="567" w:type="dxa"/>
            <w:vAlign w:val="center"/>
          </w:tcPr>
          <w:p w:rsidR="0018135A" w:rsidRPr="002B22AB" w:rsidRDefault="003C1C37" w:rsidP="0018135A">
            <w:pPr>
              <w:jc w:val="center"/>
              <w:rPr>
                <w:rFonts w:ascii="Tahoma" w:hAnsi="Tahoma" w:cs="Tahoma"/>
                <w:sz w:val="20"/>
                <w:szCs w:val="20"/>
              </w:rPr>
            </w:pPr>
            <w:r>
              <w:rPr>
                <w:rFonts w:ascii="Tahoma" w:hAnsi="Tahoma" w:cs="Tahoma"/>
                <w:sz w:val="20"/>
                <w:szCs w:val="20"/>
              </w:rPr>
              <w:t>3</w:t>
            </w:r>
          </w:p>
        </w:tc>
        <w:tc>
          <w:tcPr>
            <w:tcW w:w="567" w:type="dxa"/>
            <w:vAlign w:val="center"/>
          </w:tcPr>
          <w:p w:rsidR="0018135A" w:rsidRPr="002B22AB" w:rsidRDefault="0018135A" w:rsidP="0018135A">
            <w:pPr>
              <w:jc w:val="center"/>
              <w:rPr>
                <w:rFonts w:ascii="Tahoma" w:hAnsi="Tahoma" w:cs="Tahoma"/>
                <w:sz w:val="20"/>
                <w:szCs w:val="20"/>
              </w:rPr>
            </w:pPr>
          </w:p>
        </w:tc>
        <w:tc>
          <w:tcPr>
            <w:tcW w:w="567" w:type="dxa"/>
            <w:vAlign w:val="center"/>
          </w:tcPr>
          <w:p w:rsidR="0018135A" w:rsidRPr="002B22AB" w:rsidRDefault="00B91F85" w:rsidP="0018135A">
            <w:pPr>
              <w:jc w:val="center"/>
              <w:rPr>
                <w:rFonts w:ascii="Tahoma" w:hAnsi="Tahoma" w:cs="Tahoma"/>
                <w:sz w:val="20"/>
                <w:szCs w:val="20"/>
              </w:rPr>
            </w:pPr>
            <w:r>
              <w:rPr>
                <w:rFonts w:ascii="Tahoma" w:hAnsi="Tahoma" w:cs="Tahoma"/>
                <w:sz w:val="20"/>
                <w:szCs w:val="20"/>
              </w:rPr>
              <w:t>1</w:t>
            </w:r>
          </w:p>
        </w:tc>
        <w:tc>
          <w:tcPr>
            <w:tcW w:w="567" w:type="dxa"/>
            <w:vAlign w:val="center"/>
          </w:tcPr>
          <w:p w:rsidR="0018135A" w:rsidRPr="002B22AB" w:rsidRDefault="003C1C37" w:rsidP="0018135A">
            <w:pPr>
              <w:jc w:val="center"/>
              <w:rPr>
                <w:rFonts w:ascii="Tahoma" w:hAnsi="Tahoma" w:cs="Tahoma"/>
                <w:sz w:val="20"/>
                <w:szCs w:val="20"/>
              </w:rPr>
            </w:pPr>
            <w:r>
              <w:rPr>
                <w:rFonts w:ascii="Tahoma" w:hAnsi="Tahoma" w:cs="Tahoma"/>
                <w:sz w:val="20"/>
                <w:szCs w:val="20"/>
              </w:rPr>
              <w:t>6</w:t>
            </w:r>
          </w:p>
        </w:tc>
        <w:tc>
          <w:tcPr>
            <w:tcW w:w="3827" w:type="dxa"/>
            <w:vAlign w:val="center"/>
          </w:tcPr>
          <w:p w:rsidR="00B91F85" w:rsidRDefault="00B91F85" w:rsidP="0018135A">
            <w:pPr>
              <w:rPr>
                <w:rFonts w:ascii="Tahoma" w:hAnsi="Tahoma" w:cs="Tahoma"/>
                <w:sz w:val="20"/>
                <w:szCs w:val="20"/>
              </w:rPr>
            </w:pPr>
            <w:r>
              <w:rPr>
                <w:rFonts w:ascii="Tahoma" w:hAnsi="Tahoma" w:cs="Tahoma"/>
                <w:sz w:val="20"/>
                <w:szCs w:val="20"/>
              </w:rPr>
              <w:t>1. Plan and organise the trips</w:t>
            </w:r>
          </w:p>
          <w:p w:rsidR="00B91F85" w:rsidRDefault="00B91F85" w:rsidP="0018135A">
            <w:pPr>
              <w:rPr>
                <w:rFonts w:ascii="Tahoma" w:hAnsi="Tahoma" w:cs="Tahoma"/>
                <w:sz w:val="20"/>
                <w:szCs w:val="20"/>
              </w:rPr>
            </w:pPr>
            <w:r>
              <w:rPr>
                <w:rFonts w:ascii="Tahoma" w:hAnsi="Tahoma" w:cs="Tahoma"/>
                <w:sz w:val="20"/>
                <w:szCs w:val="20"/>
              </w:rPr>
              <w:t xml:space="preserve">2. Visits and peer-to-peer dialogue </w:t>
            </w:r>
          </w:p>
          <w:p w:rsidR="0018135A" w:rsidRDefault="00B91F85" w:rsidP="0018135A">
            <w:pPr>
              <w:rPr>
                <w:rFonts w:ascii="Tahoma" w:hAnsi="Tahoma" w:cs="Tahoma"/>
                <w:sz w:val="20"/>
                <w:szCs w:val="20"/>
              </w:rPr>
            </w:pPr>
            <w:r>
              <w:rPr>
                <w:rFonts w:ascii="Tahoma" w:hAnsi="Tahoma" w:cs="Tahoma"/>
                <w:sz w:val="20"/>
                <w:szCs w:val="20"/>
              </w:rPr>
              <w:t xml:space="preserve">   ( 1 staff + 2 volunteer guides) </w:t>
            </w:r>
          </w:p>
          <w:p w:rsidR="00B91F85" w:rsidRDefault="00B91F85" w:rsidP="0018135A">
            <w:pPr>
              <w:rPr>
                <w:rFonts w:ascii="Tahoma" w:hAnsi="Tahoma" w:cs="Tahoma"/>
                <w:sz w:val="20"/>
                <w:szCs w:val="20"/>
              </w:rPr>
            </w:pPr>
            <w:r>
              <w:rPr>
                <w:rFonts w:ascii="Tahoma" w:hAnsi="Tahoma" w:cs="Tahoma"/>
                <w:sz w:val="20"/>
                <w:szCs w:val="20"/>
              </w:rPr>
              <w:t>3. Evaluation to the partnership</w:t>
            </w:r>
          </w:p>
          <w:p w:rsidR="00B91F85" w:rsidRDefault="00B91F85" w:rsidP="0018135A">
            <w:pPr>
              <w:rPr>
                <w:rFonts w:ascii="Tahoma" w:hAnsi="Tahoma" w:cs="Tahoma"/>
                <w:sz w:val="20"/>
                <w:szCs w:val="20"/>
              </w:rPr>
            </w:pPr>
            <w:r>
              <w:rPr>
                <w:rFonts w:ascii="Tahoma" w:hAnsi="Tahoma" w:cs="Tahoma"/>
                <w:sz w:val="20"/>
                <w:szCs w:val="20"/>
              </w:rPr>
              <w:t>4. Lead partner coordination</w:t>
            </w:r>
          </w:p>
          <w:p w:rsidR="003C1C37" w:rsidRDefault="003C1C37" w:rsidP="0018135A">
            <w:pPr>
              <w:rPr>
                <w:rFonts w:ascii="Tahoma" w:hAnsi="Tahoma" w:cs="Tahoma"/>
                <w:sz w:val="20"/>
                <w:szCs w:val="20"/>
              </w:rPr>
            </w:pPr>
            <w:r>
              <w:rPr>
                <w:rFonts w:ascii="Tahoma" w:hAnsi="Tahoma" w:cs="Tahoma"/>
                <w:sz w:val="20"/>
                <w:szCs w:val="20"/>
              </w:rPr>
              <w:t>5. Translation of reports, etc</w:t>
            </w:r>
          </w:p>
          <w:p w:rsidR="00B91F85" w:rsidRPr="002B22AB" w:rsidRDefault="00B91F85" w:rsidP="0018135A">
            <w:pPr>
              <w:rPr>
                <w:rFonts w:ascii="Tahoma" w:hAnsi="Tahoma" w:cs="Tahoma"/>
                <w:sz w:val="20"/>
                <w:szCs w:val="20"/>
              </w:rPr>
            </w:pPr>
            <w:r>
              <w:rPr>
                <w:rFonts w:ascii="Tahoma" w:hAnsi="Tahoma" w:cs="Tahoma"/>
                <w:sz w:val="20"/>
                <w:szCs w:val="20"/>
              </w:rPr>
              <w:t>Total</w:t>
            </w:r>
          </w:p>
        </w:tc>
        <w:tc>
          <w:tcPr>
            <w:tcW w:w="567" w:type="dxa"/>
          </w:tcPr>
          <w:p w:rsidR="00B91F85" w:rsidRDefault="00B91F85" w:rsidP="0018135A">
            <w:pPr>
              <w:jc w:val="center"/>
              <w:rPr>
                <w:rFonts w:ascii="Tahoma" w:hAnsi="Tahoma" w:cs="Tahoma"/>
                <w:sz w:val="20"/>
                <w:szCs w:val="20"/>
              </w:rPr>
            </w:pPr>
            <w:r>
              <w:rPr>
                <w:rFonts w:ascii="Tahoma" w:hAnsi="Tahoma" w:cs="Tahoma"/>
                <w:sz w:val="20"/>
                <w:szCs w:val="20"/>
              </w:rPr>
              <w:t>1</w:t>
            </w:r>
          </w:p>
          <w:p w:rsidR="00B91F85" w:rsidRDefault="00B91F85" w:rsidP="0018135A">
            <w:pPr>
              <w:jc w:val="center"/>
              <w:rPr>
                <w:rFonts w:ascii="Tahoma" w:hAnsi="Tahoma" w:cs="Tahoma"/>
                <w:sz w:val="20"/>
                <w:szCs w:val="20"/>
              </w:rPr>
            </w:pPr>
            <w:r>
              <w:rPr>
                <w:rFonts w:ascii="Tahoma" w:hAnsi="Tahoma" w:cs="Tahoma"/>
                <w:sz w:val="20"/>
                <w:szCs w:val="20"/>
              </w:rPr>
              <w:t>2</w:t>
            </w:r>
          </w:p>
          <w:p w:rsidR="00B91F85" w:rsidRDefault="00B91F85" w:rsidP="0018135A">
            <w:pPr>
              <w:jc w:val="center"/>
              <w:rPr>
                <w:rFonts w:ascii="Tahoma" w:hAnsi="Tahoma" w:cs="Tahoma"/>
                <w:sz w:val="20"/>
                <w:szCs w:val="20"/>
              </w:rPr>
            </w:pPr>
            <w:r>
              <w:rPr>
                <w:rFonts w:ascii="Tahoma" w:hAnsi="Tahoma" w:cs="Tahoma"/>
                <w:sz w:val="20"/>
                <w:szCs w:val="20"/>
              </w:rPr>
              <w:t>-</w:t>
            </w:r>
          </w:p>
          <w:p w:rsidR="0018135A" w:rsidRDefault="0018135A" w:rsidP="0018135A">
            <w:pPr>
              <w:jc w:val="center"/>
              <w:rPr>
                <w:rFonts w:ascii="Tahoma" w:hAnsi="Tahoma" w:cs="Tahoma"/>
                <w:sz w:val="20"/>
                <w:szCs w:val="20"/>
              </w:rPr>
            </w:pPr>
            <w:r>
              <w:rPr>
                <w:rFonts w:ascii="Tahoma" w:hAnsi="Tahoma" w:cs="Tahoma"/>
                <w:sz w:val="20"/>
                <w:szCs w:val="20"/>
              </w:rPr>
              <w:t>1</w:t>
            </w:r>
          </w:p>
          <w:p w:rsidR="00B91F85" w:rsidRDefault="00B91F85" w:rsidP="0018135A">
            <w:pPr>
              <w:jc w:val="center"/>
              <w:rPr>
                <w:rFonts w:ascii="Tahoma" w:hAnsi="Tahoma" w:cs="Tahoma"/>
                <w:sz w:val="20"/>
                <w:szCs w:val="20"/>
              </w:rPr>
            </w:pPr>
            <w:r>
              <w:rPr>
                <w:rFonts w:ascii="Tahoma" w:hAnsi="Tahoma" w:cs="Tahoma"/>
                <w:sz w:val="20"/>
                <w:szCs w:val="20"/>
              </w:rPr>
              <w:t>1</w:t>
            </w:r>
          </w:p>
          <w:p w:rsidR="003C1C37" w:rsidRDefault="003C1C37" w:rsidP="0018135A">
            <w:pPr>
              <w:jc w:val="center"/>
              <w:rPr>
                <w:rFonts w:ascii="Tahoma" w:hAnsi="Tahoma" w:cs="Tahoma"/>
                <w:sz w:val="20"/>
                <w:szCs w:val="20"/>
              </w:rPr>
            </w:pPr>
            <w:r>
              <w:rPr>
                <w:rFonts w:ascii="Tahoma" w:hAnsi="Tahoma" w:cs="Tahoma"/>
                <w:sz w:val="20"/>
                <w:szCs w:val="20"/>
              </w:rPr>
              <w:t>1</w:t>
            </w:r>
          </w:p>
          <w:p w:rsidR="0018135A" w:rsidRPr="00CF4223" w:rsidRDefault="003C1C37" w:rsidP="00B91F85">
            <w:pPr>
              <w:rPr>
                <w:rFonts w:ascii="Tahoma" w:hAnsi="Tahoma" w:cs="Tahoma"/>
                <w:b/>
                <w:sz w:val="20"/>
                <w:szCs w:val="20"/>
              </w:rPr>
            </w:pPr>
            <w:r>
              <w:rPr>
                <w:rFonts w:ascii="Tahoma" w:hAnsi="Tahoma" w:cs="Tahoma"/>
                <w:b/>
                <w:sz w:val="20"/>
                <w:szCs w:val="20"/>
              </w:rPr>
              <w:t>6</w:t>
            </w:r>
          </w:p>
        </w:tc>
      </w:tr>
      <w:tr w:rsidR="00B91F85" w:rsidRPr="00744F2C" w:rsidTr="0018135A">
        <w:tc>
          <w:tcPr>
            <w:tcW w:w="624" w:type="dxa"/>
          </w:tcPr>
          <w:p w:rsidR="00B91F85" w:rsidRPr="00744F2C" w:rsidRDefault="00B91F85" w:rsidP="0018135A">
            <w:pPr>
              <w:rPr>
                <w:rFonts w:ascii="Tahoma" w:hAnsi="Tahoma" w:cs="Tahoma"/>
                <w:b/>
              </w:rPr>
            </w:pPr>
          </w:p>
        </w:tc>
        <w:tc>
          <w:tcPr>
            <w:tcW w:w="661" w:type="dxa"/>
            <w:vAlign w:val="center"/>
          </w:tcPr>
          <w:p w:rsidR="00B91F85" w:rsidRPr="002B22AB" w:rsidRDefault="00B91F85" w:rsidP="0018135A">
            <w:pPr>
              <w:jc w:val="center"/>
              <w:rPr>
                <w:rFonts w:ascii="Tahoma" w:hAnsi="Tahoma" w:cs="Tahoma"/>
                <w:sz w:val="20"/>
                <w:szCs w:val="20"/>
              </w:rPr>
            </w:pPr>
            <w:r>
              <w:rPr>
                <w:rFonts w:ascii="Tahoma" w:hAnsi="Tahoma" w:cs="Tahoma"/>
                <w:sz w:val="20"/>
                <w:szCs w:val="20"/>
              </w:rPr>
              <w:t>P1</w:t>
            </w:r>
          </w:p>
        </w:tc>
        <w:tc>
          <w:tcPr>
            <w:tcW w:w="662" w:type="dxa"/>
            <w:vAlign w:val="center"/>
          </w:tcPr>
          <w:p w:rsidR="00B91F85" w:rsidRPr="002B22AB" w:rsidRDefault="00B91F85" w:rsidP="0018135A">
            <w:pPr>
              <w:jc w:val="center"/>
              <w:rPr>
                <w:rFonts w:ascii="Tahoma" w:hAnsi="Tahoma" w:cs="Tahoma"/>
                <w:sz w:val="20"/>
                <w:szCs w:val="20"/>
              </w:rPr>
            </w:pPr>
            <w:r>
              <w:rPr>
                <w:rFonts w:ascii="Tahoma" w:hAnsi="Tahoma" w:cs="Tahoma"/>
                <w:sz w:val="20"/>
                <w:szCs w:val="20"/>
              </w:rPr>
              <w:t>DK</w:t>
            </w:r>
          </w:p>
        </w:tc>
        <w:tc>
          <w:tcPr>
            <w:tcW w:w="662" w:type="dxa"/>
            <w:vAlign w:val="center"/>
          </w:tcPr>
          <w:p w:rsidR="00B91F85" w:rsidRPr="002B22AB" w:rsidRDefault="00B91F85" w:rsidP="0018135A">
            <w:pPr>
              <w:jc w:val="center"/>
              <w:rPr>
                <w:rFonts w:ascii="Tahoma" w:hAnsi="Tahoma" w:cs="Tahoma"/>
                <w:sz w:val="20"/>
                <w:szCs w:val="20"/>
              </w:rPr>
            </w:pPr>
            <w:r>
              <w:rPr>
                <w:rFonts w:ascii="Tahoma" w:hAnsi="Tahoma" w:cs="Tahoma"/>
                <w:sz w:val="20"/>
                <w:szCs w:val="20"/>
              </w:rPr>
              <w:t>KSD</w:t>
            </w:r>
          </w:p>
        </w:tc>
        <w:tc>
          <w:tcPr>
            <w:tcW w:w="567" w:type="dxa"/>
            <w:vAlign w:val="center"/>
          </w:tcPr>
          <w:p w:rsidR="00B91F85" w:rsidRPr="002B22AB" w:rsidRDefault="00B91F85" w:rsidP="0018135A">
            <w:pPr>
              <w:jc w:val="center"/>
              <w:rPr>
                <w:rFonts w:ascii="Tahoma" w:hAnsi="Tahoma" w:cs="Tahoma"/>
                <w:sz w:val="20"/>
                <w:szCs w:val="20"/>
              </w:rPr>
            </w:pPr>
            <w:r>
              <w:rPr>
                <w:rFonts w:ascii="Tahoma" w:hAnsi="Tahoma" w:cs="Tahoma"/>
                <w:sz w:val="20"/>
                <w:szCs w:val="20"/>
              </w:rPr>
              <w:t>1</w:t>
            </w:r>
          </w:p>
        </w:tc>
        <w:tc>
          <w:tcPr>
            <w:tcW w:w="567" w:type="dxa"/>
            <w:vAlign w:val="center"/>
          </w:tcPr>
          <w:p w:rsidR="00B91F85" w:rsidRPr="002B22AB" w:rsidRDefault="003C1C37" w:rsidP="0018135A">
            <w:pPr>
              <w:jc w:val="center"/>
              <w:rPr>
                <w:rFonts w:ascii="Tahoma" w:hAnsi="Tahoma" w:cs="Tahoma"/>
                <w:sz w:val="20"/>
                <w:szCs w:val="20"/>
              </w:rPr>
            </w:pPr>
            <w:r>
              <w:rPr>
                <w:rFonts w:ascii="Tahoma" w:hAnsi="Tahoma" w:cs="Tahoma"/>
                <w:sz w:val="20"/>
                <w:szCs w:val="20"/>
              </w:rPr>
              <w:t>3</w:t>
            </w:r>
          </w:p>
        </w:tc>
        <w:tc>
          <w:tcPr>
            <w:tcW w:w="567" w:type="dxa"/>
            <w:vAlign w:val="center"/>
          </w:tcPr>
          <w:p w:rsidR="00B91F85" w:rsidRPr="002B22AB" w:rsidRDefault="00B91F85" w:rsidP="0018135A">
            <w:pPr>
              <w:jc w:val="center"/>
              <w:rPr>
                <w:rFonts w:ascii="Tahoma" w:hAnsi="Tahoma" w:cs="Tahoma"/>
                <w:sz w:val="20"/>
                <w:szCs w:val="20"/>
              </w:rPr>
            </w:pPr>
          </w:p>
        </w:tc>
        <w:tc>
          <w:tcPr>
            <w:tcW w:w="567" w:type="dxa"/>
            <w:vAlign w:val="center"/>
          </w:tcPr>
          <w:p w:rsidR="00B91F85" w:rsidRPr="002B22AB" w:rsidRDefault="00B91F85" w:rsidP="0018135A">
            <w:pPr>
              <w:jc w:val="center"/>
              <w:rPr>
                <w:rFonts w:ascii="Tahoma" w:hAnsi="Tahoma" w:cs="Tahoma"/>
                <w:sz w:val="20"/>
                <w:szCs w:val="20"/>
              </w:rPr>
            </w:pPr>
            <w:r>
              <w:rPr>
                <w:rFonts w:ascii="Tahoma" w:hAnsi="Tahoma" w:cs="Tahoma"/>
                <w:sz w:val="20"/>
                <w:szCs w:val="20"/>
              </w:rPr>
              <w:t>1</w:t>
            </w:r>
          </w:p>
        </w:tc>
        <w:tc>
          <w:tcPr>
            <w:tcW w:w="567" w:type="dxa"/>
            <w:vAlign w:val="center"/>
          </w:tcPr>
          <w:p w:rsidR="00B91F85" w:rsidRPr="002B22AB" w:rsidRDefault="003C1C37" w:rsidP="0018135A">
            <w:pPr>
              <w:jc w:val="center"/>
              <w:rPr>
                <w:rFonts w:ascii="Tahoma" w:hAnsi="Tahoma" w:cs="Tahoma"/>
                <w:sz w:val="20"/>
                <w:szCs w:val="20"/>
              </w:rPr>
            </w:pPr>
            <w:r>
              <w:rPr>
                <w:rFonts w:ascii="Tahoma" w:hAnsi="Tahoma" w:cs="Tahoma"/>
                <w:sz w:val="20"/>
                <w:szCs w:val="20"/>
              </w:rPr>
              <w:t>5</w:t>
            </w:r>
          </w:p>
        </w:tc>
        <w:tc>
          <w:tcPr>
            <w:tcW w:w="3827" w:type="dxa"/>
            <w:vAlign w:val="center"/>
          </w:tcPr>
          <w:p w:rsidR="00B91F85" w:rsidRDefault="00B91F85" w:rsidP="005B26F2">
            <w:pPr>
              <w:rPr>
                <w:rFonts w:ascii="Tahoma" w:hAnsi="Tahoma" w:cs="Tahoma"/>
                <w:sz w:val="20"/>
                <w:szCs w:val="20"/>
              </w:rPr>
            </w:pPr>
            <w:r>
              <w:rPr>
                <w:rFonts w:ascii="Tahoma" w:hAnsi="Tahoma" w:cs="Tahoma"/>
                <w:sz w:val="20"/>
                <w:szCs w:val="20"/>
              </w:rPr>
              <w:t>1. Plan and organise the trips</w:t>
            </w:r>
          </w:p>
          <w:p w:rsidR="00B91F85" w:rsidRDefault="00B91F85" w:rsidP="005B26F2">
            <w:pPr>
              <w:rPr>
                <w:rFonts w:ascii="Tahoma" w:hAnsi="Tahoma" w:cs="Tahoma"/>
                <w:sz w:val="20"/>
                <w:szCs w:val="20"/>
              </w:rPr>
            </w:pPr>
            <w:r>
              <w:rPr>
                <w:rFonts w:ascii="Tahoma" w:hAnsi="Tahoma" w:cs="Tahoma"/>
                <w:sz w:val="20"/>
                <w:szCs w:val="20"/>
              </w:rPr>
              <w:t xml:space="preserve">2. Visits and peer-to-peer dialogue </w:t>
            </w:r>
          </w:p>
          <w:p w:rsidR="00B91F85" w:rsidRDefault="00B91F85" w:rsidP="005B26F2">
            <w:pPr>
              <w:rPr>
                <w:rFonts w:ascii="Tahoma" w:hAnsi="Tahoma" w:cs="Tahoma"/>
                <w:sz w:val="20"/>
                <w:szCs w:val="20"/>
              </w:rPr>
            </w:pPr>
            <w:r>
              <w:rPr>
                <w:rFonts w:ascii="Tahoma" w:hAnsi="Tahoma" w:cs="Tahoma"/>
                <w:sz w:val="20"/>
                <w:szCs w:val="20"/>
              </w:rPr>
              <w:t xml:space="preserve">   ( 1 staff + 2 volunteer guides) </w:t>
            </w:r>
          </w:p>
          <w:p w:rsidR="003C1C37" w:rsidRDefault="00B91F85" w:rsidP="005B26F2">
            <w:pPr>
              <w:rPr>
                <w:rFonts w:ascii="Tahoma" w:hAnsi="Tahoma" w:cs="Tahoma"/>
                <w:sz w:val="20"/>
                <w:szCs w:val="20"/>
              </w:rPr>
            </w:pPr>
            <w:r>
              <w:rPr>
                <w:rFonts w:ascii="Tahoma" w:hAnsi="Tahoma" w:cs="Tahoma"/>
                <w:sz w:val="20"/>
                <w:szCs w:val="20"/>
              </w:rPr>
              <w:t xml:space="preserve">3. Evaluation </w:t>
            </w:r>
            <w:r w:rsidR="003C1C37">
              <w:rPr>
                <w:rFonts w:ascii="Tahoma" w:hAnsi="Tahoma" w:cs="Tahoma"/>
                <w:sz w:val="20"/>
                <w:szCs w:val="20"/>
              </w:rPr>
              <w:t xml:space="preserve">report </w:t>
            </w:r>
            <w:r>
              <w:rPr>
                <w:rFonts w:ascii="Tahoma" w:hAnsi="Tahoma" w:cs="Tahoma"/>
                <w:sz w:val="20"/>
                <w:szCs w:val="20"/>
              </w:rPr>
              <w:t xml:space="preserve">to </w:t>
            </w:r>
            <w:r w:rsidR="003C1C37">
              <w:rPr>
                <w:rFonts w:ascii="Tahoma" w:hAnsi="Tahoma" w:cs="Tahoma"/>
                <w:sz w:val="20"/>
                <w:szCs w:val="20"/>
              </w:rPr>
              <w:t>stakeholders</w:t>
            </w:r>
          </w:p>
          <w:p w:rsidR="00B91F85" w:rsidRDefault="003C1C37" w:rsidP="005B26F2">
            <w:pPr>
              <w:rPr>
                <w:rFonts w:ascii="Tahoma" w:hAnsi="Tahoma" w:cs="Tahoma"/>
                <w:sz w:val="20"/>
                <w:szCs w:val="20"/>
              </w:rPr>
            </w:pPr>
            <w:r>
              <w:rPr>
                <w:rFonts w:ascii="Tahoma" w:hAnsi="Tahoma" w:cs="Tahoma"/>
                <w:sz w:val="20"/>
                <w:szCs w:val="20"/>
              </w:rPr>
              <w:t>4. Translation of reports, etc</w:t>
            </w:r>
          </w:p>
          <w:p w:rsidR="00B91F85" w:rsidRPr="002B22AB" w:rsidRDefault="00B91F85" w:rsidP="005B26F2">
            <w:pPr>
              <w:rPr>
                <w:rFonts w:ascii="Tahoma" w:hAnsi="Tahoma" w:cs="Tahoma"/>
                <w:sz w:val="20"/>
                <w:szCs w:val="20"/>
              </w:rPr>
            </w:pPr>
            <w:r>
              <w:rPr>
                <w:rFonts w:ascii="Tahoma" w:hAnsi="Tahoma" w:cs="Tahoma"/>
                <w:sz w:val="20"/>
                <w:szCs w:val="20"/>
              </w:rPr>
              <w:t>Total</w:t>
            </w:r>
          </w:p>
        </w:tc>
        <w:tc>
          <w:tcPr>
            <w:tcW w:w="567" w:type="dxa"/>
          </w:tcPr>
          <w:p w:rsidR="00B91F85" w:rsidRDefault="00B91F85" w:rsidP="005B26F2">
            <w:pPr>
              <w:jc w:val="center"/>
              <w:rPr>
                <w:rFonts w:ascii="Tahoma" w:hAnsi="Tahoma" w:cs="Tahoma"/>
                <w:sz w:val="20"/>
                <w:szCs w:val="20"/>
              </w:rPr>
            </w:pPr>
            <w:r>
              <w:rPr>
                <w:rFonts w:ascii="Tahoma" w:hAnsi="Tahoma" w:cs="Tahoma"/>
                <w:sz w:val="20"/>
                <w:szCs w:val="20"/>
              </w:rPr>
              <w:t>1</w:t>
            </w:r>
          </w:p>
          <w:p w:rsidR="00B91F85" w:rsidRDefault="00B91F85" w:rsidP="005B26F2">
            <w:pPr>
              <w:jc w:val="center"/>
              <w:rPr>
                <w:rFonts w:ascii="Tahoma" w:hAnsi="Tahoma" w:cs="Tahoma"/>
                <w:sz w:val="20"/>
                <w:szCs w:val="20"/>
              </w:rPr>
            </w:pPr>
            <w:r>
              <w:rPr>
                <w:rFonts w:ascii="Tahoma" w:hAnsi="Tahoma" w:cs="Tahoma"/>
                <w:sz w:val="20"/>
                <w:szCs w:val="20"/>
              </w:rPr>
              <w:t>2</w:t>
            </w:r>
          </w:p>
          <w:p w:rsidR="00B91F85" w:rsidRDefault="00B91F85" w:rsidP="005B26F2">
            <w:pPr>
              <w:jc w:val="center"/>
              <w:rPr>
                <w:rFonts w:ascii="Tahoma" w:hAnsi="Tahoma" w:cs="Tahoma"/>
                <w:sz w:val="20"/>
                <w:szCs w:val="20"/>
              </w:rPr>
            </w:pPr>
            <w:r>
              <w:rPr>
                <w:rFonts w:ascii="Tahoma" w:hAnsi="Tahoma" w:cs="Tahoma"/>
                <w:sz w:val="20"/>
                <w:szCs w:val="20"/>
              </w:rPr>
              <w:t>-</w:t>
            </w:r>
          </w:p>
          <w:p w:rsidR="00B91F85" w:rsidRDefault="00B91F85" w:rsidP="005B26F2">
            <w:pPr>
              <w:jc w:val="center"/>
              <w:rPr>
                <w:rFonts w:ascii="Tahoma" w:hAnsi="Tahoma" w:cs="Tahoma"/>
                <w:sz w:val="20"/>
                <w:szCs w:val="20"/>
              </w:rPr>
            </w:pPr>
            <w:r>
              <w:rPr>
                <w:rFonts w:ascii="Tahoma" w:hAnsi="Tahoma" w:cs="Tahoma"/>
                <w:sz w:val="20"/>
                <w:szCs w:val="20"/>
              </w:rPr>
              <w:t>1</w:t>
            </w:r>
          </w:p>
          <w:p w:rsidR="003C1C37" w:rsidRDefault="003C1C37" w:rsidP="005B26F2">
            <w:pPr>
              <w:jc w:val="center"/>
              <w:rPr>
                <w:rFonts w:ascii="Tahoma" w:hAnsi="Tahoma" w:cs="Tahoma"/>
                <w:sz w:val="20"/>
                <w:szCs w:val="20"/>
              </w:rPr>
            </w:pPr>
            <w:r>
              <w:rPr>
                <w:rFonts w:ascii="Tahoma" w:hAnsi="Tahoma" w:cs="Tahoma"/>
                <w:sz w:val="20"/>
                <w:szCs w:val="20"/>
              </w:rPr>
              <w:t>1</w:t>
            </w:r>
          </w:p>
          <w:p w:rsidR="00B91F85" w:rsidRPr="00CF4223" w:rsidRDefault="003C1C37" w:rsidP="005B26F2">
            <w:pPr>
              <w:rPr>
                <w:rFonts w:ascii="Tahoma" w:hAnsi="Tahoma" w:cs="Tahoma"/>
                <w:b/>
                <w:sz w:val="20"/>
                <w:szCs w:val="20"/>
              </w:rPr>
            </w:pPr>
            <w:r>
              <w:rPr>
                <w:rFonts w:ascii="Tahoma" w:hAnsi="Tahoma" w:cs="Tahoma"/>
                <w:b/>
                <w:sz w:val="20"/>
                <w:szCs w:val="20"/>
              </w:rPr>
              <w:t>5</w:t>
            </w:r>
          </w:p>
        </w:tc>
      </w:tr>
      <w:tr w:rsidR="00B91F85" w:rsidRPr="00744F2C" w:rsidTr="0018135A">
        <w:tc>
          <w:tcPr>
            <w:tcW w:w="624" w:type="dxa"/>
          </w:tcPr>
          <w:p w:rsidR="00B91F85" w:rsidRPr="00744F2C" w:rsidRDefault="00B91F85" w:rsidP="0018135A">
            <w:pPr>
              <w:rPr>
                <w:rFonts w:ascii="Tahoma" w:hAnsi="Tahoma" w:cs="Tahoma"/>
                <w:b/>
              </w:rPr>
            </w:pPr>
          </w:p>
        </w:tc>
        <w:tc>
          <w:tcPr>
            <w:tcW w:w="661" w:type="dxa"/>
            <w:vAlign w:val="center"/>
          </w:tcPr>
          <w:p w:rsidR="00B91F85" w:rsidRPr="002B22AB" w:rsidRDefault="00B91F85" w:rsidP="005B26F2">
            <w:pPr>
              <w:jc w:val="center"/>
              <w:rPr>
                <w:rFonts w:ascii="Tahoma" w:hAnsi="Tahoma" w:cs="Tahoma"/>
                <w:sz w:val="20"/>
                <w:szCs w:val="20"/>
              </w:rPr>
            </w:pPr>
            <w:r w:rsidRPr="002B22AB">
              <w:rPr>
                <w:rFonts w:ascii="Tahoma" w:hAnsi="Tahoma" w:cs="Tahoma"/>
                <w:sz w:val="20"/>
                <w:szCs w:val="20"/>
              </w:rPr>
              <w:t>P2</w:t>
            </w:r>
          </w:p>
        </w:tc>
        <w:tc>
          <w:tcPr>
            <w:tcW w:w="662" w:type="dxa"/>
            <w:vAlign w:val="center"/>
          </w:tcPr>
          <w:p w:rsidR="00B91F85" w:rsidRPr="002B22AB" w:rsidRDefault="00B91F85" w:rsidP="005B26F2">
            <w:pPr>
              <w:jc w:val="center"/>
              <w:rPr>
                <w:rFonts w:ascii="Tahoma" w:hAnsi="Tahoma" w:cs="Tahoma"/>
                <w:sz w:val="20"/>
                <w:szCs w:val="20"/>
              </w:rPr>
            </w:pPr>
            <w:r w:rsidRPr="002B22AB">
              <w:rPr>
                <w:rFonts w:ascii="Tahoma" w:hAnsi="Tahoma" w:cs="Tahoma"/>
                <w:sz w:val="20"/>
                <w:szCs w:val="20"/>
              </w:rPr>
              <w:t>DK</w:t>
            </w:r>
          </w:p>
        </w:tc>
        <w:tc>
          <w:tcPr>
            <w:tcW w:w="662" w:type="dxa"/>
            <w:vAlign w:val="center"/>
          </w:tcPr>
          <w:p w:rsidR="00B91F85" w:rsidRPr="002B22AB" w:rsidRDefault="00B91F85" w:rsidP="005B26F2">
            <w:pPr>
              <w:jc w:val="center"/>
              <w:rPr>
                <w:rFonts w:ascii="Tahoma" w:hAnsi="Tahoma" w:cs="Tahoma"/>
                <w:sz w:val="20"/>
                <w:szCs w:val="20"/>
              </w:rPr>
            </w:pPr>
            <w:r w:rsidRPr="002B22AB">
              <w:rPr>
                <w:rFonts w:ascii="Tahoma" w:hAnsi="Tahoma" w:cs="Tahoma"/>
                <w:sz w:val="20"/>
                <w:szCs w:val="20"/>
              </w:rPr>
              <w:t>IF</w:t>
            </w:r>
          </w:p>
        </w:tc>
        <w:tc>
          <w:tcPr>
            <w:tcW w:w="567" w:type="dxa"/>
            <w:vAlign w:val="center"/>
          </w:tcPr>
          <w:p w:rsidR="00B91F85" w:rsidRPr="002B22AB" w:rsidRDefault="00B91F85" w:rsidP="005B26F2">
            <w:pPr>
              <w:jc w:val="center"/>
              <w:rPr>
                <w:rFonts w:ascii="Tahoma" w:hAnsi="Tahoma" w:cs="Tahoma"/>
                <w:sz w:val="20"/>
                <w:szCs w:val="20"/>
              </w:rPr>
            </w:pPr>
            <w:r>
              <w:rPr>
                <w:rFonts w:ascii="Tahoma" w:hAnsi="Tahoma" w:cs="Tahoma"/>
                <w:sz w:val="20"/>
                <w:szCs w:val="20"/>
              </w:rPr>
              <w:t>1</w:t>
            </w:r>
          </w:p>
        </w:tc>
        <w:tc>
          <w:tcPr>
            <w:tcW w:w="567" w:type="dxa"/>
            <w:vAlign w:val="center"/>
          </w:tcPr>
          <w:p w:rsidR="00B91F85" w:rsidRPr="002B22AB" w:rsidRDefault="003C1C37" w:rsidP="005B26F2">
            <w:pPr>
              <w:jc w:val="center"/>
              <w:rPr>
                <w:rFonts w:ascii="Tahoma" w:hAnsi="Tahoma" w:cs="Tahoma"/>
                <w:sz w:val="20"/>
                <w:szCs w:val="20"/>
              </w:rPr>
            </w:pPr>
            <w:r>
              <w:rPr>
                <w:rFonts w:ascii="Tahoma" w:hAnsi="Tahoma" w:cs="Tahoma"/>
                <w:sz w:val="20"/>
                <w:szCs w:val="20"/>
              </w:rPr>
              <w:t>3</w:t>
            </w:r>
          </w:p>
        </w:tc>
        <w:tc>
          <w:tcPr>
            <w:tcW w:w="567" w:type="dxa"/>
            <w:vAlign w:val="center"/>
          </w:tcPr>
          <w:p w:rsidR="00B91F85" w:rsidRPr="002B22AB" w:rsidRDefault="00B91F85" w:rsidP="005B26F2">
            <w:pPr>
              <w:jc w:val="center"/>
              <w:rPr>
                <w:rFonts w:ascii="Tahoma" w:hAnsi="Tahoma" w:cs="Tahoma"/>
                <w:sz w:val="20"/>
                <w:szCs w:val="20"/>
              </w:rPr>
            </w:pPr>
          </w:p>
        </w:tc>
        <w:tc>
          <w:tcPr>
            <w:tcW w:w="567" w:type="dxa"/>
            <w:vAlign w:val="center"/>
          </w:tcPr>
          <w:p w:rsidR="00B91F85" w:rsidRPr="002B22AB" w:rsidRDefault="00B91F85" w:rsidP="005B26F2">
            <w:pPr>
              <w:jc w:val="center"/>
              <w:rPr>
                <w:rFonts w:ascii="Tahoma" w:hAnsi="Tahoma" w:cs="Tahoma"/>
                <w:sz w:val="20"/>
                <w:szCs w:val="20"/>
              </w:rPr>
            </w:pPr>
            <w:r>
              <w:rPr>
                <w:rFonts w:ascii="Tahoma" w:hAnsi="Tahoma" w:cs="Tahoma"/>
                <w:sz w:val="20"/>
                <w:szCs w:val="20"/>
              </w:rPr>
              <w:t>1</w:t>
            </w:r>
          </w:p>
        </w:tc>
        <w:tc>
          <w:tcPr>
            <w:tcW w:w="567" w:type="dxa"/>
            <w:vAlign w:val="center"/>
          </w:tcPr>
          <w:p w:rsidR="00B91F85" w:rsidRPr="002B22AB" w:rsidRDefault="003C1C37" w:rsidP="0018135A">
            <w:pPr>
              <w:jc w:val="center"/>
              <w:rPr>
                <w:rFonts w:ascii="Tahoma" w:hAnsi="Tahoma" w:cs="Tahoma"/>
                <w:sz w:val="20"/>
                <w:szCs w:val="20"/>
              </w:rPr>
            </w:pPr>
            <w:r>
              <w:rPr>
                <w:rFonts w:ascii="Tahoma" w:hAnsi="Tahoma" w:cs="Tahoma"/>
                <w:sz w:val="20"/>
                <w:szCs w:val="20"/>
              </w:rPr>
              <w:t>5</w:t>
            </w:r>
          </w:p>
        </w:tc>
        <w:tc>
          <w:tcPr>
            <w:tcW w:w="3827" w:type="dxa"/>
            <w:vAlign w:val="center"/>
          </w:tcPr>
          <w:p w:rsidR="00B91F85" w:rsidRDefault="00B91F85" w:rsidP="005B26F2">
            <w:pPr>
              <w:rPr>
                <w:rFonts w:ascii="Tahoma" w:hAnsi="Tahoma" w:cs="Tahoma"/>
                <w:sz w:val="20"/>
                <w:szCs w:val="20"/>
              </w:rPr>
            </w:pPr>
            <w:r>
              <w:rPr>
                <w:rFonts w:ascii="Tahoma" w:hAnsi="Tahoma" w:cs="Tahoma"/>
                <w:sz w:val="20"/>
                <w:szCs w:val="20"/>
              </w:rPr>
              <w:t>1. Plan and organise the trips</w:t>
            </w:r>
          </w:p>
          <w:p w:rsidR="00B91F85" w:rsidRDefault="00B91F85" w:rsidP="005B26F2">
            <w:pPr>
              <w:rPr>
                <w:rFonts w:ascii="Tahoma" w:hAnsi="Tahoma" w:cs="Tahoma"/>
                <w:sz w:val="20"/>
                <w:szCs w:val="20"/>
              </w:rPr>
            </w:pPr>
            <w:r>
              <w:rPr>
                <w:rFonts w:ascii="Tahoma" w:hAnsi="Tahoma" w:cs="Tahoma"/>
                <w:sz w:val="20"/>
                <w:szCs w:val="20"/>
              </w:rPr>
              <w:t xml:space="preserve">2. Visits and peer-to-peer dialogue </w:t>
            </w:r>
          </w:p>
          <w:p w:rsidR="00B91F85" w:rsidRDefault="00B91F85" w:rsidP="005B26F2">
            <w:pPr>
              <w:rPr>
                <w:rFonts w:ascii="Tahoma" w:hAnsi="Tahoma" w:cs="Tahoma"/>
                <w:sz w:val="20"/>
                <w:szCs w:val="20"/>
              </w:rPr>
            </w:pPr>
            <w:r>
              <w:rPr>
                <w:rFonts w:ascii="Tahoma" w:hAnsi="Tahoma" w:cs="Tahoma"/>
                <w:sz w:val="20"/>
                <w:szCs w:val="20"/>
              </w:rPr>
              <w:t xml:space="preserve">   ( 1 staff)</w:t>
            </w:r>
          </w:p>
          <w:p w:rsidR="00B91F85" w:rsidRDefault="00B91F85" w:rsidP="005B26F2">
            <w:pPr>
              <w:rPr>
                <w:rFonts w:ascii="Tahoma" w:hAnsi="Tahoma" w:cs="Tahoma"/>
                <w:sz w:val="20"/>
                <w:szCs w:val="20"/>
              </w:rPr>
            </w:pPr>
            <w:r>
              <w:rPr>
                <w:rFonts w:ascii="Tahoma" w:hAnsi="Tahoma" w:cs="Tahoma"/>
                <w:sz w:val="20"/>
                <w:szCs w:val="20"/>
              </w:rPr>
              <w:t>3. Evaluation to the partnership</w:t>
            </w:r>
          </w:p>
          <w:p w:rsidR="003C1C37" w:rsidRDefault="003C1C37" w:rsidP="005B26F2">
            <w:pPr>
              <w:rPr>
                <w:rFonts w:ascii="Tahoma" w:hAnsi="Tahoma" w:cs="Tahoma"/>
                <w:sz w:val="20"/>
                <w:szCs w:val="20"/>
              </w:rPr>
            </w:pPr>
            <w:r>
              <w:rPr>
                <w:rFonts w:ascii="Tahoma" w:hAnsi="Tahoma" w:cs="Tahoma"/>
                <w:sz w:val="20"/>
                <w:szCs w:val="20"/>
              </w:rPr>
              <w:t>4. Translation of reports, etc</w:t>
            </w:r>
          </w:p>
          <w:p w:rsidR="00B91F85" w:rsidRPr="002B22AB" w:rsidRDefault="00B91F85" w:rsidP="005B26F2">
            <w:pPr>
              <w:rPr>
                <w:rFonts w:ascii="Tahoma" w:hAnsi="Tahoma" w:cs="Tahoma"/>
                <w:sz w:val="20"/>
                <w:szCs w:val="20"/>
              </w:rPr>
            </w:pPr>
            <w:r>
              <w:rPr>
                <w:rFonts w:ascii="Tahoma" w:hAnsi="Tahoma" w:cs="Tahoma"/>
                <w:sz w:val="20"/>
                <w:szCs w:val="20"/>
              </w:rPr>
              <w:t>Total</w:t>
            </w:r>
          </w:p>
        </w:tc>
        <w:tc>
          <w:tcPr>
            <w:tcW w:w="567" w:type="dxa"/>
          </w:tcPr>
          <w:p w:rsidR="00B91F85" w:rsidRDefault="00B91F85" w:rsidP="005B26F2">
            <w:pPr>
              <w:jc w:val="center"/>
              <w:rPr>
                <w:rFonts w:ascii="Tahoma" w:hAnsi="Tahoma" w:cs="Tahoma"/>
                <w:sz w:val="20"/>
                <w:szCs w:val="20"/>
              </w:rPr>
            </w:pPr>
            <w:r>
              <w:rPr>
                <w:rFonts w:ascii="Tahoma" w:hAnsi="Tahoma" w:cs="Tahoma"/>
                <w:sz w:val="20"/>
                <w:szCs w:val="20"/>
              </w:rPr>
              <w:t>1</w:t>
            </w:r>
          </w:p>
          <w:p w:rsidR="00B91F85" w:rsidRDefault="00B91F85" w:rsidP="005B26F2">
            <w:pPr>
              <w:jc w:val="center"/>
              <w:rPr>
                <w:rFonts w:ascii="Tahoma" w:hAnsi="Tahoma" w:cs="Tahoma"/>
                <w:sz w:val="20"/>
                <w:szCs w:val="20"/>
              </w:rPr>
            </w:pPr>
            <w:r>
              <w:rPr>
                <w:rFonts w:ascii="Tahoma" w:hAnsi="Tahoma" w:cs="Tahoma"/>
                <w:sz w:val="20"/>
                <w:szCs w:val="20"/>
              </w:rPr>
              <w:t>2</w:t>
            </w:r>
          </w:p>
          <w:p w:rsidR="00B91F85" w:rsidRDefault="00B91F85" w:rsidP="005B26F2">
            <w:pPr>
              <w:jc w:val="center"/>
              <w:rPr>
                <w:rFonts w:ascii="Tahoma" w:hAnsi="Tahoma" w:cs="Tahoma"/>
                <w:sz w:val="20"/>
                <w:szCs w:val="20"/>
              </w:rPr>
            </w:pPr>
            <w:r>
              <w:rPr>
                <w:rFonts w:ascii="Tahoma" w:hAnsi="Tahoma" w:cs="Tahoma"/>
                <w:sz w:val="20"/>
                <w:szCs w:val="20"/>
              </w:rPr>
              <w:t>-</w:t>
            </w:r>
          </w:p>
          <w:p w:rsidR="00B91F85" w:rsidRDefault="00B91F85" w:rsidP="005B26F2">
            <w:pPr>
              <w:jc w:val="center"/>
              <w:rPr>
                <w:rFonts w:ascii="Tahoma" w:hAnsi="Tahoma" w:cs="Tahoma"/>
                <w:sz w:val="20"/>
                <w:szCs w:val="20"/>
              </w:rPr>
            </w:pPr>
            <w:r>
              <w:rPr>
                <w:rFonts w:ascii="Tahoma" w:hAnsi="Tahoma" w:cs="Tahoma"/>
                <w:sz w:val="20"/>
                <w:szCs w:val="20"/>
              </w:rPr>
              <w:t>1</w:t>
            </w:r>
          </w:p>
          <w:p w:rsidR="003C1C37" w:rsidRDefault="003C1C37" w:rsidP="005B26F2">
            <w:pPr>
              <w:jc w:val="center"/>
              <w:rPr>
                <w:rFonts w:ascii="Tahoma" w:hAnsi="Tahoma" w:cs="Tahoma"/>
                <w:sz w:val="20"/>
                <w:szCs w:val="20"/>
              </w:rPr>
            </w:pPr>
            <w:r>
              <w:rPr>
                <w:rFonts w:ascii="Tahoma" w:hAnsi="Tahoma" w:cs="Tahoma"/>
                <w:sz w:val="20"/>
                <w:szCs w:val="20"/>
              </w:rPr>
              <w:t>1</w:t>
            </w:r>
          </w:p>
          <w:p w:rsidR="00B91F85" w:rsidRPr="00CF4223" w:rsidRDefault="00552E42" w:rsidP="005B26F2">
            <w:pPr>
              <w:rPr>
                <w:rFonts w:ascii="Tahoma" w:hAnsi="Tahoma" w:cs="Tahoma"/>
                <w:b/>
                <w:sz w:val="20"/>
                <w:szCs w:val="20"/>
              </w:rPr>
            </w:pPr>
            <w:r>
              <w:rPr>
                <w:rFonts w:ascii="Tahoma" w:hAnsi="Tahoma" w:cs="Tahoma"/>
                <w:b/>
                <w:sz w:val="20"/>
                <w:szCs w:val="20"/>
              </w:rPr>
              <w:t>5</w:t>
            </w:r>
          </w:p>
        </w:tc>
      </w:tr>
      <w:tr w:rsidR="00B91F85" w:rsidRPr="00744F2C" w:rsidTr="0018135A">
        <w:tc>
          <w:tcPr>
            <w:tcW w:w="624" w:type="dxa"/>
          </w:tcPr>
          <w:p w:rsidR="00B91F85" w:rsidRPr="00744F2C" w:rsidRDefault="00B91F85" w:rsidP="0018135A">
            <w:pPr>
              <w:rPr>
                <w:rFonts w:ascii="Tahoma" w:hAnsi="Tahoma" w:cs="Tahoma"/>
                <w:b/>
              </w:rPr>
            </w:pPr>
          </w:p>
        </w:tc>
        <w:tc>
          <w:tcPr>
            <w:tcW w:w="661" w:type="dxa"/>
            <w:vAlign w:val="center"/>
          </w:tcPr>
          <w:p w:rsidR="00B91F85" w:rsidRPr="002B22AB" w:rsidRDefault="00B91F85" w:rsidP="0018135A">
            <w:pPr>
              <w:jc w:val="center"/>
              <w:rPr>
                <w:rFonts w:ascii="Tahoma" w:hAnsi="Tahoma" w:cs="Tahoma"/>
                <w:sz w:val="20"/>
                <w:szCs w:val="20"/>
              </w:rPr>
            </w:pPr>
            <w:r>
              <w:rPr>
                <w:rFonts w:ascii="Tahoma" w:hAnsi="Tahoma" w:cs="Tahoma"/>
                <w:sz w:val="20"/>
                <w:szCs w:val="20"/>
              </w:rPr>
              <w:t>P3</w:t>
            </w:r>
          </w:p>
        </w:tc>
        <w:tc>
          <w:tcPr>
            <w:tcW w:w="662" w:type="dxa"/>
            <w:vAlign w:val="center"/>
          </w:tcPr>
          <w:p w:rsidR="00B91F85" w:rsidRPr="002B22AB" w:rsidRDefault="006B3C91" w:rsidP="0018135A">
            <w:pPr>
              <w:jc w:val="center"/>
              <w:rPr>
                <w:rFonts w:ascii="Tahoma" w:hAnsi="Tahoma" w:cs="Tahoma"/>
                <w:sz w:val="20"/>
                <w:szCs w:val="20"/>
              </w:rPr>
            </w:pPr>
            <w:r>
              <w:rPr>
                <w:rFonts w:ascii="Tahoma" w:hAnsi="Tahoma" w:cs="Tahoma"/>
                <w:sz w:val="20"/>
                <w:szCs w:val="20"/>
              </w:rPr>
              <w:t>NL</w:t>
            </w:r>
          </w:p>
        </w:tc>
        <w:tc>
          <w:tcPr>
            <w:tcW w:w="662" w:type="dxa"/>
            <w:vAlign w:val="center"/>
          </w:tcPr>
          <w:p w:rsidR="00B91F85" w:rsidRPr="002B22AB" w:rsidRDefault="006B3C91" w:rsidP="0018135A">
            <w:pPr>
              <w:jc w:val="center"/>
              <w:rPr>
                <w:rFonts w:ascii="Tahoma" w:hAnsi="Tahoma" w:cs="Tahoma"/>
                <w:sz w:val="20"/>
                <w:szCs w:val="20"/>
              </w:rPr>
            </w:pPr>
            <w:r>
              <w:rPr>
                <w:rFonts w:ascii="Tahoma" w:hAnsi="Tahoma" w:cs="Tahoma"/>
                <w:sz w:val="20"/>
                <w:szCs w:val="20"/>
              </w:rPr>
              <w:t>LKCA</w:t>
            </w:r>
          </w:p>
        </w:tc>
        <w:tc>
          <w:tcPr>
            <w:tcW w:w="567" w:type="dxa"/>
            <w:vAlign w:val="center"/>
          </w:tcPr>
          <w:p w:rsidR="00B91F85" w:rsidRPr="002B22AB" w:rsidRDefault="00B91F85" w:rsidP="005B26F2">
            <w:pPr>
              <w:jc w:val="center"/>
              <w:rPr>
                <w:rFonts w:ascii="Tahoma" w:hAnsi="Tahoma" w:cs="Tahoma"/>
                <w:sz w:val="20"/>
                <w:szCs w:val="20"/>
              </w:rPr>
            </w:pPr>
            <w:r>
              <w:rPr>
                <w:rFonts w:ascii="Tahoma" w:hAnsi="Tahoma" w:cs="Tahoma"/>
                <w:sz w:val="20"/>
                <w:szCs w:val="20"/>
              </w:rPr>
              <w:t>1</w:t>
            </w:r>
          </w:p>
        </w:tc>
        <w:tc>
          <w:tcPr>
            <w:tcW w:w="567" w:type="dxa"/>
            <w:vAlign w:val="center"/>
          </w:tcPr>
          <w:p w:rsidR="00B91F85" w:rsidRPr="002B22AB" w:rsidRDefault="003C1C37" w:rsidP="005B26F2">
            <w:pPr>
              <w:jc w:val="center"/>
              <w:rPr>
                <w:rFonts w:ascii="Tahoma" w:hAnsi="Tahoma" w:cs="Tahoma"/>
                <w:sz w:val="20"/>
                <w:szCs w:val="20"/>
              </w:rPr>
            </w:pPr>
            <w:r>
              <w:rPr>
                <w:rFonts w:ascii="Tahoma" w:hAnsi="Tahoma" w:cs="Tahoma"/>
                <w:sz w:val="20"/>
                <w:szCs w:val="20"/>
              </w:rPr>
              <w:t>3</w:t>
            </w:r>
          </w:p>
        </w:tc>
        <w:tc>
          <w:tcPr>
            <w:tcW w:w="567" w:type="dxa"/>
            <w:vAlign w:val="center"/>
          </w:tcPr>
          <w:p w:rsidR="00B91F85" w:rsidRPr="002B22AB" w:rsidRDefault="00B91F85" w:rsidP="005B26F2">
            <w:pPr>
              <w:jc w:val="center"/>
              <w:rPr>
                <w:rFonts w:ascii="Tahoma" w:hAnsi="Tahoma" w:cs="Tahoma"/>
                <w:sz w:val="20"/>
                <w:szCs w:val="20"/>
              </w:rPr>
            </w:pPr>
          </w:p>
        </w:tc>
        <w:tc>
          <w:tcPr>
            <w:tcW w:w="567" w:type="dxa"/>
            <w:vAlign w:val="center"/>
          </w:tcPr>
          <w:p w:rsidR="00B91F85" w:rsidRPr="002B22AB" w:rsidRDefault="00B91F85" w:rsidP="005B26F2">
            <w:pPr>
              <w:jc w:val="center"/>
              <w:rPr>
                <w:rFonts w:ascii="Tahoma" w:hAnsi="Tahoma" w:cs="Tahoma"/>
                <w:sz w:val="20"/>
                <w:szCs w:val="20"/>
              </w:rPr>
            </w:pPr>
            <w:r>
              <w:rPr>
                <w:rFonts w:ascii="Tahoma" w:hAnsi="Tahoma" w:cs="Tahoma"/>
                <w:sz w:val="20"/>
                <w:szCs w:val="20"/>
              </w:rPr>
              <w:t>1</w:t>
            </w:r>
          </w:p>
        </w:tc>
        <w:tc>
          <w:tcPr>
            <w:tcW w:w="567" w:type="dxa"/>
            <w:vAlign w:val="center"/>
          </w:tcPr>
          <w:p w:rsidR="00B91F85" w:rsidRPr="002B22AB" w:rsidRDefault="003C1C37" w:rsidP="0018135A">
            <w:pPr>
              <w:jc w:val="center"/>
              <w:rPr>
                <w:rFonts w:ascii="Tahoma" w:hAnsi="Tahoma" w:cs="Tahoma"/>
                <w:sz w:val="20"/>
                <w:szCs w:val="20"/>
              </w:rPr>
            </w:pPr>
            <w:r>
              <w:rPr>
                <w:rFonts w:ascii="Tahoma" w:hAnsi="Tahoma" w:cs="Tahoma"/>
                <w:sz w:val="20"/>
                <w:szCs w:val="20"/>
              </w:rPr>
              <w:t>5</w:t>
            </w:r>
          </w:p>
        </w:tc>
        <w:tc>
          <w:tcPr>
            <w:tcW w:w="3827" w:type="dxa"/>
            <w:vAlign w:val="center"/>
          </w:tcPr>
          <w:p w:rsidR="00B91F85" w:rsidRDefault="00B91F85" w:rsidP="005B26F2">
            <w:pPr>
              <w:rPr>
                <w:rFonts w:ascii="Tahoma" w:hAnsi="Tahoma" w:cs="Tahoma"/>
                <w:sz w:val="20"/>
                <w:szCs w:val="20"/>
              </w:rPr>
            </w:pPr>
            <w:r>
              <w:rPr>
                <w:rFonts w:ascii="Tahoma" w:hAnsi="Tahoma" w:cs="Tahoma"/>
                <w:sz w:val="20"/>
                <w:szCs w:val="20"/>
              </w:rPr>
              <w:t>1. Plan and organise the trips</w:t>
            </w:r>
          </w:p>
          <w:p w:rsidR="00B91F85" w:rsidRDefault="00B91F85" w:rsidP="005B26F2">
            <w:pPr>
              <w:rPr>
                <w:rFonts w:ascii="Tahoma" w:hAnsi="Tahoma" w:cs="Tahoma"/>
                <w:sz w:val="20"/>
                <w:szCs w:val="20"/>
              </w:rPr>
            </w:pPr>
            <w:r>
              <w:rPr>
                <w:rFonts w:ascii="Tahoma" w:hAnsi="Tahoma" w:cs="Tahoma"/>
                <w:sz w:val="20"/>
                <w:szCs w:val="20"/>
              </w:rPr>
              <w:t xml:space="preserve">2. Visits and peer-to-peer dialogue </w:t>
            </w:r>
          </w:p>
          <w:p w:rsidR="00B91F85" w:rsidRDefault="00B91F85" w:rsidP="005B26F2">
            <w:pPr>
              <w:rPr>
                <w:rFonts w:ascii="Tahoma" w:hAnsi="Tahoma" w:cs="Tahoma"/>
                <w:sz w:val="20"/>
                <w:szCs w:val="20"/>
              </w:rPr>
            </w:pPr>
            <w:r>
              <w:rPr>
                <w:rFonts w:ascii="Tahoma" w:hAnsi="Tahoma" w:cs="Tahoma"/>
                <w:sz w:val="20"/>
                <w:szCs w:val="20"/>
              </w:rPr>
              <w:t xml:space="preserve">   ( 1 staff + 2 volunteer guides) </w:t>
            </w:r>
          </w:p>
          <w:p w:rsidR="00B91F85" w:rsidRDefault="00B91F85" w:rsidP="005B26F2">
            <w:pPr>
              <w:rPr>
                <w:rFonts w:ascii="Tahoma" w:hAnsi="Tahoma" w:cs="Tahoma"/>
                <w:sz w:val="20"/>
                <w:szCs w:val="20"/>
              </w:rPr>
            </w:pPr>
            <w:r>
              <w:rPr>
                <w:rFonts w:ascii="Tahoma" w:hAnsi="Tahoma" w:cs="Tahoma"/>
                <w:sz w:val="20"/>
                <w:szCs w:val="20"/>
              </w:rPr>
              <w:t>3. Evaluation to the partnership</w:t>
            </w:r>
          </w:p>
          <w:p w:rsidR="003C1C37" w:rsidRDefault="003C1C37" w:rsidP="003C1C37">
            <w:pPr>
              <w:rPr>
                <w:rFonts w:ascii="Tahoma" w:hAnsi="Tahoma" w:cs="Tahoma"/>
                <w:sz w:val="20"/>
                <w:szCs w:val="20"/>
              </w:rPr>
            </w:pPr>
            <w:r>
              <w:rPr>
                <w:rFonts w:ascii="Tahoma" w:hAnsi="Tahoma" w:cs="Tahoma"/>
                <w:sz w:val="20"/>
                <w:szCs w:val="20"/>
              </w:rPr>
              <w:t>4. Translation of reports, etc</w:t>
            </w:r>
          </w:p>
          <w:p w:rsidR="00B91F85" w:rsidRPr="002B22AB" w:rsidRDefault="00B91F85" w:rsidP="005B26F2">
            <w:pPr>
              <w:rPr>
                <w:rFonts w:ascii="Tahoma" w:hAnsi="Tahoma" w:cs="Tahoma"/>
                <w:sz w:val="20"/>
                <w:szCs w:val="20"/>
              </w:rPr>
            </w:pPr>
            <w:r>
              <w:rPr>
                <w:rFonts w:ascii="Tahoma" w:hAnsi="Tahoma" w:cs="Tahoma"/>
                <w:sz w:val="20"/>
                <w:szCs w:val="20"/>
              </w:rPr>
              <w:t>Total</w:t>
            </w:r>
          </w:p>
        </w:tc>
        <w:tc>
          <w:tcPr>
            <w:tcW w:w="567" w:type="dxa"/>
          </w:tcPr>
          <w:p w:rsidR="00B91F85" w:rsidRDefault="00B91F85" w:rsidP="005B26F2">
            <w:pPr>
              <w:jc w:val="center"/>
              <w:rPr>
                <w:rFonts w:ascii="Tahoma" w:hAnsi="Tahoma" w:cs="Tahoma"/>
                <w:sz w:val="20"/>
                <w:szCs w:val="20"/>
              </w:rPr>
            </w:pPr>
            <w:r>
              <w:rPr>
                <w:rFonts w:ascii="Tahoma" w:hAnsi="Tahoma" w:cs="Tahoma"/>
                <w:sz w:val="20"/>
                <w:szCs w:val="20"/>
              </w:rPr>
              <w:t>1</w:t>
            </w:r>
          </w:p>
          <w:p w:rsidR="00B91F85" w:rsidRDefault="00B91F85" w:rsidP="005B26F2">
            <w:pPr>
              <w:jc w:val="center"/>
              <w:rPr>
                <w:rFonts w:ascii="Tahoma" w:hAnsi="Tahoma" w:cs="Tahoma"/>
                <w:sz w:val="20"/>
                <w:szCs w:val="20"/>
              </w:rPr>
            </w:pPr>
            <w:r>
              <w:rPr>
                <w:rFonts w:ascii="Tahoma" w:hAnsi="Tahoma" w:cs="Tahoma"/>
                <w:sz w:val="20"/>
                <w:szCs w:val="20"/>
              </w:rPr>
              <w:t>2</w:t>
            </w:r>
          </w:p>
          <w:p w:rsidR="00B91F85" w:rsidRDefault="00B91F85" w:rsidP="005B26F2">
            <w:pPr>
              <w:jc w:val="center"/>
              <w:rPr>
                <w:rFonts w:ascii="Tahoma" w:hAnsi="Tahoma" w:cs="Tahoma"/>
                <w:sz w:val="20"/>
                <w:szCs w:val="20"/>
              </w:rPr>
            </w:pPr>
            <w:r>
              <w:rPr>
                <w:rFonts w:ascii="Tahoma" w:hAnsi="Tahoma" w:cs="Tahoma"/>
                <w:sz w:val="20"/>
                <w:szCs w:val="20"/>
              </w:rPr>
              <w:t>-</w:t>
            </w:r>
          </w:p>
          <w:p w:rsidR="00B91F85" w:rsidRDefault="00B91F85" w:rsidP="005B26F2">
            <w:pPr>
              <w:jc w:val="center"/>
              <w:rPr>
                <w:rFonts w:ascii="Tahoma" w:hAnsi="Tahoma" w:cs="Tahoma"/>
                <w:sz w:val="20"/>
                <w:szCs w:val="20"/>
              </w:rPr>
            </w:pPr>
            <w:r>
              <w:rPr>
                <w:rFonts w:ascii="Tahoma" w:hAnsi="Tahoma" w:cs="Tahoma"/>
                <w:sz w:val="20"/>
                <w:szCs w:val="20"/>
              </w:rPr>
              <w:t>1</w:t>
            </w:r>
          </w:p>
          <w:p w:rsidR="003C1C37" w:rsidRDefault="003C1C37" w:rsidP="005B26F2">
            <w:pPr>
              <w:jc w:val="center"/>
              <w:rPr>
                <w:rFonts w:ascii="Tahoma" w:hAnsi="Tahoma" w:cs="Tahoma"/>
                <w:sz w:val="20"/>
                <w:szCs w:val="20"/>
              </w:rPr>
            </w:pPr>
            <w:r>
              <w:rPr>
                <w:rFonts w:ascii="Tahoma" w:hAnsi="Tahoma" w:cs="Tahoma"/>
                <w:sz w:val="20"/>
                <w:szCs w:val="20"/>
              </w:rPr>
              <w:t>1</w:t>
            </w:r>
          </w:p>
          <w:p w:rsidR="00B91F85" w:rsidRPr="00CF4223" w:rsidRDefault="003C1C37" w:rsidP="005B26F2">
            <w:pPr>
              <w:rPr>
                <w:rFonts w:ascii="Tahoma" w:hAnsi="Tahoma" w:cs="Tahoma"/>
                <w:b/>
                <w:sz w:val="20"/>
                <w:szCs w:val="20"/>
              </w:rPr>
            </w:pPr>
            <w:r>
              <w:rPr>
                <w:rFonts w:ascii="Tahoma" w:hAnsi="Tahoma" w:cs="Tahoma"/>
                <w:b/>
                <w:sz w:val="20"/>
                <w:szCs w:val="20"/>
              </w:rPr>
              <w:t>5</w:t>
            </w:r>
          </w:p>
        </w:tc>
      </w:tr>
      <w:tr w:rsidR="003C1C37" w:rsidRPr="00744F2C" w:rsidTr="0018135A">
        <w:tc>
          <w:tcPr>
            <w:tcW w:w="624" w:type="dxa"/>
          </w:tcPr>
          <w:p w:rsidR="003C1C37" w:rsidRPr="00744F2C" w:rsidRDefault="003C1C37" w:rsidP="0018135A">
            <w:pPr>
              <w:rPr>
                <w:rFonts w:ascii="Tahoma" w:hAnsi="Tahoma" w:cs="Tahoma"/>
                <w:b/>
              </w:rPr>
            </w:pPr>
          </w:p>
        </w:tc>
        <w:tc>
          <w:tcPr>
            <w:tcW w:w="661" w:type="dxa"/>
            <w:vAlign w:val="center"/>
          </w:tcPr>
          <w:p w:rsidR="003C1C37" w:rsidRPr="002B22AB" w:rsidRDefault="003C1C37" w:rsidP="0018135A">
            <w:pPr>
              <w:jc w:val="center"/>
              <w:rPr>
                <w:rFonts w:ascii="Tahoma" w:hAnsi="Tahoma" w:cs="Tahoma"/>
                <w:sz w:val="20"/>
                <w:szCs w:val="20"/>
              </w:rPr>
            </w:pPr>
            <w:r>
              <w:rPr>
                <w:rFonts w:ascii="Tahoma" w:hAnsi="Tahoma" w:cs="Tahoma"/>
                <w:sz w:val="20"/>
                <w:szCs w:val="20"/>
              </w:rPr>
              <w:t>P4</w:t>
            </w:r>
          </w:p>
        </w:tc>
        <w:tc>
          <w:tcPr>
            <w:tcW w:w="662" w:type="dxa"/>
            <w:vAlign w:val="center"/>
          </w:tcPr>
          <w:p w:rsidR="003C1C37" w:rsidRPr="002B22AB" w:rsidRDefault="003C1C37" w:rsidP="0018135A">
            <w:pPr>
              <w:jc w:val="center"/>
              <w:rPr>
                <w:rFonts w:ascii="Tahoma" w:hAnsi="Tahoma" w:cs="Tahoma"/>
                <w:sz w:val="20"/>
                <w:szCs w:val="20"/>
              </w:rPr>
            </w:pPr>
            <w:r>
              <w:rPr>
                <w:rFonts w:ascii="Tahoma" w:hAnsi="Tahoma" w:cs="Tahoma"/>
                <w:sz w:val="20"/>
                <w:szCs w:val="20"/>
              </w:rPr>
              <w:t>SI</w:t>
            </w:r>
          </w:p>
        </w:tc>
        <w:tc>
          <w:tcPr>
            <w:tcW w:w="662" w:type="dxa"/>
            <w:vAlign w:val="center"/>
          </w:tcPr>
          <w:p w:rsidR="003C1C37" w:rsidRPr="002B22AB" w:rsidRDefault="003C1C37" w:rsidP="0018135A">
            <w:pPr>
              <w:jc w:val="center"/>
              <w:rPr>
                <w:rFonts w:ascii="Tahoma" w:hAnsi="Tahoma" w:cs="Tahoma"/>
                <w:sz w:val="20"/>
                <w:szCs w:val="20"/>
              </w:rPr>
            </w:pPr>
            <w:r>
              <w:rPr>
                <w:rFonts w:ascii="Tahoma" w:hAnsi="Tahoma" w:cs="Tahoma"/>
                <w:sz w:val="20"/>
                <w:szCs w:val="20"/>
              </w:rPr>
              <w:t>JSKD</w:t>
            </w:r>
          </w:p>
        </w:tc>
        <w:tc>
          <w:tcPr>
            <w:tcW w:w="567" w:type="dxa"/>
            <w:vAlign w:val="center"/>
          </w:tcPr>
          <w:p w:rsidR="003C1C37" w:rsidRPr="002B22AB" w:rsidRDefault="003C1C37" w:rsidP="005B26F2">
            <w:pPr>
              <w:jc w:val="center"/>
              <w:rPr>
                <w:rFonts w:ascii="Tahoma" w:hAnsi="Tahoma" w:cs="Tahoma"/>
                <w:sz w:val="20"/>
                <w:szCs w:val="20"/>
              </w:rPr>
            </w:pPr>
            <w:r>
              <w:rPr>
                <w:rFonts w:ascii="Tahoma" w:hAnsi="Tahoma" w:cs="Tahoma"/>
                <w:sz w:val="20"/>
                <w:szCs w:val="20"/>
              </w:rPr>
              <w:t>1</w:t>
            </w:r>
          </w:p>
        </w:tc>
        <w:tc>
          <w:tcPr>
            <w:tcW w:w="567" w:type="dxa"/>
            <w:vAlign w:val="center"/>
          </w:tcPr>
          <w:p w:rsidR="003C1C37" w:rsidRPr="002B22AB" w:rsidRDefault="003C1C37" w:rsidP="005B26F2">
            <w:pPr>
              <w:jc w:val="center"/>
              <w:rPr>
                <w:rFonts w:ascii="Tahoma" w:hAnsi="Tahoma" w:cs="Tahoma"/>
                <w:sz w:val="20"/>
                <w:szCs w:val="20"/>
              </w:rPr>
            </w:pPr>
            <w:r>
              <w:rPr>
                <w:rFonts w:ascii="Tahoma" w:hAnsi="Tahoma" w:cs="Tahoma"/>
                <w:sz w:val="20"/>
                <w:szCs w:val="20"/>
              </w:rPr>
              <w:t>3</w:t>
            </w:r>
          </w:p>
        </w:tc>
        <w:tc>
          <w:tcPr>
            <w:tcW w:w="567" w:type="dxa"/>
            <w:vAlign w:val="center"/>
          </w:tcPr>
          <w:p w:rsidR="003C1C37" w:rsidRPr="002B22AB" w:rsidRDefault="003C1C37" w:rsidP="005B26F2">
            <w:pPr>
              <w:jc w:val="center"/>
              <w:rPr>
                <w:rFonts w:ascii="Tahoma" w:hAnsi="Tahoma" w:cs="Tahoma"/>
                <w:sz w:val="20"/>
                <w:szCs w:val="20"/>
              </w:rPr>
            </w:pPr>
          </w:p>
        </w:tc>
        <w:tc>
          <w:tcPr>
            <w:tcW w:w="567" w:type="dxa"/>
            <w:vAlign w:val="center"/>
          </w:tcPr>
          <w:p w:rsidR="003C1C37" w:rsidRPr="002B22AB" w:rsidRDefault="003C1C37" w:rsidP="005B26F2">
            <w:pPr>
              <w:jc w:val="center"/>
              <w:rPr>
                <w:rFonts w:ascii="Tahoma" w:hAnsi="Tahoma" w:cs="Tahoma"/>
                <w:sz w:val="20"/>
                <w:szCs w:val="20"/>
              </w:rPr>
            </w:pPr>
            <w:r>
              <w:rPr>
                <w:rFonts w:ascii="Tahoma" w:hAnsi="Tahoma" w:cs="Tahoma"/>
                <w:sz w:val="20"/>
                <w:szCs w:val="20"/>
              </w:rPr>
              <w:t>1</w:t>
            </w:r>
          </w:p>
        </w:tc>
        <w:tc>
          <w:tcPr>
            <w:tcW w:w="567" w:type="dxa"/>
            <w:vAlign w:val="center"/>
          </w:tcPr>
          <w:p w:rsidR="003C1C37" w:rsidRPr="002B22AB" w:rsidRDefault="003C1C37" w:rsidP="0018135A">
            <w:pPr>
              <w:jc w:val="center"/>
              <w:rPr>
                <w:rFonts w:ascii="Tahoma" w:hAnsi="Tahoma" w:cs="Tahoma"/>
                <w:sz w:val="20"/>
                <w:szCs w:val="20"/>
              </w:rPr>
            </w:pPr>
            <w:r>
              <w:rPr>
                <w:rFonts w:ascii="Tahoma" w:hAnsi="Tahoma" w:cs="Tahoma"/>
                <w:sz w:val="20"/>
                <w:szCs w:val="20"/>
              </w:rPr>
              <w:t>5</w:t>
            </w:r>
          </w:p>
        </w:tc>
        <w:tc>
          <w:tcPr>
            <w:tcW w:w="3827" w:type="dxa"/>
            <w:vAlign w:val="center"/>
          </w:tcPr>
          <w:p w:rsidR="003C1C37" w:rsidRDefault="003C1C37" w:rsidP="00AC2B74">
            <w:pPr>
              <w:rPr>
                <w:rFonts w:ascii="Tahoma" w:hAnsi="Tahoma" w:cs="Tahoma"/>
                <w:sz w:val="20"/>
                <w:szCs w:val="20"/>
              </w:rPr>
            </w:pPr>
            <w:r>
              <w:rPr>
                <w:rFonts w:ascii="Tahoma" w:hAnsi="Tahoma" w:cs="Tahoma"/>
                <w:sz w:val="20"/>
                <w:szCs w:val="20"/>
              </w:rPr>
              <w:t>1. Plan and organise the trips</w:t>
            </w:r>
          </w:p>
          <w:p w:rsidR="003C1C37" w:rsidRDefault="003C1C37" w:rsidP="00AC2B74">
            <w:pPr>
              <w:rPr>
                <w:rFonts w:ascii="Tahoma" w:hAnsi="Tahoma" w:cs="Tahoma"/>
                <w:sz w:val="20"/>
                <w:szCs w:val="20"/>
              </w:rPr>
            </w:pPr>
            <w:r>
              <w:rPr>
                <w:rFonts w:ascii="Tahoma" w:hAnsi="Tahoma" w:cs="Tahoma"/>
                <w:sz w:val="20"/>
                <w:szCs w:val="20"/>
              </w:rPr>
              <w:t xml:space="preserve">2. Visits and peer-to-peer dialogue </w:t>
            </w:r>
          </w:p>
          <w:p w:rsidR="003C1C37" w:rsidRDefault="003C1C37" w:rsidP="00AC2B74">
            <w:pPr>
              <w:rPr>
                <w:rFonts w:ascii="Tahoma" w:hAnsi="Tahoma" w:cs="Tahoma"/>
                <w:sz w:val="20"/>
                <w:szCs w:val="20"/>
              </w:rPr>
            </w:pPr>
            <w:r>
              <w:rPr>
                <w:rFonts w:ascii="Tahoma" w:hAnsi="Tahoma" w:cs="Tahoma"/>
                <w:sz w:val="20"/>
                <w:szCs w:val="20"/>
              </w:rPr>
              <w:t xml:space="preserve">   ( 1 staff + 2 volunteer guides) </w:t>
            </w:r>
          </w:p>
          <w:p w:rsidR="003C1C37" w:rsidRDefault="003C1C37" w:rsidP="00AC2B74">
            <w:pPr>
              <w:rPr>
                <w:rFonts w:ascii="Tahoma" w:hAnsi="Tahoma" w:cs="Tahoma"/>
                <w:sz w:val="20"/>
                <w:szCs w:val="20"/>
              </w:rPr>
            </w:pPr>
            <w:r>
              <w:rPr>
                <w:rFonts w:ascii="Tahoma" w:hAnsi="Tahoma" w:cs="Tahoma"/>
                <w:sz w:val="20"/>
                <w:szCs w:val="20"/>
              </w:rPr>
              <w:t>3. Evaluation to the partnership</w:t>
            </w:r>
          </w:p>
          <w:p w:rsidR="003C1C37" w:rsidRDefault="003C1C37" w:rsidP="00AC2B74">
            <w:pPr>
              <w:rPr>
                <w:rFonts w:ascii="Tahoma" w:hAnsi="Tahoma" w:cs="Tahoma"/>
                <w:sz w:val="20"/>
                <w:szCs w:val="20"/>
              </w:rPr>
            </w:pPr>
            <w:r>
              <w:rPr>
                <w:rFonts w:ascii="Tahoma" w:hAnsi="Tahoma" w:cs="Tahoma"/>
                <w:sz w:val="20"/>
                <w:szCs w:val="20"/>
              </w:rPr>
              <w:t>4. Translation of reports, etc</w:t>
            </w:r>
          </w:p>
          <w:p w:rsidR="003C1C37" w:rsidRPr="002B22AB" w:rsidRDefault="003C1C37" w:rsidP="00AC2B74">
            <w:pPr>
              <w:rPr>
                <w:rFonts w:ascii="Tahoma" w:hAnsi="Tahoma" w:cs="Tahoma"/>
                <w:sz w:val="20"/>
                <w:szCs w:val="20"/>
              </w:rPr>
            </w:pPr>
            <w:r>
              <w:rPr>
                <w:rFonts w:ascii="Tahoma" w:hAnsi="Tahoma" w:cs="Tahoma"/>
                <w:sz w:val="20"/>
                <w:szCs w:val="20"/>
              </w:rPr>
              <w:t>Total</w:t>
            </w:r>
          </w:p>
        </w:tc>
        <w:tc>
          <w:tcPr>
            <w:tcW w:w="567" w:type="dxa"/>
          </w:tcPr>
          <w:p w:rsidR="003C1C37" w:rsidRDefault="003C1C37" w:rsidP="00AC2B74">
            <w:pPr>
              <w:jc w:val="center"/>
              <w:rPr>
                <w:rFonts w:ascii="Tahoma" w:hAnsi="Tahoma" w:cs="Tahoma"/>
                <w:sz w:val="20"/>
                <w:szCs w:val="20"/>
              </w:rPr>
            </w:pPr>
            <w:r>
              <w:rPr>
                <w:rFonts w:ascii="Tahoma" w:hAnsi="Tahoma" w:cs="Tahoma"/>
                <w:sz w:val="20"/>
                <w:szCs w:val="20"/>
              </w:rPr>
              <w:t>1</w:t>
            </w:r>
          </w:p>
          <w:p w:rsidR="003C1C37" w:rsidRDefault="003C1C37" w:rsidP="00AC2B74">
            <w:pPr>
              <w:jc w:val="center"/>
              <w:rPr>
                <w:rFonts w:ascii="Tahoma" w:hAnsi="Tahoma" w:cs="Tahoma"/>
                <w:sz w:val="20"/>
                <w:szCs w:val="20"/>
              </w:rPr>
            </w:pPr>
            <w:r>
              <w:rPr>
                <w:rFonts w:ascii="Tahoma" w:hAnsi="Tahoma" w:cs="Tahoma"/>
                <w:sz w:val="20"/>
                <w:szCs w:val="20"/>
              </w:rPr>
              <w:t>2</w:t>
            </w:r>
          </w:p>
          <w:p w:rsidR="003C1C37" w:rsidRDefault="003C1C37" w:rsidP="00AC2B74">
            <w:pPr>
              <w:jc w:val="center"/>
              <w:rPr>
                <w:rFonts w:ascii="Tahoma" w:hAnsi="Tahoma" w:cs="Tahoma"/>
                <w:sz w:val="20"/>
                <w:szCs w:val="20"/>
              </w:rPr>
            </w:pPr>
            <w:r>
              <w:rPr>
                <w:rFonts w:ascii="Tahoma" w:hAnsi="Tahoma" w:cs="Tahoma"/>
                <w:sz w:val="20"/>
                <w:szCs w:val="20"/>
              </w:rPr>
              <w:t>-</w:t>
            </w:r>
          </w:p>
          <w:p w:rsidR="003C1C37" w:rsidRDefault="003C1C37" w:rsidP="00AC2B74">
            <w:pPr>
              <w:jc w:val="center"/>
              <w:rPr>
                <w:rFonts w:ascii="Tahoma" w:hAnsi="Tahoma" w:cs="Tahoma"/>
                <w:sz w:val="20"/>
                <w:szCs w:val="20"/>
              </w:rPr>
            </w:pPr>
            <w:r>
              <w:rPr>
                <w:rFonts w:ascii="Tahoma" w:hAnsi="Tahoma" w:cs="Tahoma"/>
                <w:sz w:val="20"/>
                <w:szCs w:val="20"/>
              </w:rPr>
              <w:t>1</w:t>
            </w:r>
          </w:p>
          <w:p w:rsidR="003C1C37" w:rsidRDefault="003C1C37" w:rsidP="00AC2B74">
            <w:pPr>
              <w:jc w:val="center"/>
              <w:rPr>
                <w:rFonts w:ascii="Tahoma" w:hAnsi="Tahoma" w:cs="Tahoma"/>
                <w:sz w:val="20"/>
                <w:szCs w:val="20"/>
              </w:rPr>
            </w:pPr>
            <w:r>
              <w:rPr>
                <w:rFonts w:ascii="Tahoma" w:hAnsi="Tahoma" w:cs="Tahoma"/>
                <w:sz w:val="20"/>
                <w:szCs w:val="20"/>
              </w:rPr>
              <w:t>1</w:t>
            </w:r>
          </w:p>
          <w:p w:rsidR="003C1C37" w:rsidRPr="00CF4223" w:rsidRDefault="003C1C37" w:rsidP="00AC2B74">
            <w:pPr>
              <w:rPr>
                <w:rFonts w:ascii="Tahoma" w:hAnsi="Tahoma" w:cs="Tahoma"/>
                <w:b/>
                <w:sz w:val="20"/>
                <w:szCs w:val="20"/>
              </w:rPr>
            </w:pPr>
            <w:r>
              <w:rPr>
                <w:rFonts w:ascii="Tahoma" w:hAnsi="Tahoma" w:cs="Tahoma"/>
                <w:b/>
                <w:sz w:val="20"/>
                <w:szCs w:val="20"/>
              </w:rPr>
              <w:t>5</w:t>
            </w:r>
          </w:p>
        </w:tc>
      </w:tr>
      <w:tr w:rsidR="003C1C37" w:rsidRPr="00744F2C" w:rsidTr="0018135A">
        <w:tc>
          <w:tcPr>
            <w:tcW w:w="624" w:type="dxa"/>
          </w:tcPr>
          <w:p w:rsidR="003C1C37" w:rsidRPr="00744F2C" w:rsidRDefault="003C1C37" w:rsidP="0018135A">
            <w:pPr>
              <w:rPr>
                <w:rFonts w:ascii="Tahoma" w:hAnsi="Tahoma" w:cs="Tahoma"/>
                <w:b/>
              </w:rPr>
            </w:pPr>
          </w:p>
        </w:tc>
        <w:tc>
          <w:tcPr>
            <w:tcW w:w="661" w:type="dxa"/>
            <w:vAlign w:val="center"/>
          </w:tcPr>
          <w:p w:rsidR="003C1C37" w:rsidRPr="002B22AB" w:rsidRDefault="003C1C37" w:rsidP="0018135A">
            <w:pPr>
              <w:jc w:val="center"/>
              <w:rPr>
                <w:rFonts w:ascii="Tahoma" w:hAnsi="Tahoma" w:cs="Tahoma"/>
                <w:sz w:val="20"/>
                <w:szCs w:val="20"/>
              </w:rPr>
            </w:pPr>
            <w:r>
              <w:rPr>
                <w:rFonts w:ascii="Tahoma" w:hAnsi="Tahoma" w:cs="Tahoma"/>
                <w:sz w:val="20"/>
                <w:szCs w:val="20"/>
              </w:rPr>
              <w:t>P6</w:t>
            </w:r>
          </w:p>
        </w:tc>
        <w:tc>
          <w:tcPr>
            <w:tcW w:w="662" w:type="dxa"/>
            <w:vAlign w:val="center"/>
          </w:tcPr>
          <w:p w:rsidR="003C1C37" w:rsidRPr="002B22AB" w:rsidRDefault="003C1C37" w:rsidP="0018135A">
            <w:pPr>
              <w:jc w:val="center"/>
              <w:rPr>
                <w:rFonts w:ascii="Tahoma" w:hAnsi="Tahoma" w:cs="Tahoma"/>
                <w:sz w:val="20"/>
                <w:szCs w:val="20"/>
              </w:rPr>
            </w:pPr>
            <w:r>
              <w:rPr>
                <w:rFonts w:ascii="Tahoma" w:hAnsi="Tahoma" w:cs="Tahoma"/>
                <w:sz w:val="20"/>
                <w:szCs w:val="20"/>
              </w:rPr>
              <w:t>UK</w:t>
            </w:r>
          </w:p>
        </w:tc>
        <w:tc>
          <w:tcPr>
            <w:tcW w:w="662" w:type="dxa"/>
            <w:vAlign w:val="center"/>
          </w:tcPr>
          <w:p w:rsidR="003C1C37" w:rsidRPr="002B22AB" w:rsidRDefault="003C1C37" w:rsidP="0018135A">
            <w:pPr>
              <w:jc w:val="center"/>
              <w:rPr>
                <w:rFonts w:ascii="Tahoma" w:hAnsi="Tahoma" w:cs="Tahoma"/>
                <w:sz w:val="20"/>
                <w:szCs w:val="20"/>
              </w:rPr>
            </w:pPr>
            <w:r>
              <w:rPr>
                <w:rFonts w:ascii="Tahoma" w:hAnsi="Tahoma" w:cs="Tahoma"/>
                <w:sz w:val="20"/>
                <w:szCs w:val="20"/>
              </w:rPr>
              <w:t>VA</w:t>
            </w:r>
          </w:p>
        </w:tc>
        <w:tc>
          <w:tcPr>
            <w:tcW w:w="567" w:type="dxa"/>
            <w:vAlign w:val="center"/>
          </w:tcPr>
          <w:p w:rsidR="003C1C37" w:rsidRPr="002B22AB" w:rsidRDefault="003C1C37" w:rsidP="005B26F2">
            <w:pPr>
              <w:jc w:val="center"/>
              <w:rPr>
                <w:rFonts w:ascii="Tahoma" w:hAnsi="Tahoma" w:cs="Tahoma"/>
                <w:sz w:val="20"/>
                <w:szCs w:val="20"/>
              </w:rPr>
            </w:pPr>
            <w:r>
              <w:rPr>
                <w:rFonts w:ascii="Tahoma" w:hAnsi="Tahoma" w:cs="Tahoma"/>
                <w:sz w:val="20"/>
                <w:szCs w:val="20"/>
              </w:rPr>
              <w:t>1</w:t>
            </w:r>
          </w:p>
        </w:tc>
        <w:tc>
          <w:tcPr>
            <w:tcW w:w="567" w:type="dxa"/>
            <w:vAlign w:val="center"/>
          </w:tcPr>
          <w:p w:rsidR="003C1C37" w:rsidRPr="002B22AB" w:rsidRDefault="003C1C37" w:rsidP="005B26F2">
            <w:pPr>
              <w:jc w:val="center"/>
              <w:rPr>
                <w:rFonts w:ascii="Tahoma" w:hAnsi="Tahoma" w:cs="Tahoma"/>
                <w:sz w:val="20"/>
                <w:szCs w:val="20"/>
              </w:rPr>
            </w:pPr>
            <w:r>
              <w:rPr>
                <w:rFonts w:ascii="Tahoma" w:hAnsi="Tahoma" w:cs="Tahoma"/>
                <w:sz w:val="20"/>
                <w:szCs w:val="20"/>
              </w:rPr>
              <w:t>2</w:t>
            </w:r>
          </w:p>
        </w:tc>
        <w:tc>
          <w:tcPr>
            <w:tcW w:w="567" w:type="dxa"/>
            <w:vAlign w:val="center"/>
          </w:tcPr>
          <w:p w:rsidR="003C1C37" w:rsidRPr="002B22AB" w:rsidRDefault="003C1C37" w:rsidP="005B26F2">
            <w:pPr>
              <w:jc w:val="center"/>
              <w:rPr>
                <w:rFonts w:ascii="Tahoma" w:hAnsi="Tahoma" w:cs="Tahoma"/>
                <w:sz w:val="20"/>
                <w:szCs w:val="20"/>
              </w:rPr>
            </w:pPr>
          </w:p>
        </w:tc>
        <w:tc>
          <w:tcPr>
            <w:tcW w:w="567" w:type="dxa"/>
            <w:vAlign w:val="center"/>
          </w:tcPr>
          <w:p w:rsidR="003C1C37" w:rsidRPr="002B22AB" w:rsidRDefault="003C1C37" w:rsidP="005B26F2">
            <w:pPr>
              <w:jc w:val="center"/>
              <w:rPr>
                <w:rFonts w:ascii="Tahoma" w:hAnsi="Tahoma" w:cs="Tahoma"/>
                <w:sz w:val="20"/>
                <w:szCs w:val="20"/>
              </w:rPr>
            </w:pPr>
            <w:r>
              <w:rPr>
                <w:rFonts w:ascii="Tahoma" w:hAnsi="Tahoma" w:cs="Tahoma"/>
                <w:sz w:val="20"/>
                <w:szCs w:val="20"/>
              </w:rPr>
              <w:t>1</w:t>
            </w:r>
          </w:p>
        </w:tc>
        <w:tc>
          <w:tcPr>
            <w:tcW w:w="567" w:type="dxa"/>
            <w:vAlign w:val="center"/>
          </w:tcPr>
          <w:p w:rsidR="003C1C37" w:rsidRPr="002B22AB" w:rsidRDefault="003C1C37" w:rsidP="005B26F2">
            <w:pPr>
              <w:jc w:val="center"/>
              <w:rPr>
                <w:rFonts w:ascii="Tahoma" w:hAnsi="Tahoma" w:cs="Tahoma"/>
                <w:sz w:val="20"/>
                <w:szCs w:val="20"/>
              </w:rPr>
            </w:pPr>
            <w:r>
              <w:rPr>
                <w:rFonts w:ascii="Tahoma" w:hAnsi="Tahoma" w:cs="Tahoma"/>
                <w:sz w:val="20"/>
                <w:szCs w:val="20"/>
              </w:rPr>
              <w:t>4</w:t>
            </w:r>
          </w:p>
        </w:tc>
        <w:tc>
          <w:tcPr>
            <w:tcW w:w="3827" w:type="dxa"/>
            <w:vAlign w:val="center"/>
          </w:tcPr>
          <w:p w:rsidR="003C1C37" w:rsidRDefault="003C1C37" w:rsidP="005B26F2">
            <w:pPr>
              <w:rPr>
                <w:rFonts w:ascii="Tahoma" w:hAnsi="Tahoma" w:cs="Tahoma"/>
                <w:sz w:val="20"/>
                <w:szCs w:val="20"/>
              </w:rPr>
            </w:pPr>
            <w:r>
              <w:rPr>
                <w:rFonts w:ascii="Tahoma" w:hAnsi="Tahoma" w:cs="Tahoma"/>
                <w:sz w:val="20"/>
                <w:szCs w:val="20"/>
              </w:rPr>
              <w:t>1. Plan and organise the trips</w:t>
            </w:r>
          </w:p>
          <w:p w:rsidR="003C1C37" w:rsidRDefault="003C1C37" w:rsidP="005B26F2">
            <w:pPr>
              <w:rPr>
                <w:rFonts w:ascii="Tahoma" w:hAnsi="Tahoma" w:cs="Tahoma"/>
                <w:sz w:val="20"/>
                <w:szCs w:val="20"/>
              </w:rPr>
            </w:pPr>
            <w:r>
              <w:rPr>
                <w:rFonts w:ascii="Tahoma" w:hAnsi="Tahoma" w:cs="Tahoma"/>
                <w:sz w:val="20"/>
                <w:szCs w:val="20"/>
              </w:rPr>
              <w:t xml:space="preserve">2. Visits and peer-to-peer dialogue </w:t>
            </w:r>
          </w:p>
          <w:p w:rsidR="003C1C37" w:rsidRDefault="003C1C37" w:rsidP="005B26F2">
            <w:pPr>
              <w:rPr>
                <w:rFonts w:ascii="Tahoma" w:hAnsi="Tahoma" w:cs="Tahoma"/>
                <w:sz w:val="20"/>
                <w:szCs w:val="20"/>
              </w:rPr>
            </w:pPr>
            <w:r>
              <w:rPr>
                <w:rFonts w:ascii="Tahoma" w:hAnsi="Tahoma" w:cs="Tahoma"/>
                <w:sz w:val="20"/>
                <w:szCs w:val="20"/>
              </w:rPr>
              <w:t xml:space="preserve">   ( 1 staff + 2 volunteer guides) </w:t>
            </w:r>
          </w:p>
          <w:p w:rsidR="003C1C37" w:rsidRDefault="003C1C37" w:rsidP="005B26F2">
            <w:pPr>
              <w:rPr>
                <w:rFonts w:ascii="Tahoma" w:hAnsi="Tahoma" w:cs="Tahoma"/>
                <w:sz w:val="20"/>
                <w:szCs w:val="20"/>
              </w:rPr>
            </w:pPr>
            <w:r>
              <w:rPr>
                <w:rFonts w:ascii="Tahoma" w:hAnsi="Tahoma" w:cs="Tahoma"/>
                <w:sz w:val="20"/>
                <w:szCs w:val="20"/>
              </w:rPr>
              <w:t>3. Evaluation to the partnership</w:t>
            </w:r>
          </w:p>
          <w:p w:rsidR="003C1C37" w:rsidRPr="002B22AB" w:rsidRDefault="003C1C37" w:rsidP="005B26F2">
            <w:pPr>
              <w:rPr>
                <w:rFonts w:ascii="Tahoma" w:hAnsi="Tahoma" w:cs="Tahoma"/>
                <w:sz w:val="20"/>
                <w:szCs w:val="20"/>
              </w:rPr>
            </w:pPr>
            <w:r>
              <w:rPr>
                <w:rFonts w:ascii="Tahoma" w:hAnsi="Tahoma" w:cs="Tahoma"/>
                <w:sz w:val="20"/>
                <w:szCs w:val="20"/>
              </w:rPr>
              <w:t>Total</w:t>
            </w:r>
          </w:p>
        </w:tc>
        <w:tc>
          <w:tcPr>
            <w:tcW w:w="567" w:type="dxa"/>
          </w:tcPr>
          <w:p w:rsidR="003C1C37" w:rsidRDefault="003C1C37" w:rsidP="005B26F2">
            <w:pPr>
              <w:jc w:val="center"/>
              <w:rPr>
                <w:rFonts w:ascii="Tahoma" w:hAnsi="Tahoma" w:cs="Tahoma"/>
                <w:sz w:val="20"/>
                <w:szCs w:val="20"/>
              </w:rPr>
            </w:pPr>
            <w:r>
              <w:rPr>
                <w:rFonts w:ascii="Tahoma" w:hAnsi="Tahoma" w:cs="Tahoma"/>
                <w:sz w:val="20"/>
                <w:szCs w:val="20"/>
              </w:rPr>
              <w:t>1</w:t>
            </w:r>
          </w:p>
          <w:p w:rsidR="003C1C37" w:rsidRDefault="003C1C37" w:rsidP="005B26F2">
            <w:pPr>
              <w:jc w:val="center"/>
              <w:rPr>
                <w:rFonts w:ascii="Tahoma" w:hAnsi="Tahoma" w:cs="Tahoma"/>
                <w:sz w:val="20"/>
                <w:szCs w:val="20"/>
              </w:rPr>
            </w:pPr>
            <w:r>
              <w:rPr>
                <w:rFonts w:ascii="Tahoma" w:hAnsi="Tahoma" w:cs="Tahoma"/>
                <w:sz w:val="20"/>
                <w:szCs w:val="20"/>
              </w:rPr>
              <w:t>2</w:t>
            </w:r>
          </w:p>
          <w:p w:rsidR="003C1C37" w:rsidRDefault="003C1C37" w:rsidP="005B26F2">
            <w:pPr>
              <w:jc w:val="center"/>
              <w:rPr>
                <w:rFonts w:ascii="Tahoma" w:hAnsi="Tahoma" w:cs="Tahoma"/>
                <w:sz w:val="20"/>
                <w:szCs w:val="20"/>
              </w:rPr>
            </w:pPr>
            <w:r>
              <w:rPr>
                <w:rFonts w:ascii="Tahoma" w:hAnsi="Tahoma" w:cs="Tahoma"/>
                <w:sz w:val="20"/>
                <w:szCs w:val="20"/>
              </w:rPr>
              <w:t>-</w:t>
            </w:r>
          </w:p>
          <w:p w:rsidR="003C1C37" w:rsidRDefault="003C1C37" w:rsidP="005B26F2">
            <w:pPr>
              <w:jc w:val="center"/>
              <w:rPr>
                <w:rFonts w:ascii="Tahoma" w:hAnsi="Tahoma" w:cs="Tahoma"/>
                <w:sz w:val="20"/>
                <w:szCs w:val="20"/>
              </w:rPr>
            </w:pPr>
            <w:r>
              <w:rPr>
                <w:rFonts w:ascii="Tahoma" w:hAnsi="Tahoma" w:cs="Tahoma"/>
                <w:sz w:val="20"/>
                <w:szCs w:val="20"/>
              </w:rPr>
              <w:t>1</w:t>
            </w:r>
          </w:p>
          <w:p w:rsidR="003C1C37" w:rsidRPr="00CF4223" w:rsidRDefault="003C1C37" w:rsidP="005B26F2">
            <w:pPr>
              <w:rPr>
                <w:rFonts w:ascii="Tahoma" w:hAnsi="Tahoma" w:cs="Tahoma"/>
                <w:b/>
                <w:sz w:val="20"/>
                <w:szCs w:val="20"/>
              </w:rPr>
            </w:pPr>
            <w:r>
              <w:rPr>
                <w:rFonts w:ascii="Tahoma" w:hAnsi="Tahoma" w:cs="Tahoma"/>
                <w:b/>
                <w:sz w:val="20"/>
                <w:szCs w:val="20"/>
              </w:rPr>
              <w:t>4</w:t>
            </w:r>
          </w:p>
        </w:tc>
      </w:tr>
      <w:tr w:rsidR="003C1C37" w:rsidRPr="00744F2C" w:rsidTr="0018135A">
        <w:tc>
          <w:tcPr>
            <w:tcW w:w="624" w:type="dxa"/>
          </w:tcPr>
          <w:p w:rsidR="003C1C37" w:rsidRPr="00744F2C" w:rsidRDefault="003C1C37" w:rsidP="0018135A">
            <w:pPr>
              <w:rPr>
                <w:rFonts w:ascii="Tahoma" w:hAnsi="Tahoma" w:cs="Tahoma"/>
                <w:b/>
              </w:rPr>
            </w:pPr>
          </w:p>
        </w:tc>
        <w:tc>
          <w:tcPr>
            <w:tcW w:w="661" w:type="dxa"/>
            <w:vAlign w:val="center"/>
          </w:tcPr>
          <w:p w:rsidR="003C1C37" w:rsidRPr="002B22AB" w:rsidRDefault="003C1C37" w:rsidP="0018135A">
            <w:pPr>
              <w:jc w:val="center"/>
              <w:rPr>
                <w:rFonts w:ascii="Tahoma" w:hAnsi="Tahoma" w:cs="Tahoma"/>
                <w:sz w:val="20"/>
                <w:szCs w:val="20"/>
              </w:rPr>
            </w:pPr>
          </w:p>
        </w:tc>
        <w:tc>
          <w:tcPr>
            <w:tcW w:w="662" w:type="dxa"/>
            <w:vAlign w:val="center"/>
          </w:tcPr>
          <w:p w:rsidR="003C1C37" w:rsidRPr="002B22AB" w:rsidRDefault="003C1C37" w:rsidP="0018135A">
            <w:pPr>
              <w:jc w:val="center"/>
              <w:rPr>
                <w:rFonts w:ascii="Tahoma" w:hAnsi="Tahoma" w:cs="Tahoma"/>
                <w:sz w:val="20"/>
                <w:szCs w:val="20"/>
              </w:rPr>
            </w:pPr>
          </w:p>
        </w:tc>
        <w:tc>
          <w:tcPr>
            <w:tcW w:w="662" w:type="dxa"/>
            <w:vAlign w:val="center"/>
          </w:tcPr>
          <w:p w:rsidR="003C1C37" w:rsidRPr="002B22AB" w:rsidRDefault="003C1C37" w:rsidP="0018135A">
            <w:pPr>
              <w:jc w:val="center"/>
              <w:rPr>
                <w:rFonts w:ascii="Tahoma" w:hAnsi="Tahoma" w:cs="Tahoma"/>
                <w:sz w:val="20"/>
                <w:szCs w:val="20"/>
              </w:rPr>
            </w:pPr>
          </w:p>
        </w:tc>
        <w:tc>
          <w:tcPr>
            <w:tcW w:w="567" w:type="dxa"/>
            <w:vAlign w:val="center"/>
          </w:tcPr>
          <w:p w:rsidR="003C1C37" w:rsidRPr="002B22AB" w:rsidRDefault="003C1C37" w:rsidP="0018135A">
            <w:pPr>
              <w:jc w:val="center"/>
              <w:rPr>
                <w:rFonts w:ascii="Tahoma" w:hAnsi="Tahoma" w:cs="Tahoma"/>
                <w:sz w:val="20"/>
                <w:szCs w:val="20"/>
              </w:rPr>
            </w:pPr>
            <w:r>
              <w:rPr>
                <w:rFonts w:ascii="Tahoma" w:hAnsi="Tahoma" w:cs="Tahoma"/>
                <w:sz w:val="20"/>
                <w:szCs w:val="20"/>
              </w:rPr>
              <w:t>0</w:t>
            </w:r>
          </w:p>
        </w:tc>
        <w:tc>
          <w:tcPr>
            <w:tcW w:w="567" w:type="dxa"/>
            <w:vAlign w:val="center"/>
          </w:tcPr>
          <w:p w:rsidR="003C1C37" w:rsidRPr="002B22AB" w:rsidRDefault="003C1C37" w:rsidP="0018135A">
            <w:pPr>
              <w:jc w:val="center"/>
              <w:rPr>
                <w:rFonts w:ascii="Tahoma" w:hAnsi="Tahoma" w:cs="Tahoma"/>
                <w:sz w:val="20"/>
                <w:szCs w:val="20"/>
              </w:rPr>
            </w:pPr>
            <w:r>
              <w:rPr>
                <w:rFonts w:ascii="Tahoma" w:hAnsi="Tahoma" w:cs="Tahoma"/>
                <w:sz w:val="20"/>
                <w:szCs w:val="20"/>
              </w:rPr>
              <w:t>0</w:t>
            </w:r>
          </w:p>
        </w:tc>
        <w:tc>
          <w:tcPr>
            <w:tcW w:w="567" w:type="dxa"/>
            <w:vAlign w:val="center"/>
          </w:tcPr>
          <w:p w:rsidR="003C1C37" w:rsidRPr="002B22AB" w:rsidRDefault="003C1C37" w:rsidP="0018135A">
            <w:pPr>
              <w:jc w:val="center"/>
              <w:rPr>
                <w:rFonts w:ascii="Tahoma" w:hAnsi="Tahoma" w:cs="Tahoma"/>
                <w:sz w:val="20"/>
                <w:szCs w:val="20"/>
              </w:rPr>
            </w:pPr>
            <w:r>
              <w:rPr>
                <w:rFonts w:ascii="Tahoma" w:hAnsi="Tahoma" w:cs="Tahoma"/>
                <w:sz w:val="20"/>
                <w:szCs w:val="20"/>
              </w:rPr>
              <w:t>0</w:t>
            </w:r>
          </w:p>
        </w:tc>
        <w:tc>
          <w:tcPr>
            <w:tcW w:w="567" w:type="dxa"/>
            <w:vAlign w:val="center"/>
          </w:tcPr>
          <w:p w:rsidR="003C1C37" w:rsidRPr="002B22AB" w:rsidRDefault="003C1C37" w:rsidP="0018135A">
            <w:pPr>
              <w:jc w:val="center"/>
              <w:rPr>
                <w:rFonts w:ascii="Tahoma" w:hAnsi="Tahoma" w:cs="Tahoma"/>
                <w:sz w:val="20"/>
                <w:szCs w:val="20"/>
              </w:rPr>
            </w:pPr>
            <w:r>
              <w:rPr>
                <w:rFonts w:ascii="Tahoma" w:hAnsi="Tahoma" w:cs="Tahoma"/>
                <w:sz w:val="20"/>
                <w:szCs w:val="20"/>
              </w:rPr>
              <w:t>0</w:t>
            </w:r>
          </w:p>
        </w:tc>
        <w:tc>
          <w:tcPr>
            <w:tcW w:w="567" w:type="dxa"/>
            <w:vAlign w:val="center"/>
          </w:tcPr>
          <w:p w:rsidR="003C1C37" w:rsidRPr="002B22AB" w:rsidRDefault="003C1C37" w:rsidP="0018135A">
            <w:pPr>
              <w:jc w:val="center"/>
              <w:rPr>
                <w:rFonts w:ascii="Tahoma" w:hAnsi="Tahoma" w:cs="Tahoma"/>
                <w:sz w:val="20"/>
                <w:szCs w:val="20"/>
              </w:rPr>
            </w:pPr>
            <w:r>
              <w:rPr>
                <w:rFonts w:ascii="Tahoma" w:hAnsi="Tahoma" w:cs="Tahoma"/>
                <w:sz w:val="20"/>
                <w:szCs w:val="20"/>
              </w:rPr>
              <w:t>0</w:t>
            </w:r>
          </w:p>
        </w:tc>
        <w:tc>
          <w:tcPr>
            <w:tcW w:w="3827" w:type="dxa"/>
            <w:vAlign w:val="center"/>
          </w:tcPr>
          <w:p w:rsidR="003C1C37" w:rsidRPr="002B22AB" w:rsidRDefault="003C1C37" w:rsidP="0018135A">
            <w:pPr>
              <w:rPr>
                <w:rFonts w:ascii="Tahoma" w:hAnsi="Tahoma" w:cs="Tahoma"/>
                <w:sz w:val="20"/>
                <w:szCs w:val="20"/>
              </w:rPr>
            </w:pPr>
          </w:p>
        </w:tc>
        <w:tc>
          <w:tcPr>
            <w:tcW w:w="567" w:type="dxa"/>
          </w:tcPr>
          <w:p w:rsidR="003C1C37" w:rsidRPr="002B22AB" w:rsidRDefault="003C1C37" w:rsidP="0018135A">
            <w:pPr>
              <w:rPr>
                <w:rFonts w:ascii="Tahoma" w:hAnsi="Tahoma" w:cs="Tahoma"/>
                <w:sz w:val="20"/>
                <w:szCs w:val="20"/>
              </w:rPr>
            </w:pPr>
          </w:p>
        </w:tc>
      </w:tr>
      <w:tr w:rsidR="003C1C37" w:rsidRPr="00744F2C" w:rsidTr="00B91F85">
        <w:trPr>
          <w:trHeight w:val="376"/>
        </w:trPr>
        <w:tc>
          <w:tcPr>
            <w:tcW w:w="624" w:type="dxa"/>
          </w:tcPr>
          <w:p w:rsidR="003C1C37" w:rsidRPr="00744F2C" w:rsidRDefault="003C1C37" w:rsidP="0018135A">
            <w:pPr>
              <w:rPr>
                <w:rFonts w:ascii="Tahoma" w:hAnsi="Tahoma" w:cs="Tahoma"/>
                <w:b/>
              </w:rPr>
            </w:pPr>
            <w:r w:rsidRPr="00A97D35">
              <w:rPr>
                <w:rFonts w:ascii="Tahoma" w:hAnsi="Tahoma" w:cs="Tahoma"/>
                <w:b/>
                <w:sz w:val="20"/>
                <w:szCs w:val="20"/>
              </w:rPr>
              <w:t>Total</w:t>
            </w:r>
          </w:p>
        </w:tc>
        <w:tc>
          <w:tcPr>
            <w:tcW w:w="661" w:type="dxa"/>
            <w:vAlign w:val="center"/>
          </w:tcPr>
          <w:p w:rsidR="003C1C37" w:rsidRPr="002B22AB" w:rsidRDefault="003C1C37" w:rsidP="0018135A">
            <w:pPr>
              <w:jc w:val="center"/>
              <w:rPr>
                <w:rFonts w:ascii="Tahoma" w:hAnsi="Tahoma" w:cs="Tahoma"/>
                <w:sz w:val="20"/>
                <w:szCs w:val="20"/>
              </w:rPr>
            </w:pPr>
          </w:p>
        </w:tc>
        <w:tc>
          <w:tcPr>
            <w:tcW w:w="662" w:type="dxa"/>
            <w:vAlign w:val="center"/>
          </w:tcPr>
          <w:p w:rsidR="003C1C37" w:rsidRPr="002B22AB" w:rsidRDefault="003C1C37" w:rsidP="0018135A">
            <w:pPr>
              <w:jc w:val="center"/>
              <w:rPr>
                <w:rFonts w:ascii="Tahoma" w:hAnsi="Tahoma" w:cs="Tahoma"/>
                <w:sz w:val="20"/>
                <w:szCs w:val="20"/>
              </w:rPr>
            </w:pPr>
          </w:p>
        </w:tc>
        <w:tc>
          <w:tcPr>
            <w:tcW w:w="662" w:type="dxa"/>
            <w:vAlign w:val="center"/>
          </w:tcPr>
          <w:p w:rsidR="003C1C37" w:rsidRPr="002B22AB" w:rsidRDefault="003C1C37" w:rsidP="0018135A">
            <w:pPr>
              <w:jc w:val="center"/>
              <w:rPr>
                <w:rFonts w:ascii="Tahoma" w:hAnsi="Tahoma" w:cs="Tahoma"/>
                <w:sz w:val="20"/>
                <w:szCs w:val="20"/>
              </w:rPr>
            </w:pPr>
          </w:p>
        </w:tc>
        <w:tc>
          <w:tcPr>
            <w:tcW w:w="567" w:type="dxa"/>
            <w:vAlign w:val="center"/>
          </w:tcPr>
          <w:p w:rsidR="003C1C37" w:rsidRPr="00396B25" w:rsidRDefault="00DF178C" w:rsidP="0018135A">
            <w:pPr>
              <w:jc w:val="center"/>
              <w:rPr>
                <w:rFonts w:ascii="Tahoma" w:hAnsi="Tahoma" w:cs="Tahoma"/>
                <w:b/>
                <w:sz w:val="20"/>
                <w:szCs w:val="20"/>
              </w:rPr>
            </w:pPr>
            <w:r w:rsidRPr="00396B25">
              <w:rPr>
                <w:rFonts w:ascii="Tahoma" w:hAnsi="Tahoma" w:cs="Tahoma"/>
                <w:b/>
                <w:sz w:val="20"/>
                <w:szCs w:val="20"/>
              </w:rPr>
              <w:fldChar w:fldCharType="begin"/>
            </w:r>
            <w:r w:rsidR="003C1C37" w:rsidRPr="00396B25">
              <w:rPr>
                <w:rFonts w:ascii="Tahoma" w:hAnsi="Tahoma" w:cs="Tahoma"/>
                <w:b/>
                <w:sz w:val="20"/>
                <w:szCs w:val="20"/>
              </w:rPr>
              <w:instrText xml:space="preserve"> =SUM(ABOVE) </w:instrText>
            </w:r>
            <w:r w:rsidRPr="00396B25">
              <w:rPr>
                <w:rFonts w:ascii="Tahoma" w:hAnsi="Tahoma" w:cs="Tahoma"/>
                <w:b/>
                <w:sz w:val="20"/>
                <w:szCs w:val="20"/>
              </w:rPr>
              <w:fldChar w:fldCharType="separate"/>
            </w:r>
            <w:r w:rsidR="003C1C37" w:rsidRPr="00396B25">
              <w:rPr>
                <w:rFonts w:ascii="Tahoma" w:hAnsi="Tahoma" w:cs="Tahoma"/>
                <w:b/>
                <w:noProof/>
                <w:sz w:val="20"/>
                <w:szCs w:val="20"/>
              </w:rPr>
              <w:t>7</w:t>
            </w:r>
            <w:r w:rsidRPr="00396B25">
              <w:rPr>
                <w:rFonts w:ascii="Tahoma" w:hAnsi="Tahoma" w:cs="Tahoma"/>
                <w:b/>
                <w:sz w:val="20"/>
                <w:szCs w:val="20"/>
              </w:rPr>
              <w:fldChar w:fldCharType="end"/>
            </w:r>
          </w:p>
        </w:tc>
        <w:tc>
          <w:tcPr>
            <w:tcW w:w="567" w:type="dxa"/>
            <w:vAlign w:val="center"/>
          </w:tcPr>
          <w:p w:rsidR="003C1C37" w:rsidRPr="00396B25" w:rsidRDefault="00DF178C" w:rsidP="0018135A">
            <w:pPr>
              <w:jc w:val="center"/>
              <w:rPr>
                <w:rFonts w:ascii="Tahoma" w:hAnsi="Tahoma" w:cs="Tahoma"/>
                <w:b/>
                <w:sz w:val="20"/>
                <w:szCs w:val="20"/>
              </w:rPr>
            </w:pPr>
            <w:r w:rsidRPr="00396B25">
              <w:rPr>
                <w:rFonts w:ascii="Tahoma" w:hAnsi="Tahoma" w:cs="Tahoma"/>
                <w:b/>
                <w:sz w:val="20"/>
                <w:szCs w:val="20"/>
              </w:rPr>
              <w:fldChar w:fldCharType="begin"/>
            </w:r>
            <w:r w:rsidR="003C1C37" w:rsidRPr="00396B25">
              <w:rPr>
                <w:rFonts w:ascii="Tahoma" w:hAnsi="Tahoma" w:cs="Tahoma"/>
                <w:b/>
                <w:sz w:val="20"/>
                <w:szCs w:val="20"/>
              </w:rPr>
              <w:instrText xml:space="preserve"> =SUM(ABOVE) </w:instrText>
            </w:r>
            <w:r w:rsidRPr="00396B25">
              <w:rPr>
                <w:rFonts w:ascii="Tahoma" w:hAnsi="Tahoma" w:cs="Tahoma"/>
                <w:b/>
                <w:sz w:val="20"/>
                <w:szCs w:val="20"/>
              </w:rPr>
              <w:fldChar w:fldCharType="separate"/>
            </w:r>
            <w:r w:rsidR="003C1C37" w:rsidRPr="00396B25">
              <w:rPr>
                <w:rFonts w:ascii="Tahoma" w:hAnsi="Tahoma" w:cs="Tahoma"/>
                <w:b/>
                <w:noProof/>
                <w:sz w:val="20"/>
                <w:szCs w:val="20"/>
              </w:rPr>
              <w:t>17</w:t>
            </w:r>
            <w:r w:rsidRPr="00396B25">
              <w:rPr>
                <w:rFonts w:ascii="Tahoma" w:hAnsi="Tahoma" w:cs="Tahoma"/>
                <w:b/>
                <w:sz w:val="20"/>
                <w:szCs w:val="20"/>
              </w:rPr>
              <w:fldChar w:fldCharType="end"/>
            </w:r>
          </w:p>
        </w:tc>
        <w:tc>
          <w:tcPr>
            <w:tcW w:w="567" w:type="dxa"/>
            <w:vAlign w:val="center"/>
          </w:tcPr>
          <w:p w:rsidR="003C1C37" w:rsidRPr="00396B25" w:rsidRDefault="00DF178C" w:rsidP="0018135A">
            <w:pPr>
              <w:jc w:val="center"/>
              <w:rPr>
                <w:rFonts w:ascii="Tahoma" w:hAnsi="Tahoma" w:cs="Tahoma"/>
                <w:b/>
                <w:sz w:val="20"/>
                <w:szCs w:val="20"/>
              </w:rPr>
            </w:pPr>
            <w:r w:rsidRPr="00396B25">
              <w:rPr>
                <w:rFonts w:ascii="Tahoma" w:hAnsi="Tahoma" w:cs="Tahoma"/>
                <w:b/>
                <w:sz w:val="20"/>
                <w:szCs w:val="20"/>
              </w:rPr>
              <w:fldChar w:fldCharType="begin"/>
            </w:r>
            <w:r w:rsidR="003C1C37" w:rsidRPr="00396B25">
              <w:rPr>
                <w:rFonts w:ascii="Tahoma" w:hAnsi="Tahoma" w:cs="Tahoma"/>
                <w:b/>
                <w:sz w:val="20"/>
                <w:szCs w:val="20"/>
              </w:rPr>
              <w:instrText xml:space="preserve"> =SUM(ABOVE) </w:instrText>
            </w:r>
            <w:r w:rsidRPr="00396B25">
              <w:rPr>
                <w:rFonts w:ascii="Tahoma" w:hAnsi="Tahoma" w:cs="Tahoma"/>
                <w:b/>
                <w:sz w:val="20"/>
                <w:szCs w:val="20"/>
              </w:rPr>
              <w:fldChar w:fldCharType="separate"/>
            </w:r>
            <w:r w:rsidR="003C1C37" w:rsidRPr="00396B25">
              <w:rPr>
                <w:rFonts w:ascii="Tahoma" w:hAnsi="Tahoma" w:cs="Tahoma"/>
                <w:b/>
                <w:noProof/>
                <w:sz w:val="20"/>
                <w:szCs w:val="20"/>
              </w:rPr>
              <w:t>0</w:t>
            </w:r>
            <w:r w:rsidRPr="00396B25">
              <w:rPr>
                <w:rFonts w:ascii="Tahoma" w:hAnsi="Tahoma" w:cs="Tahoma"/>
                <w:b/>
                <w:sz w:val="20"/>
                <w:szCs w:val="20"/>
              </w:rPr>
              <w:fldChar w:fldCharType="end"/>
            </w:r>
          </w:p>
        </w:tc>
        <w:tc>
          <w:tcPr>
            <w:tcW w:w="567" w:type="dxa"/>
            <w:vAlign w:val="center"/>
          </w:tcPr>
          <w:p w:rsidR="003C1C37" w:rsidRPr="00396B25" w:rsidRDefault="00DF178C" w:rsidP="0018135A">
            <w:pPr>
              <w:jc w:val="center"/>
              <w:rPr>
                <w:rFonts w:ascii="Tahoma" w:hAnsi="Tahoma" w:cs="Tahoma"/>
                <w:b/>
                <w:sz w:val="20"/>
                <w:szCs w:val="20"/>
              </w:rPr>
            </w:pPr>
            <w:r w:rsidRPr="00396B25">
              <w:rPr>
                <w:rFonts w:ascii="Tahoma" w:hAnsi="Tahoma" w:cs="Tahoma"/>
                <w:b/>
                <w:sz w:val="20"/>
                <w:szCs w:val="20"/>
              </w:rPr>
              <w:fldChar w:fldCharType="begin"/>
            </w:r>
            <w:r w:rsidR="003C1C37" w:rsidRPr="00396B25">
              <w:rPr>
                <w:rFonts w:ascii="Tahoma" w:hAnsi="Tahoma" w:cs="Tahoma"/>
                <w:b/>
                <w:sz w:val="20"/>
                <w:szCs w:val="20"/>
              </w:rPr>
              <w:instrText xml:space="preserve"> =SUM(ABOVE) </w:instrText>
            </w:r>
            <w:r w:rsidRPr="00396B25">
              <w:rPr>
                <w:rFonts w:ascii="Tahoma" w:hAnsi="Tahoma" w:cs="Tahoma"/>
                <w:b/>
                <w:sz w:val="20"/>
                <w:szCs w:val="20"/>
              </w:rPr>
              <w:fldChar w:fldCharType="separate"/>
            </w:r>
            <w:r w:rsidR="003C1C37" w:rsidRPr="00396B25">
              <w:rPr>
                <w:rFonts w:ascii="Tahoma" w:hAnsi="Tahoma" w:cs="Tahoma"/>
                <w:b/>
                <w:noProof/>
                <w:sz w:val="20"/>
                <w:szCs w:val="20"/>
              </w:rPr>
              <w:t>6</w:t>
            </w:r>
            <w:r w:rsidRPr="00396B25">
              <w:rPr>
                <w:rFonts w:ascii="Tahoma" w:hAnsi="Tahoma" w:cs="Tahoma"/>
                <w:b/>
                <w:sz w:val="20"/>
                <w:szCs w:val="20"/>
              </w:rPr>
              <w:fldChar w:fldCharType="end"/>
            </w:r>
          </w:p>
        </w:tc>
        <w:tc>
          <w:tcPr>
            <w:tcW w:w="567" w:type="dxa"/>
            <w:vAlign w:val="center"/>
          </w:tcPr>
          <w:p w:rsidR="003C1C37" w:rsidRPr="00396B25" w:rsidRDefault="00DF178C" w:rsidP="0018135A">
            <w:pPr>
              <w:jc w:val="center"/>
              <w:rPr>
                <w:rFonts w:ascii="Tahoma" w:hAnsi="Tahoma" w:cs="Tahoma"/>
                <w:b/>
                <w:sz w:val="20"/>
                <w:szCs w:val="20"/>
              </w:rPr>
            </w:pPr>
            <w:r w:rsidRPr="00396B25">
              <w:rPr>
                <w:rFonts w:ascii="Tahoma" w:hAnsi="Tahoma" w:cs="Tahoma"/>
                <w:b/>
                <w:sz w:val="20"/>
                <w:szCs w:val="20"/>
              </w:rPr>
              <w:fldChar w:fldCharType="begin"/>
            </w:r>
            <w:r w:rsidR="003C1C37" w:rsidRPr="00396B25">
              <w:rPr>
                <w:rFonts w:ascii="Tahoma" w:hAnsi="Tahoma" w:cs="Tahoma"/>
                <w:b/>
                <w:sz w:val="20"/>
                <w:szCs w:val="20"/>
              </w:rPr>
              <w:instrText xml:space="preserve"> =SUM(ABOVE) </w:instrText>
            </w:r>
            <w:r w:rsidRPr="00396B25">
              <w:rPr>
                <w:rFonts w:ascii="Tahoma" w:hAnsi="Tahoma" w:cs="Tahoma"/>
                <w:b/>
                <w:sz w:val="20"/>
                <w:szCs w:val="20"/>
              </w:rPr>
              <w:fldChar w:fldCharType="separate"/>
            </w:r>
            <w:r w:rsidR="003C1C37" w:rsidRPr="00396B25">
              <w:rPr>
                <w:rFonts w:ascii="Tahoma" w:hAnsi="Tahoma" w:cs="Tahoma"/>
                <w:b/>
                <w:noProof/>
                <w:sz w:val="20"/>
                <w:szCs w:val="20"/>
              </w:rPr>
              <w:t>30</w:t>
            </w:r>
            <w:r w:rsidRPr="00396B25">
              <w:rPr>
                <w:rFonts w:ascii="Tahoma" w:hAnsi="Tahoma" w:cs="Tahoma"/>
                <w:b/>
                <w:sz w:val="20"/>
                <w:szCs w:val="20"/>
              </w:rPr>
              <w:fldChar w:fldCharType="end"/>
            </w:r>
          </w:p>
        </w:tc>
        <w:tc>
          <w:tcPr>
            <w:tcW w:w="3827" w:type="dxa"/>
            <w:vAlign w:val="center"/>
          </w:tcPr>
          <w:p w:rsidR="003C1C37" w:rsidRPr="002B22AB" w:rsidRDefault="003C1C37" w:rsidP="0018135A">
            <w:pPr>
              <w:rPr>
                <w:rFonts w:ascii="Tahoma" w:hAnsi="Tahoma" w:cs="Tahoma"/>
                <w:sz w:val="20"/>
                <w:szCs w:val="20"/>
              </w:rPr>
            </w:pPr>
          </w:p>
        </w:tc>
        <w:tc>
          <w:tcPr>
            <w:tcW w:w="567" w:type="dxa"/>
          </w:tcPr>
          <w:p w:rsidR="003C1C37" w:rsidRPr="002B22AB" w:rsidRDefault="003C1C37" w:rsidP="0018135A">
            <w:pPr>
              <w:rPr>
                <w:rFonts w:ascii="Tahoma" w:hAnsi="Tahoma" w:cs="Tahoma"/>
                <w:sz w:val="20"/>
                <w:szCs w:val="20"/>
              </w:rPr>
            </w:pPr>
          </w:p>
        </w:tc>
      </w:tr>
    </w:tbl>
    <w:p w:rsidR="0018135A" w:rsidRDefault="0018135A" w:rsidP="0018135A">
      <w:pPr>
        <w:rPr>
          <w:rFonts w:ascii="Tahoma" w:hAnsi="Tahoma" w:cs="Tahoma"/>
          <w:b/>
        </w:rPr>
      </w:pPr>
    </w:p>
    <w:p w:rsidR="0018135A" w:rsidRDefault="0018135A" w:rsidP="0018135A">
      <w:pPr>
        <w:jc w:val="both"/>
        <w:rPr>
          <w:rFonts w:ascii="Tahoma" w:hAnsi="Tahoma" w:cs="Tahoma"/>
          <w:i/>
          <w:sz w:val="20"/>
          <w:szCs w:val="20"/>
        </w:rPr>
      </w:pPr>
    </w:p>
    <w:p w:rsidR="0018135A" w:rsidRPr="00DC3AF0" w:rsidRDefault="0018135A" w:rsidP="0018135A">
      <w:pPr>
        <w:tabs>
          <w:tab w:val="left" w:pos="3649"/>
          <w:tab w:val="left" w:pos="5349"/>
          <w:tab w:val="left" w:pos="7992"/>
          <w:tab w:val="left" w:pos="9409"/>
          <w:tab w:val="left" w:pos="10778"/>
        </w:tabs>
        <w:spacing w:after="120"/>
        <w:rPr>
          <w:rFonts w:ascii="Tahoma" w:hAnsi="Tahoma" w:cs="Tahoma"/>
          <w:b/>
          <w:sz w:val="22"/>
          <w:szCs w:val="22"/>
        </w:rPr>
      </w:pPr>
      <w:r w:rsidRPr="00DC3AF0">
        <w:rPr>
          <w:rFonts w:ascii="Tahoma" w:hAnsi="Tahoma" w:cs="Tahoma"/>
          <w:b/>
          <w:sz w:val="22"/>
          <w:szCs w:val="22"/>
        </w:rPr>
        <w:t>Tasks that will be subcontracted</w:t>
      </w:r>
    </w:p>
    <w:tbl>
      <w:tblPr>
        <w:tblW w:w="9844" w:type="dxa"/>
        <w:jc w:val="center"/>
        <w:tblInd w:w="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1E0"/>
      </w:tblPr>
      <w:tblGrid>
        <w:gridCol w:w="2651"/>
        <w:gridCol w:w="1705"/>
        <w:gridCol w:w="5488"/>
      </w:tblGrid>
      <w:tr w:rsidR="0018135A" w:rsidRPr="00744F2C" w:rsidTr="0018135A">
        <w:trPr>
          <w:trHeight w:val="606"/>
          <w:jc w:val="center"/>
        </w:trPr>
        <w:tc>
          <w:tcPr>
            <w:tcW w:w="2651" w:type="dxa"/>
            <w:vAlign w:val="center"/>
          </w:tcPr>
          <w:p w:rsidR="0018135A" w:rsidRPr="0018135A" w:rsidRDefault="0018135A" w:rsidP="0018135A">
            <w:pPr>
              <w:rPr>
                <w:sz w:val="18"/>
                <w:szCs w:val="18"/>
              </w:rPr>
            </w:pPr>
            <w:r w:rsidRPr="0018135A">
              <w:rPr>
                <w:rFonts w:ascii="Tahoma" w:hAnsi="Tahoma" w:cs="Tahoma"/>
                <w:b/>
                <w:bCs/>
                <w:sz w:val="18"/>
                <w:szCs w:val="18"/>
              </w:rPr>
              <w:t>Partner responsible for  entering into a sub-contract with a sub-contractor</w:t>
            </w:r>
          </w:p>
        </w:tc>
        <w:tc>
          <w:tcPr>
            <w:tcW w:w="1705" w:type="dxa"/>
            <w:vAlign w:val="center"/>
          </w:tcPr>
          <w:p w:rsidR="0018135A" w:rsidRPr="00A97D35" w:rsidRDefault="0018135A" w:rsidP="0018135A">
            <w:pPr>
              <w:rPr>
                <w:rFonts w:ascii="Tahoma" w:hAnsi="Tahoma" w:cs="Tahoma"/>
                <w:b/>
                <w:bCs/>
                <w:sz w:val="20"/>
                <w:szCs w:val="20"/>
              </w:rPr>
            </w:pPr>
            <w:r w:rsidRPr="00A97D35">
              <w:rPr>
                <w:rFonts w:ascii="Tahoma" w:hAnsi="Tahoma" w:cs="Tahoma"/>
                <w:b/>
                <w:bCs/>
                <w:sz w:val="20"/>
                <w:szCs w:val="20"/>
              </w:rPr>
              <w:t xml:space="preserve">N° days </w:t>
            </w:r>
            <w:r w:rsidRPr="00A97D35">
              <w:rPr>
                <w:rFonts w:ascii="Tahoma" w:hAnsi="Tahoma" w:cs="Tahoma"/>
                <w:bCs/>
                <w:sz w:val="20"/>
                <w:szCs w:val="20"/>
              </w:rPr>
              <w:t>(where appropriate)</w:t>
            </w:r>
          </w:p>
        </w:tc>
        <w:tc>
          <w:tcPr>
            <w:tcW w:w="5488" w:type="dxa"/>
            <w:vAlign w:val="center"/>
          </w:tcPr>
          <w:p w:rsidR="0018135A" w:rsidRPr="00A97D35" w:rsidRDefault="0018135A" w:rsidP="0018135A">
            <w:pPr>
              <w:rPr>
                <w:rFonts w:ascii="Tahoma" w:hAnsi="Tahoma" w:cs="Tahoma"/>
                <w:b/>
                <w:bCs/>
                <w:sz w:val="20"/>
                <w:szCs w:val="20"/>
              </w:rPr>
            </w:pPr>
            <w:r w:rsidRPr="00A97D35">
              <w:rPr>
                <w:rFonts w:ascii="Tahoma" w:hAnsi="Tahoma" w:cs="Tahoma"/>
                <w:b/>
                <w:bCs/>
                <w:sz w:val="20"/>
                <w:szCs w:val="20"/>
              </w:rPr>
              <w:t>Brief description of task</w:t>
            </w:r>
          </w:p>
        </w:tc>
      </w:tr>
      <w:tr w:rsidR="0018135A" w:rsidRPr="00744F2C" w:rsidTr="0018135A">
        <w:trPr>
          <w:trHeight w:val="490"/>
          <w:jc w:val="center"/>
        </w:trPr>
        <w:tc>
          <w:tcPr>
            <w:tcW w:w="2651" w:type="dxa"/>
            <w:vAlign w:val="center"/>
          </w:tcPr>
          <w:p w:rsidR="0018135A" w:rsidRPr="00744F2C" w:rsidRDefault="0018135A" w:rsidP="0018135A">
            <w:pPr>
              <w:rPr>
                <w:rFonts w:ascii="Tahoma" w:hAnsi="Tahoma" w:cs="Tahoma"/>
                <w:bCs/>
                <w:sz w:val="20"/>
                <w:szCs w:val="20"/>
              </w:rPr>
            </w:pPr>
            <w:r w:rsidRPr="00A97D35">
              <w:rPr>
                <w:rFonts w:ascii="Tahoma" w:hAnsi="Tahoma" w:cs="Tahoma"/>
                <w:sz w:val="20"/>
                <w:szCs w:val="20"/>
              </w:rPr>
              <w:t>P(n)</w:t>
            </w:r>
          </w:p>
        </w:tc>
        <w:tc>
          <w:tcPr>
            <w:tcW w:w="1705" w:type="dxa"/>
            <w:vAlign w:val="center"/>
          </w:tcPr>
          <w:p w:rsidR="0018135A" w:rsidRPr="00744F2C" w:rsidRDefault="0018135A" w:rsidP="0018135A">
            <w:pPr>
              <w:rPr>
                <w:rFonts w:ascii="Tahoma" w:hAnsi="Tahoma" w:cs="Tahoma"/>
                <w:bCs/>
                <w:sz w:val="20"/>
                <w:szCs w:val="20"/>
              </w:rPr>
            </w:pPr>
          </w:p>
        </w:tc>
        <w:tc>
          <w:tcPr>
            <w:tcW w:w="5488" w:type="dxa"/>
            <w:vAlign w:val="center"/>
          </w:tcPr>
          <w:p w:rsidR="0018135A" w:rsidRPr="00744F2C" w:rsidRDefault="0018135A" w:rsidP="0018135A">
            <w:pPr>
              <w:rPr>
                <w:rFonts w:ascii="Tahoma" w:hAnsi="Tahoma" w:cs="Tahoma"/>
                <w:bCs/>
                <w:sz w:val="20"/>
                <w:szCs w:val="20"/>
              </w:rPr>
            </w:pPr>
          </w:p>
        </w:tc>
      </w:tr>
      <w:tr w:rsidR="0018135A" w:rsidRPr="00744F2C" w:rsidTr="0018135A">
        <w:trPr>
          <w:trHeight w:val="506"/>
          <w:jc w:val="center"/>
        </w:trPr>
        <w:tc>
          <w:tcPr>
            <w:tcW w:w="2651" w:type="dxa"/>
            <w:vAlign w:val="center"/>
          </w:tcPr>
          <w:p w:rsidR="0018135A" w:rsidRPr="00744F2C" w:rsidRDefault="0018135A" w:rsidP="0018135A">
            <w:pPr>
              <w:rPr>
                <w:rFonts w:ascii="Tahoma" w:hAnsi="Tahoma" w:cs="Tahoma"/>
                <w:sz w:val="20"/>
                <w:szCs w:val="20"/>
              </w:rPr>
            </w:pPr>
          </w:p>
        </w:tc>
        <w:tc>
          <w:tcPr>
            <w:tcW w:w="1705" w:type="dxa"/>
            <w:vAlign w:val="center"/>
          </w:tcPr>
          <w:p w:rsidR="0018135A" w:rsidRPr="00744F2C" w:rsidRDefault="0018135A" w:rsidP="0018135A">
            <w:pPr>
              <w:rPr>
                <w:rFonts w:ascii="Tahoma" w:hAnsi="Tahoma" w:cs="Tahoma"/>
                <w:bCs/>
                <w:sz w:val="20"/>
                <w:szCs w:val="20"/>
              </w:rPr>
            </w:pPr>
          </w:p>
        </w:tc>
        <w:tc>
          <w:tcPr>
            <w:tcW w:w="5488" w:type="dxa"/>
            <w:vAlign w:val="center"/>
          </w:tcPr>
          <w:p w:rsidR="0018135A" w:rsidRPr="00744F2C" w:rsidRDefault="0018135A" w:rsidP="0018135A">
            <w:pPr>
              <w:rPr>
                <w:rFonts w:ascii="Tahoma" w:hAnsi="Tahoma" w:cs="Tahoma"/>
                <w:bCs/>
                <w:sz w:val="20"/>
                <w:szCs w:val="20"/>
              </w:rPr>
            </w:pPr>
          </w:p>
        </w:tc>
      </w:tr>
    </w:tbl>
    <w:p w:rsidR="0018135A" w:rsidRPr="00DC3AF0" w:rsidRDefault="0018135A" w:rsidP="0018135A">
      <w:pPr>
        <w:rPr>
          <w:rFonts w:ascii="Tahoma" w:hAnsi="Tahoma" w:cs="Tahoma"/>
          <w:b/>
        </w:rPr>
      </w:pPr>
    </w:p>
    <w:p w:rsidR="0018135A" w:rsidRPr="00DC3AF0" w:rsidRDefault="0018135A" w:rsidP="0018135A">
      <w:pPr>
        <w:rPr>
          <w:rFonts w:ascii="Tahoma" w:hAnsi="Tahoma" w:cs="Tahoma"/>
          <w:b/>
        </w:rPr>
      </w:pPr>
    </w:p>
    <w:p w:rsidR="0018135A" w:rsidRPr="00DC3AF0" w:rsidRDefault="0018135A" w:rsidP="0018135A">
      <w:pPr>
        <w:tabs>
          <w:tab w:val="left" w:pos="3649"/>
          <w:tab w:val="left" w:pos="5349"/>
          <w:tab w:val="left" w:pos="7992"/>
          <w:tab w:val="left" w:pos="9409"/>
          <w:tab w:val="left" w:pos="10778"/>
        </w:tabs>
        <w:rPr>
          <w:rFonts w:ascii="Tahoma" w:hAnsi="Tahoma" w:cs="Tahoma"/>
          <w:b/>
          <w:sz w:val="22"/>
          <w:szCs w:val="22"/>
        </w:rPr>
      </w:pPr>
      <w:r w:rsidRPr="00DC3AF0">
        <w:rPr>
          <w:rFonts w:ascii="Tahoma" w:hAnsi="Tahoma" w:cs="Tahoma"/>
          <w:b/>
          <w:sz w:val="22"/>
          <w:szCs w:val="22"/>
        </w:rPr>
        <w:t>Explanation of work package expenditures</w:t>
      </w:r>
    </w:p>
    <w:p w:rsidR="0018135A" w:rsidRPr="00A97D35" w:rsidRDefault="0018135A" w:rsidP="0018135A">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explain and justify budget items included in the detailed budget that relate to this work package, specifically, where relevant under the headings: "travel and subsistence (of the staff of the consortium)", "equipment" and "other" </w:t>
      </w:r>
      <w:r w:rsidRPr="00A97D35">
        <w:rPr>
          <w:rFonts w:ascii="Tahoma" w:hAnsi="Tahoma" w:cs="Tahoma"/>
          <w:sz w:val="20"/>
          <w:szCs w:val="20"/>
        </w:rPr>
        <w:t>(limit 3000 characters)</w:t>
      </w:r>
      <w:r w:rsidRPr="00A97D35">
        <w:rPr>
          <w:rFonts w:ascii="Tahoma" w:hAnsi="Tahoma" w:cs="Tahoma"/>
          <w:i/>
          <w:sz w:val="20"/>
          <w:szCs w:val="20"/>
        </w:rPr>
        <w:t>.</w:t>
      </w:r>
    </w:p>
    <w:tbl>
      <w:tblPr>
        <w:tblW w:w="9639" w:type="dxa"/>
        <w:tblInd w:w="108" w:type="dxa"/>
        <w:tblBorders>
          <w:top w:val="single" w:sz="4" w:space="0" w:color="808080"/>
          <w:left w:val="single" w:sz="4" w:space="0" w:color="808080"/>
          <w:bottom w:val="single" w:sz="4" w:space="0" w:color="808080"/>
          <w:right w:val="single" w:sz="4" w:space="0" w:color="808080"/>
        </w:tblBorders>
        <w:tblLayout w:type="fixed"/>
        <w:tblLook w:val="01E0"/>
      </w:tblPr>
      <w:tblGrid>
        <w:gridCol w:w="9639"/>
      </w:tblGrid>
      <w:tr w:rsidR="0018135A" w:rsidRPr="0027752E" w:rsidTr="00B85914">
        <w:trPr>
          <w:trHeight w:val="1747"/>
        </w:trPr>
        <w:tc>
          <w:tcPr>
            <w:tcW w:w="9639" w:type="dxa"/>
            <w:tcBorders>
              <w:top w:val="single" w:sz="4" w:space="0" w:color="808080"/>
              <w:bottom w:val="single" w:sz="4" w:space="0" w:color="808080"/>
            </w:tcBorders>
          </w:tcPr>
          <w:p w:rsidR="00AF46BB" w:rsidRPr="00AF46BB" w:rsidRDefault="00AF46BB" w:rsidP="00AF46BB">
            <w:pPr>
              <w:tabs>
                <w:tab w:val="left" w:pos="3649"/>
                <w:tab w:val="left" w:pos="5349"/>
                <w:tab w:val="left" w:pos="7992"/>
                <w:tab w:val="left" w:pos="9409"/>
                <w:tab w:val="left" w:pos="10778"/>
              </w:tabs>
              <w:spacing w:before="120"/>
              <w:jc w:val="both"/>
              <w:rPr>
                <w:rFonts w:ascii="Tahoma" w:hAnsi="Tahoma" w:cs="Tahoma"/>
                <w:sz w:val="20"/>
                <w:szCs w:val="20"/>
              </w:rPr>
            </w:pPr>
            <w:r w:rsidRPr="00AF46BB">
              <w:rPr>
                <w:rFonts w:ascii="Tahoma" w:hAnsi="Tahoma" w:cs="Tahoma"/>
                <w:sz w:val="20"/>
                <w:szCs w:val="20"/>
              </w:rPr>
              <w:t xml:space="preserve">Only 1 staff pr organisation plus 2 volunteers / guides (calculated under Other Costs below) </w:t>
            </w:r>
          </w:p>
          <w:p w:rsidR="00AF46BB" w:rsidRDefault="00AF46BB" w:rsidP="0018135A">
            <w:pPr>
              <w:tabs>
                <w:tab w:val="left" w:pos="3649"/>
                <w:tab w:val="left" w:pos="5349"/>
                <w:tab w:val="left" w:pos="7992"/>
                <w:tab w:val="left" w:pos="9409"/>
                <w:tab w:val="left" w:pos="10778"/>
              </w:tabs>
              <w:spacing w:before="120"/>
              <w:jc w:val="both"/>
              <w:rPr>
                <w:rFonts w:ascii="Tahoma" w:hAnsi="Tahoma" w:cs="Tahoma"/>
                <w:b/>
                <w:sz w:val="20"/>
                <w:szCs w:val="20"/>
              </w:rPr>
            </w:pPr>
          </w:p>
          <w:p w:rsidR="000A0347" w:rsidRDefault="000A0347" w:rsidP="0018135A">
            <w:pPr>
              <w:tabs>
                <w:tab w:val="left" w:pos="3649"/>
                <w:tab w:val="left" w:pos="5349"/>
                <w:tab w:val="left" w:pos="7992"/>
                <w:tab w:val="left" w:pos="9409"/>
                <w:tab w:val="left" w:pos="10778"/>
              </w:tabs>
              <w:spacing w:before="120"/>
              <w:jc w:val="both"/>
              <w:rPr>
                <w:rFonts w:ascii="Tahoma" w:hAnsi="Tahoma" w:cs="Tahoma"/>
                <w:b/>
                <w:sz w:val="20"/>
                <w:szCs w:val="20"/>
              </w:rPr>
            </w:pPr>
            <w:r w:rsidRPr="00751E6D">
              <w:rPr>
                <w:rFonts w:ascii="Tahoma" w:hAnsi="Tahoma" w:cs="Tahoma"/>
                <w:b/>
                <w:sz w:val="20"/>
                <w:szCs w:val="20"/>
              </w:rPr>
              <w:t>1. Travel and subsistence</w:t>
            </w:r>
            <w:r>
              <w:rPr>
                <w:rFonts w:ascii="Tahoma" w:hAnsi="Tahoma" w:cs="Tahoma"/>
                <w:b/>
                <w:sz w:val="20"/>
                <w:szCs w:val="20"/>
              </w:rPr>
              <w:t>:</w:t>
            </w:r>
          </w:p>
          <w:p w:rsidR="000A0347" w:rsidRDefault="000A0347" w:rsidP="0018135A">
            <w:pPr>
              <w:tabs>
                <w:tab w:val="left" w:pos="3649"/>
                <w:tab w:val="left" w:pos="5349"/>
                <w:tab w:val="left" w:pos="7992"/>
                <w:tab w:val="left" w:pos="9409"/>
                <w:tab w:val="left" w:pos="10778"/>
              </w:tabs>
              <w:spacing w:before="120"/>
              <w:jc w:val="both"/>
              <w:rPr>
                <w:rFonts w:ascii="Tahoma" w:hAnsi="Tahoma" w:cs="Tahoma"/>
                <w:b/>
                <w:sz w:val="20"/>
                <w:szCs w:val="20"/>
              </w:rPr>
            </w:pPr>
          </w:p>
          <w:tbl>
            <w:tblPr>
              <w:tblpPr w:leftFromText="141" w:rightFromText="141" w:vertAnchor="text" w:horzAnchor="margin" w:tblpY="-222"/>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630"/>
              <w:gridCol w:w="831"/>
              <w:gridCol w:w="992"/>
              <w:gridCol w:w="709"/>
              <w:gridCol w:w="992"/>
              <w:gridCol w:w="992"/>
              <w:gridCol w:w="1134"/>
              <w:gridCol w:w="992"/>
              <w:gridCol w:w="1560"/>
            </w:tblGrid>
            <w:tr w:rsidR="00B936B8" w:rsidRPr="004C5A74" w:rsidTr="005B26F2">
              <w:trPr>
                <w:trHeight w:val="564"/>
              </w:trPr>
              <w:tc>
                <w:tcPr>
                  <w:tcW w:w="9493" w:type="dxa"/>
                  <w:gridSpan w:val="10"/>
                  <w:tcMar>
                    <w:left w:w="28" w:type="dxa"/>
                    <w:right w:w="28" w:type="dxa"/>
                  </w:tcMar>
                  <w:vAlign w:val="center"/>
                </w:tcPr>
                <w:p w:rsidR="00B936B8" w:rsidRDefault="00AF46BB" w:rsidP="00B936B8">
                  <w:pPr>
                    <w:tabs>
                      <w:tab w:val="left" w:pos="3649"/>
                      <w:tab w:val="left" w:pos="5349"/>
                      <w:tab w:val="left" w:pos="7992"/>
                      <w:tab w:val="left" w:pos="9409"/>
                      <w:tab w:val="left" w:pos="10778"/>
                    </w:tabs>
                    <w:jc w:val="center"/>
                    <w:rPr>
                      <w:rFonts w:ascii="Tahoma" w:hAnsi="Tahoma" w:cs="Tahoma"/>
                      <w:sz w:val="20"/>
                      <w:szCs w:val="20"/>
                    </w:rPr>
                  </w:pPr>
                  <w:r w:rsidRPr="00AF46BB">
                    <w:rPr>
                      <w:rFonts w:ascii="Tahoma" w:hAnsi="Tahoma" w:cs="Tahoma"/>
                      <w:sz w:val="20"/>
                      <w:szCs w:val="20"/>
                    </w:rPr>
                    <w:t>Bilateral study and evaluation visit on pilot guide activity</w:t>
                  </w:r>
                </w:p>
                <w:p w:rsidR="00AF46BB" w:rsidRPr="007129A5" w:rsidRDefault="00AF46BB" w:rsidP="00B936B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only 1 staff pr. organisation</w:t>
                  </w:r>
                </w:p>
              </w:tc>
            </w:tr>
            <w:tr w:rsidR="00122A70" w:rsidRPr="004C5A74" w:rsidTr="00B936B8">
              <w:trPr>
                <w:trHeight w:val="248"/>
              </w:trPr>
              <w:tc>
                <w:tcPr>
                  <w:tcW w:w="661" w:type="dxa"/>
                  <w:tcBorders>
                    <w:bottom w:val="single" w:sz="4" w:space="0" w:color="auto"/>
                  </w:tcBorders>
                  <w:tcMar>
                    <w:left w:w="28" w:type="dxa"/>
                    <w:right w:w="28" w:type="dxa"/>
                  </w:tcMar>
                </w:tcPr>
                <w:p w:rsidR="00122A70" w:rsidRPr="007129A5" w:rsidRDefault="00122A70" w:rsidP="00B85914">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 (no)</w:t>
                  </w:r>
                </w:p>
              </w:tc>
              <w:tc>
                <w:tcPr>
                  <w:tcW w:w="630" w:type="dxa"/>
                  <w:tcBorders>
                    <w:bottom w:val="single" w:sz="4" w:space="0" w:color="auto"/>
                  </w:tcBorders>
                  <w:tcMar>
                    <w:left w:w="28" w:type="dxa"/>
                    <w:right w:w="28" w:type="dxa"/>
                  </w:tcMar>
                </w:tcPr>
                <w:p w:rsidR="00122A70" w:rsidRDefault="00122A70" w:rsidP="00B85914">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From Count</w:t>
                  </w:r>
                </w:p>
              </w:tc>
              <w:tc>
                <w:tcPr>
                  <w:tcW w:w="831" w:type="dxa"/>
                  <w:tcBorders>
                    <w:bottom w:val="single" w:sz="4" w:space="0" w:color="auto"/>
                  </w:tcBorders>
                </w:tcPr>
                <w:p w:rsidR="00122A70" w:rsidRDefault="00122A70" w:rsidP="00B85914">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Desti-nation</w:t>
                  </w:r>
                </w:p>
              </w:tc>
              <w:tc>
                <w:tcPr>
                  <w:tcW w:w="992" w:type="dxa"/>
                  <w:tcBorders>
                    <w:bottom w:val="single" w:sz="4" w:space="0" w:color="auto"/>
                  </w:tcBorders>
                </w:tcPr>
                <w:p w:rsidR="00122A70" w:rsidRDefault="00122A70" w:rsidP="00B85914">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Number of persons</w:t>
                  </w:r>
                </w:p>
              </w:tc>
              <w:tc>
                <w:tcPr>
                  <w:tcW w:w="709" w:type="dxa"/>
                  <w:tcBorders>
                    <w:bottom w:val="single" w:sz="4" w:space="0" w:color="auto"/>
                  </w:tcBorders>
                </w:tcPr>
                <w:p w:rsidR="00122A70" w:rsidRDefault="00122A70" w:rsidP="00B85914">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Days</w:t>
                  </w:r>
                </w:p>
              </w:tc>
              <w:tc>
                <w:tcPr>
                  <w:tcW w:w="992" w:type="dxa"/>
                  <w:tcBorders>
                    <w:bottom w:val="single" w:sz="4" w:space="0" w:color="auto"/>
                  </w:tcBorders>
                </w:tcPr>
                <w:p w:rsidR="00122A70" w:rsidRPr="007129A5" w:rsidRDefault="00122A70" w:rsidP="00122A7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Cost of Subsist pr day</w:t>
                  </w:r>
                </w:p>
              </w:tc>
              <w:tc>
                <w:tcPr>
                  <w:tcW w:w="992" w:type="dxa"/>
                  <w:tcBorders>
                    <w:bottom w:val="single" w:sz="4" w:space="0" w:color="auto"/>
                  </w:tcBorders>
                  <w:shd w:val="clear" w:color="auto" w:fill="D9D9D9" w:themeFill="background1" w:themeFillShade="D9"/>
                  <w:tcMar>
                    <w:left w:w="28" w:type="dxa"/>
                    <w:right w:w="28" w:type="dxa"/>
                  </w:tcMar>
                </w:tcPr>
                <w:p w:rsidR="00122A70" w:rsidRDefault="00122A70" w:rsidP="00B85914">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Total</w:t>
                  </w:r>
                </w:p>
                <w:p w:rsidR="00122A70" w:rsidRPr="007129A5" w:rsidRDefault="00122A70" w:rsidP="00B85914">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subsist</w:t>
                  </w:r>
                </w:p>
              </w:tc>
              <w:tc>
                <w:tcPr>
                  <w:tcW w:w="1134" w:type="dxa"/>
                  <w:tcBorders>
                    <w:bottom w:val="single" w:sz="4" w:space="0" w:color="auto"/>
                  </w:tcBorders>
                  <w:tcMar>
                    <w:left w:w="28" w:type="dxa"/>
                    <w:right w:w="28" w:type="dxa"/>
                  </w:tcMar>
                </w:tcPr>
                <w:p w:rsidR="00122A70" w:rsidRPr="007129A5" w:rsidRDefault="00122A70" w:rsidP="00B85914">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Travel per person</w:t>
                  </w:r>
                </w:p>
              </w:tc>
              <w:tc>
                <w:tcPr>
                  <w:tcW w:w="992" w:type="dxa"/>
                  <w:tcBorders>
                    <w:bottom w:val="single" w:sz="4" w:space="0" w:color="auto"/>
                  </w:tcBorders>
                  <w:shd w:val="clear" w:color="auto" w:fill="D9D9D9" w:themeFill="background1" w:themeFillShade="D9"/>
                </w:tcPr>
                <w:p w:rsidR="00122A70" w:rsidRDefault="00122A70" w:rsidP="00B85914">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xml:space="preserve">Total </w:t>
                  </w:r>
                </w:p>
                <w:p w:rsidR="00122A70" w:rsidRPr="007129A5" w:rsidRDefault="00122A70" w:rsidP="00B85914">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xml:space="preserve">travel </w:t>
                  </w:r>
                </w:p>
              </w:tc>
              <w:tc>
                <w:tcPr>
                  <w:tcW w:w="1560" w:type="dxa"/>
                  <w:tcBorders>
                    <w:bottom w:val="single" w:sz="4" w:space="0" w:color="auto"/>
                  </w:tcBorders>
                  <w:tcMar>
                    <w:left w:w="28" w:type="dxa"/>
                    <w:right w:w="28" w:type="dxa"/>
                  </w:tcMar>
                </w:tcPr>
                <w:p w:rsidR="00122A70" w:rsidRDefault="00122A70" w:rsidP="00B85914">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xml:space="preserve">Total </w:t>
                  </w:r>
                </w:p>
                <w:p w:rsidR="00122A70" w:rsidRPr="007129A5" w:rsidRDefault="00122A70" w:rsidP="00B85914">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subsist + travel</w:t>
                  </w:r>
                </w:p>
              </w:tc>
            </w:tr>
            <w:tr w:rsidR="00AF46BB" w:rsidRPr="004C5A74" w:rsidTr="000F181A">
              <w:trPr>
                <w:trHeight w:val="248"/>
              </w:trPr>
              <w:tc>
                <w:tcPr>
                  <w:tcW w:w="661" w:type="dxa"/>
                  <w:tcBorders>
                    <w:bottom w:val="nil"/>
                  </w:tcBorders>
                  <w:tcMar>
                    <w:left w:w="28" w:type="dxa"/>
                    <w:right w:w="28" w:type="dxa"/>
                  </w:tcMar>
                  <w:vAlign w:val="center"/>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w:t>
                  </w:r>
                  <w:r w:rsidRPr="007129A5">
                    <w:rPr>
                      <w:rFonts w:ascii="Tahoma" w:hAnsi="Tahoma" w:cs="Tahoma"/>
                      <w:sz w:val="20"/>
                      <w:szCs w:val="20"/>
                    </w:rPr>
                    <w:t>1</w:t>
                  </w:r>
                </w:p>
              </w:tc>
              <w:tc>
                <w:tcPr>
                  <w:tcW w:w="630" w:type="dxa"/>
                  <w:tcBorders>
                    <w:bottom w:val="nil"/>
                  </w:tcBorders>
                  <w:tcMar>
                    <w:left w:w="28" w:type="dxa"/>
                    <w:right w:w="28" w:type="dxa"/>
                  </w:tcMar>
                  <w:vAlign w:val="center"/>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DK</w:t>
                  </w:r>
                </w:p>
              </w:tc>
              <w:tc>
                <w:tcPr>
                  <w:tcW w:w="831" w:type="dxa"/>
                  <w:tcBorders>
                    <w:bottom w:val="nil"/>
                  </w:tcBorders>
                </w:tcPr>
                <w:p w:rsidR="00AF46BB"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UK</w:t>
                  </w:r>
                </w:p>
              </w:tc>
              <w:tc>
                <w:tcPr>
                  <w:tcW w:w="992" w:type="dxa"/>
                  <w:tcBorders>
                    <w:bottom w:val="nil"/>
                  </w:tcBorders>
                </w:tcPr>
                <w:p w:rsidR="00AF46BB"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709" w:type="dxa"/>
                  <w:tcBorders>
                    <w:bottom w:val="nil"/>
                  </w:tcBorders>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w:t>
                  </w:r>
                </w:p>
              </w:tc>
              <w:tc>
                <w:tcPr>
                  <w:tcW w:w="992" w:type="dxa"/>
                  <w:tcBorders>
                    <w:bottom w:val="nil"/>
                  </w:tcBorders>
                  <w:vAlign w:val="center"/>
                </w:tcPr>
                <w:p w:rsidR="00AF46BB" w:rsidRPr="007129A5" w:rsidRDefault="00300338"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20</w:t>
                  </w:r>
                  <w:r w:rsidR="00F06238">
                    <w:rPr>
                      <w:rFonts w:ascii="Tahoma" w:hAnsi="Tahoma" w:cs="Tahoma"/>
                      <w:sz w:val="20"/>
                      <w:szCs w:val="20"/>
                    </w:rPr>
                    <w:t>0</w:t>
                  </w:r>
                </w:p>
              </w:tc>
              <w:tc>
                <w:tcPr>
                  <w:tcW w:w="992" w:type="dxa"/>
                  <w:tcBorders>
                    <w:bottom w:val="nil"/>
                  </w:tcBorders>
                  <w:shd w:val="clear" w:color="auto" w:fill="D9D9D9" w:themeFill="background1" w:themeFillShade="D9"/>
                  <w:tcMar>
                    <w:left w:w="28" w:type="dxa"/>
                    <w:right w:w="28" w:type="dxa"/>
                  </w:tcMar>
                  <w:vAlign w:val="center"/>
                </w:tcPr>
                <w:p w:rsidR="00AF46BB" w:rsidRPr="007129A5" w:rsidRDefault="00300338"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4</w:t>
                  </w:r>
                  <w:r w:rsidR="00AF46BB">
                    <w:rPr>
                      <w:rFonts w:ascii="Tahoma" w:hAnsi="Tahoma" w:cs="Tahoma"/>
                      <w:sz w:val="20"/>
                      <w:szCs w:val="20"/>
                    </w:rPr>
                    <w:t>00</w:t>
                  </w:r>
                </w:p>
              </w:tc>
              <w:tc>
                <w:tcPr>
                  <w:tcW w:w="1134" w:type="dxa"/>
                  <w:tcBorders>
                    <w:bottom w:val="nil"/>
                  </w:tcBorders>
                  <w:tcMar>
                    <w:left w:w="28" w:type="dxa"/>
                    <w:right w:w="28" w:type="dxa"/>
                  </w:tcMar>
                  <w:vAlign w:val="center"/>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992" w:type="dxa"/>
                  <w:tcBorders>
                    <w:bottom w:val="nil"/>
                  </w:tcBorders>
                  <w:shd w:val="clear" w:color="auto" w:fill="D9D9D9" w:themeFill="background1" w:themeFillShade="D9"/>
                  <w:vAlign w:val="center"/>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1560" w:type="dxa"/>
                  <w:tcBorders>
                    <w:bottom w:val="nil"/>
                  </w:tcBorders>
                  <w:tcMar>
                    <w:left w:w="28" w:type="dxa"/>
                    <w:right w:w="28" w:type="dxa"/>
                  </w:tcMar>
                  <w:vAlign w:val="center"/>
                </w:tcPr>
                <w:p w:rsidR="00AF46BB" w:rsidRPr="007129A5" w:rsidRDefault="00300338"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7</w:t>
                  </w:r>
                  <w:r w:rsidR="00AF46BB">
                    <w:rPr>
                      <w:rFonts w:ascii="Tahoma" w:hAnsi="Tahoma" w:cs="Tahoma"/>
                      <w:sz w:val="20"/>
                      <w:szCs w:val="20"/>
                    </w:rPr>
                    <w:t>00</w:t>
                  </w:r>
                </w:p>
              </w:tc>
            </w:tr>
            <w:tr w:rsidR="00AF46BB" w:rsidRPr="004C5A74" w:rsidTr="000F181A">
              <w:trPr>
                <w:trHeight w:val="248"/>
              </w:trPr>
              <w:tc>
                <w:tcPr>
                  <w:tcW w:w="661" w:type="dxa"/>
                  <w:tcBorders>
                    <w:top w:val="nil"/>
                    <w:bottom w:val="single" w:sz="4" w:space="0" w:color="auto"/>
                  </w:tcBorders>
                  <w:tcMar>
                    <w:left w:w="28" w:type="dxa"/>
                    <w:right w:w="28" w:type="dxa"/>
                  </w:tcMar>
                  <w:vAlign w:val="center"/>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P6</w:t>
                  </w:r>
                </w:p>
              </w:tc>
              <w:tc>
                <w:tcPr>
                  <w:tcW w:w="630" w:type="dxa"/>
                  <w:tcBorders>
                    <w:top w:val="nil"/>
                    <w:bottom w:val="single" w:sz="4" w:space="0" w:color="auto"/>
                  </w:tcBorders>
                  <w:tcMar>
                    <w:left w:w="28" w:type="dxa"/>
                    <w:right w:w="28" w:type="dxa"/>
                  </w:tcMar>
                  <w:vAlign w:val="center"/>
                </w:tcPr>
                <w:p w:rsidR="00AF46BB"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UK</w:t>
                  </w:r>
                </w:p>
              </w:tc>
              <w:tc>
                <w:tcPr>
                  <w:tcW w:w="831" w:type="dxa"/>
                  <w:tcBorders>
                    <w:top w:val="nil"/>
                    <w:bottom w:val="single" w:sz="4" w:space="0" w:color="auto"/>
                  </w:tcBorders>
                </w:tcPr>
                <w:p w:rsidR="00AF46BB"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DK</w:t>
                  </w:r>
                </w:p>
              </w:tc>
              <w:tc>
                <w:tcPr>
                  <w:tcW w:w="992" w:type="dxa"/>
                  <w:tcBorders>
                    <w:top w:val="nil"/>
                    <w:bottom w:val="single" w:sz="4" w:space="0" w:color="auto"/>
                  </w:tcBorders>
                </w:tcPr>
                <w:p w:rsidR="00AF46BB"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709" w:type="dxa"/>
                  <w:tcBorders>
                    <w:top w:val="nil"/>
                    <w:bottom w:val="single" w:sz="4" w:space="0" w:color="auto"/>
                  </w:tcBorders>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w:t>
                  </w:r>
                </w:p>
              </w:tc>
              <w:tc>
                <w:tcPr>
                  <w:tcW w:w="992" w:type="dxa"/>
                  <w:tcBorders>
                    <w:top w:val="nil"/>
                    <w:bottom w:val="single" w:sz="4" w:space="0" w:color="auto"/>
                  </w:tcBorders>
                  <w:vAlign w:val="center"/>
                </w:tcPr>
                <w:p w:rsidR="00AF46BB" w:rsidRPr="007129A5" w:rsidRDefault="00300338"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20</w:t>
                  </w:r>
                  <w:r w:rsidR="00F06238">
                    <w:rPr>
                      <w:rFonts w:ascii="Tahoma" w:hAnsi="Tahoma" w:cs="Tahoma"/>
                      <w:sz w:val="20"/>
                      <w:szCs w:val="20"/>
                    </w:rPr>
                    <w:t>0</w:t>
                  </w:r>
                </w:p>
              </w:tc>
              <w:tc>
                <w:tcPr>
                  <w:tcW w:w="992" w:type="dxa"/>
                  <w:tcBorders>
                    <w:top w:val="nil"/>
                    <w:bottom w:val="single" w:sz="4" w:space="0" w:color="auto"/>
                  </w:tcBorders>
                  <w:shd w:val="clear" w:color="auto" w:fill="D9D9D9" w:themeFill="background1" w:themeFillShade="D9"/>
                  <w:tcMar>
                    <w:left w:w="28" w:type="dxa"/>
                    <w:right w:w="28" w:type="dxa"/>
                  </w:tcMar>
                  <w:vAlign w:val="center"/>
                </w:tcPr>
                <w:p w:rsidR="00AF46BB" w:rsidRDefault="00300338"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4</w:t>
                  </w:r>
                  <w:r w:rsidR="00AF46BB">
                    <w:rPr>
                      <w:rFonts w:ascii="Tahoma" w:hAnsi="Tahoma" w:cs="Tahoma"/>
                      <w:sz w:val="20"/>
                      <w:szCs w:val="20"/>
                    </w:rPr>
                    <w:t>00</w:t>
                  </w:r>
                </w:p>
              </w:tc>
              <w:tc>
                <w:tcPr>
                  <w:tcW w:w="1134" w:type="dxa"/>
                  <w:tcBorders>
                    <w:top w:val="nil"/>
                    <w:bottom w:val="single" w:sz="4" w:space="0" w:color="auto"/>
                  </w:tcBorders>
                  <w:tcMar>
                    <w:left w:w="28" w:type="dxa"/>
                    <w:right w:w="28" w:type="dxa"/>
                  </w:tcMar>
                  <w:vAlign w:val="center"/>
                </w:tcPr>
                <w:p w:rsidR="00AF46BB"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992" w:type="dxa"/>
                  <w:tcBorders>
                    <w:top w:val="nil"/>
                    <w:bottom w:val="single" w:sz="4" w:space="0" w:color="auto"/>
                  </w:tcBorders>
                  <w:shd w:val="clear" w:color="auto" w:fill="D9D9D9" w:themeFill="background1" w:themeFillShade="D9"/>
                  <w:vAlign w:val="center"/>
                </w:tcPr>
                <w:p w:rsidR="00AF46BB"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1560" w:type="dxa"/>
                  <w:tcBorders>
                    <w:top w:val="nil"/>
                    <w:bottom w:val="single" w:sz="4" w:space="0" w:color="auto"/>
                  </w:tcBorders>
                  <w:tcMar>
                    <w:left w:w="28" w:type="dxa"/>
                    <w:right w:w="28" w:type="dxa"/>
                  </w:tcMar>
                  <w:vAlign w:val="center"/>
                </w:tcPr>
                <w:p w:rsidR="00AF46BB" w:rsidRDefault="00300338"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7</w:t>
                  </w:r>
                  <w:r w:rsidR="00AF46BB">
                    <w:rPr>
                      <w:rFonts w:ascii="Tahoma" w:hAnsi="Tahoma" w:cs="Tahoma"/>
                      <w:sz w:val="20"/>
                      <w:szCs w:val="20"/>
                    </w:rPr>
                    <w:t>00</w:t>
                  </w:r>
                </w:p>
              </w:tc>
            </w:tr>
            <w:tr w:rsidR="00AF46BB" w:rsidRPr="004C5A74" w:rsidTr="000F181A">
              <w:trPr>
                <w:trHeight w:val="248"/>
              </w:trPr>
              <w:tc>
                <w:tcPr>
                  <w:tcW w:w="661" w:type="dxa"/>
                  <w:tcBorders>
                    <w:bottom w:val="nil"/>
                  </w:tcBorders>
                  <w:tcMar>
                    <w:left w:w="28" w:type="dxa"/>
                    <w:right w:w="28" w:type="dxa"/>
                  </w:tcMar>
                  <w:vAlign w:val="center"/>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sidRPr="007129A5">
                    <w:rPr>
                      <w:rFonts w:ascii="Tahoma" w:hAnsi="Tahoma" w:cs="Tahoma"/>
                      <w:sz w:val="20"/>
                      <w:szCs w:val="20"/>
                    </w:rPr>
                    <w:t>P2</w:t>
                  </w:r>
                </w:p>
              </w:tc>
              <w:tc>
                <w:tcPr>
                  <w:tcW w:w="630" w:type="dxa"/>
                  <w:tcBorders>
                    <w:bottom w:val="nil"/>
                  </w:tcBorders>
                  <w:tcMar>
                    <w:left w:w="28" w:type="dxa"/>
                    <w:right w:w="28" w:type="dxa"/>
                  </w:tcMar>
                  <w:vAlign w:val="center"/>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DK</w:t>
                  </w:r>
                </w:p>
              </w:tc>
              <w:tc>
                <w:tcPr>
                  <w:tcW w:w="831" w:type="dxa"/>
                  <w:tcBorders>
                    <w:bottom w:val="nil"/>
                  </w:tcBorders>
                </w:tcPr>
                <w:p w:rsidR="00AF46BB"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HU</w:t>
                  </w:r>
                </w:p>
              </w:tc>
              <w:tc>
                <w:tcPr>
                  <w:tcW w:w="992" w:type="dxa"/>
                  <w:tcBorders>
                    <w:bottom w:val="nil"/>
                  </w:tcBorders>
                </w:tcPr>
                <w:p w:rsidR="00AF46BB"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709" w:type="dxa"/>
                  <w:tcBorders>
                    <w:bottom w:val="nil"/>
                  </w:tcBorders>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w:t>
                  </w:r>
                </w:p>
              </w:tc>
              <w:tc>
                <w:tcPr>
                  <w:tcW w:w="992" w:type="dxa"/>
                  <w:tcBorders>
                    <w:bottom w:val="nil"/>
                  </w:tcBorders>
                  <w:vAlign w:val="center"/>
                </w:tcPr>
                <w:p w:rsidR="00AF46BB" w:rsidRPr="007129A5" w:rsidRDefault="00AF46BB"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r w:rsidR="00300338">
                    <w:rPr>
                      <w:rFonts w:ascii="Tahoma" w:hAnsi="Tahoma" w:cs="Tahoma"/>
                      <w:sz w:val="20"/>
                      <w:szCs w:val="20"/>
                    </w:rPr>
                    <w:t>25</w:t>
                  </w:r>
                </w:p>
              </w:tc>
              <w:tc>
                <w:tcPr>
                  <w:tcW w:w="992" w:type="dxa"/>
                  <w:tcBorders>
                    <w:bottom w:val="nil"/>
                  </w:tcBorders>
                  <w:shd w:val="clear" w:color="auto" w:fill="D9D9D9" w:themeFill="background1" w:themeFillShade="D9"/>
                  <w:tcMar>
                    <w:left w:w="28" w:type="dxa"/>
                    <w:right w:w="28" w:type="dxa"/>
                  </w:tcMar>
                  <w:vAlign w:val="center"/>
                </w:tcPr>
                <w:p w:rsidR="00AF46BB" w:rsidRPr="007129A5" w:rsidRDefault="00300338"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250</w:t>
                  </w:r>
                </w:p>
              </w:tc>
              <w:tc>
                <w:tcPr>
                  <w:tcW w:w="1134" w:type="dxa"/>
                  <w:tcBorders>
                    <w:bottom w:val="nil"/>
                  </w:tcBorders>
                  <w:tcMar>
                    <w:left w:w="28" w:type="dxa"/>
                    <w:right w:w="28" w:type="dxa"/>
                  </w:tcMar>
                  <w:vAlign w:val="center"/>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992" w:type="dxa"/>
                  <w:tcBorders>
                    <w:bottom w:val="nil"/>
                  </w:tcBorders>
                  <w:shd w:val="clear" w:color="auto" w:fill="D9D9D9" w:themeFill="background1" w:themeFillShade="D9"/>
                  <w:vAlign w:val="center"/>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1560" w:type="dxa"/>
                  <w:tcBorders>
                    <w:bottom w:val="nil"/>
                  </w:tcBorders>
                  <w:tcMar>
                    <w:left w:w="28" w:type="dxa"/>
                    <w:right w:w="28" w:type="dxa"/>
                  </w:tcMar>
                  <w:vAlign w:val="center"/>
                </w:tcPr>
                <w:p w:rsidR="00AF46BB" w:rsidRPr="007129A5" w:rsidRDefault="00300338" w:rsidP="00F062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55</w:t>
                  </w:r>
                  <w:r w:rsidR="00AF46BB">
                    <w:rPr>
                      <w:rFonts w:ascii="Tahoma" w:hAnsi="Tahoma" w:cs="Tahoma"/>
                      <w:sz w:val="20"/>
                      <w:szCs w:val="20"/>
                    </w:rPr>
                    <w:t>0</w:t>
                  </w:r>
                </w:p>
              </w:tc>
            </w:tr>
            <w:tr w:rsidR="00AF46BB" w:rsidRPr="004C5A74" w:rsidTr="000F181A">
              <w:trPr>
                <w:trHeight w:val="233"/>
              </w:trPr>
              <w:tc>
                <w:tcPr>
                  <w:tcW w:w="661" w:type="dxa"/>
                  <w:tcBorders>
                    <w:top w:val="nil"/>
                    <w:bottom w:val="single" w:sz="4" w:space="0" w:color="auto"/>
                  </w:tcBorders>
                  <w:tcMar>
                    <w:left w:w="28" w:type="dxa"/>
                    <w:right w:w="28" w:type="dxa"/>
                  </w:tcMar>
                  <w:vAlign w:val="center"/>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P5</w:t>
                  </w:r>
                </w:p>
              </w:tc>
              <w:tc>
                <w:tcPr>
                  <w:tcW w:w="630" w:type="dxa"/>
                  <w:tcBorders>
                    <w:top w:val="nil"/>
                    <w:bottom w:val="single" w:sz="4" w:space="0" w:color="auto"/>
                  </w:tcBorders>
                  <w:tcMar>
                    <w:left w:w="28" w:type="dxa"/>
                    <w:right w:w="28" w:type="dxa"/>
                  </w:tcMar>
                  <w:vAlign w:val="center"/>
                </w:tcPr>
                <w:p w:rsidR="00AF46BB"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HU</w:t>
                  </w:r>
                </w:p>
              </w:tc>
              <w:tc>
                <w:tcPr>
                  <w:tcW w:w="831" w:type="dxa"/>
                  <w:tcBorders>
                    <w:top w:val="nil"/>
                    <w:bottom w:val="single" w:sz="4" w:space="0" w:color="auto"/>
                  </w:tcBorders>
                </w:tcPr>
                <w:p w:rsidR="00AF46BB"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DK</w:t>
                  </w:r>
                </w:p>
              </w:tc>
              <w:tc>
                <w:tcPr>
                  <w:tcW w:w="992" w:type="dxa"/>
                  <w:tcBorders>
                    <w:top w:val="nil"/>
                    <w:bottom w:val="single" w:sz="4" w:space="0" w:color="auto"/>
                  </w:tcBorders>
                </w:tcPr>
                <w:p w:rsidR="00AF46BB"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709" w:type="dxa"/>
                  <w:tcBorders>
                    <w:top w:val="nil"/>
                    <w:bottom w:val="single" w:sz="4" w:space="0" w:color="auto"/>
                  </w:tcBorders>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w:t>
                  </w:r>
                </w:p>
              </w:tc>
              <w:tc>
                <w:tcPr>
                  <w:tcW w:w="992" w:type="dxa"/>
                  <w:tcBorders>
                    <w:top w:val="nil"/>
                    <w:bottom w:val="single" w:sz="4" w:space="0" w:color="auto"/>
                  </w:tcBorders>
                  <w:vAlign w:val="center"/>
                </w:tcPr>
                <w:p w:rsidR="00AF46BB" w:rsidRPr="007129A5" w:rsidRDefault="00300338"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20</w:t>
                  </w:r>
                  <w:r w:rsidR="00F06238">
                    <w:rPr>
                      <w:rFonts w:ascii="Tahoma" w:hAnsi="Tahoma" w:cs="Tahoma"/>
                      <w:sz w:val="20"/>
                      <w:szCs w:val="20"/>
                    </w:rPr>
                    <w:t>0</w:t>
                  </w:r>
                </w:p>
              </w:tc>
              <w:tc>
                <w:tcPr>
                  <w:tcW w:w="992" w:type="dxa"/>
                  <w:tcBorders>
                    <w:top w:val="nil"/>
                    <w:bottom w:val="single" w:sz="4" w:space="0" w:color="auto"/>
                  </w:tcBorders>
                  <w:shd w:val="clear" w:color="auto" w:fill="D9D9D9" w:themeFill="background1" w:themeFillShade="D9"/>
                  <w:tcMar>
                    <w:left w:w="28" w:type="dxa"/>
                    <w:right w:w="28" w:type="dxa"/>
                  </w:tcMar>
                  <w:vAlign w:val="center"/>
                </w:tcPr>
                <w:p w:rsidR="00AF46BB" w:rsidRDefault="00300338"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4</w:t>
                  </w:r>
                  <w:r w:rsidR="00AF46BB">
                    <w:rPr>
                      <w:rFonts w:ascii="Tahoma" w:hAnsi="Tahoma" w:cs="Tahoma"/>
                      <w:sz w:val="20"/>
                      <w:szCs w:val="20"/>
                    </w:rPr>
                    <w:t>00</w:t>
                  </w:r>
                </w:p>
              </w:tc>
              <w:tc>
                <w:tcPr>
                  <w:tcW w:w="1134" w:type="dxa"/>
                  <w:tcBorders>
                    <w:top w:val="nil"/>
                    <w:bottom w:val="single" w:sz="4" w:space="0" w:color="auto"/>
                  </w:tcBorders>
                  <w:tcMar>
                    <w:left w:w="28" w:type="dxa"/>
                    <w:right w:w="28" w:type="dxa"/>
                  </w:tcMar>
                  <w:vAlign w:val="center"/>
                </w:tcPr>
                <w:p w:rsidR="00AF46BB"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992" w:type="dxa"/>
                  <w:tcBorders>
                    <w:top w:val="nil"/>
                    <w:bottom w:val="single" w:sz="4" w:space="0" w:color="auto"/>
                  </w:tcBorders>
                  <w:shd w:val="clear" w:color="auto" w:fill="D9D9D9" w:themeFill="background1" w:themeFillShade="D9"/>
                  <w:vAlign w:val="center"/>
                </w:tcPr>
                <w:p w:rsidR="00AF46BB"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1560" w:type="dxa"/>
                  <w:tcBorders>
                    <w:top w:val="nil"/>
                    <w:bottom w:val="single" w:sz="4" w:space="0" w:color="auto"/>
                  </w:tcBorders>
                  <w:tcMar>
                    <w:left w:w="28" w:type="dxa"/>
                    <w:right w:w="28" w:type="dxa"/>
                  </w:tcMar>
                  <w:vAlign w:val="center"/>
                </w:tcPr>
                <w:p w:rsidR="00AF46BB" w:rsidRDefault="00300338"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7</w:t>
                  </w:r>
                  <w:r w:rsidR="00AF46BB">
                    <w:rPr>
                      <w:rFonts w:ascii="Tahoma" w:hAnsi="Tahoma" w:cs="Tahoma"/>
                      <w:sz w:val="20"/>
                      <w:szCs w:val="20"/>
                    </w:rPr>
                    <w:t>00</w:t>
                  </w:r>
                </w:p>
              </w:tc>
            </w:tr>
            <w:tr w:rsidR="00AF46BB" w:rsidRPr="004C5A74" w:rsidTr="000F181A">
              <w:trPr>
                <w:trHeight w:val="233"/>
              </w:trPr>
              <w:tc>
                <w:tcPr>
                  <w:tcW w:w="661" w:type="dxa"/>
                  <w:tcBorders>
                    <w:bottom w:val="nil"/>
                  </w:tcBorders>
                  <w:tcMar>
                    <w:left w:w="28" w:type="dxa"/>
                    <w:right w:w="28" w:type="dxa"/>
                  </w:tcMar>
                  <w:vAlign w:val="center"/>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sidRPr="007129A5">
                    <w:rPr>
                      <w:rFonts w:ascii="Tahoma" w:hAnsi="Tahoma" w:cs="Tahoma"/>
                      <w:sz w:val="20"/>
                      <w:szCs w:val="20"/>
                    </w:rPr>
                    <w:t>P3</w:t>
                  </w:r>
                </w:p>
              </w:tc>
              <w:tc>
                <w:tcPr>
                  <w:tcW w:w="630" w:type="dxa"/>
                  <w:tcBorders>
                    <w:bottom w:val="nil"/>
                  </w:tcBorders>
                  <w:tcMar>
                    <w:left w:w="28" w:type="dxa"/>
                    <w:right w:w="28" w:type="dxa"/>
                  </w:tcMar>
                  <w:vAlign w:val="center"/>
                </w:tcPr>
                <w:p w:rsidR="00AF46BB" w:rsidRPr="007129A5" w:rsidRDefault="006B3C91"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NL</w:t>
                  </w:r>
                </w:p>
              </w:tc>
              <w:tc>
                <w:tcPr>
                  <w:tcW w:w="831" w:type="dxa"/>
                  <w:tcBorders>
                    <w:bottom w:val="nil"/>
                  </w:tcBorders>
                </w:tcPr>
                <w:p w:rsidR="00AF46BB"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992" w:type="dxa"/>
                  <w:tcBorders>
                    <w:bottom w:val="nil"/>
                  </w:tcBorders>
                </w:tcPr>
                <w:p w:rsidR="00AF46BB"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709" w:type="dxa"/>
                  <w:tcBorders>
                    <w:bottom w:val="nil"/>
                  </w:tcBorders>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w:t>
                  </w:r>
                </w:p>
              </w:tc>
              <w:tc>
                <w:tcPr>
                  <w:tcW w:w="992" w:type="dxa"/>
                  <w:tcBorders>
                    <w:bottom w:val="nil"/>
                  </w:tcBorders>
                  <w:vAlign w:val="center"/>
                </w:tcPr>
                <w:p w:rsidR="00AF46BB"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992" w:type="dxa"/>
                  <w:tcBorders>
                    <w:bottom w:val="nil"/>
                  </w:tcBorders>
                  <w:shd w:val="clear" w:color="auto" w:fill="D9D9D9" w:themeFill="background1" w:themeFillShade="D9"/>
                  <w:tcMar>
                    <w:left w:w="28" w:type="dxa"/>
                    <w:right w:w="28" w:type="dxa"/>
                  </w:tcMar>
                  <w:vAlign w:val="center"/>
                </w:tcPr>
                <w:p w:rsidR="00AF46BB" w:rsidRPr="007129A5" w:rsidRDefault="00300338" w:rsidP="00F062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w:t>
                  </w:r>
                  <w:r w:rsidR="00AF46BB">
                    <w:rPr>
                      <w:rFonts w:ascii="Tahoma" w:hAnsi="Tahoma" w:cs="Tahoma"/>
                      <w:sz w:val="20"/>
                      <w:szCs w:val="20"/>
                    </w:rPr>
                    <w:t>0</w:t>
                  </w:r>
                </w:p>
              </w:tc>
              <w:tc>
                <w:tcPr>
                  <w:tcW w:w="1134" w:type="dxa"/>
                  <w:tcBorders>
                    <w:bottom w:val="nil"/>
                  </w:tcBorders>
                  <w:tcMar>
                    <w:left w:w="28" w:type="dxa"/>
                    <w:right w:w="28" w:type="dxa"/>
                  </w:tcMar>
                  <w:vAlign w:val="center"/>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450</w:t>
                  </w:r>
                </w:p>
              </w:tc>
              <w:tc>
                <w:tcPr>
                  <w:tcW w:w="992" w:type="dxa"/>
                  <w:tcBorders>
                    <w:bottom w:val="nil"/>
                  </w:tcBorders>
                  <w:shd w:val="clear" w:color="auto" w:fill="D9D9D9" w:themeFill="background1" w:themeFillShade="D9"/>
                  <w:vAlign w:val="center"/>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450</w:t>
                  </w:r>
                </w:p>
              </w:tc>
              <w:tc>
                <w:tcPr>
                  <w:tcW w:w="1560" w:type="dxa"/>
                  <w:tcBorders>
                    <w:bottom w:val="nil"/>
                  </w:tcBorders>
                  <w:tcMar>
                    <w:left w:w="28" w:type="dxa"/>
                    <w:right w:w="28" w:type="dxa"/>
                  </w:tcMar>
                  <w:vAlign w:val="center"/>
                </w:tcPr>
                <w:p w:rsidR="00AF46BB" w:rsidRPr="007129A5" w:rsidRDefault="00300338"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75</w:t>
                  </w:r>
                  <w:r w:rsidR="00AF46BB">
                    <w:rPr>
                      <w:rFonts w:ascii="Tahoma" w:hAnsi="Tahoma" w:cs="Tahoma"/>
                      <w:sz w:val="20"/>
                      <w:szCs w:val="20"/>
                    </w:rPr>
                    <w:t>0</w:t>
                  </w:r>
                </w:p>
              </w:tc>
            </w:tr>
            <w:tr w:rsidR="00AF46BB" w:rsidRPr="004C5A74" w:rsidTr="000F181A">
              <w:trPr>
                <w:trHeight w:val="248"/>
              </w:trPr>
              <w:tc>
                <w:tcPr>
                  <w:tcW w:w="661" w:type="dxa"/>
                  <w:tcBorders>
                    <w:top w:val="nil"/>
                  </w:tcBorders>
                  <w:tcMar>
                    <w:left w:w="28" w:type="dxa"/>
                    <w:right w:w="28" w:type="dxa"/>
                  </w:tcMar>
                  <w:vAlign w:val="center"/>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sidRPr="007129A5">
                    <w:rPr>
                      <w:rFonts w:ascii="Tahoma" w:hAnsi="Tahoma" w:cs="Tahoma"/>
                      <w:sz w:val="20"/>
                      <w:szCs w:val="20"/>
                    </w:rPr>
                    <w:t>P4</w:t>
                  </w:r>
                </w:p>
              </w:tc>
              <w:tc>
                <w:tcPr>
                  <w:tcW w:w="630" w:type="dxa"/>
                  <w:tcBorders>
                    <w:top w:val="nil"/>
                  </w:tcBorders>
                  <w:tcMar>
                    <w:left w:w="28" w:type="dxa"/>
                    <w:right w:w="28" w:type="dxa"/>
                  </w:tcMar>
                  <w:vAlign w:val="center"/>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831" w:type="dxa"/>
                  <w:tcBorders>
                    <w:top w:val="nil"/>
                  </w:tcBorders>
                </w:tcPr>
                <w:p w:rsidR="00AF46BB" w:rsidRDefault="006B3C91"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NL</w:t>
                  </w:r>
                </w:p>
              </w:tc>
              <w:tc>
                <w:tcPr>
                  <w:tcW w:w="992" w:type="dxa"/>
                  <w:tcBorders>
                    <w:top w:val="nil"/>
                  </w:tcBorders>
                </w:tcPr>
                <w:p w:rsidR="00AF46BB"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709" w:type="dxa"/>
                  <w:tcBorders>
                    <w:top w:val="nil"/>
                  </w:tcBorders>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w:t>
                  </w:r>
                </w:p>
              </w:tc>
              <w:tc>
                <w:tcPr>
                  <w:tcW w:w="992" w:type="dxa"/>
                  <w:tcBorders>
                    <w:top w:val="nil"/>
                  </w:tcBorders>
                  <w:vAlign w:val="center"/>
                </w:tcPr>
                <w:p w:rsidR="00AF46BB" w:rsidRPr="007129A5" w:rsidRDefault="00AF46BB"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r w:rsidR="00300338">
                    <w:rPr>
                      <w:rFonts w:ascii="Tahoma" w:hAnsi="Tahoma" w:cs="Tahoma"/>
                      <w:sz w:val="20"/>
                      <w:szCs w:val="20"/>
                    </w:rPr>
                    <w:t>25</w:t>
                  </w:r>
                </w:p>
              </w:tc>
              <w:tc>
                <w:tcPr>
                  <w:tcW w:w="992" w:type="dxa"/>
                  <w:tcBorders>
                    <w:top w:val="nil"/>
                  </w:tcBorders>
                  <w:shd w:val="clear" w:color="auto" w:fill="D9D9D9" w:themeFill="background1" w:themeFillShade="D9"/>
                  <w:tcMar>
                    <w:left w:w="28" w:type="dxa"/>
                    <w:right w:w="28" w:type="dxa"/>
                  </w:tcMar>
                  <w:vAlign w:val="center"/>
                </w:tcPr>
                <w:p w:rsidR="00AF46BB"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25</w:t>
                  </w:r>
                  <w:r w:rsidR="00AF46BB">
                    <w:rPr>
                      <w:rFonts w:ascii="Tahoma" w:hAnsi="Tahoma" w:cs="Tahoma"/>
                      <w:sz w:val="20"/>
                      <w:szCs w:val="20"/>
                    </w:rPr>
                    <w:t>0</w:t>
                  </w:r>
                </w:p>
              </w:tc>
              <w:tc>
                <w:tcPr>
                  <w:tcW w:w="1134" w:type="dxa"/>
                  <w:tcBorders>
                    <w:top w:val="nil"/>
                  </w:tcBorders>
                  <w:tcMar>
                    <w:left w:w="28" w:type="dxa"/>
                    <w:right w:w="28" w:type="dxa"/>
                  </w:tcMar>
                  <w:vAlign w:val="center"/>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450</w:t>
                  </w:r>
                </w:p>
              </w:tc>
              <w:tc>
                <w:tcPr>
                  <w:tcW w:w="992" w:type="dxa"/>
                  <w:tcBorders>
                    <w:top w:val="nil"/>
                  </w:tcBorders>
                  <w:shd w:val="clear" w:color="auto" w:fill="D9D9D9" w:themeFill="background1" w:themeFillShade="D9"/>
                  <w:vAlign w:val="center"/>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450</w:t>
                  </w:r>
                </w:p>
              </w:tc>
              <w:tc>
                <w:tcPr>
                  <w:tcW w:w="1560" w:type="dxa"/>
                  <w:tcBorders>
                    <w:top w:val="nil"/>
                  </w:tcBorders>
                  <w:tcMar>
                    <w:left w:w="28" w:type="dxa"/>
                    <w:right w:w="28" w:type="dxa"/>
                  </w:tcMar>
                  <w:vAlign w:val="center"/>
                </w:tcPr>
                <w:p w:rsidR="00AF46BB" w:rsidRPr="007129A5" w:rsidRDefault="00300338"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70</w:t>
                  </w:r>
                  <w:r w:rsidR="00AF46BB">
                    <w:rPr>
                      <w:rFonts w:ascii="Tahoma" w:hAnsi="Tahoma" w:cs="Tahoma"/>
                      <w:sz w:val="20"/>
                      <w:szCs w:val="20"/>
                    </w:rPr>
                    <w:t>0</w:t>
                  </w:r>
                </w:p>
              </w:tc>
            </w:tr>
            <w:tr w:rsidR="00AF46BB" w:rsidRPr="004C5A74" w:rsidTr="00B936B8">
              <w:trPr>
                <w:trHeight w:val="248"/>
              </w:trPr>
              <w:tc>
                <w:tcPr>
                  <w:tcW w:w="661" w:type="dxa"/>
                  <w:tcMar>
                    <w:left w:w="28" w:type="dxa"/>
                    <w:right w:w="28" w:type="dxa"/>
                  </w:tcMar>
                  <w:vAlign w:val="center"/>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p>
              </w:tc>
              <w:tc>
                <w:tcPr>
                  <w:tcW w:w="630" w:type="dxa"/>
                  <w:tcMar>
                    <w:left w:w="28" w:type="dxa"/>
                    <w:right w:w="28" w:type="dxa"/>
                  </w:tcMar>
                  <w:vAlign w:val="center"/>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p>
              </w:tc>
              <w:tc>
                <w:tcPr>
                  <w:tcW w:w="831" w:type="dxa"/>
                </w:tcPr>
                <w:p w:rsidR="00AF46BB" w:rsidRDefault="00AF46BB" w:rsidP="00AF46BB">
                  <w:pPr>
                    <w:tabs>
                      <w:tab w:val="left" w:pos="3649"/>
                      <w:tab w:val="left" w:pos="5349"/>
                      <w:tab w:val="left" w:pos="7992"/>
                      <w:tab w:val="left" w:pos="9409"/>
                      <w:tab w:val="left" w:pos="10778"/>
                    </w:tabs>
                    <w:jc w:val="center"/>
                    <w:rPr>
                      <w:rFonts w:ascii="Tahoma" w:hAnsi="Tahoma" w:cs="Tahoma"/>
                      <w:sz w:val="20"/>
                      <w:szCs w:val="20"/>
                    </w:rPr>
                  </w:pPr>
                </w:p>
              </w:tc>
              <w:tc>
                <w:tcPr>
                  <w:tcW w:w="992" w:type="dxa"/>
                </w:tcPr>
                <w:p w:rsidR="00AF46BB" w:rsidRDefault="00AF46BB" w:rsidP="00AF46BB">
                  <w:pPr>
                    <w:tabs>
                      <w:tab w:val="left" w:pos="3649"/>
                      <w:tab w:val="left" w:pos="5349"/>
                      <w:tab w:val="left" w:pos="7992"/>
                      <w:tab w:val="left" w:pos="9409"/>
                      <w:tab w:val="left" w:pos="10778"/>
                    </w:tabs>
                    <w:jc w:val="center"/>
                    <w:rPr>
                      <w:rFonts w:ascii="Tahoma" w:hAnsi="Tahoma" w:cs="Tahoma"/>
                      <w:sz w:val="20"/>
                      <w:szCs w:val="20"/>
                    </w:rPr>
                  </w:pPr>
                </w:p>
              </w:tc>
              <w:tc>
                <w:tcPr>
                  <w:tcW w:w="709" w:type="dxa"/>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p>
              </w:tc>
              <w:tc>
                <w:tcPr>
                  <w:tcW w:w="992" w:type="dxa"/>
                  <w:vAlign w:val="center"/>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p>
              </w:tc>
              <w:tc>
                <w:tcPr>
                  <w:tcW w:w="992" w:type="dxa"/>
                  <w:shd w:val="clear" w:color="auto" w:fill="D9D9D9" w:themeFill="background1" w:themeFillShade="D9"/>
                  <w:tcMar>
                    <w:left w:w="28" w:type="dxa"/>
                    <w:right w:w="28" w:type="dxa"/>
                  </w:tcMar>
                  <w:vAlign w:val="center"/>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134" w:type="dxa"/>
                  <w:tcMar>
                    <w:left w:w="28" w:type="dxa"/>
                    <w:right w:w="28" w:type="dxa"/>
                  </w:tcMar>
                  <w:vAlign w:val="center"/>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p>
              </w:tc>
              <w:tc>
                <w:tcPr>
                  <w:tcW w:w="992" w:type="dxa"/>
                  <w:shd w:val="clear" w:color="auto" w:fill="D9D9D9" w:themeFill="background1" w:themeFillShade="D9"/>
                </w:tcPr>
                <w:p w:rsidR="00AF46BB"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560" w:type="dxa"/>
                  <w:tcMar>
                    <w:left w:w="28" w:type="dxa"/>
                    <w:right w:w="28" w:type="dxa"/>
                  </w:tcMar>
                  <w:vAlign w:val="center"/>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r>
            <w:tr w:rsidR="00AF46BB" w:rsidRPr="004C5A74" w:rsidTr="00B936B8">
              <w:trPr>
                <w:trHeight w:val="248"/>
              </w:trPr>
              <w:tc>
                <w:tcPr>
                  <w:tcW w:w="661" w:type="dxa"/>
                  <w:tcMar>
                    <w:left w:w="28" w:type="dxa"/>
                    <w:right w:w="28" w:type="dxa"/>
                  </w:tcMar>
                  <w:vAlign w:val="center"/>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p>
              </w:tc>
              <w:tc>
                <w:tcPr>
                  <w:tcW w:w="630" w:type="dxa"/>
                  <w:tcMar>
                    <w:left w:w="28" w:type="dxa"/>
                    <w:right w:w="28" w:type="dxa"/>
                  </w:tcMar>
                  <w:vAlign w:val="center"/>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p>
              </w:tc>
              <w:tc>
                <w:tcPr>
                  <w:tcW w:w="831" w:type="dxa"/>
                </w:tcPr>
                <w:p w:rsidR="00AF46BB" w:rsidRDefault="00AF46BB" w:rsidP="00AF46BB">
                  <w:pPr>
                    <w:tabs>
                      <w:tab w:val="left" w:pos="3649"/>
                      <w:tab w:val="left" w:pos="5349"/>
                      <w:tab w:val="left" w:pos="7992"/>
                      <w:tab w:val="left" w:pos="9409"/>
                      <w:tab w:val="left" w:pos="10778"/>
                    </w:tabs>
                    <w:jc w:val="center"/>
                    <w:rPr>
                      <w:rFonts w:ascii="Tahoma" w:hAnsi="Tahoma" w:cs="Tahoma"/>
                      <w:sz w:val="20"/>
                      <w:szCs w:val="20"/>
                    </w:rPr>
                  </w:pPr>
                </w:p>
              </w:tc>
              <w:tc>
                <w:tcPr>
                  <w:tcW w:w="992" w:type="dxa"/>
                </w:tcPr>
                <w:p w:rsidR="00AF46BB" w:rsidRDefault="00AF46BB" w:rsidP="00AF46BB">
                  <w:pPr>
                    <w:tabs>
                      <w:tab w:val="left" w:pos="3649"/>
                      <w:tab w:val="left" w:pos="5349"/>
                      <w:tab w:val="left" w:pos="7992"/>
                      <w:tab w:val="left" w:pos="9409"/>
                      <w:tab w:val="left" w:pos="10778"/>
                    </w:tabs>
                    <w:jc w:val="center"/>
                    <w:rPr>
                      <w:rFonts w:ascii="Tahoma" w:hAnsi="Tahoma" w:cs="Tahoma"/>
                      <w:sz w:val="20"/>
                      <w:szCs w:val="20"/>
                    </w:rPr>
                  </w:pPr>
                </w:p>
              </w:tc>
              <w:tc>
                <w:tcPr>
                  <w:tcW w:w="709" w:type="dxa"/>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p>
              </w:tc>
              <w:tc>
                <w:tcPr>
                  <w:tcW w:w="992" w:type="dxa"/>
                  <w:vAlign w:val="center"/>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p>
              </w:tc>
              <w:tc>
                <w:tcPr>
                  <w:tcW w:w="992" w:type="dxa"/>
                  <w:shd w:val="clear" w:color="auto" w:fill="D9D9D9" w:themeFill="background1" w:themeFillShade="D9"/>
                  <w:tcMar>
                    <w:left w:w="28" w:type="dxa"/>
                    <w:right w:w="28" w:type="dxa"/>
                  </w:tcMar>
                  <w:vAlign w:val="center"/>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134" w:type="dxa"/>
                  <w:tcMar>
                    <w:left w:w="28" w:type="dxa"/>
                    <w:right w:w="28" w:type="dxa"/>
                  </w:tcMar>
                  <w:vAlign w:val="center"/>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p>
              </w:tc>
              <w:tc>
                <w:tcPr>
                  <w:tcW w:w="992" w:type="dxa"/>
                  <w:shd w:val="clear" w:color="auto" w:fill="D9D9D9" w:themeFill="background1" w:themeFillShade="D9"/>
                </w:tcPr>
                <w:p w:rsidR="00AF46BB"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560" w:type="dxa"/>
                  <w:tcMar>
                    <w:left w:w="28" w:type="dxa"/>
                    <w:right w:w="28" w:type="dxa"/>
                  </w:tcMar>
                  <w:vAlign w:val="center"/>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r>
            <w:tr w:rsidR="00AF46BB" w:rsidRPr="008B0CEF" w:rsidTr="00AF46BB">
              <w:trPr>
                <w:trHeight w:val="359"/>
              </w:trPr>
              <w:tc>
                <w:tcPr>
                  <w:tcW w:w="661" w:type="dxa"/>
                  <w:tcMar>
                    <w:left w:w="28" w:type="dxa"/>
                    <w:right w:w="28" w:type="dxa"/>
                  </w:tcMar>
                  <w:vAlign w:val="center"/>
                </w:tcPr>
                <w:p w:rsidR="00AF46BB" w:rsidRPr="008B0CEF" w:rsidRDefault="00AF46BB" w:rsidP="00AF46BB">
                  <w:pPr>
                    <w:tabs>
                      <w:tab w:val="left" w:pos="3649"/>
                      <w:tab w:val="left" w:pos="5349"/>
                      <w:tab w:val="left" w:pos="7992"/>
                      <w:tab w:val="left" w:pos="9409"/>
                      <w:tab w:val="left" w:pos="10778"/>
                    </w:tabs>
                    <w:jc w:val="center"/>
                    <w:rPr>
                      <w:rFonts w:ascii="Tahoma" w:hAnsi="Tahoma" w:cs="Tahoma"/>
                      <w:b/>
                      <w:sz w:val="20"/>
                      <w:szCs w:val="20"/>
                    </w:rPr>
                  </w:pPr>
                  <w:r w:rsidRPr="008B0CEF">
                    <w:rPr>
                      <w:rFonts w:ascii="Tahoma" w:hAnsi="Tahoma" w:cs="Tahoma"/>
                      <w:b/>
                      <w:sz w:val="20"/>
                      <w:szCs w:val="20"/>
                    </w:rPr>
                    <w:t>Total</w:t>
                  </w:r>
                </w:p>
              </w:tc>
              <w:tc>
                <w:tcPr>
                  <w:tcW w:w="630" w:type="dxa"/>
                  <w:vAlign w:val="center"/>
                </w:tcPr>
                <w:p w:rsidR="00AF46BB" w:rsidRPr="008B0CEF" w:rsidRDefault="00AF46BB" w:rsidP="00AF46BB">
                  <w:pPr>
                    <w:tabs>
                      <w:tab w:val="left" w:pos="3649"/>
                      <w:tab w:val="left" w:pos="5349"/>
                      <w:tab w:val="left" w:pos="7992"/>
                      <w:tab w:val="left" w:pos="9409"/>
                      <w:tab w:val="left" w:pos="10778"/>
                    </w:tabs>
                    <w:jc w:val="center"/>
                    <w:rPr>
                      <w:rFonts w:ascii="Tahoma" w:hAnsi="Tahoma" w:cs="Tahoma"/>
                      <w:b/>
                      <w:sz w:val="20"/>
                      <w:szCs w:val="20"/>
                    </w:rPr>
                  </w:pPr>
                </w:p>
              </w:tc>
              <w:tc>
                <w:tcPr>
                  <w:tcW w:w="831" w:type="dxa"/>
                  <w:vAlign w:val="center"/>
                </w:tcPr>
                <w:p w:rsidR="00AF46BB" w:rsidRPr="008B0CEF" w:rsidRDefault="00AF46BB" w:rsidP="00AF46BB">
                  <w:pPr>
                    <w:tabs>
                      <w:tab w:val="left" w:pos="3649"/>
                      <w:tab w:val="left" w:pos="5349"/>
                      <w:tab w:val="left" w:pos="7992"/>
                      <w:tab w:val="left" w:pos="9409"/>
                      <w:tab w:val="left" w:pos="10778"/>
                    </w:tabs>
                    <w:jc w:val="center"/>
                    <w:rPr>
                      <w:rFonts w:ascii="Tahoma" w:hAnsi="Tahoma" w:cs="Tahoma"/>
                      <w:b/>
                      <w:sz w:val="20"/>
                      <w:szCs w:val="20"/>
                    </w:rPr>
                  </w:pPr>
                </w:p>
              </w:tc>
              <w:tc>
                <w:tcPr>
                  <w:tcW w:w="992" w:type="dxa"/>
                  <w:vAlign w:val="center"/>
                </w:tcPr>
                <w:p w:rsidR="00AF46BB" w:rsidRPr="008B0CEF" w:rsidRDefault="00AF46BB" w:rsidP="00AF46BB">
                  <w:pPr>
                    <w:tabs>
                      <w:tab w:val="left" w:pos="3649"/>
                      <w:tab w:val="left" w:pos="5349"/>
                      <w:tab w:val="left" w:pos="7992"/>
                      <w:tab w:val="left" w:pos="9409"/>
                      <w:tab w:val="left" w:pos="10778"/>
                    </w:tabs>
                    <w:jc w:val="center"/>
                    <w:rPr>
                      <w:rFonts w:ascii="Tahoma" w:hAnsi="Tahoma" w:cs="Tahoma"/>
                      <w:b/>
                      <w:sz w:val="20"/>
                      <w:szCs w:val="20"/>
                    </w:rPr>
                  </w:pPr>
                </w:p>
              </w:tc>
              <w:tc>
                <w:tcPr>
                  <w:tcW w:w="709" w:type="dxa"/>
                  <w:vAlign w:val="center"/>
                </w:tcPr>
                <w:p w:rsidR="00AF46BB" w:rsidRPr="008B0CEF" w:rsidRDefault="00AF46BB" w:rsidP="00AF46BB">
                  <w:pPr>
                    <w:tabs>
                      <w:tab w:val="left" w:pos="3649"/>
                      <w:tab w:val="left" w:pos="5349"/>
                      <w:tab w:val="left" w:pos="7992"/>
                      <w:tab w:val="left" w:pos="9409"/>
                      <w:tab w:val="left" w:pos="10778"/>
                    </w:tabs>
                    <w:jc w:val="center"/>
                    <w:rPr>
                      <w:rFonts w:ascii="Tahoma" w:hAnsi="Tahoma" w:cs="Tahoma"/>
                      <w:b/>
                      <w:sz w:val="20"/>
                      <w:szCs w:val="20"/>
                    </w:rPr>
                  </w:pPr>
                </w:p>
              </w:tc>
              <w:tc>
                <w:tcPr>
                  <w:tcW w:w="992" w:type="dxa"/>
                  <w:vAlign w:val="center"/>
                </w:tcPr>
                <w:p w:rsidR="00AF46BB" w:rsidRPr="008B0CEF" w:rsidRDefault="00AF46BB" w:rsidP="00AF46BB">
                  <w:pPr>
                    <w:tabs>
                      <w:tab w:val="left" w:pos="3649"/>
                      <w:tab w:val="left" w:pos="5349"/>
                      <w:tab w:val="left" w:pos="7992"/>
                      <w:tab w:val="left" w:pos="9409"/>
                      <w:tab w:val="left" w:pos="10778"/>
                    </w:tabs>
                    <w:jc w:val="center"/>
                    <w:rPr>
                      <w:rFonts w:ascii="Tahoma" w:hAnsi="Tahoma" w:cs="Tahoma"/>
                      <w:b/>
                      <w:sz w:val="20"/>
                      <w:szCs w:val="20"/>
                    </w:rPr>
                  </w:pPr>
                </w:p>
              </w:tc>
              <w:tc>
                <w:tcPr>
                  <w:tcW w:w="992" w:type="dxa"/>
                  <w:shd w:val="clear" w:color="auto" w:fill="D9D9D9" w:themeFill="background1" w:themeFillShade="D9"/>
                  <w:tcMar>
                    <w:left w:w="28" w:type="dxa"/>
                    <w:right w:w="28" w:type="dxa"/>
                  </w:tcMar>
                  <w:vAlign w:val="center"/>
                </w:tcPr>
                <w:p w:rsidR="00AF46BB" w:rsidRPr="008B0CEF" w:rsidRDefault="00DF178C" w:rsidP="00AF46BB">
                  <w:pPr>
                    <w:tabs>
                      <w:tab w:val="left" w:pos="3649"/>
                      <w:tab w:val="left" w:pos="5349"/>
                      <w:tab w:val="left" w:pos="7992"/>
                      <w:tab w:val="left" w:pos="9409"/>
                      <w:tab w:val="left" w:pos="10778"/>
                    </w:tabs>
                    <w:jc w:val="center"/>
                    <w:rPr>
                      <w:rFonts w:ascii="Tahoma" w:hAnsi="Tahoma" w:cs="Tahoma"/>
                      <w:b/>
                      <w:sz w:val="20"/>
                      <w:szCs w:val="20"/>
                    </w:rPr>
                  </w:pPr>
                  <w:r w:rsidRPr="008B0CEF">
                    <w:rPr>
                      <w:rFonts w:ascii="Tahoma" w:hAnsi="Tahoma" w:cs="Tahoma"/>
                      <w:b/>
                      <w:sz w:val="20"/>
                      <w:szCs w:val="20"/>
                    </w:rPr>
                    <w:fldChar w:fldCharType="begin"/>
                  </w:r>
                  <w:r w:rsidR="00300338" w:rsidRPr="008B0CEF">
                    <w:rPr>
                      <w:rFonts w:ascii="Tahoma" w:hAnsi="Tahoma" w:cs="Tahoma"/>
                      <w:b/>
                      <w:sz w:val="20"/>
                      <w:szCs w:val="20"/>
                    </w:rPr>
                    <w:instrText xml:space="preserve"> =SUM(ABOVE) </w:instrText>
                  </w:r>
                  <w:r w:rsidRPr="008B0CEF">
                    <w:rPr>
                      <w:rFonts w:ascii="Tahoma" w:hAnsi="Tahoma" w:cs="Tahoma"/>
                      <w:b/>
                      <w:sz w:val="20"/>
                      <w:szCs w:val="20"/>
                    </w:rPr>
                    <w:fldChar w:fldCharType="separate"/>
                  </w:r>
                  <w:r w:rsidR="00300338" w:rsidRPr="008B0CEF">
                    <w:rPr>
                      <w:rFonts w:ascii="Tahoma" w:hAnsi="Tahoma" w:cs="Tahoma"/>
                      <w:b/>
                      <w:noProof/>
                      <w:sz w:val="20"/>
                      <w:szCs w:val="20"/>
                    </w:rPr>
                    <w:t>2000</w:t>
                  </w:r>
                  <w:r w:rsidRPr="008B0CEF">
                    <w:rPr>
                      <w:rFonts w:ascii="Tahoma" w:hAnsi="Tahoma" w:cs="Tahoma"/>
                      <w:b/>
                      <w:sz w:val="20"/>
                      <w:szCs w:val="20"/>
                    </w:rPr>
                    <w:fldChar w:fldCharType="end"/>
                  </w:r>
                </w:p>
              </w:tc>
              <w:tc>
                <w:tcPr>
                  <w:tcW w:w="1134" w:type="dxa"/>
                  <w:tcMar>
                    <w:left w:w="28" w:type="dxa"/>
                    <w:right w:w="28" w:type="dxa"/>
                  </w:tcMar>
                  <w:vAlign w:val="center"/>
                </w:tcPr>
                <w:p w:rsidR="00AF46BB" w:rsidRPr="008B0CEF" w:rsidRDefault="00AF46BB" w:rsidP="00AF46BB">
                  <w:pPr>
                    <w:tabs>
                      <w:tab w:val="left" w:pos="3649"/>
                      <w:tab w:val="left" w:pos="5349"/>
                      <w:tab w:val="left" w:pos="7992"/>
                      <w:tab w:val="left" w:pos="9409"/>
                      <w:tab w:val="left" w:pos="10778"/>
                    </w:tabs>
                    <w:jc w:val="center"/>
                    <w:rPr>
                      <w:rFonts w:ascii="Tahoma" w:hAnsi="Tahoma" w:cs="Tahoma"/>
                      <w:b/>
                      <w:sz w:val="20"/>
                      <w:szCs w:val="20"/>
                    </w:rPr>
                  </w:pPr>
                </w:p>
              </w:tc>
              <w:tc>
                <w:tcPr>
                  <w:tcW w:w="992" w:type="dxa"/>
                  <w:shd w:val="clear" w:color="auto" w:fill="D9D9D9" w:themeFill="background1" w:themeFillShade="D9"/>
                  <w:vAlign w:val="center"/>
                </w:tcPr>
                <w:p w:rsidR="00AF46BB" w:rsidRPr="008B0CEF" w:rsidRDefault="00DF178C" w:rsidP="00AF46BB">
                  <w:pPr>
                    <w:tabs>
                      <w:tab w:val="left" w:pos="3649"/>
                      <w:tab w:val="left" w:pos="5349"/>
                      <w:tab w:val="left" w:pos="7992"/>
                      <w:tab w:val="left" w:pos="9409"/>
                      <w:tab w:val="left" w:pos="10778"/>
                    </w:tabs>
                    <w:jc w:val="center"/>
                    <w:rPr>
                      <w:rFonts w:ascii="Tahoma" w:hAnsi="Tahoma" w:cs="Tahoma"/>
                      <w:b/>
                      <w:sz w:val="20"/>
                      <w:szCs w:val="20"/>
                    </w:rPr>
                  </w:pPr>
                  <w:r w:rsidRPr="008B0CEF">
                    <w:rPr>
                      <w:rFonts w:ascii="Tahoma" w:hAnsi="Tahoma" w:cs="Tahoma"/>
                      <w:b/>
                      <w:sz w:val="20"/>
                      <w:szCs w:val="20"/>
                    </w:rPr>
                    <w:fldChar w:fldCharType="begin"/>
                  </w:r>
                  <w:r w:rsidR="00F06238" w:rsidRPr="008B0CEF">
                    <w:rPr>
                      <w:rFonts w:ascii="Tahoma" w:hAnsi="Tahoma" w:cs="Tahoma"/>
                      <w:b/>
                      <w:sz w:val="20"/>
                      <w:szCs w:val="20"/>
                    </w:rPr>
                    <w:instrText xml:space="preserve"> =SUM(ABOVE) </w:instrText>
                  </w:r>
                  <w:r w:rsidRPr="008B0CEF">
                    <w:rPr>
                      <w:rFonts w:ascii="Tahoma" w:hAnsi="Tahoma" w:cs="Tahoma"/>
                      <w:b/>
                      <w:sz w:val="20"/>
                      <w:szCs w:val="20"/>
                    </w:rPr>
                    <w:fldChar w:fldCharType="separate"/>
                  </w:r>
                  <w:r w:rsidR="00F06238" w:rsidRPr="008B0CEF">
                    <w:rPr>
                      <w:rFonts w:ascii="Tahoma" w:hAnsi="Tahoma" w:cs="Tahoma"/>
                      <w:b/>
                      <w:noProof/>
                      <w:sz w:val="20"/>
                      <w:szCs w:val="20"/>
                    </w:rPr>
                    <w:t>2100</w:t>
                  </w:r>
                  <w:r w:rsidRPr="008B0CEF">
                    <w:rPr>
                      <w:rFonts w:ascii="Tahoma" w:hAnsi="Tahoma" w:cs="Tahoma"/>
                      <w:b/>
                      <w:sz w:val="20"/>
                      <w:szCs w:val="20"/>
                    </w:rPr>
                    <w:fldChar w:fldCharType="end"/>
                  </w:r>
                </w:p>
              </w:tc>
              <w:tc>
                <w:tcPr>
                  <w:tcW w:w="1560" w:type="dxa"/>
                  <w:tcMar>
                    <w:left w:w="28" w:type="dxa"/>
                    <w:right w:w="28" w:type="dxa"/>
                  </w:tcMar>
                  <w:vAlign w:val="center"/>
                </w:tcPr>
                <w:p w:rsidR="00AF46BB" w:rsidRPr="008B0CEF" w:rsidRDefault="00DF178C" w:rsidP="00AF46BB">
                  <w:pPr>
                    <w:tabs>
                      <w:tab w:val="left" w:pos="3649"/>
                      <w:tab w:val="left" w:pos="5349"/>
                      <w:tab w:val="left" w:pos="7992"/>
                      <w:tab w:val="left" w:pos="9409"/>
                      <w:tab w:val="left" w:pos="10778"/>
                    </w:tabs>
                    <w:jc w:val="center"/>
                    <w:rPr>
                      <w:rFonts w:ascii="Tahoma" w:hAnsi="Tahoma" w:cs="Tahoma"/>
                      <w:b/>
                      <w:sz w:val="20"/>
                      <w:szCs w:val="20"/>
                    </w:rPr>
                  </w:pPr>
                  <w:r w:rsidRPr="008B0CEF">
                    <w:rPr>
                      <w:rFonts w:ascii="Tahoma" w:hAnsi="Tahoma" w:cs="Tahoma"/>
                      <w:b/>
                      <w:sz w:val="20"/>
                      <w:szCs w:val="20"/>
                    </w:rPr>
                    <w:fldChar w:fldCharType="begin"/>
                  </w:r>
                  <w:r w:rsidR="00300338" w:rsidRPr="008B0CEF">
                    <w:rPr>
                      <w:rFonts w:ascii="Tahoma" w:hAnsi="Tahoma" w:cs="Tahoma"/>
                      <w:b/>
                      <w:sz w:val="20"/>
                      <w:szCs w:val="20"/>
                    </w:rPr>
                    <w:instrText xml:space="preserve"> =SUM(ABOVE) </w:instrText>
                  </w:r>
                  <w:r w:rsidRPr="008B0CEF">
                    <w:rPr>
                      <w:rFonts w:ascii="Tahoma" w:hAnsi="Tahoma" w:cs="Tahoma"/>
                      <w:b/>
                      <w:sz w:val="20"/>
                      <w:szCs w:val="20"/>
                    </w:rPr>
                    <w:fldChar w:fldCharType="separate"/>
                  </w:r>
                  <w:r w:rsidR="00300338" w:rsidRPr="008B0CEF">
                    <w:rPr>
                      <w:rFonts w:ascii="Tahoma" w:hAnsi="Tahoma" w:cs="Tahoma"/>
                      <w:b/>
                      <w:noProof/>
                      <w:sz w:val="20"/>
                      <w:szCs w:val="20"/>
                    </w:rPr>
                    <w:t>4100</w:t>
                  </w:r>
                  <w:r w:rsidRPr="008B0CEF">
                    <w:rPr>
                      <w:rFonts w:ascii="Tahoma" w:hAnsi="Tahoma" w:cs="Tahoma"/>
                      <w:b/>
                      <w:sz w:val="20"/>
                      <w:szCs w:val="20"/>
                    </w:rPr>
                    <w:fldChar w:fldCharType="end"/>
                  </w:r>
                </w:p>
              </w:tc>
            </w:tr>
          </w:tbl>
          <w:p w:rsidR="0018135A" w:rsidRDefault="0018135A" w:rsidP="0018135A">
            <w:pPr>
              <w:tabs>
                <w:tab w:val="left" w:pos="3649"/>
                <w:tab w:val="left" w:pos="5349"/>
                <w:tab w:val="left" w:pos="7992"/>
                <w:tab w:val="left" w:pos="9409"/>
                <w:tab w:val="left" w:pos="10778"/>
              </w:tabs>
              <w:spacing w:before="120"/>
              <w:jc w:val="both"/>
              <w:rPr>
                <w:rFonts w:ascii="Tahoma" w:hAnsi="Tahoma" w:cs="Tahoma"/>
                <w:sz w:val="20"/>
                <w:szCs w:val="20"/>
              </w:rPr>
            </w:pPr>
            <w:r w:rsidRPr="00630ADF">
              <w:rPr>
                <w:rFonts w:ascii="Tahoma" w:hAnsi="Tahoma" w:cs="Tahoma"/>
                <w:b/>
                <w:sz w:val="20"/>
                <w:szCs w:val="20"/>
              </w:rPr>
              <w:t>2. Equipment:</w:t>
            </w:r>
            <w:r w:rsidR="00AF46BB">
              <w:rPr>
                <w:rFonts w:ascii="Tahoma" w:hAnsi="Tahoma" w:cs="Tahoma"/>
                <w:sz w:val="20"/>
                <w:szCs w:val="20"/>
              </w:rPr>
              <w:t xml:space="preserve"> NONE</w:t>
            </w:r>
          </w:p>
          <w:p w:rsidR="0018135A" w:rsidRPr="00AF46BB" w:rsidRDefault="0018135A" w:rsidP="00AF46BB">
            <w:pPr>
              <w:tabs>
                <w:tab w:val="left" w:pos="3649"/>
                <w:tab w:val="left" w:pos="5349"/>
                <w:tab w:val="left" w:pos="7992"/>
                <w:tab w:val="left" w:pos="9409"/>
                <w:tab w:val="left" w:pos="10778"/>
              </w:tabs>
              <w:spacing w:before="120"/>
              <w:jc w:val="both"/>
              <w:rPr>
                <w:rFonts w:ascii="Tahoma" w:hAnsi="Tahoma" w:cs="Tahoma"/>
                <w:b/>
                <w:sz w:val="20"/>
                <w:szCs w:val="20"/>
              </w:rPr>
            </w:pPr>
            <w:r w:rsidRPr="00630ADF">
              <w:rPr>
                <w:rFonts w:ascii="Tahoma" w:hAnsi="Tahoma" w:cs="Tahoma"/>
                <w:b/>
                <w:sz w:val="20"/>
                <w:szCs w:val="20"/>
              </w:rPr>
              <w:t xml:space="preserve">3. </w:t>
            </w:r>
            <w:r w:rsidRPr="00F65711">
              <w:rPr>
                <w:rFonts w:ascii="Tahoma" w:hAnsi="Tahoma" w:cs="Tahoma"/>
                <w:b/>
                <w:sz w:val="20"/>
                <w:szCs w:val="20"/>
              </w:rPr>
              <w:t xml:space="preserve">Subcontractors: </w:t>
            </w:r>
            <w:r w:rsidRPr="00C13599">
              <w:rPr>
                <w:rFonts w:ascii="Tahoma" w:hAnsi="Tahoma" w:cs="Tahoma"/>
                <w:sz w:val="20"/>
                <w:szCs w:val="20"/>
              </w:rPr>
              <w:t>NONE</w:t>
            </w:r>
            <w:r>
              <w:rPr>
                <w:rFonts w:ascii="Tahoma" w:hAnsi="Tahoma" w:cs="Tahoma"/>
                <w:sz w:val="20"/>
                <w:szCs w:val="20"/>
              </w:rPr>
              <w:t xml:space="preserve">. </w:t>
            </w:r>
          </w:p>
          <w:p w:rsidR="0018135A" w:rsidRDefault="0018135A" w:rsidP="00CD028E">
            <w:pPr>
              <w:tabs>
                <w:tab w:val="left" w:pos="3649"/>
                <w:tab w:val="left" w:pos="5349"/>
                <w:tab w:val="left" w:pos="7992"/>
                <w:tab w:val="left" w:pos="9409"/>
                <w:tab w:val="left" w:pos="10778"/>
              </w:tabs>
              <w:spacing w:before="120" w:after="120"/>
              <w:jc w:val="both"/>
              <w:rPr>
                <w:rFonts w:ascii="Tahoma" w:hAnsi="Tahoma" w:cs="Tahoma"/>
                <w:sz w:val="20"/>
                <w:szCs w:val="20"/>
              </w:rPr>
            </w:pPr>
            <w:r w:rsidRPr="00F65711">
              <w:rPr>
                <w:rFonts w:ascii="Tahoma" w:hAnsi="Tahoma" w:cs="Tahoma"/>
                <w:b/>
                <w:sz w:val="20"/>
                <w:szCs w:val="20"/>
              </w:rPr>
              <w:t>4. Other</w:t>
            </w:r>
            <w:r w:rsidR="00CD028E">
              <w:rPr>
                <w:rFonts w:ascii="Tahoma" w:hAnsi="Tahoma" w:cs="Tahoma"/>
                <w:b/>
                <w:sz w:val="20"/>
                <w:szCs w:val="20"/>
              </w:rPr>
              <w:t xml:space="preserve"> costs</w:t>
            </w:r>
            <w:r w:rsidRPr="00F65711">
              <w:rPr>
                <w:rFonts w:ascii="Tahoma" w:hAnsi="Tahoma" w:cs="Tahoma"/>
                <w:b/>
                <w:sz w:val="20"/>
                <w:szCs w:val="20"/>
              </w:rPr>
              <w:t>:</w:t>
            </w:r>
            <w:r w:rsidRPr="00F65711">
              <w:rPr>
                <w:rFonts w:ascii="Tahoma" w:hAnsi="Tahoma" w:cs="Tahoma"/>
                <w:sz w:val="20"/>
                <w:szCs w:val="20"/>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630"/>
              <w:gridCol w:w="831"/>
              <w:gridCol w:w="992"/>
              <w:gridCol w:w="709"/>
              <w:gridCol w:w="992"/>
              <w:gridCol w:w="992"/>
              <w:gridCol w:w="1134"/>
              <w:gridCol w:w="992"/>
              <w:gridCol w:w="1560"/>
            </w:tblGrid>
            <w:tr w:rsidR="00AF46BB" w:rsidRPr="004C5A74" w:rsidTr="00AF46BB">
              <w:trPr>
                <w:trHeight w:val="564"/>
              </w:trPr>
              <w:tc>
                <w:tcPr>
                  <w:tcW w:w="9493" w:type="dxa"/>
                  <w:gridSpan w:val="10"/>
                  <w:tcMar>
                    <w:left w:w="28" w:type="dxa"/>
                    <w:right w:w="28" w:type="dxa"/>
                  </w:tcMar>
                  <w:vAlign w:val="center"/>
                </w:tcPr>
                <w:p w:rsidR="00AF46BB" w:rsidRDefault="00AF46BB" w:rsidP="00AF46BB">
                  <w:pPr>
                    <w:tabs>
                      <w:tab w:val="left" w:pos="3649"/>
                      <w:tab w:val="left" w:pos="5349"/>
                      <w:tab w:val="left" w:pos="7992"/>
                      <w:tab w:val="left" w:pos="9409"/>
                      <w:tab w:val="left" w:pos="10778"/>
                    </w:tabs>
                    <w:jc w:val="center"/>
                    <w:rPr>
                      <w:rFonts w:ascii="Tahoma" w:hAnsi="Tahoma" w:cs="Tahoma"/>
                      <w:sz w:val="20"/>
                      <w:szCs w:val="20"/>
                    </w:rPr>
                  </w:pPr>
                  <w:r w:rsidRPr="00AF46BB">
                    <w:rPr>
                      <w:rFonts w:ascii="Tahoma" w:hAnsi="Tahoma" w:cs="Tahoma"/>
                      <w:sz w:val="20"/>
                      <w:szCs w:val="20"/>
                    </w:rPr>
                    <w:t>Bilateral study and evaluation visit on pilot guide activity</w:t>
                  </w:r>
                </w:p>
                <w:p w:rsidR="00AF46BB" w:rsidRPr="007129A5" w:rsidRDefault="00AF46BB" w:rsidP="00F062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xml:space="preserve">- </w:t>
                  </w:r>
                  <w:r w:rsidR="00F06238">
                    <w:rPr>
                      <w:rFonts w:ascii="Tahoma" w:hAnsi="Tahoma" w:cs="Tahoma"/>
                      <w:sz w:val="20"/>
                      <w:szCs w:val="20"/>
                    </w:rPr>
                    <w:t>1-</w:t>
                  </w:r>
                  <w:r>
                    <w:rPr>
                      <w:rFonts w:ascii="Tahoma" w:hAnsi="Tahoma" w:cs="Tahoma"/>
                      <w:sz w:val="20"/>
                      <w:szCs w:val="20"/>
                    </w:rPr>
                    <w:t xml:space="preserve">2 volunteers pr. organisation </w:t>
                  </w:r>
                </w:p>
              </w:tc>
            </w:tr>
            <w:tr w:rsidR="00AF46BB" w:rsidRPr="004C5A74" w:rsidTr="00AF46BB">
              <w:trPr>
                <w:trHeight w:val="248"/>
              </w:trPr>
              <w:tc>
                <w:tcPr>
                  <w:tcW w:w="661" w:type="dxa"/>
                  <w:tcBorders>
                    <w:bottom w:val="single" w:sz="4" w:space="0" w:color="auto"/>
                  </w:tcBorders>
                  <w:tcMar>
                    <w:left w:w="28" w:type="dxa"/>
                    <w:right w:w="28" w:type="dxa"/>
                  </w:tcMar>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 (no)</w:t>
                  </w:r>
                </w:p>
              </w:tc>
              <w:tc>
                <w:tcPr>
                  <w:tcW w:w="630" w:type="dxa"/>
                  <w:tcBorders>
                    <w:bottom w:val="single" w:sz="4" w:space="0" w:color="auto"/>
                  </w:tcBorders>
                  <w:tcMar>
                    <w:left w:w="28" w:type="dxa"/>
                    <w:right w:w="28" w:type="dxa"/>
                  </w:tcMar>
                </w:tcPr>
                <w:p w:rsidR="00AF46BB"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From Count</w:t>
                  </w:r>
                </w:p>
              </w:tc>
              <w:tc>
                <w:tcPr>
                  <w:tcW w:w="831" w:type="dxa"/>
                  <w:tcBorders>
                    <w:bottom w:val="single" w:sz="4" w:space="0" w:color="auto"/>
                  </w:tcBorders>
                </w:tcPr>
                <w:p w:rsidR="00AF46BB"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Desti-nation</w:t>
                  </w:r>
                </w:p>
              </w:tc>
              <w:tc>
                <w:tcPr>
                  <w:tcW w:w="992" w:type="dxa"/>
                  <w:tcBorders>
                    <w:bottom w:val="single" w:sz="4" w:space="0" w:color="auto"/>
                  </w:tcBorders>
                </w:tcPr>
                <w:p w:rsidR="00AF46BB"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Number of persons</w:t>
                  </w:r>
                </w:p>
              </w:tc>
              <w:tc>
                <w:tcPr>
                  <w:tcW w:w="709" w:type="dxa"/>
                  <w:tcBorders>
                    <w:bottom w:val="single" w:sz="4" w:space="0" w:color="auto"/>
                  </w:tcBorders>
                </w:tcPr>
                <w:p w:rsidR="00AF46BB"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Days</w:t>
                  </w:r>
                </w:p>
              </w:tc>
              <w:tc>
                <w:tcPr>
                  <w:tcW w:w="992" w:type="dxa"/>
                  <w:tcBorders>
                    <w:bottom w:val="single" w:sz="4" w:space="0" w:color="auto"/>
                  </w:tcBorders>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Cost of Subsist pr day</w:t>
                  </w:r>
                </w:p>
              </w:tc>
              <w:tc>
                <w:tcPr>
                  <w:tcW w:w="992" w:type="dxa"/>
                  <w:tcBorders>
                    <w:bottom w:val="single" w:sz="4" w:space="0" w:color="auto"/>
                  </w:tcBorders>
                  <w:shd w:val="clear" w:color="auto" w:fill="D9D9D9" w:themeFill="background1" w:themeFillShade="D9"/>
                  <w:tcMar>
                    <w:left w:w="28" w:type="dxa"/>
                    <w:right w:w="28" w:type="dxa"/>
                  </w:tcMar>
                </w:tcPr>
                <w:p w:rsidR="00AF46BB"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Total</w:t>
                  </w:r>
                </w:p>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subsist</w:t>
                  </w:r>
                </w:p>
              </w:tc>
              <w:tc>
                <w:tcPr>
                  <w:tcW w:w="1134" w:type="dxa"/>
                  <w:tcBorders>
                    <w:bottom w:val="single" w:sz="4" w:space="0" w:color="auto"/>
                  </w:tcBorders>
                  <w:tcMar>
                    <w:left w:w="28" w:type="dxa"/>
                    <w:right w:w="28" w:type="dxa"/>
                  </w:tcMar>
                </w:tcPr>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Travel per person</w:t>
                  </w:r>
                </w:p>
              </w:tc>
              <w:tc>
                <w:tcPr>
                  <w:tcW w:w="992" w:type="dxa"/>
                  <w:tcBorders>
                    <w:bottom w:val="single" w:sz="4" w:space="0" w:color="auto"/>
                  </w:tcBorders>
                  <w:shd w:val="clear" w:color="auto" w:fill="D9D9D9" w:themeFill="background1" w:themeFillShade="D9"/>
                </w:tcPr>
                <w:p w:rsidR="00AF46BB"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xml:space="preserve">Total </w:t>
                  </w:r>
                </w:p>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xml:space="preserve">travel </w:t>
                  </w:r>
                </w:p>
              </w:tc>
              <w:tc>
                <w:tcPr>
                  <w:tcW w:w="1560" w:type="dxa"/>
                  <w:tcBorders>
                    <w:bottom w:val="single" w:sz="4" w:space="0" w:color="auto"/>
                  </w:tcBorders>
                  <w:tcMar>
                    <w:left w:w="28" w:type="dxa"/>
                    <w:right w:w="28" w:type="dxa"/>
                  </w:tcMar>
                </w:tcPr>
                <w:p w:rsidR="00AF46BB"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xml:space="preserve">Total </w:t>
                  </w:r>
                </w:p>
                <w:p w:rsidR="00AF46BB" w:rsidRPr="007129A5" w:rsidRDefault="00AF46BB" w:rsidP="00AF46BB">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subsist + travel</w:t>
                  </w:r>
                </w:p>
              </w:tc>
            </w:tr>
            <w:tr w:rsidR="00300338" w:rsidRPr="004C5A74" w:rsidTr="00AF46BB">
              <w:trPr>
                <w:trHeight w:val="248"/>
              </w:trPr>
              <w:tc>
                <w:tcPr>
                  <w:tcW w:w="661" w:type="dxa"/>
                  <w:tcBorders>
                    <w:bottom w:val="nil"/>
                  </w:tcBorders>
                  <w:tcMar>
                    <w:left w:w="28" w:type="dxa"/>
                    <w:right w:w="28" w:type="dxa"/>
                  </w:tcMar>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w:t>
                  </w:r>
                  <w:r w:rsidRPr="007129A5">
                    <w:rPr>
                      <w:rFonts w:ascii="Tahoma" w:hAnsi="Tahoma" w:cs="Tahoma"/>
                      <w:sz w:val="20"/>
                      <w:szCs w:val="20"/>
                    </w:rPr>
                    <w:t>1</w:t>
                  </w:r>
                </w:p>
              </w:tc>
              <w:tc>
                <w:tcPr>
                  <w:tcW w:w="630" w:type="dxa"/>
                  <w:tcBorders>
                    <w:bottom w:val="nil"/>
                  </w:tcBorders>
                  <w:tcMar>
                    <w:left w:w="28" w:type="dxa"/>
                    <w:right w:w="28" w:type="dxa"/>
                  </w:tcMar>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DK</w:t>
                  </w:r>
                </w:p>
              </w:tc>
              <w:tc>
                <w:tcPr>
                  <w:tcW w:w="831" w:type="dxa"/>
                  <w:tcBorders>
                    <w:bottom w:val="nil"/>
                  </w:tcBorders>
                </w:tcPr>
                <w:p w:rsidR="00300338"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UK</w:t>
                  </w:r>
                </w:p>
              </w:tc>
              <w:tc>
                <w:tcPr>
                  <w:tcW w:w="992" w:type="dxa"/>
                  <w:tcBorders>
                    <w:bottom w:val="nil"/>
                  </w:tcBorders>
                </w:tcPr>
                <w:p w:rsidR="00300338"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w:t>
                  </w:r>
                </w:p>
              </w:tc>
              <w:tc>
                <w:tcPr>
                  <w:tcW w:w="709" w:type="dxa"/>
                  <w:tcBorders>
                    <w:bottom w:val="nil"/>
                  </w:tcBorders>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w:t>
                  </w:r>
                </w:p>
              </w:tc>
              <w:tc>
                <w:tcPr>
                  <w:tcW w:w="992" w:type="dxa"/>
                  <w:tcBorders>
                    <w:bottom w:val="nil"/>
                  </w:tcBorders>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200</w:t>
                  </w:r>
                </w:p>
              </w:tc>
              <w:tc>
                <w:tcPr>
                  <w:tcW w:w="992" w:type="dxa"/>
                  <w:tcBorders>
                    <w:bottom w:val="nil"/>
                  </w:tcBorders>
                  <w:shd w:val="clear" w:color="auto" w:fill="D9D9D9" w:themeFill="background1" w:themeFillShade="D9"/>
                  <w:tcMar>
                    <w:left w:w="28" w:type="dxa"/>
                    <w:right w:w="28" w:type="dxa"/>
                  </w:tcMar>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800</w:t>
                  </w:r>
                </w:p>
              </w:tc>
              <w:tc>
                <w:tcPr>
                  <w:tcW w:w="1134" w:type="dxa"/>
                  <w:tcBorders>
                    <w:bottom w:val="nil"/>
                  </w:tcBorders>
                  <w:tcMar>
                    <w:left w:w="28" w:type="dxa"/>
                    <w:right w:w="28" w:type="dxa"/>
                  </w:tcMar>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992" w:type="dxa"/>
                  <w:tcBorders>
                    <w:bottom w:val="nil"/>
                  </w:tcBorders>
                  <w:shd w:val="clear" w:color="auto" w:fill="D9D9D9" w:themeFill="background1" w:themeFillShade="D9"/>
                </w:tcPr>
                <w:p w:rsidR="00300338"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600</w:t>
                  </w:r>
                </w:p>
              </w:tc>
              <w:tc>
                <w:tcPr>
                  <w:tcW w:w="1560" w:type="dxa"/>
                  <w:tcBorders>
                    <w:bottom w:val="nil"/>
                  </w:tcBorders>
                  <w:tcMar>
                    <w:left w:w="28" w:type="dxa"/>
                    <w:right w:w="28" w:type="dxa"/>
                  </w:tcMar>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1400</w:t>
                  </w:r>
                </w:p>
              </w:tc>
            </w:tr>
            <w:tr w:rsidR="00300338" w:rsidRPr="004C5A74" w:rsidTr="00AF46BB">
              <w:trPr>
                <w:trHeight w:val="248"/>
              </w:trPr>
              <w:tc>
                <w:tcPr>
                  <w:tcW w:w="661" w:type="dxa"/>
                  <w:tcBorders>
                    <w:top w:val="nil"/>
                    <w:bottom w:val="single" w:sz="4" w:space="0" w:color="auto"/>
                  </w:tcBorders>
                  <w:tcMar>
                    <w:left w:w="28" w:type="dxa"/>
                    <w:right w:w="28" w:type="dxa"/>
                  </w:tcMar>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P6</w:t>
                  </w:r>
                </w:p>
              </w:tc>
              <w:tc>
                <w:tcPr>
                  <w:tcW w:w="630" w:type="dxa"/>
                  <w:tcBorders>
                    <w:top w:val="nil"/>
                    <w:bottom w:val="single" w:sz="4" w:space="0" w:color="auto"/>
                  </w:tcBorders>
                  <w:tcMar>
                    <w:left w:w="28" w:type="dxa"/>
                    <w:right w:w="28" w:type="dxa"/>
                  </w:tcMar>
                  <w:vAlign w:val="center"/>
                </w:tcPr>
                <w:p w:rsidR="00300338"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UK</w:t>
                  </w:r>
                </w:p>
              </w:tc>
              <w:tc>
                <w:tcPr>
                  <w:tcW w:w="831" w:type="dxa"/>
                  <w:tcBorders>
                    <w:top w:val="nil"/>
                    <w:bottom w:val="single" w:sz="4" w:space="0" w:color="auto"/>
                  </w:tcBorders>
                </w:tcPr>
                <w:p w:rsidR="00300338"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DK</w:t>
                  </w:r>
                </w:p>
              </w:tc>
              <w:tc>
                <w:tcPr>
                  <w:tcW w:w="992" w:type="dxa"/>
                  <w:tcBorders>
                    <w:top w:val="nil"/>
                    <w:bottom w:val="single" w:sz="4" w:space="0" w:color="auto"/>
                  </w:tcBorders>
                </w:tcPr>
                <w:p w:rsidR="00300338"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w:t>
                  </w:r>
                </w:p>
              </w:tc>
              <w:tc>
                <w:tcPr>
                  <w:tcW w:w="709" w:type="dxa"/>
                  <w:tcBorders>
                    <w:top w:val="nil"/>
                    <w:bottom w:val="single" w:sz="4" w:space="0" w:color="auto"/>
                  </w:tcBorders>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w:t>
                  </w:r>
                </w:p>
              </w:tc>
              <w:tc>
                <w:tcPr>
                  <w:tcW w:w="992" w:type="dxa"/>
                  <w:tcBorders>
                    <w:top w:val="nil"/>
                    <w:bottom w:val="single" w:sz="4" w:space="0" w:color="auto"/>
                  </w:tcBorders>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200</w:t>
                  </w:r>
                </w:p>
              </w:tc>
              <w:tc>
                <w:tcPr>
                  <w:tcW w:w="992" w:type="dxa"/>
                  <w:tcBorders>
                    <w:top w:val="nil"/>
                    <w:bottom w:val="single" w:sz="4" w:space="0" w:color="auto"/>
                  </w:tcBorders>
                  <w:shd w:val="clear" w:color="auto" w:fill="D9D9D9" w:themeFill="background1" w:themeFillShade="D9"/>
                  <w:tcMar>
                    <w:left w:w="28" w:type="dxa"/>
                    <w:right w:w="28" w:type="dxa"/>
                  </w:tcMar>
                  <w:vAlign w:val="center"/>
                </w:tcPr>
                <w:p w:rsidR="00300338"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800</w:t>
                  </w:r>
                </w:p>
              </w:tc>
              <w:tc>
                <w:tcPr>
                  <w:tcW w:w="1134" w:type="dxa"/>
                  <w:tcBorders>
                    <w:top w:val="nil"/>
                    <w:bottom w:val="single" w:sz="4" w:space="0" w:color="auto"/>
                  </w:tcBorders>
                  <w:tcMar>
                    <w:left w:w="28" w:type="dxa"/>
                    <w:right w:w="28" w:type="dxa"/>
                  </w:tcMar>
                  <w:vAlign w:val="center"/>
                </w:tcPr>
                <w:p w:rsidR="00300338"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992" w:type="dxa"/>
                  <w:tcBorders>
                    <w:top w:val="nil"/>
                    <w:bottom w:val="single" w:sz="4" w:space="0" w:color="auto"/>
                  </w:tcBorders>
                  <w:shd w:val="clear" w:color="auto" w:fill="D9D9D9" w:themeFill="background1" w:themeFillShade="D9"/>
                </w:tcPr>
                <w:p w:rsidR="00300338"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600</w:t>
                  </w:r>
                </w:p>
              </w:tc>
              <w:tc>
                <w:tcPr>
                  <w:tcW w:w="1560" w:type="dxa"/>
                  <w:tcBorders>
                    <w:top w:val="nil"/>
                    <w:bottom w:val="single" w:sz="4" w:space="0" w:color="auto"/>
                  </w:tcBorders>
                  <w:tcMar>
                    <w:left w:w="28" w:type="dxa"/>
                    <w:right w:w="28" w:type="dxa"/>
                  </w:tcMar>
                  <w:vAlign w:val="center"/>
                </w:tcPr>
                <w:p w:rsidR="00300338"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1400</w:t>
                  </w:r>
                </w:p>
              </w:tc>
            </w:tr>
            <w:tr w:rsidR="00300338" w:rsidRPr="004C5A74" w:rsidTr="00AF46BB">
              <w:trPr>
                <w:trHeight w:val="248"/>
              </w:trPr>
              <w:tc>
                <w:tcPr>
                  <w:tcW w:w="661" w:type="dxa"/>
                  <w:tcBorders>
                    <w:bottom w:val="nil"/>
                  </w:tcBorders>
                  <w:tcMar>
                    <w:left w:w="28" w:type="dxa"/>
                    <w:right w:w="28" w:type="dxa"/>
                  </w:tcMar>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sidRPr="007129A5">
                    <w:rPr>
                      <w:rFonts w:ascii="Tahoma" w:hAnsi="Tahoma" w:cs="Tahoma"/>
                      <w:sz w:val="20"/>
                      <w:szCs w:val="20"/>
                    </w:rPr>
                    <w:t>P2</w:t>
                  </w:r>
                </w:p>
              </w:tc>
              <w:tc>
                <w:tcPr>
                  <w:tcW w:w="630" w:type="dxa"/>
                  <w:tcBorders>
                    <w:bottom w:val="nil"/>
                  </w:tcBorders>
                  <w:tcMar>
                    <w:left w:w="28" w:type="dxa"/>
                    <w:right w:w="28" w:type="dxa"/>
                  </w:tcMar>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DK</w:t>
                  </w:r>
                </w:p>
              </w:tc>
              <w:tc>
                <w:tcPr>
                  <w:tcW w:w="831" w:type="dxa"/>
                  <w:tcBorders>
                    <w:bottom w:val="nil"/>
                  </w:tcBorders>
                </w:tcPr>
                <w:p w:rsidR="00300338"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HU</w:t>
                  </w:r>
                </w:p>
              </w:tc>
              <w:tc>
                <w:tcPr>
                  <w:tcW w:w="992" w:type="dxa"/>
                  <w:tcBorders>
                    <w:bottom w:val="nil"/>
                  </w:tcBorders>
                </w:tcPr>
                <w:p w:rsidR="00300338"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709" w:type="dxa"/>
                  <w:tcBorders>
                    <w:bottom w:val="nil"/>
                  </w:tcBorders>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w:t>
                  </w:r>
                </w:p>
              </w:tc>
              <w:tc>
                <w:tcPr>
                  <w:tcW w:w="992" w:type="dxa"/>
                  <w:tcBorders>
                    <w:bottom w:val="nil"/>
                  </w:tcBorders>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125</w:t>
                  </w:r>
                </w:p>
              </w:tc>
              <w:tc>
                <w:tcPr>
                  <w:tcW w:w="992" w:type="dxa"/>
                  <w:tcBorders>
                    <w:bottom w:val="nil"/>
                  </w:tcBorders>
                  <w:shd w:val="clear" w:color="auto" w:fill="D9D9D9" w:themeFill="background1" w:themeFillShade="D9"/>
                  <w:tcMar>
                    <w:left w:w="28" w:type="dxa"/>
                    <w:right w:w="28" w:type="dxa"/>
                  </w:tcMar>
                  <w:vAlign w:val="center"/>
                </w:tcPr>
                <w:p w:rsidR="00300338" w:rsidRPr="007129A5" w:rsidRDefault="00980DC4"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25</w:t>
                  </w:r>
                  <w:r w:rsidR="00300338">
                    <w:rPr>
                      <w:rFonts w:ascii="Tahoma" w:hAnsi="Tahoma" w:cs="Tahoma"/>
                      <w:sz w:val="20"/>
                      <w:szCs w:val="20"/>
                    </w:rPr>
                    <w:t>0</w:t>
                  </w:r>
                </w:p>
              </w:tc>
              <w:tc>
                <w:tcPr>
                  <w:tcW w:w="1134" w:type="dxa"/>
                  <w:tcBorders>
                    <w:bottom w:val="nil"/>
                  </w:tcBorders>
                  <w:tcMar>
                    <w:left w:w="28" w:type="dxa"/>
                    <w:right w:w="28" w:type="dxa"/>
                  </w:tcMar>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992" w:type="dxa"/>
                  <w:tcBorders>
                    <w:bottom w:val="nil"/>
                  </w:tcBorders>
                  <w:shd w:val="clear" w:color="auto" w:fill="D9D9D9" w:themeFill="background1" w:themeFillShade="D9"/>
                </w:tcPr>
                <w:p w:rsidR="00300338"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1560" w:type="dxa"/>
                  <w:tcBorders>
                    <w:bottom w:val="nil"/>
                  </w:tcBorders>
                  <w:tcMar>
                    <w:left w:w="28" w:type="dxa"/>
                    <w:right w:w="28" w:type="dxa"/>
                  </w:tcMar>
                  <w:vAlign w:val="center"/>
                </w:tcPr>
                <w:p w:rsidR="00300338" w:rsidRPr="007129A5" w:rsidRDefault="00980DC4"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55</w:t>
                  </w:r>
                  <w:r w:rsidR="00300338">
                    <w:rPr>
                      <w:rFonts w:ascii="Tahoma" w:hAnsi="Tahoma" w:cs="Tahoma"/>
                      <w:sz w:val="20"/>
                      <w:szCs w:val="20"/>
                    </w:rPr>
                    <w:t>0</w:t>
                  </w:r>
                </w:p>
              </w:tc>
            </w:tr>
            <w:tr w:rsidR="00300338" w:rsidRPr="004C5A74" w:rsidTr="00AF46BB">
              <w:trPr>
                <w:trHeight w:val="233"/>
              </w:trPr>
              <w:tc>
                <w:tcPr>
                  <w:tcW w:w="661" w:type="dxa"/>
                  <w:tcBorders>
                    <w:top w:val="nil"/>
                    <w:bottom w:val="single" w:sz="4" w:space="0" w:color="auto"/>
                  </w:tcBorders>
                  <w:tcMar>
                    <w:left w:w="28" w:type="dxa"/>
                    <w:right w:w="28" w:type="dxa"/>
                  </w:tcMar>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P5</w:t>
                  </w:r>
                </w:p>
              </w:tc>
              <w:tc>
                <w:tcPr>
                  <w:tcW w:w="630" w:type="dxa"/>
                  <w:tcBorders>
                    <w:top w:val="nil"/>
                    <w:bottom w:val="single" w:sz="4" w:space="0" w:color="auto"/>
                  </w:tcBorders>
                  <w:tcMar>
                    <w:left w:w="28" w:type="dxa"/>
                    <w:right w:w="28" w:type="dxa"/>
                  </w:tcMar>
                  <w:vAlign w:val="center"/>
                </w:tcPr>
                <w:p w:rsidR="00300338"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HU</w:t>
                  </w:r>
                </w:p>
              </w:tc>
              <w:tc>
                <w:tcPr>
                  <w:tcW w:w="831" w:type="dxa"/>
                  <w:tcBorders>
                    <w:top w:val="nil"/>
                    <w:bottom w:val="single" w:sz="4" w:space="0" w:color="auto"/>
                  </w:tcBorders>
                </w:tcPr>
                <w:p w:rsidR="00300338"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DK</w:t>
                  </w:r>
                </w:p>
              </w:tc>
              <w:tc>
                <w:tcPr>
                  <w:tcW w:w="992" w:type="dxa"/>
                  <w:tcBorders>
                    <w:top w:val="nil"/>
                    <w:bottom w:val="single" w:sz="4" w:space="0" w:color="auto"/>
                  </w:tcBorders>
                </w:tcPr>
                <w:p w:rsidR="00300338"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w:t>
                  </w:r>
                </w:p>
              </w:tc>
              <w:tc>
                <w:tcPr>
                  <w:tcW w:w="709" w:type="dxa"/>
                  <w:tcBorders>
                    <w:top w:val="nil"/>
                    <w:bottom w:val="single" w:sz="4" w:space="0" w:color="auto"/>
                  </w:tcBorders>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w:t>
                  </w:r>
                </w:p>
              </w:tc>
              <w:tc>
                <w:tcPr>
                  <w:tcW w:w="992" w:type="dxa"/>
                  <w:tcBorders>
                    <w:top w:val="nil"/>
                    <w:bottom w:val="single" w:sz="4" w:space="0" w:color="auto"/>
                  </w:tcBorders>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200</w:t>
                  </w:r>
                </w:p>
              </w:tc>
              <w:tc>
                <w:tcPr>
                  <w:tcW w:w="992" w:type="dxa"/>
                  <w:tcBorders>
                    <w:top w:val="nil"/>
                    <w:bottom w:val="single" w:sz="4" w:space="0" w:color="auto"/>
                  </w:tcBorders>
                  <w:shd w:val="clear" w:color="auto" w:fill="D9D9D9" w:themeFill="background1" w:themeFillShade="D9"/>
                  <w:tcMar>
                    <w:left w:w="28" w:type="dxa"/>
                    <w:right w:w="28" w:type="dxa"/>
                  </w:tcMar>
                  <w:vAlign w:val="center"/>
                </w:tcPr>
                <w:p w:rsidR="00300338"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800</w:t>
                  </w:r>
                </w:p>
              </w:tc>
              <w:tc>
                <w:tcPr>
                  <w:tcW w:w="1134" w:type="dxa"/>
                  <w:tcBorders>
                    <w:top w:val="nil"/>
                    <w:bottom w:val="single" w:sz="4" w:space="0" w:color="auto"/>
                  </w:tcBorders>
                  <w:tcMar>
                    <w:left w:w="28" w:type="dxa"/>
                    <w:right w:w="28" w:type="dxa"/>
                  </w:tcMar>
                  <w:vAlign w:val="center"/>
                </w:tcPr>
                <w:p w:rsidR="00300338"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992" w:type="dxa"/>
                  <w:tcBorders>
                    <w:top w:val="nil"/>
                    <w:bottom w:val="single" w:sz="4" w:space="0" w:color="auto"/>
                  </w:tcBorders>
                  <w:shd w:val="clear" w:color="auto" w:fill="D9D9D9" w:themeFill="background1" w:themeFillShade="D9"/>
                </w:tcPr>
                <w:p w:rsidR="00300338"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600</w:t>
                  </w:r>
                </w:p>
              </w:tc>
              <w:tc>
                <w:tcPr>
                  <w:tcW w:w="1560" w:type="dxa"/>
                  <w:tcBorders>
                    <w:top w:val="nil"/>
                    <w:bottom w:val="single" w:sz="4" w:space="0" w:color="auto"/>
                  </w:tcBorders>
                  <w:tcMar>
                    <w:left w:w="28" w:type="dxa"/>
                    <w:right w:w="28" w:type="dxa"/>
                  </w:tcMar>
                  <w:vAlign w:val="center"/>
                </w:tcPr>
                <w:p w:rsidR="00300338"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1400</w:t>
                  </w:r>
                </w:p>
              </w:tc>
            </w:tr>
            <w:tr w:rsidR="00300338" w:rsidRPr="004C5A74" w:rsidTr="00AF46BB">
              <w:trPr>
                <w:trHeight w:val="233"/>
              </w:trPr>
              <w:tc>
                <w:tcPr>
                  <w:tcW w:w="661" w:type="dxa"/>
                  <w:tcBorders>
                    <w:bottom w:val="nil"/>
                  </w:tcBorders>
                  <w:tcMar>
                    <w:left w:w="28" w:type="dxa"/>
                    <w:right w:w="28" w:type="dxa"/>
                  </w:tcMar>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sidRPr="007129A5">
                    <w:rPr>
                      <w:rFonts w:ascii="Tahoma" w:hAnsi="Tahoma" w:cs="Tahoma"/>
                      <w:sz w:val="20"/>
                      <w:szCs w:val="20"/>
                    </w:rPr>
                    <w:t>P3</w:t>
                  </w:r>
                </w:p>
              </w:tc>
              <w:tc>
                <w:tcPr>
                  <w:tcW w:w="630" w:type="dxa"/>
                  <w:tcBorders>
                    <w:bottom w:val="nil"/>
                  </w:tcBorders>
                  <w:tcMar>
                    <w:left w:w="28" w:type="dxa"/>
                    <w:right w:w="28" w:type="dxa"/>
                  </w:tcMar>
                  <w:vAlign w:val="center"/>
                </w:tcPr>
                <w:p w:rsidR="00300338" w:rsidRPr="007129A5" w:rsidRDefault="006B3C91"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NL</w:t>
                  </w:r>
                </w:p>
              </w:tc>
              <w:tc>
                <w:tcPr>
                  <w:tcW w:w="831" w:type="dxa"/>
                  <w:tcBorders>
                    <w:bottom w:val="nil"/>
                  </w:tcBorders>
                </w:tcPr>
                <w:p w:rsidR="00300338"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992" w:type="dxa"/>
                  <w:tcBorders>
                    <w:bottom w:val="nil"/>
                  </w:tcBorders>
                </w:tcPr>
                <w:p w:rsidR="00300338"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w:t>
                  </w:r>
                </w:p>
              </w:tc>
              <w:tc>
                <w:tcPr>
                  <w:tcW w:w="709" w:type="dxa"/>
                  <w:tcBorders>
                    <w:bottom w:val="nil"/>
                  </w:tcBorders>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w:t>
                  </w:r>
                </w:p>
              </w:tc>
              <w:tc>
                <w:tcPr>
                  <w:tcW w:w="992" w:type="dxa"/>
                  <w:tcBorders>
                    <w:bottom w:val="nil"/>
                  </w:tcBorders>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992" w:type="dxa"/>
                  <w:tcBorders>
                    <w:bottom w:val="nil"/>
                  </w:tcBorders>
                  <w:shd w:val="clear" w:color="auto" w:fill="D9D9D9" w:themeFill="background1" w:themeFillShade="D9"/>
                  <w:tcMar>
                    <w:left w:w="28" w:type="dxa"/>
                    <w:right w:w="28" w:type="dxa"/>
                  </w:tcMar>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600</w:t>
                  </w:r>
                </w:p>
              </w:tc>
              <w:tc>
                <w:tcPr>
                  <w:tcW w:w="1134" w:type="dxa"/>
                  <w:tcBorders>
                    <w:bottom w:val="nil"/>
                  </w:tcBorders>
                  <w:tcMar>
                    <w:left w:w="28" w:type="dxa"/>
                    <w:right w:w="28" w:type="dxa"/>
                  </w:tcMar>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450</w:t>
                  </w:r>
                </w:p>
              </w:tc>
              <w:tc>
                <w:tcPr>
                  <w:tcW w:w="992" w:type="dxa"/>
                  <w:tcBorders>
                    <w:bottom w:val="nil"/>
                  </w:tcBorders>
                  <w:shd w:val="clear" w:color="auto" w:fill="D9D9D9" w:themeFill="background1" w:themeFillShade="D9"/>
                </w:tcPr>
                <w:p w:rsidR="00300338"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900</w:t>
                  </w:r>
                </w:p>
              </w:tc>
              <w:tc>
                <w:tcPr>
                  <w:tcW w:w="1560" w:type="dxa"/>
                  <w:tcBorders>
                    <w:bottom w:val="nil"/>
                  </w:tcBorders>
                  <w:tcMar>
                    <w:left w:w="28" w:type="dxa"/>
                    <w:right w:w="28" w:type="dxa"/>
                  </w:tcMar>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1500</w:t>
                  </w:r>
                </w:p>
              </w:tc>
            </w:tr>
            <w:tr w:rsidR="00300338" w:rsidRPr="004C5A74" w:rsidTr="00AF46BB">
              <w:trPr>
                <w:trHeight w:val="248"/>
              </w:trPr>
              <w:tc>
                <w:tcPr>
                  <w:tcW w:w="661" w:type="dxa"/>
                  <w:tcBorders>
                    <w:top w:val="nil"/>
                  </w:tcBorders>
                  <w:tcMar>
                    <w:left w:w="28" w:type="dxa"/>
                    <w:right w:w="28" w:type="dxa"/>
                  </w:tcMar>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sidRPr="007129A5">
                    <w:rPr>
                      <w:rFonts w:ascii="Tahoma" w:hAnsi="Tahoma" w:cs="Tahoma"/>
                      <w:sz w:val="20"/>
                      <w:szCs w:val="20"/>
                    </w:rPr>
                    <w:t>P4</w:t>
                  </w:r>
                </w:p>
              </w:tc>
              <w:tc>
                <w:tcPr>
                  <w:tcW w:w="630" w:type="dxa"/>
                  <w:tcBorders>
                    <w:top w:val="nil"/>
                  </w:tcBorders>
                  <w:tcMar>
                    <w:left w:w="28" w:type="dxa"/>
                    <w:right w:w="28" w:type="dxa"/>
                  </w:tcMar>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831" w:type="dxa"/>
                  <w:tcBorders>
                    <w:top w:val="nil"/>
                  </w:tcBorders>
                </w:tcPr>
                <w:p w:rsidR="00300338" w:rsidRDefault="006B3C91"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NL</w:t>
                  </w:r>
                </w:p>
              </w:tc>
              <w:tc>
                <w:tcPr>
                  <w:tcW w:w="992" w:type="dxa"/>
                  <w:tcBorders>
                    <w:top w:val="nil"/>
                  </w:tcBorders>
                </w:tcPr>
                <w:p w:rsidR="00300338"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w:t>
                  </w:r>
                </w:p>
              </w:tc>
              <w:tc>
                <w:tcPr>
                  <w:tcW w:w="709" w:type="dxa"/>
                  <w:tcBorders>
                    <w:top w:val="nil"/>
                  </w:tcBorders>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w:t>
                  </w:r>
                </w:p>
              </w:tc>
              <w:tc>
                <w:tcPr>
                  <w:tcW w:w="992" w:type="dxa"/>
                  <w:tcBorders>
                    <w:top w:val="nil"/>
                  </w:tcBorders>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125</w:t>
                  </w:r>
                </w:p>
              </w:tc>
              <w:tc>
                <w:tcPr>
                  <w:tcW w:w="992" w:type="dxa"/>
                  <w:tcBorders>
                    <w:top w:val="nil"/>
                  </w:tcBorders>
                  <w:shd w:val="clear" w:color="auto" w:fill="D9D9D9" w:themeFill="background1" w:themeFillShade="D9"/>
                  <w:tcMar>
                    <w:left w:w="28" w:type="dxa"/>
                    <w:right w:w="28" w:type="dxa"/>
                  </w:tcMar>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500</w:t>
                  </w:r>
                </w:p>
              </w:tc>
              <w:tc>
                <w:tcPr>
                  <w:tcW w:w="1134" w:type="dxa"/>
                  <w:tcBorders>
                    <w:top w:val="nil"/>
                  </w:tcBorders>
                  <w:tcMar>
                    <w:left w:w="28" w:type="dxa"/>
                    <w:right w:w="28" w:type="dxa"/>
                  </w:tcMar>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450</w:t>
                  </w:r>
                </w:p>
              </w:tc>
              <w:tc>
                <w:tcPr>
                  <w:tcW w:w="992" w:type="dxa"/>
                  <w:tcBorders>
                    <w:top w:val="nil"/>
                  </w:tcBorders>
                  <w:shd w:val="clear" w:color="auto" w:fill="D9D9D9" w:themeFill="background1" w:themeFillShade="D9"/>
                </w:tcPr>
                <w:p w:rsidR="00300338"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900</w:t>
                  </w:r>
                </w:p>
              </w:tc>
              <w:tc>
                <w:tcPr>
                  <w:tcW w:w="1560" w:type="dxa"/>
                  <w:tcBorders>
                    <w:top w:val="nil"/>
                  </w:tcBorders>
                  <w:tcMar>
                    <w:left w:w="28" w:type="dxa"/>
                    <w:right w:w="28" w:type="dxa"/>
                  </w:tcMar>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1400</w:t>
                  </w:r>
                </w:p>
              </w:tc>
            </w:tr>
            <w:tr w:rsidR="00300338" w:rsidRPr="004C5A74" w:rsidTr="00AF46BB">
              <w:trPr>
                <w:trHeight w:val="248"/>
              </w:trPr>
              <w:tc>
                <w:tcPr>
                  <w:tcW w:w="661" w:type="dxa"/>
                  <w:tcMar>
                    <w:left w:w="28" w:type="dxa"/>
                    <w:right w:w="28" w:type="dxa"/>
                  </w:tcMar>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p>
              </w:tc>
              <w:tc>
                <w:tcPr>
                  <w:tcW w:w="630" w:type="dxa"/>
                  <w:tcMar>
                    <w:left w:w="28" w:type="dxa"/>
                    <w:right w:w="28" w:type="dxa"/>
                  </w:tcMar>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p>
              </w:tc>
              <w:tc>
                <w:tcPr>
                  <w:tcW w:w="831" w:type="dxa"/>
                </w:tcPr>
                <w:p w:rsidR="00300338" w:rsidRDefault="00300338" w:rsidP="00300338">
                  <w:pPr>
                    <w:tabs>
                      <w:tab w:val="left" w:pos="3649"/>
                      <w:tab w:val="left" w:pos="5349"/>
                      <w:tab w:val="left" w:pos="7992"/>
                      <w:tab w:val="left" w:pos="9409"/>
                      <w:tab w:val="left" w:pos="10778"/>
                    </w:tabs>
                    <w:jc w:val="center"/>
                    <w:rPr>
                      <w:rFonts w:ascii="Tahoma" w:hAnsi="Tahoma" w:cs="Tahoma"/>
                      <w:sz w:val="20"/>
                      <w:szCs w:val="20"/>
                    </w:rPr>
                  </w:pPr>
                </w:p>
              </w:tc>
              <w:tc>
                <w:tcPr>
                  <w:tcW w:w="992" w:type="dxa"/>
                </w:tcPr>
                <w:p w:rsidR="00300338" w:rsidRDefault="00300338" w:rsidP="00300338">
                  <w:pPr>
                    <w:tabs>
                      <w:tab w:val="left" w:pos="3649"/>
                      <w:tab w:val="left" w:pos="5349"/>
                      <w:tab w:val="left" w:pos="7992"/>
                      <w:tab w:val="left" w:pos="9409"/>
                      <w:tab w:val="left" w:pos="10778"/>
                    </w:tabs>
                    <w:jc w:val="center"/>
                    <w:rPr>
                      <w:rFonts w:ascii="Tahoma" w:hAnsi="Tahoma" w:cs="Tahoma"/>
                      <w:sz w:val="20"/>
                      <w:szCs w:val="20"/>
                    </w:rPr>
                  </w:pPr>
                </w:p>
              </w:tc>
              <w:tc>
                <w:tcPr>
                  <w:tcW w:w="709" w:type="dxa"/>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p>
              </w:tc>
              <w:tc>
                <w:tcPr>
                  <w:tcW w:w="992" w:type="dxa"/>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p>
              </w:tc>
              <w:tc>
                <w:tcPr>
                  <w:tcW w:w="992" w:type="dxa"/>
                  <w:shd w:val="clear" w:color="auto" w:fill="D9D9D9" w:themeFill="background1" w:themeFillShade="D9"/>
                  <w:tcMar>
                    <w:left w:w="28" w:type="dxa"/>
                    <w:right w:w="28" w:type="dxa"/>
                  </w:tcMar>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134" w:type="dxa"/>
                  <w:tcMar>
                    <w:left w:w="28" w:type="dxa"/>
                    <w:right w:w="28" w:type="dxa"/>
                  </w:tcMar>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p>
              </w:tc>
              <w:tc>
                <w:tcPr>
                  <w:tcW w:w="992" w:type="dxa"/>
                  <w:shd w:val="clear" w:color="auto" w:fill="D9D9D9" w:themeFill="background1" w:themeFillShade="D9"/>
                </w:tcPr>
                <w:p w:rsidR="00300338"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560" w:type="dxa"/>
                  <w:tcMar>
                    <w:left w:w="28" w:type="dxa"/>
                    <w:right w:w="28" w:type="dxa"/>
                  </w:tcMar>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r>
            <w:tr w:rsidR="00300338" w:rsidRPr="004C5A74" w:rsidTr="00AF46BB">
              <w:trPr>
                <w:trHeight w:val="248"/>
              </w:trPr>
              <w:tc>
                <w:tcPr>
                  <w:tcW w:w="661" w:type="dxa"/>
                  <w:tcMar>
                    <w:left w:w="28" w:type="dxa"/>
                    <w:right w:w="28" w:type="dxa"/>
                  </w:tcMar>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p>
              </w:tc>
              <w:tc>
                <w:tcPr>
                  <w:tcW w:w="630" w:type="dxa"/>
                  <w:tcMar>
                    <w:left w:w="28" w:type="dxa"/>
                    <w:right w:w="28" w:type="dxa"/>
                  </w:tcMar>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p>
              </w:tc>
              <w:tc>
                <w:tcPr>
                  <w:tcW w:w="831" w:type="dxa"/>
                </w:tcPr>
                <w:p w:rsidR="00300338" w:rsidRDefault="00300338" w:rsidP="00300338">
                  <w:pPr>
                    <w:tabs>
                      <w:tab w:val="left" w:pos="3649"/>
                      <w:tab w:val="left" w:pos="5349"/>
                      <w:tab w:val="left" w:pos="7992"/>
                      <w:tab w:val="left" w:pos="9409"/>
                      <w:tab w:val="left" w:pos="10778"/>
                    </w:tabs>
                    <w:jc w:val="center"/>
                    <w:rPr>
                      <w:rFonts w:ascii="Tahoma" w:hAnsi="Tahoma" w:cs="Tahoma"/>
                      <w:sz w:val="20"/>
                      <w:szCs w:val="20"/>
                    </w:rPr>
                  </w:pPr>
                </w:p>
              </w:tc>
              <w:tc>
                <w:tcPr>
                  <w:tcW w:w="992" w:type="dxa"/>
                </w:tcPr>
                <w:p w:rsidR="00300338" w:rsidRDefault="00300338" w:rsidP="00300338">
                  <w:pPr>
                    <w:tabs>
                      <w:tab w:val="left" w:pos="3649"/>
                      <w:tab w:val="left" w:pos="5349"/>
                      <w:tab w:val="left" w:pos="7992"/>
                      <w:tab w:val="left" w:pos="9409"/>
                      <w:tab w:val="left" w:pos="10778"/>
                    </w:tabs>
                    <w:jc w:val="center"/>
                    <w:rPr>
                      <w:rFonts w:ascii="Tahoma" w:hAnsi="Tahoma" w:cs="Tahoma"/>
                      <w:sz w:val="20"/>
                      <w:szCs w:val="20"/>
                    </w:rPr>
                  </w:pPr>
                </w:p>
              </w:tc>
              <w:tc>
                <w:tcPr>
                  <w:tcW w:w="709" w:type="dxa"/>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p>
              </w:tc>
              <w:tc>
                <w:tcPr>
                  <w:tcW w:w="992" w:type="dxa"/>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p>
              </w:tc>
              <w:tc>
                <w:tcPr>
                  <w:tcW w:w="992" w:type="dxa"/>
                  <w:shd w:val="clear" w:color="auto" w:fill="D9D9D9" w:themeFill="background1" w:themeFillShade="D9"/>
                  <w:tcMar>
                    <w:left w:w="28" w:type="dxa"/>
                    <w:right w:w="28" w:type="dxa"/>
                  </w:tcMar>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134" w:type="dxa"/>
                  <w:tcMar>
                    <w:left w:w="28" w:type="dxa"/>
                    <w:right w:w="28" w:type="dxa"/>
                  </w:tcMar>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p>
              </w:tc>
              <w:tc>
                <w:tcPr>
                  <w:tcW w:w="992" w:type="dxa"/>
                  <w:shd w:val="clear" w:color="auto" w:fill="D9D9D9" w:themeFill="background1" w:themeFillShade="D9"/>
                </w:tcPr>
                <w:p w:rsidR="00300338"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560" w:type="dxa"/>
                  <w:tcMar>
                    <w:left w:w="28" w:type="dxa"/>
                    <w:right w:w="28" w:type="dxa"/>
                  </w:tcMar>
                  <w:vAlign w:val="center"/>
                </w:tcPr>
                <w:p w:rsidR="00300338" w:rsidRPr="007129A5" w:rsidRDefault="00300338" w:rsidP="0030033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r>
            <w:tr w:rsidR="00300338" w:rsidRPr="00E61D2E" w:rsidTr="00F56DC3">
              <w:trPr>
                <w:trHeight w:val="359"/>
              </w:trPr>
              <w:tc>
                <w:tcPr>
                  <w:tcW w:w="661" w:type="dxa"/>
                  <w:tcMar>
                    <w:left w:w="28" w:type="dxa"/>
                    <w:right w:w="28" w:type="dxa"/>
                  </w:tcMar>
                  <w:vAlign w:val="center"/>
                </w:tcPr>
                <w:p w:rsidR="00300338" w:rsidRPr="00E61D2E" w:rsidRDefault="00300338" w:rsidP="00300338">
                  <w:pPr>
                    <w:tabs>
                      <w:tab w:val="left" w:pos="3649"/>
                      <w:tab w:val="left" w:pos="5349"/>
                      <w:tab w:val="left" w:pos="7992"/>
                      <w:tab w:val="left" w:pos="9409"/>
                      <w:tab w:val="left" w:pos="10778"/>
                    </w:tabs>
                    <w:jc w:val="center"/>
                    <w:rPr>
                      <w:rFonts w:ascii="Tahoma" w:hAnsi="Tahoma" w:cs="Tahoma"/>
                      <w:b/>
                      <w:sz w:val="20"/>
                      <w:szCs w:val="20"/>
                    </w:rPr>
                  </w:pPr>
                  <w:r w:rsidRPr="00E61D2E">
                    <w:rPr>
                      <w:rFonts w:ascii="Tahoma" w:hAnsi="Tahoma" w:cs="Tahoma"/>
                      <w:b/>
                      <w:sz w:val="20"/>
                      <w:szCs w:val="20"/>
                    </w:rPr>
                    <w:t>Total</w:t>
                  </w:r>
                </w:p>
              </w:tc>
              <w:tc>
                <w:tcPr>
                  <w:tcW w:w="630" w:type="dxa"/>
                  <w:vAlign w:val="center"/>
                </w:tcPr>
                <w:p w:rsidR="00300338" w:rsidRPr="00E61D2E" w:rsidRDefault="00300338" w:rsidP="00300338">
                  <w:pPr>
                    <w:tabs>
                      <w:tab w:val="left" w:pos="3649"/>
                      <w:tab w:val="left" w:pos="5349"/>
                      <w:tab w:val="left" w:pos="7992"/>
                      <w:tab w:val="left" w:pos="9409"/>
                      <w:tab w:val="left" w:pos="10778"/>
                    </w:tabs>
                    <w:jc w:val="center"/>
                    <w:rPr>
                      <w:rFonts w:ascii="Tahoma" w:hAnsi="Tahoma" w:cs="Tahoma"/>
                      <w:b/>
                      <w:sz w:val="20"/>
                      <w:szCs w:val="20"/>
                    </w:rPr>
                  </w:pPr>
                </w:p>
              </w:tc>
              <w:tc>
                <w:tcPr>
                  <w:tcW w:w="831" w:type="dxa"/>
                  <w:vAlign w:val="center"/>
                </w:tcPr>
                <w:p w:rsidR="00300338" w:rsidRPr="00E61D2E" w:rsidRDefault="00300338" w:rsidP="00300338">
                  <w:pPr>
                    <w:tabs>
                      <w:tab w:val="left" w:pos="3649"/>
                      <w:tab w:val="left" w:pos="5349"/>
                      <w:tab w:val="left" w:pos="7992"/>
                      <w:tab w:val="left" w:pos="9409"/>
                      <w:tab w:val="left" w:pos="10778"/>
                    </w:tabs>
                    <w:jc w:val="center"/>
                    <w:rPr>
                      <w:rFonts w:ascii="Tahoma" w:hAnsi="Tahoma" w:cs="Tahoma"/>
                      <w:b/>
                      <w:sz w:val="20"/>
                      <w:szCs w:val="20"/>
                    </w:rPr>
                  </w:pPr>
                </w:p>
              </w:tc>
              <w:tc>
                <w:tcPr>
                  <w:tcW w:w="992" w:type="dxa"/>
                  <w:vAlign w:val="center"/>
                </w:tcPr>
                <w:p w:rsidR="00300338" w:rsidRPr="00E61D2E" w:rsidRDefault="00300338" w:rsidP="00300338">
                  <w:pPr>
                    <w:tabs>
                      <w:tab w:val="left" w:pos="3649"/>
                      <w:tab w:val="left" w:pos="5349"/>
                      <w:tab w:val="left" w:pos="7992"/>
                      <w:tab w:val="left" w:pos="9409"/>
                      <w:tab w:val="left" w:pos="10778"/>
                    </w:tabs>
                    <w:jc w:val="center"/>
                    <w:rPr>
                      <w:rFonts w:ascii="Tahoma" w:hAnsi="Tahoma" w:cs="Tahoma"/>
                      <w:b/>
                      <w:sz w:val="20"/>
                      <w:szCs w:val="20"/>
                    </w:rPr>
                  </w:pPr>
                </w:p>
              </w:tc>
              <w:tc>
                <w:tcPr>
                  <w:tcW w:w="709" w:type="dxa"/>
                  <w:vAlign w:val="center"/>
                </w:tcPr>
                <w:p w:rsidR="00300338" w:rsidRPr="00E61D2E" w:rsidRDefault="00300338" w:rsidP="00300338">
                  <w:pPr>
                    <w:tabs>
                      <w:tab w:val="left" w:pos="3649"/>
                      <w:tab w:val="left" w:pos="5349"/>
                      <w:tab w:val="left" w:pos="7992"/>
                      <w:tab w:val="left" w:pos="9409"/>
                      <w:tab w:val="left" w:pos="10778"/>
                    </w:tabs>
                    <w:jc w:val="center"/>
                    <w:rPr>
                      <w:rFonts w:ascii="Tahoma" w:hAnsi="Tahoma" w:cs="Tahoma"/>
                      <w:b/>
                      <w:sz w:val="20"/>
                      <w:szCs w:val="20"/>
                    </w:rPr>
                  </w:pPr>
                </w:p>
              </w:tc>
              <w:tc>
                <w:tcPr>
                  <w:tcW w:w="992" w:type="dxa"/>
                  <w:vAlign w:val="center"/>
                </w:tcPr>
                <w:p w:rsidR="00300338" w:rsidRPr="00E61D2E" w:rsidRDefault="00300338" w:rsidP="00300338">
                  <w:pPr>
                    <w:tabs>
                      <w:tab w:val="left" w:pos="3649"/>
                      <w:tab w:val="left" w:pos="5349"/>
                      <w:tab w:val="left" w:pos="7992"/>
                      <w:tab w:val="left" w:pos="9409"/>
                      <w:tab w:val="left" w:pos="10778"/>
                    </w:tabs>
                    <w:jc w:val="center"/>
                    <w:rPr>
                      <w:rFonts w:ascii="Tahoma" w:hAnsi="Tahoma" w:cs="Tahoma"/>
                      <w:b/>
                      <w:sz w:val="20"/>
                      <w:szCs w:val="20"/>
                    </w:rPr>
                  </w:pPr>
                </w:p>
              </w:tc>
              <w:tc>
                <w:tcPr>
                  <w:tcW w:w="992" w:type="dxa"/>
                  <w:shd w:val="clear" w:color="auto" w:fill="D9D9D9" w:themeFill="background1" w:themeFillShade="D9"/>
                  <w:tcMar>
                    <w:left w:w="28" w:type="dxa"/>
                    <w:right w:w="28" w:type="dxa"/>
                  </w:tcMar>
                  <w:vAlign w:val="center"/>
                </w:tcPr>
                <w:p w:rsidR="00300338" w:rsidRPr="00E61D2E" w:rsidRDefault="00DF178C" w:rsidP="00300338">
                  <w:pPr>
                    <w:tabs>
                      <w:tab w:val="left" w:pos="3649"/>
                      <w:tab w:val="left" w:pos="5349"/>
                      <w:tab w:val="left" w:pos="7992"/>
                      <w:tab w:val="left" w:pos="9409"/>
                      <w:tab w:val="left" w:pos="10778"/>
                    </w:tabs>
                    <w:jc w:val="center"/>
                    <w:rPr>
                      <w:rFonts w:ascii="Tahoma" w:hAnsi="Tahoma" w:cs="Tahoma"/>
                      <w:b/>
                      <w:sz w:val="20"/>
                      <w:szCs w:val="20"/>
                    </w:rPr>
                  </w:pPr>
                  <w:r w:rsidRPr="00E61D2E">
                    <w:rPr>
                      <w:rFonts w:ascii="Tahoma" w:hAnsi="Tahoma" w:cs="Tahoma"/>
                      <w:b/>
                      <w:sz w:val="20"/>
                      <w:szCs w:val="20"/>
                    </w:rPr>
                    <w:fldChar w:fldCharType="begin"/>
                  </w:r>
                  <w:r w:rsidR="00980DC4" w:rsidRPr="00E61D2E">
                    <w:rPr>
                      <w:rFonts w:ascii="Tahoma" w:hAnsi="Tahoma" w:cs="Tahoma"/>
                      <w:b/>
                      <w:sz w:val="20"/>
                      <w:szCs w:val="20"/>
                    </w:rPr>
                    <w:instrText xml:space="preserve"> =SUM(ABOVE) </w:instrText>
                  </w:r>
                  <w:r w:rsidRPr="00E61D2E">
                    <w:rPr>
                      <w:rFonts w:ascii="Tahoma" w:hAnsi="Tahoma" w:cs="Tahoma"/>
                      <w:b/>
                      <w:sz w:val="20"/>
                      <w:szCs w:val="20"/>
                    </w:rPr>
                    <w:fldChar w:fldCharType="separate"/>
                  </w:r>
                  <w:r w:rsidR="00980DC4" w:rsidRPr="00E61D2E">
                    <w:rPr>
                      <w:rFonts w:ascii="Tahoma" w:hAnsi="Tahoma" w:cs="Tahoma"/>
                      <w:b/>
                      <w:noProof/>
                      <w:sz w:val="20"/>
                      <w:szCs w:val="20"/>
                    </w:rPr>
                    <w:t>3750</w:t>
                  </w:r>
                  <w:r w:rsidRPr="00E61D2E">
                    <w:rPr>
                      <w:rFonts w:ascii="Tahoma" w:hAnsi="Tahoma" w:cs="Tahoma"/>
                      <w:b/>
                      <w:sz w:val="20"/>
                      <w:szCs w:val="20"/>
                    </w:rPr>
                    <w:fldChar w:fldCharType="end"/>
                  </w:r>
                </w:p>
              </w:tc>
              <w:tc>
                <w:tcPr>
                  <w:tcW w:w="1134" w:type="dxa"/>
                  <w:tcMar>
                    <w:left w:w="28" w:type="dxa"/>
                    <w:right w:w="28" w:type="dxa"/>
                  </w:tcMar>
                  <w:vAlign w:val="center"/>
                </w:tcPr>
                <w:p w:rsidR="00300338" w:rsidRPr="00E61D2E" w:rsidRDefault="00300338" w:rsidP="00300338">
                  <w:pPr>
                    <w:tabs>
                      <w:tab w:val="left" w:pos="3649"/>
                      <w:tab w:val="left" w:pos="5349"/>
                      <w:tab w:val="left" w:pos="7992"/>
                      <w:tab w:val="left" w:pos="9409"/>
                      <w:tab w:val="left" w:pos="10778"/>
                    </w:tabs>
                    <w:jc w:val="center"/>
                    <w:rPr>
                      <w:rFonts w:ascii="Tahoma" w:hAnsi="Tahoma" w:cs="Tahoma"/>
                      <w:b/>
                      <w:sz w:val="20"/>
                      <w:szCs w:val="20"/>
                    </w:rPr>
                  </w:pPr>
                </w:p>
              </w:tc>
              <w:tc>
                <w:tcPr>
                  <w:tcW w:w="992" w:type="dxa"/>
                  <w:shd w:val="clear" w:color="auto" w:fill="D9D9D9" w:themeFill="background1" w:themeFillShade="D9"/>
                  <w:vAlign w:val="center"/>
                </w:tcPr>
                <w:p w:rsidR="00300338" w:rsidRPr="00E61D2E" w:rsidRDefault="00DF178C" w:rsidP="00300338">
                  <w:pPr>
                    <w:tabs>
                      <w:tab w:val="left" w:pos="3649"/>
                      <w:tab w:val="left" w:pos="5349"/>
                      <w:tab w:val="left" w:pos="7992"/>
                      <w:tab w:val="left" w:pos="9409"/>
                      <w:tab w:val="left" w:pos="10778"/>
                    </w:tabs>
                    <w:jc w:val="center"/>
                    <w:rPr>
                      <w:rFonts w:ascii="Tahoma" w:hAnsi="Tahoma" w:cs="Tahoma"/>
                      <w:b/>
                      <w:sz w:val="20"/>
                      <w:szCs w:val="20"/>
                    </w:rPr>
                  </w:pPr>
                  <w:r w:rsidRPr="00E61D2E">
                    <w:rPr>
                      <w:rFonts w:ascii="Tahoma" w:hAnsi="Tahoma" w:cs="Tahoma"/>
                      <w:b/>
                      <w:sz w:val="20"/>
                      <w:szCs w:val="20"/>
                    </w:rPr>
                    <w:fldChar w:fldCharType="begin"/>
                  </w:r>
                  <w:r w:rsidR="00300338" w:rsidRPr="00E61D2E">
                    <w:rPr>
                      <w:rFonts w:ascii="Tahoma" w:hAnsi="Tahoma" w:cs="Tahoma"/>
                      <w:b/>
                      <w:sz w:val="20"/>
                      <w:szCs w:val="20"/>
                    </w:rPr>
                    <w:instrText xml:space="preserve"> =SUM(ABOVE) </w:instrText>
                  </w:r>
                  <w:r w:rsidRPr="00E61D2E">
                    <w:rPr>
                      <w:rFonts w:ascii="Tahoma" w:hAnsi="Tahoma" w:cs="Tahoma"/>
                      <w:b/>
                      <w:sz w:val="20"/>
                      <w:szCs w:val="20"/>
                    </w:rPr>
                    <w:fldChar w:fldCharType="separate"/>
                  </w:r>
                  <w:r w:rsidR="00300338" w:rsidRPr="00E61D2E">
                    <w:rPr>
                      <w:rFonts w:ascii="Tahoma" w:hAnsi="Tahoma" w:cs="Tahoma"/>
                      <w:b/>
                      <w:noProof/>
                      <w:sz w:val="20"/>
                      <w:szCs w:val="20"/>
                    </w:rPr>
                    <w:t>3900</w:t>
                  </w:r>
                  <w:r w:rsidRPr="00E61D2E">
                    <w:rPr>
                      <w:rFonts w:ascii="Tahoma" w:hAnsi="Tahoma" w:cs="Tahoma"/>
                      <w:b/>
                      <w:sz w:val="20"/>
                      <w:szCs w:val="20"/>
                    </w:rPr>
                    <w:fldChar w:fldCharType="end"/>
                  </w:r>
                </w:p>
              </w:tc>
              <w:tc>
                <w:tcPr>
                  <w:tcW w:w="1560" w:type="dxa"/>
                  <w:tcMar>
                    <w:left w:w="28" w:type="dxa"/>
                    <w:right w:w="28" w:type="dxa"/>
                  </w:tcMar>
                  <w:vAlign w:val="center"/>
                </w:tcPr>
                <w:p w:rsidR="00300338" w:rsidRPr="00E61D2E" w:rsidRDefault="00DF178C" w:rsidP="00300338">
                  <w:pPr>
                    <w:tabs>
                      <w:tab w:val="left" w:pos="3649"/>
                      <w:tab w:val="left" w:pos="5349"/>
                      <w:tab w:val="left" w:pos="7992"/>
                      <w:tab w:val="left" w:pos="9409"/>
                      <w:tab w:val="left" w:pos="10778"/>
                    </w:tabs>
                    <w:jc w:val="center"/>
                    <w:rPr>
                      <w:rFonts w:ascii="Tahoma" w:hAnsi="Tahoma" w:cs="Tahoma"/>
                      <w:b/>
                      <w:sz w:val="20"/>
                      <w:szCs w:val="20"/>
                    </w:rPr>
                  </w:pPr>
                  <w:r w:rsidRPr="00E61D2E">
                    <w:rPr>
                      <w:rFonts w:ascii="Tahoma" w:hAnsi="Tahoma" w:cs="Tahoma"/>
                      <w:b/>
                      <w:sz w:val="20"/>
                      <w:szCs w:val="20"/>
                    </w:rPr>
                    <w:fldChar w:fldCharType="begin"/>
                  </w:r>
                  <w:r w:rsidR="00980DC4" w:rsidRPr="00E61D2E">
                    <w:rPr>
                      <w:rFonts w:ascii="Tahoma" w:hAnsi="Tahoma" w:cs="Tahoma"/>
                      <w:b/>
                      <w:sz w:val="20"/>
                      <w:szCs w:val="20"/>
                    </w:rPr>
                    <w:instrText xml:space="preserve"> =SUM(ABOVE) </w:instrText>
                  </w:r>
                  <w:r w:rsidRPr="00E61D2E">
                    <w:rPr>
                      <w:rFonts w:ascii="Tahoma" w:hAnsi="Tahoma" w:cs="Tahoma"/>
                      <w:b/>
                      <w:sz w:val="20"/>
                      <w:szCs w:val="20"/>
                    </w:rPr>
                    <w:fldChar w:fldCharType="separate"/>
                  </w:r>
                  <w:r w:rsidR="00980DC4" w:rsidRPr="00E61D2E">
                    <w:rPr>
                      <w:rFonts w:ascii="Tahoma" w:hAnsi="Tahoma" w:cs="Tahoma"/>
                      <w:b/>
                      <w:noProof/>
                      <w:sz w:val="20"/>
                      <w:szCs w:val="20"/>
                    </w:rPr>
                    <w:t>7650</w:t>
                  </w:r>
                  <w:r w:rsidRPr="00E61D2E">
                    <w:rPr>
                      <w:rFonts w:ascii="Tahoma" w:hAnsi="Tahoma" w:cs="Tahoma"/>
                      <w:b/>
                      <w:sz w:val="20"/>
                      <w:szCs w:val="20"/>
                    </w:rPr>
                    <w:fldChar w:fldCharType="end"/>
                  </w:r>
                </w:p>
              </w:tc>
            </w:tr>
          </w:tbl>
          <w:p w:rsidR="00AF46BB" w:rsidRPr="00F65711" w:rsidRDefault="00AF46BB" w:rsidP="0018135A">
            <w:pPr>
              <w:tabs>
                <w:tab w:val="left" w:pos="3649"/>
                <w:tab w:val="left" w:pos="5349"/>
                <w:tab w:val="left" w:pos="7992"/>
                <w:tab w:val="left" w:pos="9409"/>
                <w:tab w:val="left" w:pos="10778"/>
              </w:tabs>
              <w:spacing w:before="120"/>
              <w:jc w:val="both"/>
              <w:rPr>
                <w:rFonts w:ascii="Tahoma" w:hAnsi="Tahoma" w:cs="Tahoma"/>
                <w:sz w:val="20"/>
                <w:szCs w:val="20"/>
              </w:rPr>
            </w:pPr>
          </w:p>
          <w:p w:rsidR="0018135A" w:rsidRPr="0027752E" w:rsidRDefault="0018135A" w:rsidP="0018135A">
            <w:pPr>
              <w:tabs>
                <w:tab w:val="left" w:pos="3649"/>
                <w:tab w:val="left" w:pos="5349"/>
                <w:tab w:val="left" w:pos="7992"/>
                <w:tab w:val="left" w:pos="9409"/>
                <w:tab w:val="left" w:pos="10778"/>
              </w:tabs>
              <w:jc w:val="both"/>
              <w:rPr>
                <w:rFonts w:ascii="Tahoma" w:hAnsi="Tahoma" w:cs="Tahoma"/>
                <w:sz w:val="20"/>
                <w:szCs w:val="20"/>
              </w:rPr>
            </w:pPr>
          </w:p>
        </w:tc>
      </w:tr>
    </w:tbl>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rPr>
          <w:rFonts w:ascii="Tahoma" w:hAnsi="Tahoma" w:cs="Tahoma"/>
          <w:b/>
        </w:rPr>
        <w:sectPr w:rsidR="00ED5E68" w:rsidSect="008230FF">
          <w:pgSz w:w="11907" w:h="16840" w:code="9"/>
          <w:pgMar w:top="1259" w:right="1134" w:bottom="902" w:left="1134" w:header="0" w:footer="567" w:gutter="0"/>
          <w:cols w:space="720"/>
        </w:sectPr>
      </w:pPr>
    </w:p>
    <w:p w:rsidR="00BB1A29" w:rsidRDefault="00BB1A29" w:rsidP="00BB1A29">
      <w:pPr>
        <w:rPr>
          <w:rFonts w:ascii="Tahoma" w:hAnsi="Tahoma" w:cs="Tahoma"/>
          <w:b/>
        </w:rPr>
      </w:pPr>
    </w:p>
    <w:p w:rsidR="00BB1A29" w:rsidRPr="007C5081" w:rsidRDefault="00BB1A29" w:rsidP="00BB1A29">
      <w:pPr>
        <w:pStyle w:val="Overskrift2"/>
        <w:shd w:val="clear" w:color="auto" w:fill="262626" w:themeFill="text1" w:themeFillTint="D9"/>
        <w:rPr>
          <w:color w:val="FFFFFF" w:themeColor="background1"/>
          <w:sz w:val="34"/>
          <w:szCs w:val="34"/>
        </w:rPr>
      </w:pPr>
      <w:bookmarkStart w:id="42" w:name="_Toc344999486"/>
      <w:bookmarkStart w:id="43" w:name="_Toc370739986"/>
      <w:r w:rsidRPr="007C5081">
        <w:rPr>
          <w:color w:val="FFFFFF" w:themeColor="background1"/>
          <w:sz w:val="34"/>
          <w:szCs w:val="34"/>
        </w:rPr>
        <w:t xml:space="preserve">Third Phase: </w:t>
      </w:r>
      <w:r w:rsidR="007C5081" w:rsidRPr="007C5081">
        <w:rPr>
          <w:color w:val="FFFFFF" w:themeColor="background1"/>
          <w:sz w:val="34"/>
          <w:szCs w:val="34"/>
        </w:rPr>
        <w:t xml:space="preserve">Deliver multilateral results, Jan – June </w:t>
      </w:r>
      <w:bookmarkEnd w:id="42"/>
      <w:r w:rsidR="007C5081" w:rsidRPr="007C5081">
        <w:rPr>
          <w:color w:val="FFFFFF" w:themeColor="background1"/>
          <w:sz w:val="34"/>
          <w:szCs w:val="34"/>
        </w:rPr>
        <w:t>2015</w:t>
      </w:r>
      <w:bookmarkEnd w:id="43"/>
    </w:p>
    <w:p w:rsidR="00BB1A29" w:rsidRDefault="00BB1A29" w:rsidP="00BB1A29">
      <w:pPr>
        <w:rPr>
          <w:rFonts w:ascii="Tahoma" w:hAnsi="Tahoma" w:cs="Tahoma"/>
          <w:b/>
        </w:rPr>
      </w:pPr>
    </w:p>
    <w:p w:rsidR="00ED5E68" w:rsidRPr="007D7307" w:rsidRDefault="00ED5E68" w:rsidP="00077BFC">
      <w:pPr>
        <w:pStyle w:val="overskrift40"/>
      </w:pPr>
      <w:bookmarkStart w:id="44" w:name="_Toc370739987"/>
      <w:r>
        <w:t>W</w:t>
      </w:r>
      <w:r w:rsidRPr="007D7307">
        <w:t xml:space="preserve">ork </w:t>
      </w:r>
      <w:r>
        <w:t>Package</w:t>
      </w:r>
      <w:r w:rsidRPr="007D7307">
        <w:t xml:space="preserve"> 0</w:t>
      </w:r>
      <w:r>
        <w:t xml:space="preserve">8 </w:t>
      </w:r>
      <w:r w:rsidR="00647E0C">
        <w:t xml:space="preserve">- </w:t>
      </w:r>
      <w:r w:rsidR="007C5081">
        <w:t>Third 3-days partner meeting</w:t>
      </w:r>
      <w:r w:rsidR="00187D51">
        <w:t xml:space="preserve"> in </w:t>
      </w:r>
      <w:r w:rsidR="00745AB0">
        <w:t>Utrecht, NL</w:t>
      </w:r>
      <w:r w:rsidR="007C5081">
        <w:t xml:space="preserve"> Jan 2015</w:t>
      </w:r>
      <w:bookmarkEnd w:id="44"/>
      <w:r w:rsidR="007C5081">
        <w:t xml:space="preserve">  </w:t>
      </w:r>
    </w:p>
    <w:p w:rsidR="00ED5E68" w:rsidRPr="00DC3AF0" w:rsidRDefault="00ED5E68" w:rsidP="00ED5E68">
      <w:pPr>
        <w:rPr>
          <w:rFonts w:ascii="Tahoma" w:hAnsi="Tahoma" w:cs="Tahoma"/>
          <w:b/>
        </w:rPr>
      </w:pPr>
    </w:p>
    <w:p w:rsidR="00ED5E68" w:rsidRDefault="00ED5E68" w:rsidP="00ED5E68">
      <w:pPr>
        <w:pStyle w:val="OS4"/>
      </w:pPr>
      <w:r>
        <w:t>G</w:t>
      </w:r>
      <w:r w:rsidRPr="00812A48">
        <w:t xml:space="preserve">.1 </w:t>
      </w:r>
      <w:r w:rsidRPr="00DC3AF0">
        <w:t>Identification</w:t>
      </w:r>
      <w:r w:rsidRPr="00812A48">
        <w:t xml:space="preserve"> </w:t>
      </w:r>
      <w:r w:rsidR="007C5081">
        <w:t xml:space="preserve"> - WP 8</w:t>
      </w:r>
    </w:p>
    <w:p w:rsidR="00ED5E68" w:rsidRPr="00DC3AF0" w:rsidRDefault="00ED5E68" w:rsidP="00ED5E68">
      <w:pPr>
        <w:rPr>
          <w:rFonts w:ascii="Tahoma" w:hAnsi="Tahoma" w:cs="Tahoma"/>
          <w:b/>
        </w:rPr>
      </w:pPr>
    </w:p>
    <w:tbl>
      <w:tblPr>
        <w:tblW w:w="965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tblPr>
      <w:tblGrid>
        <w:gridCol w:w="1558"/>
        <w:gridCol w:w="839"/>
        <w:gridCol w:w="648"/>
        <w:gridCol w:w="879"/>
        <w:gridCol w:w="565"/>
        <w:gridCol w:w="311"/>
        <w:gridCol w:w="2400"/>
        <w:gridCol w:w="2459"/>
      </w:tblGrid>
      <w:tr w:rsidR="00ED5E68" w:rsidRPr="00744F2C" w:rsidTr="00B87FD6">
        <w:trPr>
          <w:trHeight w:val="667"/>
        </w:trPr>
        <w:tc>
          <w:tcPr>
            <w:tcW w:w="2397" w:type="dxa"/>
            <w:gridSpan w:val="2"/>
            <w:vAlign w:val="center"/>
          </w:tcPr>
          <w:p w:rsidR="00ED5E68" w:rsidRPr="00A97D35" w:rsidRDefault="00ED5E68" w:rsidP="00ED5E68">
            <w:pPr>
              <w:ind w:left="8"/>
              <w:rPr>
                <w:rFonts w:ascii="Tahoma" w:hAnsi="Tahoma" w:cs="Tahoma"/>
                <w:sz w:val="20"/>
                <w:szCs w:val="20"/>
              </w:rPr>
            </w:pPr>
            <w:r w:rsidRPr="00A97D35">
              <w:rPr>
                <w:rFonts w:ascii="Tahoma" w:hAnsi="Tahoma" w:cs="Tahoma"/>
                <w:b/>
                <w:bCs/>
                <w:sz w:val="20"/>
                <w:szCs w:val="20"/>
              </w:rPr>
              <w:t>Work package number</w:t>
            </w:r>
          </w:p>
        </w:tc>
        <w:tc>
          <w:tcPr>
            <w:tcW w:w="648" w:type="dxa"/>
            <w:vAlign w:val="center"/>
          </w:tcPr>
          <w:p w:rsidR="00ED5E68" w:rsidRPr="00744F2C" w:rsidRDefault="00654769" w:rsidP="00654769">
            <w:pPr>
              <w:jc w:val="center"/>
              <w:rPr>
                <w:rFonts w:ascii="Tahoma" w:hAnsi="Tahoma" w:cs="Tahoma"/>
                <w:sz w:val="20"/>
                <w:szCs w:val="20"/>
              </w:rPr>
            </w:pPr>
            <w:r>
              <w:rPr>
                <w:rFonts w:ascii="Tahoma" w:hAnsi="Tahoma" w:cs="Tahoma"/>
                <w:sz w:val="20"/>
                <w:szCs w:val="20"/>
              </w:rPr>
              <w:t>8</w:t>
            </w:r>
          </w:p>
        </w:tc>
        <w:tc>
          <w:tcPr>
            <w:tcW w:w="1444" w:type="dxa"/>
            <w:gridSpan w:val="2"/>
            <w:vAlign w:val="center"/>
          </w:tcPr>
          <w:p w:rsidR="00ED5E68" w:rsidRPr="00A97D35" w:rsidRDefault="00ED5E68" w:rsidP="00ED5E68">
            <w:pPr>
              <w:rPr>
                <w:rFonts w:ascii="Tahoma" w:hAnsi="Tahoma" w:cs="Tahoma"/>
                <w:b/>
                <w:sz w:val="20"/>
                <w:szCs w:val="20"/>
              </w:rPr>
            </w:pPr>
            <w:r w:rsidRPr="00A97D35">
              <w:rPr>
                <w:rFonts w:ascii="Tahoma" w:hAnsi="Tahoma" w:cs="Tahoma"/>
                <w:b/>
                <w:bCs/>
                <w:sz w:val="20"/>
                <w:szCs w:val="20"/>
              </w:rPr>
              <w:t>Work package title</w:t>
            </w:r>
          </w:p>
        </w:tc>
        <w:tc>
          <w:tcPr>
            <w:tcW w:w="5170" w:type="dxa"/>
            <w:gridSpan w:val="3"/>
            <w:vAlign w:val="center"/>
          </w:tcPr>
          <w:p w:rsidR="00ED5E68" w:rsidRPr="00654769" w:rsidRDefault="00654769" w:rsidP="00ED5E68">
            <w:pPr>
              <w:rPr>
                <w:rFonts w:ascii="Tahoma" w:hAnsi="Tahoma" w:cs="Tahoma"/>
                <w:sz w:val="20"/>
                <w:szCs w:val="20"/>
              </w:rPr>
            </w:pPr>
            <w:r>
              <w:t xml:space="preserve">  </w:t>
            </w:r>
            <w:r w:rsidRPr="00654769">
              <w:rPr>
                <w:rFonts w:ascii="Tahoma" w:hAnsi="Tahoma" w:cs="Tahoma"/>
                <w:sz w:val="20"/>
                <w:szCs w:val="20"/>
              </w:rPr>
              <w:t>Third 3-days partner meeting</w:t>
            </w:r>
            <w:r w:rsidR="0047393C">
              <w:rPr>
                <w:rFonts w:ascii="Tahoma" w:hAnsi="Tahoma" w:cs="Tahoma"/>
                <w:sz w:val="20"/>
                <w:szCs w:val="20"/>
              </w:rPr>
              <w:t xml:space="preserve"> in </w:t>
            </w:r>
            <w:r w:rsidR="00745AB0">
              <w:rPr>
                <w:rFonts w:ascii="Tahoma" w:hAnsi="Tahoma" w:cs="Tahoma"/>
                <w:sz w:val="20"/>
                <w:szCs w:val="20"/>
              </w:rPr>
              <w:t>Utrecht</w:t>
            </w:r>
          </w:p>
        </w:tc>
      </w:tr>
      <w:tr w:rsidR="00ED5E68" w:rsidRPr="00744F2C" w:rsidTr="00B87FD6">
        <w:trPr>
          <w:trHeight w:val="1809"/>
        </w:trPr>
        <w:tc>
          <w:tcPr>
            <w:tcW w:w="2397" w:type="dxa"/>
            <w:gridSpan w:val="2"/>
            <w:vAlign w:val="center"/>
          </w:tcPr>
          <w:p w:rsidR="00ED5E68" w:rsidRPr="00A97D35" w:rsidRDefault="00ED5E68" w:rsidP="00ED5E68">
            <w:pPr>
              <w:rPr>
                <w:rFonts w:ascii="Tahoma" w:hAnsi="Tahoma" w:cs="Tahoma"/>
                <w:sz w:val="20"/>
                <w:szCs w:val="20"/>
              </w:rPr>
            </w:pPr>
            <w:r w:rsidRPr="00A97D35">
              <w:rPr>
                <w:rFonts w:ascii="Tahoma" w:hAnsi="Tahoma" w:cs="Tahoma"/>
                <w:b/>
                <w:bCs/>
                <w:sz w:val="20"/>
                <w:szCs w:val="20"/>
              </w:rPr>
              <w:t>Work package type</w:t>
            </w:r>
          </w:p>
        </w:tc>
        <w:tc>
          <w:tcPr>
            <w:tcW w:w="7262" w:type="dxa"/>
            <w:gridSpan w:val="6"/>
            <w:vAlign w:val="center"/>
          </w:tcPr>
          <w:p w:rsidR="00ED5E68" w:rsidRDefault="00DF178C" w:rsidP="00ED5E68">
            <w:pPr>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654769">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ED5E68" w:rsidRPr="00A97D35">
              <w:rPr>
                <w:rFonts w:ascii="Tahoma" w:hAnsi="Tahoma" w:cs="Tahoma"/>
                <w:sz w:val="20"/>
                <w:szCs w:val="20"/>
              </w:rPr>
              <w:t xml:space="preserve"> Management</w:t>
            </w:r>
          </w:p>
          <w:p w:rsidR="00ED5E68" w:rsidRPr="00744F2C" w:rsidRDefault="00DF178C" w:rsidP="00ED5E68">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Implementation (the substance of the work planned including production, testing, etc)</w:t>
            </w:r>
          </w:p>
          <w:p w:rsidR="00ED5E68" w:rsidRPr="00744F2C" w:rsidRDefault="00DF178C" w:rsidP="00ED5E68">
            <w:pPr>
              <w:ind w:left="372" w:hanging="372"/>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Quality Assurance (quality plan)</w:t>
            </w:r>
          </w:p>
          <w:p w:rsidR="00ED5E68" w:rsidRPr="00744F2C" w:rsidRDefault="00DF178C" w:rsidP="00ED5E68">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Dissemination</w:t>
            </w:r>
          </w:p>
          <w:p w:rsidR="00ED5E68" w:rsidRPr="00744F2C" w:rsidRDefault="00DF178C" w:rsidP="00ED5E68">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Exploitation of results</w:t>
            </w:r>
          </w:p>
          <w:p w:rsidR="00ED5E68" w:rsidRPr="00744F2C" w:rsidRDefault="00ED5E68" w:rsidP="00ED5E68">
            <w:pPr>
              <w:rPr>
                <w:rFonts w:ascii="Tahoma" w:hAnsi="Tahoma" w:cs="Tahoma"/>
                <w:sz w:val="20"/>
                <w:szCs w:val="20"/>
              </w:rPr>
            </w:pPr>
          </w:p>
        </w:tc>
      </w:tr>
      <w:tr w:rsidR="00ED5E68" w:rsidRPr="00744F2C" w:rsidTr="00B87FD6">
        <w:trPr>
          <w:trHeight w:val="666"/>
        </w:trPr>
        <w:tc>
          <w:tcPr>
            <w:tcW w:w="1558" w:type="dxa"/>
            <w:vAlign w:val="center"/>
          </w:tcPr>
          <w:p w:rsidR="00ED5E68" w:rsidRPr="00A97D35" w:rsidRDefault="00ED5E68" w:rsidP="00ED5E68">
            <w:pPr>
              <w:ind w:left="8"/>
              <w:rPr>
                <w:rFonts w:ascii="Tahoma" w:hAnsi="Tahoma" w:cs="Tahoma"/>
                <w:b/>
                <w:bCs/>
                <w:sz w:val="20"/>
                <w:szCs w:val="20"/>
              </w:rPr>
            </w:pPr>
            <w:r w:rsidRPr="00A97D35">
              <w:rPr>
                <w:rFonts w:ascii="Tahoma" w:hAnsi="Tahoma" w:cs="Tahoma"/>
                <w:b/>
                <w:bCs/>
                <w:sz w:val="20"/>
                <w:szCs w:val="20"/>
              </w:rPr>
              <w:t>Start</w:t>
            </w:r>
          </w:p>
          <w:p w:rsidR="00ED5E68" w:rsidRPr="00744F2C" w:rsidRDefault="00ED5E68" w:rsidP="00ED5E68">
            <w:pPr>
              <w:ind w:left="8"/>
              <w:rPr>
                <w:rFonts w:ascii="Tahoma" w:hAnsi="Tahoma" w:cs="Tahoma"/>
                <w:i/>
                <w:sz w:val="20"/>
                <w:szCs w:val="20"/>
              </w:rPr>
            </w:pPr>
            <w:r w:rsidRPr="00A97D35">
              <w:rPr>
                <w:rFonts w:ascii="Tahoma" w:hAnsi="Tahoma" w:cs="Tahoma"/>
                <w:bCs/>
                <w:i/>
                <w:sz w:val="20"/>
                <w:szCs w:val="20"/>
              </w:rPr>
              <w:t>Month number</w:t>
            </w:r>
          </w:p>
        </w:tc>
        <w:tc>
          <w:tcPr>
            <w:tcW w:w="839" w:type="dxa"/>
            <w:vAlign w:val="center"/>
          </w:tcPr>
          <w:p w:rsidR="00ED5E68" w:rsidRPr="00744F2C" w:rsidRDefault="00654769" w:rsidP="00654769">
            <w:pPr>
              <w:jc w:val="center"/>
              <w:rPr>
                <w:rFonts w:ascii="Tahoma" w:hAnsi="Tahoma" w:cs="Tahoma"/>
                <w:sz w:val="20"/>
                <w:szCs w:val="20"/>
              </w:rPr>
            </w:pPr>
            <w:r>
              <w:rPr>
                <w:rFonts w:ascii="Tahoma" w:hAnsi="Tahoma" w:cs="Tahoma"/>
                <w:sz w:val="20"/>
                <w:szCs w:val="20"/>
              </w:rPr>
              <w:t>16</w:t>
            </w:r>
          </w:p>
        </w:tc>
        <w:tc>
          <w:tcPr>
            <w:tcW w:w="1527" w:type="dxa"/>
            <w:gridSpan w:val="2"/>
            <w:vAlign w:val="center"/>
          </w:tcPr>
          <w:p w:rsidR="00ED5E68" w:rsidRPr="00A97D35" w:rsidRDefault="00ED5E68" w:rsidP="00ED5E68">
            <w:pPr>
              <w:rPr>
                <w:rFonts w:ascii="Tahoma" w:hAnsi="Tahoma" w:cs="Tahoma"/>
                <w:b/>
                <w:sz w:val="20"/>
                <w:szCs w:val="20"/>
              </w:rPr>
            </w:pPr>
            <w:r w:rsidRPr="00A97D35">
              <w:rPr>
                <w:rFonts w:ascii="Tahoma" w:hAnsi="Tahoma" w:cs="Tahoma"/>
                <w:b/>
                <w:sz w:val="20"/>
                <w:szCs w:val="20"/>
              </w:rPr>
              <w:t>End</w:t>
            </w:r>
          </w:p>
          <w:p w:rsidR="00ED5E68" w:rsidRPr="00744F2C" w:rsidRDefault="00ED5E68" w:rsidP="00ED5E68">
            <w:pPr>
              <w:rPr>
                <w:rFonts w:ascii="Tahoma" w:hAnsi="Tahoma" w:cs="Tahoma"/>
                <w:b/>
                <w:i/>
                <w:sz w:val="20"/>
                <w:szCs w:val="20"/>
              </w:rPr>
            </w:pPr>
            <w:r w:rsidRPr="00A97D35">
              <w:rPr>
                <w:rFonts w:ascii="Tahoma" w:hAnsi="Tahoma" w:cs="Tahoma"/>
                <w:bCs/>
                <w:i/>
                <w:sz w:val="20"/>
                <w:szCs w:val="20"/>
              </w:rPr>
              <w:t>Month number</w:t>
            </w:r>
          </w:p>
        </w:tc>
        <w:tc>
          <w:tcPr>
            <w:tcW w:w="876" w:type="dxa"/>
            <w:gridSpan w:val="2"/>
            <w:vAlign w:val="center"/>
          </w:tcPr>
          <w:p w:rsidR="00ED5E68" w:rsidRPr="00744F2C" w:rsidRDefault="00654769" w:rsidP="00654769">
            <w:pPr>
              <w:jc w:val="center"/>
              <w:rPr>
                <w:rFonts w:ascii="Tahoma" w:hAnsi="Tahoma" w:cs="Tahoma"/>
                <w:sz w:val="20"/>
                <w:szCs w:val="20"/>
              </w:rPr>
            </w:pPr>
            <w:r>
              <w:rPr>
                <w:rFonts w:ascii="Tahoma" w:hAnsi="Tahoma" w:cs="Tahoma"/>
                <w:sz w:val="20"/>
                <w:szCs w:val="20"/>
              </w:rPr>
              <w:t>16</w:t>
            </w:r>
          </w:p>
        </w:tc>
        <w:tc>
          <w:tcPr>
            <w:tcW w:w="2400" w:type="dxa"/>
            <w:vAlign w:val="center"/>
          </w:tcPr>
          <w:p w:rsidR="00ED5E68" w:rsidRPr="00A97D35" w:rsidRDefault="00ED5E68" w:rsidP="00ED5E68">
            <w:pPr>
              <w:rPr>
                <w:rFonts w:ascii="Tahoma" w:hAnsi="Tahoma" w:cs="Tahoma"/>
                <w:b/>
                <w:bCs/>
                <w:sz w:val="20"/>
                <w:szCs w:val="20"/>
              </w:rPr>
            </w:pPr>
            <w:r w:rsidRPr="00A97D35">
              <w:rPr>
                <w:rFonts w:ascii="Tahoma" w:hAnsi="Tahoma" w:cs="Tahoma"/>
                <w:b/>
                <w:bCs/>
                <w:sz w:val="20"/>
                <w:szCs w:val="20"/>
              </w:rPr>
              <w:t>Duration</w:t>
            </w:r>
          </w:p>
          <w:p w:rsidR="00ED5E68" w:rsidRPr="00744F2C" w:rsidRDefault="00ED5E68" w:rsidP="00ED5E68">
            <w:pPr>
              <w:rPr>
                <w:rFonts w:ascii="Tahoma" w:hAnsi="Tahoma" w:cs="Tahoma"/>
                <w:i/>
                <w:sz w:val="20"/>
                <w:szCs w:val="20"/>
              </w:rPr>
            </w:pPr>
            <w:r w:rsidRPr="00A97D35">
              <w:rPr>
                <w:rFonts w:ascii="Tahoma" w:hAnsi="Tahoma" w:cs="Tahoma"/>
                <w:i/>
                <w:sz w:val="20"/>
                <w:szCs w:val="20"/>
              </w:rPr>
              <w:t xml:space="preserve">in </w:t>
            </w:r>
            <w:r w:rsidRPr="00A97D35">
              <w:rPr>
                <w:rFonts w:ascii="Tahoma" w:hAnsi="Tahoma" w:cs="Tahoma"/>
                <w:bCs/>
                <w:i/>
                <w:sz w:val="20"/>
                <w:szCs w:val="20"/>
              </w:rPr>
              <w:t>number of months</w:t>
            </w:r>
          </w:p>
        </w:tc>
        <w:tc>
          <w:tcPr>
            <w:tcW w:w="2459" w:type="dxa"/>
            <w:vAlign w:val="center"/>
          </w:tcPr>
          <w:p w:rsidR="00ED5E68" w:rsidRPr="00744F2C" w:rsidRDefault="00654769" w:rsidP="00654769">
            <w:pPr>
              <w:jc w:val="center"/>
              <w:rPr>
                <w:rFonts w:ascii="Tahoma" w:hAnsi="Tahoma" w:cs="Tahoma"/>
                <w:sz w:val="20"/>
                <w:szCs w:val="20"/>
              </w:rPr>
            </w:pPr>
            <w:r>
              <w:rPr>
                <w:rFonts w:ascii="Tahoma" w:hAnsi="Tahoma" w:cs="Tahoma"/>
                <w:sz w:val="20"/>
                <w:szCs w:val="20"/>
              </w:rPr>
              <w:t>1</w:t>
            </w:r>
          </w:p>
        </w:tc>
      </w:tr>
      <w:tr w:rsidR="00ED5E68" w:rsidRPr="00744F2C" w:rsidTr="00B87FD6">
        <w:trPr>
          <w:trHeight w:val="549"/>
        </w:trPr>
        <w:tc>
          <w:tcPr>
            <w:tcW w:w="9659" w:type="dxa"/>
            <w:gridSpan w:val="8"/>
            <w:vAlign w:val="center"/>
          </w:tcPr>
          <w:p w:rsidR="000F181A" w:rsidRPr="007D68BC" w:rsidRDefault="00ED5E68" w:rsidP="007D68BC">
            <w:pPr>
              <w:tabs>
                <w:tab w:val="left" w:pos="3649"/>
                <w:tab w:val="left" w:pos="5349"/>
                <w:tab w:val="left" w:pos="7992"/>
                <w:tab w:val="left" w:pos="9409"/>
                <w:tab w:val="left" w:pos="10778"/>
              </w:tabs>
              <w:spacing w:before="120" w:after="120"/>
              <w:rPr>
                <w:rFonts w:ascii="Tahoma" w:hAnsi="Tahoma" w:cs="Tahoma"/>
                <w:sz w:val="20"/>
                <w:szCs w:val="20"/>
              </w:rPr>
            </w:pPr>
            <w:r w:rsidRPr="00A97D35">
              <w:rPr>
                <w:rFonts w:ascii="Tahoma" w:hAnsi="Tahoma" w:cs="Tahoma"/>
                <w:b/>
                <w:bCs/>
                <w:sz w:val="20"/>
                <w:szCs w:val="20"/>
              </w:rPr>
              <w:t>Description of the work package</w:t>
            </w:r>
            <w:r w:rsidRPr="00744F2C">
              <w:rPr>
                <w:rFonts w:ascii="Tahoma" w:hAnsi="Tahoma" w:cs="Tahoma"/>
                <w:b/>
                <w:bCs/>
                <w:sz w:val="20"/>
                <w:szCs w:val="20"/>
              </w:rPr>
              <w:t xml:space="preserve"> </w:t>
            </w:r>
            <w:r w:rsidRPr="00A97D35">
              <w:rPr>
                <w:rFonts w:ascii="Tahoma" w:hAnsi="Tahoma" w:cs="Tahoma"/>
                <w:sz w:val="20"/>
                <w:szCs w:val="20"/>
              </w:rPr>
              <w:t>(limit 3000 characters)</w:t>
            </w:r>
          </w:p>
        </w:tc>
      </w:tr>
      <w:tr w:rsidR="00192CDE" w:rsidRPr="00744F2C" w:rsidTr="00192CDE">
        <w:trPr>
          <w:trHeight w:val="1372"/>
        </w:trPr>
        <w:tc>
          <w:tcPr>
            <w:tcW w:w="9659" w:type="dxa"/>
            <w:gridSpan w:val="8"/>
            <w:tcMar>
              <w:left w:w="57" w:type="dxa"/>
              <w:right w:w="57" w:type="dxa"/>
            </w:tcMar>
          </w:tcPr>
          <w:p w:rsidR="00192CDE" w:rsidRPr="007D68BC" w:rsidRDefault="00192CDE" w:rsidP="006806F0">
            <w:pPr>
              <w:autoSpaceDE w:val="0"/>
              <w:autoSpaceDN w:val="0"/>
              <w:adjustRightInd w:val="0"/>
              <w:spacing w:before="60"/>
              <w:rPr>
                <w:rFonts w:ascii="Tahoma" w:hAnsi="Tahoma" w:cs="Tahoma"/>
                <w:b/>
                <w:sz w:val="20"/>
                <w:szCs w:val="20"/>
              </w:rPr>
            </w:pPr>
            <w:r w:rsidRPr="007D68BC">
              <w:rPr>
                <w:rFonts w:ascii="Tahoma" w:hAnsi="Tahoma" w:cs="Tahoma"/>
                <w:b/>
                <w:sz w:val="20"/>
                <w:szCs w:val="20"/>
              </w:rPr>
              <w:t>Aims and objectives:</w:t>
            </w:r>
          </w:p>
          <w:p w:rsidR="0012753B" w:rsidRPr="00DC4494" w:rsidRDefault="0012753B" w:rsidP="0012753B">
            <w:pPr>
              <w:autoSpaceDE w:val="0"/>
              <w:autoSpaceDN w:val="0"/>
              <w:adjustRightInd w:val="0"/>
              <w:spacing w:before="60"/>
              <w:rPr>
                <w:rFonts w:ascii="Tahoma" w:hAnsi="Tahoma" w:cs="Tahoma"/>
                <w:sz w:val="20"/>
                <w:szCs w:val="20"/>
                <w:lang w:eastAsia="da-DK"/>
              </w:rPr>
            </w:pPr>
            <w:r>
              <w:rPr>
                <w:rFonts w:ascii="Tahoma" w:hAnsi="Tahoma" w:cs="Tahoma"/>
                <w:sz w:val="20"/>
                <w:szCs w:val="20"/>
                <w:lang w:eastAsia="da-DK"/>
              </w:rPr>
              <w:t>The overall aim of this</w:t>
            </w:r>
            <w:r w:rsidRPr="00DC4494">
              <w:rPr>
                <w:rFonts w:ascii="Tahoma" w:hAnsi="Tahoma" w:cs="Tahoma"/>
                <w:sz w:val="20"/>
                <w:szCs w:val="20"/>
                <w:lang w:eastAsia="da-DK"/>
              </w:rPr>
              <w:t xml:space="preserve"> </w:t>
            </w:r>
            <w:r>
              <w:rPr>
                <w:rFonts w:ascii="Tahoma" w:hAnsi="Tahoma" w:cs="Tahoma"/>
                <w:sz w:val="20"/>
                <w:szCs w:val="20"/>
                <w:lang w:eastAsia="da-DK"/>
              </w:rPr>
              <w:t xml:space="preserve">third meeting </w:t>
            </w:r>
            <w:r>
              <w:rPr>
                <w:rFonts w:ascii="Tahoma" w:hAnsi="Tahoma" w:cs="Tahoma"/>
                <w:sz w:val="20"/>
                <w:szCs w:val="20"/>
              </w:rPr>
              <w:t xml:space="preserve">is </w:t>
            </w:r>
            <w:r w:rsidRPr="00DC4494">
              <w:rPr>
                <w:rFonts w:ascii="Tahoma" w:hAnsi="Tahoma" w:cs="Tahoma"/>
                <w:sz w:val="20"/>
                <w:szCs w:val="20"/>
                <w:lang w:eastAsia="da-DK"/>
              </w:rPr>
              <w:t xml:space="preserve">to </w:t>
            </w:r>
            <w:r>
              <w:rPr>
                <w:rFonts w:ascii="Tahoma" w:hAnsi="Tahoma" w:cs="Tahoma"/>
                <w:sz w:val="20"/>
                <w:szCs w:val="20"/>
                <w:lang w:eastAsia="da-DK"/>
              </w:rPr>
              <w:t xml:space="preserve">bridge the second and third project phase </w:t>
            </w:r>
            <w:r w:rsidRPr="00DC4494">
              <w:rPr>
                <w:rFonts w:ascii="Tahoma" w:hAnsi="Tahoma" w:cs="Tahoma"/>
                <w:sz w:val="20"/>
                <w:szCs w:val="20"/>
                <w:lang w:eastAsia="da-DK"/>
              </w:rPr>
              <w:t>summariz</w:t>
            </w:r>
            <w:r>
              <w:rPr>
                <w:rFonts w:ascii="Tahoma" w:hAnsi="Tahoma" w:cs="Tahoma"/>
                <w:sz w:val="20"/>
                <w:szCs w:val="20"/>
                <w:lang w:eastAsia="da-DK"/>
              </w:rPr>
              <w:t xml:space="preserve">ing </w:t>
            </w:r>
            <w:r w:rsidRPr="00DC4494">
              <w:rPr>
                <w:rFonts w:ascii="Tahoma" w:hAnsi="Tahoma" w:cs="Tahoma"/>
                <w:sz w:val="20"/>
                <w:szCs w:val="20"/>
                <w:lang w:eastAsia="da-DK"/>
              </w:rPr>
              <w:t xml:space="preserve">the state of the art of the project and </w:t>
            </w:r>
            <w:r>
              <w:rPr>
                <w:rFonts w:ascii="Tahoma" w:hAnsi="Tahoma" w:cs="Tahoma"/>
                <w:sz w:val="20"/>
                <w:szCs w:val="20"/>
                <w:lang w:eastAsia="da-DK"/>
              </w:rPr>
              <w:t xml:space="preserve">lead </w:t>
            </w:r>
            <w:r w:rsidRPr="00DC4494">
              <w:rPr>
                <w:rFonts w:ascii="Tahoma" w:hAnsi="Tahoma" w:cs="Tahoma"/>
                <w:sz w:val="20"/>
                <w:szCs w:val="20"/>
                <w:lang w:eastAsia="da-DK"/>
              </w:rPr>
              <w:t>the way forward for the project and for the partners.</w:t>
            </w:r>
          </w:p>
          <w:p w:rsidR="0012753B" w:rsidRPr="00F72003" w:rsidRDefault="0012753B" w:rsidP="006806F0">
            <w:pPr>
              <w:autoSpaceDE w:val="0"/>
              <w:autoSpaceDN w:val="0"/>
              <w:adjustRightInd w:val="0"/>
              <w:spacing w:before="60"/>
              <w:rPr>
                <w:rFonts w:ascii="Tahoma" w:hAnsi="Tahoma" w:cs="Tahoma"/>
                <w:sz w:val="20"/>
                <w:szCs w:val="20"/>
                <w:lang w:eastAsia="da-DK"/>
              </w:rPr>
            </w:pPr>
            <w:r w:rsidRPr="00DC4494">
              <w:rPr>
                <w:rFonts w:ascii="Tahoma" w:hAnsi="Tahoma" w:cs="Tahoma"/>
                <w:sz w:val="20"/>
                <w:szCs w:val="20"/>
                <w:lang w:eastAsia="da-DK"/>
              </w:rPr>
              <w:t xml:space="preserve">The objectives are </w:t>
            </w:r>
          </w:p>
          <w:p w:rsidR="0012753B" w:rsidRPr="00F72003" w:rsidRDefault="0012753B" w:rsidP="000E0E6F">
            <w:pPr>
              <w:numPr>
                <w:ilvl w:val="0"/>
                <w:numId w:val="7"/>
              </w:numPr>
              <w:autoSpaceDE w:val="0"/>
              <w:autoSpaceDN w:val="0"/>
              <w:adjustRightInd w:val="0"/>
              <w:rPr>
                <w:rFonts w:ascii="Tahoma" w:hAnsi="Tahoma" w:cs="Tahoma"/>
                <w:sz w:val="20"/>
                <w:szCs w:val="20"/>
              </w:rPr>
            </w:pPr>
            <w:r>
              <w:rPr>
                <w:rFonts w:ascii="Tahoma" w:hAnsi="Tahoma" w:cs="Tahoma"/>
                <w:sz w:val="20"/>
                <w:szCs w:val="20"/>
              </w:rPr>
              <w:t>To p</w:t>
            </w:r>
            <w:r w:rsidRPr="00A541E1">
              <w:rPr>
                <w:rFonts w:ascii="Tahoma" w:hAnsi="Tahoma" w:cs="Tahoma"/>
                <w:sz w:val="20"/>
                <w:szCs w:val="20"/>
              </w:rPr>
              <w:t xml:space="preserve">resent </w:t>
            </w:r>
            <w:r>
              <w:rPr>
                <w:rFonts w:ascii="Tahoma" w:hAnsi="Tahoma" w:cs="Tahoma"/>
                <w:sz w:val="20"/>
                <w:szCs w:val="20"/>
              </w:rPr>
              <w:t xml:space="preserve">the process and results of the </w:t>
            </w:r>
            <w:r w:rsidRPr="00A541E1">
              <w:rPr>
                <w:rFonts w:ascii="Tahoma" w:hAnsi="Tahoma" w:cs="Tahoma"/>
                <w:sz w:val="20"/>
                <w:szCs w:val="20"/>
              </w:rPr>
              <w:t xml:space="preserve">local </w:t>
            </w:r>
            <w:r>
              <w:rPr>
                <w:rFonts w:ascii="Tahoma" w:hAnsi="Tahoma" w:cs="Tahoma"/>
                <w:sz w:val="20"/>
                <w:szCs w:val="20"/>
              </w:rPr>
              <w:t xml:space="preserve">pilot </w:t>
            </w:r>
            <w:r w:rsidRPr="00A541E1">
              <w:rPr>
                <w:rFonts w:ascii="Tahoma" w:hAnsi="Tahoma" w:cs="Tahoma"/>
                <w:sz w:val="20"/>
                <w:szCs w:val="20"/>
              </w:rPr>
              <w:t>project</w:t>
            </w:r>
            <w:r>
              <w:rPr>
                <w:rFonts w:ascii="Tahoma" w:hAnsi="Tahoma" w:cs="Tahoma"/>
                <w:sz w:val="20"/>
                <w:szCs w:val="20"/>
              </w:rPr>
              <w:t>s (from WP 5-7)</w:t>
            </w:r>
          </w:p>
          <w:p w:rsidR="0012753B" w:rsidRDefault="0012753B" w:rsidP="000E0E6F">
            <w:pPr>
              <w:numPr>
                <w:ilvl w:val="0"/>
                <w:numId w:val="7"/>
              </w:numPr>
              <w:autoSpaceDE w:val="0"/>
              <w:autoSpaceDN w:val="0"/>
              <w:adjustRightInd w:val="0"/>
              <w:rPr>
                <w:rFonts w:ascii="Tahoma" w:hAnsi="Tahoma" w:cs="Tahoma"/>
                <w:sz w:val="20"/>
                <w:szCs w:val="20"/>
                <w:lang w:eastAsia="da-DK"/>
              </w:rPr>
            </w:pPr>
            <w:r w:rsidRPr="00F72003">
              <w:rPr>
                <w:rFonts w:ascii="Tahoma" w:hAnsi="Tahoma" w:cs="Tahoma"/>
                <w:sz w:val="20"/>
                <w:szCs w:val="20"/>
              </w:rPr>
              <w:t xml:space="preserve">To </w:t>
            </w:r>
            <w:r>
              <w:rPr>
                <w:rFonts w:ascii="Tahoma" w:hAnsi="Tahoma" w:cs="Tahoma"/>
                <w:sz w:val="20"/>
                <w:szCs w:val="20"/>
              </w:rPr>
              <w:t>clarify and select examples of best practi</w:t>
            </w:r>
            <w:r w:rsidR="00CD028E">
              <w:rPr>
                <w:rFonts w:ascii="Tahoma" w:hAnsi="Tahoma" w:cs="Tahoma"/>
                <w:sz w:val="20"/>
                <w:szCs w:val="20"/>
              </w:rPr>
              <w:t>se (facilitate, network, course plan</w:t>
            </w:r>
            <w:r>
              <w:rPr>
                <w:rFonts w:ascii="Tahoma" w:hAnsi="Tahoma" w:cs="Tahoma"/>
                <w:sz w:val="20"/>
                <w:szCs w:val="20"/>
              </w:rPr>
              <w:t>, guide praxis, etc)</w:t>
            </w:r>
          </w:p>
          <w:p w:rsidR="0012753B" w:rsidRDefault="007D68BC" w:rsidP="000E0E6F">
            <w:pPr>
              <w:numPr>
                <w:ilvl w:val="0"/>
                <w:numId w:val="7"/>
              </w:numPr>
              <w:autoSpaceDE w:val="0"/>
              <w:autoSpaceDN w:val="0"/>
              <w:adjustRightInd w:val="0"/>
              <w:rPr>
                <w:rFonts w:ascii="Tahoma" w:hAnsi="Tahoma" w:cs="Tahoma"/>
                <w:sz w:val="20"/>
                <w:szCs w:val="20"/>
                <w:lang w:eastAsia="da-DK"/>
              </w:rPr>
            </w:pPr>
            <w:r>
              <w:rPr>
                <w:rFonts w:ascii="Tahoma" w:hAnsi="Tahoma" w:cs="Tahoma"/>
                <w:sz w:val="20"/>
                <w:szCs w:val="20"/>
              </w:rPr>
              <w:t>To p</w:t>
            </w:r>
            <w:r w:rsidR="0012753B">
              <w:rPr>
                <w:rFonts w:ascii="Tahoma" w:hAnsi="Tahoma" w:cs="Tahoma"/>
                <w:sz w:val="20"/>
                <w:szCs w:val="20"/>
              </w:rPr>
              <w:t xml:space="preserve">lan the guidelines for writing, editing and publishing the Handbook (WP 9) </w:t>
            </w:r>
          </w:p>
          <w:p w:rsidR="007D68BC" w:rsidRDefault="007D68BC" w:rsidP="000E0E6F">
            <w:pPr>
              <w:numPr>
                <w:ilvl w:val="0"/>
                <w:numId w:val="7"/>
              </w:numPr>
              <w:autoSpaceDE w:val="0"/>
              <w:autoSpaceDN w:val="0"/>
              <w:adjustRightInd w:val="0"/>
              <w:rPr>
                <w:rFonts w:ascii="Tahoma" w:hAnsi="Tahoma" w:cs="Tahoma"/>
                <w:sz w:val="20"/>
                <w:szCs w:val="20"/>
                <w:lang w:eastAsia="da-DK"/>
              </w:rPr>
            </w:pPr>
            <w:r>
              <w:rPr>
                <w:rFonts w:ascii="Tahoma" w:hAnsi="Tahoma" w:cs="Tahoma"/>
                <w:sz w:val="20"/>
                <w:szCs w:val="20"/>
              </w:rPr>
              <w:t xml:space="preserve">To plan the guidelines for implementing two pilot Grundtvig IST-Courses (WP 10)  </w:t>
            </w:r>
          </w:p>
          <w:p w:rsidR="0012753B" w:rsidRDefault="007D68BC" w:rsidP="000E0E6F">
            <w:pPr>
              <w:numPr>
                <w:ilvl w:val="0"/>
                <w:numId w:val="7"/>
              </w:numPr>
              <w:autoSpaceDE w:val="0"/>
              <w:autoSpaceDN w:val="0"/>
              <w:adjustRightInd w:val="0"/>
              <w:rPr>
                <w:rFonts w:ascii="Tahoma" w:hAnsi="Tahoma" w:cs="Tahoma"/>
                <w:sz w:val="20"/>
                <w:szCs w:val="20"/>
                <w:lang w:eastAsia="da-DK"/>
              </w:rPr>
            </w:pPr>
            <w:r>
              <w:rPr>
                <w:rFonts w:ascii="Tahoma" w:hAnsi="Tahoma" w:cs="Tahoma"/>
                <w:sz w:val="20"/>
                <w:szCs w:val="20"/>
              </w:rPr>
              <w:t>To plan the valorisation activities for the third project phase</w:t>
            </w:r>
            <w:r w:rsidR="0012753B">
              <w:rPr>
                <w:rFonts w:ascii="Tahoma" w:hAnsi="Tahoma" w:cs="Tahoma"/>
                <w:sz w:val="20"/>
                <w:szCs w:val="20"/>
              </w:rPr>
              <w:t xml:space="preserve"> </w:t>
            </w:r>
          </w:p>
          <w:p w:rsidR="0012753B" w:rsidRPr="006806F0" w:rsidRDefault="007D68BC" w:rsidP="006806F0">
            <w:pPr>
              <w:numPr>
                <w:ilvl w:val="0"/>
                <w:numId w:val="7"/>
              </w:numPr>
              <w:autoSpaceDE w:val="0"/>
              <w:autoSpaceDN w:val="0"/>
              <w:adjustRightInd w:val="0"/>
              <w:spacing w:after="120"/>
              <w:rPr>
                <w:rFonts w:ascii="Tahoma" w:hAnsi="Tahoma" w:cs="Tahoma"/>
                <w:sz w:val="20"/>
                <w:szCs w:val="20"/>
              </w:rPr>
            </w:pPr>
            <w:r>
              <w:rPr>
                <w:rFonts w:ascii="Tahoma" w:hAnsi="Tahoma" w:cs="Tahoma"/>
                <w:sz w:val="20"/>
                <w:szCs w:val="20"/>
              </w:rPr>
              <w:t xml:space="preserve">To </w:t>
            </w:r>
            <w:r>
              <w:rPr>
                <w:rFonts w:ascii="Tahoma" w:hAnsi="Tahoma" w:cs="Tahoma"/>
                <w:sz w:val="20"/>
                <w:szCs w:val="20"/>
                <w:lang w:eastAsia="da-DK"/>
              </w:rPr>
              <w:t>complete a comprehensive evaluation of the second phase</w:t>
            </w:r>
          </w:p>
        </w:tc>
      </w:tr>
      <w:tr w:rsidR="00192CDE" w:rsidRPr="00744F2C" w:rsidTr="007D68BC">
        <w:trPr>
          <w:trHeight w:val="755"/>
        </w:trPr>
        <w:tc>
          <w:tcPr>
            <w:tcW w:w="9659" w:type="dxa"/>
            <w:gridSpan w:val="8"/>
            <w:tcMar>
              <w:left w:w="57" w:type="dxa"/>
              <w:right w:w="57" w:type="dxa"/>
            </w:tcMar>
          </w:tcPr>
          <w:p w:rsidR="00192CDE" w:rsidRPr="00680EEE" w:rsidRDefault="007D68BC" w:rsidP="006806F0">
            <w:pPr>
              <w:pStyle w:val="hjvnormal"/>
              <w:spacing w:before="60"/>
              <w:rPr>
                <w:b/>
              </w:rPr>
            </w:pPr>
            <w:r>
              <w:rPr>
                <w:b/>
              </w:rPr>
              <w:t>Organisation</w:t>
            </w:r>
            <w:r w:rsidR="00192CDE" w:rsidRPr="00680EEE">
              <w:rPr>
                <w:b/>
              </w:rPr>
              <w:t xml:space="preserve">: </w:t>
            </w:r>
          </w:p>
          <w:p w:rsidR="00192CDE" w:rsidRPr="007D68BC" w:rsidRDefault="007D68BC" w:rsidP="006806F0">
            <w:pPr>
              <w:autoSpaceDE w:val="0"/>
              <w:autoSpaceDN w:val="0"/>
              <w:adjustRightInd w:val="0"/>
              <w:spacing w:before="60"/>
              <w:rPr>
                <w:rFonts w:ascii="Tahoma" w:hAnsi="Tahoma" w:cs="Tahoma"/>
                <w:sz w:val="20"/>
                <w:szCs w:val="20"/>
              </w:rPr>
            </w:pPr>
            <w:r>
              <w:rPr>
                <w:rFonts w:ascii="Tahoma" w:hAnsi="Tahoma" w:cs="Tahoma"/>
                <w:sz w:val="20"/>
                <w:szCs w:val="20"/>
              </w:rPr>
              <w:t>P3</w:t>
            </w:r>
            <w:r w:rsidR="00745AB0">
              <w:rPr>
                <w:rFonts w:ascii="Tahoma" w:hAnsi="Tahoma" w:cs="Tahoma"/>
                <w:sz w:val="20"/>
                <w:szCs w:val="20"/>
              </w:rPr>
              <w:t xml:space="preserve"> (LKCA)</w:t>
            </w:r>
            <w:r>
              <w:rPr>
                <w:rFonts w:ascii="Tahoma" w:hAnsi="Tahoma" w:cs="Tahoma"/>
                <w:sz w:val="20"/>
                <w:szCs w:val="20"/>
              </w:rPr>
              <w:t xml:space="preserve"> </w:t>
            </w:r>
            <w:r w:rsidR="00192CDE">
              <w:rPr>
                <w:rFonts w:ascii="Tahoma" w:hAnsi="Tahoma" w:cs="Tahoma"/>
                <w:sz w:val="20"/>
                <w:szCs w:val="20"/>
              </w:rPr>
              <w:t>i</w:t>
            </w:r>
            <w:r w:rsidR="00192CDE" w:rsidRPr="00E82312">
              <w:rPr>
                <w:rFonts w:ascii="Tahoma" w:hAnsi="Tahoma" w:cs="Tahoma"/>
                <w:sz w:val="20"/>
                <w:szCs w:val="20"/>
              </w:rPr>
              <w:t>s host</w:t>
            </w:r>
            <w:r w:rsidR="00192CDE">
              <w:rPr>
                <w:rFonts w:ascii="Tahoma" w:hAnsi="Tahoma" w:cs="Tahoma"/>
                <w:sz w:val="20"/>
                <w:szCs w:val="20"/>
              </w:rPr>
              <w:t xml:space="preserve"> and lead partner</w:t>
            </w:r>
            <w:r>
              <w:rPr>
                <w:rFonts w:ascii="Tahoma" w:hAnsi="Tahoma" w:cs="Tahoma"/>
                <w:sz w:val="20"/>
                <w:szCs w:val="20"/>
              </w:rPr>
              <w:t xml:space="preserve">. </w:t>
            </w:r>
            <w:r w:rsidR="00D418B3">
              <w:rPr>
                <w:rFonts w:ascii="Tahoma" w:hAnsi="Tahoma" w:cs="Tahoma"/>
                <w:sz w:val="20"/>
                <w:szCs w:val="20"/>
              </w:rPr>
              <w:t>P2</w:t>
            </w:r>
            <w:r w:rsidR="00192CDE">
              <w:rPr>
                <w:rFonts w:ascii="Tahoma" w:hAnsi="Tahoma" w:cs="Tahoma"/>
                <w:sz w:val="20"/>
                <w:szCs w:val="20"/>
              </w:rPr>
              <w:t xml:space="preserve"> (IF) has expended tasks with planning and follow-up.  </w:t>
            </w:r>
          </w:p>
        </w:tc>
      </w:tr>
      <w:tr w:rsidR="00192CDE" w:rsidRPr="00744F2C" w:rsidTr="00192CDE">
        <w:trPr>
          <w:trHeight w:val="982"/>
        </w:trPr>
        <w:tc>
          <w:tcPr>
            <w:tcW w:w="9659" w:type="dxa"/>
            <w:gridSpan w:val="8"/>
            <w:tcMar>
              <w:left w:w="57" w:type="dxa"/>
              <w:right w:w="57" w:type="dxa"/>
            </w:tcMar>
          </w:tcPr>
          <w:p w:rsidR="007D68BC" w:rsidRPr="007D68BC" w:rsidRDefault="007D68BC" w:rsidP="007D68BC">
            <w:pPr>
              <w:autoSpaceDE w:val="0"/>
              <w:autoSpaceDN w:val="0"/>
              <w:adjustRightInd w:val="0"/>
              <w:spacing w:before="60"/>
              <w:rPr>
                <w:rFonts w:ascii="Tahoma" w:hAnsi="Tahoma" w:cs="Tahoma"/>
                <w:b/>
                <w:sz w:val="20"/>
                <w:szCs w:val="20"/>
              </w:rPr>
            </w:pPr>
            <w:r w:rsidRPr="007D68BC">
              <w:rPr>
                <w:rFonts w:ascii="Tahoma" w:hAnsi="Tahoma" w:cs="Tahoma"/>
                <w:b/>
                <w:sz w:val="20"/>
                <w:szCs w:val="20"/>
              </w:rPr>
              <w:t xml:space="preserve">Key activities: </w:t>
            </w:r>
          </w:p>
          <w:p w:rsidR="007D68BC" w:rsidRPr="002B1C1E" w:rsidRDefault="007D68BC" w:rsidP="007D68BC">
            <w:pPr>
              <w:pStyle w:val="punkt1"/>
              <w:numPr>
                <w:ilvl w:val="0"/>
                <w:numId w:val="0"/>
              </w:numPr>
              <w:rPr>
                <w:u w:val="single"/>
              </w:rPr>
            </w:pPr>
            <w:r w:rsidRPr="002B1C1E">
              <w:rPr>
                <w:u w:val="single"/>
              </w:rPr>
              <w:t xml:space="preserve">Before the meeting </w:t>
            </w:r>
          </w:p>
          <w:p w:rsidR="007D68BC" w:rsidRDefault="007D68BC" w:rsidP="006D4EFB">
            <w:pPr>
              <w:pStyle w:val="punkt1"/>
              <w:numPr>
                <w:ilvl w:val="0"/>
                <w:numId w:val="33"/>
              </w:numPr>
            </w:pPr>
            <w:r>
              <w:t>Plan the meeting</w:t>
            </w:r>
          </w:p>
          <w:p w:rsidR="007D68BC" w:rsidRDefault="00D730C2" w:rsidP="006D4EFB">
            <w:pPr>
              <w:pStyle w:val="punkt1"/>
              <w:numPr>
                <w:ilvl w:val="1"/>
                <w:numId w:val="33"/>
              </w:numPr>
              <w:spacing w:before="0"/>
            </w:pPr>
            <w:r>
              <w:t xml:space="preserve">The host (P3) </w:t>
            </w:r>
            <w:r w:rsidR="007D68BC">
              <w:t xml:space="preserve">and </w:t>
            </w:r>
            <w:r>
              <w:t xml:space="preserve">the coordinator (P2) </w:t>
            </w:r>
            <w:r w:rsidR="007D68BC">
              <w:t>plan the programme</w:t>
            </w:r>
          </w:p>
          <w:p w:rsidR="007D68BC" w:rsidRDefault="007D68BC" w:rsidP="006D4EFB">
            <w:pPr>
              <w:pStyle w:val="punkt1"/>
              <w:numPr>
                <w:ilvl w:val="1"/>
                <w:numId w:val="33"/>
              </w:numPr>
              <w:spacing w:before="0"/>
            </w:pPr>
            <w:r>
              <w:t>A draft agenda incl. practical info and notes on partner homework is send 4 weeks before</w:t>
            </w:r>
          </w:p>
          <w:p w:rsidR="007D68BC" w:rsidRDefault="007D68BC" w:rsidP="006D4EFB">
            <w:pPr>
              <w:pStyle w:val="punkt1"/>
              <w:numPr>
                <w:ilvl w:val="1"/>
                <w:numId w:val="33"/>
              </w:numPr>
              <w:spacing w:before="0"/>
            </w:pPr>
            <w:r>
              <w:t xml:space="preserve">Final agenda with annexes is send at least 1 week before </w:t>
            </w:r>
          </w:p>
          <w:p w:rsidR="007D68BC" w:rsidRDefault="007D68BC" w:rsidP="006D4EFB">
            <w:pPr>
              <w:pStyle w:val="punkt1"/>
              <w:numPr>
                <w:ilvl w:val="0"/>
                <w:numId w:val="33"/>
              </w:numPr>
            </w:pPr>
            <w:r>
              <w:t>Partners prepare presentations and thematic notes</w:t>
            </w:r>
          </w:p>
          <w:p w:rsidR="007D68BC" w:rsidRDefault="007D68BC" w:rsidP="007D68BC">
            <w:pPr>
              <w:pStyle w:val="punkt1"/>
              <w:numPr>
                <w:ilvl w:val="0"/>
                <w:numId w:val="0"/>
              </w:numPr>
            </w:pPr>
            <w:r w:rsidRPr="002B1C1E">
              <w:rPr>
                <w:u w:val="single"/>
              </w:rPr>
              <w:t>During the meeting</w:t>
            </w:r>
          </w:p>
          <w:p w:rsidR="007D68BC" w:rsidRDefault="007D68BC" w:rsidP="006D4EFB">
            <w:pPr>
              <w:pStyle w:val="punkt1"/>
              <w:numPr>
                <w:ilvl w:val="0"/>
                <w:numId w:val="33"/>
              </w:numPr>
            </w:pPr>
            <w:r>
              <w:t>Partners present and discuss the</w:t>
            </w:r>
            <w:r w:rsidR="00DD7709">
              <w:t xml:space="preserve"> pilot results of the second phase</w:t>
            </w:r>
          </w:p>
          <w:p w:rsidR="00DD7709" w:rsidRDefault="007D68BC" w:rsidP="006D4EFB">
            <w:pPr>
              <w:pStyle w:val="punkt1"/>
              <w:numPr>
                <w:ilvl w:val="1"/>
                <w:numId w:val="33"/>
              </w:numPr>
              <w:spacing w:before="0"/>
            </w:pPr>
            <w:r>
              <w:t xml:space="preserve">Present </w:t>
            </w:r>
            <w:r w:rsidR="00DD7709">
              <w:t xml:space="preserve">the set-up of a series of pilot works and networking with stakeholders (WP 5) </w:t>
            </w:r>
          </w:p>
          <w:p w:rsidR="00DD7709" w:rsidRDefault="00DD7709" w:rsidP="006D4EFB">
            <w:pPr>
              <w:pStyle w:val="punkt1"/>
              <w:numPr>
                <w:ilvl w:val="1"/>
                <w:numId w:val="33"/>
              </w:numPr>
              <w:spacing w:before="0"/>
            </w:pPr>
            <w:r>
              <w:t xml:space="preserve">Present the completed culture guide courses (WP 5) </w:t>
            </w:r>
          </w:p>
          <w:p w:rsidR="00DD7709" w:rsidRDefault="00DD7709" w:rsidP="006D4EFB">
            <w:pPr>
              <w:pStyle w:val="punkt1"/>
              <w:numPr>
                <w:ilvl w:val="1"/>
                <w:numId w:val="33"/>
              </w:numPr>
              <w:spacing w:before="0"/>
            </w:pPr>
            <w:r>
              <w:t xml:space="preserve">Present the implementation of the pilot guide offerings (WP 6) </w:t>
            </w:r>
          </w:p>
          <w:p w:rsidR="00DD7709" w:rsidRDefault="00DD7709" w:rsidP="006D4EFB">
            <w:pPr>
              <w:pStyle w:val="punkt1"/>
              <w:numPr>
                <w:ilvl w:val="1"/>
                <w:numId w:val="33"/>
              </w:numPr>
              <w:spacing w:before="0"/>
            </w:pPr>
            <w:r>
              <w:t xml:space="preserve">Present the bilateral peer-mentoring visits (WP 7) </w:t>
            </w:r>
          </w:p>
          <w:p w:rsidR="007D68BC" w:rsidRDefault="00A142F9" w:rsidP="006D4EFB">
            <w:pPr>
              <w:pStyle w:val="punkt1"/>
              <w:numPr>
                <w:ilvl w:val="1"/>
                <w:numId w:val="33"/>
              </w:numPr>
              <w:spacing w:before="0"/>
              <w:rPr>
                <w:rStyle w:val="longtext1"/>
              </w:rPr>
            </w:pPr>
            <w:r>
              <w:t xml:space="preserve">Clarify and select examples of best practise (facilitate, network, courses, guide praxis, etc) </w:t>
            </w:r>
            <w:r w:rsidR="007D68BC">
              <w:rPr>
                <w:rStyle w:val="longtext1"/>
              </w:rPr>
              <w:t xml:space="preserve"> </w:t>
            </w:r>
          </w:p>
          <w:p w:rsidR="00A142F9" w:rsidRDefault="007D68BC" w:rsidP="006D4EFB">
            <w:pPr>
              <w:pStyle w:val="punkt1"/>
              <w:numPr>
                <w:ilvl w:val="0"/>
                <w:numId w:val="33"/>
              </w:numPr>
            </w:pPr>
            <w:r>
              <w:t xml:space="preserve">Partners </w:t>
            </w:r>
            <w:r w:rsidR="00A142F9">
              <w:t xml:space="preserve">plan the production of the European handbook (WP 9) </w:t>
            </w:r>
          </w:p>
          <w:p w:rsidR="00A142F9" w:rsidRDefault="00A142F9" w:rsidP="006D4EFB">
            <w:pPr>
              <w:pStyle w:val="punkt1"/>
              <w:numPr>
                <w:ilvl w:val="1"/>
                <w:numId w:val="33"/>
              </w:numPr>
              <w:spacing w:before="0"/>
            </w:pPr>
            <w:r>
              <w:t>Clarify the outline and the editorial work division</w:t>
            </w:r>
          </w:p>
          <w:p w:rsidR="00A142F9" w:rsidRDefault="00A142F9" w:rsidP="006D4EFB">
            <w:pPr>
              <w:pStyle w:val="punkt1"/>
              <w:numPr>
                <w:ilvl w:val="1"/>
                <w:numId w:val="33"/>
              </w:numPr>
              <w:spacing w:before="0"/>
            </w:pPr>
            <w:r>
              <w:t>Clarify the practical tasks of translations, layout, proof-reads, publishing</w:t>
            </w:r>
          </w:p>
          <w:p w:rsidR="00A142F9" w:rsidRDefault="00A142F9" w:rsidP="006D4EFB">
            <w:pPr>
              <w:pStyle w:val="punkt1"/>
              <w:numPr>
                <w:ilvl w:val="1"/>
                <w:numId w:val="33"/>
              </w:numPr>
              <w:spacing w:before="0"/>
            </w:pPr>
            <w:r>
              <w:t xml:space="preserve">Clarify the succeeding publishing of the handbook in national languages. </w:t>
            </w:r>
          </w:p>
          <w:p w:rsidR="00A142F9" w:rsidRDefault="00A142F9" w:rsidP="006D4EFB">
            <w:pPr>
              <w:pStyle w:val="punkt1"/>
              <w:numPr>
                <w:ilvl w:val="0"/>
                <w:numId w:val="33"/>
              </w:numPr>
            </w:pPr>
            <w:r>
              <w:lastRenderedPageBreak/>
              <w:t xml:space="preserve">Partners plan the implementation of the two pilot Grundtvig IST-courses (WP 10) </w:t>
            </w:r>
          </w:p>
          <w:p w:rsidR="00A142F9" w:rsidRDefault="00A142F9" w:rsidP="006D4EFB">
            <w:pPr>
              <w:pStyle w:val="punkt1"/>
              <w:numPr>
                <w:ilvl w:val="1"/>
                <w:numId w:val="33"/>
              </w:numPr>
              <w:spacing w:before="0"/>
            </w:pPr>
            <w:r>
              <w:t>Clarify guidelines for the pilot Grundtvig IST-course for facilitators</w:t>
            </w:r>
          </w:p>
          <w:p w:rsidR="00A142F9" w:rsidRDefault="00A142F9" w:rsidP="006D4EFB">
            <w:pPr>
              <w:pStyle w:val="punkt1"/>
              <w:numPr>
                <w:ilvl w:val="1"/>
                <w:numId w:val="33"/>
              </w:numPr>
              <w:spacing w:before="0"/>
            </w:pPr>
            <w:r>
              <w:t>Clarify guidelines for the pilot Grundtvig IST-course for volunteer guides</w:t>
            </w:r>
          </w:p>
          <w:p w:rsidR="00A142F9" w:rsidRDefault="00A142F9" w:rsidP="006D4EFB">
            <w:pPr>
              <w:pStyle w:val="punkt1"/>
              <w:numPr>
                <w:ilvl w:val="1"/>
                <w:numId w:val="33"/>
              </w:numPr>
              <w:spacing w:before="0"/>
            </w:pPr>
            <w:r>
              <w:t xml:space="preserve">Clarify guidelines for practical and organisational questions </w:t>
            </w:r>
          </w:p>
          <w:p w:rsidR="007D68BC" w:rsidRDefault="00A142F9" w:rsidP="006D4EFB">
            <w:pPr>
              <w:pStyle w:val="punkt1"/>
              <w:numPr>
                <w:ilvl w:val="0"/>
                <w:numId w:val="33"/>
              </w:numPr>
            </w:pPr>
            <w:r>
              <w:t>Partners plan the transverse valorisation activities of the third phase</w:t>
            </w:r>
            <w:r w:rsidR="007D68BC">
              <w:t xml:space="preserve"> </w:t>
            </w:r>
          </w:p>
          <w:p w:rsidR="007D68BC" w:rsidRDefault="007D68BC" w:rsidP="006D4EFB">
            <w:pPr>
              <w:pStyle w:val="punkt1"/>
              <w:numPr>
                <w:ilvl w:val="1"/>
                <w:numId w:val="33"/>
              </w:numPr>
              <w:spacing w:before="0"/>
            </w:pPr>
            <w:r>
              <w:t xml:space="preserve">Present the implemented valorisation until now </w:t>
            </w:r>
          </w:p>
          <w:p w:rsidR="00D730C2" w:rsidRDefault="007D68BC" w:rsidP="006D4EFB">
            <w:pPr>
              <w:pStyle w:val="punkt1"/>
              <w:numPr>
                <w:ilvl w:val="1"/>
                <w:numId w:val="33"/>
              </w:numPr>
              <w:spacing w:before="0"/>
            </w:pPr>
            <w:r>
              <w:t xml:space="preserve">Refine and adjust the plans of dissemination and exploitation for the </w:t>
            </w:r>
            <w:r w:rsidR="00A142F9">
              <w:t xml:space="preserve">third </w:t>
            </w:r>
            <w:r>
              <w:t>phase</w:t>
            </w:r>
          </w:p>
          <w:p w:rsidR="00D730C2" w:rsidRDefault="007D68BC" w:rsidP="006D4EFB">
            <w:pPr>
              <w:pStyle w:val="punkt1"/>
              <w:numPr>
                <w:ilvl w:val="0"/>
                <w:numId w:val="33"/>
              </w:numPr>
            </w:pPr>
            <w:r>
              <w:t xml:space="preserve">Detail task planning and time scheduling of the </w:t>
            </w:r>
            <w:r w:rsidR="00A142F9">
              <w:t xml:space="preserve">third </w:t>
            </w:r>
            <w:r>
              <w:t xml:space="preserve">phase (before </w:t>
            </w:r>
            <w:r w:rsidR="00A142F9">
              <w:t xml:space="preserve">fourth </w:t>
            </w:r>
            <w:r>
              <w:t xml:space="preserve">meeting) </w:t>
            </w:r>
          </w:p>
          <w:p w:rsidR="00A142F9" w:rsidRDefault="007D68BC" w:rsidP="006D4EFB">
            <w:pPr>
              <w:pStyle w:val="punkt1"/>
              <w:numPr>
                <w:ilvl w:val="1"/>
                <w:numId w:val="33"/>
              </w:numPr>
              <w:spacing w:before="0"/>
            </w:pPr>
            <w:r>
              <w:t xml:space="preserve">Refine and adopt detail task plan of </w:t>
            </w:r>
            <w:r w:rsidR="00A142F9">
              <w:t xml:space="preserve">third phase </w:t>
            </w:r>
          </w:p>
          <w:p w:rsidR="00D730C2" w:rsidRDefault="007D68BC" w:rsidP="006D4EFB">
            <w:pPr>
              <w:pStyle w:val="punkt1"/>
              <w:numPr>
                <w:ilvl w:val="1"/>
                <w:numId w:val="33"/>
              </w:numPr>
              <w:spacing w:before="0"/>
            </w:pPr>
            <w:r>
              <w:t xml:space="preserve">Decide time and </w:t>
            </w:r>
            <w:r w:rsidR="00A142F9">
              <w:t xml:space="preserve">frame </w:t>
            </w:r>
            <w:r>
              <w:t>for third partner meeting</w:t>
            </w:r>
          </w:p>
          <w:p w:rsidR="00D730C2" w:rsidRDefault="007D68BC" w:rsidP="006D4EFB">
            <w:pPr>
              <w:pStyle w:val="punkt1"/>
              <w:numPr>
                <w:ilvl w:val="0"/>
                <w:numId w:val="33"/>
              </w:numPr>
            </w:pPr>
            <w:r w:rsidRPr="00D730C2">
              <w:rPr>
                <w:color w:val="010202"/>
              </w:rPr>
              <w:t>Cultural excursions to project related activity and/or meetings with stakeholders.</w:t>
            </w:r>
          </w:p>
          <w:p w:rsidR="00D730C2" w:rsidRDefault="007D68BC" w:rsidP="006D4EFB">
            <w:pPr>
              <w:pStyle w:val="punkt1"/>
              <w:numPr>
                <w:ilvl w:val="0"/>
                <w:numId w:val="33"/>
              </w:numPr>
            </w:pPr>
            <w:r w:rsidRPr="000C2692">
              <w:t>Evaluat</w:t>
            </w:r>
            <w:r>
              <w:t xml:space="preserve">ions </w:t>
            </w:r>
          </w:p>
          <w:p w:rsidR="00D730C2" w:rsidRDefault="007D68BC" w:rsidP="006D4EFB">
            <w:pPr>
              <w:pStyle w:val="punkt1"/>
              <w:numPr>
                <w:ilvl w:val="1"/>
                <w:numId w:val="33"/>
              </w:numPr>
              <w:spacing w:before="0"/>
            </w:pPr>
            <w:r>
              <w:t xml:space="preserve">Partners present </w:t>
            </w:r>
            <w:r w:rsidR="00A142F9">
              <w:t xml:space="preserve">their monitoring reports of WP </w:t>
            </w:r>
            <w:r w:rsidR="006B0008">
              <w:t xml:space="preserve">5,6 and 7 with succeeding </w:t>
            </w:r>
            <w:r>
              <w:t>mutual oral evaluation</w:t>
            </w:r>
          </w:p>
          <w:p w:rsidR="00D730C2" w:rsidRDefault="007D68BC" w:rsidP="006D4EFB">
            <w:pPr>
              <w:pStyle w:val="punkt1"/>
              <w:numPr>
                <w:ilvl w:val="1"/>
                <w:numId w:val="33"/>
              </w:numPr>
              <w:spacing w:before="0"/>
            </w:pPr>
            <w:r>
              <w:t>Oral evaluation of the meeting</w:t>
            </w:r>
          </w:p>
          <w:p w:rsidR="00D730C2" w:rsidRPr="002B1C1E" w:rsidRDefault="00D730C2" w:rsidP="00D730C2">
            <w:pPr>
              <w:pStyle w:val="punkt1"/>
              <w:numPr>
                <w:ilvl w:val="0"/>
                <w:numId w:val="0"/>
              </w:numPr>
              <w:ind w:left="284" w:hanging="284"/>
              <w:rPr>
                <w:u w:val="single"/>
              </w:rPr>
            </w:pPr>
            <w:r w:rsidRPr="002B1C1E">
              <w:rPr>
                <w:u w:val="single"/>
              </w:rPr>
              <w:t>After the meeting</w:t>
            </w:r>
          </w:p>
          <w:p w:rsidR="00D730C2" w:rsidRDefault="007D68BC" w:rsidP="006D4EFB">
            <w:pPr>
              <w:pStyle w:val="punkt1"/>
              <w:numPr>
                <w:ilvl w:val="0"/>
                <w:numId w:val="33"/>
              </w:numPr>
            </w:pPr>
            <w:r>
              <w:t xml:space="preserve">Partners fill-out evaluation questionnaire of </w:t>
            </w:r>
            <w:r w:rsidR="006B0008">
              <w:t xml:space="preserve">third </w:t>
            </w:r>
            <w:r>
              <w:t>meeting and send to partners, latest 1 week after</w:t>
            </w:r>
          </w:p>
          <w:p w:rsidR="00D730C2" w:rsidRPr="003A0280" w:rsidRDefault="007D68BC" w:rsidP="006D4EFB">
            <w:pPr>
              <w:pStyle w:val="punkt1"/>
              <w:numPr>
                <w:ilvl w:val="0"/>
                <w:numId w:val="33"/>
              </w:numPr>
              <w:spacing w:after="120"/>
            </w:pPr>
            <w:r>
              <w:t>P2 (Coordinator) makes and sends minutes and common task plans of next phase</w:t>
            </w:r>
          </w:p>
        </w:tc>
      </w:tr>
      <w:tr w:rsidR="006B0008" w:rsidRPr="00744F2C" w:rsidTr="00F87A95">
        <w:trPr>
          <w:trHeight w:val="951"/>
        </w:trPr>
        <w:tc>
          <w:tcPr>
            <w:tcW w:w="9659" w:type="dxa"/>
            <w:gridSpan w:val="8"/>
            <w:tcMar>
              <w:left w:w="57" w:type="dxa"/>
              <w:right w:w="57" w:type="dxa"/>
            </w:tcMar>
          </w:tcPr>
          <w:p w:rsidR="006B0008" w:rsidRDefault="006B0008" w:rsidP="006806F0">
            <w:pPr>
              <w:spacing w:before="60"/>
              <w:rPr>
                <w:rFonts w:ascii="Tahoma" w:hAnsi="Tahoma" w:cs="Tahoma"/>
                <w:b/>
                <w:sz w:val="20"/>
                <w:szCs w:val="20"/>
              </w:rPr>
            </w:pPr>
            <w:r>
              <w:rPr>
                <w:rFonts w:ascii="Tahoma" w:hAnsi="Tahoma" w:cs="Tahoma"/>
                <w:b/>
                <w:sz w:val="20"/>
                <w:szCs w:val="20"/>
              </w:rPr>
              <w:lastRenderedPageBreak/>
              <w:t>Milestones:</w:t>
            </w:r>
          </w:p>
          <w:p w:rsidR="006B0008" w:rsidRPr="00F24AAF" w:rsidRDefault="006B0008" w:rsidP="006B0008">
            <w:pPr>
              <w:autoSpaceDE w:val="0"/>
              <w:autoSpaceDN w:val="0"/>
              <w:adjustRightInd w:val="0"/>
              <w:spacing w:before="60"/>
              <w:rPr>
                <w:rFonts w:ascii="Tahoma" w:hAnsi="Tahoma" w:cs="Tahoma"/>
                <w:sz w:val="20"/>
                <w:szCs w:val="20"/>
              </w:rPr>
            </w:pPr>
            <w:r>
              <w:rPr>
                <w:rFonts w:ascii="Tahoma" w:hAnsi="Tahoma" w:cs="Tahoma"/>
                <w:sz w:val="20"/>
                <w:szCs w:val="20"/>
              </w:rPr>
              <w:t xml:space="preserve">M8-1  </w:t>
            </w:r>
            <w:r w:rsidRPr="00F24AAF">
              <w:rPr>
                <w:rFonts w:ascii="Tahoma" w:hAnsi="Tahoma" w:cs="Tahoma"/>
                <w:sz w:val="20"/>
                <w:szCs w:val="20"/>
              </w:rPr>
              <w:t xml:space="preserve">The draft agenda are send 4 weeks before and the final agenda with annexes 1 weeks before </w:t>
            </w:r>
          </w:p>
          <w:p w:rsidR="006B0008" w:rsidRDefault="006B0008" w:rsidP="006B0008">
            <w:pPr>
              <w:autoSpaceDE w:val="0"/>
              <w:autoSpaceDN w:val="0"/>
              <w:adjustRightInd w:val="0"/>
              <w:spacing w:before="60"/>
              <w:rPr>
                <w:rFonts w:ascii="Tahoma" w:hAnsi="Tahoma" w:cs="Tahoma"/>
                <w:sz w:val="20"/>
                <w:szCs w:val="20"/>
              </w:rPr>
            </w:pPr>
            <w:r>
              <w:rPr>
                <w:rFonts w:ascii="Tahoma" w:hAnsi="Tahoma" w:cs="Tahoma"/>
                <w:sz w:val="20"/>
                <w:szCs w:val="20"/>
              </w:rPr>
              <w:t xml:space="preserve">M8-2  Complete comprehensive evaluation of results from second phase (focus on best practise) </w:t>
            </w:r>
          </w:p>
          <w:p w:rsidR="006B0008" w:rsidRDefault="006B0008" w:rsidP="006B0008">
            <w:pPr>
              <w:autoSpaceDE w:val="0"/>
              <w:autoSpaceDN w:val="0"/>
              <w:adjustRightInd w:val="0"/>
              <w:spacing w:before="60"/>
              <w:rPr>
                <w:rFonts w:ascii="Tahoma" w:hAnsi="Tahoma" w:cs="Tahoma"/>
                <w:sz w:val="20"/>
                <w:szCs w:val="20"/>
              </w:rPr>
            </w:pPr>
            <w:r>
              <w:rPr>
                <w:rFonts w:ascii="Tahoma" w:hAnsi="Tahoma" w:cs="Tahoma"/>
                <w:sz w:val="20"/>
                <w:szCs w:val="20"/>
              </w:rPr>
              <w:t xml:space="preserve">M8-3  </w:t>
            </w:r>
            <w:r w:rsidR="00E31854">
              <w:rPr>
                <w:rFonts w:ascii="Tahoma" w:hAnsi="Tahoma" w:cs="Tahoma"/>
                <w:sz w:val="20"/>
                <w:szCs w:val="20"/>
              </w:rPr>
              <w:t>Task plan and o</w:t>
            </w:r>
            <w:r>
              <w:rPr>
                <w:rFonts w:ascii="Tahoma" w:hAnsi="Tahoma" w:cs="Tahoma"/>
                <w:sz w:val="20"/>
                <w:szCs w:val="20"/>
              </w:rPr>
              <w:t>utline for the Handbook</w:t>
            </w:r>
          </w:p>
          <w:p w:rsidR="006B0008" w:rsidRDefault="006B0008" w:rsidP="006B0008">
            <w:pPr>
              <w:autoSpaceDE w:val="0"/>
              <w:autoSpaceDN w:val="0"/>
              <w:adjustRightInd w:val="0"/>
              <w:spacing w:before="60"/>
              <w:rPr>
                <w:rFonts w:ascii="Tahoma" w:hAnsi="Tahoma" w:cs="Tahoma"/>
                <w:sz w:val="20"/>
                <w:szCs w:val="20"/>
              </w:rPr>
            </w:pPr>
            <w:r>
              <w:rPr>
                <w:rFonts w:ascii="Tahoma" w:hAnsi="Tahoma" w:cs="Tahoma"/>
                <w:sz w:val="20"/>
                <w:szCs w:val="20"/>
              </w:rPr>
              <w:t xml:space="preserve">M8-4  </w:t>
            </w:r>
            <w:r w:rsidR="00E31854">
              <w:rPr>
                <w:rFonts w:ascii="Tahoma" w:hAnsi="Tahoma" w:cs="Tahoma"/>
                <w:sz w:val="20"/>
                <w:szCs w:val="20"/>
              </w:rPr>
              <w:t>Task plan and o</w:t>
            </w:r>
            <w:r>
              <w:rPr>
                <w:rFonts w:ascii="Tahoma" w:hAnsi="Tahoma" w:cs="Tahoma"/>
                <w:sz w:val="20"/>
                <w:szCs w:val="20"/>
              </w:rPr>
              <w:t xml:space="preserve">utline for the </w:t>
            </w:r>
            <w:r w:rsidR="00E31854">
              <w:rPr>
                <w:rFonts w:ascii="Tahoma" w:hAnsi="Tahoma" w:cs="Tahoma"/>
                <w:sz w:val="20"/>
                <w:szCs w:val="20"/>
              </w:rPr>
              <w:t>two pilot Grundtvig IST-course programmes</w:t>
            </w:r>
          </w:p>
          <w:p w:rsidR="006B0008" w:rsidRPr="00F24AAF" w:rsidRDefault="006B0008" w:rsidP="006B0008">
            <w:pPr>
              <w:autoSpaceDE w:val="0"/>
              <w:autoSpaceDN w:val="0"/>
              <w:adjustRightInd w:val="0"/>
              <w:spacing w:before="60" w:after="120"/>
              <w:rPr>
                <w:rFonts w:ascii="Tahoma" w:hAnsi="Tahoma" w:cs="Tahoma"/>
                <w:sz w:val="20"/>
                <w:szCs w:val="20"/>
              </w:rPr>
            </w:pPr>
            <w:r>
              <w:rPr>
                <w:rFonts w:ascii="Tahoma" w:hAnsi="Tahoma" w:cs="Tahoma"/>
                <w:sz w:val="20"/>
                <w:szCs w:val="20"/>
              </w:rPr>
              <w:t>M8-5  Follow-up dissemination (news-mail-3 and website updates) latest 3 weeks after</w:t>
            </w:r>
          </w:p>
        </w:tc>
      </w:tr>
      <w:tr w:rsidR="006B0008" w:rsidRPr="00AD2E30" w:rsidTr="00F87A95">
        <w:tblPrEx>
          <w:tblCellMar>
            <w:left w:w="85" w:type="dxa"/>
            <w:right w:w="85" w:type="dxa"/>
          </w:tblCellMar>
        </w:tblPrEx>
        <w:trPr>
          <w:trHeight w:val="709"/>
        </w:trPr>
        <w:tc>
          <w:tcPr>
            <w:tcW w:w="9659" w:type="dxa"/>
            <w:gridSpan w:val="8"/>
            <w:tcBorders>
              <w:top w:val="single" w:sz="4" w:space="0" w:color="808080"/>
              <w:left w:val="single" w:sz="4" w:space="0" w:color="808080"/>
              <w:bottom w:val="single" w:sz="4" w:space="0" w:color="808080"/>
              <w:right w:val="single" w:sz="4" w:space="0" w:color="808080"/>
            </w:tcBorders>
          </w:tcPr>
          <w:p w:rsidR="006B0008" w:rsidRPr="00D730C2" w:rsidRDefault="006B0008" w:rsidP="006806F0">
            <w:pPr>
              <w:spacing w:before="60"/>
              <w:rPr>
                <w:rFonts w:ascii="Tahoma" w:hAnsi="Tahoma" w:cs="Tahoma"/>
                <w:b/>
                <w:sz w:val="20"/>
                <w:szCs w:val="20"/>
              </w:rPr>
            </w:pPr>
            <w:r w:rsidRPr="00D730C2">
              <w:rPr>
                <w:rFonts w:ascii="Tahoma" w:hAnsi="Tahoma" w:cs="Tahoma"/>
                <w:b/>
                <w:sz w:val="20"/>
                <w:szCs w:val="20"/>
              </w:rPr>
              <w:t xml:space="preserve">Key performance indicators: </w:t>
            </w:r>
          </w:p>
          <w:p w:rsidR="006B0008" w:rsidRPr="00215293" w:rsidRDefault="006B0008" w:rsidP="006D4EFB">
            <w:pPr>
              <w:pStyle w:val="Listeafsnit"/>
              <w:numPr>
                <w:ilvl w:val="0"/>
                <w:numId w:val="23"/>
              </w:numPr>
              <w:autoSpaceDE w:val="0"/>
              <w:autoSpaceDN w:val="0"/>
              <w:adjustRightInd w:val="0"/>
              <w:spacing w:before="60"/>
              <w:rPr>
                <w:rFonts w:ascii="Tahoma" w:hAnsi="Tahoma" w:cs="Tahoma"/>
                <w:sz w:val="20"/>
                <w:szCs w:val="20"/>
              </w:rPr>
            </w:pPr>
            <w:r w:rsidRPr="00215293">
              <w:rPr>
                <w:rFonts w:ascii="Tahoma" w:hAnsi="Tahoma" w:cs="Tahoma"/>
                <w:sz w:val="20"/>
                <w:szCs w:val="20"/>
              </w:rPr>
              <w:t xml:space="preserve">Preparation of the partner meeting (work division, practical issues, appropriate information) </w:t>
            </w:r>
          </w:p>
          <w:p w:rsidR="006B0008" w:rsidRPr="00215293" w:rsidRDefault="006B0008" w:rsidP="006D4EFB">
            <w:pPr>
              <w:pStyle w:val="Listeafsnit"/>
              <w:numPr>
                <w:ilvl w:val="0"/>
                <w:numId w:val="23"/>
              </w:numPr>
              <w:autoSpaceDE w:val="0"/>
              <w:autoSpaceDN w:val="0"/>
              <w:adjustRightInd w:val="0"/>
              <w:spacing w:before="60"/>
              <w:rPr>
                <w:rFonts w:ascii="Tahoma" w:hAnsi="Tahoma" w:cs="Tahoma"/>
                <w:sz w:val="20"/>
                <w:szCs w:val="20"/>
                <w:lang w:eastAsia="da-DK"/>
              </w:rPr>
            </w:pPr>
            <w:r w:rsidRPr="00215293">
              <w:rPr>
                <w:rFonts w:ascii="Tahoma" w:hAnsi="Tahoma" w:cs="Tahoma"/>
                <w:sz w:val="20"/>
                <w:szCs w:val="20"/>
              </w:rPr>
              <w:t xml:space="preserve">Content of the programme (appropriate aims, completion of agenda, input from partners)  </w:t>
            </w:r>
          </w:p>
          <w:p w:rsidR="006B0008" w:rsidRPr="00215293" w:rsidRDefault="006B0008" w:rsidP="006D4EFB">
            <w:pPr>
              <w:pStyle w:val="Listeafsnit"/>
              <w:numPr>
                <w:ilvl w:val="0"/>
                <w:numId w:val="23"/>
              </w:numPr>
              <w:autoSpaceDE w:val="0"/>
              <w:autoSpaceDN w:val="0"/>
              <w:adjustRightInd w:val="0"/>
              <w:spacing w:before="60"/>
              <w:rPr>
                <w:rFonts w:ascii="Tahoma" w:hAnsi="Tahoma" w:cs="Tahoma"/>
                <w:sz w:val="20"/>
                <w:szCs w:val="20"/>
                <w:lang w:eastAsia="da-DK"/>
              </w:rPr>
            </w:pPr>
            <w:r w:rsidRPr="00215293">
              <w:rPr>
                <w:rFonts w:ascii="Tahoma" w:hAnsi="Tahoma" w:cs="Tahoma"/>
                <w:sz w:val="20"/>
                <w:szCs w:val="20"/>
              </w:rPr>
              <w:t xml:space="preserve">Other factors (venue and equipment, domestic arrangements, balance of activities) </w:t>
            </w:r>
          </w:p>
          <w:p w:rsidR="006B0008" w:rsidRPr="00215293" w:rsidRDefault="006B0008" w:rsidP="006D4EFB">
            <w:pPr>
              <w:pStyle w:val="Listeafsnit"/>
              <w:numPr>
                <w:ilvl w:val="0"/>
                <w:numId w:val="23"/>
              </w:numPr>
              <w:autoSpaceDE w:val="0"/>
              <w:autoSpaceDN w:val="0"/>
              <w:adjustRightInd w:val="0"/>
              <w:spacing w:before="60"/>
              <w:rPr>
                <w:rFonts w:ascii="Tahoma" w:hAnsi="Tahoma" w:cs="Tahoma"/>
                <w:sz w:val="20"/>
                <w:szCs w:val="20"/>
              </w:rPr>
            </w:pPr>
            <w:r w:rsidRPr="00215293">
              <w:rPr>
                <w:rFonts w:ascii="Tahoma" w:hAnsi="Tahoma" w:cs="Tahoma"/>
                <w:sz w:val="20"/>
                <w:szCs w:val="20"/>
              </w:rPr>
              <w:t>Multilateral attitudes (shared ownership, positive cooperation, European attitudes)</w:t>
            </w:r>
          </w:p>
          <w:p w:rsidR="006B0008" w:rsidRPr="00F24AAF" w:rsidRDefault="006B0008" w:rsidP="006D4EFB">
            <w:pPr>
              <w:pStyle w:val="Listeafsnit"/>
              <w:numPr>
                <w:ilvl w:val="0"/>
                <w:numId w:val="23"/>
              </w:numPr>
              <w:autoSpaceDE w:val="0"/>
              <w:autoSpaceDN w:val="0"/>
              <w:adjustRightInd w:val="0"/>
              <w:spacing w:before="60" w:after="120"/>
              <w:rPr>
                <w:rFonts w:ascii="Tahoma" w:hAnsi="Tahoma" w:cs="Tahoma"/>
                <w:color w:val="221E1F"/>
                <w:sz w:val="20"/>
                <w:szCs w:val="20"/>
              </w:rPr>
            </w:pPr>
            <w:r w:rsidRPr="00215293">
              <w:rPr>
                <w:rFonts w:ascii="Tahoma" w:hAnsi="Tahoma" w:cs="Tahoma"/>
                <w:sz w:val="20"/>
                <w:szCs w:val="20"/>
              </w:rPr>
              <w:t>Follow-up (evaluation procedure, follow-up info</w:t>
            </w:r>
            <w:r>
              <w:rPr>
                <w:rFonts w:ascii="Tahoma" w:hAnsi="Tahoma" w:cs="Tahoma"/>
                <w:sz w:val="20"/>
                <w:szCs w:val="20"/>
              </w:rPr>
              <w:t>)</w:t>
            </w:r>
          </w:p>
        </w:tc>
      </w:tr>
      <w:tr w:rsidR="00192CDE" w:rsidRPr="00AD2E30" w:rsidTr="00192CDE">
        <w:tblPrEx>
          <w:tblCellMar>
            <w:left w:w="85" w:type="dxa"/>
            <w:right w:w="85" w:type="dxa"/>
          </w:tblCellMar>
        </w:tblPrEx>
        <w:trPr>
          <w:trHeight w:val="900"/>
        </w:trPr>
        <w:tc>
          <w:tcPr>
            <w:tcW w:w="9659" w:type="dxa"/>
            <w:gridSpan w:val="8"/>
            <w:tcBorders>
              <w:top w:val="single" w:sz="4" w:space="0" w:color="808080"/>
              <w:left w:val="single" w:sz="4" w:space="0" w:color="808080"/>
              <w:bottom w:val="single" w:sz="4" w:space="0" w:color="808080"/>
              <w:right w:val="single" w:sz="4" w:space="0" w:color="808080"/>
            </w:tcBorders>
          </w:tcPr>
          <w:p w:rsidR="00192CDE" w:rsidRPr="001143B5" w:rsidRDefault="00192CDE" w:rsidP="006806F0">
            <w:pPr>
              <w:spacing w:before="60"/>
              <w:rPr>
                <w:rFonts w:ascii="Tahoma" w:hAnsi="Tahoma" w:cs="Tahoma"/>
                <w:b/>
                <w:sz w:val="20"/>
                <w:szCs w:val="20"/>
              </w:rPr>
            </w:pPr>
            <w:r w:rsidRPr="001143B5">
              <w:rPr>
                <w:rFonts w:ascii="Tahoma" w:hAnsi="Tahoma" w:cs="Tahoma"/>
                <w:b/>
                <w:sz w:val="20"/>
                <w:szCs w:val="20"/>
              </w:rPr>
              <w:t xml:space="preserve">Monitoring and evaluation: </w:t>
            </w:r>
          </w:p>
          <w:p w:rsidR="00192CDE" w:rsidRPr="004072ED" w:rsidRDefault="00192CDE" w:rsidP="00192CDE">
            <w:pPr>
              <w:spacing w:before="60"/>
              <w:rPr>
                <w:rFonts w:ascii="Tahoma" w:hAnsi="Tahoma" w:cs="Tahoma"/>
                <w:sz w:val="20"/>
                <w:szCs w:val="20"/>
              </w:rPr>
            </w:pPr>
            <w:r w:rsidRPr="004072ED">
              <w:rPr>
                <w:rFonts w:ascii="Tahoma" w:hAnsi="Tahoma" w:cs="Tahoma"/>
                <w:sz w:val="20"/>
                <w:szCs w:val="20"/>
              </w:rPr>
              <w:t xml:space="preserve">The coordinator monitors and reports whether the key activities are completed as planned. </w:t>
            </w:r>
          </w:p>
          <w:p w:rsidR="00192CDE" w:rsidRPr="004072ED" w:rsidRDefault="00192CDE" w:rsidP="006806F0">
            <w:pPr>
              <w:rPr>
                <w:rFonts w:ascii="Tahoma" w:hAnsi="Tahoma" w:cs="Tahoma"/>
                <w:sz w:val="20"/>
                <w:szCs w:val="20"/>
              </w:rPr>
            </w:pPr>
            <w:r w:rsidRPr="004072ED">
              <w:rPr>
                <w:rFonts w:ascii="Tahoma" w:hAnsi="Tahoma" w:cs="Tahoma"/>
                <w:sz w:val="20"/>
                <w:szCs w:val="20"/>
              </w:rPr>
              <w:t>Internal evaluation is an item on the agenda</w:t>
            </w:r>
            <w:r w:rsidR="00CD028E">
              <w:rPr>
                <w:rFonts w:ascii="Tahoma" w:hAnsi="Tahoma" w:cs="Tahoma"/>
                <w:sz w:val="20"/>
                <w:szCs w:val="20"/>
              </w:rPr>
              <w:t>,</w:t>
            </w:r>
            <w:r w:rsidRPr="004072ED">
              <w:rPr>
                <w:rFonts w:ascii="Tahoma" w:hAnsi="Tahoma" w:cs="Tahoma"/>
                <w:sz w:val="20"/>
                <w:szCs w:val="20"/>
              </w:rPr>
              <w:t xml:space="preserve"> and the partners fill-out an ev</w:t>
            </w:r>
            <w:r w:rsidR="00D730C2">
              <w:rPr>
                <w:rFonts w:ascii="Tahoma" w:hAnsi="Tahoma" w:cs="Tahoma"/>
                <w:sz w:val="20"/>
                <w:szCs w:val="20"/>
              </w:rPr>
              <w:t>aluation questionnaire of the third</w:t>
            </w:r>
            <w:r w:rsidRPr="004072ED">
              <w:rPr>
                <w:rFonts w:ascii="Tahoma" w:hAnsi="Tahoma" w:cs="Tahoma"/>
                <w:sz w:val="20"/>
                <w:szCs w:val="20"/>
              </w:rPr>
              <w:t xml:space="preserve"> meeting latest 1 week after.  </w:t>
            </w:r>
          </w:p>
          <w:p w:rsidR="00192CDE" w:rsidRPr="008214AC" w:rsidRDefault="00192CDE" w:rsidP="00192CDE">
            <w:pPr>
              <w:rPr>
                <w:rFonts w:ascii="Tahoma" w:hAnsi="Tahoma" w:cs="Tahoma"/>
                <w:b/>
                <w:color w:val="C00000"/>
                <w:sz w:val="20"/>
                <w:szCs w:val="20"/>
              </w:rPr>
            </w:pPr>
            <w:r w:rsidRPr="008214AC">
              <w:rPr>
                <w:rFonts w:ascii="Tahoma" w:hAnsi="Tahoma" w:cs="Tahoma"/>
                <w:color w:val="C00000"/>
                <w:sz w:val="20"/>
                <w:szCs w:val="20"/>
              </w:rPr>
              <w:t xml:space="preserve"> </w:t>
            </w:r>
            <w:r w:rsidRPr="008214AC">
              <w:rPr>
                <w:rFonts w:ascii="Tahoma" w:hAnsi="Tahoma" w:cs="Tahoma"/>
                <w:b/>
                <w:color w:val="C00000"/>
                <w:sz w:val="20"/>
                <w:szCs w:val="20"/>
              </w:rPr>
              <w:t xml:space="preserve"> </w:t>
            </w:r>
          </w:p>
        </w:tc>
      </w:tr>
      <w:tr w:rsidR="00192CDE" w:rsidRPr="00AD2E30" w:rsidTr="00192CDE">
        <w:tblPrEx>
          <w:tblCellMar>
            <w:left w:w="85" w:type="dxa"/>
            <w:right w:w="85" w:type="dxa"/>
          </w:tblCellMar>
        </w:tblPrEx>
        <w:trPr>
          <w:trHeight w:val="696"/>
        </w:trPr>
        <w:tc>
          <w:tcPr>
            <w:tcW w:w="9659" w:type="dxa"/>
            <w:gridSpan w:val="8"/>
            <w:tcBorders>
              <w:top w:val="single" w:sz="4" w:space="0" w:color="808080"/>
              <w:left w:val="single" w:sz="4" w:space="0" w:color="808080"/>
              <w:bottom w:val="single" w:sz="4" w:space="0" w:color="808080"/>
              <w:right w:val="single" w:sz="4" w:space="0" w:color="808080"/>
            </w:tcBorders>
          </w:tcPr>
          <w:p w:rsidR="00192CDE" w:rsidRDefault="00192CDE" w:rsidP="006806F0">
            <w:pPr>
              <w:spacing w:before="60"/>
              <w:rPr>
                <w:rFonts w:ascii="Tahoma" w:hAnsi="Tahoma" w:cs="Tahoma"/>
                <w:b/>
                <w:sz w:val="20"/>
                <w:szCs w:val="20"/>
              </w:rPr>
            </w:pPr>
            <w:r w:rsidRPr="001143B5">
              <w:rPr>
                <w:rFonts w:ascii="Tahoma" w:hAnsi="Tahoma" w:cs="Tahoma"/>
                <w:b/>
                <w:sz w:val="20"/>
                <w:szCs w:val="20"/>
              </w:rPr>
              <w:t xml:space="preserve">Relation to other work packages: </w:t>
            </w:r>
          </w:p>
          <w:p w:rsidR="00192CDE" w:rsidRPr="001143B5" w:rsidRDefault="00D730C2" w:rsidP="006806F0">
            <w:pPr>
              <w:spacing w:before="60" w:after="120"/>
              <w:rPr>
                <w:rFonts w:ascii="Tahoma" w:hAnsi="Tahoma" w:cs="Tahoma"/>
                <w:sz w:val="20"/>
                <w:szCs w:val="20"/>
              </w:rPr>
            </w:pPr>
            <w:r w:rsidRPr="00F02009">
              <w:rPr>
                <w:rFonts w:ascii="Tahoma" w:hAnsi="Tahoma" w:cs="Tahoma"/>
                <w:sz w:val="20"/>
                <w:szCs w:val="20"/>
              </w:rPr>
              <w:t xml:space="preserve">The meeting </w:t>
            </w:r>
            <w:r>
              <w:rPr>
                <w:rFonts w:ascii="Tahoma" w:hAnsi="Tahoma" w:cs="Tahoma"/>
                <w:sz w:val="20"/>
                <w:szCs w:val="20"/>
              </w:rPr>
              <w:t>concludes on the results of the second phase and prepare the succeeding development and valorisation activities of the third phase (WP 9 and 10)  and plan the time</w:t>
            </w:r>
            <w:r w:rsidR="006B0008">
              <w:rPr>
                <w:rFonts w:ascii="Tahoma" w:hAnsi="Tahoma" w:cs="Tahoma"/>
                <w:sz w:val="20"/>
                <w:szCs w:val="20"/>
              </w:rPr>
              <w:t xml:space="preserve"> </w:t>
            </w:r>
            <w:r>
              <w:rPr>
                <w:rFonts w:ascii="Tahoma" w:hAnsi="Tahoma" w:cs="Tahoma"/>
                <w:sz w:val="20"/>
                <w:szCs w:val="20"/>
              </w:rPr>
              <w:t>and frame of the fourth</w:t>
            </w:r>
            <w:r w:rsidR="00DD7709">
              <w:rPr>
                <w:rFonts w:ascii="Tahoma" w:hAnsi="Tahoma" w:cs="Tahoma"/>
                <w:sz w:val="20"/>
                <w:szCs w:val="20"/>
              </w:rPr>
              <w:t xml:space="preserve"> meeting (WP 11</w:t>
            </w:r>
            <w:r>
              <w:rPr>
                <w:rFonts w:ascii="Tahoma" w:hAnsi="Tahoma" w:cs="Tahoma"/>
                <w:sz w:val="20"/>
                <w:szCs w:val="20"/>
              </w:rPr>
              <w:t xml:space="preserve">). </w:t>
            </w:r>
          </w:p>
        </w:tc>
      </w:tr>
      <w:tr w:rsidR="00192CDE" w:rsidRPr="00AD2E30" w:rsidTr="00192CDE">
        <w:tblPrEx>
          <w:tblCellMar>
            <w:left w:w="85" w:type="dxa"/>
            <w:right w:w="85" w:type="dxa"/>
          </w:tblCellMar>
        </w:tblPrEx>
        <w:trPr>
          <w:trHeight w:val="760"/>
        </w:trPr>
        <w:tc>
          <w:tcPr>
            <w:tcW w:w="9659" w:type="dxa"/>
            <w:gridSpan w:val="8"/>
            <w:tcBorders>
              <w:top w:val="single" w:sz="4" w:space="0" w:color="808080"/>
              <w:left w:val="single" w:sz="4" w:space="0" w:color="808080"/>
              <w:bottom w:val="single" w:sz="4" w:space="0" w:color="808080"/>
              <w:right w:val="single" w:sz="4" w:space="0" w:color="808080"/>
            </w:tcBorders>
          </w:tcPr>
          <w:p w:rsidR="00D730C2" w:rsidRPr="001143B5" w:rsidRDefault="00192CDE" w:rsidP="006806F0">
            <w:pPr>
              <w:spacing w:before="60"/>
              <w:rPr>
                <w:rFonts w:ascii="Tahoma" w:hAnsi="Tahoma" w:cs="Tahoma"/>
                <w:b/>
                <w:sz w:val="20"/>
                <w:szCs w:val="20"/>
              </w:rPr>
            </w:pPr>
            <w:r w:rsidRPr="001143B5">
              <w:rPr>
                <w:rFonts w:ascii="Tahoma" w:hAnsi="Tahoma" w:cs="Tahoma"/>
                <w:b/>
                <w:sz w:val="20"/>
                <w:szCs w:val="20"/>
              </w:rPr>
              <w:t xml:space="preserve">Relation to other stakeholders: </w:t>
            </w:r>
          </w:p>
          <w:p w:rsidR="00192CDE" w:rsidRPr="001143B5" w:rsidRDefault="00192CDE" w:rsidP="006806F0">
            <w:pPr>
              <w:spacing w:before="60"/>
              <w:rPr>
                <w:rFonts w:ascii="Tahoma" w:hAnsi="Tahoma" w:cs="Tahoma"/>
                <w:sz w:val="20"/>
                <w:szCs w:val="20"/>
              </w:rPr>
            </w:pPr>
            <w:r>
              <w:rPr>
                <w:rFonts w:ascii="Tahoma" w:hAnsi="Tahoma" w:cs="Tahoma"/>
                <w:sz w:val="20"/>
                <w:szCs w:val="20"/>
              </w:rPr>
              <w:t xml:space="preserve">Meetings with </w:t>
            </w:r>
            <w:r w:rsidRPr="001143B5">
              <w:rPr>
                <w:rFonts w:ascii="Tahoma" w:hAnsi="Tahoma" w:cs="Tahoma"/>
                <w:sz w:val="20"/>
                <w:szCs w:val="20"/>
              </w:rPr>
              <w:t>external stakeholders i</w:t>
            </w:r>
            <w:r>
              <w:rPr>
                <w:rFonts w:ascii="Tahoma" w:hAnsi="Tahoma" w:cs="Tahoma"/>
                <w:sz w:val="20"/>
                <w:szCs w:val="20"/>
              </w:rPr>
              <w:t>s included as part of the cultural programme of the meeting</w:t>
            </w:r>
          </w:p>
        </w:tc>
      </w:tr>
    </w:tbl>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rPr>
          <w:rFonts w:ascii="Tahoma" w:hAnsi="Tahoma" w:cs="Tahoma"/>
          <w:b/>
        </w:rPr>
      </w:pPr>
    </w:p>
    <w:p w:rsidR="0012753B" w:rsidRDefault="0012753B" w:rsidP="0012753B">
      <w:pPr>
        <w:rPr>
          <w:rFonts w:ascii="Tahoma" w:hAnsi="Tahoma" w:cs="Tahoma"/>
          <w:b/>
        </w:rPr>
      </w:pPr>
    </w:p>
    <w:p w:rsidR="00ED5E68" w:rsidRDefault="00ED5E68" w:rsidP="00ED5E68">
      <w:pPr>
        <w:pStyle w:val="Overskrift2"/>
        <w:rPr>
          <w:rFonts w:ascii="Tahoma" w:hAnsi="Tahoma" w:cs="Tahoma"/>
        </w:rPr>
        <w:sectPr w:rsidR="00ED5E68" w:rsidSect="008230FF">
          <w:pgSz w:w="11907" w:h="16840" w:code="9"/>
          <w:pgMar w:top="1259" w:right="1134" w:bottom="902" w:left="1134" w:header="0" w:footer="567" w:gutter="0"/>
          <w:cols w:space="720"/>
        </w:sectPr>
      </w:pPr>
    </w:p>
    <w:p w:rsidR="00ED5E68" w:rsidRDefault="00ED5E68" w:rsidP="00ED5E68">
      <w:pPr>
        <w:pStyle w:val="OS4"/>
      </w:pPr>
      <w:r>
        <w:lastRenderedPageBreak/>
        <w:t>G.2</w:t>
      </w:r>
      <w:r w:rsidRPr="00DC3AF0">
        <w:t xml:space="preserve"> Deliverables – outputs / products / results</w:t>
      </w:r>
      <w:r w:rsidR="007C5081">
        <w:t xml:space="preserve"> – WP 8</w:t>
      </w:r>
    </w:p>
    <w:p w:rsidR="00ED5E68" w:rsidRPr="00A97D35" w:rsidRDefault="00ED5E68" w:rsidP="00ED5E68">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i/>
          <w:sz w:val="20"/>
          <w:szCs w:val="20"/>
        </w:rPr>
        <w:t>Please add tables as necessary.</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497"/>
        <w:gridCol w:w="1737"/>
        <w:gridCol w:w="1647"/>
        <w:gridCol w:w="3778"/>
      </w:tblGrid>
      <w:tr w:rsidR="00ED5E68" w:rsidRPr="00744F2C" w:rsidTr="00ED5E68">
        <w:trPr>
          <w:trHeight w:val="430"/>
        </w:trPr>
        <w:tc>
          <w:tcPr>
            <w:tcW w:w="2510" w:type="dxa"/>
            <w:vAlign w:val="center"/>
          </w:tcPr>
          <w:p w:rsidR="00ED5E68" w:rsidRPr="00A97D35" w:rsidRDefault="00ED5E68" w:rsidP="00ED5E68">
            <w:pPr>
              <w:rPr>
                <w:rFonts w:ascii="Tahoma" w:hAnsi="Tahoma" w:cs="Tahoma"/>
                <w:b/>
                <w:sz w:val="20"/>
                <w:szCs w:val="20"/>
              </w:rPr>
            </w:pPr>
            <w:r w:rsidRPr="00A97D35">
              <w:rPr>
                <w:rFonts w:ascii="Tahoma" w:hAnsi="Tahoma" w:cs="Tahoma"/>
                <w:b/>
                <w:sz w:val="20"/>
                <w:szCs w:val="20"/>
              </w:rPr>
              <w:t>Deliverable number</w:t>
            </w:r>
          </w:p>
        </w:tc>
        <w:tc>
          <w:tcPr>
            <w:tcW w:w="7149" w:type="dxa"/>
            <w:gridSpan w:val="3"/>
            <w:vAlign w:val="center"/>
          </w:tcPr>
          <w:p w:rsidR="00ED5E68" w:rsidRPr="00744F2C" w:rsidRDefault="00192CDE" w:rsidP="00ED5E68">
            <w:pPr>
              <w:tabs>
                <w:tab w:val="left" w:pos="512"/>
              </w:tabs>
              <w:rPr>
                <w:rFonts w:ascii="Tahoma" w:hAnsi="Tahoma" w:cs="Tahoma"/>
                <w:sz w:val="20"/>
                <w:szCs w:val="20"/>
              </w:rPr>
            </w:pPr>
            <w:r>
              <w:rPr>
                <w:rFonts w:ascii="Tahoma" w:hAnsi="Tahoma" w:cs="Tahoma"/>
                <w:sz w:val="20"/>
                <w:szCs w:val="20"/>
              </w:rPr>
              <w:t>D8</w:t>
            </w:r>
          </w:p>
        </w:tc>
      </w:tr>
      <w:tr w:rsidR="00ED5E68" w:rsidRPr="00744F2C" w:rsidTr="00ED5E68">
        <w:trPr>
          <w:trHeight w:val="521"/>
        </w:trPr>
        <w:tc>
          <w:tcPr>
            <w:tcW w:w="2510" w:type="dxa"/>
            <w:vAlign w:val="center"/>
          </w:tcPr>
          <w:p w:rsidR="00ED5E68" w:rsidRPr="00A97D35" w:rsidRDefault="00ED5E68" w:rsidP="00ED5E68">
            <w:pPr>
              <w:rPr>
                <w:rFonts w:ascii="Tahoma" w:hAnsi="Tahoma" w:cs="Tahoma"/>
                <w:b/>
                <w:sz w:val="20"/>
                <w:szCs w:val="20"/>
              </w:rPr>
            </w:pPr>
            <w:r w:rsidRPr="00A97D35">
              <w:rPr>
                <w:rFonts w:ascii="Tahoma" w:hAnsi="Tahoma" w:cs="Tahoma"/>
                <w:b/>
                <w:sz w:val="20"/>
                <w:szCs w:val="20"/>
              </w:rPr>
              <w:t>Title</w:t>
            </w:r>
          </w:p>
        </w:tc>
        <w:tc>
          <w:tcPr>
            <w:tcW w:w="7149" w:type="dxa"/>
            <w:gridSpan w:val="3"/>
            <w:vAlign w:val="center"/>
          </w:tcPr>
          <w:p w:rsidR="00ED5E68" w:rsidRPr="00744F2C" w:rsidRDefault="00CD028E" w:rsidP="00CD028E">
            <w:pPr>
              <w:tabs>
                <w:tab w:val="left" w:pos="512"/>
              </w:tabs>
              <w:rPr>
                <w:rFonts w:ascii="Tahoma" w:hAnsi="Tahoma" w:cs="Tahoma"/>
                <w:sz w:val="20"/>
                <w:szCs w:val="20"/>
              </w:rPr>
            </w:pPr>
            <w:r>
              <w:rPr>
                <w:rFonts w:ascii="Tahoma" w:hAnsi="Tahoma" w:cs="Tahoma"/>
                <w:sz w:val="20"/>
                <w:szCs w:val="20"/>
              </w:rPr>
              <w:t>Evaluation of second phase and adopted task plans for the third phase</w:t>
            </w:r>
          </w:p>
        </w:tc>
      </w:tr>
      <w:tr w:rsidR="00ED5E68" w:rsidRPr="00744F2C" w:rsidTr="00ED5E68">
        <w:trPr>
          <w:trHeight w:val="543"/>
        </w:trPr>
        <w:tc>
          <w:tcPr>
            <w:tcW w:w="2510" w:type="dxa"/>
            <w:vAlign w:val="center"/>
          </w:tcPr>
          <w:p w:rsidR="00ED5E68" w:rsidRPr="00A97D35" w:rsidRDefault="00ED5E68" w:rsidP="00ED5E68">
            <w:pPr>
              <w:rPr>
                <w:rFonts w:ascii="Tahoma" w:hAnsi="Tahoma" w:cs="Tahoma"/>
                <w:b/>
                <w:sz w:val="20"/>
                <w:szCs w:val="20"/>
              </w:rPr>
            </w:pPr>
            <w:r w:rsidRPr="00A97D35">
              <w:rPr>
                <w:rFonts w:ascii="Tahoma" w:hAnsi="Tahoma" w:cs="Tahoma"/>
                <w:b/>
                <w:sz w:val="20"/>
                <w:szCs w:val="20"/>
              </w:rPr>
              <w:t>Type of outputs / product</w:t>
            </w:r>
            <w:r>
              <w:rPr>
                <w:rFonts w:ascii="Tahoma" w:hAnsi="Tahoma" w:cs="Tahoma"/>
                <w:b/>
                <w:sz w:val="20"/>
                <w:szCs w:val="20"/>
              </w:rPr>
              <w:t>s</w:t>
            </w:r>
            <w:r w:rsidRPr="00A97D35">
              <w:rPr>
                <w:rFonts w:ascii="Tahoma" w:hAnsi="Tahoma" w:cs="Tahoma"/>
                <w:b/>
                <w:sz w:val="20"/>
                <w:szCs w:val="20"/>
              </w:rPr>
              <w:t xml:space="preserve"> / results</w:t>
            </w:r>
          </w:p>
        </w:tc>
        <w:tc>
          <w:tcPr>
            <w:tcW w:w="7149" w:type="dxa"/>
            <w:gridSpan w:val="3"/>
            <w:vAlign w:val="center"/>
          </w:tcPr>
          <w:p w:rsidR="00ED5E68" w:rsidRPr="00744F2C" w:rsidRDefault="00192CDE" w:rsidP="00ED5E68">
            <w:pPr>
              <w:tabs>
                <w:tab w:val="left" w:pos="512"/>
              </w:tabs>
              <w:rPr>
                <w:rFonts w:ascii="Tahoma" w:hAnsi="Tahoma" w:cs="Tahoma"/>
                <w:sz w:val="20"/>
                <w:szCs w:val="20"/>
              </w:rPr>
            </w:pPr>
            <w:r w:rsidRPr="00AF6551">
              <w:rPr>
                <w:rFonts w:ascii="Tahoma" w:hAnsi="Tahoma" w:cs="Tahoma"/>
                <w:sz w:val="20"/>
                <w:szCs w:val="20"/>
              </w:rPr>
              <w:t>Documents from the meeting</w:t>
            </w:r>
          </w:p>
        </w:tc>
      </w:tr>
      <w:tr w:rsidR="00ED5E68" w:rsidRPr="00744F2C" w:rsidTr="00ED5E68">
        <w:trPr>
          <w:trHeight w:val="2140"/>
        </w:trPr>
        <w:tc>
          <w:tcPr>
            <w:tcW w:w="2510" w:type="dxa"/>
            <w:vAlign w:val="center"/>
          </w:tcPr>
          <w:p w:rsidR="00ED5E68" w:rsidRPr="00A97D35" w:rsidRDefault="00ED5E68" w:rsidP="00ED5E68">
            <w:pPr>
              <w:rPr>
                <w:rFonts w:ascii="Tahoma" w:hAnsi="Tahoma" w:cs="Tahoma"/>
                <w:b/>
                <w:sz w:val="20"/>
                <w:szCs w:val="20"/>
              </w:rPr>
            </w:pPr>
            <w:r w:rsidRPr="00A97D35">
              <w:rPr>
                <w:rFonts w:ascii="Tahoma" w:hAnsi="Tahoma" w:cs="Tahoma"/>
                <w:b/>
                <w:sz w:val="20"/>
                <w:szCs w:val="20"/>
              </w:rPr>
              <w:t>Delivery date</w:t>
            </w:r>
          </w:p>
        </w:tc>
        <w:tc>
          <w:tcPr>
            <w:tcW w:w="1749" w:type="dxa"/>
            <w:vAlign w:val="center"/>
          </w:tcPr>
          <w:p w:rsidR="00ED5E68" w:rsidRPr="00744F2C" w:rsidRDefault="00192CDE" w:rsidP="00ED5E68">
            <w:pPr>
              <w:tabs>
                <w:tab w:val="left" w:pos="512"/>
              </w:tabs>
              <w:rPr>
                <w:rFonts w:ascii="Tahoma" w:hAnsi="Tahoma" w:cs="Tahoma"/>
                <w:sz w:val="20"/>
                <w:szCs w:val="20"/>
              </w:rPr>
            </w:pPr>
            <w:r>
              <w:rPr>
                <w:rFonts w:ascii="Tahoma" w:hAnsi="Tahoma" w:cs="Tahoma"/>
                <w:sz w:val="20"/>
                <w:szCs w:val="20"/>
              </w:rPr>
              <w:t>1.2.2015</w:t>
            </w:r>
          </w:p>
        </w:tc>
        <w:tc>
          <w:tcPr>
            <w:tcW w:w="1583" w:type="dxa"/>
            <w:vAlign w:val="center"/>
          </w:tcPr>
          <w:p w:rsidR="00ED5E68" w:rsidRPr="00744F2C" w:rsidRDefault="00ED5E68" w:rsidP="00ED5E68">
            <w:pPr>
              <w:rPr>
                <w:rFonts w:ascii="Tahoma" w:hAnsi="Tahoma" w:cs="Tahoma"/>
                <w:sz w:val="20"/>
                <w:szCs w:val="20"/>
              </w:rPr>
            </w:pPr>
            <w:r w:rsidRPr="00A97D35">
              <w:rPr>
                <w:rFonts w:ascii="Tahoma" w:hAnsi="Tahoma" w:cs="Tahoma"/>
                <w:b/>
                <w:sz w:val="20"/>
                <w:szCs w:val="20"/>
              </w:rPr>
              <w:t>Dissemination level</w:t>
            </w:r>
          </w:p>
        </w:tc>
        <w:tc>
          <w:tcPr>
            <w:tcW w:w="3817" w:type="dxa"/>
            <w:vAlign w:val="center"/>
          </w:tcPr>
          <w:p w:rsidR="00ED5E68" w:rsidRPr="00744F2C" w:rsidRDefault="00DF178C" w:rsidP="00ED5E68">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Public</w:t>
            </w:r>
          </w:p>
          <w:p w:rsidR="00ED5E68" w:rsidRPr="00744F2C" w:rsidRDefault="00DF178C" w:rsidP="00ED5E68">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Restricted to other programme participants (including Commission services and project reviewers)</w:t>
            </w:r>
          </w:p>
          <w:p w:rsidR="00ED5E68" w:rsidRPr="00744F2C" w:rsidRDefault="00DF178C" w:rsidP="00ED5E68">
            <w:pPr>
              <w:ind w:left="379" w:hanging="379"/>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192CDE">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ED5E68" w:rsidRPr="00A97D35">
              <w:rPr>
                <w:rFonts w:ascii="Tahoma" w:hAnsi="Tahoma" w:cs="Tahoma"/>
                <w:sz w:val="20"/>
                <w:szCs w:val="20"/>
              </w:rPr>
              <w:t xml:space="preserve"> Confidential, only for members of the consortium (including EACEA and Commission services and project reviewers)</w:t>
            </w:r>
          </w:p>
        </w:tc>
      </w:tr>
      <w:tr w:rsidR="00ED5E68" w:rsidRPr="00744F2C" w:rsidTr="00ED5E68">
        <w:trPr>
          <w:trHeight w:val="1494"/>
        </w:trPr>
        <w:tc>
          <w:tcPr>
            <w:tcW w:w="2510" w:type="dxa"/>
            <w:vAlign w:val="center"/>
          </w:tcPr>
          <w:p w:rsidR="00ED5E68" w:rsidRPr="00A97D35" w:rsidRDefault="00ED5E68" w:rsidP="00ED5E68">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Nature</w:t>
            </w:r>
          </w:p>
        </w:tc>
        <w:tc>
          <w:tcPr>
            <w:tcW w:w="7149" w:type="dxa"/>
            <w:gridSpan w:val="3"/>
            <w:vAlign w:val="center"/>
          </w:tcPr>
          <w:p w:rsidR="00ED5E68" w:rsidRPr="00744F2C" w:rsidRDefault="00DF178C" w:rsidP="00ED5E68">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Report</w:t>
            </w:r>
          </w:p>
          <w:p w:rsidR="00ED5E68" w:rsidRDefault="00DF178C" w:rsidP="00ED5E68">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744F2C">
              <w:rPr>
                <w:rFonts w:ascii="Tahoma" w:hAnsi="Tahoma" w:cs="Tahoma"/>
                <w:sz w:val="20"/>
                <w:szCs w:val="20"/>
              </w:rPr>
              <w:t xml:space="preserve"> </w:t>
            </w:r>
            <w:r w:rsidR="00ED5E68" w:rsidRPr="00A97D35">
              <w:rPr>
                <w:rFonts w:ascii="Tahoma" w:hAnsi="Tahoma" w:cs="Tahoma"/>
                <w:sz w:val="20"/>
                <w:szCs w:val="20"/>
              </w:rPr>
              <w:t>Service</w:t>
            </w:r>
            <w:r w:rsidR="00ED5E68" w:rsidRPr="008C3E64">
              <w:rPr>
                <w:rFonts w:ascii="Tahoma" w:hAnsi="Tahoma" w:cs="Tahoma"/>
                <w:sz w:val="20"/>
                <w:szCs w:val="20"/>
              </w:rPr>
              <w:t> </w:t>
            </w:r>
            <w:r w:rsidR="00ED5E68" w:rsidRPr="00A97D35">
              <w:rPr>
                <w:rFonts w:ascii="Tahoma" w:hAnsi="Tahoma" w:cs="Tahoma"/>
                <w:sz w:val="20"/>
                <w:szCs w:val="20"/>
              </w:rPr>
              <w:t>/ Product</w:t>
            </w:r>
          </w:p>
          <w:p w:rsidR="00ED5E68" w:rsidRDefault="00DF178C" w:rsidP="00ED5E68">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744F2C">
              <w:rPr>
                <w:rFonts w:ascii="Tahoma" w:hAnsi="Tahoma" w:cs="Tahoma"/>
                <w:sz w:val="20"/>
                <w:szCs w:val="20"/>
              </w:rPr>
              <w:t xml:space="preserve"> </w:t>
            </w:r>
            <w:r w:rsidR="00ED5E68" w:rsidRPr="00A97D35">
              <w:rPr>
                <w:rFonts w:ascii="Tahoma" w:hAnsi="Tahoma" w:cs="Tahoma"/>
                <w:sz w:val="20"/>
                <w:szCs w:val="20"/>
              </w:rPr>
              <w:t>Demonstrator</w:t>
            </w:r>
            <w:r w:rsidR="00ED5E68" w:rsidRPr="008C3E64">
              <w:rPr>
                <w:rFonts w:ascii="Tahoma" w:hAnsi="Tahoma" w:cs="Tahoma"/>
                <w:sz w:val="20"/>
                <w:szCs w:val="20"/>
              </w:rPr>
              <w:t> </w:t>
            </w:r>
            <w:r w:rsidR="00ED5E68" w:rsidRPr="00A97D35">
              <w:rPr>
                <w:rFonts w:ascii="Tahoma" w:hAnsi="Tahoma" w:cs="Tahoma"/>
                <w:sz w:val="20"/>
                <w:szCs w:val="20"/>
              </w:rPr>
              <w:t>/ Prototype</w:t>
            </w:r>
          </w:p>
          <w:p w:rsidR="00ED5E68" w:rsidRPr="00744F2C" w:rsidRDefault="00DF178C" w:rsidP="00ED5E68">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Event</w:t>
            </w:r>
          </w:p>
          <w:p w:rsidR="00ED5E68" w:rsidRPr="00744F2C" w:rsidRDefault="00DF178C" w:rsidP="00ED5E68">
            <w:pPr>
              <w:spacing w:after="60"/>
              <w:rPr>
                <w:rFonts w:ascii="Tahoma" w:hAnsi="Tahoma" w:cs="Tahoma"/>
                <w:sz w:val="20"/>
                <w:szCs w:val="20"/>
                <w:highlight w:val="red"/>
              </w:rPr>
            </w:pPr>
            <w:r>
              <w:rPr>
                <w:rFonts w:ascii="Tahoma" w:hAnsi="Tahoma" w:cs="Tahoma"/>
                <w:sz w:val="20"/>
                <w:szCs w:val="20"/>
              </w:rPr>
              <w:fldChar w:fldCharType="begin">
                <w:ffData>
                  <w:name w:val=""/>
                  <w:enabled/>
                  <w:calcOnExit w:val="0"/>
                  <w:checkBox>
                    <w:size w:val="24"/>
                    <w:default w:val="1"/>
                  </w:checkBox>
                </w:ffData>
              </w:fldChar>
            </w:r>
            <w:r w:rsidR="00192CDE">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ED5E68" w:rsidRPr="00A97D35">
              <w:rPr>
                <w:rFonts w:ascii="Tahoma" w:hAnsi="Tahoma" w:cs="Tahoma"/>
                <w:sz w:val="20"/>
                <w:szCs w:val="20"/>
              </w:rPr>
              <w:t xml:space="preserve"> Other</w:t>
            </w:r>
          </w:p>
        </w:tc>
      </w:tr>
      <w:tr w:rsidR="00ED5E68" w:rsidRPr="00744F2C" w:rsidTr="00ED5E68">
        <w:trPr>
          <w:trHeight w:val="470"/>
        </w:trPr>
        <w:tc>
          <w:tcPr>
            <w:tcW w:w="2510" w:type="dxa"/>
            <w:vAlign w:val="center"/>
          </w:tcPr>
          <w:p w:rsidR="00ED5E68" w:rsidRPr="00A97D35" w:rsidRDefault="00ED5E68" w:rsidP="00ED5E68">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Language versions</w:t>
            </w:r>
          </w:p>
        </w:tc>
        <w:tc>
          <w:tcPr>
            <w:tcW w:w="7149" w:type="dxa"/>
            <w:gridSpan w:val="3"/>
            <w:vAlign w:val="center"/>
          </w:tcPr>
          <w:p w:rsidR="00ED5E68" w:rsidRPr="00744F2C" w:rsidRDefault="00192CDE" w:rsidP="00ED5E68">
            <w:pPr>
              <w:rPr>
                <w:rFonts w:ascii="Tahoma" w:hAnsi="Tahoma" w:cs="Tahoma"/>
                <w:sz w:val="20"/>
                <w:szCs w:val="20"/>
              </w:rPr>
            </w:pPr>
            <w:r w:rsidRPr="00AF6551">
              <w:rPr>
                <w:rFonts w:ascii="Tahoma" w:hAnsi="Tahoma" w:cs="Tahoma"/>
                <w:sz w:val="20"/>
                <w:szCs w:val="20"/>
              </w:rPr>
              <w:t>English</w:t>
            </w:r>
          </w:p>
        </w:tc>
      </w:tr>
      <w:tr w:rsidR="00ED5E68" w:rsidRPr="00744F2C" w:rsidTr="00ED5E68">
        <w:trPr>
          <w:trHeight w:val="507"/>
        </w:trPr>
        <w:tc>
          <w:tcPr>
            <w:tcW w:w="2510" w:type="dxa"/>
            <w:vAlign w:val="center"/>
          </w:tcPr>
          <w:p w:rsidR="00ED5E68" w:rsidRPr="00A97D35" w:rsidRDefault="00ED5E68" w:rsidP="00ED5E68">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Target languages</w:t>
            </w:r>
          </w:p>
        </w:tc>
        <w:tc>
          <w:tcPr>
            <w:tcW w:w="7149" w:type="dxa"/>
            <w:gridSpan w:val="3"/>
            <w:vAlign w:val="center"/>
          </w:tcPr>
          <w:p w:rsidR="00ED5E68" w:rsidRPr="00744F2C" w:rsidRDefault="00ED5E68" w:rsidP="00ED5E68">
            <w:pPr>
              <w:rPr>
                <w:rFonts w:ascii="Tahoma" w:hAnsi="Tahoma" w:cs="Tahoma"/>
                <w:sz w:val="20"/>
                <w:szCs w:val="20"/>
              </w:rPr>
            </w:pPr>
          </w:p>
        </w:tc>
      </w:tr>
      <w:tr w:rsidR="00ED5E68" w:rsidRPr="00744F2C" w:rsidTr="00ED5E68">
        <w:trPr>
          <w:trHeight w:val="507"/>
        </w:trPr>
        <w:tc>
          <w:tcPr>
            <w:tcW w:w="9659" w:type="dxa"/>
            <w:gridSpan w:val="4"/>
            <w:vAlign w:val="center"/>
          </w:tcPr>
          <w:p w:rsidR="00ED5E68" w:rsidRPr="00744F2C" w:rsidRDefault="00ED5E68" w:rsidP="00ED5E68">
            <w:pPr>
              <w:rPr>
                <w:rFonts w:ascii="Tahoma" w:hAnsi="Tahoma" w:cs="Tahoma"/>
                <w:sz w:val="20"/>
                <w:szCs w:val="20"/>
                <w:lang w:val="fr-FR"/>
              </w:rPr>
            </w:pPr>
            <w:r w:rsidRPr="00A97D35">
              <w:rPr>
                <w:rFonts w:ascii="Tahoma" w:hAnsi="Tahoma" w:cs="Tahoma"/>
                <w:b/>
                <w:sz w:val="20"/>
                <w:szCs w:val="20"/>
                <w:lang w:val="fr-FR"/>
              </w:rPr>
              <w:t xml:space="preserve">Description </w:t>
            </w:r>
            <w:r w:rsidRPr="00A97D35">
              <w:rPr>
                <w:rFonts w:ascii="Tahoma" w:hAnsi="Tahoma" w:cs="Tahoma"/>
                <w:sz w:val="20"/>
                <w:szCs w:val="20"/>
                <w:lang w:val="fr-FR"/>
              </w:rPr>
              <w:t>(</w:t>
            </w:r>
            <w:r w:rsidRPr="00A97D35">
              <w:rPr>
                <w:rFonts w:ascii="Tahoma" w:hAnsi="Tahoma" w:cs="Tahoma"/>
                <w:sz w:val="20"/>
                <w:szCs w:val="20"/>
              </w:rPr>
              <w:t>limit 1000 characters</w:t>
            </w:r>
            <w:r w:rsidRPr="00A97D35">
              <w:rPr>
                <w:rFonts w:ascii="Tahoma" w:hAnsi="Tahoma" w:cs="Tahoma"/>
                <w:sz w:val="20"/>
                <w:szCs w:val="20"/>
                <w:lang w:val="fr-FR"/>
              </w:rPr>
              <w:t>)</w:t>
            </w:r>
          </w:p>
        </w:tc>
      </w:tr>
      <w:tr w:rsidR="00ED5E68" w:rsidRPr="00744F2C" w:rsidTr="00ED5E68">
        <w:trPr>
          <w:trHeight w:val="1534"/>
        </w:trPr>
        <w:tc>
          <w:tcPr>
            <w:tcW w:w="9659" w:type="dxa"/>
            <w:gridSpan w:val="4"/>
          </w:tcPr>
          <w:p w:rsidR="00CD028E" w:rsidRDefault="00CD028E" w:rsidP="00CD028E">
            <w:pPr>
              <w:pStyle w:val="punkt1222"/>
              <w:numPr>
                <w:ilvl w:val="0"/>
                <w:numId w:val="0"/>
              </w:numPr>
              <w:spacing w:before="120"/>
            </w:pPr>
            <w:r>
              <w:t>D8</w:t>
            </w:r>
            <w:r w:rsidRPr="00351CE8">
              <w:t xml:space="preserve">-1:   </w:t>
            </w:r>
            <w:r>
              <w:t>Comprehensive evaluation of culture guide activities during the second phase (WP 5 - 7)</w:t>
            </w:r>
          </w:p>
          <w:p w:rsidR="00E31854" w:rsidRDefault="00CD028E" w:rsidP="00CD028E">
            <w:pPr>
              <w:pStyle w:val="punkt1222"/>
              <w:numPr>
                <w:ilvl w:val="0"/>
                <w:numId w:val="0"/>
              </w:numPr>
              <w:spacing w:before="60"/>
            </w:pPr>
            <w:r>
              <w:t>D8</w:t>
            </w:r>
            <w:r w:rsidRPr="00351CE8">
              <w:t xml:space="preserve">-2:   </w:t>
            </w:r>
            <w:r w:rsidR="00E31854">
              <w:t>T</w:t>
            </w:r>
            <w:r>
              <w:t xml:space="preserve">ask plan </w:t>
            </w:r>
            <w:r w:rsidR="00E31854">
              <w:t>and outline for the Handbook (WP 9)</w:t>
            </w:r>
          </w:p>
          <w:p w:rsidR="00E31854" w:rsidRDefault="00CD028E" w:rsidP="00CD028E">
            <w:pPr>
              <w:pStyle w:val="punkt1222"/>
              <w:numPr>
                <w:ilvl w:val="0"/>
                <w:numId w:val="0"/>
              </w:numPr>
              <w:spacing w:before="60"/>
            </w:pPr>
            <w:r>
              <w:t>D8</w:t>
            </w:r>
            <w:r w:rsidRPr="00351CE8">
              <w:t xml:space="preserve">-3:   </w:t>
            </w:r>
            <w:r w:rsidR="00E31854">
              <w:t>Task plan and outline for the two pilot Grundtvig IST-course programmes (WP 10)</w:t>
            </w:r>
          </w:p>
          <w:p w:rsidR="00CD028E" w:rsidRDefault="00CD028E" w:rsidP="00CD028E">
            <w:pPr>
              <w:pStyle w:val="punkt1222"/>
              <w:numPr>
                <w:ilvl w:val="0"/>
                <w:numId w:val="0"/>
              </w:numPr>
              <w:spacing w:before="60"/>
            </w:pPr>
            <w:r>
              <w:t xml:space="preserve">D8-4    </w:t>
            </w:r>
            <w:r w:rsidR="00E31854">
              <w:t xml:space="preserve">Refined </w:t>
            </w:r>
            <w:r>
              <w:t xml:space="preserve">valorisation plan for </w:t>
            </w:r>
            <w:r w:rsidR="00E31854">
              <w:t>third phase (WP 9</w:t>
            </w:r>
            <w:r>
              <w:t xml:space="preserve"> – </w:t>
            </w:r>
            <w:r w:rsidR="00E31854">
              <w:t>10</w:t>
            </w:r>
            <w:r>
              <w:t xml:space="preserve">) </w:t>
            </w:r>
          </w:p>
          <w:p w:rsidR="00CD028E" w:rsidRDefault="00CD028E" w:rsidP="00CD028E">
            <w:pPr>
              <w:pStyle w:val="punkt1222"/>
              <w:numPr>
                <w:ilvl w:val="0"/>
                <w:numId w:val="0"/>
              </w:numPr>
              <w:spacing w:before="60"/>
            </w:pPr>
            <w:r>
              <w:t>D8-5</w:t>
            </w:r>
            <w:r w:rsidRPr="00351CE8">
              <w:t xml:space="preserve">:   </w:t>
            </w:r>
            <w:r>
              <w:t>Plan for time</w:t>
            </w:r>
            <w:r w:rsidR="00E31854">
              <w:t xml:space="preserve"> </w:t>
            </w:r>
            <w:r>
              <w:t xml:space="preserve">and frame of </w:t>
            </w:r>
            <w:r w:rsidR="00E31854">
              <w:t xml:space="preserve">fourth </w:t>
            </w:r>
            <w:r>
              <w:t xml:space="preserve">partner meeting </w:t>
            </w:r>
            <w:r w:rsidR="00E31854">
              <w:t>(WP 11</w:t>
            </w:r>
            <w:r>
              <w:t xml:space="preserve">) </w:t>
            </w:r>
          </w:p>
          <w:p w:rsidR="00CD028E" w:rsidRPr="00351CE8" w:rsidRDefault="00CD028E" w:rsidP="00CD028E">
            <w:pPr>
              <w:spacing w:before="60"/>
              <w:ind w:right="34"/>
              <w:rPr>
                <w:rFonts w:ascii="Tahoma" w:hAnsi="Tahoma" w:cs="Tahoma"/>
                <w:sz w:val="20"/>
                <w:szCs w:val="20"/>
              </w:rPr>
            </w:pPr>
            <w:r>
              <w:rPr>
                <w:rFonts w:ascii="Tahoma" w:hAnsi="Tahoma" w:cs="Tahoma"/>
                <w:sz w:val="20"/>
                <w:szCs w:val="20"/>
              </w:rPr>
              <w:t>D8-6</w:t>
            </w:r>
            <w:r w:rsidRPr="00351CE8">
              <w:rPr>
                <w:rFonts w:ascii="Tahoma" w:hAnsi="Tahoma" w:cs="Tahoma"/>
                <w:sz w:val="20"/>
                <w:szCs w:val="20"/>
              </w:rPr>
              <w:t xml:space="preserve">:   Minutes of the </w:t>
            </w:r>
            <w:r w:rsidR="00E31854">
              <w:rPr>
                <w:rFonts w:ascii="Tahoma" w:hAnsi="Tahoma" w:cs="Tahoma"/>
                <w:sz w:val="20"/>
                <w:szCs w:val="20"/>
              </w:rPr>
              <w:t xml:space="preserve">third </w:t>
            </w:r>
            <w:r w:rsidRPr="00351CE8">
              <w:rPr>
                <w:rFonts w:ascii="Tahoma" w:hAnsi="Tahoma" w:cs="Tahoma"/>
                <w:sz w:val="20"/>
                <w:szCs w:val="20"/>
              </w:rPr>
              <w:t xml:space="preserve">partner meeting, including </w:t>
            </w:r>
            <w:r>
              <w:rPr>
                <w:rFonts w:ascii="Tahoma" w:hAnsi="Tahoma" w:cs="Tahoma"/>
                <w:sz w:val="20"/>
                <w:szCs w:val="20"/>
              </w:rPr>
              <w:t xml:space="preserve">partner </w:t>
            </w:r>
            <w:r w:rsidRPr="00351CE8">
              <w:rPr>
                <w:rFonts w:ascii="Tahoma" w:hAnsi="Tahoma" w:cs="Tahoma"/>
                <w:sz w:val="20"/>
                <w:szCs w:val="20"/>
              </w:rPr>
              <w:t xml:space="preserve">evaluation </w:t>
            </w:r>
            <w:r>
              <w:rPr>
                <w:rFonts w:ascii="Tahoma" w:hAnsi="Tahoma" w:cs="Tahoma"/>
                <w:sz w:val="20"/>
                <w:szCs w:val="20"/>
              </w:rPr>
              <w:t xml:space="preserve">questionnaires </w:t>
            </w:r>
            <w:r w:rsidRPr="00351CE8">
              <w:rPr>
                <w:rFonts w:ascii="Tahoma" w:hAnsi="Tahoma" w:cs="Tahoma"/>
                <w:sz w:val="20"/>
                <w:szCs w:val="20"/>
              </w:rPr>
              <w:t>of the meeting</w:t>
            </w:r>
          </w:p>
          <w:p w:rsidR="00CD028E" w:rsidRPr="00744F2C" w:rsidRDefault="00CD028E" w:rsidP="00CD028E">
            <w:pPr>
              <w:spacing w:before="120"/>
              <w:ind w:right="34"/>
              <w:rPr>
                <w:rFonts w:ascii="Tahoma" w:hAnsi="Tahoma" w:cs="Tahoma"/>
                <w:sz w:val="20"/>
                <w:szCs w:val="20"/>
                <w:lang w:val="fr-FR"/>
              </w:rPr>
            </w:pPr>
          </w:p>
        </w:tc>
      </w:tr>
    </w:tbl>
    <w:p w:rsidR="00ED5E68" w:rsidRDefault="00ED5E68" w:rsidP="00ED5E68">
      <w:pPr>
        <w:rPr>
          <w:rFonts w:ascii="Tahoma" w:hAnsi="Tahoma" w:cs="Tahoma"/>
          <w:b/>
          <w:lang w:val="fr-FR"/>
        </w:rPr>
      </w:pPr>
    </w:p>
    <w:p w:rsidR="00ED5E68" w:rsidRDefault="00ED5E68" w:rsidP="00ED5E68">
      <w:pPr>
        <w:rPr>
          <w:rFonts w:ascii="Tahoma" w:hAnsi="Tahoma" w:cs="Tahoma"/>
          <w:b/>
        </w:rPr>
      </w:pPr>
    </w:p>
    <w:p w:rsidR="00ED5E68" w:rsidRDefault="00ED5E68" w:rsidP="00ED5E68">
      <w:pPr>
        <w:rPr>
          <w:rFonts w:ascii="Tahoma" w:hAnsi="Tahoma" w:cs="Tahoma"/>
          <w:b/>
        </w:rPr>
      </w:pPr>
    </w:p>
    <w:p w:rsidR="0040425B" w:rsidRDefault="0040425B">
      <w:pPr>
        <w:rPr>
          <w:rFonts w:ascii="Tahoma" w:hAnsi="Tahoma" w:cs="Tahoma"/>
          <w:b/>
        </w:rPr>
      </w:pPr>
      <w:r>
        <w:rPr>
          <w:rFonts w:ascii="Tahoma" w:hAnsi="Tahoma" w:cs="Tahoma"/>
          <w:b/>
        </w:rPr>
        <w:br w:type="page"/>
      </w:r>
    </w:p>
    <w:p w:rsidR="0018135A" w:rsidRDefault="0018135A" w:rsidP="0018135A">
      <w:pPr>
        <w:rPr>
          <w:rFonts w:ascii="Tahoma" w:hAnsi="Tahoma" w:cs="Tahoma"/>
          <w:b/>
        </w:rPr>
      </w:pPr>
    </w:p>
    <w:p w:rsidR="0018135A" w:rsidRDefault="0018135A" w:rsidP="0018135A">
      <w:pPr>
        <w:pStyle w:val="OS4"/>
      </w:pPr>
      <w:r>
        <w:t>G.3</w:t>
      </w:r>
      <w:r w:rsidRPr="00DC3AF0">
        <w:t xml:space="preserve"> Consortium partners involved</w:t>
      </w:r>
      <w:r w:rsidRPr="007C0C4E">
        <w:t xml:space="preserve"> </w:t>
      </w:r>
      <w:r>
        <w:t>and r</w:t>
      </w:r>
      <w:r w:rsidRPr="00DC3AF0">
        <w:t xml:space="preserve">esources required </w:t>
      </w:r>
      <w:r w:rsidR="0040425B">
        <w:t xml:space="preserve"> - WP 8</w:t>
      </w:r>
    </w:p>
    <w:p w:rsidR="0018135A" w:rsidRPr="00A97D35" w:rsidRDefault="0018135A" w:rsidP="0018135A">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b/>
          <w:i/>
          <w:sz w:val="20"/>
          <w:szCs w:val="20"/>
        </w:rPr>
        <w:t>Indicative input of consortium staff</w:t>
      </w:r>
      <w:r w:rsidRPr="008C3E64">
        <w:rPr>
          <w:rFonts w:ascii="Tahoma" w:hAnsi="Tahoma" w:cs="Tahoma"/>
          <w:b/>
          <w:i/>
          <w:sz w:val="20"/>
          <w:szCs w:val="20"/>
        </w:rPr>
        <w:t> </w:t>
      </w:r>
      <w:r w:rsidRPr="00A97D35">
        <w:rPr>
          <w:rFonts w:ascii="Tahoma" w:hAnsi="Tahoma" w:cs="Tahoma"/>
          <w:b/>
          <w:i/>
          <w:sz w:val="20"/>
          <w:szCs w:val="20"/>
        </w:rPr>
        <w:t>-</w:t>
      </w:r>
      <w:r w:rsidRPr="00A97D35">
        <w:rPr>
          <w:rFonts w:ascii="Tahoma" w:hAnsi="Tahoma" w:cs="Tahoma"/>
          <w:i/>
          <w:sz w:val="20"/>
          <w:szCs w:val="20"/>
        </w:rPr>
        <w:t xml:space="preserve"> The total number of days per staff category should correspond with the information provided in the budget tables.</w:t>
      </w:r>
    </w:p>
    <w:p w:rsidR="0018135A" w:rsidRDefault="0018135A" w:rsidP="0018135A">
      <w:pPr>
        <w:rPr>
          <w:rFonts w:ascii="Tahoma" w:hAnsi="Tahoma" w:cs="Tahoma"/>
          <w:b/>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24"/>
        <w:gridCol w:w="661"/>
        <w:gridCol w:w="662"/>
        <w:gridCol w:w="662"/>
        <w:gridCol w:w="567"/>
        <w:gridCol w:w="567"/>
        <w:gridCol w:w="567"/>
        <w:gridCol w:w="567"/>
        <w:gridCol w:w="567"/>
        <w:gridCol w:w="3827"/>
        <w:gridCol w:w="567"/>
      </w:tblGrid>
      <w:tr w:rsidR="007317C5" w:rsidRPr="00744F2C" w:rsidTr="007317C5">
        <w:trPr>
          <w:trHeight w:val="348"/>
        </w:trPr>
        <w:tc>
          <w:tcPr>
            <w:tcW w:w="624" w:type="dxa"/>
            <w:vMerge w:val="restart"/>
          </w:tcPr>
          <w:p w:rsidR="007317C5" w:rsidRPr="00744F2C" w:rsidRDefault="007317C5" w:rsidP="007317C5">
            <w:pPr>
              <w:rPr>
                <w:rFonts w:ascii="Tahoma" w:hAnsi="Tahoma" w:cs="Tahoma"/>
                <w:b/>
              </w:rPr>
            </w:pPr>
          </w:p>
        </w:tc>
        <w:tc>
          <w:tcPr>
            <w:tcW w:w="661" w:type="dxa"/>
            <w:vMerge w:val="restart"/>
            <w:vAlign w:val="center"/>
          </w:tcPr>
          <w:p w:rsidR="007317C5" w:rsidRPr="000625BA" w:rsidRDefault="007317C5" w:rsidP="007317C5">
            <w:pPr>
              <w:rPr>
                <w:rFonts w:ascii="Tahoma" w:hAnsi="Tahoma" w:cs="Tahoma"/>
                <w:b/>
                <w:bCs/>
                <w:sz w:val="16"/>
                <w:szCs w:val="16"/>
              </w:rPr>
            </w:pPr>
            <w:r>
              <w:rPr>
                <w:rFonts w:ascii="Tahoma" w:hAnsi="Tahoma" w:cs="Tahoma"/>
                <w:b/>
                <w:bCs/>
                <w:sz w:val="16"/>
                <w:szCs w:val="16"/>
              </w:rPr>
              <w:t>Partn.</w:t>
            </w:r>
            <w:r w:rsidRPr="000625BA">
              <w:rPr>
                <w:rFonts w:ascii="Tahoma" w:hAnsi="Tahoma" w:cs="Tahoma"/>
                <w:b/>
                <w:bCs/>
                <w:sz w:val="16"/>
                <w:szCs w:val="16"/>
              </w:rPr>
              <w:t xml:space="preserve"> </w:t>
            </w:r>
            <w:r>
              <w:rPr>
                <w:rFonts w:ascii="Tahoma" w:hAnsi="Tahoma" w:cs="Tahoma"/>
                <w:b/>
                <w:bCs/>
                <w:sz w:val="16"/>
                <w:szCs w:val="16"/>
              </w:rPr>
              <w:t>Involv</w:t>
            </w:r>
          </w:p>
        </w:tc>
        <w:tc>
          <w:tcPr>
            <w:tcW w:w="662" w:type="dxa"/>
            <w:vMerge w:val="restart"/>
          </w:tcPr>
          <w:p w:rsidR="007317C5" w:rsidRPr="000625BA" w:rsidRDefault="007317C5" w:rsidP="007317C5">
            <w:pPr>
              <w:rPr>
                <w:rFonts w:ascii="Tahoma" w:hAnsi="Tahoma" w:cs="Tahoma"/>
                <w:b/>
                <w:bCs/>
                <w:sz w:val="16"/>
                <w:szCs w:val="16"/>
              </w:rPr>
            </w:pPr>
          </w:p>
          <w:p w:rsidR="007317C5" w:rsidRPr="000625BA" w:rsidRDefault="007317C5" w:rsidP="007317C5">
            <w:pPr>
              <w:rPr>
                <w:rFonts w:ascii="Tahoma" w:hAnsi="Tahoma" w:cs="Tahoma"/>
                <w:b/>
                <w:bCs/>
                <w:sz w:val="16"/>
                <w:szCs w:val="16"/>
              </w:rPr>
            </w:pPr>
          </w:p>
          <w:p w:rsidR="007317C5" w:rsidRPr="000625BA" w:rsidRDefault="007317C5" w:rsidP="007317C5">
            <w:pPr>
              <w:rPr>
                <w:rFonts w:ascii="Tahoma" w:hAnsi="Tahoma" w:cs="Tahoma"/>
                <w:b/>
                <w:bCs/>
                <w:sz w:val="16"/>
                <w:szCs w:val="16"/>
              </w:rPr>
            </w:pPr>
            <w:r>
              <w:rPr>
                <w:rFonts w:ascii="Tahoma" w:hAnsi="Tahoma" w:cs="Tahoma"/>
                <w:b/>
                <w:bCs/>
                <w:sz w:val="16"/>
                <w:szCs w:val="16"/>
              </w:rPr>
              <w:t>Count</w:t>
            </w:r>
          </w:p>
        </w:tc>
        <w:tc>
          <w:tcPr>
            <w:tcW w:w="662" w:type="dxa"/>
            <w:vMerge w:val="restart"/>
          </w:tcPr>
          <w:p w:rsidR="007317C5" w:rsidRPr="000625BA" w:rsidRDefault="007317C5" w:rsidP="007317C5">
            <w:pPr>
              <w:rPr>
                <w:rFonts w:ascii="Tahoma" w:hAnsi="Tahoma" w:cs="Tahoma"/>
                <w:b/>
                <w:bCs/>
                <w:sz w:val="16"/>
                <w:szCs w:val="16"/>
              </w:rPr>
            </w:pPr>
          </w:p>
          <w:p w:rsidR="007317C5" w:rsidRPr="000625BA" w:rsidRDefault="007317C5" w:rsidP="007317C5">
            <w:pPr>
              <w:rPr>
                <w:rFonts w:ascii="Tahoma" w:hAnsi="Tahoma" w:cs="Tahoma"/>
                <w:b/>
                <w:bCs/>
                <w:sz w:val="16"/>
                <w:szCs w:val="16"/>
              </w:rPr>
            </w:pPr>
            <w:r w:rsidRPr="000625BA">
              <w:rPr>
                <w:rFonts w:ascii="Tahoma" w:hAnsi="Tahoma" w:cs="Tahoma"/>
                <w:b/>
                <w:bCs/>
                <w:sz w:val="16"/>
                <w:szCs w:val="16"/>
              </w:rPr>
              <w:t>Short name</w:t>
            </w:r>
          </w:p>
        </w:tc>
        <w:tc>
          <w:tcPr>
            <w:tcW w:w="2835" w:type="dxa"/>
            <w:gridSpan w:val="5"/>
          </w:tcPr>
          <w:p w:rsidR="007317C5" w:rsidRPr="000625BA" w:rsidRDefault="007317C5" w:rsidP="007317C5">
            <w:pPr>
              <w:spacing w:before="120"/>
              <w:jc w:val="center"/>
              <w:rPr>
                <w:rFonts w:ascii="Tahoma" w:hAnsi="Tahoma" w:cs="Tahoma"/>
                <w:b/>
                <w:sz w:val="16"/>
                <w:szCs w:val="16"/>
              </w:rPr>
            </w:pPr>
            <w:r w:rsidRPr="000625BA">
              <w:rPr>
                <w:rFonts w:ascii="Tahoma" w:hAnsi="Tahoma" w:cs="Tahoma"/>
                <w:b/>
                <w:sz w:val="16"/>
                <w:szCs w:val="16"/>
              </w:rPr>
              <w:t>Number of staff days</w:t>
            </w:r>
          </w:p>
        </w:tc>
        <w:tc>
          <w:tcPr>
            <w:tcW w:w="3827" w:type="dxa"/>
            <w:vMerge w:val="restart"/>
          </w:tcPr>
          <w:p w:rsidR="007317C5" w:rsidRDefault="007317C5" w:rsidP="007317C5">
            <w:pPr>
              <w:jc w:val="center"/>
              <w:rPr>
                <w:rFonts w:ascii="Tahoma" w:hAnsi="Tahoma" w:cs="Tahoma"/>
                <w:b/>
                <w:sz w:val="16"/>
                <w:szCs w:val="16"/>
              </w:rPr>
            </w:pPr>
          </w:p>
          <w:p w:rsidR="007317C5" w:rsidRPr="000625BA" w:rsidRDefault="007317C5" w:rsidP="007317C5">
            <w:pPr>
              <w:jc w:val="center"/>
              <w:rPr>
                <w:rFonts w:ascii="Tahoma" w:hAnsi="Tahoma" w:cs="Tahoma"/>
                <w:b/>
                <w:sz w:val="16"/>
                <w:szCs w:val="16"/>
              </w:rPr>
            </w:pPr>
            <w:r w:rsidRPr="000625BA">
              <w:rPr>
                <w:rFonts w:ascii="Tahoma" w:hAnsi="Tahoma" w:cs="Tahoma"/>
                <w:b/>
                <w:sz w:val="16"/>
                <w:szCs w:val="16"/>
              </w:rPr>
              <w:t>Role and tasks in the work package</w:t>
            </w:r>
          </w:p>
        </w:tc>
        <w:tc>
          <w:tcPr>
            <w:tcW w:w="567" w:type="dxa"/>
            <w:vMerge w:val="restart"/>
            <w:vAlign w:val="center"/>
          </w:tcPr>
          <w:p w:rsidR="007317C5" w:rsidRDefault="007317C5" w:rsidP="007317C5">
            <w:pPr>
              <w:rPr>
                <w:rFonts w:ascii="Tahoma" w:hAnsi="Tahoma" w:cs="Tahoma"/>
                <w:b/>
                <w:sz w:val="16"/>
                <w:szCs w:val="16"/>
              </w:rPr>
            </w:pPr>
            <w:r>
              <w:rPr>
                <w:rFonts w:ascii="Tahoma" w:hAnsi="Tahoma" w:cs="Tahoma"/>
                <w:b/>
                <w:sz w:val="16"/>
                <w:szCs w:val="16"/>
              </w:rPr>
              <w:t>Days</w:t>
            </w:r>
          </w:p>
        </w:tc>
      </w:tr>
      <w:tr w:rsidR="007317C5" w:rsidRPr="00744F2C" w:rsidTr="007317C5">
        <w:trPr>
          <w:trHeight w:val="237"/>
        </w:trPr>
        <w:tc>
          <w:tcPr>
            <w:tcW w:w="624" w:type="dxa"/>
            <w:vMerge/>
          </w:tcPr>
          <w:p w:rsidR="007317C5" w:rsidRPr="00744F2C" w:rsidRDefault="007317C5" w:rsidP="007317C5">
            <w:pPr>
              <w:rPr>
                <w:rFonts w:ascii="Tahoma" w:hAnsi="Tahoma" w:cs="Tahoma"/>
                <w:b/>
              </w:rPr>
            </w:pPr>
          </w:p>
        </w:tc>
        <w:tc>
          <w:tcPr>
            <w:tcW w:w="661" w:type="dxa"/>
            <w:vMerge/>
          </w:tcPr>
          <w:p w:rsidR="007317C5" w:rsidRPr="00744F2C" w:rsidRDefault="007317C5" w:rsidP="007317C5">
            <w:pPr>
              <w:rPr>
                <w:rFonts w:ascii="Tahoma" w:hAnsi="Tahoma" w:cs="Tahoma"/>
                <w:b/>
              </w:rPr>
            </w:pPr>
          </w:p>
        </w:tc>
        <w:tc>
          <w:tcPr>
            <w:tcW w:w="662" w:type="dxa"/>
            <w:vMerge/>
          </w:tcPr>
          <w:p w:rsidR="007317C5" w:rsidRPr="00744F2C" w:rsidRDefault="007317C5" w:rsidP="007317C5">
            <w:pPr>
              <w:rPr>
                <w:rFonts w:ascii="Tahoma" w:hAnsi="Tahoma" w:cs="Tahoma"/>
                <w:b/>
              </w:rPr>
            </w:pPr>
          </w:p>
        </w:tc>
        <w:tc>
          <w:tcPr>
            <w:tcW w:w="662" w:type="dxa"/>
            <w:vMerge/>
          </w:tcPr>
          <w:p w:rsidR="007317C5" w:rsidRPr="00744F2C" w:rsidRDefault="007317C5" w:rsidP="007317C5">
            <w:pPr>
              <w:rPr>
                <w:rFonts w:ascii="Tahoma" w:hAnsi="Tahoma" w:cs="Tahoma"/>
                <w:b/>
              </w:rPr>
            </w:pPr>
          </w:p>
        </w:tc>
        <w:tc>
          <w:tcPr>
            <w:tcW w:w="567" w:type="dxa"/>
          </w:tcPr>
          <w:p w:rsidR="007317C5" w:rsidRPr="000625BA" w:rsidRDefault="007317C5" w:rsidP="007317C5">
            <w:pPr>
              <w:jc w:val="center"/>
              <w:rPr>
                <w:rFonts w:ascii="Tahoma" w:hAnsi="Tahoma" w:cs="Tahoma"/>
                <w:b/>
                <w:sz w:val="16"/>
                <w:szCs w:val="16"/>
              </w:rPr>
            </w:pPr>
            <w:r>
              <w:rPr>
                <w:rFonts w:ascii="Tahoma" w:hAnsi="Tahoma" w:cs="Tahoma"/>
                <w:b/>
                <w:sz w:val="16"/>
                <w:szCs w:val="16"/>
              </w:rPr>
              <w:t>Cat</w:t>
            </w:r>
          </w:p>
          <w:p w:rsidR="007317C5" w:rsidRPr="000625BA" w:rsidRDefault="007317C5" w:rsidP="007317C5">
            <w:pPr>
              <w:jc w:val="center"/>
              <w:rPr>
                <w:rFonts w:ascii="Tahoma" w:hAnsi="Tahoma" w:cs="Tahoma"/>
                <w:b/>
                <w:sz w:val="16"/>
                <w:szCs w:val="16"/>
              </w:rPr>
            </w:pPr>
            <w:r w:rsidRPr="000625BA">
              <w:rPr>
                <w:rFonts w:ascii="Tahoma" w:hAnsi="Tahoma" w:cs="Tahoma"/>
                <w:b/>
                <w:sz w:val="16"/>
                <w:szCs w:val="16"/>
              </w:rPr>
              <w:t>1</w:t>
            </w:r>
          </w:p>
        </w:tc>
        <w:tc>
          <w:tcPr>
            <w:tcW w:w="567" w:type="dxa"/>
          </w:tcPr>
          <w:p w:rsidR="007317C5" w:rsidRPr="000625BA" w:rsidRDefault="007317C5" w:rsidP="007317C5">
            <w:pPr>
              <w:jc w:val="center"/>
              <w:rPr>
                <w:rFonts w:ascii="Tahoma" w:hAnsi="Tahoma" w:cs="Tahoma"/>
                <w:b/>
                <w:sz w:val="16"/>
                <w:szCs w:val="16"/>
              </w:rPr>
            </w:pPr>
            <w:r>
              <w:rPr>
                <w:rFonts w:ascii="Tahoma" w:hAnsi="Tahoma" w:cs="Tahoma"/>
                <w:b/>
                <w:sz w:val="16"/>
                <w:szCs w:val="16"/>
              </w:rPr>
              <w:t>Cat</w:t>
            </w:r>
          </w:p>
          <w:p w:rsidR="007317C5" w:rsidRPr="000625BA" w:rsidRDefault="007317C5" w:rsidP="007317C5">
            <w:pPr>
              <w:jc w:val="center"/>
              <w:rPr>
                <w:rFonts w:ascii="Tahoma" w:hAnsi="Tahoma" w:cs="Tahoma"/>
                <w:b/>
                <w:sz w:val="16"/>
                <w:szCs w:val="16"/>
              </w:rPr>
            </w:pPr>
            <w:r w:rsidRPr="000625BA">
              <w:rPr>
                <w:rFonts w:ascii="Tahoma" w:hAnsi="Tahoma" w:cs="Tahoma"/>
                <w:b/>
                <w:sz w:val="16"/>
                <w:szCs w:val="16"/>
              </w:rPr>
              <w:t>2</w:t>
            </w:r>
          </w:p>
        </w:tc>
        <w:tc>
          <w:tcPr>
            <w:tcW w:w="567" w:type="dxa"/>
          </w:tcPr>
          <w:p w:rsidR="007317C5" w:rsidRDefault="007317C5" w:rsidP="007317C5">
            <w:pPr>
              <w:jc w:val="center"/>
              <w:rPr>
                <w:rFonts w:ascii="Tahoma" w:hAnsi="Tahoma" w:cs="Tahoma"/>
                <w:b/>
                <w:sz w:val="16"/>
                <w:szCs w:val="16"/>
              </w:rPr>
            </w:pPr>
            <w:r>
              <w:rPr>
                <w:rFonts w:ascii="Tahoma" w:hAnsi="Tahoma" w:cs="Tahoma"/>
                <w:b/>
                <w:sz w:val="16"/>
                <w:szCs w:val="16"/>
              </w:rPr>
              <w:t>Cat</w:t>
            </w:r>
          </w:p>
          <w:p w:rsidR="007317C5" w:rsidRPr="000625BA" w:rsidRDefault="007317C5" w:rsidP="007317C5">
            <w:pPr>
              <w:jc w:val="center"/>
              <w:rPr>
                <w:rFonts w:ascii="Tahoma" w:hAnsi="Tahoma" w:cs="Tahoma"/>
                <w:b/>
                <w:sz w:val="16"/>
                <w:szCs w:val="16"/>
              </w:rPr>
            </w:pPr>
            <w:r>
              <w:rPr>
                <w:rFonts w:ascii="Tahoma" w:hAnsi="Tahoma" w:cs="Tahoma"/>
                <w:b/>
                <w:sz w:val="16"/>
                <w:szCs w:val="16"/>
              </w:rPr>
              <w:t>3</w:t>
            </w:r>
          </w:p>
        </w:tc>
        <w:tc>
          <w:tcPr>
            <w:tcW w:w="567" w:type="dxa"/>
          </w:tcPr>
          <w:p w:rsidR="007317C5" w:rsidRPr="000625BA" w:rsidRDefault="007317C5" w:rsidP="007317C5">
            <w:pPr>
              <w:jc w:val="center"/>
              <w:rPr>
                <w:rFonts w:ascii="Tahoma" w:hAnsi="Tahoma" w:cs="Tahoma"/>
                <w:b/>
                <w:sz w:val="16"/>
                <w:szCs w:val="16"/>
              </w:rPr>
            </w:pPr>
            <w:r>
              <w:rPr>
                <w:rFonts w:ascii="Tahoma" w:hAnsi="Tahoma" w:cs="Tahoma"/>
                <w:b/>
                <w:sz w:val="16"/>
                <w:szCs w:val="16"/>
              </w:rPr>
              <w:t>Cat</w:t>
            </w:r>
          </w:p>
          <w:p w:rsidR="007317C5" w:rsidRPr="000625BA" w:rsidRDefault="007317C5" w:rsidP="007317C5">
            <w:pPr>
              <w:jc w:val="center"/>
              <w:rPr>
                <w:rFonts w:ascii="Tahoma" w:hAnsi="Tahoma" w:cs="Tahoma"/>
                <w:b/>
                <w:sz w:val="16"/>
                <w:szCs w:val="16"/>
              </w:rPr>
            </w:pPr>
            <w:r w:rsidRPr="000625BA">
              <w:rPr>
                <w:rFonts w:ascii="Tahoma" w:hAnsi="Tahoma" w:cs="Tahoma"/>
                <w:b/>
                <w:sz w:val="16"/>
                <w:szCs w:val="16"/>
              </w:rPr>
              <w:t>4</w:t>
            </w:r>
          </w:p>
        </w:tc>
        <w:tc>
          <w:tcPr>
            <w:tcW w:w="567" w:type="dxa"/>
          </w:tcPr>
          <w:p w:rsidR="007317C5" w:rsidRPr="000625BA" w:rsidRDefault="007317C5" w:rsidP="007317C5">
            <w:pPr>
              <w:jc w:val="center"/>
              <w:rPr>
                <w:rFonts w:ascii="Tahoma" w:hAnsi="Tahoma" w:cs="Tahoma"/>
                <w:b/>
                <w:sz w:val="16"/>
                <w:szCs w:val="16"/>
              </w:rPr>
            </w:pPr>
            <w:r w:rsidRPr="000625BA">
              <w:rPr>
                <w:rFonts w:ascii="Tahoma" w:hAnsi="Tahoma" w:cs="Tahoma"/>
                <w:b/>
                <w:sz w:val="16"/>
                <w:szCs w:val="16"/>
              </w:rPr>
              <w:t>Total</w:t>
            </w:r>
          </w:p>
        </w:tc>
        <w:tc>
          <w:tcPr>
            <w:tcW w:w="3827" w:type="dxa"/>
            <w:vMerge/>
          </w:tcPr>
          <w:p w:rsidR="007317C5" w:rsidRPr="000625BA" w:rsidRDefault="007317C5" w:rsidP="007317C5">
            <w:pPr>
              <w:rPr>
                <w:rFonts w:ascii="Tahoma" w:hAnsi="Tahoma" w:cs="Tahoma"/>
                <w:b/>
                <w:sz w:val="16"/>
                <w:szCs w:val="16"/>
              </w:rPr>
            </w:pPr>
          </w:p>
        </w:tc>
        <w:tc>
          <w:tcPr>
            <w:tcW w:w="567" w:type="dxa"/>
            <w:vMerge/>
          </w:tcPr>
          <w:p w:rsidR="007317C5" w:rsidRPr="000625BA" w:rsidRDefault="007317C5" w:rsidP="007317C5">
            <w:pPr>
              <w:rPr>
                <w:rFonts w:ascii="Tahoma" w:hAnsi="Tahoma" w:cs="Tahoma"/>
                <w:b/>
                <w:sz w:val="16"/>
                <w:szCs w:val="16"/>
              </w:rPr>
            </w:pPr>
          </w:p>
        </w:tc>
      </w:tr>
      <w:tr w:rsidR="007317C5" w:rsidRPr="00744F2C" w:rsidTr="007317C5">
        <w:tc>
          <w:tcPr>
            <w:tcW w:w="624" w:type="dxa"/>
            <w:vAlign w:val="center"/>
          </w:tcPr>
          <w:p w:rsidR="007317C5" w:rsidRPr="000625BA" w:rsidRDefault="007317C5" w:rsidP="007317C5">
            <w:pPr>
              <w:rPr>
                <w:rFonts w:ascii="Tahoma" w:hAnsi="Tahoma" w:cs="Tahoma"/>
                <w:b/>
                <w:sz w:val="16"/>
                <w:szCs w:val="16"/>
              </w:rPr>
            </w:pPr>
            <w:r w:rsidRPr="000625BA">
              <w:rPr>
                <w:rFonts w:ascii="Tahoma" w:hAnsi="Tahoma" w:cs="Tahoma"/>
                <w:b/>
                <w:bCs/>
                <w:sz w:val="16"/>
                <w:szCs w:val="16"/>
              </w:rPr>
              <w:t>Lead part</w:t>
            </w:r>
          </w:p>
        </w:tc>
        <w:tc>
          <w:tcPr>
            <w:tcW w:w="661"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P3</w:t>
            </w:r>
          </w:p>
        </w:tc>
        <w:tc>
          <w:tcPr>
            <w:tcW w:w="662" w:type="dxa"/>
            <w:vAlign w:val="center"/>
          </w:tcPr>
          <w:p w:rsidR="007317C5" w:rsidRPr="002B22AB" w:rsidRDefault="00745AB0" w:rsidP="007317C5">
            <w:pPr>
              <w:jc w:val="center"/>
              <w:rPr>
                <w:rFonts w:ascii="Tahoma" w:hAnsi="Tahoma" w:cs="Tahoma"/>
                <w:sz w:val="20"/>
                <w:szCs w:val="20"/>
              </w:rPr>
            </w:pPr>
            <w:r>
              <w:rPr>
                <w:rFonts w:ascii="Tahoma" w:hAnsi="Tahoma" w:cs="Tahoma"/>
                <w:sz w:val="20"/>
                <w:szCs w:val="20"/>
              </w:rPr>
              <w:t>NL</w:t>
            </w:r>
          </w:p>
        </w:tc>
        <w:tc>
          <w:tcPr>
            <w:tcW w:w="662" w:type="dxa"/>
            <w:vAlign w:val="center"/>
          </w:tcPr>
          <w:p w:rsidR="007317C5" w:rsidRPr="002B22AB" w:rsidRDefault="00745AB0" w:rsidP="007317C5">
            <w:pPr>
              <w:jc w:val="center"/>
              <w:rPr>
                <w:rFonts w:ascii="Tahoma" w:hAnsi="Tahoma" w:cs="Tahoma"/>
                <w:sz w:val="20"/>
                <w:szCs w:val="20"/>
              </w:rPr>
            </w:pPr>
            <w:r>
              <w:rPr>
                <w:rFonts w:ascii="Tahoma" w:hAnsi="Tahoma" w:cs="Tahoma"/>
                <w:sz w:val="20"/>
                <w:szCs w:val="20"/>
              </w:rPr>
              <w:t>LKCA</w:t>
            </w:r>
          </w:p>
        </w:tc>
        <w:tc>
          <w:tcPr>
            <w:tcW w:w="567"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3</w:t>
            </w:r>
          </w:p>
        </w:tc>
        <w:tc>
          <w:tcPr>
            <w:tcW w:w="567"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2</w:t>
            </w:r>
          </w:p>
        </w:tc>
        <w:tc>
          <w:tcPr>
            <w:tcW w:w="567" w:type="dxa"/>
            <w:vAlign w:val="center"/>
          </w:tcPr>
          <w:p w:rsidR="007317C5" w:rsidRPr="002B22AB" w:rsidRDefault="007317C5" w:rsidP="007317C5">
            <w:pPr>
              <w:jc w:val="center"/>
              <w:rPr>
                <w:rFonts w:ascii="Tahoma" w:hAnsi="Tahoma" w:cs="Tahoma"/>
                <w:sz w:val="20"/>
                <w:szCs w:val="20"/>
              </w:rPr>
            </w:pPr>
          </w:p>
        </w:tc>
        <w:tc>
          <w:tcPr>
            <w:tcW w:w="567" w:type="dxa"/>
            <w:vAlign w:val="center"/>
          </w:tcPr>
          <w:p w:rsidR="007317C5" w:rsidRPr="002B22AB" w:rsidRDefault="007317C5" w:rsidP="007317C5">
            <w:pPr>
              <w:jc w:val="center"/>
              <w:rPr>
                <w:rFonts w:ascii="Tahoma" w:hAnsi="Tahoma" w:cs="Tahoma"/>
                <w:sz w:val="20"/>
                <w:szCs w:val="20"/>
              </w:rPr>
            </w:pPr>
          </w:p>
        </w:tc>
        <w:tc>
          <w:tcPr>
            <w:tcW w:w="567"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5</w:t>
            </w:r>
          </w:p>
        </w:tc>
        <w:tc>
          <w:tcPr>
            <w:tcW w:w="3827" w:type="dxa"/>
            <w:vAlign w:val="center"/>
          </w:tcPr>
          <w:p w:rsidR="007317C5" w:rsidRPr="006D4657" w:rsidRDefault="007317C5" w:rsidP="007317C5">
            <w:pPr>
              <w:rPr>
                <w:rFonts w:ascii="Tahoma" w:hAnsi="Tahoma" w:cs="Tahoma"/>
                <w:sz w:val="20"/>
                <w:szCs w:val="20"/>
              </w:rPr>
            </w:pPr>
            <w:r w:rsidRPr="006D4657">
              <w:rPr>
                <w:rFonts w:ascii="Tahoma" w:hAnsi="Tahoma" w:cs="Tahoma"/>
                <w:sz w:val="20"/>
                <w:szCs w:val="20"/>
              </w:rPr>
              <w:t xml:space="preserve">1. Planning and invitation </w:t>
            </w:r>
          </w:p>
          <w:p w:rsidR="007317C5" w:rsidRPr="006D4657" w:rsidRDefault="007317C5" w:rsidP="007317C5">
            <w:pPr>
              <w:rPr>
                <w:rFonts w:ascii="Tahoma" w:hAnsi="Tahoma" w:cs="Tahoma"/>
                <w:sz w:val="20"/>
                <w:szCs w:val="20"/>
              </w:rPr>
            </w:pPr>
            <w:r w:rsidRPr="006D4657">
              <w:rPr>
                <w:rFonts w:ascii="Tahoma" w:hAnsi="Tahoma" w:cs="Tahoma"/>
                <w:sz w:val="20"/>
                <w:szCs w:val="20"/>
              </w:rPr>
              <w:t xml:space="preserve">2. Prepare presentation </w:t>
            </w:r>
          </w:p>
          <w:p w:rsidR="007317C5" w:rsidRPr="006D4657" w:rsidRDefault="007317C5" w:rsidP="007317C5">
            <w:pPr>
              <w:rPr>
                <w:rFonts w:ascii="Tahoma" w:hAnsi="Tahoma" w:cs="Tahoma"/>
                <w:sz w:val="20"/>
                <w:szCs w:val="20"/>
              </w:rPr>
            </w:pPr>
            <w:r w:rsidRPr="006D4657">
              <w:rPr>
                <w:rFonts w:ascii="Tahoma" w:hAnsi="Tahoma" w:cs="Tahoma"/>
                <w:sz w:val="20"/>
                <w:szCs w:val="20"/>
              </w:rPr>
              <w:t xml:space="preserve">3. Participate in meetings </w:t>
            </w:r>
          </w:p>
          <w:p w:rsidR="007317C5" w:rsidRPr="002B22AB" w:rsidRDefault="007317C5" w:rsidP="007317C5">
            <w:pPr>
              <w:rPr>
                <w:rFonts w:ascii="Tahoma" w:hAnsi="Tahoma" w:cs="Tahoma"/>
                <w:sz w:val="20"/>
                <w:szCs w:val="20"/>
              </w:rPr>
            </w:pPr>
            <w:r>
              <w:rPr>
                <w:rFonts w:ascii="Tahoma" w:hAnsi="Tahoma" w:cs="Tahoma"/>
                <w:sz w:val="20"/>
                <w:szCs w:val="20"/>
              </w:rPr>
              <w:t xml:space="preserve">Total </w:t>
            </w:r>
          </w:p>
        </w:tc>
        <w:tc>
          <w:tcPr>
            <w:tcW w:w="567" w:type="dxa"/>
          </w:tcPr>
          <w:p w:rsidR="007317C5" w:rsidRDefault="007317C5" w:rsidP="007317C5">
            <w:pPr>
              <w:jc w:val="center"/>
              <w:rPr>
                <w:rFonts w:ascii="Tahoma" w:hAnsi="Tahoma" w:cs="Tahoma"/>
                <w:sz w:val="20"/>
                <w:szCs w:val="20"/>
              </w:rPr>
            </w:pPr>
            <w:r>
              <w:rPr>
                <w:rFonts w:ascii="Tahoma" w:hAnsi="Tahoma" w:cs="Tahoma"/>
                <w:sz w:val="20"/>
                <w:szCs w:val="20"/>
              </w:rPr>
              <w:t>1</w:t>
            </w:r>
          </w:p>
          <w:p w:rsidR="007317C5" w:rsidRDefault="007317C5" w:rsidP="007317C5">
            <w:pPr>
              <w:jc w:val="center"/>
              <w:rPr>
                <w:rFonts w:ascii="Tahoma" w:hAnsi="Tahoma" w:cs="Tahoma"/>
                <w:sz w:val="20"/>
                <w:szCs w:val="20"/>
              </w:rPr>
            </w:pPr>
            <w:r>
              <w:rPr>
                <w:rFonts w:ascii="Tahoma" w:hAnsi="Tahoma" w:cs="Tahoma"/>
                <w:sz w:val="20"/>
                <w:szCs w:val="20"/>
              </w:rPr>
              <w:t>1</w:t>
            </w:r>
          </w:p>
          <w:p w:rsidR="007317C5" w:rsidRDefault="007317C5" w:rsidP="007317C5">
            <w:pPr>
              <w:jc w:val="center"/>
              <w:rPr>
                <w:rFonts w:ascii="Tahoma" w:hAnsi="Tahoma" w:cs="Tahoma"/>
                <w:sz w:val="20"/>
                <w:szCs w:val="20"/>
              </w:rPr>
            </w:pPr>
            <w:r>
              <w:rPr>
                <w:rFonts w:ascii="Tahoma" w:hAnsi="Tahoma" w:cs="Tahoma"/>
                <w:sz w:val="20"/>
                <w:szCs w:val="20"/>
              </w:rPr>
              <w:t xml:space="preserve">3 </w:t>
            </w:r>
          </w:p>
          <w:p w:rsidR="007317C5" w:rsidRPr="002B22AB" w:rsidRDefault="007317C5" w:rsidP="007317C5">
            <w:pPr>
              <w:rPr>
                <w:rFonts w:ascii="Tahoma" w:hAnsi="Tahoma" w:cs="Tahoma"/>
                <w:sz w:val="20"/>
                <w:szCs w:val="20"/>
              </w:rPr>
            </w:pPr>
            <w:r>
              <w:rPr>
                <w:rFonts w:ascii="Tahoma" w:hAnsi="Tahoma" w:cs="Tahoma"/>
                <w:b/>
                <w:sz w:val="20"/>
                <w:szCs w:val="20"/>
              </w:rPr>
              <w:t>5</w:t>
            </w:r>
          </w:p>
        </w:tc>
      </w:tr>
      <w:tr w:rsidR="007317C5" w:rsidRPr="00744F2C" w:rsidTr="007317C5">
        <w:tc>
          <w:tcPr>
            <w:tcW w:w="624" w:type="dxa"/>
          </w:tcPr>
          <w:p w:rsidR="007317C5" w:rsidRPr="00744F2C" w:rsidRDefault="007317C5" w:rsidP="007317C5">
            <w:pPr>
              <w:rPr>
                <w:rFonts w:ascii="Tahoma" w:hAnsi="Tahoma" w:cs="Tahoma"/>
                <w:b/>
              </w:rPr>
            </w:pPr>
          </w:p>
        </w:tc>
        <w:tc>
          <w:tcPr>
            <w:tcW w:w="661"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P1</w:t>
            </w:r>
          </w:p>
        </w:tc>
        <w:tc>
          <w:tcPr>
            <w:tcW w:w="662" w:type="dxa"/>
            <w:vAlign w:val="center"/>
          </w:tcPr>
          <w:p w:rsidR="007317C5" w:rsidRPr="002B22AB" w:rsidRDefault="007317C5" w:rsidP="007317C5">
            <w:pPr>
              <w:jc w:val="center"/>
              <w:rPr>
                <w:rFonts w:ascii="Tahoma" w:hAnsi="Tahoma" w:cs="Tahoma"/>
                <w:sz w:val="20"/>
                <w:szCs w:val="20"/>
              </w:rPr>
            </w:pPr>
            <w:r w:rsidRPr="002B22AB">
              <w:rPr>
                <w:rFonts w:ascii="Tahoma" w:hAnsi="Tahoma" w:cs="Tahoma"/>
                <w:sz w:val="20"/>
                <w:szCs w:val="20"/>
              </w:rPr>
              <w:t>DK</w:t>
            </w:r>
          </w:p>
        </w:tc>
        <w:tc>
          <w:tcPr>
            <w:tcW w:w="662"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KSD</w:t>
            </w:r>
          </w:p>
        </w:tc>
        <w:tc>
          <w:tcPr>
            <w:tcW w:w="567"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3</w:t>
            </w:r>
          </w:p>
        </w:tc>
        <w:tc>
          <w:tcPr>
            <w:tcW w:w="567"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1</w:t>
            </w:r>
          </w:p>
        </w:tc>
        <w:tc>
          <w:tcPr>
            <w:tcW w:w="567" w:type="dxa"/>
            <w:vAlign w:val="center"/>
          </w:tcPr>
          <w:p w:rsidR="007317C5" w:rsidRPr="002B22AB" w:rsidRDefault="007317C5" w:rsidP="007317C5">
            <w:pPr>
              <w:jc w:val="center"/>
              <w:rPr>
                <w:rFonts w:ascii="Tahoma" w:hAnsi="Tahoma" w:cs="Tahoma"/>
                <w:sz w:val="20"/>
                <w:szCs w:val="20"/>
              </w:rPr>
            </w:pPr>
          </w:p>
        </w:tc>
        <w:tc>
          <w:tcPr>
            <w:tcW w:w="567" w:type="dxa"/>
            <w:vAlign w:val="center"/>
          </w:tcPr>
          <w:p w:rsidR="007317C5" w:rsidRPr="002B22AB" w:rsidRDefault="007317C5" w:rsidP="007317C5">
            <w:pPr>
              <w:jc w:val="center"/>
              <w:rPr>
                <w:rFonts w:ascii="Tahoma" w:hAnsi="Tahoma" w:cs="Tahoma"/>
                <w:sz w:val="20"/>
                <w:szCs w:val="20"/>
              </w:rPr>
            </w:pPr>
          </w:p>
        </w:tc>
        <w:tc>
          <w:tcPr>
            <w:tcW w:w="567"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4</w:t>
            </w:r>
          </w:p>
        </w:tc>
        <w:tc>
          <w:tcPr>
            <w:tcW w:w="3827" w:type="dxa"/>
            <w:vAlign w:val="center"/>
          </w:tcPr>
          <w:p w:rsidR="007317C5" w:rsidRPr="006D4657" w:rsidRDefault="007317C5" w:rsidP="007317C5">
            <w:pPr>
              <w:rPr>
                <w:rFonts w:ascii="Tahoma" w:hAnsi="Tahoma" w:cs="Tahoma"/>
                <w:sz w:val="20"/>
                <w:szCs w:val="20"/>
              </w:rPr>
            </w:pPr>
            <w:r>
              <w:rPr>
                <w:rFonts w:ascii="Tahoma" w:hAnsi="Tahoma" w:cs="Tahoma"/>
                <w:sz w:val="20"/>
                <w:szCs w:val="20"/>
              </w:rPr>
              <w:t>1</w:t>
            </w:r>
            <w:r w:rsidRPr="006D4657">
              <w:rPr>
                <w:rFonts w:ascii="Tahoma" w:hAnsi="Tahoma" w:cs="Tahoma"/>
                <w:sz w:val="20"/>
                <w:szCs w:val="20"/>
              </w:rPr>
              <w:t xml:space="preserve">. Prepare presentation </w:t>
            </w:r>
          </w:p>
          <w:p w:rsidR="007317C5" w:rsidRPr="006D4657" w:rsidRDefault="007317C5" w:rsidP="007317C5">
            <w:pPr>
              <w:rPr>
                <w:rFonts w:ascii="Tahoma" w:hAnsi="Tahoma" w:cs="Tahoma"/>
                <w:sz w:val="20"/>
                <w:szCs w:val="20"/>
              </w:rPr>
            </w:pPr>
            <w:r>
              <w:rPr>
                <w:rFonts w:ascii="Tahoma" w:hAnsi="Tahoma" w:cs="Tahoma"/>
                <w:sz w:val="20"/>
                <w:szCs w:val="20"/>
              </w:rPr>
              <w:t>2</w:t>
            </w:r>
            <w:r w:rsidRPr="006D4657">
              <w:rPr>
                <w:rFonts w:ascii="Tahoma" w:hAnsi="Tahoma" w:cs="Tahoma"/>
                <w:sz w:val="20"/>
                <w:szCs w:val="20"/>
              </w:rPr>
              <w:t xml:space="preserve">. Participate in meetings </w:t>
            </w:r>
          </w:p>
          <w:p w:rsidR="007317C5" w:rsidRPr="002B22AB" w:rsidRDefault="007317C5" w:rsidP="007317C5">
            <w:pPr>
              <w:rPr>
                <w:rFonts w:ascii="Tahoma" w:hAnsi="Tahoma" w:cs="Tahoma"/>
                <w:sz w:val="20"/>
                <w:szCs w:val="20"/>
              </w:rPr>
            </w:pPr>
            <w:r>
              <w:rPr>
                <w:rFonts w:ascii="Tahoma" w:hAnsi="Tahoma" w:cs="Tahoma"/>
                <w:sz w:val="20"/>
                <w:szCs w:val="20"/>
              </w:rPr>
              <w:t xml:space="preserve">Total </w:t>
            </w:r>
          </w:p>
        </w:tc>
        <w:tc>
          <w:tcPr>
            <w:tcW w:w="567" w:type="dxa"/>
          </w:tcPr>
          <w:p w:rsidR="007317C5" w:rsidRDefault="007317C5" w:rsidP="007317C5">
            <w:pPr>
              <w:jc w:val="center"/>
              <w:rPr>
                <w:rFonts w:ascii="Tahoma" w:hAnsi="Tahoma" w:cs="Tahoma"/>
                <w:sz w:val="20"/>
                <w:szCs w:val="20"/>
              </w:rPr>
            </w:pPr>
            <w:r>
              <w:rPr>
                <w:rFonts w:ascii="Tahoma" w:hAnsi="Tahoma" w:cs="Tahoma"/>
                <w:sz w:val="20"/>
                <w:szCs w:val="20"/>
              </w:rPr>
              <w:t>1</w:t>
            </w:r>
          </w:p>
          <w:p w:rsidR="007317C5" w:rsidRDefault="007317C5" w:rsidP="007317C5">
            <w:pPr>
              <w:jc w:val="center"/>
              <w:rPr>
                <w:rFonts w:ascii="Tahoma" w:hAnsi="Tahoma" w:cs="Tahoma"/>
                <w:sz w:val="20"/>
                <w:szCs w:val="20"/>
              </w:rPr>
            </w:pPr>
            <w:r>
              <w:rPr>
                <w:rFonts w:ascii="Tahoma" w:hAnsi="Tahoma" w:cs="Tahoma"/>
                <w:sz w:val="20"/>
                <w:szCs w:val="20"/>
              </w:rPr>
              <w:t>3</w:t>
            </w:r>
          </w:p>
          <w:p w:rsidR="007317C5" w:rsidRPr="00CF4223" w:rsidRDefault="007317C5" w:rsidP="007317C5">
            <w:pPr>
              <w:rPr>
                <w:rFonts w:ascii="Tahoma" w:hAnsi="Tahoma" w:cs="Tahoma"/>
                <w:b/>
                <w:sz w:val="20"/>
                <w:szCs w:val="20"/>
              </w:rPr>
            </w:pPr>
            <w:r>
              <w:rPr>
                <w:rFonts w:ascii="Tahoma" w:hAnsi="Tahoma" w:cs="Tahoma"/>
                <w:b/>
                <w:sz w:val="20"/>
                <w:szCs w:val="20"/>
              </w:rPr>
              <w:t>4</w:t>
            </w:r>
          </w:p>
        </w:tc>
      </w:tr>
      <w:tr w:rsidR="007317C5" w:rsidRPr="00744F2C" w:rsidTr="007317C5">
        <w:tc>
          <w:tcPr>
            <w:tcW w:w="624" w:type="dxa"/>
          </w:tcPr>
          <w:p w:rsidR="007317C5" w:rsidRPr="00744F2C" w:rsidRDefault="007317C5" w:rsidP="007317C5">
            <w:pPr>
              <w:rPr>
                <w:rFonts w:ascii="Tahoma" w:hAnsi="Tahoma" w:cs="Tahoma"/>
                <w:b/>
              </w:rPr>
            </w:pPr>
          </w:p>
        </w:tc>
        <w:tc>
          <w:tcPr>
            <w:tcW w:w="661"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P2</w:t>
            </w:r>
          </w:p>
        </w:tc>
        <w:tc>
          <w:tcPr>
            <w:tcW w:w="662"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DK</w:t>
            </w:r>
          </w:p>
        </w:tc>
        <w:tc>
          <w:tcPr>
            <w:tcW w:w="662"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IF</w:t>
            </w:r>
          </w:p>
        </w:tc>
        <w:tc>
          <w:tcPr>
            <w:tcW w:w="567"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3</w:t>
            </w:r>
          </w:p>
        </w:tc>
        <w:tc>
          <w:tcPr>
            <w:tcW w:w="567"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3</w:t>
            </w:r>
          </w:p>
        </w:tc>
        <w:tc>
          <w:tcPr>
            <w:tcW w:w="567" w:type="dxa"/>
            <w:vAlign w:val="center"/>
          </w:tcPr>
          <w:p w:rsidR="007317C5" w:rsidRPr="002B22AB" w:rsidRDefault="007317C5" w:rsidP="007317C5">
            <w:pPr>
              <w:jc w:val="center"/>
              <w:rPr>
                <w:rFonts w:ascii="Tahoma" w:hAnsi="Tahoma" w:cs="Tahoma"/>
                <w:sz w:val="20"/>
                <w:szCs w:val="20"/>
              </w:rPr>
            </w:pPr>
          </w:p>
        </w:tc>
        <w:tc>
          <w:tcPr>
            <w:tcW w:w="567" w:type="dxa"/>
            <w:vAlign w:val="center"/>
          </w:tcPr>
          <w:p w:rsidR="007317C5" w:rsidRPr="002B22AB" w:rsidRDefault="007317C5" w:rsidP="007317C5">
            <w:pPr>
              <w:jc w:val="center"/>
              <w:rPr>
                <w:rFonts w:ascii="Tahoma" w:hAnsi="Tahoma" w:cs="Tahoma"/>
                <w:sz w:val="20"/>
                <w:szCs w:val="20"/>
              </w:rPr>
            </w:pPr>
          </w:p>
        </w:tc>
        <w:tc>
          <w:tcPr>
            <w:tcW w:w="567"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6</w:t>
            </w:r>
          </w:p>
        </w:tc>
        <w:tc>
          <w:tcPr>
            <w:tcW w:w="3827" w:type="dxa"/>
            <w:vAlign w:val="center"/>
          </w:tcPr>
          <w:p w:rsidR="007317C5" w:rsidRPr="006D4657" w:rsidRDefault="007317C5" w:rsidP="007317C5">
            <w:pPr>
              <w:rPr>
                <w:rFonts w:ascii="Tahoma" w:hAnsi="Tahoma" w:cs="Tahoma"/>
                <w:sz w:val="20"/>
                <w:szCs w:val="20"/>
              </w:rPr>
            </w:pPr>
            <w:r w:rsidRPr="006D4657">
              <w:rPr>
                <w:rFonts w:ascii="Tahoma" w:hAnsi="Tahoma" w:cs="Tahoma"/>
                <w:sz w:val="20"/>
                <w:szCs w:val="20"/>
              </w:rPr>
              <w:t xml:space="preserve">1. Planning and invitation </w:t>
            </w:r>
          </w:p>
          <w:p w:rsidR="007317C5" w:rsidRPr="006D4657" w:rsidRDefault="007317C5" w:rsidP="007317C5">
            <w:pPr>
              <w:rPr>
                <w:rFonts w:ascii="Tahoma" w:hAnsi="Tahoma" w:cs="Tahoma"/>
                <w:sz w:val="20"/>
                <w:szCs w:val="20"/>
              </w:rPr>
            </w:pPr>
            <w:r w:rsidRPr="006D4657">
              <w:rPr>
                <w:rFonts w:ascii="Tahoma" w:hAnsi="Tahoma" w:cs="Tahoma"/>
                <w:sz w:val="20"/>
                <w:szCs w:val="20"/>
              </w:rPr>
              <w:t xml:space="preserve">2. Prepare presentation </w:t>
            </w:r>
          </w:p>
          <w:p w:rsidR="007317C5" w:rsidRPr="006D4657" w:rsidRDefault="007317C5" w:rsidP="007317C5">
            <w:pPr>
              <w:rPr>
                <w:rFonts w:ascii="Tahoma" w:hAnsi="Tahoma" w:cs="Tahoma"/>
                <w:sz w:val="20"/>
                <w:szCs w:val="20"/>
              </w:rPr>
            </w:pPr>
            <w:r w:rsidRPr="006D4657">
              <w:rPr>
                <w:rFonts w:ascii="Tahoma" w:hAnsi="Tahoma" w:cs="Tahoma"/>
                <w:sz w:val="20"/>
                <w:szCs w:val="20"/>
              </w:rPr>
              <w:t>3. Participate in meetings</w:t>
            </w:r>
            <w:r>
              <w:rPr>
                <w:rFonts w:ascii="Tahoma" w:hAnsi="Tahoma" w:cs="Tahoma"/>
                <w:sz w:val="20"/>
                <w:szCs w:val="20"/>
              </w:rPr>
              <w:t xml:space="preserve"> </w:t>
            </w:r>
          </w:p>
          <w:p w:rsidR="007317C5" w:rsidRPr="006D4657" w:rsidRDefault="007317C5" w:rsidP="007317C5">
            <w:pPr>
              <w:rPr>
                <w:rFonts w:ascii="Tahoma" w:hAnsi="Tahoma" w:cs="Tahoma"/>
                <w:sz w:val="20"/>
                <w:szCs w:val="20"/>
              </w:rPr>
            </w:pPr>
            <w:r w:rsidRPr="006D4657">
              <w:rPr>
                <w:rFonts w:ascii="Tahoma" w:hAnsi="Tahoma" w:cs="Tahoma"/>
                <w:sz w:val="20"/>
                <w:szCs w:val="20"/>
              </w:rPr>
              <w:t xml:space="preserve">4. Follow up: Minutes etc. </w:t>
            </w:r>
          </w:p>
          <w:p w:rsidR="007317C5" w:rsidRPr="002B22AB" w:rsidRDefault="007317C5" w:rsidP="007317C5">
            <w:pPr>
              <w:rPr>
                <w:rFonts w:ascii="Tahoma" w:hAnsi="Tahoma" w:cs="Tahoma"/>
                <w:sz w:val="20"/>
                <w:szCs w:val="20"/>
              </w:rPr>
            </w:pPr>
            <w:r w:rsidRPr="006D4657">
              <w:rPr>
                <w:rFonts w:ascii="Tahoma" w:hAnsi="Tahoma" w:cs="Tahoma"/>
                <w:sz w:val="20"/>
                <w:szCs w:val="20"/>
              </w:rPr>
              <w:t>Total</w:t>
            </w:r>
          </w:p>
        </w:tc>
        <w:tc>
          <w:tcPr>
            <w:tcW w:w="567" w:type="dxa"/>
          </w:tcPr>
          <w:p w:rsidR="007317C5" w:rsidRPr="008214AC" w:rsidRDefault="007317C5" w:rsidP="007317C5">
            <w:pPr>
              <w:jc w:val="center"/>
              <w:rPr>
                <w:rFonts w:ascii="Tahoma" w:hAnsi="Tahoma" w:cs="Tahoma"/>
                <w:sz w:val="20"/>
                <w:szCs w:val="20"/>
              </w:rPr>
            </w:pPr>
            <w:r w:rsidRPr="008214AC">
              <w:rPr>
                <w:rFonts w:ascii="Tahoma" w:hAnsi="Tahoma" w:cs="Tahoma"/>
                <w:sz w:val="20"/>
                <w:szCs w:val="20"/>
              </w:rPr>
              <w:t>1</w:t>
            </w:r>
          </w:p>
          <w:p w:rsidR="007317C5" w:rsidRPr="008214AC" w:rsidRDefault="007317C5" w:rsidP="007317C5">
            <w:pPr>
              <w:jc w:val="center"/>
              <w:rPr>
                <w:rFonts w:ascii="Tahoma" w:hAnsi="Tahoma" w:cs="Tahoma"/>
                <w:sz w:val="20"/>
                <w:szCs w:val="20"/>
              </w:rPr>
            </w:pPr>
            <w:r w:rsidRPr="008214AC">
              <w:rPr>
                <w:rFonts w:ascii="Tahoma" w:hAnsi="Tahoma" w:cs="Tahoma"/>
                <w:sz w:val="20"/>
                <w:szCs w:val="20"/>
              </w:rPr>
              <w:t>1</w:t>
            </w:r>
          </w:p>
          <w:p w:rsidR="007317C5" w:rsidRPr="008214AC" w:rsidRDefault="007317C5" w:rsidP="007317C5">
            <w:pPr>
              <w:jc w:val="center"/>
              <w:rPr>
                <w:rFonts w:ascii="Tahoma" w:hAnsi="Tahoma" w:cs="Tahoma"/>
                <w:sz w:val="20"/>
                <w:szCs w:val="20"/>
              </w:rPr>
            </w:pPr>
            <w:r w:rsidRPr="008214AC">
              <w:rPr>
                <w:rFonts w:ascii="Tahoma" w:hAnsi="Tahoma" w:cs="Tahoma"/>
                <w:sz w:val="20"/>
                <w:szCs w:val="20"/>
              </w:rPr>
              <w:t>3</w:t>
            </w:r>
          </w:p>
          <w:p w:rsidR="007317C5" w:rsidRPr="008214AC" w:rsidRDefault="007317C5" w:rsidP="007317C5">
            <w:pPr>
              <w:jc w:val="center"/>
              <w:rPr>
                <w:rFonts w:ascii="Tahoma" w:hAnsi="Tahoma" w:cs="Tahoma"/>
                <w:sz w:val="20"/>
                <w:szCs w:val="20"/>
              </w:rPr>
            </w:pPr>
            <w:r w:rsidRPr="008214AC">
              <w:rPr>
                <w:rFonts w:ascii="Tahoma" w:hAnsi="Tahoma" w:cs="Tahoma"/>
                <w:sz w:val="20"/>
                <w:szCs w:val="20"/>
              </w:rPr>
              <w:t>1</w:t>
            </w:r>
          </w:p>
          <w:p w:rsidR="007317C5" w:rsidRPr="00CF4223" w:rsidRDefault="007317C5" w:rsidP="007317C5">
            <w:pPr>
              <w:rPr>
                <w:rFonts w:ascii="Tahoma" w:hAnsi="Tahoma" w:cs="Tahoma"/>
                <w:b/>
                <w:sz w:val="20"/>
                <w:szCs w:val="20"/>
              </w:rPr>
            </w:pPr>
            <w:r>
              <w:rPr>
                <w:rFonts w:ascii="Tahoma" w:hAnsi="Tahoma" w:cs="Tahoma"/>
                <w:b/>
                <w:sz w:val="20"/>
                <w:szCs w:val="20"/>
              </w:rPr>
              <w:t>6</w:t>
            </w:r>
          </w:p>
        </w:tc>
      </w:tr>
      <w:tr w:rsidR="007317C5" w:rsidRPr="00744F2C" w:rsidTr="007317C5">
        <w:tc>
          <w:tcPr>
            <w:tcW w:w="624" w:type="dxa"/>
          </w:tcPr>
          <w:p w:rsidR="007317C5" w:rsidRPr="00744F2C" w:rsidRDefault="007317C5" w:rsidP="007317C5">
            <w:pPr>
              <w:rPr>
                <w:rFonts w:ascii="Tahoma" w:hAnsi="Tahoma" w:cs="Tahoma"/>
                <w:b/>
              </w:rPr>
            </w:pPr>
          </w:p>
        </w:tc>
        <w:tc>
          <w:tcPr>
            <w:tcW w:w="661"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P4</w:t>
            </w:r>
          </w:p>
        </w:tc>
        <w:tc>
          <w:tcPr>
            <w:tcW w:w="662"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SI</w:t>
            </w:r>
          </w:p>
        </w:tc>
        <w:tc>
          <w:tcPr>
            <w:tcW w:w="662"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JSKD</w:t>
            </w:r>
          </w:p>
        </w:tc>
        <w:tc>
          <w:tcPr>
            <w:tcW w:w="567"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3</w:t>
            </w:r>
          </w:p>
        </w:tc>
        <w:tc>
          <w:tcPr>
            <w:tcW w:w="567"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1</w:t>
            </w:r>
          </w:p>
        </w:tc>
        <w:tc>
          <w:tcPr>
            <w:tcW w:w="567" w:type="dxa"/>
            <w:vAlign w:val="center"/>
          </w:tcPr>
          <w:p w:rsidR="007317C5" w:rsidRPr="002B22AB" w:rsidRDefault="007317C5" w:rsidP="007317C5">
            <w:pPr>
              <w:jc w:val="center"/>
              <w:rPr>
                <w:rFonts w:ascii="Tahoma" w:hAnsi="Tahoma" w:cs="Tahoma"/>
                <w:sz w:val="20"/>
                <w:szCs w:val="20"/>
              </w:rPr>
            </w:pPr>
          </w:p>
        </w:tc>
        <w:tc>
          <w:tcPr>
            <w:tcW w:w="567" w:type="dxa"/>
            <w:vAlign w:val="center"/>
          </w:tcPr>
          <w:p w:rsidR="007317C5" w:rsidRPr="002B22AB" w:rsidRDefault="007317C5" w:rsidP="007317C5">
            <w:pPr>
              <w:jc w:val="center"/>
              <w:rPr>
                <w:rFonts w:ascii="Tahoma" w:hAnsi="Tahoma" w:cs="Tahoma"/>
                <w:sz w:val="20"/>
                <w:szCs w:val="20"/>
              </w:rPr>
            </w:pPr>
          </w:p>
        </w:tc>
        <w:tc>
          <w:tcPr>
            <w:tcW w:w="567"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4</w:t>
            </w:r>
          </w:p>
        </w:tc>
        <w:tc>
          <w:tcPr>
            <w:tcW w:w="3827" w:type="dxa"/>
            <w:vAlign w:val="center"/>
          </w:tcPr>
          <w:p w:rsidR="007317C5" w:rsidRPr="006D4657" w:rsidRDefault="007317C5" w:rsidP="007317C5">
            <w:pPr>
              <w:rPr>
                <w:rFonts w:ascii="Tahoma" w:hAnsi="Tahoma" w:cs="Tahoma"/>
                <w:sz w:val="20"/>
                <w:szCs w:val="20"/>
              </w:rPr>
            </w:pPr>
            <w:r>
              <w:rPr>
                <w:rFonts w:ascii="Tahoma" w:hAnsi="Tahoma" w:cs="Tahoma"/>
                <w:sz w:val="20"/>
                <w:szCs w:val="20"/>
              </w:rPr>
              <w:t>1</w:t>
            </w:r>
            <w:r w:rsidRPr="006D4657">
              <w:rPr>
                <w:rFonts w:ascii="Tahoma" w:hAnsi="Tahoma" w:cs="Tahoma"/>
                <w:sz w:val="20"/>
                <w:szCs w:val="20"/>
              </w:rPr>
              <w:t xml:space="preserve">. Prepare presentation </w:t>
            </w:r>
          </w:p>
          <w:p w:rsidR="007317C5" w:rsidRPr="006D4657" w:rsidRDefault="007317C5" w:rsidP="007317C5">
            <w:pPr>
              <w:rPr>
                <w:rFonts w:ascii="Tahoma" w:hAnsi="Tahoma" w:cs="Tahoma"/>
                <w:sz w:val="20"/>
                <w:szCs w:val="20"/>
              </w:rPr>
            </w:pPr>
            <w:r>
              <w:rPr>
                <w:rFonts w:ascii="Tahoma" w:hAnsi="Tahoma" w:cs="Tahoma"/>
                <w:sz w:val="20"/>
                <w:szCs w:val="20"/>
              </w:rPr>
              <w:t>2</w:t>
            </w:r>
            <w:r w:rsidRPr="006D4657">
              <w:rPr>
                <w:rFonts w:ascii="Tahoma" w:hAnsi="Tahoma" w:cs="Tahoma"/>
                <w:sz w:val="20"/>
                <w:szCs w:val="20"/>
              </w:rPr>
              <w:t>. Participate in meetings</w:t>
            </w:r>
            <w:r>
              <w:rPr>
                <w:rFonts w:ascii="Tahoma" w:hAnsi="Tahoma" w:cs="Tahoma"/>
                <w:sz w:val="20"/>
                <w:szCs w:val="20"/>
              </w:rPr>
              <w:t xml:space="preserve"> </w:t>
            </w:r>
          </w:p>
          <w:p w:rsidR="007317C5" w:rsidRPr="002B22AB" w:rsidRDefault="007317C5" w:rsidP="007317C5">
            <w:pPr>
              <w:rPr>
                <w:rFonts w:ascii="Tahoma" w:hAnsi="Tahoma" w:cs="Tahoma"/>
                <w:sz w:val="20"/>
                <w:szCs w:val="20"/>
              </w:rPr>
            </w:pPr>
            <w:r w:rsidRPr="006D4657">
              <w:rPr>
                <w:rFonts w:ascii="Tahoma" w:hAnsi="Tahoma" w:cs="Tahoma"/>
                <w:sz w:val="20"/>
                <w:szCs w:val="20"/>
              </w:rPr>
              <w:t>Total</w:t>
            </w:r>
          </w:p>
        </w:tc>
        <w:tc>
          <w:tcPr>
            <w:tcW w:w="567" w:type="dxa"/>
          </w:tcPr>
          <w:p w:rsidR="007317C5" w:rsidRDefault="007317C5" w:rsidP="007317C5">
            <w:pPr>
              <w:jc w:val="center"/>
              <w:rPr>
                <w:rFonts w:ascii="Tahoma" w:hAnsi="Tahoma" w:cs="Tahoma"/>
                <w:sz w:val="20"/>
                <w:szCs w:val="20"/>
              </w:rPr>
            </w:pPr>
            <w:r>
              <w:rPr>
                <w:rFonts w:ascii="Tahoma" w:hAnsi="Tahoma" w:cs="Tahoma"/>
                <w:sz w:val="20"/>
                <w:szCs w:val="20"/>
              </w:rPr>
              <w:t>1</w:t>
            </w:r>
          </w:p>
          <w:p w:rsidR="007317C5" w:rsidRDefault="007317C5" w:rsidP="007317C5">
            <w:pPr>
              <w:jc w:val="center"/>
              <w:rPr>
                <w:rFonts w:ascii="Tahoma" w:hAnsi="Tahoma" w:cs="Tahoma"/>
                <w:sz w:val="20"/>
                <w:szCs w:val="20"/>
              </w:rPr>
            </w:pPr>
            <w:r>
              <w:rPr>
                <w:rFonts w:ascii="Tahoma" w:hAnsi="Tahoma" w:cs="Tahoma"/>
                <w:sz w:val="20"/>
                <w:szCs w:val="20"/>
              </w:rPr>
              <w:t>3</w:t>
            </w:r>
          </w:p>
          <w:p w:rsidR="007317C5" w:rsidRPr="00CF4223" w:rsidRDefault="007317C5" w:rsidP="007317C5">
            <w:pPr>
              <w:rPr>
                <w:rFonts w:ascii="Tahoma" w:hAnsi="Tahoma" w:cs="Tahoma"/>
                <w:b/>
                <w:sz w:val="20"/>
                <w:szCs w:val="20"/>
              </w:rPr>
            </w:pPr>
            <w:r>
              <w:rPr>
                <w:rFonts w:ascii="Tahoma" w:hAnsi="Tahoma" w:cs="Tahoma"/>
                <w:b/>
                <w:sz w:val="20"/>
                <w:szCs w:val="20"/>
              </w:rPr>
              <w:t>4</w:t>
            </w:r>
          </w:p>
        </w:tc>
      </w:tr>
      <w:tr w:rsidR="007317C5" w:rsidRPr="00744F2C" w:rsidTr="007317C5">
        <w:tc>
          <w:tcPr>
            <w:tcW w:w="624" w:type="dxa"/>
          </w:tcPr>
          <w:p w:rsidR="007317C5" w:rsidRPr="00744F2C" w:rsidRDefault="007317C5" w:rsidP="007317C5">
            <w:pPr>
              <w:rPr>
                <w:rFonts w:ascii="Tahoma" w:hAnsi="Tahoma" w:cs="Tahoma"/>
                <w:b/>
              </w:rPr>
            </w:pPr>
          </w:p>
        </w:tc>
        <w:tc>
          <w:tcPr>
            <w:tcW w:w="661"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P5</w:t>
            </w:r>
          </w:p>
        </w:tc>
        <w:tc>
          <w:tcPr>
            <w:tcW w:w="662"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HU</w:t>
            </w:r>
          </w:p>
        </w:tc>
        <w:tc>
          <w:tcPr>
            <w:tcW w:w="662"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MNT</w:t>
            </w:r>
          </w:p>
        </w:tc>
        <w:tc>
          <w:tcPr>
            <w:tcW w:w="567"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3</w:t>
            </w:r>
          </w:p>
        </w:tc>
        <w:tc>
          <w:tcPr>
            <w:tcW w:w="567"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1</w:t>
            </w:r>
          </w:p>
        </w:tc>
        <w:tc>
          <w:tcPr>
            <w:tcW w:w="567" w:type="dxa"/>
            <w:vAlign w:val="center"/>
          </w:tcPr>
          <w:p w:rsidR="007317C5" w:rsidRPr="002B22AB" w:rsidRDefault="007317C5" w:rsidP="007317C5">
            <w:pPr>
              <w:jc w:val="center"/>
              <w:rPr>
                <w:rFonts w:ascii="Tahoma" w:hAnsi="Tahoma" w:cs="Tahoma"/>
                <w:sz w:val="20"/>
                <w:szCs w:val="20"/>
              </w:rPr>
            </w:pPr>
          </w:p>
        </w:tc>
        <w:tc>
          <w:tcPr>
            <w:tcW w:w="567" w:type="dxa"/>
            <w:vAlign w:val="center"/>
          </w:tcPr>
          <w:p w:rsidR="007317C5" w:rsidRPr="002B22AB" w:rsidRDefault="007317C5" w:rsidP="007317C5">
            <w:pPr>
              <w:jc w:val="center"/>
              <w:rPr>
                <w:rFonts w:ascii="Tahoma" w:hAnsi="Tahoma" w:cs="Tahoma"/>
                <w:sz w:val="20"/>
                <w:szCs w:val="20"/>
              </w:rPr>
            </w:pPr>
          </w:p>
        </w:tc>
        <w:tc>
          <w:tcPr>
            <w:tcW w:w="567"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4</w:t>
            </w:r>
          </w:p>
        </w:tc>
        <w:tc>
          <w:tcPr>
            <w:tcW w:w="3827" w:type="dxa"/>
            <w:vAlign w:val="center"/>
          </w:tcPr>
          <w:p w:rsidR="007317C5" w:rsidRPr="006D4657" w:rsidRDefault="007317C5" w:rsidP="007317C5">
            <w:pPr>
              <w:rPr>
                <w:rFonts w:ascii="Tahoma" w:hAnsi="Tahoma" w:cs="Tahoma"/>
                <w:sz w:val="20"/>
                <w:szCs w:val="20"/>
              </w:rPr>
            </w:pPr>
            <w:r>
              <w:rPr>
                <w:rFonts w:ascii="Tahoma" w:hAnsi="Tahoma" w:cs="Tahoma"/>
                <w:sz w:val="20"/>
                <w:szCs w:val="20"/>
              </w:rPr>
              <w:t>1</w:t>
            </w:r>
            <w:r w:rsidRPr="006D4657">
              <w:rPr>
                <w:rFonts w:ascii="Tahoma" w:hAnsi="Tahoma" w:cs="Tahoma"/>
                <w:sz w:val="20"/>
                <w:szCs w:val="20"/>
              </w:rPr>
              <w:t xml:space="preserve">. Prepare presentation </w:t>
            </w:r>
          </w:p>
          <w:p w:rsidR="007317C5" w:rsidRPr="006D4657" w:rsidRDefault="007317C5" w:rsidP="007317C5">
            <w:pPr>
              <w:rPr>
                <w:rFonts w:ascii="Tahoma" w:hAnsi="Tahoma" w:cs="Tahoma"/>
                <w:sz w:val="20"/>
                <w:szCs w:val="20"/>
              </w:rPr>
            </w:pPr>
            <w:r>
              <w:rPr>
                <w:rFonts w:ascii="Tahoma" w:hAnsi="Tahoma" w:cs="Tahoma"/>
                <w:sz w:val="20"/>
                <w:szCs w:val="20"/>
              </w:rPr>
              <w:t>2</w:t>
            </w:r>
            <w:r w:rsidRPr="006D4657">
              <w:rPr>
                <w:rFonts w:ascii="Tahoma" w:hAnsi="Tahoma" w:cs="Tahoma"/>
                <w:sz w:val="20"/>
                <w:szCs w:val="20"/>
              </w:rPr>
              <w:t>. Participate in meetings</w:t>
            </w:r>
            <w:r>
              <w:rPr>
                <w:rFonts w:ascii="Tahoma" w:hAnsi="Tahoma" w:cs="Tahoma"/>
                <w:sz w:val="20"/>
                <w:szCs w:val="20"/>
              </w:rPr>
              <w:t xml:space="preserve"> </w:t>
            </w:r>
          </w:p>
          <w:p w:rsidR="007317C5" w:rsidRPr="002B22AB" w:rsidRDefault="007317C5" w:rsidP="007317C5">
            <w:pPr>
              <w:rPr>
                <w:rFonts w:ascii="Tahoma" w:hAnsi="Tahoma" w:cs="Tahoma"/>
                <w:sz w:val="20"/>
                <w:szCs w:val="20"/>
              </w:rPr>
            </w:pPr>
            <w:r w:rsidRPr="006D4657">
              <w:rPr>
                <w:rFonts w:ascii="Tahoma" w:hAnsi="Tahoma" w:cs="Tahoma"/>
                <w:sz w:val="20"/>
                <w:szCs w:val="20"/>
              </w:rPr>
              <w:t>Total</w:t>
            </w:r>
          </w:p>
        </w:tc>
        <w:tc>
          <w:tcPr>
            <w:tcW w:w="567" w:type="dxa"/>
          </w:tcPr>
          <w:p w:rsidR="007317C5" w:rsidRDefault="007317C5" w:rsidP="007317C5">
            <w:pPr>
              <w:jc w:val="center"/>
              <w:rPr>
                <w:rFonts w:ascii="Tahoma" w:hAnsi="Tahoma" w:cs="Tahoma"/>
                <w:sz w:val="20"/>
                <w:szCs w:val="20"/>
              </w:rPr>
            </w:pPr>
            <w:r>
              <w:rPr>
                <w:rFonts w:ascii="Tahoma" w:hAnsi="Tahoma" w:cs="Tahoma"/>
                <w:sz w:val="20"/>
                <w:szCs w:val="20"/>
              </w:rPr>
              <w:t>1</w:t>
            </w:r>
          </w:p>
          <w:p w:rsidR="007317C5" w:rsidRDefault="007317C5" w:rsidP="007317C5">
            <w:pPr>
              <w:jc w:val="center"/>
              <w:rPr>
                <w:rFonts w:ascii="Tahoma" w:hAnsi="Tahoma" w:cs="Tahoma"/>
                <w:sz w:val="20"/>
                <w:szCs w:val="20"/>
              </w:rPr>
            </w:pPr>
            <w:r>
              <w:rPr>
                <w:rFonts w:ascii="Tahoma" w:hAnsi="Tahoma" w:cs="Tahoma"/>
                <w:sz w:val="20"/>
                <w:szCs w:val="20"/>
              </w:rPr>
              <w:t xml:space="preserve">3 </w:t>
            </w:r>
          </w:p>
          <w:p w:rsidR="007317C5" w:rsidRPr="00CF4223" w:rsidRDefault="007317C5" w:rsidP="007317C5">
            <w:pPr>
              <w:rPr>
                <w:rFonts w:ascii="Tahoma" w:hAnsi="Tahoma" w:cs="Tahoma"/>
                <w:b/>
                <w:sz w:val="20"/>
                <w:szCs w:val="20"/>
              </w:rPr>
            </w:pPr>
            <w:r>
              <w:rPr>
                <w:rFonts w:ascii="Tahoma" w:hAnsi="Tahoma" w:cs="Tahoma"/>
                <w:b/>
                <w:sz w:val="20"/>
                <w:szCs w:val="20"/>
              </w:rPr>
              <w:t>4</w:t>
            </w:r>
          </w:p>
        </w:tc>
      </w:tr>
      <w:tr w:rsidR="007317C5" w:rsidRPr="00744F2C" w:rsidTr="007317C5">
        <w:tc>
          <w:tcPr>
            <w:tcW w:w="624" w:type="dxa"/>
          </w:tcPr>
          <w:p w:rsidR="007317C5" w:rsidRPr="00744F2C" w:rsidRDefault="007317C5" w:rsidP="007317C5">
            <w:pPr>
              <w:rPr>
                <w:rFonts w:ascii="Tahoma" w:hAnsi="Tahoma" w:cs="Tahoma"/>
                <w:b/>
              </w:rPr>
            </w:pPr>
          </w:p>
        </w:tc>
        <w:tc>
          <w:tcPr>
            <w:tcW w:w="661"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P6</w:t>
            </w:r>
          </w:p>
        </w:tc>
        <w:tc>
          <w:tcPr>
            <w:tcW w:w="662"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UK</w:t>
            </w:r>
          </w:p>
        </w:tc>
        <w:tc>
          <w:tcPr>
            <w:tcW w:w="662"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VA</w:t>
            </w:r>
          </w:p>
        </w:tc>
        <w:tc>
          <w:tcPr>
            <w:tcW w:w="567"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3</w:t>
            </w:r>
          </w:p>
        </w:tc>
        <w:tc>
          <w:tcPr>
            <w:tcW w:w="567"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1</w:t>
            </w:r>
          </w:p>
        </w:tc>
        <w:tc>
          <w:tcPr>
            <w:tcW w:w="567" w:type="dxa"/>
            <w:vAlign w:val="center"/>
          </w:tcPr>
          <w:p w:rsidR="007317C5" w:rsidRPr="002B22AB" w:rsidRDefault="007317C5" w:rsidP="007317C5">
            <w:pPr>
              <w:jc w:val="center"/>
              <w:rPr>
                <w:rFonts w:ascii="Tahoma" w:hAnsi="Tahoma" w:cs="Tahoma"/>
                <w:sz w:val="20"/>
                <w:szCs w:val="20"/>
              </w:rPr>
            </w:pPr>
          </w:p>
        </w:tc>
        <w:tc>
          <w:tcPr>
            <w:tcW w:w="567" w:type="dxa"/>
            <w:vAlign w:val="center"/>
          </w:tcPr>
          <w:p w:rsidR="007317C5" w:rsidRPr="002B22AB" w:rsidRDefault="007317C5" w:rsidP="007317C5">
            <w:pPr>
              <w:jc w:val="center"/>
              <w:rPr>
                <w:rFonts w:ascii="Tahoma" w:hAnsi="Tahoma" w:cs="Tahoma"/>
                <w:sz w:val="20"/>
                <w:szCs w:val="20"/>
              </w:rPr>
            </w:pPr>
          </w:p>
        </w:tc>
        <w:tc>
          <w:tcPr>
            <w:tcW w:w="567"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4</w:t>
            </w:r>
          </w:p>
        </w:tc>
        <w:tc>
          <w:tcPr>
            <w:tcW w:w="3827" w:type="dxa"/>
            <w:vAlign w:val="center"/>
          </w:tcPr>
          <w:p w:rsidR="007317C5" w:rsidRPr="006D4657" w:rsidRDefault="007317C5" w:rsidP="007317C5">
            <w:pPr>
              <w:rPr>
                <w:rFonts w:ascii="Tahoma" w:hAnsi="Tahoma" w:cs="Tahoma"/>
                <w:sz w:val="20"/>
                <w:szCs w:val="20"/>
              </w:rPr>
            </w:pPr>
            <w:r>
              <w:rPr>
                <w:rFonts w:ascii="Tahoma" w:hAnsi="Tahoma" w:cs="Tahoma"/>
                <w:sz w:val="20"/>
                <w:szCs w:val="20"/>
              </w:rPr>
              <w:t>1</w:t>
            </w:r>
            <w:r w:rsidRPr="006D4657">
              <w:rPr>
                <w:rFonts w:ascii="Tahoma" w:hAnsi="Tahoma" w:cs="Tahoma"/>
                <w:sz w:val="20"/>
                <w:szCs w:val="20"/>
              </w:rPr>
              <w:t xml:space="preserve">. Prepare presentation </w:t>
            </w:r>
          </w:p>
          <w:p w:rsidR="007317C5" w:rsidRPr="006D4657" w:rsidRDefault="007317C5" w:rsidP="007317C5">
            <w:pPr>
              <w:rPr>
                <w:rFonts w:ascii="Tahoma" w:hAnsi="Tahoma" w:cs="Tahoma"/>
                <w:sz w:val="20"/>
                <w:szCs w:val="20"/>
              </w:rPr>
            </w:pPr>
            <w:r>
              <w:rPr>
                <w:rFonts w:ascii="Tahoma" w:hAnsi="Tahoma" w:cs="Tahoma"/>
                <w:sz w:val="20"/>
                <w:szCs w:val="20"/>
              </w:rPr>
              <w:t>2</w:t>
            </w:r>
            <w:r w:rsidRPr="006D4657">
              <w:rPr>
                <w:rFonts w:ascii="Tahoma" w:hAnsi="Tahoma" w:cs="Tahoma"/>
                <w:sz w:val="20"/>
                <w:szCs w:val="20"/>
              </w:rPr>
              <w:t>. Participate in meetings</w:t>
            </w:r>
            <w:r>
              <w:rPr>
                <w:rFonts w:ascii="Tahoma" w:hAnsi="Tahoma" w:cs="Tahoma"/>
                <w:sz w:val="20"/>
                <w:szCs w:val="20"/>
              </w:rPr>
              <w:t xml:space="preserve"> </w:t>
            </w:r>
          </w:p>
          <w:p w:rsidR="007317C5" w:rsidRPr="002B22AB" w:rsidRDefault="007317C5" w:rsidP="007317C5">
            <w:pPr>
              <w:rPr>
                <w:rFonts w:ascii="Tahoma" w:hAnsi="Tahoma" w:cs="Tahoma"/>
                <w:sz w:val="20"/>
                <w:szCs w:val="20"/>
              </w:rPr>
            </w:pPr>
            <w:r w:rsidRPr="006D4657">
              <w:rPr>
                <w:rFonts w:ascii="Tahoma" w:hAnsi="Tahoma" w:cs="Tahoma"/>
                <w:sz w:val="20"/>
                <w:szCs w:val="20"/>
              </w:rPr>
              <w:t>Total</w:t>
            </w:r>
          </w:p>
        </w:tc>
        <w:tc>
          <w:tcPr>
            <w:tcW w:w="567" w:type="dxa"/>
          </w:tcPr>
          <w:p w:rsidR="007317C5" w:rsidRDefault="007317C5" w:rsidP="007317C5">
            <w:pPr>
              <w:jc w:val="center"/>
              <w:rPr>
                <w:rFonts w:ascii="Tahoma" w:hAnsi="Tahoma" w:cs="Tahoma"/>
                <w:sz w:val="20"/>
                <w:szCs w:val="20"/>
              </w:rPr>
            </w:pPr>
            <w:r>
              <w:rPr>
                <w:rFonts w:ascii="Tahoma" w:hAnsi="Tahoma" w:cs="Tahoma"/>
                <w:sz w:val="20"/>
                <w:szCs w:val="20"/>
              </w:rPr>
              <w:t>1</w:t>
            </w:r>
          </w:p>
          <w:p w:rsidR="007317C5" w:rsidRDefault="007317C5" w:rsidP="007317C5">
            <w:pPr>
              <w:jc w:val="center"/>
              <w:rPr>
                <w:rFonts w:ascii="Tahoma" w:hAnsi="Tahoma" w:cs="Tahoma"/>
                <w:sz w:val="20"/>
                <w:szCs w:val="20"/>
              </w:rPr>
            </w:pPr>
            <w:r>
              <w:rPr>
                <w:rFonts w:ascii="Tahoma" w:hAnsi="Tahoma" w:cs="Tahoma"/>
                <w:sz w:val="20"/>
                <w:szCs w:val="20"/>
              </w:rPr>
              <w:t>3</w:t>
            </w:r>
          </w:p>
          <w:p w:rsidR="007317C5" w:rsidRPr="00CF4223" w:rsidRDefault="002B6ADF" w:rsidP="007317C5">
            <w:pPr>
              <w:rPr>
                <w:rFonts w:ascii="Tahoma" w:hAnsi="Tahoma" w:cs="Tahoma"/>
                <w:b/>
                <w:sz w:val="20"/>
                <w:szCs w:val="20"/>
              </w:rPr>
            </w:pPr>
            <w:r>
              <w:rPr>
                <w:rFonts w:ascii="Tahoma" w:hAnsi="Tahoma" w:cs="Tahoma"/>
                <w:b/>
                <w:sz w:val="20"/>
                <w:szCs w:val="20"/>
              </w:rPr>
              <w:t>4</w:t>
            </w:r>
          </w:p>
        </w:tc>
      </w:tr>
      <w:tr w:rsidR="007317C5" w:rsidRPr="00744F2C" w:rsidTr="007317C5">
        <w:tc>
          <w:tcPr>
            <w:tcW w:w="624" w:type="dxa"/>
          </w:tcPr>
          <w:p w:rsidR="007317C5" w:rsidRPr="00744F2C" w:rsidRDefault="007317C5" w:rsidP="007317C5">
            <w:pPr>
              <w:rPr>
                <w:rFonts w:ascii="Tahoma" w:hAnsi="Tahoma" w:cs="Tahoma"/>
                <w:b/>
              </w:rPr>
            </w:pPr>
          </w:p>
        </w:tc>
        <w:tc>
          <w:tcPr>
            <w:tcW w:w="661" w:type="dxa"/>
            <w:vAlign w:val="center"/>
          </w:tcPr>
          <w:p w:rsidR="007317C5" w:rsidRPr="002B22AB" w:rsidRDefault="007317C5" w:rsidP="007317C5">
            <w:pPr>
              <w:jc w:val="center"/>
              <w:rPr>
                <w:rFonts w:ascii="Tahoma" w:hAnsi="Tahoma" w:cs="Tahoma"/>
                <w:sz w:val="20"/>
                <w:szCs w:val="20"/>
              </w:rPr>
            </w:pPr>
          </w:p>
        </w:tc>
        <w:tc>
          <w:tcPr>
            <w:tcW w:w="662" w:type="dxa"/>
            <w:vAlign w:val="center"/>
          </w:tcPr>
          <w:p w:rsidR="007317C5" w:rsidRPr="002B22AB" w:rsidRDefault="007317C5" w:rsidP="007317C5">
            <w:pPr>
              <w:jc w:val="center"/>
              <w:rPr>
                <w:rFonts w:ascii="Tahoma" w:hAnsi="Tahoma" w:cs="Tahoma"/>
                <w:sz w:val="20"/>
                <w:szCs w:val="20"/>
              </w:rPr>
            </w:pPr>
          </w:p>
        </w:tc>
        <w:tc>
          <w:tcPr>
            <w:tcW w:w="662" w:type="dxa"/>
            <w:vAlign w:val="center"/>
          </w:tcPr>
          <w:p w:rsidR="007317C5" w:rsidRPr="002B22AB" w:rsidRDefault="007317C5" w:rsidP="007317C5">
            <w:pPr>
              <w:jc w:val="center"/>
              <w:rPr>
                <w:rFonts w:ascii="Tahoma" w:hAnsi="Tahoma" w:cs="Tahoma"/>
                <w:sz w:val="20"/>
                <w:szCs w:val="20"/>
              </w:rPr>
            </w:pPr>
          </w:p>
        </w:tc>
        <w:tc>
          <w:tcPr>
            <w:tcW w:w="567"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0</w:t>
            </w:r>
          </w:p>
        </w:tc>
        <w:tc>
          <w:tcPr>
            <w:tcW w:w="567"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0</w:t>
            </w:r>
          </w:p>
        </w:tc>
        <w:tc>
          <w:tcPr>
            <w:tcW w:w="567"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0</w:t>
            </w:r>
          </w:p>
        </w:tc>
        <w:tc>
          <w:tcPr>
            <w:tcW w:w="567"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0</w:t>
            </w:r>
          </w:p>
        </w:tc>
        <w:tc>
          <w:tcPr>
            <w:tcW w:w="567"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0</w:t>
            </w:r>
          </w:p>
        </w:tc>
        <w:tc>
          <w:tcPr>
            <w:tcW w:w="3827" w:type="dxa"/>
            <w:vAlign w:val="center"/>
          </w:tcPr>
          <w:p w:rsidR="007317C5" w:rsidRPr="002B22AB" w:rsidRDefault="007317C5" w:rsidP="007317C5">
            <w:pPr>
              <w:rPr>
                <w:rFonts w:ascii="Tahoma" w:hAnsi="Tahoma" w:cs="Tahoma"/>
                <w:sz w:val="20"/>
                <w:szCs w:val="20"/>
              </w:rPr>
            </w:pPr>
          </w:p>
        </w:tc>
        <w:tc>
          <w:tcPr>
            <w:tcW w:w="567" w:type="dxa"/>
          </w:tcPr>
          <w:p w:rsidR="007317C5" w:rsidRPr="002B22AB" w:rsidRDefault="007317C5" w:rsidP="007317C5">
            <w:pPr>
              <w:rPr>
                <w:rFonts w:ascii="Tahoma" w:hAnsi="Tahoma" w:cs="Tahoma"/>
                <w:sz w:val="20"/>
                <w:szCs w:val="20"/>
              </w:rPr>
            </w:pPr>
          </w:p>
        </w:tc>
      </w:tr>
      <w:tr w:rsidR="007317C5" w:rsidRPr="00744F2C" w:rsidTr="007317C5">
        <w:tc>
          <w:tcPr>
            <w:tcW w:w="624" w:type="dxa"/>
          </w:tcPr>
          <w:p w:rsidR="007317C5" w:rsidRPr="00744F2C" w:rsidRDefault="007317C5" w:rsidP="007317C5">
            <w:pPr>
              <w:rPr>
                <w:rFonts w:ascii="Tahoma" w:hAnsi="Tahoma" w:cs="Tahoma"/>
                <w:b/>
              </w:rPr>
            </w:pPr>
          </w:p>
        </w:tc>
        <w:tc>
          <w:tcPr>
            <w:tcW w:w="661" w:type="dxa"/>
            <w:vAlign w:val="center"/>
          </w:tcPr>
          <w:p w:rsidR="007317C5" w:rsidRPr="002B22AB" w:rsidRDefault="007317C5" w:rsidP="007317C5">
            <w:pPr>
              <w:jc w:val="center"/>
              <w:rPr>
                <w:rFonts w:ascii="Tahoma" w:hAnsi="Tahoma" w:cs="Tahoma"/>
                <w:sz w:val="20"/>
                <w:szCs w:val="20"/>
              </w:rPr>
            </w:pPr>
          </w:p>
        </w:tc>
        <w:tc>
          <w:tcPr>
            <w:tcW w:w="662" w:type="dxa"/>
            <w:vAlign w:val="center"/>
          </w:tcPr>
          <w:p w:rsidR="007317C5" w:rsidRPr="002B22AB" w:rsidRDefault="007317C5" w:rsidP="007317C5">
            <w:pPr>
              <w:jc w:val="center"/>
              <w:rPr>
                <w:rFonts w:ascii="Tahoma" w:hAnsi="Tahoma" w:cs="Tahoma"/>
                <w:sz w:val="20"/>
                <w:szCs w:val="20"/>
              </w:rPr>
            </w:pPr>
          </w:p>
        </w:tc>
        <w:tc>
          <w:tcPr>
            <w:tcW w:w="662" w:type="dxa"/>
            <w:vAlign w:val="center"/>
          </w:tcPr>
          <w:p w:rsidR="007317C5" w:rsidRPr="002B22AB" w:rsidRDefault="007317C5" w:rsidP="007317C5">
            <w:pPr>
              <w:jc w:val="center"/>
              <w:rPr>
                <w:rFonts w:ascii="Tahoma" w:hAnsi="Tahoma" w:cs="Tahoma"/>
                <w:sz w:val="20"/>
                <w:szCs w:val="20"/>
              </w:rPr>
            </w:pPr>
          </w:p>
        </w:tc>
        <w:tc>
          <w:tcPr>
            <w:tcW w:w="567"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0</w:t>
            </w:r>
          </w:p>
        </w:tc>
        <w:tc>
          <w:tcPr>
            <w:tcW w:w="567"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0</w:t>
            </w:r>
          </w:p>
        </w:tc>
        <w:tc>
          <w:tcPr>
            <w:tcW w:w="567"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0</w:t>
            </w:r>
          </w:p>
        </w:tc>
        <w:tc>
          <w:tcPr>
            <w:tcW w:w="567"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0</w:t>
            </w:r>
          </w:p>
        </w:tc>
        <w:tc>
          <w:tcPr>
            <w:tcW w:w="567" w:type="dxa"/>
            <w:vAlign w:val="center"/>
          </w:tcPr>
          <w:p w:rsidR="007317C5" w:rsidRPr="002B22AB" w:rsidRDefault="007317C5" w:rsidP="007317C5">
            <w:pPr>
              <w:jc w:val="center"/>
              <w:rPr>
                <w:rFonts w:ascii="Tahoma" w:hAnsi="Tahoma" w:cs="Tahoma"/>
                <w:sz w:val="20"/>
                <w:szCs w:val="20"/>
              </w:rPr>
            </w:pPr>
            <w:r>
              <w:rPr>
                <w:rFonts w:ascii="Tahoma" w:hAnsi="Tahoma" w:cs="Tahoma"/>
                <w:sz w:val="20"/>
                <w:szCs w:val="20"/>
              </w:rPr>
              <w:t>0</w:t>
            </w:r>
          </w:p>
        </w:tc>
        <w:tc>
          <w:tcPr>
            <w:tcW w:w="3827" w:type="dxa"/>
            <w:vAlign w:val="center"/>
          </w:tcPr>
          <w:p w:rsidR="007317C5" w:rsidRPr="002B22AB" w:rsidRDefault="007317C5" w:rsidP="007317C5">
            <w:pPr>
              <w:rPr>
                <w:rFonts w:ascii="Tahoma" w:hAnsi="Tahoma" w:cs="Tahoma"/>
                <w:sz w:val="20"/>
                <w:szCs w:val="20"/>
              </w:rPr>
            </w:pPr>
          </w:p>
        </w:tc>
        <w:tc>
          <w:tcPr>
            <w:tcW w:w="567" w:type="dxa"/>
          </w:tcPr>
          <w:p w:rsidR="007317C5" w:rsidRPr="002B22AB" w:rsidRDefault="007317C5" w:rsidP="007317C5">
            <w:pPr>
              <w:rPr>
                <w:rFonts w:ascii="Tahoma" w:hAnsi="Tahoma" w:cs="Tahoma"/>
                <w:sz w:val="20"/>
                <w:szCs w:val="20"/>
              </w:rPr>
            </w:pPr>
          </w:p>
        </w:tc>
      </w:tr>
      <w:tr w:rsidR="007317C5" w:rsidRPr="00744F2C" w:rsidTr="007317C5">
        <w:tc>
          <w:tcPr>
            <w:tcW w:w="624" w:type="dxa"/>
          </w:tcPr>
          <w:p w:rsidR="007317C5" w:rsidRPr="00744F2C" w:rsidRDefault="007317C5" w:rsidP="007317C5">
            <w:pPr>
              <w:rPr>
                <w:rFonts w:ascii="Tahoma" w:hAnsi="Tahoma" w:cs="Tahoma"/>
                <w:b/>
              </w:rPr>
            </w:pPr>
            <w:r w:rsidRPr="00A97D35">
              <w:rPr>
                <w:rFonts w:ascii="Tahoma" w:hAnsi="Tahoma" w:cs="Tahoma"/>
                <w:b/>
                <w:sz w:val="20"/>
                <w:szCs w:val="20"/>
              </w:rPr>
              <w:t>Total</w:t>
            </w:r>
          </w:p>
        </w:tc>
        <w:tc>
          <w:tcPr>
            <w:tcW w:w="661" w:type="dxa"/>
            <w:vAlign w:val="center"/>
          </w:tcPr>
          <w:p w:rsidR="007317C5" w:rsidRPr="002B22AB" w:rsidRDefault="007317C5" w:rsidP="007317C5">
            <w:pPr>
              <w:jc w:val="center"/>
              <w:rPr>
                <w:rFonts w:ascii="Tahoma" w:hAnsi="Tahoma" w:cs="Tahoma"/>
                <w:sz w:val="20"/>
                <w:szCs w:val="20"/>
              </w:rPr>
            </w:pPr>
          </w:p>
        </w:tc>
        <w:tc>
          <w:tcPr>
            <w:tcW w:w="662" w:type="dxa"/>
            <w:vAlign w:val="center"/>
          </w:tcPr>
          <w:p w:rsidR="007317C5" w:rsidRPr="002B22AB" w:rsidRDefault="007317C5" w:rsidP="007317C5">
            <w:pPr>
              <w:jc w:val="center"/>
              <w:rPr>
                <w:rFonts w:ascii="Tahoma" w:hAnsi="Tahoma" w:cs="Tahoma"/>
                <w:sz w:val="20"/>
                <w:szCs w:val="20"/>
              </w:rPr>
            </w:pPr>
          </w:p>
        </w:tc>
        <w:tc>
          <w:tcPr>
            <w:tcW w:w="662" w:type="dxa"/>
            <w:vAlign w:val="center"/>
          </w:tcPr>
          <w:p w:rsidR="007317C5" w:rsidRPr="00980DC4" w:rsidRDefault="007317C5" w:rsidP="007317C5">
            <w:pPr>
              <w:jc w:val="center"/>
              <w:rPr>
                <w:rFonts w:ascii="Tahoma" w:hAnsi="Tahoma" w:cs="Tahoma"/>
                <w:b/>
                <w:sz w:val="20"/>
                <w:szCs w:val="20"/>
              </w:rPr>
            </w:pPr>
          </w:p>
        </w:tc>
        <w:tc>
          <w:tcPr>
            <w:tcW w:w="567" w:type="dxa"/>
            <w:vAlign w:val="center"/>
          </w:tcPr>
          <w:p w:rsidR="007317C5" w:rsidRPr="00980DC4" w:rsidRDefault="00DF178C" w:rsidP="007317C5">
            <w:pPr>
              <w:jc w:val="center"/>
              <w:rPr>
                <w:rFonts w:ascii="Tahoma" w:hAnsi="Tahoma" w:cs="Tahoma"/>
                <w:b/>
                <w:sz w:val="20"/>
                <w:szCs w:val="20"/>
              </w:rPr>
            </w:pPr>
            <w:r w:rsidRPr="00980DC4">
              <w:rPr>
                <w:rFonts w:ascii="Tahoma" w:hAnsi="Tahoma" w:cs="Tahoma"/>
                <w:b/>
                <w:sz w:val="20"/>
                <w:szCs w:val="20"/>
              </w:rPr>
              <w:fldChar w:fldCharType="begin"/>
            </w:r>
            <w:r w:rsidR="007317C5" w:rsidRPr="00980DC4">
              <w:rPr>
                <w:rFonts w:ascii="Tahoma" w:hAnsi="Tahoma" w:cs="Tahoma"/>
                <w:b/>
                <w:sz w:val="20"/>
                <w:szCs w:val="20"/>
              </w:rPr>
              <w:instrText xml:space="preserve"> =SUM(ABOVE) </w:instrText>
            </w:r>
            <w:r w:rsidRPr="00980DC4">
              <w:rPr>
                <w:rFonts w:ascii="Tahoma" w:hAnsi="Tahoma" w:cs="Tahoma"/>
                <w:b/>
                <w:sz w:val="20"/>
                <w:szCs w:val="20"/>
              </w:rPr>
              <w:fldChar w:fldCharType="separate"/>
            </w:r>
            <w:r w:rsidR="007317C5" w:rsidRPr="00980DC4">
              <w:rPr>
                <w:rFonts w:ascii="Tahoma" w:hAnsi="Tahoma" w:cs="Tahoma"/>
                <w:b/>
                <w:noProof/>
                <w:sz w:val="20"/>
                <w:szCs w:val="20"/>
              </w:rPr>
              <w:t>18</w:t>
            </w:r>
            <w:r w:rsidRPr="00980DC4">
              <w:rPr>
                <w:rFonts w:ascii="Tahoma" w:hAnsi="Tahoma" w:cs="Tahoma"/>
                <w:b/>
                <w:sz w:val="20"/>
                <w:szCs w:val="20"/>
              </w:rPr>
              <w:fldChar w:fldCharType="end"/>
            </w:r>
          </w:p>
        </w:tc>
        <w:tc>
          <w:tcPr>
            <w:tcW w:w="567" w:type="dxa"/>
            <w:vAlign w:val="center"/>
          </w:tcPr>
          <w:p w:rsidR="007317C5" w:rsidRPr="00980DC4" w:rsidRDefault="00DF178C" w:rsidP="007317C5">
            <w:pPr>
              <w:jc w:val="center"/>
              <w:rPr>
                <w:rFonts w:ascii="Tahoma" w:hAnsi="Tahoma" w:cs="Tahoma"/>
                <w:b/>
                <w:sz w:val="20"/>
                <w:szCs w:val="20"/>
              </w:rPr>
            </w:pPr>
            <w:r w:rsidRPr="00980DC4">
              <w:rPr>
                <w:rFonts w:ascii="Tahoma" w:hAnsi="Tahoma" w:cs="Tahoma"/>
                <w:b/>
                <w:sz w:val="20"/>
                <w:szCs w:val="20"/>
              </w:rPr>
              <w:fldChar w:fldCharType="begin"/>
            </w:r>
            <w:r w:rsidR="007317C5" w:rsidRPr="00980DC4">
              <w:rPr>
                <w:rFonts w:ascii="Tahoma" w:hAnsi="Tahoma" w:cs="Tahoma"/>
                <w:b/>
                <w:sz w:val="20"/>
                <w:szCs w:val="20"/>
              </w:rPr>
              <w:instrText xml:space="preserve"> =SUM(ABOVE) </w:instrText>
            </w:r>
            <w:r w:rsidRPr="00980DC4">
              <w:rPr>
                <w:rFonts w:ascii="Tahoma" w:hAnsi="Tahoma" w:cs="Tahoma"/>
                <w:b/>
                <w:sz w:val="20"/>
                <w:szCs w:val="20"/>
              </w:rPr>
              <w:fldChar w:fldCharType="separate"/>
            </w:r>
            <w:r w:rsidR="007317C5" w:rsidRPr="00980DC4">
              <w:rPr>
                <w:rFonts w:ascii="Tahoma" w:hAnsi="Tahoma" w:cs="Tahoma"/>
                <w:b/>
                <w:noProof/>
                <w:sz w:val="20"/>
                <w:szCs w:val="20"/>
              </w:rPr>
              <w:t>9</w:t>
            </w:r>
            <w:r w:rsidRPr="00980DC4">
              <w:rPr>
                <w:rFonts w:ascii="Tahoma" w:hAnsi="Tahoma" w:cs="Tahoma"/>
                <w:b/>
                <w:sz w:val="20"/>
                <w:szCs w:val="20"/>
              </w:rPr>
              <w:fldChar w:fldCharType="end"/>
            </w:r>
          </w:p>
        </w:tc>
        <w:tc>
          <w:tcPr>
            <w:tcW w:w="567" w:type="dxa"/>
            <w:vAlign w:val="center"/>
          </w:tcPr>
          <w:p w:rsidR="007317C5" w:rsidRPr="00980DC4" w:rsidRDefault="00DF178C" w:rsidP="007317C5">
            <w:pPr>
              <w:jc w:val="center"/>
              <w:rPr>
                <w:rFonts w:ascii="Tahoma" w:hAnsi="Tahoma" w:cs="Tahoma"/>
                <w:b/>
                <w:sz w:val="20"/>
                <w:szCs w:val="20"/>
              </w:rPr>
            </w:pPr>
            <w:r w:rsidRPr="00980DC4">
              <w:rPr>
                <w:rFonts w:ascii="Tahoma" w:hAnsi="Tahoma" w:cs="Tahoma"/>
                <w:b/>
                <w:sz w:val="20"/>
                <w:szCs w:val="20"/>
              </w:rPr>
              <w:fldChar w:fldCharType="begin"/>
            </w:r>
            <w:r w:rsidR="007317C5" w:rsidRPr="00980DC4">
              <w:rPr>
                <w:rFonts w:ascii="Tahoma" w:hAnsi="Tahoma" w:cs="Tahoma"/>
                <w:b/>
                <w:sz w:val="20"/>
                <w:szCs w:val="20"/>
              </w:rPr>
              <w:instrText xml:space="preserve"> =SUM(ABOVE) </w:instrText>
            </w:r>
            <w:r w:rsidRPr="00980DC4">
              <w:rPr>
                <w:rFonts w:ascii="Tahoma" w:hAnsi="Tahoma" w:cs="Tahoma"/>
                <w:b/>
                <w:sz w:val="20"/>
                <w:szCs w:val="20"/>
              </w:rPr>
              <w:fldChar w:fldCharType="separate"/>
            </w:r>
            <w:r w:rsidR="007317C5" w:rsidRPr="00980DC4">
              <w:rPr>
                <w:rFonts w:ascii="Tahoma" w:hAnsi="Tahoma" w:cs="Tahoma"/>
                <w:b/>
                <w:noProof/>
                <w:sz w:val="20"/>
                <w:szCs w:val="20"/>
              </w:rPr>
              <w:t>0</w:t>
            </w:r>
            <w:r w:rsidRPr="00980DC4">
              <w:rPr>
                <w:rFonts w:ascii="Tahoma" w:hAnsi="Tahoma" w:cs="Tahoma"/>
                <w:b/>
                <w:sz w:val="20"/>
                <w:szCs w:val="20"/>
              </w:rPr>
              <w:fldChar w:fldCharType="end"/>
            </w:r>
          </w:p>
        </w:tc>
        <w:tc>
          <w:tcPr>
            <w:tcW w:w="567" w:type="dxa"/>
            <w:vAlign w:val="center"/>
          </w:tcPr>
          <w:p w:rsidR="007317C5" w:rsidRPr="00980DC4" w:rsidRDefault="00DF178C" w:rsidP="007317C5">
            <w:pPr>
              <w:jc w:val="center"/>
              <w:rPr>
                <w:rFonts w:ascii="Tahoma" w:hAnsi="Tahoma" w:cs="Tahoma"/>
                <w:b/>
                <w:sz w:val="20"/>
                <w:szCs w:val="20"/>
              </w:rPr>
            </w:pPr>
            <w:r w:rsidRPr="00980DC4">
              <w:rPr>
                <w:rFonts w:ascii="Tahoma" w:hAnsi="Tahoma" w:cs="Tahoma"/>
                <w:b/>
                <w:sz w:val="20"/>
                <w:szCs w:val="20"/>
              </w:rPr>
              <w:fldChar w:fldCharType="begin"/>
            </w:r>
            <w:r w:rsidR="007317C5" w:rsidRPr="00980DC4">
              <w:rPr>
                <w:rFonts w:ascii="Tahoma" w:hAnsi="Tahoma" w:cs="Tahoma"/>
                <w:b/>
                <w:sz w:val="20"/>
                <w:szCs w:val="20"/>
              </w:rPr>
              <w:instrText xml:space="preserve"> =SUM(ABOVE) </w:instrText>
            </w:r>
            <w:r w:rsidRPr="00980DC4">
              <w:rPr>
                <w:rFonts w:ascii="Tahoma" w:hAnsi="Tahoma" w:cs="Tahoma"/>
                <w:b/>
                <w:sz w:val="20"/>
                <w:szCs w:val="20"/>
              </w:rPr>
              <w:fldChar w:fldCharType="separate"/>
            </w:r>
            <w:r w:rsidR="007317C5" w:rsidRPr="00980DC4">
              <w:rPr>
                <w:rFonts w:ascii="Tahoma" w:hAnsi="Tahoma" w:cs="Tahoma"/>
                <w:b/>
                <w:noProof/>
                <w:sz w:val="20"/>
                <w:szCs w:val="20"/>
              </w:rPr>
              <w:t>0</w:t>
            </w:r>
            <w:r w:rsidRPr="00980DC4">
              <w:rPr>
                <w:rFonts w:ascii="Tahoma" w:hAnsi="Tahoma" w:cs="Tahoma"/>
                <w:b/>
                <w:sz w:val="20"/>
                <w:szCs w:val="20"/>
              </w:rPr>
              <w:fldChar w:fldCharType="end"/>
            </w:r>
          </w:p>
        </w:tc>
        <w:tc>
          <w:tcPr>
            <w:tcW w:w="567" w:type="dxa"/>
            <w:vAlign w:val="center"/>
          </w:tcPr>
          <w:p w:rsidR="007317C5" w:rsidRPr="00980DC4" w:rsidRDefault="00DF178C" w:rsidP="007317C5">
            <w:pPr>
              <w:jc w:val="center"/>
              <w:rPr>
                <w:rFonts w:ascii="Tahoma" w:hAnsi="Tahoma" w:cs="Tahoma"/>
                <w:b/>
                <w:sz w:val="20"/>
                <w:szCs w:val="20"/>
              </w:rPr>
            </w:pPr>
            <w:r w:rsidRPr="00980DC4">
              <w:rPr>
                <w:rFonts w:ascii="Tahoma" w:hAnsi="Tahoma" w:cs="Tahoma"/>
                <w:b/>
                <w:sz w:val="20"/>
                <w:szCs w:val="20"/>
              </w:rPr>
              <w:fldChar w:fldCharType="begin"/>
            </w:r>
            <w:r w:rsidR="007317C5" w:rsidRPr="00980DC4">
              <w:rPr>
                <w:rFonts w:ascii="Tahoma" w:hAnsi="Tahoma" w:cs="Tahoma"/>
                <w:b/>
                <w:sz w:val="20"/>
                <w:szCs w:val="20"/>
              </w:rPr>
              <w:instrText xml:space="preserve"> =SUM(ABOVE) </w:instrText>
            </w:r>
            <w:r w:rsidRPr="00980DC4">
              <w:rPr>
                <w:rFonts w:ascii="Tahoma" w:hAnsi="Tahoma" w:cs="Tahoma"/>
                <w:b/>
                <w:sz w:val="20"/>
                <w:szCs w:val="20"/>
              </w:rPr>
              <w:fldChar w:fldCharType="separate"/>
            </w:r>
            <w:r w:rsidR="007317C5" w:rsidRPr="00980DC4">
              <w:rPr>
                <w:rFonts w:ascii="Tahoma" w:hAnsi="Tahoma" w:cs="Tahoma"/>
                <w:b/>
                <w:noProof/>
                <w:sz w:val="20"/>
                <w:szCs w:val="20"/>
              </w:rPr>
              <w:t>27</w:t>
            </w:r>
            <w:r w:rsidRPr="00980DC4">
              <w:rPr>
                <w:rFonts w:ascii="Tahoma" w:hAnsi="Tahoma" w:cs="Tahoma"/>
                <w:b/>
                <w:sz w:val="20"/>
                <w:szCs w:val="20"/>
              </w:rPr>
              <w:fldChar w:fldCharType="end"/>
            </w:r>
          </w:p>
        </w:tc>
        <w:tc>
          <w:tcPr>
            <w:tcW w:w="3827" w:type="dxa"/>
            <w:vAlign w:val="center"/>
          </w:tcPr>
          <w:p w:rsidR="007317C5" w:rsidRPr="002B22AB" w:rsidRDefault="007317C5" w:rsidP="007317C5">
            <w:pPr>
              <w:rPr>
                <w:rFonts w:ascii="Tahoma" w:hAnsi="Tahoma" w:cs="Tahoma"/>
                <w:sz w:val="20"/>
                <w:szCs w:val="20"/>
              </w:rPr>
            </w:pPr>
          </w:p>
        </w:tc>
        <w:tc>
          <w:tcPr>
            <w:tcW w:w="567" w:type="dxa"/>
          </w:tcPr>
          <w:p w:rsidR="007317C5" w:rsidRPr="002B22AB" w:rsidRDefault="007317C5" w:rsidP="007317C5">
            <w:pPr>
              <w:rPr>
                <w:rFonts w:ascii="Tahoma" w:hAnsi="Tahoma" w:cs="Tahoma"/>
                <w:sz w:val="20"/>
                <w:szCs w:val="20"/>
              </w:rPr>
            </w:pPr>
          </w:p>
        </w:tc>
      </w:tr>
    </w:tbl>
    <w:p w:rsidR="0018135A" w:rsidRDefault="0018135A" w:rsidP="0018135A">
      <w:pPr>
        <w:jc w:val="both"/>
        <w:rPr>
          <w:rFonts w:ascii="Tahoma" w:hAnsi="Tahoma" w:cs="Tahoma"/>
          <w:i/>
          <w:sz w:val="20"/>
          <w:szCs w:val="20"/>
        </w:rPr>
      </w:pPr>
    </w:p>
    <w:p w:rsidR="0018135A" w:rsidRPr="00DC3AF0" w:rsidRDefault="0018135A" w:rsidP="0018135A">
      <w:pPr>
        <w:tabs>
          <w:tab w:val="left" w:pos="3649"/>
          <w:tab w:val="left" w:pos="5349"/>
          <w:tab w:val="left" w:pos="7992"/>
          <w:tab w:val="left" w:pos="9409"/>
          <w:tab w:val="left" w:pos="10778"/>
        </w:tabs>
        <w:spacing w:after="120"/>
        <w:rPr>
          <w:rFonts w:ascii="Tahoma" w:hAnsi="Tahoma" w:cs="Tahoma"/>
          <w:b/>
          <w:sz w:val="22"/>
          <w:szCs w:val="22"/>
        </w:rPr>
      </w:pPr>
      <w:r w:rsidRPr="00DC3AF0">
        <w:rPr>
          <w:rFonts w:ascii="Tahoma" w:hAnsi="Tahoma" w:cs="Tahoma"/>
          <w:b/>
          <w:sz w:val="22"/>
          <w:szCs w:val="22"/>
        </w:rPr>
        <w:t>Tasks that will be subcontracted</w:t>
      </w:r>
    </w:p>
    <w:tbl>
      <w:tblPr>
        <w:tblW w:w="9844" w:type="dxa"/>
        <w:jc w:val="center"/>
        <w:tblInd w:w="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1E0"/>
      </w:tblPr>
      <w:tblGrid>
        <w:gridCol w:w="2651"/>
        <w:gridCol w:w="1705"/>
        <w:gridCol w:w="5488"/>
      </w:tblGrid>
      <w:tr w:rsidR="0018135A" w:rsidRPr="00744F2C" w:rsidTr="0018135A">
        <w:trPr>
          <w:trHeight w:val="606"/>
          <w:jc w:val="center"/>
        </w:trPr>
        <w:tc>
          <w:tcPr>
            <w:tcW w:w="2651" w:type="dxa"/>
            <w:vAlign w:val="center"/>
          </w:tcPr>
          <w:p w:rsidR="0018135A" w:rsidRPr="0018135A" w:rsidRDefault="0018135A" w:rsidP="0018135A">
            <w:pPr>
              <w:rPr>
                <w:sz w:val="18"/>
                <w:szCs w:val="18"/>
              </w:rPr>
            </w:pPr>
            <w:r w:rsidRPr="0018135A">
              <w:rPr>
                <w:rFonts w:ascii="Tahoma" w:hAnsi="Tahoma" w:cs="Tahoma"/>
                <w:b/>
                <w:bCs/>
                <w:sz w:val="18"/>
                <w:szCs w:val="18"/>
              </w:rPr>
              <w:t>Partner responsible for  entering into a sub-contract with a sub-contractor</w:t>
            </w:r>
          </w:p>
        </w:tc>
        <w:tc>
          <w:tcPr>
            <w:tcW w:w="1705" w:type="dxa"/>
            <w:vAlign w:val="center"/>
          </w:tcPr>
          <w:p w:rsidR="0018135A" w:rsidRPr="00A97D35" w:rsidRDefault="0018135A" w:rsidP="0018135A">
            <w:pPr>
              <w:rPr>
                <w:rFonts w:ascii="Tahoma" w:hAnsi="Tahoma" w:cs="Tahoma"/>
                <w:b/>
                <w:bCs/>
                <w:sz w:val="20"/>
                <w:szCs w:val="20"/>
              </w:rPr>
            </w:pPr>
            <w:r w:rsidRPr="00A97D35">
              <w:rPr>
                <w:rFonts w:ascii="Tahoma" w:hAnsi="Tahoma" w:cs="Tahoma"/>
                <w:b/>
                <w:bCs/>
                <w:sz w:val="20"/>
                <w:szCs w:val="20"/>
              </w:rPr>
              <w:t xml:space="preserve">N° days </w:t>
            </w:r>
            <w:r w:rsidRPr="00A97D35">
              <w:rPr>
                <w:rFonts w:ascii="Tahoma" w:hAnsi="Tahoma" w:cs="Tahoma"/>
                <w:bCs/>
                <w:sz w:val="20"/>
                <w:szCs w:val="20"/>
              </w:rPr>
              <w:t>(where appropriate)</w:t>
            </w:r>
          </w:p>
        </w:tc>
        <w:tc>
          <w:tcPr>
            <w:tcW w:w="5488" w:type="dxa"/>
            <w:vAlign w:val="center"/>
          </w:tcPr>
          <w:p w:rsidR="0018135A" w:rsidRPr="00A97D35" w:rsidRDefault="0018135A" w:rsidP="0018135A">
            <w:pPr>
              <w:rPr>
                <w:rFonts w:ascii="Tahoma" w:hAnsi="Tahoma" w:cs="Tahoma"/>
                <w:b/>
                <w:bCs/>
                <w:sz w:val="20"/>
                <w:szCs w:val="20"/>
              </w:rPr>
            </w:pPr>
            <w:r w:rsidRPr="00A97D35">
              <w:rPr>
                <w:rFonts w:ascii="Tahoma" w:hAnsi="Tahoma" w:cs="Tahoma"/>
                <w:b/>
                <w:bCs/>
                <w:sz w:val="20"/>
                <w:szCs w:val="20"/>
              </w:rPr>
              <w:t>Brief description of task</w:t>
            </w:r>
          </w:p>
        </w:tc>
      </w:tr>
      <w:tr w:rsidR="0018135A" w:rsidRPr="00744F2C" w:rsidTr="0018135A">
        <w:trPr>
          <w:trHeight w:val="490"/>
          <w:jc w:val="center"/>
        </w:trPr>
        <w:tc>
          <w:tcPr>
            <w:tcW w:w="2651" w:type="dxa"/>
            <w:vAlign w:val="center"/>
          </w:tcPr>
          <w:p w:rsidR="0018135A" w:rsidRPr="00744F2C" w:rsidRDefault="0018135A" w:rsidP="0018135A">
            <w:pPr>
              <w:rPr>
                <w:rFonts w:ascii="Tahoma" w:hAnsi="Tahoma" w:cs="Tahoma"/>
                <w:bCs/>
                <w:sz w:val="20"/>
                <w:szCs w:val="20"/>
              </w:rPr>
            </w:pPr>
            <w:r w:rsidRPr="00A97D35">
              <w:rPr>
                <w:rFonts w:ascii="Tahoma" w:hAnsi="Tahoma" w:cs="Tahoma"/>
                <w:sz w:val="20"/>
                <w:szCs w:val="20"/>
              </w:rPr>
              <w:t>P(n)</w:t>
            </w:r>
          </w:p>
        </w:tc>
        <w:tc>
          <w:tcPr>
            <w:tcW w:w="1705" w:type="dxa"/>
            <w:vAlign w:val="center"/>
          </w:tcPr>
          <w:p w:rsidR="0018135A" w:rsidRPr="00744F2C" w:rsidRDefault="0018135A" w:rsidP="0018135A">
            <w:pPr>
              <w:rPr>
                <w:rFonts w:ascii="Tahoma" w:hAnsi="Tahoma" w:cs="Tahoma"/>
                <w:bCs/>
                <w:sz w:val="20"/>
                <w:szCs w:val="20"/>
              </w:rPr>
            </w:pPr>
          </w:p>
        </w:tc>
        <w:tc>
          <w:tcPr>
            <w:tcW w:w="5488" w:type="dxa"/>
            <w:vAlign w:val="center"/>
          </w:tcPr>
          <w:p w:rsidR="0018135A" w:rsidRPr="00744F2C" w:rsidRDefault="0018135A" w:rsidP="0018135A">
            <w:pPr>
              <w:rPr>
                <w:rFonts w:ascii="Tahoma" w:hAnsi="Tahoma" w:cs="Tahoma"/>
                <w:bCs/>
                <w:sz w:val="20"/>
                <w:szCs w:val="20"/>
              </w:rPr>
            </w:pPr>
          </w:p>
        </w:tc>
      </w:tr>
      <w:tr w:rsidR="0018135A" w:rsidRPr="00744F2C" w:rsidTr="0018135A">
        <w:trPr>
          <w:trHeight w:val="506"/>
          <w:jc w:val="center"/>
        </w:trPr>
        <w:tc>
          <w:tcPr>
            <w:tcW w:w="2651" w:type="dxa"/>
            <w:vAlign w:val="center"/>
          </w:tcPr>
          <w:p w:rsidR="0018135A" w:rsidRPr="00744F2C" w:rsidRDefault="0018135A" w:rsidP="0018135A">
            <w:pPr>
              <w:rPr>
                <w:rFonts w:ascii="Tahoma" w:hAnsi="Tahoma" w:cs="Tahoma"/>
                <w:sz w:val="20"/>
                <w:szCs w:val="20"/>
              </w:rPr>
            </w:pPr>
          </w:p>
        </w:tc>
        <w:tc>
          <w:tcPr>
            <w:tcW w:w="1705" w:type="dxa"/>
            <w:vAlign w:val="center"/>
          </w:tcPr>
          <w:p w:rsidR="0018135A" w:rsidRPr="00744F2C" w:rsidRDefault="0018135A" w:rsidP="0018135A">
            <w:pPr>
              <w:rPr>
                <w:rFonts w:ascii="Tahoma" w:hAnsi="Tahoma" w:cs="Tahoma"/>
                <w:bCs/>
                <w:sz w:val="20"/>
                <w:szCs w:val="20"/>
              </w:rPr>
            </w:pPr>
          </w:p>
        </w:tc>
        <w:tc>
          <w:tcPr>
            <w:tcW w:w="5488" w:type="dxa"/>
            <w:vAlign w:val="center"/>
          </w:tcPr>
          <w:p w:rsidR="0018135A" w:rsidRPr="00744F2C" w:rsidRDefault="0018135A" w:rsidP="0018135A">
            <w:pPr>
              <w:rPr>
                <w:rFonts w:ascii="Tahoma" w:hAnsi="Tahoma" w:cs="Tahoma"/>
                <w:bCs/>
                <w:sz w:val="20"/>
                <w:szCs w:val="20"/>
              </w:rPr>
            </w:pPr>
          </w:p>
        </w:tc>
      </w:tr>
    </w:tbl>
    <w:p w:rsidR="0018135A" w:rsidRPr="00DC3AF0" w:rsidRDefault="0018135A" w:rsidP="0018135A">
      <w:pPr>
        <w:rPr>
          <w:rFonts w:ascii="Tahoma" w:hAnsi="Tahoma" w:cs="Tahoma"/>
          <w:b/>
        </w:rPr>
      </w:pPr>
    </w:p>
    <w:p w:rsidR="0018135A" w:rsidRPr="00DC3AF0" w:rsidRDefault="0018135A" w:rsidP="0018135A">
      <w:pPr>
        <w:rPr>
          <w:rFonts w:ascii="Tahoma" w:hAnsi="Tahoma" w:cs="Tahoma"/>
          <w:b/>
        </w:rPr>
      </w:pPr>
    </w:p>
    <w:p w:rsidR="0018135A" w:rsidRPr="00DC3AF0" w:rsidRDefault="0018135A" w:rsidP="0018135A">
      <w:pPr>
        <w:tabs>
          <w:tab w:val="left" w:pos="3649"/>
          <w:tab w:val="left" w:pos="5349"/>
          <w:tab w:val="left" w:pos="7992"/>
          <w:tab w:val="left" w:pos="9409"/>
          <w:tab w:val="left" w:pos="10778"/>
        </w:tabs>
        <w:rPr>
          <w:rFonts w:ascii="Tahoma" w:hAnsi="Tahoma" w:cs="Tahoma"/>
          <w:b/>
          <w:sz w:val="22"/>
          <w:szCs w:val="22"/>
        </w:rPr>
      </w:pPr>
      <w:r w:rsidRPr="00DC3AF0">
        <w:rPr>
          <w:rFonts w:ascii="Tahoma" w:hAnsi="Tahoma" w:cs="Tahoma"/>
          <w:b/>
          <w:sz w:val="22"/>
          <w:szCs w:val="22"/>
        </w:rPr>
        <w:t>Explanation of work package expenditures</w:t>
      </w:r>
    </w:p>
    <w:p w:rsidR="0018135A" w:rsidRPr="00A97D35" w:rsidRDefault="0018135A" w:rsidP="0018135A">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explain and justify budget items included in the detailed budget that relate to this work package, specifically, where relevant under the headings: "travel and subsistence (of the staff of the consortium)", "equipment" and "other" </w:t>
      </w:r>
      <w:r w:rsidRPr="00A97D35">
        <w:rPr>
          <w:rFonts w:ascii="Tahoma" w:hAnsi="Tahoma" w:cs="Tahoma"/>
          <w:sz w:val="20"/>
          <w:szCs w:val="20"/>
        </w:rPr>
        <w:t>(limit 3000 characters)</w:t>
      </w:r>
      <w:r w:rsidRPr="00A97D35">
        <w:rPr>
          <w:rFonts w:ascii="Tahoma" w:hAnsi="Tahoma" w:cs="Tahoma"/>
          <w:i/>
          <w:sz w:val="20"/>
          <w:szCs w:val="20"/>
        </w:rPr>
        <w:t>.</w:t>
      </w:r>
    </w:p>
    <w:p w:rsidR="00ED5E68" w:rsidRDefault="00ED5E68" w:rsidP="00ED5E68">
      <w:pPr>
        <w:rPr>
          <w:rFonts w:ascii="Tahoma" w:hAnsi="Tahoma" w:cs="Tahoma"/>
          <w:b/>
        </w:rPr>
      </w:pPr>
    </w:p>
    <w:tbl>
      <w:tblPr>
        <w:tblW w:w="9639" w:type="dxa"/>
        <w:tblInd w:w="108" w:type="dxa"/>
        <w:tblBorders>
          <w:top w:val="single" w:sz="4" w:space="0" w:color="808080"/>
          <w:left w:val="single" w:sz="4" w:space="0" w:color="808080"/>
          <w:bottom w:val="single" w:sz="4" w:space="0" w:color="808080"/>
          <w:right w:val="single" w:sz="4" w:space="0" w:color="808080"/>
        </w:tblBorders>
        <w:tblLook w:val="01E0"/>
      </w:tblPr>
      <w:tblGrid>
        <w:gridCol w:w="9639"/>
      </w:tblGrid>
      <w:tr w:rsidR="002E6B1D" w:rsidRPr="0027752E" w:rsidTr="007317C5">
        <w:trPr>
          <w:trHeight w:val="1747"/>
        </w:trPr>
        <w:tc>
          <w:tcPr>
            <w:tcW w:w="9639" w:type="dxa"/>
            <w:tcBorders>
              <w:top w:val="single" w:sz="4" w:space="0" w:color="808080"/>
              <w:bottom w:val="single" w:sz="4" w:space="0" w:color="808080"/>
            </w:tcBorders>
          </w:tcPr>
          <w:p w:rsidR="002E6B1D" w:rsidRDefault="002E6B1D" w:rsidP="007317C5">
            <w:pPr>
              <w:tabs>
                <w:tab w:val="left" w:pos="3649"/>
                <w:tab w:val="left" w:pos="5349"/>
                <w:tab w:val="left" w:pos="7992"/>
                <w:tab w:val="left" w:pos="9409"/>
                <w:tab w:val="left" w:pos="10778"/>
              </w:tabs>
              <w:spacing w:before="120"/>
              <w:jc w:val="both"/>
              <w:rPr>
                <w:rFonts w:ascii="Tahoma" w:hAnsi="Tahoma" w:cs="Tahoma"/>
                <w:sz w:val="20"/>
                <w:szCs w:val="20"/>
              </w:rPr>
            </w:pPr>
            <w:r w:rsidRPr="00751E6D">
              <w:rPr>
                <w:rFonts w:ascii="Tahoma" w:hAnsi="Tahoma" w:cs="Tahoma"/>
                <w:b/>
                <w:sz w:val="20"/>
                <w:szCs w:val="20"/>
              </w:rPr>
              <w:lastRenderedPageBreak/>
              <w:t>1. Travel and subsistence</w:t>
            </w:r>
            <w:r>
              <w:rPr>
                <w:rFonts w:ascii="Tahoma" w:hAnsi="Tahoma" w:cs="Tahoma"/>
                <w:b/>
                <w:sz w:val="20"/>
                <w:szCs w:val="20"/>
              </w:rPr>
              <w:t xml:space="preserve">: </w:t>
            </w:r>
          </w:p>
          <w:p w:rsidR="002E6B1D" w:rsidRDefault="002E6B1D" w:rsidP="007317C5">
            <w:pPr>
              <w:autoSpaceDE w:val="0"/>
              <w:autoSpaceDN w:val="0"/>
              <w:adjustRightInd w:val="0"/>
              <w:rPr>
                <w:rFonts w:ascii="Tahoma" w:hAnsi="Tahoma" w:cs="Tahoma"/>
                <w:sz w:val="20"/>
                <w:szCs w:val="20"/>
              </w:rPr>
            </w:pPr>
            <w:r w:rsidRPr="00D631BD">
              <w:rPr>
                <w:rFonts w:ascii="Tahoma" w:hAnsi="Tahoma" w:cs="Tahoma"/>
                <w:sz w:val="20"/>
                <w:szCs w:val="20"/>
              </w:rPr>
              <w:t xml:space="preserve">Subsistence costs: </w:t>
            </w:r>
          </w:p>
          <w:p w:rsidR="002E6B1D" w:rsidRDefault="002E6B1D" w:rsidP="007317C5">
            <w:pPr>
              <w:autoSpaceDE w:val="0"/>
              <w:autoSpaceDN w:val="0"/>
              <w:adjustRightInd w:val="0"/>
              <w:rPr>
                <w:rFonts w:ascii="Tahoma" w:hAnsi="Tahoma" w:cs="Tahoma"/>
                <w:sz w:val="20"/>
                <w:szCs w:val="20"/>
              </w:rPr>
            </w:pPr>
            <w:r>
              <w:rPr>
                <w:rFonts w:ascii="Tahoma" w:hAnsi="Tahoma" w:cs="Tahoma"/>
                <w:sz w:val="20"/>
                <w:szCs w:val="20"/>
              </w:rPr>
              <w:t xml:space="preserve">Only costs for 1 project member from each organisation are calculated and refunded (with 75 pct). </w:t>
            </w:r>
          </w:p>
          <w:p w:rsidR="002E6B1D" w:rsidRDefault="002E6B1D" w:rsidP="007317C5">
            <w:pPr>
              <w:autoSpaceDE w:val="0"/>
              <w:autoSpaceDN w:val="0"/>
              <w:adjustRightInd w:val="0"/>
              <w:rPr>
                <w:rFonts w:ascii="Tahoma" w:hAnsi="Tahoma" w:cs="Tahoma"/>
                <w:sz w:val="20"/>
                <w:szCs w:val="20"/>
              </w:rPr>
            </w:pPr>
            <w:r>
              <w:rPr>
                <w:rFonts w:ascii="Tahoma" w:hAnsi="Tahoma" w:cs="Tahoma"/>
                <w:sz w:val="20"/>
                <w:szCs w:val="20"/>
              </w:rPr>
              <w:t>T</w:t>
            </w:r>
            <w:r w:rsidRPr="00D631BD">
              <w:rPr>
                <w:rFonts w:ascii="Tahoma" w:hAnsi="Tahoma" w:cs="Tahoma"/>
                <w:sz w:val="20"/>
                <w:szCs w:val="20"/>
              </w:rPr>
              <w:t xml:space="preserve">he </w:t>
            </w:r>
            <w:r w:rsidRPr="00D631BD">
              <w:rPr>
                <w:rFonts w:ascii="Tahoma" w:hAnsi="Tahoma" w:cs="Tahoma"/>
                <w:sz w:val="20"/>
                <w:szCs w:val="20"/>
                <w:lang w:eastAsia="da-DK"/>
              </w:rPr>
              <w:t xml:space="preserve">reimbursement uses the daily allowance </w:t>
            </w:r>
            <w:r>
              <w:rPr>
                <w:rFonts w:ascii="Tahoma" w:hAnsi="Tahoma" w:cs="Tahoma"/>
                <w:sz w:val="20"/>
                <w:szCs w:val="20"/>
                <w:lang w:eastAsia="da-DK"/>
              </w:rPr>
              <w:t xml:space="preserve">principle, with </w:t>
            </w:r>
            <w:r w:rsidRPr="00F74F1E">
              <w:rPr>
                <w:rFonts w:ascii="Tahoma" w:hAnsi="Tahoma" w:cs="Tahoma"/>
                <w:bCs/>
                <w:sz w:val="20"/>
                <w:szCs w:val="20"/>
                <w:lang w:eastAsia="da-DK"/>
              </w:rPr>
              <w:t xml:space="preserve">a pro-rata reduction of </w:t>
            </w:r>
            <w:r>
              <w:rPr>
                <w:rFonts w:ascii="Tahoma" w:hAnsi="Tahoma" w:cs="Tahoma"/>
                <w:bCs/>
                <w:sz w:val="20"/>
                <w:szCs w:val="20"/>
                <w:lang w:eastAsia="da-DK"/>
              </w:rPr>
              <w:t xml:space="preserve">50 pct. </w:t>
            </w:r>
            <w:r w:rsidRPr="00F74F1E">
              <w:rPr>
                <w:rFonts w:ascii="Tahoma" w:hAnsi="Tahoma" w:cs="Tahoma"/>
                <w:bCs/>
                <w:sz w:val="20"/>
                <w:szCs w:val="20"/>
                <w:lang w:eastAsia="da-DK"/>
              </w:rPr>
              <w:t>a day without an overnight</w:t>
            </w:r>
            <w:r>
              <w:rPr>
                <w:rFonts w:ascii="Tahoma" w:hAnsi="Tahoma" w:cs="Tahoma"/>
                <w:bCs/>
                <w:sz w:val="20"/>
                <w:szCs w:val="20"/>
                <w:lang w:eastAsia="da-DK"/>
              </w:rPr>
              <w:t>. For a</w:t>
            </w:r>
            <w:r w:rsidRPr="00F74F1E">
              <w:rPr>
                <w:rFonts w:ascii="Tahoma" w:hAnsi="Tahoma" w:cs="Tahoma"/>
                <w:sz w:val="20"/>
                <w:szCs w:val="20"/>
              </w:rPr>
              <w:t xml:space="preserve"> 3-days meeting with 2 nights</w:t>
            </w:r>
            <w:r>
              <w:rPr>
                <w:rFonts w:ascii="Tahoma" w:hAnsi="Tahoma" w:cs="Tahoma"/>
                <w:sz w:val="20"/>
                <w:szCs w:val="20"/>
              </w:rPr>
              <w:t xml:space="preserve">, we </w:t>
            </w:r>
            <w:r w:rsidRPr="00F74F1E">
              <w:rPr>
                <w:rFonts w:ascii="Tahoma" w:hAnsi="Tahoma" w:cs="Tahoma"/>
                <w:sz w:val="20"/>
                <w:szCs w:val="20"/>
              </w:rPr>
              <w:t xml:space="preserve">use 2.5 x </w:t>
            </w:r>
            <w:r>
              <w:rPr>
                <w:rFonts w:ascii="Tahoma" w:hAnsi="Tahoma" w:cs="Tahoma"/>
                <w:sz w:val="20"/>
                <w:szCs w:val="20"/>
              </w:rPr>
              <w:t xml:space="preserve">the </w:t>
            </w:r>
            <w:r w:rsidRPr="00F74F1E">
              <w:rPr>
                <w:rFonts w:ascii="Tahoma" w:hAnsi="Tahoma" w:cs="Tahoma"/>
                <w:sz w:val="20"/>
                <w:szCs w:val="20"/>
              </w:rPr>
              <w:t xml:space="preserve">daily rate </w:t>
            </w:r>
            <w:r>
              <w:rPr>
                <w:rFonts w:ascii="Tahoma" w:hAnsi="Tahoma" w:cs="Tahoma"/>
                <w:sz w:val="20"/>
                <w:szCs w:val="20"/>
              </w:rPr>
              <w:t xml:space="preserve">of </w:t>
            </w:r>
            <w:r w:rsidRPr="00F74F1E">
              <w:rPr>
                <w:rFonts w:ascii="Tahoma" w:hAnsi="Tahoma" w:cs="Tahoma"/>
                <w:sz w:val="20"/>
                <w:szCs w:val="20"/>
              </w:rPr>
              <w:t xml:space="preserve">the host country. </w:t>
            </w:r>
          </w:p>
          <w:p w:rsidR="002E6B1D" w:rsidRDefault="002E6B1D" w:rsidP="007317C5">
            <w:pPr>
              <w:tabs>
                <w:tab w:val="left" w:pos="3649"/>
                <w:tab w:val="left" w:pos="5349"/>
                <w:tab w:val="left" w:pos="7992"/>
                <w:tab w:val="left" w:pos="9409"/>
                <w:tab w:val="left" w:pos="10778"/>
              </w:tabs>
              <w:spacing w:before="120"/>
              <w:jc w:val="both"/>
              <w:rPr>
                <w:rFonts w:ascii="Tahoma" w:hAnsi="Tahoma" w:cs="Tahoma"/>
                <w:sz w:val="20"/>
                <w:szCs w:val="20"/>
              </w:rPr>
            </w:pPr>
            <w:r w:rsidRPr="00D631BD">
              <w:rPr>
                <w:rFonts w:ascii="Tahoma" w:hAnsi="Tahoma" w:cs="Tahoma"/>
                <w:sz w:val="20"/>
                <w:szCs w:val="20"/>
              </w:rPr>
              <w:t xml:space="preserve">Travel costs: </w:t>
            </w:r>
          </w:p>
          <w:p w:rsidR="00415613" w:rsidRDefault="00415613" w:rsidP="00415613">
            <w:pPr>
              <w:tabs>
                <w:tab w:val="left" w:pos="3649"/>
                <w:tab w:val="left" w:pos="5349"/>
                <w:tab w:val="left" w:pos="7992"/>
                <w:tab w:val="left" w:pos="9409"/>
                <w:tab w:val="left" w:pos="10778"/>
              </w:tabs>
              <w:jc w:val="both"/>
              <w:rPr>
                <w:rFonts w:ascii="Tahoma" w:hAnsi="Tahoma" w:cs="Tahoma"/>
                <w:sz w:val="20"/>
                <w:szCs w:val="20"/>
              </w:rPr>
            </w:pPr>
            <w:r>
              <w:rPr>
                <w:rFonts w:ascii="Tahoma" w:hAnsi="Tahoma" w:cs="Tahoma"/>
                <w:sz w:val="20"/>
                <w:szCs w:val="20"/>
              </w:rPr>
              <w:t>The prices of return air tickets correspond to the l</w:t>
            </w:r>
            <w:r w:rsidRPr="00D631BD">
              <w:rPr>
                <w:rFonts w:ascii="Tahoma" w:hAnsi="Tahoma" w:cs="Tahoma"/>
                <w:sz w:val="20"/>
                <w:szCs w:val="20"/>
              </w:rPr>
              <w:t>ow</w:t>
            </w:r>
            <w:r>
              <w:rPr>
                <w:rFonts w:ascii="Tahoma" w:hAnsi="Tahoma" w:cs="Tahoma"/>
                <w:sz w:val="20"/>
                <w:szCs w:val="20"/>
              </w:rPr>
              <w:t>er</w:t>
            </w:r>
            <w:r w:rsidRPr="00D631BD">
              <w:rPr>
                <w:rFonts w:ascii="Tahoma" w:hAnsi="Tahoma" w:cs="Tahoma"/>
                <w:sz w:val="20"/>
                <w:szCs w:val="20"/>
              </w:rPr>
              <w:t xml:space="preserve"> average</w:t>
            </w:r>
            <w:r>
              <w:rPr>
                <w:rFonts w:ascii="Tahoma" w:hAnsi="Tahoma" w:cs="Tahoma"/>
                <w:sz w:val="20"/>
                <w:szCs w:val="20"/>
              </w:rPr>
              <w:t xml:space="preserve"> at Monondo.com </w:t>
            </w:r>
          </w:p>
          <w:p w:rsidR="00415613" w:rsidRDefault="00415613" w:rsidP="00415613">
            <w:pPr>
              <w:tabs>
                <w:tab w:val="left" w:pos="3649"/>
                <w:tab w:val="left" w:pos="5349"/>
                <w:tab w:val="left" w:pos="7992"/>
                <w:tab w:val="left" w:pos="9409"/>
                <w:tab w:val="left" w:pos="10778"/>
              </w:tabs>
              <w:jc w:val="both"/>
              <w:rPr>
                <w:rFonts w:ascii="Tahoma" w:hAnsi="Tahoma" w:cs="Tahoma"/>
                <w:sz w:val="20"/>
                <w:szCs w:val="20"/>
              </w:rPr>
            </w:pPr>
          </w:p>
          <w:p w:rsidR="00415613" w:rsidRDefault="00415613" w:rsidP="00415613">
            <w:pPr>
              <w:tabs>
                <w:tab w:val="left" w:pos="3649"/>
                <w:tab w:val="left" w:pos="5349"/>
                <w:tab w:val="left" w:pos="7992"/>
                <w:tab w:val="left" w:pos="9409"/>
                <w:tab w:val="left" w:pos="10778"/>
              </w:tabs>
              <w:jc w:val="both"/>
              <w:rPr>
                <w:rFonts w:ascii="Tahoma" w:hAnsi="Tahoma" w:cs="Tahoma"/>
                <w:sz w:val="20"/>
                <w:szCs w:val="20"/>
              </w:rPr>
            </w:pPr>
          </w:p>
          <w:p w:rsidR="002E6B1D" w:rsidRDefault="002E6B1D" w:rsidP="007317C5">
            <w:pPr>
              <w:autoSpaceDE w:val="0"/>
              <w:autoSpaceDN w:val="0"/>
              <w:adjustRightInd w:val="0"/>
              <w:rPr>
                <w:rFonts w:ascii="Tahoma" w:hAnsi="Tahoma" w:cs="Tahoma"/>
                <w:sz w:val="20"/>
                <w:szCs w:val="20"/>
              </w:rPr>
            </w:pPr>
          </w:p>
          <w:tbl>
            <w:tblPr>
              <w:tblpPr w:leftFromText="141" w:rightFromText="141" w:vertAnchor="text" w:horzAnchor="margin" w:tblpY="-222"/>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62"/>
              <w:gridCol w:w="793"/>
              <w:gridCol w:w="1134"/>
              <w:gridCol w:w="1559"/>
              <w:gridCol w:w="1843"/>
              <w:gridCol w:w="1701"/>
              <w:gridCol w:w="1559"/>
            </w:tblGrid>
            <w:tr w:rsidR="00415613" w:rsidRPr="004C5A74" w:rsidTr="00415613">
              <w:trPr>
                <w:trHeight w:val="411"/>
              </w:trPr>
              <w:tc>
                <w:tcPr>
                  <w:tcW w:w="9351" w:type="dxa"/>
                  <w:gridSpan w:val="7"/>
                  <w:tcMar>
                    <w:left w:w="28" w:type="dxa"/>
                    <w:right w:w="28" w:type="dxa"/>
                  </w:tcMar>
                  <w:vAlign w:val="center"/>
                </w:tcPr>
                <w:p w:rsidR="00415613" w:rsidRPr="00415613"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Third 3-days meeting, Jan 2015 in Riga, Latvia</w:t>
                  </w:r>
                </w:p>
              </w:tc>
            </w:tr>
            <w:tr w:rsidR="00415613" w:rsidRPr="004C5A74" w:rsidTr="00573100">
              <w:trPr>
                <w:trHeight w:val="248"/>
              </w:trPr>
              <w:tc>
                <w:tcPr>
                  <w:tcW w:w="762" w:type="dxa"/>
                  <w:tcMar>
                    <w:left w:w="28" w:type="dxa"/>
                    <w:right w:w="28" w:type="dxa"/>
                  </w:tcMar>
                  <w:vAlign w:val="center"/>
                </w:tcPr>
                <w:p w:rsidR="00415613" w:rsidRPr="007129A5" w:rsidRDefault="00415613" w:rsidP="007317C5">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Partner no.</w:t>
                  </w:r>
                </w:p>
              </w:tc>
              <w:tc>
                <w:tcPr>
                  <w:tcW w:w="793" w:type="dxa"/>
                  <w:tcMar>
                    <w:left w:w="28" w:type="dxa"/>
                    <w:right w:w="28" w:type="dxa"/>
                  </w:tcMar>
                  <w:vAlign w:val="center"/>
                </w:tcPr>
                <w:p w:rsidR="00415613" w:rsidRDefault="00415613" w:rsidP="007317C5">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Country</w:t>
                  </w:r>
                </w:p>
              </w:tc>
              <w:tc>
                <w:tcPr>
                  <w:tcW w:w="1134" w:type="dxa"/>
                </w:tcPr>
                <w:p w:rsidR="00415613" w:rsidRDefault="00415613" w:rsidP="007317C5">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Number of persons</w:t>
                  </w:r>
                </w:p>
              </w:tc>
              <w:tc>
                <w:tcPr>
                  <w:tcW w:w="1559" w:type="dxa"/>
                  <w:vAlign w:val="center"/>
                </w:tcPr>
                <w:p w:rsidR="00415613" w:rsidRDefault="00415613" w:rsidP="007317C5">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xml:space="preserve">Subsist per </w:t>
                  </w:r>
                </w:p>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Person 1 day</w:t>
                  </w:r>
                </w:p>
              </w:tc>
              <w:tc>
                <w:tcPr>
                  <w:tcW w:w="1843" w:type="dxa"/>
                  <w:shd w:val="clear" w:color="auto" w:fill="C6D9F1" w:themeFill="text2" w:themeFillTint="33"/>
                  <w:tcMar>
                    <w:left w:w="28" w:type="dxa"/>
                    <w:right w:w="28" w:type="dxa"/>
                  </w:tcMar>
                  <w:vAlign w:val="center"/>
                </w:tcPr>
                <w:p w:rsidR="00415613"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Total</w:t>
                  </w:r>
                </w:p>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subsist 3 days</w:t>
                  </w:r>
                </w:p>
              </w:tc>
              <w:tc>
                <w:tcPr>
                  <w:tcW w:w="1701" w:type="dxa"/>
                  <w:shd w:val="clear" w:color="auto" w:fill="C6D9F1" w:themeFill="text2" w:themeFillTint="33"/>
                  <w:tcMar>
                    <w:left w:w="28" w:type="dxa"/>
                    <w:right w:w="28" w:type="dxa"/>
                  </w:tcMar>
                  <w:vAlign w:val="center"/>
                </w:tcPr>
                <w:p w:rsidR="00415613" w:rsidRPr="007129A5" w:rsidRDefault="00415613" w:rsidP="007317C5">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Travel</w:t>
                  </w:r>
                </w:p>
              </w:tc>
              <w:tc>
                <w:tcPr>
                  <w:tcW w:w="1559" w:type="dxa"/>
                  <w:tcMar>
                    <w:left w:w="28" w:type="dxa"/>
                    <w:right w:w="28" w:type="dxa"/>
                  </w:tcMar>
                  <w:vAlign w:val="center"/>
                </w:tcPr>
                <w:p w:rsidR="00415613" w:rsidRPr="00415613" w:rsidRDefault="00415613" w:rsidP="00415613">
                  <w:pPr>
                    <w:tabs>
                      <w:tab w:val="left" w:pos="3649"/>
                      <w:tab w:val="left" w:pos="5349"/>
                      <w:tab w:val="left" w:pos="7992"/>
                      <w:tab w:val="left" w:pos="9409"/>
                      <w:tab w:val="left" w:pos="10778"/>
                    </w:tabs>
                    <w:jc w:val="center"/>
                    <w:rPr>
                      <w:rFonts w:ascii="Tahoma" w:hAnsi="Tahoma" w:cs="Tahoma"/>
                      <w:sz w:val="20"/>
                      <w:szCs w:val="20"/>
                    </w:rPr>
                  </w:pPr>
                  <w:r w:rsidRPr="00415613">
                    <w:rPr>
                      <w:rFonts w:ascii="Tahoma" w:hAnsi="Tahoma" w:cs="Tahoma"/>
                      <w:sz w:val="20"/>
                      <w:szCs w:val="20"/>
                    </w:rPr>
                    <w:t>Total</w:t>
                  </w:r>
                </w:p>
                <w:p w:rsidR="00415613" w:rsidRPr="007129A5" w:rsidRDefault="00415613" w:rsidP="00415613">
                  <w:pPr>
                    <w:tabs>
                      <w:tab w:val="left" w:pos="3649"/>
                      <w:tab w:val="left" w:pos="5349"/>
                      <w:tab w:val="left" w:pos="7992"/>
                      <w:tab w:val="left" w:pos="9409"/>
                      <w:tab w:val="left" w:pos="10778"/>
                    </w:tabs>
                    <w:jc w:val="center"/>
                    <w:rPr>
                      <w:rFonts w:ascii="Tahoma" w:hAnsi="Tahoma" w:cs="Tahoma"/>
                      <w:sz w:val="20"/>
                      <w:szCs w:val="20"/>
                    </w:rPr>
                  </w:pPr>
                  <w:r w:rsidRPr="00415613">
                    <w:rPr>
                      <w:rFonts w:ascii="Tahoma" w:hAnsi="Tahoma" w:cs="Tahoma"/>
                      <w:sz w:val="20"/>
                      <w:szCs w:val="20"/>
                    </w:rPr>
                    <w:t>cost</w:t>
                  </w:r>
                </w:p>
              </w:tc>
            </w:tr>
            <w:tr w:rsidR="00415613" w:rsidRPr="004C5A74" w:rsidTr="00573100">
              <w:trPr>
                <w:trHeight w:val="248"/>
              </w:trPr>
              <w:tc>
                <w:tcPr>
                  <w:tcW w:w="762" w:type="dxa"/>
                  <w:tcMar>
                    <w:left w:w="28" w:type="dxa"/>
                    <w:right w:w="28" w:type="dxa"/>
                  </w:tcMar>
                  <w:vAlign w:val="center"/>
                </w:tcPr>
                <w:p w:rsidR="00415613" w:rsidRPr="007129A5" w:rsidRDefault="00415613" w:rsidP="00A330D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w:t>
                  </w:r>
                  <w:r w:rsidRPr="007129A5">
                    <w:rPr>
                      <w:rFonts w:ascii="Tahoma" w:hAnsi="Tahoma" w:cs="Tahoma"/>
                      <w:sz w:val="20"/>
                      <w:szCs w:val="20"/>
                    </w:rPr>
                    <w:t>1</w:t>
                  </w:r>
                </w:p>
              </w:tc>
              <w:tc>
                <w:tcPr>
                  <w:tcW w:w="793" w:type="dxa"/>
                  <w:tcMar>
                    <w:left w:w="28" w:type="dxa"/>
                    <w:right w:w="28" w:type="dxa"/>
                  </w:tcMar>
                  <w:vAlign w:val="center"/>
                </w:tcPr>
                <w:p w:rsidR="00415613" w:rsidRPr="007129A5" w:rsidRDefault="00415613" w:rsidP="00A330D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DK</w:t>
                  </w:r>
                </w:p>
              </w:tc>
              <w:tc>
                <w:tcPr>
                  <w:tcW w:w="1134" w:type="dxa"/>
                </w:tcPr>
                <w:p w:rsidR="00415613" w:rsidRDefault="00415613" w:rsidP="00A330D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1559" w:type="dxa"/>
                  <w:vAlign w:val="center"/>
                </w:tcPr>
                <w:p w:rsidR="00415613" w:rsidRPr="007129A5" w:rsidRDefault="00745AB0" w:rsidP="00980DC4">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175</w:t>
                  </w:r>
                </w:p>
              </w:tc>
              <w:tc>
                <w:tcPr>
                  <w:tcW w:w="1843" w:type="dxa"/>
                  <w:shd w:val="clear" w:color="auto" w:fill="C6D9F1" w:themeFill="text2" w:themeFillTint="33"/>
                  <w:tcMar>
                    <w:left w:w="28" w:type="dxa"/>
                    <w:right w:w="28" w:type="dxa"/>
                  </w:tcMar>
                  <w:vAlign w:val="center"/>
                </w:tcPr>
                <w:p w:rsidR="00415613" w:rsidRPr="007129A5" w:rsidRDefault="00745AB0" w:rsidP="00980DC4">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525</w:t>
                  </w:r>
                </w:p>
              </w:tc>
              <w:tc>
                <w:tcPr>
                  <w:tcW w:w="1701" w:type="dxa"/>
                  <w:shd w:val="clear" w:color="auto" w:fill="C6D9F1" w:themeFill="text2" w:themeFillTint="33"/>
                  <w:tcMar>
                    <w:left w:w="28" w:type="dxa"/>
                    <w:right w:w="28" w:type="dxa"/>
                  </w:tcMar>
                  <w:vAlign w:val="center"/>
                </w:tcPr>
                <w:p w:rsidR="00415613" w:rsidRPr="007129A5" w:rsidRDefault="00745AB0" w:rsidP="00A330D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200</w:t>
                  </w:r>
                </w:p>
              </w:tc>
              <w:tc>
                <w:tcPr>
                  <w:tcW w:w="1559" w:type="dxa"/>
                  <w:tcMar>
                    <w:left w:w="28" w:type="dxa"/>
                    <w:right w:w="28" w:type="dxa"/>
                  </w:tcMar>
                  <w:vAlign w:val="center"/>
                </w:tcPr>
                <w:p w:rsidR="00415613" w:rsidRPr="007129A5" w:rsidRDefault="008D2110" w:rsidP="00A330D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7</w:t>
                  </w:r>
                  <w:r w:rsidR="00573100">
                    <w:rPr>
                      <w:rFonts w:ascii="Tahoma" w:hAnsi="Tahoma" w:cs="Tahoma"/>
                      <w:sz w:val="20"/>
                      <w:szCs w:val="20"/>
                    </w:rPr>
                    <w:t>25</w:t>
                  </w:r>
                </w:p>
              </w:tc>
            </w:tr>
            <w:tr w:rsidR="00415613" w:rsidRPr="004C5A74" w:rsidTr="00573100">
              <w:trPr>
                <w:trHeight w:val="248"/>
              </w:trPr>
              <w:tc>
                <w:tcPr>
                  <w:tcW w:w="762" w:type="dxa"/>
                  <w:tcMar>
                    <w:left w:w="28" w:type="dxa"/>
                    <w:right w:w="28" w:type="dxa"/>
                  </w:tcMar>
                  <w:vAlign w:val="center"/>
                </w:tcPr>
                <w:p w:rsidR="00415613" w:rsidRPr="007129A5" w:rsidRDefault="00415613" w:rsidP="00A330D6">
                  <w:pPr>
                    <w:tabs>
                      <w:tab w:val="left" w:pos="3649"/>
                      <w:tab w:val="left" w:pos="5349"/>
                      <w:tab w:val="left" w:pos="7992"/>
                      <w:tab w:val="left" w:pos="9409"/>
                      <w:tab w:val="left" w:pos="10778"/>
                    </w:tabs>
                    <w:jc w:val="center"/>
                    <w:rPr>
                      <w:rFonts w:ascii="Tahoma" w:hAnsi="Tahoma" w:cs="Tahoma"/>
                      <w:sz w:val="20"/>
                      <w:szCs w:val="20"/>
                    </w:rPr>
                  </w:pPr>
                  <w:r w:rsidRPr="007129A5">
                    <w:rPr>
                      <w:rFonts w:ascii="Tahoma" w:hAnsi="Tahoma" w:cs="Tahoma"/>
                      <w:sz w:val="20"/>
                      <w:szCs w:val="20"/>
                    </w:rPr>
                    <w:t>P2</w:t>
                  </w:r>
                </w:p>
              </w:tc>
              <w:tc>
                <w:tcPr>
                  <w:tcW w:w="793" w:type="dxa"/>
                  <w:tcMar>
                    <w:left w:w="28" w:type="dxa"/>
                    <w:right w:w="28" w:type="dxa"/>
                  </w:tcMar>
                  <w:vAlign w:val="center"/>
                </w:tcPr>
                <w:p w:rsidR="00415613" w:rsidRPr="007129A5" w:rsidRDefault="00415613" w:rsidP="00A330D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DK</w:t>
                  </w:r>
                </w:p>
              </w:tc>
              <w:tc>
                <w:tcPr>
                  <w:tcW w:w="1134" w:type="dxa"/>
                </w:tcPr>
                <w:p w:rsidR="00415613" w:rsidRDefault="00415613" w:rsidP="00A330D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1559" w:type="dxa"/>
                  <w:vAlign w:val="center"/>
                </w:tcPr>
                <w:p w:rsidR="00415613" w:rsidRPr="007129A5" w:rsidRDefault="00745AB0" w:rsidP="00A330D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175</w:t>
                  </w:r>
                </w:p>
              </w:tc>
              <w:tc>
                <w:tcPr>
                  <w:tcW w:w="1843" w:type="dxa"/>
                  <w:shd w:val="clear" w:color="auto" w:fill="C6D9F1" w:themeFill="text2" w:themeFillTint="33"/>
                  <w:tcMar>
                    <w:left w:w="28" w:type="dxa"/>
                    <w:right w:w="28" w:type="dxa"/>
                  </w:tcMar>
                  <w:vAlign w:val="center"/>
                </w:tcPr>
                <w:p w:rsidR="00415613" w:rsidRPr="007129A5" w:rsidRDefault="00745AB0" w:rsidP="00A330D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525</w:t>
                  </w:r>
                </w:p>
              </w:tc>
              <w:tc>
                <w:tcPr>
                  <w:tcW w:w="1701" w:type="dxa"/>
                  <w:shd w:val="clear" w:color="auto" w:fill="C6D9F1" w:themeFill="text2" w:themeFillTint="33"/>
                  <w:tcMar>
                    <w:left w:w="28" w:type="dxa"/>
                    <w:right w:w="28" w:type="dxa"/>
                  </w:tcMar>
                  <w:vAlign w:val="center"/>
                </w:tcPr>
                <w:p w:rsidR="00415613" w:rsidRPr="007129A5" w:rsidRDefault="00573100" w:rsidP="00A330D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200</w:t>
                  </w:r>
                </w:p>
              </w:tc>
              <w:tc>
                <w:tcPr>
                  <w:tcW w:w="1559" w:type="dxa"/>
                  <w:tcMar>
                    <w:left w:w="28" w:type="dxa"/>
                    <w:right w:w="28" w:type="dxa"/>
                  </w:tcMar>
                  <w:vAlign w:val="center"/>
                </w:tcPr>
                <w:p w:rsidR="00415613" w:rsidRPr="007129A5" w:rsidRDefault="008D2110" w:rsidP="00A330D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7</w:t>
                  </w:r>
                  <w:r w:rsidR="00573100">
                    <w:rPr>
                      <w:rFonts w:ascii="Tahoma" w:hAnsi="Tahoma" w:cs="Tahoma"/>
                      <w:sz w:val="20"/>
                      <w:szCs w:val="20"/>
                    </w:rPr>
                    <w:t>25</w:t>
                  </w:r>
                </w:p>
              </w:tc>
            </w:tr>
            <w:tr w:rsidR="00745AB0" w:rsidRPr="004C5A74" w:rsidTr="00573100">
              <w:trPr>
                <w:trHeight w:val="233"/>
              </w:trPr>
              <w:tc>
                <w:tcPr>
                  <w:tcW w:w="762" w:type="dxa"/>
                  <w:tcMar>
                    <w:left w:w="28" w:type="dxa"/>
                    <w:right w:w="28" w:type="dxa"/>
                  </w:tcMar>
                  <w:vAlign w:val="center"/>
                </w:tcPr>
                <w:p w:rsidR="00745AB0" w:rsidRPr="007129A5" w:rsidRDefault="00745AB0" w:rsidP="00745AB0">
                  <w:pPr>
                    <w:tabs>
                      <w:tab w:val="left" w:pos="3649"/>
                      <w:tab w:val="left" w:pos="5349"/>
                      <w:tab w:val="left" w:pos="7992"/>
                      <w:tab w:val="left" w:pos="9409"/>
                      <w:tab w:val="left" w:pos="10778"/>
                    </w:tabs>
                    <w:jc w:val="center"/>
                    <w:rPr>
                      <w:rFonts w:ascii="Tahoma" w:hAnsi="Tahoma" w:cs="Tahoma"/>
                      <w:sz w:val="20"/>
                      <w:szCs w:val="20"/>
                    </w:rPr>
                  </w:pPr>
                  <w:r w:rsidRPr="007129A5">
                    <w:rPr>
                      <w:rFonts w:ascii="Tahoma" w:hAnsi="Tahoma" w:cs="Tahoma"/>
                      <w:sz w:val="20"/>
                      <w:szCs w:val="20"/>
                    </w:rPr>
                    <w:t>P3</w:t>
                  </w:r>
                </w:p>
              </w:tc>
              <w:tc>
                <w:tcPr>
                  <w:tcW w:w="793" w:type="dxa"/>
                  <w:tcMar>
                    <w:left w:w="28" w:type="dxa"/>
                    <w:right w:w="28" w:type="dxa"/>
                  </w:tcMar>
                  <w:vAlign w:val="center"/>
                </w:tcPr>
                <w:p w:rsidR="00745AB0" w:rsidRPr="007129A5" w:rsidRDefault="00745AB0" w:rsidP="00745AB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NL</w:t>
                  </w:r>
                </w:p>
              </w:tc>
              <w:tc>
                <w:tcPr>
                  <w:tcW w:w="1134" w:type="dxa"/>
                </w:tcPr>
                <w:p w:rsidR="00745AB0" w:rsidRDefault="00745AB0" w:rsidP="00745AB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1559" w:type="dxa"/>
                  <w:vAlign w:val="center"/>
                </w:tcPr>
                <w:p w:rsidR="00745AB0" w:rsidRPr="007129A5" w:rsidRDefault="00745AB0" w:rsidP="00745AB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175</w:t>
                  </w:r>
                </w:p>
              </w:tc>
              <w:tc>
                <w:tcPr>
                  <w:tcW w:w="1843" w:type="dxa"/>
                  <w:shd w:val="clear" w:color="auto" w:fill="C6D9F1" w:themeFill="text2" w:themeFillTint="33"/>
                  <w:tcMar>
                    <w:left w:w="28" w:type="dxa"/>
                    <w:right w:w="28" w:type="dxa"/>
                  </w:tcMar>
                  <w:vAlign w:val="center"/>
                </w:tcPr>
                <w:p w:rsidR="00745AB0" w:rsidRPr="007129A5" w:rsidRDefault="00745AB0" w:rsidP="00745AB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525</w:t>
                  </w:r>
                </w:p>
              </w:tc>
              <w:tc>
                <w:tcPr>
                  <w:tcW w:w="1701" w:type="dxa"/>
                  <w:shd w:val="clear" w:color="auto" w:fill="C6D9F1" w:themeFill="text2" w:themeFillTint="33"/>
                  <w:tcMar>
                    <w:left w:w="28" w:type="dxa"/>
                    <w:right w:w="28" w:type="dxa"/>
                  </w:tcMar>
                  <w:vAlign w:val="center"/>
                </w:tcPr>
                <w:p w:rsidR="00745AB0" w:rsidRPr="007129A5" w:rsidRDefault="00745AB0" w:rsidP="00745AB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50</w:t>
                  </w:r>
                </w:p>
              </w:tc>
              <w:tc>
                <w:tcPr>
                  <w:tcW w:w="1559" w:type="dxa"/>
                  <w:tcMar>
                    <w:left w:w="28" w:type="dxa"/>
                    <w:right w:w="28" w:type="dxa"/>
                  </w:tcMar>
                  <w:vAlign w:val="center"/>
                </w:tcPr>
                <w:p w:rsidR="00745AB0" w:rsidRPr="007129A5" w:rsidRDefault="00573100" w:rsidP="00745AB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575</w:t>
                  </w:r>
                </w:p>
              </w:tc>
            </w:tr>
            <w:tr w:rsidR="00745AB0" w:rsidRPr="004C5A74" w:rsidTr="00573100">
              <w:trPr>
                <w:trHeight w:val="248"/>
              </w:trPr>
              <w:tc>
                <w:tcPr>
                  <w:tcW w:w="762" w:type="dxa"/>
                  <w:tcMar>
                    <w:left w:w="28" w:type="dxa"/>
                    <w:right w:w="28" w:type="dxa"/>
                  </w:tcMar>
                  <w:vAlign w:val="center"/>
                </w:tcPr>
                <w:p w:rsidR="00745AB0" w:rsidRPr="007129A5" w:rsidRDefault="00745AB0" w:rsidP="00745AB0">
                  <w:pPr>
                    <w:tabs>
                      <w:tab w:val="left" w:pos="3649"/>
                      <w:tab w:val="left" w:pos="5349"/>
                      <w:tab w:val="left" w:pos="7992"/>
                      <w:tab w:val="left" w:pos="9409"/>
                      <w:tab w:val="left" w:pos="10778"/>
                    </w:tabs>
                    <w:jc w:val="center"/>
                    <w:rPr>
                      <w:rFonts w:ascii="Tahoma" w:hAnsi="Tahoma" w:cs="Tahoma"/>
                      <w:sz w:val="20"/>
                      <w:szCs w:val="20"/>
                    </w:rPr>
                  </w:pPr>
                  <w:r w:rsidRPr="007129A5">
                    <w:rPr>
                      <w:rFonts w:ascii="Tahoma" w:hAnsi="Tahoma" w:cs="Tahoma"/>
                      <w:sz w:val="20"/>
                      <w:szCs w:val="20"/>
                    </w:rPr>
                    <w:t>P4</w:t>
                  </w:r>
                </w:p>
              </w:tc>
              <w:tc>
                <w:tcPr>
                  <w:tcW w:w="793" w:type="dxa"/>
                  <w:tcMar>
                    <w:left w:w="28" w:type="dxa"/>
                    <w:right w:w="28" w:type="dxa"/>
                  </w:tcMar>
                  <w:vAlign w:val="center"/>
                </w:tcPr>
                <w:p w:rsidR="00745AB0" w:rsidRPr="007129A5" w:rsidRDefault="00745AB0" w:rsidP="00745AB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1134" w:type="dxa"/>
                </w:tcPr>
                <w:p w:rsidR="00745AB0" w:rsidRDefault="00745AB0" w:rsidP="00745AB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1559" w:type="dxa"/>
                  <w:vAlign w:val="center"/>
                </w:tcPr>
                <w:p w:rsidR="00745AB0" w:rsidRPr="007129A5" w:rsidRDefault="00745AB0" w:rsidP="00745AB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175</w:t>
                  </w:r>
                </w:p>
              </w:tc>
              <w:tc>
                <w:tcPr>
                  <w:tcW w:w="1843" w:type="dxa"/>
                  <w:shd w:val="clear" w:color="auto" w:fill="C6D9F1" w:themeFill="text2" w:themeFillTint="33"/>
                  <w:tcMar>
                    <w:left w:w="28" w:type="dxa"/>
                    <w:right w:w="28" w:type="dxa"/>
                  </w:tcMar>
                  <w:vAlign w:val="center"/>
                </w:tcPr>
                <w:p w:rsidR="00745AB0" w:rsidRPr="007129A5" w:rsidRDefault="00745AB0" w:rsidP="00745AB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525</w:t>
                  </w:r>
                </w:p>
              </w:tc>
              <w:tc>
                <w:tcPr>
                  <w:tcW w:w="1701" w:type="dxa"/>
                  <w:shd w:val="clear" w:color="auto" w:fill="C6D9F1" w:themeFill="text2" w:themeFillTint="33"/>
                  <w:tcMar>
                    <w:left w:w="28" w:type="dxa"/>
                    <w:right w:w="28" w:type="dxa"/>
                  </w:tcMar>
                  <w:vAlign w:val="center"/>
                </w:tcPr>
                <w:p w:rsidR="00745AB0" w:rsidRPr="007129A5" w:rsidRDefault="00745AB0" w:rsidP="00745AB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4</w:t>
                  </w:r>
                  <w:r w:rsidR="00573100">
                    <w:rPr>
                      <w:rFonts w:ascii="Tahoma" w:hAnsi="Tahoma" w:cs="Tahoma"/>
                      <w:sz w:val="20"/>
                      <w:szCs w:val="20"/>
                    </w:rPr>
                    <w:t>00</w:t>
                  </w:r>
                </w:p>
              </w:tc>
              <w:tc>
                <w:tcPr>
                  <w:tcW w:w="1559" w:type="dxa"/>
                  <w:tcMar>
                    <w:left w:w="28" w:type="dxa"/>
                    <w:right w:w="28" w:type="dxa"/>
                  </w:tcMar>
                  <w:vAlign w:val="center"/>
                </w:tcPr>
                <w:p w:rsidR="00745AB0" w:rsidRPr="007129A5" w:rsidRDefault="00573100" w:rsidP="00745AB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925</w:t>
                  </w:r>
                </w:p>
              </w:tc>
            </w:tr>
            <w:tr w:rsidR="00745AB0" w:rsidRPr="004C5A74" w:rsidTr="00573100">
              <w:trPr>
                <w:trHeight w:val="248"/>
              </w:trPr>
              <w:tc>
                <w:tcPr>
                  <w:tcW w:w="762" w:type="dxa"/>
                  <w:tcMar>
                    <w:left w:w="28" w:type="dxa"/>
                    <w:right w:w="28" w:type="dxa"/>
                  </w:tcMar>
                  <w:vAlign w:val="center"/>
                </w:tcPr>
                <w:p w:rsidR="00745AB0" w:rsidRPr="007129A5" w:rsidRDefault="00745AB0" w:rsidP="00745AB0">
                  <w:pPr>
                    <w:tabs>
                      <w:tab w:val="left" w:pos="3649"/>
                      <w:tab w:val="left" w:pos="5349"/>
                      <w:tab w:val="left" w:pos="7992"/>
                      <w:tab w:val="left" w:pos="9409"/>
                      <w:tab w:val="left" w:pos="10778"/>
                    </w:tabs>
                    <w:jc w:val="center"/>
                    <w:rPr>
                      <w:rFonts w:ascii="Tahoma" w:hAnsi="Tahoma" w:cs="Tahoma"/>
                      <w:sz w:val="20"/>
                      <w:szCs w:val="20"/>
                    </w:rPr>
                  </w:pPr>
                  <w:r w:rsidRPr="007129A5">
                    <w:rPr>
                      <w:rFonts w:ascii="Tahoma" w:hAnsi="Tahoma" w:cs="Tahoma"/>
                      <w:sz w:val="20"/>
                      <w:szCs w:val="20"/>
                    </w:rPr>
                    <w:t>P5</w:t>
                  </w:r>
                </w:p>
              </w:tc>
              <w:tc>
                <w:tcPr>
                  <w:tcW w:w="793" w:type="dxa"/>
                  <w:tcMar>
                    <w:left w:w="28" w:type="dxa"/>
                    <w:right w:w="28" w:type="dxa"/>
                  </w:tcMar>
                  <w:vAlign w:val="center"/>
                </w:tcPr>
                <w:p w:rsidR="00745AB0" w:rsidRPr="007129A5" w:rsidRDefault="00745AB0" w:rsidP="00745AB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HU</w:t>
                  </w:r>
                </w:p>
              </w:tc>
              <w:tc>
                <w:tcPr>
                  <w:tcW w:w="1134" w:type="dxa"/>
                </w:tcPr>
                <w:p w:rsidR="00745AB0" w:rsidRDefault="00745AB0" w:rsidP="00745AB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1559" w:type="dxa"/>
                  <w:vAlign w:val="center"/>
                </w:tcPr>
                <w:p w:rsidR="00745AB0" w:rsidRPr="007129A5" w:rsidRDefault="00745AB0" w:rsidP="00745AB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175</w:t>
                  </w:r>
                </w:p>
              </w:tc>
              <w:tc>
                <w:tcPr>
                  <w:tcW w:w="1843" w:type="dxa"/>
                  <w:shd w:val="clear" w:color="auto" w:fill="C6D9F1" w:themeFill="text2" w:themeFillTint="33"/>
                  <w:tcMar>
                    <w:left w:w="28" w:type="dxa"/>
                    <w:right w:w="28" w:type="dxa"/>
                  </w:tcMar>
                  <w:vAlign w:val="center"/>
                </w:tcPr>
                <w:p w:rsidR="00745AB0" w:rsidRPr="007129A5" w:rsidRDefault="00745AB0" w:rsidP="00745AB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525</w:t>
                  </w:r>
                </w:p>
              </w:tc>
              <w:tc>
                <w:tcPr>
                  <w:tcW w:w="1701" w:type="dxa"/>
                  <w:shd w:val="clear" w:color="auto" w:fill="C6D9F1" w:themeFill="text2" w:themeFillTint="33"/>
                  <w:tcMar>
                    <w:left w:w="28" w:type="dxa"/>
                    <w:right w:w="28" w:type="dxa"/>
                  </w:tcMar>
                  <w:vAlign w:val="center"/>
                </w:tcPr>
                <w:p w:rsidR="00745AB0" w:rsidRPr="007129A5" w:rsidRDefault="00573100" w:rsidP="00745AB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250</w:t>
                  </w:r>
                </w:p>
              </w:tc>
              <w:tc>
                <w:tcPr>
                  <w:tcW w:w="1559" w:type="dxa"/>
                  <w:tcMar>
                    <w:left w:w="28" w:type="dxa"/>
                    <w:right w:w="28" w:type="dxa"/>
                  </w:tcMar>
                  <w:vAlign w:val="center"/>
                </w:tcPr>
                <w:p w:rsidR="00745AB0" w:rsidRPr="007129A5" w:rsidRDefault="00745AB0" w:rsidP="00745AB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77</w:t>
                  </w:r>
                  <w:r w:rsidR="00573100">
                    <w:rPr>
                      <w:rFonts w:ascii="Tahoma" w:hAnsi="Tahoma" w:cs="Tahoma"/>
                      <w:sz w:val="20"/>
                      <w:szCs w:val="20"/>
                    </w:rPr>
                    <w:t>5</w:t>
                  </w:r>
                </w:p>
              </w:tc>
            </w:tr>
            <w:tr w:rsidR="00745AB0" w:rsidRPr="004C5A74" w:rsidTr="00573100">
              <w:trPr>
                <w:trHeight w:val="248"/>
              </w:trPr>
              <w:tc>
                <w:tcPr>
                  <w:tcW w:w="762" w:type="dxa"/>
                  <w:tcMar>
                    <w:left w:w="28" w:type="dxa"/>
                    <w:right w:w="28" w:type="dxa"/>
                  </w:tcMar>
                  <w:vAlign w:val="center"/>
                </w:tcPr>
                <w:p w:rsidR="00745AB0" w:rsidRPr="007129A5" w:rsidRDefault="00745AB0" w:rsidP="00745AB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P6</w:t>
                  </w:r>
                </w:p>
              </w:tc>
              <w:tc>
                <w:tcPr>
                  <w:tcW w:w="793" w:type="dxa"/>
                  <w:tcMar>
                    <w:left w:w="28" w:type="dxa"/>
                    <w:right w:w="28" w:type="dxa"/>
                  </w:tcMar>
                  <w:vAlign w:val="center"/>
                </w:tcPr>
                <w:p w:rsidR="00745AB0" w:rsidRPr="007129A5" w:rsidRDefault="00745AB0" w:rsidP="00745AB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UK</w:t>
                  </w:r>
                </w:p>
              </w:tc>
              <w:tc>
                <w:tcPr>
                  <w:tcW w:w="1134" w:type="dxa"/>
                </w:tcPr>
                <w:p w:rsidR="00745AB0" w:rsidRDefault="00745AB0" w:rsidP="00745AB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1559" w:type="dxa"/>
                  <w:vAlign w:val="center"/>
                </w:tcPr>
                <w:p w:rsidR="00745AB0" w:rsidRPr="007129A5" w:rsidRDefault="00745AB0" w:rsidP="00745AB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175</w:t>
                  </w:r>
                </w:p>
              </w:tc>
              <w:tc>
                <w:tcPr>
                  <w:tcW w:w="1843" w:type="dxa"/>
                  <w:shd w:val="clear" w:color="auto" w:fill="C6D9F1" w:themeFill="text2" w:themeFillTint="33"/>
                  <w:tcMar>
                    <w:left w:w="28" w:type="dxa"/>
                    <w:right w:w="28" w:type="dxa"/>
                  </w:tcMar>
                  <w:vAlign w:val="center"/>
                </w:tcPr>
                <w:p w:rsidR="00745AB0" w:rsidRPr="007129A5" w:rsidRDefault="00745AB0" w:rsidP="00745AB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525</w:t>
                  </w:r>
                </w:p>
              </w:tc>
              <w:tc>
                <w:tcPr>
                  <w:tcW w:w="1701" w:type="dxa"/>
                  <w:shd w:val="clear" w:color="auto" w:fill="C6D9F1" w:themeFill="text2" w:themeFillTint="33"/>
                  <w:tcMar>
                    <w:left w:w="28" w:type="dxa"/>
                    <w:right w:w="28" w:type="dxa"/>
                  </w:tcMar>
                  <w:vAlign w:val="center"/>
                </w:tcPr>
                <w:p w:rsidR="00745AB0" w:rsidRPr="007129A5" w:rsidRDefault="00573100" w:rsidP="0057310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27</w:t>
                  </w:r>
                  <w:r w:rsidR="00745AB0">
                    <w:rPr>
                      <w:rFonts w:ascii="Tahoma" w:hAnsi="Tahoma" w:cs="Tahoma"/>
                      <w:sz w:val="20"/>
                      <w:szCs w:val="20"/>
                    </w:rPr>
                    <w:t>0</w:t>
                  </w:r>
                </w:p>
              </w:tc>
              <w:tc>
                <w:tcPr>
                  <w:tcW w:w="1559" w:type="dxa"/>
                  <w:tcMar>
                    <w:left w:w="28" w:type="dxa"/>
                    <w:right w:w="28" w:type="dxa"/>
                  </w:tcMar>
                  <w:vAlign w:val="center"/>
                </w:tcPr>
                <w:p w:rsidR="00745AB0" w:rsidRPr="007129A5" w:rsidRDefault="00573100" w:rsidP="00745AB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795</w:t>
                  </w:r>
                </w:p>
              </w:tc>
            </w:tr>
            <w:tr w:rsidR="00745AB0" w:rsidRPr="004C5A74" w:rsidTr="00573100">
              <w:trPr>
                <w:trHeight w:val="248"/>
              </w:trPr>
              <w:tc>
                <w:tcPr>
                  <w:tcW w:w="762" w:type="dxa"/>
                  <w:tcMar>
                    <w:left w:w="28" w:type="dxa"/>
                    <w:right w:w="28" w:type="dxa"/>
                  </w:tcMar>
                  <w:vAlign w:val="center"/>
                </w:tcPr>
                <w:p w:rsidR="00745AB0" w:rsidRDefault="00745AB0" w:rsidP="00745AB0">
                  <w:pPr>
                    <w:tabs>
                      <w:tab w:val="left" w:pos="3649"/>
                      <w:tab w:val="left" w:pos="5349"/>
                      <w:tab w:val="left" w:pos="7992"/>
                      <w:tab w:val="left" w:pos="9409"/>
                      <w:tab w:val="left" w:pos="10778"/>
                    </w:tabs>
                    <w:jc w:val="center"/>
                    <w:rPr>
                      <w:rFonts w:ascii="Tahoma" w:hAnsi="Tahoma" w:cs="Tahoma"/>
                      <w:sz w:val="20"/>
                      <w:szCs w:val="20"/>
                    </w:rPr>
                  </w:pPr>
                </w:p>
              </w:tc>
              <w:tc>
                <w:tcPr>
                  <w:tcW w:w="793" w:type="dxa"/>
                  <w:tcMar>
                    <w:left w:w="28" w:type="dxa"/>
                    <w:right w:w="28" w:type="dxa"/>
                  </w:tcMar>
                  <w:vAlign w:val="center"/>
                </w:tcPr>
                <w:p w:rsidR="00745AB0" w:rsidRDefault="00745AB0" w:rsidP="00745AB0">
                  <w:pPr>
                    <w:tabs>
                      <w:tab w:val="left" w:pos="3649"/>
                      <w:tab w:val="left" w:pos="5349"/>
                      <w:tab w:val="left" w:pos="7992"/>
                      <w:tab w:val="left" w:pos="9409"/>
                      <w:tab w:val="left" w:pos="10778"/>
                    </w:tabs>
                    <w:jc w:val="center"/>
                    <w:rPr>
                      <w:rFonts w:ascii="Tahoma" w:hAnsi="Tahoma" w:cs="Tahoma"/>
                      <w:sz w:val="20"/>
                      <w:szCs w:val="20"/>
                    </w:rPr>
                  </w:pPr>
                </w:p>
              </w:tc>
              <w:tc>
                <w:tcPr>
                  <w:tcW w:w="1134" w:type="dxa"/>
                </w:tcPr>
                <w:p w:rsidR="00745AB0" w:rsidRDefault="00745AB0" w:rsidP="00745AB0">
                  <w:pPr>
                    <w:tabs>
                      <w:tab w:val="left" w:pos="3649"/>
                      <w:tab w:val="left" w:pos="5349"/>
                      <w:tab w:val="left" w:pos="7992"/>
                      <w:tab w:val="left" w:pos="9409"/>
                      <w:tab w:val="left" w:pos="10778"/>
                    </w:tabs>
                    <w:jc w:val="center"/>
                    <w:rPr>
                      <w:rFonts w:ascii="Tahoma" w:hAnsi="Tahoma" w:cs="Tahoma"/>
                      <w:sz w:val="20"/>
                      <w:szCs w:val="20"/>
                    </w:rPr>
                  </w:pPr>
                </w:p>
              </w:tc>
              <w:tc>
                <w:tcPr>
                  <w:tcW w:w="1559" w:type="dxa"/>
                  <w:vAlign w:val="center"/>
                </w:tcPr>
                <w:p w:rsidR="00745AB0" w:rsidRDefault="00745AB0" w:rsidP="00745AB0">
                  <w:pPr>
                    <w:tabs>
                      <w:tab w:val="left" w:pos="3649"/>
                      <w:tab w:val="left" w:pos="5349"/>
                      <w:tab w:val="left" w:pos="7992"/>
                      <w:tab w:val="left" w:pos="9409"/>
                      <w:tab w:val="left" w:pos="10778"/>
                    </w:tabs>
                    <w:jc w:val="center"/>
                    <w:rPr>
                      <w:rFonts w:ascii="Tahoma" w:hAnsi="Tahoma" w:cs="Tahoma"/>
                      <w:sz w:val="20"/>
                      <w:szCs w:val="20"/>
                    </w:rPr>
                  </w:pPr>
                </w:p>
              </w:tc>
              <w:tc>
                <w:tcPr>
                  <w:tcW w:w="1843" w:type="dxa"/>
                  <w:shd w:val="clear" w:color="auto" w:fill="C6D9F1" w:themeFill="text2" w:themeFillTint="33"/>
                  <w:tcMar>
                    <w:left w:w="28" w:type="dxa"/>
                    <w:right w:w="28" w:type="dxa"/>
                  </w:tcMar>
                  <w:vAlign w:val="center"/>
                </w:tcPr>
                <w:p w:rsidR="00745AB0" w:rsidRDefault="00745AB0" w:rsidP="00745AB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701" w:type="dxa"/>
                  <w:shd w:val="clear" w:color="auto" w:fill="C6D9F1" w:themeFill="text2" w:themeFillTint="33"/>
                  <w:tcMar>
                    <w:left w:w="28" w:type="dxa"/>
                    <w:right w:w="28" w:type="dxa"/>
                  </w:tcMar>
                  <w:vAlign w:val="center"/>
                </w:tcPr>
                <w:p w:rsidR="00745AB0" w:rsidRDefault="00745AB0" w:rsidP="00745AB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559" w:type="dxa"/>
                  <w:tcMar>
                    <w:left w:w="28" w:type="dxa"/>
                    <w:right w:w="28" w:type="dxa"/>
                  </w:tcMar>
                  <w:vAlign w:val="center"/>
                </w:tcPr>
                <w:p w:rsidR="00745AB0" w:rsidRDefault="00745AB0" w:rsidP="00745AB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r>
            <w:tr w:rsidR="00745AB0" w:rsidRPr="004C5A74" w:rsidTr="00573100">
              <w:trPr>
                <w:trHeight w:val="359"/>
              </w:trPr>
              <w:tc>
                <w:tcPr>
                  <w:tcW w:w="762" w:type="dxa"/>
                  <w:tcMar>
                    <w:left w:w="28" w:type="dxa"/>
                    <w:right w:w="28" w:type="dxa"/>
                  </w:tcMar>
                  <w:vAlign w:val="center"/>
                </w:tcPr>
                <w:p w:rsidR="00745AB0" w:rsidRPr="00396B25" w:rsidRDefault="00745AB0" w:rsidP="00745AB0">
                  <w:pPr>
                    <w:tabs>
                      <w:tab w:val="left" w:pos="3649"/>
                      <w:tab w:val="left" w:pos="5349"/>
                      <w:tab w:val="left" w:pos="7992"/>
                      <w:tab w:val="left" w:pos="9409"/>
                      <w:tab w:val="left" w:pos="10778"/>
                    </w:tabs>
                    <w:jc w:val="center"/>
                    <w:rPr>
                      <w:rFonts w:ascii="Tahoma" w:hAnsi="Tahoma" w:cs="Tahoma"/>
                      <w:b/>
                      <w:sz w:val="20"/>
                      <w:szCs w:val="20"/>
                    </w:rPr>
                  </w:pPr>
                  <w:r w:rsidRPr="00396B25">
                    <w:rPr>
                      <w:rFonts w:ascii="Tahoma" w:hAnsi="Tahoma" w:cs="Tahoma"/>
                      <w:b/>
                      <w:sz w:val="20"/>
                      <w:szCs w:val="20"/>
                    </w:rPr>
                    <w:t>Total</w:t>
                  </w:r>
                </w:p>
              </w:tc>
              <w:tc>
                <w:tcPr>
                  <w:tcW w:w="793" w:type="dxa"/>
                  <w:vAlign w:val="center"/>
                </w:tcPr>
                <w:p w:rsidR="00745AB0" w:rsidRPr="00396B25" w:rsidRDefault="00745AB0" w:rsidP="00745AB0">
                  <w:pPr>
                    <w:tabs>
                      <w:tab w:val="left" w:pos="3649"/>
                      <w:tab w:val="left" w:pos="5349"/>
                      <w:tab w:val="left" w:pos="7992"/>
                      <w:tab w:val="left" w:pos="9409"/>
                      <w:tab w:val="left" w:pos="10778"/>
                    </w:tabs>
                    <w:jc w:val="center"/>
                    <w:rPr>
                      <w:rFonts w:ascii="Tahoma" w:hAnsi="Tahoma" w:cs="Tahoma"/>
                      <w:b/>
                      <w:sz w:val="20"/>
                      <w:szCs w:val="20"/>
                    </w:rPr>
                  </w:pPr>
                </w:p>
              </w:tc>
              <w:tc>
                <w:tcPr>
                  <w:tcW w:w="1134" w:type="dxa"/>
                  <w:vAlign w:val="center"/>
                </w:tcPr>
                <w:p w:rsidR="00745AB0" w:rsidRPr="00396B25" w:rsidRDefault="00745AB0" w:rsidP="00745AB0">
                  <w:pPr>
                    <w:tabs>
                      <w:tab w:val="left" w:pos="3649"/>
                      <w:tab w:val="left" w:pos="5349"/>
                      <w:tab w:val="left" w:pos="7992"/>
                      <w:tab w:val="left" w:pos="9409"/>
                      <w:tab w:val="left" w:pos="10778"/>
                    </w:tabs>
                    <w:jc w:val="center"/>
                    <w:rPr>
                      <w:rFonts w:ascii="Tahoma" w:hAnsi="Tahoma" w:cs="Tahoma"/>
                      <w:b/>
                      <w:sz w:val="20"/>
                      <w:szCs w:val="20"/>
                    </w:rPr>
                  </w:pPr>
                  <w:r w:rsidRPr="00396B25">
                    <w:rPr>
                      <w:rFonts w:ascii="Tahoma" w:hAnsi="Tahoma" w:cs="Tahoma"/>
                      <w:b/>
                      <w:sz w:val="20"/>
                      <w:szCs w:val="20"/>
                    </w:rPr>
                    <w:t>6</w:t>
                  </w:r>
                </w:p>
              </w:tc>
              <w:tc>
                <w:tcPr>
                  <w:tcW w:w="1559" w:type="dxa"/>
                  <w:vAlign w:val="center"/>
                </w:tcPr>
                <w:p w:rsidR="00745AB0" w:rsidRPr="00396B25" w:rsidRDefault="00745AB0" w:rsidP="00745AB0">
                  <w:pPr>
                    <w:tabs>
                      <w:tab w:val="left" w:pos="3649"/>
                      <w:tab w:val="left" w:pos="5349"/>
                      <w:tab w:val="left" w:pos="7992"/>
                      <w:tab w:val="left" w:pos="9409"/>
                      <w:tab w:val="left" w:pos="10778"/>
                    </w:tabs>
                    <w:jc w:val="center"/>
                    <w:rPr>
                      <w:rFonts w:ascii="Tahoma" w:hAnsi="Tahoma" w:cs="Tahoma"/>
                      <w:b/>
                      <w:sz w:val="20"/>
                      <w:szCs w:val="20"/>
                    </w:rPr>
                  </w:pPr>
                </w:p>
              </w:tc>
              <w:tc>
                <w:tcPr>
                  <w:tcW w:w="1843" w:type="dxa"/>
                  <w:shd w:val="clear" w:color="auto" w:fill="C6D9F1" w:themeFill="text2" w:themeFillTint="33"/>
                  <w:tcMar>
                    <w:left w:w="28" w:type="dxa"/>
                    <w:right w:w="28" w:type="dxa"/>
                  </w:tcMar>
                  <w:vAlign w:val="center"/>
                </w:tcPr>
                <w:p w:rsidR="00745AB0" w:rsidRPr="00396B25" w:rsidRDefault="00DF178C" w:rsidP="00745AB0">
                  <w:pPr>
                    <w:tabs>
                      <w:tab w:val="left" w:pos="3649"/>
                      <w:tab w:val="left" w:pos="5349"/>
                      <w:tab w:val="left" w:pos="7992"/>
                      <w:tab w:val="left" w:pos="9409"/>
                      <w:tab w:val="left" w:pos="10778"/>
                    </w:tabs>
                    <w:jc w:val="center"/>
                    <w:rPr>
                      <w:rFonts w:ascii="Tahoma" w:hAnsi="Tahoma" w:cs="Tahoma"/>
                      <w:b/>
                      <w:sz w:val="20"/>
                      <w:szCs w:val="20"/>
                    </w:rPr>
                  </w:pPr>
                  <w:r>
                    <w:rPr>
                      <w:rFonts w:ascii="Tahoma" w:hAnsi="Tahoma" w:cs="Tahoma"/>
                      <w:b/>
                      <w:sz w:val="20"/>
                      <w:szCs w:val="20"/>
                    </w:rPr>
                    <w:fldChar w:fldCharType="begin"/>
                  </w:r>
                  <w:r w:rsidR="00573100">
                    <w:rPr>
                      <w:rFonts w:ascii="Tahoma" w:hAnsi="Tahoma" w:cs="Tahoma"/>
                      <w:b/>
                      <w:sz w:val="20"/>
                      <w:szCs w:val="20"/>
                    </w:rPr>
                    <w:instrText xml:space="preserve"> =SUM(ABOVE) </w:instrText>
                  </w:r>
                  <w:r>
                    <w:rPr>
                      <w:rFonts w:ascii="Tahoma" w:hAnsi="Tahoma" w:cs="Tahoma"/>
                      <w:b/>
                      <w:sz w:val="20"/>
                      <w:szCs w:val="20"/>
                    </w:rPr>
                    <w:fldChar w:fldCharType="separate"/>
                  </w:r>
                  <w:r w:rsidR="00573100">
                    <w:rPr>
                      <w:rFonts w:ascii="Tahoma" w:hAnsi="Tahoma" w:cs="Tahoma"/>
                      <w:b/>
                      <w:noProof/>
                      <w:sz w:val="20"/>
                      <w:szCs w:val="20"/>
                    </w:rPr>
                    <w:t>3150</w:t>
                  </w:r>
                  <w:r>
                    <w:rPr>
                      <w:rFonts w:ascii="Tahoma" w:hAnsi="Tahoma" w:cs="Tahoma"/>
                      <w:b/>
                      <w:sz w:val="20"/>
                      <w:szCs w:val="20"/>
                    </w:rPr>
                    <w:fldChar w:fldCharType="end"/>
                  </w:r>
                </w:p>
              </w:tc>
              <w:tc>
                <w:tcPr>
                  <w:tcW w:w="1701" w:type="dxa"/>
                  <w:shd w:val="clear" w:color="auto" w:fill="C6D9F1" w:themeFill="text2" w:themeFillTint="33"/>
                  <w:tcMar>
                    <w:left w:w="28" w:type="dxa"/>
                    <w:right w:w="28" w:type="dxa"/>
                  </w:tcMar>
                  <w:vAlign w:val="center"/>
                </w:tcPr>
                <w:p w:rsidR="00745AB0" w:rsidRPr="00396B25" w:rsidRDefault="00DF178C" w:rsidP="00745AB0">
                  <w:pPr>
                    <w:tabs>
                      <w:tab w:val="left" w:pos="3649"/>
                      <w:tab w:val="left" w:pos="5349"/>
                      <w:tab w:val="left" w:pos="7992"/>
                      <w:tab w:val="left" w:pos="9409"/>
                      <w:tab w:val="left" w:pos="10778"/>
                    </w:tabs>
                    <w:jc w:val="center"/>
                    <w:rPr>
                      <w:rFonts w:ascii="Tahoma" w:hAnsi="Tahoma" w:cs="Tahoma"/>
                      <w:b/>
                      <w:sz w:val="20"/>
                      <w:szCs w:val="20"/>
                    </w:rPr>
                  </w:pPr>
                  <w:r>
                    <w:rPr>
                      <w:rFonts w:ascii="Tahoma" w:hAnsi="Tahoma" w:cs="Tahoma"/>
                      <w:b/>
                      <w:sz w:val="20"/>
                      <w:szCs w:val="20"/>
                    </w:rPr>
                    <w:fldChar w:fldCharType="begin"/>
                  </w:r>
                  <w:r w:rsidR="00573100">
                    <w:rPr>
                      <w:rFonts w:ascii="Tahoma" w:hAnsi="Tahoma" w:cs="Tahoma"/>
                      <w:b/>
                      <w:sz w:val="20"/>
                      <w:szCs w:val="20"/>
                    </w:rPr>
                    <w:instrText xml:space="preserve"> =SUM(ABOVE) </w:instrText>
                  </w:r>
                  <w:r>
                    <w:rPr>
                      <w:rFonts w:ascii="Tahoma" w:hAnsi="Tahoma" w:cs="Tahoma"/>
                      <w:b/>
                      <w:sz w:val="20"/>
                      <w:szCs w:val="20"/>
                    </w:rPr>
                    <w:fldChar w:fldCharType="separate"/>
                  </w:r>
                  <w:r w:rsidR="00573100">
                    <w:rPr>
                      <w:rFonts w:ascii="Tahoma" w:hAnsi="Tahoma" w:cs="Tahoma"/>
                      <w:b/>
                      <w:noProof/>
                      <w:sz w:val="20"/>
                      <w:szCs w:val="20"/>
                    </w:rPr>
                    <w:t>1370</w:t>
                  </w:r>
                  <w:r>
                    <w:rPr>
                      <w:rFonts w:ascii="Tahoma" w:hAnsi="Tahoma" w:cs="Tahoma"/>
                      <w:b/>
                      <w:sz w:val="20"/>
                      <w:szCs w:val="20"/>
                    </w:rPr>
                    <w:fldChar w:fldCharType="end"/>
                  </w:r>
                </w:p>
              </w:tc>
              <w:tc>
                <w:tcPr>
                  <w:tcW w:w="1559" w:type="dxa"/>
                  <w:tcMar>
                    <w:left w:w="28" w:type="dxa"/>
                    <w:right w:w="28" w:type="dxa"/>
                  </w:tcMar>
                  <w:vAlign w:val="center"/>
                </w:tcPr>
                <w:p w:rsidR="00745AB0" w:rsidRPr="00396B25" w:rsidRDefault="00DF178C" w:rsidP="00745AB0">
                  <w:pPr>
                    <w:tabs>
                      <w:tab w:val="left" w:pos="3649"/>
                      <w:tab w:val="left" w:pos="5349"/>
                      <w:tab w:val="left" w:pos="7992"/>
                      <w:tab w:val="left" w:pos="9409"/>
                      <w:tab w:val="left" w:pos="10778"/>
                    </w:tabs>
                    <w:jc w:val="center"/>
                    <w:rPr>
                      <w:rFonts w:ascii="Tahoma" w:hAnsi="Tahoma" w:cs="Tahoma"/>
                      <w:b/>
                      <w:sz w:val="20"/>
                      <w:szCs w:val="20"/>
                    </w:rPr>
                  </w:pPr>
                  <w:r>
                    <w:rPr>
                      <w:rFonts w:ascii="Tahoma" w:hAnsi="Tahoma" w:cs="Tahoma"/>
                      <w:b/>
                      <w:sz w:val="20"/>
                      <w:szCs w:val="20"/>
                    </w:rPr>
                    <w:fldChar w:fldCharType="begin"/>
                  </w:r>
                  <w:r w:rsidR="00573100">
                    <w:rPr>
                      <w:rFonts w:ascii="Tahoma" w:hAnsi="Tahoma" w:cs="Tahoma"/>
                      <w:b/>
                      <w:sz w:val="20"/>
                      <w:szCs w:val="20"/>
                    </w:rPr>
                    <w:instrText xml:space="preserve"> =SUM(ABOVE) </w:instrText>
                  </w:r>
                  <w:r>
                    <w:rPr>
                      <w:rFonts w:ascii="Tahoma" w:hAnsi="Tahoma" w:cs="Tahoma"/>
                      <w:b/>
                      <w:sz w:val="20"/>
                      <w:szCs w:val="20"/>
                    </w:rPr>
                    <w:fldChar w:fldCharType="separate"/>
                  </w:r>
                  <w:r w:rsidR="00573100">
                    <w:rPr>
                      <w:rFonts w:ascii="Tahoma" w:hAnsi="Tahoma" w:cs="Tahoma"/>
                      <w:b/>
                      <w:noProof/>
                      <w:sz w:val="20"/>
                      <w:szCs w:val="20"/>
                    </w:rPr>
                    <w:t>4520</w:t>
                  </w:r>
                  <w:r>
                    <w:rPr>
                      <w:rFonts w:ascii="Tahoma" w:hAnsi="Tahoma" w:cs="Tahoma"/>
                      <w:b/>
                      <w:sz w:val="20"/>
                      <w:szCs w:val="20"/>
                    </w:rPr>
                    <w:fldChar w:fldCharType="end"/>
                  </w:r>
                </w:p>
              </w:tc>
            </w:tr>
          </w:tbl>
          <w:p w:rsidR="002E6B1D" w:rsidRDefault="002E6B1D" w:rsidP="007317C5">
            <w:pPr>
              <w:tabs>
                <w:tab w:val="left" w:pos="3649"/>
                <w:tab w:val="left" w:pos="5349"/>
                <w:tab w:val="left" w:pos="7992"/>
                <w:tab w:val="left" w:pos="9409"/>
                <w:tab w:val="left" w:pos="10778"/>
              </w:tabs>
              <w:jc w:val="both"/>
              <w:rPr>
                <w:rFonts w:ascii="Tahoma" w:hAnsi="Tahoma" w:cs="Tahoma"/>
                <w:sz w:val="20"/>
                <w:szCs w:val="20"/>
              </w:rPr>
            </w:pPr>
            <w:r w:rsidRPr="00630ADF">
              <w:rPr>
                <w:rFonts w:ascii="Tahoma" w:hAnsi="Tahoma" w:cs="Tahoma"/>
                <w:b/>
                <w:sz w:val="20"/>
                <w:szCs w:val="20"/>
              </w:rPr>
              <w:t>2. Equipment:</w:t>
            </w:r>
            <w:r>
              <w:rPr>
                <w:rFonts w:ascii="Tahoma" w:hAnsi="Tahoma" w:cs="Tahoma"/>
                <w:sz w:val="20"/>
                <w:szCs w:val="20"/>
              </w:rPr>
              <w:t xml:space="preserve"> None</w:t>
            </w:r>
            <w:r w:rsidR="00573100">
              <w:rPr>
                <w:rFonts w:ascii="Tahoma" w:hAnsi="Tahoma" w:cs="Tahoma"/>
                <w:sz w:val="20"/>
                <w:szCs w:val="20"/>
              </w:rPr>
              <w:t xml:space="preserve"> 4520</w:t>
            </w:r>
          </w:p>
          <w:p w:rsidR="002E6B1D" w:rsidRDefault="002E6B1D" w:rsidP="007317C5">
            <w:pPr>
              <w:tabs>
                <w:tab w:val="left" w:pos="3649"/>
                <w:tab w:val="left" w:pos="5349"/>
                <w:tab w:val="left" w:pos="7992"/>
                <w:tab w:val="left" w:pos="9409"/>
                <w:tab w:val="left" w:pos="10778"/>
              </w:tabs>
              <w:spacing w:before="120"/>
              <w:jc w:val="both"/>
              <w:rPr>
                <w:rFonts w:ascii="Tahoma" w:hAnsi="Tahoma" w:cs="Tahoma"/>
                <w:b/>
                <w:sz w:val="20"/>
                <w:szCs w:val="20"/>
              </w:rPr>
            </w:pPr>
            <w:r w:rsidRPr="00630ADF">
              <w:rPr>
                <w:rFonts w:ascii="Tahoma" w:hAnsi="Tahoma" w:cs="Tahoma"/>
                <w:b/>
                <w:sz w:val="20"/>
                <w:szCs w:val="20"/>
              </w:rPr>
              <w:t xml:space="preserve">3. </w:t>
            </w:r>
            <w:r w:rsidRPr="00F65711">
              <w:rPr>
                <w:rFonts w:ascii="Tahoma" w:hAnsi="Tahoma" w:cs="Tahoma"/>
                <w:b/>
                <w:sz w:val="20"/>
                <w:szCs w:val="20"/>
              </w:rPr>
              <w:t xml:space="preserve">Subcontractors: </w:t>
            </w:r>
            <w:r w:rsidRPr="00746D95">
              <w:rPr>
                <w:rFonts w:ascii="Tahoma" w:hAnsi="Tahoma" w:cs="Tahoma"/>
                <w:sz w:val="20"/>
                <w:szCs w:val="20"/>
              </w:rPr>
              <w:t>None</w:t>
            </w:r>
          </w:p>
          <w:p w:rsidR="002E6B1D" w:rsidRDefault="002E6B1D" w:rsidP="00C8230B">
            <w:pPr>
              <w:tabs>
                <w:tab w:val="left" w:pos="3649"/>
                <w:tab w:val="left" w:pos="5349"/>
                <w:tab w:val="left" w:pos="7992"/>
                <w:tab w:val="left" w:pos="9409"/>
                <w:tab w:val="left" w:pos="10778"/>
              </w:tabs>
              <w:spacing w:before="120"/>
              <w:jc w:val="both"/>
              <w:rPr>
                <w:rFonts w:ascii="Tahoma" w:hAnsi="Tahoma" w:cs="Tahoma"/>
                <w:sz w:val="20"/>
                <w:szCs w:val="20"/>
              </w:rPr>
            </w:pPr>
            <w:r w:rsidRPr="00F65711">
              <w:rPr>
                <w:rFonts w:ascii="Tahoma" w:hAnsi="Tahoma" w:cs="Tahoma"/>
                <w:b/>
                <w:sz w:val="20"/>
                <w:szCs w:val="20"/>
              </w:rPr>
              <w:t>4. Other:</w:t>
            </w:r>
            <w:r w:rsidRPr="00F65711">
              <w:rPr>
                <w:rFonts w:ascii="Tahoma" w:hAnsi="Tahoma" w:cs="Tahoma"/>
                <w:sz w:val="20"/>
                <w:szCs w:val="20"/>
              </w:rPr>
              <w:t xml:space="preserve"> </w:t>
            </w:r>
          </w:p>
          <w:p w:rsidR="00C8230B" w:rsidRDefault="00C8230B" w:rsidP="00C8230B">
            <w:pPr>
              <w:tabs>
                <w:tab w:val="left" w:pos="3649"/>
                <w:tab w:val="left" w:pos="5349"/>
                <w:tab w:val="left" w:pos="7992"/>
                <w:tab w:val="left" w:pos="9409"/>
                <w:tab w:val="left" w:pos="10778"/>
              </w:tabs>
              <w:jc w:val="both"/>
              <w:rPr>
                <w:rFonts w:ascii="Tahoma" w:hAnsi="Tahoma" w:cs="Tahoma"/>
                <w:sz w:val="20"/>
                <w:szCs w:val="20"/>
              </w:rPr>
            </w:pPr>
          </w:p>
          <w:tbl>
            <w:tblPr>
              <w:tblStyle w:val="Tabel-Gitter"/>
              <w:tblW w:w="0" w:type="auto"/>
              <w:tblLook w:val="04A0"/>
            </w:tblPr>
            <w:tblGrid>
              <w:gridCol w:w="3431"/>
              <w:gridCol w:w="4394"/>
              <w:gridCol w:w="1560"/>
            </w:tblGrid>
            <w:tr w:rsidR="00C8230B" w:rsidRPr="00261459" w:rsidTr="002751E4">
              <w:trPr>
                <w:trHeight w:val="312"/>
              </w:trPr>
              <w:tc>
                <w:tcPr>
                  <w:tcW w:w="9385" w:type="dxa"/>
                  <w:gridSpan w:val="3"/>
                  <w:vAlign w:val="center"/>
                </w:tcPr>
                <w:p w:rsidR="00C8230B" w:rsidRPr="00261459" w:rsidRDefault="00C8230B" w:rsidP="00C8230B">
                  <w:pPr>
                    <w:tabs>
                      <w:tab w:val="left" w:pos="3649"/>
                      <w:tab w:val="left" w:pos="5349"/>
                      <w:tab w:val="left" w:pos="7992"/>
                      <w:tab w:val="left" w:pos="9409"/>
                      <w:tab w:val="left" w:pos="10778"/>
                    </w:tabs>
                    <w:jc w:val="center"/>
                    <w:rPr>
                      <w:rFonts w:ascii="Tahoma" w:hAnsi="Tahoma" w:cs="Tahoma"/>
                      <w:b/>
                      <w:sz w:val="20"/>
                      <w:szCs w:val="20"/>
                    </w:rPr>
                  </w:pPr>
                  <w:r>
                    <w:rPr>
                      <w:rFonts w:ascii="Tahoma" w:hAnsi="Tahoma" w:cs="Tahoma"/>
                      <w:sz w:val="20"/>
                      <w:szCs w:val="20"/>
                    </w:rPr>
                    <w:t>Third 3-days meeting, Jan 2015 in Riga, Latvia</w:t>
                  </w:r>
                </w:p>
              </w:tc>
            </w:tr>
            <w:tr w:rsidR="00C8230B" w:rsidRPr="00261459" w:rsidTr="002751E4">
              <w:trPr>
                <w:trHeight w:val="312"/>
              </w:trPr>
              <w:tc>
                <w:tcPr>
                  <w:tcW w:w="3431" w:type="dxa"/>
                  <w:vAlign w:val="center"/>
                </w:tcPr>
                <w:p w:rsidR="00C8230B" w:rsidRPr="00261459" w:rsidRDefault="00C8230B" w:rsidP="002751E4">
                  <w:pPr>
                    <w:tabs>
                      <w:tab w:val="left" w:pos="3649"/>
                      <w:tab w:val="left" w:pos="5349"/>
                      <w:tab w:val="left" w:pos="7992"/>
                      <w:tab w:val="left" w:pos="9409"/>
                      <w:tab w:val="left" w:pos="10778"/>
                    </w:tabs>
                    <w:rPr>
                      <w:rFonts w:ascii="Tahoma" w:hAnsi="Tahoma" w:cs="Tahoma"/>
                      <w:b/>
                      <w:sz w:val="20"/>
                      <w:szCs w:val="20"/>
                    </w:rPr>
                  </w:pPr>
                  <w:r w:rsidRPr="00261459">
                    <w:rPr>
                      <w:rFonts w:ascii="Tahoma" w:hAnsi="Tahoma" w:cs="Tahoma"/>
                      <w:b/>
                      <w:sz w:val="20"/>
                      <w:szCs w:val="20"/>
                    </w:rPr>
                    <w:t>Items</w:t>
                  </w:r>
                </w:p>
              </w:tc>
              <w:tc>
                <w:tcPr>
                  <w:tcW w:w="4394" w:type="dxa"/>
                  <w:vAlign w:val="center"/>
                </w:tcPr>
                <w:p w:rsidR="00C8230B" w:rsidRPr="00261459" w:rsidRDefault="00C8230B" w:rsidP="002751E4">
                  <w:pPr>
                    <w:tabs>
                      <w:tab w:val="left" w:pos="3649"/>
                      <w:tab w:val="left" w:pos="5349"/>
                      <w:tab w:val="left" w:pos="7992"/>
                      <w:tab w:val="left" w:pos="9409"/>
                      <w:tab w:val="left" w:pos="10778"/>
                    </w:tabs>
                    <w:rPr>
                      <w:rFonts w:ascii="Tahoma" w:hAnsi="Tahoma" w:cs="Tahoma"/>
                      <w:b/>
                      <w:sz w:val="20"/>
                      <w:szCs w:val="20"/>
                    </w:rPr>
                  </w:pPr>
                  <w:r w:rsidRPr="00261459">
                    <w:rPr>
                      <w:rFonts w:ascii="Tahoma" w:hAnsi="Tahoma" w:cs="Tahoma"/>
                      <w:b/>
                      <w:sz w:val="20"/>
                      <w:szCs w:val="20"/>
                    </w:rPr>
                    <w:t>Notice</w:t>
                  </w:r>
                </w:p>
              </w:tc>
              <w:tc>
                <w:tcPr>
                  <w:tcW w:w="1560" w:type="dxa"/>
                  <w:vAlign w:val="center"/>
                </w:tcPr>
                <w:p w:rsidR="00C8230B" w:rsidRPr="00261459" w:rsidRDefault="00C8230B" w:rsidP="002751E4">
                  <w:pPr>
                    <w:tabs>
                      <w:tab w:val="left" w:pos="3649"/>
                      <w:tab w:val="left" w:pos="5349"/>
                      <w:tab w:val="left" w:pos="7992"/>
                      <w:tab w:val="left" w:pos="9409"/>
                      <w:tab w:val="left" w:pos="10778"/>
                    </w:tabs>
                    <w:rPr>
                      <w:rFonts w:ascii="Tahoma" w:hAnsi="Tahoma" w:cs="Tahoma"/>
                      <w:b/>
                      <w:sz w:val="20"/>
                      <w:szCs w:val="20"/>
                    </w:rPr>
                  </w:pPr>
                  <w:r w:rsidRPr="00261459">
                    <w:rPr>
                      <w:rFonts w:ascii="Tahoma" w:hAnsi="Tahoma" w:cs="Tahoma"/>
                      <w:b/>
                      <w:sz w:val="20"/>
                      <w:szCs w:val="20"/>
                    </w:rPr>
                    <w:t xml:space="preserve">Costs </w:t>
                  </w:r>
                </w:p>
              </w:tc>
            </w:tr>
            <w:tr w:rsidR="00C8230B" w:rsidTr="002751E4">
              <w:trPr>
                <w:trHeight w:val="312"/>
              </w:trPr>
              <w:tc>
                <w:tcPr>
                  <w:tcW w:w="3431"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Rent of meeting venue</w:t>
                  </w:r>
                </w:p>
              </w:tc>
              <w:tc>
                <w:tcPr>
                  <w:tcW w:w="4394" w:type="dxa"/>
                  <w:vAlign w:val="center"/>
                </w:tcPr>
                <w:p w:rsidR="00C8230B" w:rsidRDefault="00C8230B" w:rsidP="00C8230B">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 xml:space="preserve">Meetings rooms </w:t>
                  </w:r>
                </w:p>
              </w:tc>
              <w:tc>
                <w:tcPr>
                  <w:tcW w:w="1560" w:type="dxa"/>
                  <w:vAlign w:val="center"/>
                </w:tcPr>
                <w:p w:rsidR="00C8230B" w:rsidRDefault="00C8230B"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400</w:t>
                  </w:r>
                </w:p>
              </w:tc>
            </w:tr>
            <w:tr w:rsidR="00C8230B" w:rsidTr="002751E4">
              <w:trPr>
                <w:trHeight w:val="312"/>
              </w:trPr>
              <w:tc>
                <w:tcPr>
                  <w:tcW w:w="3431"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Rent of ICT- and AV-facilities</w:t>
                  </w:r>
                </w:p>
              </w:tc>
              <w:tc>
                <w:tcPr>
                  <w:tcW w:w="4394"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Style w:val="hps"/>
                      <w:rFonts w:ascii="Tahoma" w:hAnsi="Tahoma" w:cs="Tahoma"/>
                      <w:sz w:val="20"/>
                      <w:szCs w:val="20"/>
                    </w:rPr>
                    <w:t>C</w:t>
                  </w:r>
                  <w:r w:rsidRPr="007E31DD">
                    <w:rPr>
                      <w:rStyle w:val="hps"/>
                      <w:rFonts w:ascii="Tahoma" w:hAnsi="Tahoma" w:cs="Tahoma"/>
                      <w:sz w:val="20"/>
                      <w:szCs w:val="20"/>
                    </w:rPr>
                    <w:t>opy machine</w:t>
                  </w:r>
                  <w:r w:rsidRPr="007E31DD">
                    <w:rPr>
                      <w:rFonts w:ascii="Tahoma" w:hAnsi="Tahoma" w:cs="Tahoma"/>
                      <w:sz w:val="20"/>
                      <w:szCs w:val="20"/>
                    </w:rPr>
                    <w:t>, internet</w:t>
                  </w:r>
                  <w:r>
                    <w:rPr>
                      <w:rFonts w:ascii="Tahoma" w:hAnsi="Tahoma" w:cs="Tahoma"/>
                      <w:sz w:val="20"/>
                      <w:szCs w:val="20"/>
                    </w:rPr>
                    <w:t xml:space="preserve"> access, projector, etc. </w:t>
                  </w:r>
                </w:p>
              </w:tc>
              <w:tc>
                <w:tcPr>
                  <w:tcW w:w="1560" w:type="dxa"/>
                  <w:vAlign w:val="center"/>
                </w:tcPr>
                <w:p w:rsidR="00C8230B" w:rsidRDefault="00C8230B"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75</w:t>
                  </w:r>
                </w:p>
              </w:tc>
            </w:tr>
            <w:tr w:rsidR="00C8230B" w:rsidTr="002751E4">
              <w:trPr>
                <w:trHeight w:val="312"/>
              </w:trPr>
              <w:tc>
                <w:tcPr>
                  <w:tcW w:w="3431"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Local transport, stakeholder visits</w:t>
                  </w:r>
                </w:p>
              </w:tc>
              <w:tc>
                <w:tcPr>
                  <w:tcW w:w="4394"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Amateur performance, culture org., multipliers</w:t>
                  </w:r>
                </w:p>
              </w:tc>
              <w:tc>
                <w:tcPr>
                  <w:tcW w:w="1560" w:type="dxa"/>
                  <w:vAlign w:val="center"/>
                </w:tcPr>
                <w:p w:rsidR="00C8230B" w:rsidRDefault="00C8230B"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50</w:t>
                  </w:r>
                </w:p>
              </w:tc>
            </w:tr>
            <w:tr w:rsidR="00C8230B" w:rsidTr="002751E4">
              <w:trPr>
                <w:trHeight w:val="312"/>
              </w:trPr>
              <w:tc>
                <w:tcPr>
                  <w:tcW w:w="3431"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Extra program, theoretical/cultural</w:t>
                  </w:r>
                </w:p>
              </w:tc>
              <w:tc>
                <w:tcPr>
                  <w:tcW w:w="4394"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 xml:space="preserve">Possible entrance, guide fee, presentation fee </w:t>
                  </w:r>
                </w:p>
              </w:tc>
              <w:tc>
                <w:tcPr>
                  <w:tcW w:w="1560" w:type="dxa"/>
                  <w:vAlign w:val="center"/>
                </w:tcPr>
                <w:p w:rsidR="00C8230B" w:rsidRDefault="00C8230B"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100</w:t>
                  </w:r>
                </w:p>
              </w:tc>
            </w:tr>
            <w:tr w:rsidR="00C8230B" w:rsidTr="002751E4">
              <w:trPr>
                <w:trHeight w:val="312"/>
              </w:trPr>
              <w:tc>
                <w:tcPr>
                  <w:tcW w:w="3431"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Other costs</w:t>
                  </w:r>
                </w:p>
              </w:tc>
              <w:tc>
                <w:tcPr>
                  <w:tcW w:w="4394"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p>
              </w:tc>
              <w:tc>
                <w:tcPr>
                  <w:tcW w:w="1560" w:type="dxa"/>
                  <w:vAlign w:val="center"/>
                </w:tcPr>
                <w:p w:rsidR="00C8230B" w:rsidRDefault="00C8230B"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0</w:t>
                  </w:r>
                </w:p>
              </w:tc>
            </w:tr>
            <w:tr w:rsidR="00C8230B" w:rsidTr="002751E4">
              <w:trPr>
                <w:trHeight w:val="312"/>
              </w:trPr>
              <w:tc>
                <w:tcPr>
                  <w:tcW w:w="3431" w:type="dxa"/>
                  <w:vAlign w:val="center"/>
                </w:tcPr>
                <w:p w:rsidR="00C8230B" w:rsidRPr="00396B25" w:rsidRDefault="00C8230B" w:rsidP="002751E4">
                  <w:pPr>
                    <w:tabs>
                      <w:tab w:val="left" w:pos="3649"/>
                      <w:tab w:val="left" w:pos="5349"/>
                      <w:tab w:val="left" w:pos="7992"/>
                      <w:tab w:val="left" w:pos="9409"/>
                      <w:tab w:val="left" w:pos="10778"/>
                    </w:tabs>
                    <w:rPr>
                      <w:rFonts w:ascii="Tahoma" w:hAnsi="Tahoma" w:cs="Tahoma"/>
                      <w:b/>
                      <w:sz w:val="20"/>
                      <w:szCs w:val="20"/>
                    </w:rPr>
                  </w:pPr>
                  <w:r w:rsidRPr="00396B25">
                    <w:rPr>
                      <w:rFonts w:ascii="Tahoma" w:hAnsi="Tahoma" w:cs="Tahoma"/>
                      <w:b/>
                      <w:sz w:val="20"/>
                      <w:szCs w:val="20"/>
                    </w:rPr>
                    <w:t xml:space="preserve">Total </w:t>
                  </w:r>
                </w:p>
              </w:tc>
              <w:tc>
                <w:tcPr>
                  <w:tcW w:w="4394" w:type="dxa"/>
                  <w:vAlign w:val="center"/>
                </w:tcPr>
                <w:p w:rsidR="00C8230B" w:rsidRPr="00396B25" w:rsidRDefault="00C8230B" w:rsidP="002751E4">
                  <w:pPr>
                    <w:tabs>
                      <w:tab w:val="left" w:pos="3649"/>
                      <w:tab w:val="left" w:pos="5349"/>
                      <w:tab w:val="left" w:pos="7992"/>
                      <w:tab w:val="left" w:pos="9409"/>
                      <w:tab w:val="left" w:pos="10778"/>
                    </w:tabs>
                    <w:rPr>
                      <w:rFonts w:ascii="Tahoma" w:hAnsi="Tahoma" w:cs="Tahoma"/>
                      <w:b/>
                      <w:sz w:val="20"/>
                      <w:szCs w:val="20"/>
                    </w:rPr>
                  </w:pPr>
                </w:p>
              </w:tc>
              <w:tc>
                <w:tcPr>
                  <w:tcW w:w="1560" w:type="dxa"/>
                  <w:vAlign w:val="center"/>
                </w:tcPr>
                <w:p w:rsidR="00C8230B" w:rsidRPr="00396B25" w:rsidRDefault="00DF178C" w:rsidP="002751E4">
                  <w:pPr>
                    <w:tabs>
                      <w:tab w:val="left" w:pos="3649"/>
                      <w:tab w:val="left" w:pos="5349"/>
                      <w:tab w:val="left" w:pos="7992"/>
                      <w:tab w:val="left" w:pos="9409"/>
                      <w:tab w:val="left" w:pos="10778"/>
                    </w:tabs>
                    <w:jc w:val="right"/>
                    <w:rPr>
                      <w:rFonts w:ascii="Tahoma" w:hAnsi="Tahoma" w:cs="Tahoma"/>
                      <w:b/>
                      <w:sz w:val="20"/>
                      <w:szCs w:val="20"/>
                    </w:rPr>
                  </w:pPr>
                  <w:r w:rsidRPr="00396B25">
                    <w:rPr>
                      <w:rFonts w:ascii="Tahoma" w:hAnsi="Tahoma" w:cs="Tahoma"/>
                      <w:b/>
                      <w:sz w:val="20"/>
                      <w:szCs w:val="20"/>
                    </w:rPr>
                    <w:fldChar w:fldCharType="begin"/>
                  </w:r>
                  <w:r w:rsidR="00C8230B" w:rsidRPr="00396B25">
                    <w:rPr>
                      <w:rFonts w:ascii="Tahoma" w:hAnsi="Tahoma" w:cs="Tahoma"/>
                      <w:b/>
                      <w:sz w:val="20"/>
                      <w:szCs w:val="20"/>
                    </w:rPr>
                    <w:instrText xml:space="preserve"> =SUM(ABOVE) </w:instrText>
                  </w:r>
                  <w:r w:rsidRPr="00396B25">
                    <w:rPr>
                      <w:rFonts w:ascii="Tahoma" w:hAnsi="Tahoma" w:cs="Tahoma"/>
                      <w:b/>
                      <w:sz w:val="20"/>
                      <w:szCs w:val="20"/>
                    </w:rPr>
                    <w:fldChar w:fldCharType="separate"/>
                  </w:r>
                  <w:r w:rsidR="00C8230B" w:rsidRPr="00396B25">
                    <w:rPr>
                      <w:rFonts w:ascii="Tahoma" w:hAnsi="Tahoma" w:cs="Tahoma"/>
                      <w:b/>
                      <w:noProof/>
                      <w:sz w:val="20"/>
                      <w:szCs w:val="20"/>
                    </w:rPr>
                    <w:t>625</w:t>
                  </w:r>
                  <w:r w:rsidRPr="00396B25">
                    <w:rPr>
                      <w:rFonts w:ascii="Tahoma" w:hAnsi="Tahoma" w:cs="Tahoma"/>
                      <w:b/>
                      <w:sz w:val="20"/>
                      <w:szCs w:val="20"/>
                    </w:rPr>
                    <w:fldChar w:fldCharType="end"/>
                  </w:r>
                </w:p>
              </w:tc>
            </w:tr>
          </w:tbl>
          <w:p w:rsidR="00C8230B" w:rsidRPr="0027752E" w:rsidRDefault="00C8230B" w:rsidP="00C8230B">
            <w:pPr>
              <w:tabs>
                <w:tab w:val="left" w:pos="3649"/>
                <w:tab w:val="left" w:pos="5349"/>
                <w:tab w:val="left" w:pos="7992"/>
                <w:tab w:val="left" w:pos="9409"/>
                <w:tab w:val="left" w:pos="10778"/>
              </w:tabs>
              <w:spacing w:before="120"/>
              <w:jc w:val="both"/>
              <w:rPr>
                <w:rFonts w:ascii="Tahoma" w:hAnsi="Tahoma" w:cs="Tahoma"/>
                <w:sz w:val="20"/>
                <w:szCs w:val="20"/>
              </w:rPr>
            </w:pPr>
          </w:p>
        </w:tc>
      </w:tr>
    </w:tbl>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rPr>
          <w:rFonts w:ascii="Tahoma" w:hAnsi="Tahoma" w:cs="Tahoma"/>
          <w:b/>
        </w:rPr>
        <w:sectPr w:rsidR="00ED5E68" w:rsidSect="008230FF">
          <w:pgSz w:w="11907" w:h="16840" w:code="9"/>
          <w:pgMar w:top="1259" w:right="1134" w:bottom="902" w:left="1134" w:header="0" w:footer="567" w:gutter="0"/>
          <w:cols w:space="720"/>
        </w:sectPr>
      </w:pPr>
    </w:p>
    <w:p w:rsidR="0012444F" w:rsidRPr="007D7307" w:rsidRDefault="0012444F" w:rsidP="0012444F">
      <w:pPr>
        <w:pStyle w:val="overskrift40"/>
      </w:pPr>
      <w:bookmarkStart w:id="45" w:name="_Toc370739988"/>
      <w:r>
        <w:lastRenderedPageBreak/>
        <w:t>W</w:t>
      </w:r>
      <w:r w:rsidRPr="007D7307">
        <w:t xml:space="preserve">ork </w:t>
      </w:r>
      <w:r w:rsidR="00654769">
        <w:t xml:space="preserve">Package 09 - Publish </w:t>
      </w:r>
      <w:r>
        <w:t>European handbook</w:t>
      </w:r>
      <w:r w:rsidR="00654769">
        <w:t>s</w:t>
      </w:r>
      <w:r w:rsidR="008A2A3C">
        <w:t>, Jan</w:t>
      </w:r>
      <w:r>
        <w:t xml:space="preserve"> – May 2015</w:t>
      </w:r>
      <w:bookmarkEnd w:id="45"/>
    </w:p>
    <w:p w:rsidR="00ED5E68" w:rsidRPr="00DC3AF0" w:rsidRDefault="00ED5E68" w:rsidP="00ED5E68">
      <w:pPr>
        <w:rPr>
          <w:rFonts w:ascii="Tahoma" w:hAnsi="Tahoma" w:cs="Tahoma"/>
          <w:b/>
        </w:rPr>
      </w:pPr>
    </w:p>
    <w:p w:rsidR="00ED5E68" w:rsidRDefault="00ED5E68" w:rsidP="006B0008">
      <w:pPr>
        <w:pStyle w:val="OS4"/>
        <w:pBdr>
          <w:right w:val="single" w:sz="4" w:space="0" w:color="auto"/>
        </w:pBdr>
      </w:pPr>
      <w:r>
        <w:t>G</w:t>
      </w:r>
      <w:r w:rsidRPr="00812A48">
        <w:t xml:space="preserve">.1 </w:t>
      </w:r>
      <w:r w:rsidRPr="00DC3AF0">
        <w:t>Identification</w:t>
      </w:r>
      <w:r w:rsidRPr="00812A48">
        <w:t xml:space="preserve"> </w:t>
      </w:r>
      <w:r w:rsidR="001A2A15">
        <w:t xml:space="preserve"> - WP 9</w:t>
      </w:r>
    </w:p>
    <w:p w:rsidR="00ED5E68" w:rsidRPr="00DC3AF0" w:rsidRDefault="00ED5E68" w:rsidP="00ED5E68">
      <w:pPr>
        <w:rPr>
          <w:rFonts w:ascii="Tahoma" w:hAnsi="Tahoma" w:cs="Tahoma"/>
          <w:b/>
        </w:rPr>
      </w:pPr>
    </w:p>
    <w:tbl>
      <w:tblPr>
        <w:tblW w:w="965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tblPr>
      <w:tblGrid>
        <w:gridCol w:w="1558"/>
        <w:gridCol w:w="839"/>
        <w:gridCol w:w="648"/>
        <w:gridCol w:w="879"/>
        <w:gridCol w:w="565"/>
        <w:gridCol w:w="311"/>
        <w:gridCol w:w="2400"/>
        <w:gridCol w:w="2459"/>
      </w:tblGrid>
      <w:tr w:rsidR="00ED5E68" w:rsidRPr="00744F2C" w:rsidTr="00B87FD6">
        <w:trPr>
          <w:trHeight w:val="667"/>
        </w:trPr>
        <w:tc>
          <w:tcPr>
            <w:tcW w:w="2397" w:type="dxa"/>
            <w:gridSpan w:val="2"/>
            <w:vAlign w:val="center"/>
          </w:tcPr>
          <w:p w:rsidR="00ED5E68" w:rsidRPr="00A97D35" w:rsidRDefault="00ED5E68" w:rsidP="00ED5E68">
            <w:pPr>
              <w:ind w:left="8"/>
              <w:rPr>
                <w:rFonts w:ascii="Tahoma" w:hAnsi="Tahoma" w:cs="Tahoma"/>
                <w:sz w:val="20"/>
                <w:szCs w:val="20"/>
              </w:rPr>
            </w:pPr>
            <w:r w:rsidRPr="00A97D35">
              <w:rPr>
                <w:rFonts w:ascii="Tahoma" w:hAnsi="Tahoma" w:cs="Tahoma"/>
                <w:b/>
                <w:bCs/>
                <w:sz w:val="20"/>
                <w:szCs w:val="20"/>
              </w:rPr>
              <w:t>Work package number</w:t>
            </w:r>
          </w:p>
        </w:tc>
        <w:tc>
          <w:tcPr>
            <w:tcW w:w="648" w:type="dxa"/>
            <w:vAlign w:val="center"/>
          </w:tcPr>
          <w:p w:rsidR="00ED5E68" w:rsidRPr="00744F2C" w:rsidRDefault="00D41928" w:rsidP="00D41928">
            <w:pPr>
              <w:jc w:val="center"/>
              <w:rPr>
                <w:rFonts w:ascii="Tahoma" w:hAnsi="Tahoma" w:cs="Tahoma"/>
                <w:sz w:val="20"/>
                <w:szCs w:val="20"/>
              </w:rPr>
            </w:pPr>
            <w:r>
              <w:rPr>
                <w:rFonts w:ascii="Tahoma" w:hAnsi="Tahoma" w:cs="Tahoma"/>
                <w:sz w:val="20"/>
                <w:szCs w:val="20"/>
              </w:rPr>
              <w:t>9</w:t>
            </w:r>
          </w:p>
        </w:tc>
        <w:tc>
          <w:tcPr>
            <w:tcW w:w="1444" w:type="dxa"/>
            <w:gridSpan w:val="2"/>
            <w:vAlign w:val="center"/>
          </w:tcPr>
          <w:p w:rsidR="00ED5E68" w:rsidRPr="00A97D35" w:rsidRDefault="00ED5E68" w:rsidP="00ED5E68">
            <w:pPr>
              <w:rPr>
                <w:rFonts w:ascii="Tahoma" w:hAnsi="Tahoma" w:cs="Tahoma"/>
                <w:b/>
                <w:sz w:val="20"/>
                <w:szCs w:val="20"/>
              </w:rPr>
            </w:pPr>
            <w:r w:rsidRPr="00A97D35">
              <w:rPr>
                <w:rFonts w:ascii="Tahoma" w:hAnsi="Tahoma" w:cs="Tahoma"/>
                <w:b/>
                <w:bCs/>
                <w:sz w:val="20"/>
                <w:szCs w:val="20"/>
              </w:rPr>
              <w:t>Work package title</w:t>
            </w:r>
          </w:p>
        </w:tc>
        <w:tc>
          <w:tcPr>
            <w:tcW w:w="5170" w:type="dxa"/>
            <w:gridSpan w:val="3"/>
            <w:vAlign w:val="center"/>
          </w:tcPr>
          <w:p w:rsidR="00ED5E68" w:rsidRPr="00744F2C" w:rsidRDefault="00654769" w:rsidP="00654769">
            <w:pPr>
              <w:rPr>
                <w:rFonts w:ascii="Tahoma" w:hAnsi="Tahoma" w:cs="Tahoma"/>
                <w:sz w:val="20"/>
                <w:szCs w:val="20"/>
              </w:rPr>
            </w:pPr>
            <w:r>
              <w:rPr>
                <w:rFonts w:ascii="Tahoma" w:hAnsi="Tahoma" w:cs="Tahoma"/>
                <w:sz w:val="20"/>
                <w:szCs w:val="20"/>
              </w:rPr>
              <w:t xml:space="preserve"> Publish European handbooks</w:t>
            </w:r>
            <w:r w:rsidR="00D41928">
              <w:rPr>
                <w:rFonts w:ascii="Tahoma" w:hAnsi="Tahoma" w:cs="Tahoma"/>
                <w:sz w:val="20"/>
                <w:szCs w:val="20"/>
              </w:rPr>
              <w:t xml:space="preserve"> </w:t>
            </w:r>
          </w:p>
        </w:tc>
      </w:tr>
      <w:tr w:rsidR="00ED5E68" w:rsidRPr="00744F2C" w:rsidTr="00B87FD6">
        <w:trPr>
          <w:trHeight w:val="1809"/>
        </w:trPr>
        <w:tc>
          <w:tcPr>
            <w:tcW w:w="2397" w:type="dxa"/>
            <w:gridSpan w:val="2"/>
            <w:vAlign w:val="center"/>
          </w:tcPr>
          <w:p w:rsidR="00ED5E68" w:rsidRPr="00A97D35" w:rsidRDefault="00ED5E68" w:rsidP="00ED5E68">
            <w:pPr>
              <w:rPr>
                <w:rFonts w:ascii="Tahoma" w:hAnsi="Tahoma" w:cs="Tahoma"/>
                <w:sz w:val="20"/>
                <w:szCs w:val="20"/>
              </w:rPr>
            </w:pPr>
            <w:r w:rsidRPr="00A97D35">
              <w:rPr>
                <w:rFonts w:ascii="Tahoma" w:hAnsi="Tahoma" w:cs="Tahoma"/>
                <w:b/>
                <w:bCs/>
                <w:sz w:val="20"/>
                <w:szCs w:val="20"/>
              </w:rPr>
              <w:t>Work package type</w:t>
            </w:r>
          </w:p>
        </w:tc>
        <w:tc>
          <w:tcPr>
            <w:tcW w:w="7262" w:type="dxa"/>
            <w:gridSpan w:val="6"/>
            <w:vAlign w:val="center"/>
          </w:tcPr>
          <w:p w:rsidR="00ED5E68" w:rsidRDefault="00DF178C" w:rsidP="00ED5E68">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Management</w:t>
            </w:r>
          </w:p>
          <w:p w:rsidR="00ED5E68" w:rsidRPr="00744F2C" w:rsidRDefault="00DF178C" w:rsidP="00ED5E68">
            <w:pPr>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654769">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ED5E68" w:rsidRPr="00A97D35">
              <w:rPr>
                <w:rFonts w:ascii="Tahoma" w:hAnsi="Tahoma" w:cs="Tahoma"/>
                <w:sz w:val="20"/>
                <w:szCs w:val="20"/>
              </w:rPr>
              <w:t xml:space="preserve"> Implementation (the substance of the work planned including production, testing, etc)</w:t>
            </w:r>
          </w:p>
          <w:p w:rsidR="00ED5E68" w:rsidRPr="00744F2C" w:rsidRDefault="00DF178C" w:rsidP="00ED5E68">
            <w:pPr>
              <w:ind w:left="372" w:hanging="372"/>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Quality Assurance (quality plan)</w:t>
            </w:r>
          </w:p>
          <w:p w:rsidR="00ED5E68" w:rsidRPr="00744F2C" w:rsidRDefault="00DF178C" w:rsidP="00ED5E68">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Dissemination</w:t>
            </w:r>
          </w:p>
          <w:p w:rsidR="00ED5E68" w:rsidRPr="00744F2C" w:rsidRDefault="00DF178C" w:rsidP="00ED5E68">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Exploitation of results</w:t>
            </w:r>
          </w:p>
          <w:p w:rsidR="00ED5E68" w:rsidRPr="00744F2C" w:rsidRDefault="00ED5E68" w:rsidP="00ED5E68">
            <w:pPr>
              <w:rPr>
                <w:rFonts w:ascii="Tahoma" w:hAnsi="Tahoma" w:cs="Tahoma"/>
                <w:sz w:val="20"/>
                <w:szCs w:val="20"/>
              </w:rPr>
            </w:pPr>
          </w:p>
        </w:tc>
      </w:tr>
      <w:tr w:rsidR="00ED5E68" w:rsidRPr="00744F2C" w:rsidTr="00B87FD6">
        <w:trPr>
          <w:trHeight w:val="666"/>
        </w:trPr>
        <w:tc>
          <w:tcPr>
            <w:tcW w:w="1558" w:type="dxa"/>
            <w:vAlign w:val="center"/>
          </w:tcPr>
          <w:p w:rsidR="00ED5E68" w:rsidRPr="00A97D35" w:rsidRDefault="00ED5E68" w:rsidP="00ED5E68">
            <w:pPr>
              <w:ind w:left="8"/>
              <w:rPr>
                <w:rFonts w:ascii="Tahoma" w:hAnsi="Tahoma" w:cs="Tahoma"/>
                <w:b/>
                <w:bCs/>
                <w:sz w:val="20"/>
                <w:szCs w:val="20"/>
              </w:rPr>
            </w:pPr>
            <w:r w:rsidRPr="00A97D35">
              <w:rPr>
                <w:rFonts w:ascii="Tahoma" w:hAnsi="Tahoma" w:cs="Tahoma"/>
                <w:b/>
                <w:bCs/>
                <w:sz w:val="20"/>
                <w:szCs w:val="20"/>
              </w:rPr>
              <w:t>Start</w:t>
            </w:r>
          </w:p>
          <w:p w:rsidR="00ED5E68" w:rsidRPr="00744F2C" w:rsidRDefault="00ED5E68" w:rsidP="00ED5E68">
            <w:pPr>
              <w:ind w:left="8"/>
              <w:rPr>
                <w:rFonts w:ascii="Tahoma" w:hAnsi="Tahoma" w:cs="Tahoma"/>
                <w:i/>
                <w:sz w:val="20"/>
                <w:szCs w:val="20"/>
              </w:rPr>
            </w:pPr>
            <w:r w:rsidRPr="00A97D35">
              <w:rPr>
                <w:rFonts w:ascii="Tahoma" w:hAnsi="Tahoma" w:cs="Tahoma"/>
                <w:bCs/>
                <w:i/>
                <w:sz w:val="20"/>
                <w:szCs w:val="20"/>
              </w:rPr>
              <w:t>Month number</w:t>
            </w:r>
          </w:p>
        </w:tc>
        <w:tc>
          <w:tcPr>
            <w:tcW w:w="839" w:type="dxa"/>
            <w:vAlign w:val="center"/>
          </w:tcPr>
          <w:p w:rsidR="00ED5E68" w:rsidRPr="00744F2C" w:rsidRDefault="00C607F1" w:rsidP="00654769">
            <w:pPr>
              <w:jc w:val="center"/>
              <w:rPr>
                <w:rFonts w:ascii="Tahoma" w:hAnsi="Tahoma" w:cs="Tahoma"/>
                <w:sz w:val="20"/>
                <w:szCs w:val="20"/>
              </w:rPr>
            </w:pPr>
            <w:r>
              <w:rPr>
                <w:rFonts w:ascii="Tahoma" w:hAnsi="Tahoma" w:cs="Tahoma"/>
                <w:sz w:val="20"/>
                <w:szCs w:val="20"/>
              </w:rPr>
              <w:t>16</w:t>
            </w:r>
          </w:p>
        </w:tc>
        <w:tc>
          <w:tcPr>
            <w:tcW w:w="1527" w:type="dxa"/>
            <w:gridSpan w:val="2"/>
            <w:vAlign w:val="center"/>
          </w:tcPr>
          <w:p w:rsidR="00ED5E68" w:rsidRPr="00A97D35" w:rsidRDefault="00ED5E68" w:rsidP="00ED5E68">
            <w:pPr>
              <w:rPr>
                <w:rFonts w:ascii="Tahoma" w:hAnsi="Tahoma" w:cs="Tahoma"/>
                <w:b/>
                <w:sz w:val="20"/>
                <w:szCs w:val="20"/>
              </w:rPr>
            </w:pPr>
            <w:r w:rsidRPr="00A97D35">
              <w:rPr>
                <w:rFonts w:ascii="Tahoma" w:hAnsi="Tahoma" w:cs="Tahoma"/>
                <w:b/>
                <w:sz w:val="20"/>
                <w:szCs w:val="20"/>
              </w:rPr>
              <w:t>End</w:t>
            </w:r>
          </w:p>
          <w:p w:rsidR="00ED5E68" w:rsidRPr="00744F2C" w:rsidRDefault="00ED5E68" w:rsidP="00ED5E68">
            <w:pPr>
              <w:rPr>
                <w:rFonts w:ascii="Tahoma" w:hAnsi="Tahoma" w:cs="Tahoma"/>
                <w:b/>
                <w:i/>
                <w:sz w:val="20"/>
                <w:szCs w:val="20"/>
              </w:rPr>
            </w:pPr>
            <w:r w:rsidRPr="00A97D35">
              <w:rPr>
                <w:rFonts w:ascii="Tahoma" w:hAnsi="Tahoma" w:cs="Tahoma"/>
                <w:bCs/>
                <w:i/>
                <w:sz w:val="20"/>
                <w:szCs w:val="20"/>
              </w:rPr>
              <w:t>Month number</w:t>
            </w:r>
          </w:p>
        </w:tc>
        <w:tc>
          <w:tcPr>
            <w:tcW w:w="876" w:type="dxa"/>
            <w:gridSpan w:val="2"/>
            <w:vAlign w:val="center"/>
          </w:tcPr>
          <w:p w:rsidR="00ED5E68" w:rsidRPr="00744F2C" w:rsidRDefault="00C607F1" w:rsidP="00654769">
            <w:pPr>
              <w:jc w:val="center"/>
              <w:rPr>
                <w:rFonts w:ascii="Tahoma" w:hAnsi="Tahoma" w:cs="Tahoma"/>
                <w:sz w:val="20"/>
                <w:szCs w:val="20"/>
              </w:rPr>
            </w:pPr>
            <w:r>
              <w:rPr>
                <w:rFonts w:ascii="Tahoma" w:hAnsi="Tahoma" w:cs="Tahoma"/>
                <w:sz w:val="20"/>
                <w:szCs w:val="20"/>
              </w:rPr>
              <w:t>20</w:t>
            </w:r>
          </w:p>
        </w:tc>
        <w:tc>
          <w:tcPr>
            <w:tcW w:w="2400" w:type="dxa"/>
            <w:vAlign w:val="center"/>
          </w:tcPr>
          <w:p w:rsidR="00ED5E68" w:rsidRPr="00A97D35" w:rsidRDefault="00ED5E68" w:rsidP="00ED5E68">
            <w:pPr>
              <w:rPr>
                <w:rFonts w:ascii="Tahoma" w:hAnsi="Tahoma" w:cs="Tahoma"/>
                <w:b/>
                <w:bCs/>
                <w:sz w:val="20"/>
                <w:szCs w:val="20"/>
              </w:rPr>
            </w:pPr>
            <w:r w:rsidRPr="00A97D35">
              <w:rPr>
                <w:rFonts w:ascii="Tahoma" w:hAnsi="Tahoma" w:cs="Tahoma"/>
                <w:b/>
                <w:bCs/>
                <w:sz w:val="20"/>
                <w:szCs w:val="20"/>
              </w:rPr>
              <w:t>Duration</w:t>
            </w:r>
          </w:p>
          <w:p w:rsidR="00ED5E68" w:rsidRPr="00744F2C" w:rsidRDefault="00ED5E68" w:rsidP="00ED5E68">
            <w:pPr>
              <w:rPr>
                <w:rFonts w:ascii="Tahoma" w:hAnsi="Tahoma" w:cs="Tahoma"/>
                <w:i/>
                <w:sz w:val="20"/>
                <w:szCs w:val="20"/>
              </w:rPr>
            </w:pPr>
            <w:r w:rsidRPr="00A97D35">
              <w:rPr>
                <w:rFonts w:ascii="Tahoma" w:hAnsi="Tahoma" w:cs="Tahoma"/>
                <w:i/>
                <w:sz w:val="20"/>
                <w:szCs w:val="20"/>
              </w:rPr>
              <w:t xml:space="preserve">in </w:t>
            </w:r>
            <w:r w:rsidRPr="00A97D35">
              <w:rPr>
                <w:rFonts w:ascii="Tahoma" w:hAnsi="Tahoma" w:cs="Tahoma"/>
                <w:bCs/>
                <w:i/>
                <w:sz w:val="20"/>
                <w:szCs w:val="20"/>
              </w:rPr>
              <w:t>number of months</w:t>
            </w:r>
          </w:p>
        </w:tc>
        <w:tc>
          <w:tcPr>
            <w:tcW w:w="2459" w:type="dxa"/>
            <w:vAlign w:val="center"/>
          </w:tcPr>
          <w:p w:rsidR="00ED5E68" w:rsidRPr="00744F2C" w:rsidRDefault="00C607F1" w:rsidP="00654769">
            <w:pPr>
              <w:jc w:val="center"/>
              <w:rPr>
                <w:rFonts w:ascii="Tahoma" w:hAnsi="Tahoma" w:cs="Tahoma"/>
                <w:sz w:val="20"/>
                <w:szCs w:val="20"/>
              </w:rPr>
            </w:pPr>
            <w:r>
              <w:rPr>
                <w:rFonts w:ascii="Tahoma" w:hAnsi="Tahoma" w:cs="Tahoma"/>
                <w:sz w:val="20"/>
                <w:szCs w:val="20"/>
              </w:rPr>
              <w:t>5</w:t>
            </w:r>
          </w:p>
        </w:tc>
      </w:tr>
      <w:tr w:rsidR="00ED5E68" w:rsidRPr="00744F2C" w:rsidTr="00B87FD6">
        <w:trPr>
          <w:trHeight w:val="549"/>
        </w:trPr>
        <w:tc>
          <w:tcPr>
            <w:tcW w:w="9659" w:type="dxa"/>
            <w:gridSpan w:val="8"/>
            <w:vAlign w:val="center"/>
          </w:tcPr>
          <w:p w:rsidR="00ED5E68" w:rsidRPr="00A97D35" w:rsidRDefault="00ED5E68" w:rsidP="00ED5E68">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b/>
                <w:bCs/>
                <w:sz w:val="20"/>
                <w:szCs w:val="20"/>
              </w:rPr>
              <w:t>Description of the work package</w:t>
            </w:r>
            <w:r w:rsidRPr="00744F2C">
              <w:rPr>
                <w:rFonts w:ascii="Tahoma" w:hAnsi="Tahoma" w:cs="Tahoma"/>
                <w:b/>
                <w:bCs/>
                <w:sz w:val="20"/>
                <w:szCs w:val="20"/>
              </w:rPr>
              <w:t xml:space="preserve"> </w:t>
            </w:r>
            <w:r w:rsidRPr="00A97D35">
              <w:rPr>
                <w:rFonts w:ascii="Tahoma" w:hAnsi="Tahoma" w:cs="Tahoma"/>
                <w:sz w:val="20"/>
                <w:szCs w:val="20"/>
              </w:rPr>
              <w:t>(limit 3000 characters)</w:t>
            </w:r>
          </w:p>
        </w:tc>
      </w:tr>
      <w:tr w:rsidR="00655AEE" w:rsidRPr="00744F2C" w:rsidTr="00D418B3">
        <w:tblPrEx>
          <w:tblCellMar>
            <w:left w:w="85" w:type="dxa"/>
            <w:right w:w="85" w:type="dxa"/>
          </w:tblCellMar>
        </w:tblPrEx>
        <w:trPr>
          <w:trHeight w:val="1372"/>
        </w:trPr>
        <w:tc>
          <w:tcPr>
            <w:tcW w:w="9659" w:type="dxa"/>
            <w:gridSpan w:val="8"/>
          </w:tcPr>
          <w:p w:rsidR="00655AEE" w:rsidRPr="00FA181E" w:rsidRDefault="00655AEE" w:rsidP="00E31854">
            <w:pPr>
              <w:pStyle w:val="hjvnormal"/>
              <w:spacing w:before="60"/>
              <w:rPr>
                <w:b/>
              </w:rPr>
            </w:pPr>
            <w:r w:rsidRPr="00FA181E">
              <w:rPr>
                <w:b/>
              </w:rPr>
              <w:t xml:space="preserve">Organisation of work: </w:t>
            </w:r>
          </w:p>
          <w:p w:rsidR="00294D02" w:rsidRDefault="00655AEE" w:rsidP="002B6634">
            <w:pPr>
              <w:autoSpaceDE w:val="0"/>
              <w:autoSpaceDN w:val="0"/>
              <w:adjustRightInd w:val="0"/>
              <w:spacing w:before="60"/>
              <w:rPr>
                <w:rFonts w:ascii="Tahoma" w:hAnsi="Tahoma" w:cs="Tahoma"/>
                <w:sz w:val="20"/>
                <w:szCs w:val="20"/>
              </w:rPr>
            </w:pPr>
            <w:r w:rsidRPr="00FA181E">
              <w:rPr>
                <w:rFonts w:ascii="Tahoma" w:hAnsi="Tahoma" w:cs="Tahoma"/>
                <w:sz w:val="20"/>
                <w:szCs w:val="20"/>
              </w:rPr>
              <w:t>P6 (VA) is lead partner</w:t>
            </w:r>
            <w:r w:rsidR="00294D02">
              <w:rPr>
                <w:rFonts w:ascii="Tahoma" w:hAnsi="Tahoma" w:cs="Tahoma"/>
                <w:sz w:val="20"/>
                <w:szCs w:val="20"/>
              </w:rPr>
              <w:t xml:space="preserve"> and responsible for subcontracting layout and publishing</w:t>
            </w:r>
            <w:r w:rsidR="006806F0">
              <w:rPr>
                <w:rFonts w:ascii="Tahoma" w:hAnsi="Tahoma" w:cs="Tahoma"/>
                <w:sz w:val="20"/>
                <w:szCs w:val="20"/>
              </w:rPr>
              <w:t>.</w:t>
            </w:r>
          </w:p>
          <w:p w:rsidR="00655AEE" w:rsidRDefault="00655AEE" w:rsidP="00D418B3">
            <w:pPr>
              <w:autoSpaceDE w:val="0"/>
              <w:autoSpaceDN w:val="0"/>
              <w:adjustRightInd w:val="0"/>
              <w:rPr>
                <w:rFonts w:ascii="Tahoma" w:hAnsi="Tahoma" w:cs="Tahoma"/>
                <w:sz w:val="20"/>
                <w:szCs w:val="20"/>
              </w:rPr>
            </w:pPr>
            <w:r>
              <w:rPr>
                <w:rFonts w:ascii="Tahoma" w:hAnsi="Tahoma" w:cs="Tahoma"/>
                <w:sz w:val="20"/>
                <w:szCs w:val="20"/>
              </w:rPr>
              <w:t>Main e</w:t>
            </w:r>
            <w:r w:rsidRPr="00FA181E">
              <w:rPr>
                <w:rFonts w:ascii="Tahoma" w:hAnsi="Tahoma" w:cs="Tahoma"/>
                <w:sz w:val="20"/>
                <w:szCs w:val="20"/>
              </w:rPr>
              <w:t>ditor</w:t>
            </w:r>
            <w:r>
              <w:rPr>
                <w:rFonts w:ascii="Tahoma" w:hAnsi="Tahoma" w:cs="Tahoma"/>
                <w:sz w:val="20"/>
                <w:szCs w:val="20"/>
              </w:rPr>
              <w:t>s</w:t>
            </w:r>
            <w:r w:rsidRPr="00FA181E">
              <w:rPr>
                <w:rFonts w:ascii="Tahoma" w:hAnsi="Tahoma" w:cs="Tahoma"/>
                <w:sz w:val="20"/>
                <w:szCs w:val="20"/>
              </w:rPr>
              <w:t xml:space="preserve"> of English master ver</w:t>
            </w:r>
            <w:r>
              <w:rPr>
                <w:rFonts w:ascii="Tahoma" w:hAnsi="Tahoma" w:cs="Tahoma"/>
                <w:sz w:val="20"/>
                <w:szCs w:val="20"/>
              </w:rPr>
              <w:t>sion: P6</w:t>
            </w:r>
            <w:r w:rsidRPr="00FA181E">
              <w:rPr>
                <w:rFonts w:ascii="Tahoma" w:hAnsi="Tahoma" w:cs="Tahoma"/>
                <w:sz w:val="20"/>
                <w:szCs w:val="20"/>
              </w:rPr>
              <w:t xml:space="preserve">, </w:t>
            </w:r>
            <w:r>
              <w:rPr>
                <w:rFonts w:ascii="Tahoma" w:hAnsi="Tahoma" w:cs="Tahoma"/>
                <w:sz w:val="20"/>
                <w:szCs w:val="20"/>
              </w:rPr>
              <w:t xml:space="preserve">VA </w:t>
            </w:r>
            <w:r w:rsidRPr="00FA181E">
              <w:rPr>
                <w:rFonts w:ascii="Tahoma" w:hAnsi="Tahoma" w:cs="Tahoma"/>
                <w:sz w:val="20"/>
                <w:szCs w:val="20"/>
              </w:rPr>
              <w:t>(</w:t>
            </w:r>
            <w:r>
              <w:rPr>
                <w:rFonts w:ascii="Tahoma" w:hAnsi="Tahoma" w:cs="Tahoma"/>
                <w:sz w:val="20"/>
                <w:szCs w:val="20"/>
              </w:rPr>
              <w:t>UK</w:t>
            </w:r>
            <w:r w:rsidRPr="00FA181E">
              <w:rPr>
                <w:rFonts w:ascii="Tahoma" w:hAnsi="Tahoma" w:cs="Tahoma"/>
                <w:sz w:val="20"/>
                <w:szCs w:val="20"/>
              </w:rPr>
              <w:t>)</w:t>
            </w:r>
            <w:r>
              <w:rPr>
                <w:rFonts w:ascii="Tahoma" w:hAnsi="Tahoma" w:cs="Tahoma"/>
                <w:sz w:val="20"/>
                <w:szCs w:val="20"/>
              </w:rPr>
              <w:t xml:space="preserve"> and P2, IF (DK). </w:t>
            </w:r>
          </w:p>
          <w:p w:rsidR="00655AEE" w:rsidRPr="00FA181E" w:rsidRDefault="00655AEE" w:rsidP="00294D02">
            <w:pPr>
              <w:autoSpaceDE w:val="0"/>
              <w:autoSpaceDN w:val="0"/>
              <w:adjustRightInd w:val="0"/>
              <w:spacing w:after="120"/>
              <w:rPr>
                <w:rFonts w:ascii="Tahoma" w:hAnsi="Tahoma" w:cs="Tahoma"/>
                <w:sz w:val="20"/>
                <w:szCs w:val="20"/>
              </w:rPr>
            </w:pPr>
            <w:r w:rsidRPr="00FA181E">
              <w:rPr>
                <w:rFonts w:ascii="Tahoma" w:hAnsi="Tahoma" w:cs="Tahoma"/>
                <w:sz w:val="20"/>
                <w:szCs w:val="20"/>
              </w:rPr>
              <w:t>Respons</w:t>
            </w:r>
            <w:r>
              <w:rPr>
                <w:rFonts w:ascii="Tahoma" w:hAnsi="Tahoma" w:cs="Tahoma"/>
                <w:sz w:val="20"/>
                <w:szCs w:val="20"/>
              </w:rPr>
              <w:t xml:space="preserve">ible for translations: Danish/ P1 </w:t>
            </w:r>
            <w:r w:rsidR="00294D02">
              <w:rPr>
                <w:rFonts w:ascii="Tahoma" w:hAnsi="Tahoma" w:cs="Tahoma"/>
                <w:sz w:val="20"/>
                <w:szCs w:val="20"/>
              </w:rPr>
              <w:t xml:space="preserve">(KSD) </w:t>
            </w:r>
            <w:r>
              <w:rPr>
                <w:rFonts w:ascii="Tahoma" w:hAnsi="Tahoma" w:cs="Tahoma"/>
                <w:sz w:val="20"/>
                <w:szCs w:val="20"/>
              </w:rPr>
              <w:t>and P2</w:t>
            </w:r>
            <w:r w:rsidR="00294D02">
              <w:rPr>
                <w:rFonts w:ascii="Tahoma" w:hAnsi="Tahoma" w:cs="Tahoma"/>
                <w:sz w:val="20"/>
                <w:szCs w:val="20"/>
              </w:rPr>
              <w:t xml:space="preserve"> (IF); </w:t>
            </w:r>
            <w:r w:rsidR="004F3CCB">
              <w:rPr>
                <w:rFonts w:ascii="Tahoma" w:hAnsi="Tahoma" w:cs="Tahoma"/>
                <w:sz w:val="20"/>
                <w:szCs w:val="20"/>
              </w:rPr>
              <w:t>D</w:t>
            </w:r>
            <w:r w:rsidR="006B3C91">
              <w:rPr>
                <w:rFonts w:ascii="Tahoma" w:hAnsi="Tahoma" w:cs="Tahoma"/>
                <w:sz w:val="20"/>
                <w:szCs w:val="20"/>
              </w:rPr>
              <w:t>utch</w:t>
            </w:r>
            <w:r w:rsidR="00294D02">
              <w:rPr>
                <w:rFonts w:ascii="Tahoma" w:hAnsi="Tahoma" w:cs="Tahoma"/>
                <w:sz w:val="20"/>
                <w:szCs w:val="20"/>
              </w:rPr>
              <w:t xml:space="preserve">/ </w:t>
            </w:r>
            <w:r w:rsidRPr="00FA181E">
              <w:rPr>
                <w:rFonts w:ascii="Tahoma" w:hAnsi="Tahoma" w:cs="Tahoma"/>
                <w:sz w:val="20"/>
                <w:szCs w:val="20"/>
              </w:rPr>
              <w:t>P</w:t>
            </w:r>
            <w:r>
              <w:rPr>
                <w:rFonts w:ascii="Tahoma" w:hAnsi="Tahoma" w:cs="Tahoma"/>
                <w:sz w:val="20"/>
                <w:szCs w:val="20"/>
              </w:rPr>
              <w:t>3</w:t>
            </w:r>
            <w:r w:rsidR="006806F0">
              <w:rPr>
                <w:rFonts w:ascii="Tahoma" w:hAnsi="Tahoma" w:cs="Tahoma"/>
                <w:sz w:val="20"/>
                <w:szCs w:val="20"/>
              </w:rPr>
              <w:t xml:space="preserve"> (</w:t>
            </w:r>
            <w:r w:rsidR="006B3C91">
              <w:rPr>
                <w:rFonts w:ascii="Tahoma" w:hAnsi="Tahoma" w:cs="Tahoma"/>
                <w:sz w:val="20"/>
                <w:szCs w:val="20"/>
              </w:rPr>
              <w:t>LKCA</w:t>
            </w:r>
            <w:r w:rsidR="00294D02">
              <w:rPr>
                <w:rFonts w:ascii="Tahoma" w:hAnsi="Tahoma" w:cs="Tahoma"/>
                <w:sz w:val="20"/>
                <w:szCs w:val="20"/>
              </w:rPr>
              <w:t xml:space="preserve">); </w:t>
            </w:r>
            <w:r>
              <w:rPr>
                <w:rFonts w:ascii="Tahoma" w:hAnsi="Tahoma" w:cs="Tahoma"/>
                <w:sz w:val="20"/>
                <w:szCs w:val="20"/>
              </w:rPr>
              <w:t>Slovenian/P4</w:t>
            </w:r>
            <w:r w:rsidR="00294D02">
              <w:rPr>
                <w:rFonts w:ascii="Tahoma" w:hAnsi="Tahoma" w:cs="Tahoma"/>
                <w:sz w:val="20"/>
                <w:szCs w:val="20"/>
              </w:rPr>
              <w:t xml:space="preserve"> (</w:t>
            </w:r>
            <w:r w:rsidRPr="00FA181E">
              <w:rPr>
                <w:rFonts w:ascii="Tahoma" w:hAnsi="Tahoma" w:cs="Tahoma"/>
                <w:sz w:val="20"/>
                <w:szCs w:val="20"/>
              </w:rPr>
              <w:t>JSKD</w:t>
            </w:r>
            <w:r w:rsidR="00294D02">
              <w:rPr>
                <w:rFonts w:ascii="Tahoma" w:hAnsi="Tahoma" w:cs="Tahoma"/>
                <w:sz w:val="20"/>
                <w:szCs w:val="20"/>
              </w:rPr>
              <w:t>)</w:t>
            </w:r>
            <w:r w:rsidRPr="00FA181E">
              <w:rPr>
                <w:rFonts w:ascii="Tahoma" w:hAnsi="Tahoma" w:cs="Tahoma"/>
                <w:sz w:val="20"/>
                <w:szCs w:val="20"/>
              </w:rPr>
              <w:t>; Hungarian/P</w:t>
            </w:r>
            <w:r w:rsidR="00294D02">
              <w:rPr>
                <w:rFonts w:ascii="Tahoma" w:hAnsi="Tahoma" w:cs="Tahoma"/>
                <w:sz w:val="20"/>
                <w:szCs w:val="20"/>
              </w:rPr>
              <w:t>5 (</w:t>
            </w:r>
            <w:r>
              <w:rPr>
                <w:rFonts w:ascii="Tahoma" w:hAnsi="Tahoma" w:cs="Tahoma"/>
                <w:sz w:val="20"/>
                <w:szCs w:val="20"/>
              </w:rPr>
              <w:t>MNT</w:t>
            </w:r>
            <w:r w:rsidR="00294D02">
              <w:rPr>
                <w:rFonts w:ascii="Tahoma" w:hAnsi="Tahoma" w:cs="Tahoma"/>
                <w:sz w:val="20"/>
                <w:szCs w:val="20"/>
              </w:rPr>
              <w:t>)</w:t>
            </w:r>
            <w:r>
              <w:rPr>
                <w:rFonts w:ascii="Tahoma" w:hAnsi="Tahoma" w:cs="Tahoma"/>
                <w:sz w:val="20"/>
                <w:szCs w:val="20"/>
              </w:rPr>
              <w:t>.</w:t>
            </w:r>
          </w:p>
        </w:tc>
      </w:tr>
      <w:tr w:rsidR="00B87FD6" w:rsidRPr="00744F2C" w:rsidTr="00B87FD6">
        <w:tblPrEx>
          <w:tblCellMar>
            <w:left w:w="85" w:type="dxa"/>
            <w:right w:w="85" w:type="dxa"/>
          </w:tblCellMar>
        </w:tblPrEx>
        <w:trPr>
          <w:trHeight w:val="1372"/>
        </w:trPr>
        <w:tc>
          <w:tcPr>
            <w:tcW w:w="9659" w:type="dxa"/>
            <w:gridSpan w:val="8"/>
          </w:tcPr>
          <w:p w:rsidR="00B87FD6" w:rsidRDefault="00B87FD6" w:rsidP="00E31854">
            <w:pPr>
              <w:autoSpaceDE w:val="0"/>
              <w:autoSpaceDN w:val="0"/>
              <w:adjustRightInd w:val="0"/>
              <w:spacing w:before="60"/>
              <w:rPr>
                <w:rFonts w:ascii="Tahoma" w:hAnsi="Tahoma" w:cs="Tahoma"/>
                <w:b/>
                <w:sz w:val="18"/>
                <w:szCs w:val="18"/>
              </w:rPr>
            </w:pPr>
            <w:r w:rsidRPr="00E82312">
              <w:rPr>
                <w:rFonts w:ascii="Tahoma" w:hAnsi="Tahoma" w:cs="Tahoma"/>
                <w:b/>
                <w:sz w:val="18"/>
                <w:szCs w:val="18"/>
              </w:rPr>
              <w:t>Aims and objectives:</w:t>
            </w:r>
          </w:p>
          <w:p w:rsidR="009E55A9" w:rsidRPr="00AA510C" w:rsidRDefault="00D41928" w:rsidP="009E55A9">
            <w:pPr>
              <w:autoSpaceDE w:val="0"/>
              <w:autoSpaceDN w:val="0"/>
              <w:adjustRightInd w:val="0"/>
              <w:spacing w:before="60"/>
              <w:rPr>
                <w:rFonts w:ascii="Tahoma" w:hAnsi="Tahoma" w:cs="Tahoma"/>
                <w:sz w:val="20"/>
                <w:szCs w:val="20"/>
              </w:rPr>
            </w:pPr>
            <w:r w:rsidRPr="00AA510C">
              <w:rPr>
                <w:rFonts w:ascii="Tahoma" w:hAnsi="Tahoma" w:cs="Tahoma"/>
                <w:sz w:val="20"/>
                <w:szCs w:val="20"/>
              </w:rPr>
              <w:t xml:space="preserve">The overall aim is to </w:t>
            </w:r>
            <w:r w:rsidR="00FA181E">
              <w:rPr>
                <w:rFonts w:ascii="Tahoma" w:hAnsi="Tahoma" w:cs="Tahoma"/>
                <w:sz w:val="20"/>
                <w:szCs w:val="20"/>
              </w:rPr>
              <w:t>publish a European Handbook on culture guide activities</w:t>
            </w:r>
            <w:r w:rsidR="009E55A9">
              <w:rPr>
                <w:rFonts w:ascii="Tahoma" w:hAnsi="Tahoma" w:cs="Tahoma"/>
                <w:sz w:val="20"/>
                <w:szCs w:val="20"/>
              </w:rPr>
              <w:t xml:space="preserve"> (in five language editions) for final valorisation.</w:t>
            </w:r>
          </w:p>
          <w:p w:rsidR="00D41928" w:rsidRPr="00AA510C" w:rsidRDefault="00D41928" w:rsidP="00D41928">
            <w:pPr>
              <w:spacing w:before="60"/>
              <w:rPr>
                <w:rFonts w:ascii="Tahoma" w:hAnsi="Tahoma" w:cs="Tahoma"/>
                <w:sz w:val="20"/>
                <w:szCs w:val="20"/>
              </w:rPr>
            </w:pPr>
            <w:r w:rsidRPr="00AA510C">
              <w:rPr>
                <w:rFonts w:ascii="Tahoma" w:hAnsi="Tahoma" w:cs="Tahoma"/>
                <w:sz w:val="20"/>
                <w:szCs w:val="20"/>
              </w:rPr>
              <w:t xml:space="preserve">The objectives </w:t>
            </w:r>
            <w:r>
              <w:rPr>
                <w:rFonts w:ascii="Tahoma" w:hAnsi="Tahoma" w:cs="Tahoma"/>
                <w:sz w:val="20"/>
                <w:szCs w:val="20"/>
              </w:rPr>
              <w:t>are</w:t>
            </w:r>
            <w:r w:rsidR="009E55A9">
              <w:rPr>
                <w:rFonts w:ascii="Tahoma" w:hAnsi="Tahoma" w:cs="Tahoma"/>
                <w:sz w:val="20"/>
                <w:szCs w:val="20"/>
              </w:rPr>
              <w:t xml:space="preserve"> to present</w:t>
            </w:r>
            <w:r w:rsidRPr="00AA510C">
              <w:rPr>
                <w:rFonts w:ascii="Tahoma" w:hAnsi="Tahoma" w:cs="Tahoma"/>
                <w:sz w:val="20"/>
                <w:szCs w:val="20"/>
              </w:rPr>
              <w:t xml:space="preserve">:  </w:t>
            </w:r>
          </w:p>
          <w:p w:rsidR="009E55A9" w:rsidRDefault="009E55A9" w:rsidP="006D4EFB">
            <w:pPr>
              <w:pStyle w:val="Listeafsnit"/>
              <w:numPr>
                <w:ilvl w:val="0"/>
                <w:numId w:val="34"/>
              </w:numPr>
              <w:tabs>
                <w:tab w:val="left" w:pos="357"/>
                <w:tab w:val="left" w:pos="714"/>
              </w:tabs>
              <w:rPr>
                <w:rFonts w:ascii="Tahoma" w:hAnsi="Tahoma" w:cs="Tahoma"/>
                <w:sz w:val="20"/>
                <w:szCs w:val="20"/>
              </w:rPr>
            </w:pPr>
            <w:r>
              <w:rPr>
                <w:rFonts w:ascii="Tahoma" w:hAnsi="Tahoma" w:cs="Tahoma"/>
                <w:sz w:val="20"/>
                <w:szCs w:val="20"/>
              </w:rPr>
              <w:t xml:space="preserve">The project concept and outcome of the multilateral project </w:t>
            </w:r>
          </w:p>
          <w:p w:rsidR="009E55A9" w:rsidRDefault="009E55A9" w:rsidP="006D4EFB">
            <w:pPr>
              <w:pStyle w:val="Listeafsnit"/>
              <w:numPr>
                <w:ilvl w:val="0"/>
                <w:numId w:val="34"/>
              </w:numPr>
              <w:tabs>
                <w:tab w:val="left" w:pos="357"/>
                <w:tab w:val="left" w:pos="714"/>
              </w:tabs>
              <w:rPr>
                <w:rFonts w:ascii="Tahoma" w:hAnsi="Tahoma" w:cs="Tahoma"/>
                <w:sz w:val="20"/>
                <w:szCs w:val="20"/>
              </w:rPr>
            </w:pPr>
            <w:r>
              <w:rPr>
                <w:rFonts w:ascii="Tahoma" w:hAnsi="Tahoma" w:cs="Tahoma"/>
                <w:sz w:val="20"/>
                <w:szCs w:val="20"/>
              </w:rPr>
              <w:t>New methods to organise and facilitate culture guide activities</w:t>
            </w:r>
          </w:p>
          <w:p w:rsidR="009E55A9" w:rsidRDefault="009E55A9" w:rsidP="006D4EFB">
            <w:pPr>
              <w:pStyle w:val="Listeafsnit"/>
              <w:numPr>
                <w:ilvl w:val="0"/>
                <w:numId w:val="34"/>
              </w:numPr>
              <w:tabs>
                <w:tab w:val="left" w:pos="357"/>
                <w:tab w:val="left" w:pos="714"/>
              </w:tabs>
              <w:rPr>
                <w:rFonts w:ascii="Tahoma" w:hAnsi="Tahoma" w:cs="Tahoma"/>
                <w:sz w:val="20"/>
                <w:szCs w:val="20"/>
              </w:rPr>
            </w:pPr>
            <w:r>
              <w:rPr>
                <w:rFonts w:ascii="Tahoma" w:hAnsi="Tahoma" w:cs="Tahoma"/>
                <w:sz w:val="20"/>
                <w:szCs w:val="20"/>
              </w:rPr>
              <w:t>Good practise for training courses for facilitators and volunteer guides</w:t>
            </w:r>
          </w:p>
          <w:p w:rsidR="009E55A9" w:rsidRDefault="009E55A9" w:rsidP="006D4EFB">
            <w:pPr>
              <w:pStyle w:val="Listeafsnit"/>
              <w:numPr>
                <w:ilvl w:val="0"/>
                <w:numId w:val="34"/>
              </w:numPr>
              <w:tabs>
                <w:tab w:val="left" w:pos="357"/>
                <w:tab w:val="left" w:pos="714"/>
              </w:tabs>
              <w:rPr>
                <w:rFonts w:ascii="Tahoma" w:hAnsi="Tahoma" w:cs="Tahoma"/>
                <w:sz w:val="20"/>
                <w:szCs w:val="20"/>
              </w:rPr>
            </w:pPr>
            <w:r>
              <w:rPr>
                <w:rFonts w:ascii="Tahoma" w:hAnsi="Tahoma" w:cs="Tahoma"/>
                <w:sz w:val="20"/>
                <w:szCs w:val="20"/>
              </w:rPr>
              <w:t xml:space="preserve">Good practise for networking with main stakeholders </w:t>
            </w:r>
          </w:p>
          <w:p w:rsidR="009E55A9" w:rsidRDefault="009E55A9" w:rsidP="006D4EFB">
            <w:pPr>
              <w:pStyle w:val="Listeafsnit"/>
              <w:numPr>
                <w:ilvl w:val="0"/>
                <w:numId w:val="34"/>
              </w:numPr>
              <w:tabs>
                <w:tab w:val="left" w:pos="357"/>
                <w:tab w:val="left" w:pos="714"/>
              </w:tabs>
              <w:rPr>
                <w:rFonts w:ascii="Tahoma" w:hAnsi="Tahoma" w:cs="Tahoma"/>
                <w:sz w:val="20"/>
                <w:szCs w:val="20"/>
              </w:rPr>
            </w:pPr>
            <w:r>
              <w:rPr>
                <w:rFonts w:ascii="Tahoma" w:hAnsi="Tahoma" w:cs="Tahoma"/>
                <w:sz w:val="20"/>
                <w:szCs w:val="20"/>
              </w:rPr>
              <w:t xml:space="preserve">Best practise examples in different areas of culture guide offerings </w:t>
            </w:r>
          </w:p>
          <w:p w:rsidR="00D41928" w:rsidRPr="00655AEE" w:rsidRDefault="009E55A9" w:rsidP="006D4EFB">
            <w:pPr>
              <w:pStyle w:val="Listeafsnit"/>
              <w:numPr>
                <w:ilvl w:val="0"/>
                <w:numId w:val="34"/>
              </w:numPr>
              <w:tabs>
                <w:tab w:val="left" w:pos="357"/>
                <w:tab w:val="left" w:pos="714"/>
              </w:tabs>
              <w:spacing w:after="120"/>
              <w:rPr>
                <w:rFonts w:ascii="Tahoma" w:hAnsi="Tahoma" w:cs="Tahoma"/>
                <w:sz w:val="20"/>
                <w:szCs w:val="20"/>
              </w:rPr>
            </w:pPr>
            <w:r>
              <w:rPr>
                <w:rFonts w:ascii="Tahoma" w:hAnsi="Tahoma" w:cs="Tahoma"/>
                <w:sz w:val="20"/>
                <w:szCs w:val="20"/>
              </w:rPr>
              <w:t xml:space="preserve">Annexes with templates and programmes  </w:t>
            </w:r>
          </w:p>
        </w:tc>
      </w:tr>
      <w:tr w:rsidR="00B87FD6" w:rsidRPr="00744F2C" w:rsidTr="00B87FD6">
        <w:tblPrEx>
          <w:tblCellMar>
            <w:left w:w="85" w:type="dxa"/>
            <w:right w:w="85" w:type="dxa"/>
          </w:tblCellMar>
        </w:tblPrEx>
        <w:trPr>
          <w:trHeight w:val="982"/>
        </w:trPr>
        <w:tc>
          <w:tcPr>
            <w:tcW w:w="9659" w:type="dxa"/>
            <w:gridSpan w:val="8"/>
          </w:tcPr>
          <w:p w:rsidR="00B87FD6" w:rsidRDefault="00F87A95" w:rsidP="00655AEE">
            <w:pPr>
              <w:autoSpaceDE w:val="0"/>
              <w:autoSpaceDN w:val="0"/>
              <w:adjustRightInd w:val="0"/>
              <w:spacing w:before="60"/>
              <w:rPr>
                <w:rFonts w:ascii="Tahoma" w:hAnsi="Tahoma" w:cs="Tahoma"/>
                <w:b/>
                <w:sz w:val="18"/>
                <w:szCs w:val="18"/>
              </w:rPr>
            </w:pPr>
            <w:r>
              <w:rPr>
                <w:rFonts w:ascii="Tahoma" w:hAnsi="Tahoma" w:cs="Tahoma"/>
                <w:b/>
                <w:sz w:val="18"/>
                <w:szCs w:val="18"/>
              </w:rPr>
              <w:t>K</w:t>
            </w:r>
            <w:r w:rsidR="00B87FD6" w:rsidRPr="000729BA">
              <w:rPr>
                <w:rFonts w:ascii="Tahoma" w:hAnsi="Tahoma" w:cs="Tahoma"/>
                <w:b/>
                <w:sz w:val="18"/>
                <w:szCs w:val="18"/>
              </w:rPr>
              <w:t>ey activities</w:t>
            </w:r>
            <w:r w:rsidR="00655AEE">
              <w:rPr>
                <w:rFonts w:ascii="Tahoma" w:hAnsi="Tahoma" w:cs="Tahoma"/>
                <w:b/>
                <w:sz w:val="18"/>
                <w:szCs w:val="18"/>
              </w:rPr>
              <w:t xml:space="preserve">: </w:t>
            </w:r>
          </w:p>
          <w:p w:rsidR="00D41928" w:rsidRPr="004A6569" w:rsidRDefault="00D41928" w:rsidP="00244C14">
            <w:pPr>
              <w:numPr>
                <w:ilvl w:val="0"/>
                <w:numId w:val="13"/>
              </w:numPr>
              <w:tabs>
                <w:tab w:val="left" w:pos="357"/>
                <w:tab w:val="left" w:pos="714"/>
              </w:tabs>
              <w:spacing w:before="60"/>
              <w:jc w:val="both"/>
              <w:rPr>
                <w:rFonts w:ascii="Tahoma" w:hAnsi="Tahoma" w:cs="Tahoma"/>
                <w:sz w:val="20"/>
                <w:szCs w:val="20"/>
              </w:rPr>
            </w:pPr>
            <w:r w:rsidRPr="004A6569">
              <w:rPr>
                <w:rFonts w:ascii="Tahoma" w:hAnsi="Tahoma" w:cs="Tahoma"/>
                <w:sz w:val="20"/>
                <w:szCs w:val="20"/>
              </w:rPr>
              <w:t>P</w:t>
            </w:r>
            <w:r w:rsidR="00F87A95">
              <w:rPr>
                <w:rFonts w:ascii="Tahoma" w:hAnsi="Tahoma" w:cs="Tahoma"/>
                <w:sz w:val="20"/>
                <w:szCs w:val="20"/>
              </w:rPr>
              <w:t xml:space="preserve">repare the </w:t>
            </w:r>
            <w:r w:rsidR="00120261">
              <w:rPr>
                <w:rFonts w:ascii="Tahoma" w:hAnsi="Tahoma" w:cs="Tahoma"/>
                <w:sz w:val="20"/>
                <w:szCs w:val="20"/>
              </w:rPr>
              <w:t xml:space="preserve">English </w:t>
            </w:r>
            <w:r w:rsidR="00F87A95">
              <w:rPr>
                <w:rFonts w:ascii="Tahoma" w:hAnsi="Tahoma" w:cs="Tahoma"/>
                <w:sz w:val="20"/>
                <w:szCs w:val="20"/>
              </w:rPr>
              <w:t xml:space="preserve">manuscript </w:t>
            </w:r>
            <w:r w:rsidRPr="004A6569">
              <w:rPr>
                <w:rFonts w:ascii="Tahoma" w:hAnsi="Tahoma" w:cs="Tahoma"/>
                <w:sz w:val="20"/>
                <w:szCs w:val="20"/>
              </w:rPr>
              <w:t xml:space="preserve"> </w:t>
            </w:r>
          </w:p>
          <w:p w:rsidR="00F87A95" w:rsidRDefault="00F87A95" w:rsidP="00244C14">
            <w:pPr>
              <w:numPr>
                <w:ilvl w:val="1"/>
                <w:numId w:val="13"/>
              </w:numPr>
              <w:tabs>
                <w:tab w:val="left" w:pos="357"/>
                <w:tab w:val="left" w:pos="714"/>
              </w:tabs>
              <w:jc w:val="both"/>
              <w:rPr>
                <w:rFonts w:ascii="Tahoma" w:hAnsi="Tahoma" w:cs="Tahoma"/>
                <w:sz w:val="20"/>
                <w:szCs w:val="20"/>
              </w:rPr>
            </w:pPr>
            <w:r>
              <w:rPr>
                <w:rFonts w:ascii="Tahoma" w:hAnsi="Tahoma" w:cs="Tahoma"/>
                <w:sz w:val="20"/>
                <w:szCs w:val="20"/>
              </w:rPr>
              <w:t xml:space="preserve">Dialogue on outline in editor group </w:t>
            </w:r>
          </w:p>
          <w:p w:rsidR="00F87A95" w:rsidRDefault="00F87A95" w:rsidP="00244C14">
            <w:pPr>
              <w:numPr>
                <w:ilvl w:val="1"/>
                <w:numId w:val="13"/>
              </w:numPr>
              <w:tabs>
                <w:tab w:val="left" w:pos="357"/>
                <w:tab w:val="left" w:pos="714"/>
              </w:tabs>
              <w:jc w:val="both"/>
              <w:rPr>
                <w:rFonts w:ascii="Tahoma" w:hAnsi="Tahoma" w:cs="Tahoma"/>
                <w:sz w:val="20"/>
                <w:szCs w:val="20"/>
              </w:rPr>
            </w:pPr>
            <w:r>
              <w:rPr>
                <w:rFonts w:ascii="Tahoma" w:hAnsi="Tahoma" w:cs="Tahoma"/>
                <w:sz w:val="20"/>
                <w:szCs w:val="20"/>
              </w:rPr>
              <w:t xml:space="preserve">The group write articles on own languages, version 1 </w:t>
            </w:r>
          </w:p>
          <w:p w:rsidR="00F87A95" w:rsidRDefault="00F87A95" w:rsidP="00244C14">
            <w:pPr>
              <w:numPr>
                <w:ilvl w:val="1"/>
                <w:numId w:val="13"/>
              </w:numPr>
              <w:tabs>
                <w:tab w:val="left" w:pos="357"/>
                <w:tab w:val="left" w:pos="714"/>
              </w:tabs>
              <w:jc w:val="both"/>
              <w:rPr>
                <w:rFonts w:ascii="Tahoma" w:hAnsi="Tahoma" w:cs="Tahoma"/>
                <w:sz w:val="20"/>
                <w:szCs w:val="20"/>
              </w:rPr>
            </w:pPr>
            <w:r>
              <w:rPr>
                <w:rFonts w:ascii="Tahoma" w:hAnsi="Tahoma" w:cs="Tahoma"/>
                <w:sz w:val="20"/>
                <w:szCs w:val="20"/>
              </w:rPr>
              <w:t>The articles, version 1 are translated to English</w:t>
            </w:r>
            <w:r w:rsidR="00120261">
              <w:rPr>
                <w:rFonts w:ascii="Tahoma" w:hAnsi="Tahoma" w:cs="Tahoma"/>
                <w:sz w:val="20"/>
                <w:szCs w:val="20"/>
              </w:rPr>
              <w:t xml:space="preserve"> (except VA’s articles)</w:t>
            </w:r>
          </w:p>
          <w:p w:rsidR="00120261" w:rsidRDefault="00120261" w:rsidP="00244C14">
            <w:pPr>
              <w:numPr>
                <w:ilvl w:val="1"/>
                <w:numId w:val="13"/>
              </w:numPr>
              <w:tabs>
                <w:tab w:val="left" w:pos="357"/>
                <w:tab w:val="left" w:pos="714"/>
              </w:tabs>
              <w:jc w:val="both"/>
              <w:rPr>
                <w:rFonts w:ascii="Tahoma" w:hAnsi="Tahoma" w:cs="Tahoma"/>
                <w:sz w:val="20"/>
                <w:szCs w:val="20"/>
              </w:rPr>
            </w:pPr>
            <w:r>
              <w:rPr>
                <w:rFonts w:ascii="Tahoma" w:hAnsi="Tahoma" w:cs="Tahoma"/>
                <w:sz w:val="20"/>
                <w:szCs w:val="20"/>
              </w:rPr>
              <w:t>The group read all the articles and make critical comments</w:t>
            </w:r>
          </w:p>
          <w:p w:rsidR="00120261" w:rsidRDefault="00120261" w:rsidP="00244C14">
            <w:pPr>
              <w:numPr>
                <w:ilvl w:val="1"/>
                <w:numId w:val="13"/>
              </w:numPr>
              <w:tabs>
                <w:tab w:val="left" w:pos="357"/>
                <w:tab w:val="left" w:pos="714"/>
              </w:tabs>
              <w:jc w:val="both"/>
              <w:rPr>
                <w:rFonts w:ascii="Tahoma" w:hAnsi="Tahoma" w:cs="Tahoma"/>
                <w:sz w:val="20"/>
                <w:szCs w:val="20"/>
              </w:rPr>
            </w:pPr>
            <w:r>
              <w:rPr>
                <w:rFonts w:ascii="Tahoma" w:hAnsi="Tahoma" w:cs="Tahoma"/>
                <w:sz w:val="20"/>
                <w:szCs w:val="20"/>
              </w:rPr>
              <w:t xml:space="preserve"> The writers revise own articles, version 2</w:t>
            </w:r>
          </w:p>
          <w:p w:rsidR="00120261" w:rsidRPr="00120261" w:rsidRDefault="00120261" w:rsidP="00244C14">
            <w:pPr>
              <w:numPr>
                <w:ilvl w:val="1"/>
                <w:numId w:val="13"/>
              </w:numPr>
              <w:tabs>
                <w:tab w:val="left" w:pos="357"/>
                <w:tab w:val="left" w:pos="714"/>
              </w:tabs>
              <w:jc w:val="both"/>
              <w:rPr>
                <w:rFonts w:ascii="Tahoma" w:hAnsi="Tahoma" w:cs="Tahoma"/>
                <w:sz w:val="20"/>
                <w:szCs w:val="20"/>
              </w:rPr>
            </w:pPr>
            <w:r>
              <w:rPr>
                <w:rFonts w:ascii="Tahoma" w:hAnsi="Tahoma" w:cs="Tahoma"/>
                <w:sz w:val="20"/>
                <w:szCs w:val="20"/>
              </w:rPr>
              <w:t xml:space="preserve">The main editors (P2 and P6) edit and make English proof-read. </w:t>
            </w:r>
          </w:p>
          <w:p w:rsidR="00120261" w:rsidRDefault="00120261" w:rsidP="00244C14">
            <w:pPr>
              <w:numPr>
                <w:ilvl w:val="0"/>
                <w:numId w:val="13"/>
              </w:numPr>
              <w:tabs>
                <w:tab w:val="left" w:pos="357"/>
                <w:tab w:val="left" w:pos="714"/>
              </w:tabs>
              <w:spacing w:before="60"/>
              <w:jc w:val="both"/>
              <w:rPr>
                <w:rFonts w:ascii="Tahoma" w:hAnsi="Tahoma" w:cs="Tahoma"/>
                <w:sz w:val="20"/>
                <w:szCs w:val="20"/>
              </w:rPr>
            </w:pPr>
            <w:r>
              <w:rPr>
                <w:rFonts w:ascii="Tahoma" w:hAnsi="Tahoma" w:cs="Tahoma"/>
                <w:sz w:val="20"/>
                <w:szCs w:val="20"/>
              </w:rPr>
              <w:t xml:space="preserve">Publish the English master Version </w:t>
            </w:r>
          </w:p>
          <w:p w:rsidR="00120261" w:rsidRDefault="00120261" w:rsidP="00244C14">
            <w:pPr>
              <w:numPr>
                <w:ilvl w:val="1"/>
                <w:numId w:val="13"/>
              </w:numPr>
              <w:tabs>
                <w:tab w:val="left" w:pos="357"/>
                <w:tab w:val="left" w:pos="714"/>
              </w:tabs>
              <w:jc w:val="both"/>
              <w:rPr>
                <w:rFonts w:ascii="Tahoma" w:hAnsi="Tahoma" w:cs="Tahoma"/>
                <w:sz w:val="20"/>
                <w:szCs w:val="20"/>
              </w:rPr>
            </w:pPr>
            <w:r>
              <w:rPr>
                <w:rFonts w:ascii="Tahoma" w:hAnsi="Tahoma" w:cs="Tahoma"/>
                <w:sz w:val="20"/>
                <w:szCs w:val="20"/>
              </w:rPr>
              <w:t xml:space="preserve">VA make subcontracts with layout designer and Publishing House </w:t>
            </w:r>
          </w:p>
          <w:p w:rsidR="00120261" w:rsidRDefault="00D41928" w:rsidP="00244C14">
            <w:pPr>
              <w:numPr>
                <w:ilvl w:val="1"/>
                <w:numId w:val="13"/>
              </w:numPr>
              <w:tabs>
                <w:tab w:val="left" w:pos="357"/>
                <w:tab w:val="left" w:pos="714"/>
              </w:tabs>
              <w:jc w:val="both"/>
              <w:rPr>
                <w:rFonts w:ascii="Tahoma" w:hAnsi="Tahoma" w:cs="Tahoma"/>
                <w:sz w:val="20"/>
                <w:szCs w:val="20"/>
              </w:rPr>
            </w:pPr>
            <w:r>
              <w:rPr>
                <w:rFonts w:ascii="Tahoma" w:hAnsi="Tahoma" w:cs="Tahoma"/>
                <w:sz w:val="20"/>
                <w:szCs w:val="20"/>
              </w:rPr>
              <w:t xml:space="preserve">Layout of </w:t>
            </w:r>
            <w:r w:rsidR="00120261">
              <w:rPr>
                <w:rFonts w:ascii="Tahoma" w:hAnsi="Tahoma" w:cs="Tahoma"/>
                <w:sz w:val="20"/>
                <w:szCs w:val="20"/>
              </w:rPr>
              <w:t>book cover</w:t>
            </w:r>
          </w:p>
          <w:p w:rsidR="00D41928" w:rsidRPr="004A6569" w:rsidRDefault="00120261" w:rsidP="00244C14">
            <w:pPr>
              <w:numPr>
                <w:ilvl w:val="1"/>
                <w:numId w:val="13"/>
              </w:numPr>
              <w:tabs>
                <w:tab w:val="left" w:pos="357"/>
                <w:tab w:val="left" w:pos="714"/>
              </w:tabs>
              <w:jc w:val="both"/>
              <w:rPr>
                <w:rFonts w:ascii="Tahoma" w:hAnsi="Tahoma" w:cs="Tahoma"/>
                <w:sz w:val="20"/>
                <w:szCs w:val="20"/>
              </w:rPr>
            </w:pPr>
            <w:r>
              <w:rPr>
                <w:rFonts w:ascii="Tahoma" w:hAnsi="Tahoma" w:cs="Tahoma"/>
                <w:sz w:val="20"/>
                <w:szCs w:val="20"/>
              </w:rPr>
              <w:t>Layout of text as an e</w:t>
            </w:r>
            <w:r w:rsidR="00D41928">
              <w:rPr>
                <w:rFonts w:ascii="Tahoma" w:hAnsi="Tahoma" w:cs="Tahoma"/>
                <w:sz w:val="20"/>
                <w:szCs w:val="20"/>
              </w:rPr>
              <w:t xml:space="preserve">ditable English Master version, </w:t>
            </w:r>
            <w:r>
              <w:rPr>
                <w:rFonts w:ascii="Tahoma" w:hAnsi="Tahoma" w:cs="Tahoma"/>
                <w:sz w:val="20"/>
                <w:szCs w:val="20"/>
              </w:rPr>
              <w:t xml:space="preserve">using </w:t>
            </w:r>
            <w:r w:rsidR="00D41928" w:rsidRPr="004A6569">
              <w:rPr>
                <w:rFonts w:ascii="Tahoma" w:hAnsi="Tahoma" w:cs="Tahoma"/>
                <w:sz w:val="20"/>
                <w:szCs w:val="20"/>
              </w:rPr>
              <w:t>subcontractor</w:t>
            </w:r>
          </w:p>
          <w:p w:rsidR="00B64E5B" w:rsidRDefault="00B64E5B" w:rsidP="00244C14">
            <w:pPr>
              <w:numPr>
                <w:ilvl w:val="1"/>
                <w:numId w:val="13"/>
              </w:numPr>
              <w:tabs>
                <w:tab w:val="left" w:pos="357"/>
                <w:tab w:val="left" w:pos="714"/>
              </w:tabs>
              <w:jc w:val="both"/>
              <w:rPr>
                <w:rFonts w:ascii="Tahoma" w:hAnsi="Tahoma" w:cs="Tahoma"/>
                <w:sz w:val="20"/>
                <w:szCs w:val="20"/>
              </w:rPr>
            </w:pPr>
            <w:r>
              <w:rPr>
                <w:rFonts w:ascii="Tahoma" w:hAnsi="Tahoma" w:cs="Tahoma"/>
                <w:sz w:val="20"/>
                <w:szCs w:val="20"/>
              </w:rPr>
              <w:t xml:space="preserve">Proof-reads of English version </w:t>
            </w:r>
          </w:p>
          <w:p w:rsidR="00B64E5B" w:rsidRDefault="00B64E5B" w:rsidP="00244C14">
            <w:pPr>
              <w:numPr>
                <w:ilvl w:val="1"/>
                <w:numId w:val="13"/>
              </w:numPr>
              <w:tabs>
                <w:tab w:val="left" w:pos="357"/>
                <w:tab w:val="left" w:pos="714"/>
              </w:tabs>
              <w:jc w:val="both"/>
              <w:rPr>
                <w:rFonts w:ascii="Tahoma" w:hAnsi="Tahoma" w:cs="Tahoma"/>
                <w:sz w:val="20"/>
                <w:szCs w:val="20"/>
              </w:rPr>
            </w:pPr>
            <w:r>
              <w:rPr>
                <w:rFonts w:ascii="Tahoma" w:hAnsi="Tahoma" w:cs="Tahoma"/>
                <w:sz w:val="20"/>
                <w:szCs w:val="20"/>
              </w:rPr>
              <w:t>Publishing the English Mater version (500 items)</w:t>
            </w:r>
          </w:p>
          <w:p w:rsidR="00D41928" w:rsidRPr="004A6569" w:rsidRDefault="00D41928" w:rsidP="00244C14">
            <w:pPr>
              <w:numPr>
                <w:ilvl w:val="1"/>
                <w:numId w:val="13"/>
              </w:numPr>
              <w:tabs>
                <w:tab w:val="left" w:pos="357"/>
                <w:tab w:val="left" w:pos="714"/>
              </w:tabs>
              <w:jc w:val="both"/>
              <w:rPr>
                <w:rFonts w:ascii="Tahoma" w:hAnsi="Tahoma" w:cs="Tahoma"/>
                <w:sz w:val="20"/>
                <w:szCs w:val="20"/>
              </w:rPr>
            </w:pPr>
            <w:r w:rsidRPr="004A6569">
              <w:rPr>
                <w:rFonts w:ascii="Tahoma" w:hAnsi="Tahoma" w:cs="Tahoma"/>
                <w:sz w:val="20"/>
                <w:szCs w:val="20"/>
              </w:rPr>
              <w:t xml:space="preserve">Distribute the </w:t>
            </w:r>
            <w:r w:rsidR="00B64E5B">
              <w:rPr>
                <w:rFonts w:ascii="Tahoma" w:hAnsi="Tahoma" w:cs="Tahoma"/>
                <w:sz w:val="20"/>
                <w:szCs w:val="20"/>
              </w:rPr>
              <w:t xml:space="preserve">books </w:t>
            </w:r>
            <w:r w:rsidRPr="004A6569">
              <w:rPr>
                <w:rFonts w:ascii="Tahoma" w:hAnsi="Tahoma" w:cs="Tahoma"/>
                <w:sz w:val="20"/>
                <w:szCs w:val="20"/>
              </w:rPr>
              <w:t>to the partners and European stakeholders</w:t>
            </w:r>
            <w:r w:rsidR="00B64E5B">
              <w:rPr>
                <w:rFonts w:ascii="Tahoma" w:hAnsi="Tahoma" w:cs="Tahoma"/>
                <w:sz w:val="20"/>
                <w:szCs w:val="20"/>
              </w:rPr>
              <w:t>, incl. libraries</w:t>
            </w:r>
          </w:p>
          <w:p w:rsidR="00120261" w:rsidRDefault="00B64E5B" w:rsidP="00244C14">
            <w:pPr>
              <w:numPr>
                <w:ilvl w:val="0"/>
                <w:numId w:val="13"/>
              </w:numPr>
              <w:tabs>
                <w:tab w:val="left" w:pos="357"/>
                <w:tab w:val="left" w:pos="714"/>
              </w:tabs>
              <w:spacing w:before="60"/>
              <w:jc w:val="both"/>
              <w:rPr>
                <w:rFonts w:ascii="Tahoma" w:hAnsi="Tahoma" w:cs="Tahoma"/>
                <w:sz w:val="20"/>
                <w:szCs w:val="20"/>
              </w:rPr>
            </w:pPr>
            <w:r>
              <w:rPr>
                <w:rFonts w:ascii="Tahoma" w:hAnsi="Tahoma" w:cs="Tahoma"/>
                <w:sz w:val="20"/>
                <w:szCs w:val="20"/>
              </w:rPr>
              <w:t>Publish</w:t>
            </w:r>
            <w:r w:rsidR="00120261">
              <w:rPr>
                <w:rFonts w:ascii="Tahoma" w:hAnsi="Tahoma" w:cs="Tahoma"/>
                <w:sz w:val="20"/>
                <w:szCs w:val="20"/>
              </w:rPr>
              <w:t xml:space="preserve"> the other four language versions </w:t>
            </w:r>
          </w:p>
          <w:p w:rsidR="00120261" w:rsidRDefault="00120261" w:rsidP="00244C14">
            <w:pPr>
              <w:numPr>
                <w:ilvl w:val="1"/>
                <w:numId w:val="13"/>
              </w:numPr>
              <w:tabs>
                <w:tab w:val="left" w:pos="357"/>
                <w:tab w:val="left" w:pos="714"/>
              </w:tabs>
              <w:jc w:val="both"/>
              <w:rPr>
                <w:rFonts w:ascii="Tahoma" w:hAnsi="Tahoma" w:cs="Tahoma"/>
                <w:sz w:val="20"/>
                <w:szCs w:val="20"/>
              </w:rPr>
            </w:pPr>
            <w:r>
              <w:rPr>
                <w:rFonts w:ascii="Tahoma" w:hAnsi="Tahoma" w:cs="Tahoma"/>
                <w:sz w:val="20"/>
                <w:szCs w:val="20"/>
              </w:rPr>
              <w:t xml:space="preserve">Translation of English master version to own languages </w:t>
            </w:r>
          </w:p>
          <w:p w:rsidR="00B64E5B" w:rsidRDefault="00B64E5B" w:rsidP="00244C14">
            <w:pPr>
              <w:numPr>
                <w:ilvl w:val="1"/>
                <w:numId w:val="13"/>
              </w:numPr>
              <w:tabs>
                <w:tab w:val="left" w:pos="357"/>
                <w:tab w:val="left" w:pos="714"/>
              </w:tabs>
              <w:jc w:val="both"/>
              <w:rPr>
                <w:rFonts w:ascii="Tahoma" w:hAnsi="Tahoma" w:cs="Tahoma"/>
                <w:sz w:val="20"/>
                <w:szCs w:val="20"/>
              </w:rPr>
            </w:pPr>
            <w:r>
              <w:rPr>
                <w:rFonts w:ascii="Tahoma" w:hAnsi="Tahoma" w:cs="Tahoma"/>
                <w:sz w:val="20"/>
                <w:szCs w:val="20"/>
              </w:rPr>
              <w:t xml:space="preserve"> Draft layout of text, using the editable English layout</w:t>
            </w:r>
          </w:p>
          <w:p w:rsidR="00B64E5B" w:rsidRDefault="00B64E5B" w:rsidP="00244C14">
            <w:pPr>
              <w:numPr>
                <w:ilvl w:val="1"/>
                <w:numId w:val="13"/>
              </w:numPr>
              <w:tabs>
                <w:tab w:val="left" w:pos="357"/>
                <w:tab w:val="left" w:pos="714"/>
              </w:tabs>
              <w:jc w:val="both"/>
              <w:rPr>
                <w:rFonts w:ascii="Tahoma" w:hAnsi="Tahoma" w:cs="Tahoma"/>
                <w:sz w:val="20"/>
                <w:szCs w:val="20"/>
              </w:rPr>
            </w:pPr>
            <w:r>
              <w:rPr>
                <w:rFonts w:ascii="Tahoma" w:hAnsi="Tahoma" w:cs="Tahoma"/>
                <w:sz w:val="20"/>
                <w:szCs w:val="20"/>
              </w:rPr>
              <w:t xml:space="preserve"> Final layout proof-read by lay-outer, subcontracted</w:t>
            </w:r>
          </w:p>
          <w:p w:rsidR="00B64E5B" w:rsidRDefault="00B64E5B" w:rsidP="00244C14">
            <w:pPr>
              <w:numPr>
                <w:ilvl w:val="1"/>
                <w:numId w:val="13"/>
              </w:numPr>
              <w:tabs>
                <w:tab w:val="left" w:pos="357"/>
                <w:tab w:val="left" w:pos="714"/>
              </w:tabs>
              <w:jc w:val="both"/>
              <w:rPr>
                <w:rFonts w:ascii="Tahoma" w:hAnsi="Tahoma" w:cs="Tahoma"/>
                <w:sz w:val="20"/>
                <w:szCs w:val="20"/>
              </w:rPr>
            </w:pPr>
            <w:r>
              <w:rPr>
                <w:rFonts w:ascii="Tahoma" w:hAnsi="Tahoma" w:cs="Tahoma"/>
                <w:sz w:val="20"/>
                <w:szCs w:val="20"/>
              </w:rPr>
              <w:t xml:space="preserve"> Publishing the other four language versions (100 items each) </w:t>
            </w:r>
          </w:p>
          <w:p w:rsidR="00120261" w:rsidRPr="00B64E5B" w:rsidRDefault="00B64E5B" w:rsidP="00244C14">
            <w:pPr>
              <w:numPr>
                <w:ilvl w:val="1"/>
                <w:numId w:val="13"/>
              </w:numPr>
              <w:tabs>
                <w:tab w:val="left" w:pos="357"/>
                <w:tab w:val="left" w:pos="714"/>
              </w:tabs>
              <w:jc w:val="both"/>
              <w:rPr>
                <w:rFonts w:ascii="Tahoma" w:hAnsi="Tahoma" w:cs="Tahoma"/>
                <w:sz w:val="20"/>
                <w:szCs w:val="20"/>
              </w:rPr>
            </w:pPr>
            <w:r>
              <w:rPr>
                <w:rFonts w:ascii="Tahoma" w:hAnsi="Tahoma" w:cs="Tahoma"/>
                <w:sz w:val="20"/>
                <w:szCs w:val="20"/>
              </w:rPr>
              <w:t xml:space="preserve"> The partners distribute these versions </w:t>
            </w:r>
            <w:r w:rsidRPr="004A6569">
              <w:rPr>
                <w:rFonts w:ascii="Tahoma" w:hAnsi="Tahoma" w:cs="Tahoma"/>
                <w:sz w:val="20"/>
                <w:szCs w:val="20"/>
              </w:rPr>
              <w:t>to their national stakeholders</w:t>
            </w:r>
            <w:r>
              <w:rPr>
                <w:rFonts w:ascii="Tahoma" w:hAnsi="Tahoma" w:cs="Tahoma"/>
                <w:sz w:val="20"/>
                <w:szCs w:val="20"/>
              </w:rPr>
              <w:t xml:space="preserve">, incl. libraries </w:t>
            </w:r>
          </w:p>
          <w:p w:rsidR="00B64E5B" w:rsidRDefault="00B64E5B" w:rsidP="00244C14">
            <w:pPr>
              <w:numPr>
                <w:ilvl w:val="0"/>
                <w:numId w:val="13"/>
              </w:numPr>
              <w:tabs>
                <w:tab w:val="left" w:pos="357"/>
                <w:tab w:val="left" w:pos="714"/>
              </w:tabs>
              <w:spacing w:before="60"/>
              <w:jc w:val="both"/>
              <w:rPr>
                <w:rFonts w:ascii="Tahoma" w:hAnsi="Tahoma" w:cs="Tahoma"/>
                <w:sz w:val="20"/>
                <w:szCs w:val="20"/>
              </w:rPr>
            </w:pPr>
            <w:r>
              <w:rPr>
                <w:rFonts w:ascii="Tahoma" w:hAnsi="Tahoma" w:cs="Tahoma"/>
                <w:sz w:val="20"/>
                <w:szCs w:val="20"/>
              </w:rPr>
              <w:lastRenderedPageBreak/>
              <w:t xml:space="preserve">Reporting and evaluation </w:t>
            </w:r>
          </w:p>
          <w:p w:rsidR="00655AEE" w:rsidRDefault="00B64E5B" w:rsidP="00244C14">
            <w:pPr>
              <w:numPr>
                <w:ilvl w:val="1"/>
                <w:numId w:val="13"/>
              </w:numPr>
              <w:tabs>
                <w:tab w:val="left" w:pos="357"/>
                <w:tab w:val="left" w:pos="714"/>
              </w:tabs>
              <w:jc w:val="both"/>
              <w:rPr>
                <w:rFonts w:ascii="Tahoma" w:hAnsi="Tahoma" w:cs="Tahoma"/>
                <w:sz w:val="20"/>
                <w:szCs w:val="20"/>
              </w:rPr>
            </w:pPr>
            <w:r>
              <w:rPr>
                <w:rFonts w:ascii="Tahoma" w:hAnsi="Tahoma" w:cs="Tahoma"/>
                <w:sz w:val="20"/>
                <w:szCs w:val="20"/>
              </w:rPr>
              <w:t>The editors report and evaluate the job and result</w:t>
            </w:r>
            <w:r w:rsidR="00655AEE">
              <w:rPr>
                <w:rFonts w:ascii="Tahoma" w:hAnsi="Tahoma" w:cs="Tahoma"/>
                <w:sz w:val="20"/>
                <w:szCs w:val="20"/>
              </w:rPr>
              <w:t xml:space="preserve">, English </w:t>
            </w:r>
          </w:p>
          <w:p w:rsidR="00B87FD6" w:rsidRPr="00655AEE" w:rsidRDefault="00655AEE" w:rsidP="00244C14">
            <w:pPr>
              <w:numPr>
                <w:ilvl w:val="1"/>
                <w:numId w:val="13"/>
              </w:numPr>
              <w:tabs>
                <w:tab w:val="left" w:pos="357"/>
                <w:tab w:val="left" w:pos="714"/>
              </w:tabs>
              <w:spacing w:after="120"/>
              <w:jc w:val="both"/>
              <w:rPr>
                <w:rFonts w:ascii="Tahoma" w:hAnsi="Tahoma" w:cs="Tahoma"/>
                <w:sz w:val="20"/>
                <w:szCs w:val="20"/>
              </w:rPr>
            </w:pPr>
            <w:r>
              <w:rPr>
                <w:rFonts w:ascii="Tahoma" w:hAnsi="Tahoma" w:cs="Tahoma"/>
                <w:sz w:val="20"/>
                <w:szCs w:val="20"/>
              </w:rPr>
              <w:t xml:space="preserve">Partners fill-out and send the monitoring and evaluation questionnaire of WP 9 </w:t>
            </w:r>
          </w:p>
        </w:tc>
      </w:tr>
      <w:tr w:rsidR="00B87FD6" w:rsidRPr="00744F2C" w:rsidTr="00B87FD6">
        <w:tblPrEx>
          <w:tblCellMar>
            <w:left w:w="85" w:type="dxa"/>
            <w:right w:w="85" w:type="dxa"/>
          </w:tblCellMar>
        </w:tblPrEx>
        <w:trPr>
          <w:trHeight w:val="951"/>
        </w:trPr>
        <w:tc>
          <w:tcPr>
            <w:tcW w:w="9659" w:type="dxa"/>
            <w:gridSpan w:val="8"/>
          </w:tcPr>
          <w:p w:rsidR="00B87FD6" w:rsidRDefault="00B87FD6" w:rsidP="00E31854">
            <w:pPr>
              <w:spacing w:before="60"/>
              <w:rPr>
                <w:rFonts w:ascii="Tahoma" w:hAnsi="Tahoma" w:cs="Tahoma"/>
                <w:b/>
                <w:sz w:val="20"/>
                <w:szCs w:val="20"/>
              </w:rPr>
            </w:pPr>
            <w:r>
              <w:rPr>
                <w:rFonts w:ascii="Tahoma" w:hAnsi="Tahoma" w:cs="Tahoma"/>
                <w:b/>
                <w:sz w:val="20"/>
                <w:szCs w:val="20"/>
              </w:rPr>
              <w:lastRenderedPageBreak/>
              <w:t>Milestones:</w:t>
            </w:r>
          </w:p>
          <w:p w:rsidR="00655AEE" w:rsidRDefault="00655AEE" w:rsidP="00D41928">
            <w:pPr>
              <w:tabs>
                <w:tab w:val="left" w:pos="567"/>
                <w:tab w:val="left" w:pos="851"/>
                <w:tab w:val="left" w:pos="1134"/>
              </w:tabs>
              <w:rPr>
                <w:rFonts w:ascii="Tahoma" w:hAnsi="Tahoma" w:cs="Tahoma"/>
                <w:sz w:val="20"/>
                <w:szCs w:val="20"/>
              </w:rPr>
            </w:pPr>
            <w:r>
              <w:rPr>
                <w:rFonts w:ascii="Tahoma" w:hAnsi="Tahoma" w:cs="Tahoma"/>
                <w:sz w:val="20"/>
                <w:szCs w:val="20"/>
              </w:rPr>
              <w:t xml:space="preserve">M9-1   Deliver the English master manuscript </w:t>
            </w:r>
          </w:p>
          <w:p w:rsidR="00655AEE" w:rsidRDefault="00655AEE" w:rsidP="00D41928">
            <w:pPr>
              <w:tabs>
                <w:tab w:val="left" w:pos="567"/>
                <w:tab w:val="left" w:pos="851"/>
                <w:tab w:val="left" w:pos="1134"/>
              </w:tabs>
              <w:rPr>
                <w:rFonts w:ascii="Tahoma" w:hAnsi="Tahoma" w:cs="Tahoma"/>
                <w:sz w:val="20"/>
                <w:szCs w:val="20"/>
              </w:rPr>
            </w:pPr>
            <w:r>
              <w:rPr>
                <w:rFonts w:ascii="Tahoma" w:hAnsi="Tahoma" w:cs="Tahoma"/>
                <w:sz w:val="20"/>
                <w:szCs w:val="20"/>
              </w:rPr>
              <w:t xml:space="preserve">M9-2   Publication of the Handbook, English version </w:t>
            </w:r>
          </w:p>
          <w:p w:rsidR="00B87FD6" w:rsidRPr="00655AEE" w:rsidRDefault="00655AEE" w:rsidP="00655AEE">
            <w:pPr>
              <w:tabs>
                <w:tab w:val="left" w:pos="567"/>
                <w:tab w:val="left" w:pos="851"/>
                <w:tab w:val="left" w:pos="1134"/>
              </w:tabs>
              <w:spacing w:after="120"/>
              <w:rPr>
                <w:rFonts w:ascii="Tahoma" w:hAnsi="Tahoma" w:cs="Tahoma"/>
                <w:sz w:val="20"/>
                <w:szCs w:val="20"/>
              </w:rPr>
            </w:pPr>
            <w:r>
              <w:rPr>
                <w:rFonts w:ascii="Tahoma" w:hAnsi="Tahoma" w:cs="Tahoma"/>
                <w:sz w:val="20"/>
                <w:szCs w:val="20"/>
              </w:rPr>
              <w:t>M9-3   Publications of the Handbooks, four</w:t>
            </w:r>
            <w:r w:rsidR="006B3C91">
              <w:rPr>
                <w:rFonts w:ascii="Tahoma" w:hAnsi="Tahoma" w:cs="Tahoma"/>
                <w:sz w:val="20"/>
                <w:szCs w:val="20"/>
              </w:rPr>
              <w:t xml:space="preserve"> other language versions (DK, NL</w:t>
            </w:r>
            <w:r>
              <w:rPr>
                <w:rFonts w:ascii="Tahoma" w:hAnsi="Tahoma" w:cs="Tahoma"/>
                <w:sz w:val="20"/>
                <w:szCs w:val="20"/>
              </w:rPr>
              <w:t xml:space="preserve">, SI, HU) </w:t>
            </w:r>
          </w:p>
        </w:tc>
      </w:tr>
      <w:tr w:rsidR="00B87FD6" w:rsidRPr="00AD2E30" w:rsidTr="00B87FD6">
        <w:tblPrEx>
          <w:tblCellMar>
            <w:left w:w="85" w:type="dxa"/>
            <w:right w:w="85" w:type="dxa"/>
          </w:tblCellMar>
        </w:tblPrEx>
        <w:trPr>
          <w:trHeight w:val="709"/>
        </w:trPr>
        <w:tc>
          <w:tcPr>
            <w:tcW w:w="9659" w:type="dxa"/>
            <w:gridSpan w:val="8"/>
            <w:tcBorders>
              <w:top w:val="single" w:sz="4" w:space="0" w:color="808080"/>
              <w:left w:val="single" w:sz="4" w:space="0" w:color="808080"/>
              <w:bottom w:val="single" w:sz="4" w:space="0" w:color="808080"/>
              <w:right w:val="single" w:sz="4" w:space="0" w:color="808080"/>
            </w:tcBorders>
          </w:tcPr>
          <w:p w:rsidR="00B87FD6" w:rsidRPr="00AF6551" w:rsidRDefault="00655AEE" w:rsidP="00E31854">
            <w:pPr>
              <w:spacing w:before="60"/>
              <w:rPr>
                <w:rFonts w:ascii="Tahoma" w:hAnsi="Tahoma" w:cs="Tahoma"/>
                <w:b/>
                <w:sz w:val="18"/>
                <w:szCs w:val="18"/>
              </w:rPr>
            </w:pPr>
            <w:r>
              <w:rPr>
                <w:rFonts w:ascii="Tahoma" w:hAnsi="Tahoma" w:cs="Tahoma"/>
                <w:b/>
                <w:sz w:val="18"/>
                <w:szCs w:val="18"/>
              </w:rPr>
              <w:t xml:space="preserve">Key performance indicators: </w:t>
            </w:r>
          </w:p>
          <w:p w:rsidR="00294D02" w:rsidRDefault="00294D02" w:rsidP="00294D02">
            <w:pPr>
              <w:autoSpaceDE w:val="0"/>
              <w:autoSpaceDN w:val="0"/>
              <w:adjustRightInd w:val="0"/>
              <w:spacing w:before="60"/>
              <w:rPr>
                <w:rFonts w:ascii="Tahoma" w:hAnsi="Tahoma" w:cs="Tahoma"/>
                <w:sz w:val="20"/>
                <w:szCs w:val="20"/>
              </w:rPr>
            </w:pPr>
            <w:r w:rsidRPr="00007DDF">
              <w:rPr>
                <w:rFonts w:ascii="Tahoma" w:hAnsi="Tahoma" w:cs="Tahoma"/>
                <w:sz w:val="20"/>
                <w:szCs w:val="20"/>
              </w:rPr>
              <w:t>Achievements</w:t>
            </w:r>
            <w:r>
              <w:rPr>
                <w:rFonts w:ascii="Tahoma" w:hAnsi="Tahoma" w:cs="Tahoma"/>
                <w:sz w:val="20"/>
                <w:szCs w:val="20"/>
              </w:rPr>
              <w:t xml:space="preserve"> of key activities with </w:t>
            </w:r>
            <w:r w:rsidRPr="00007DDF">
              <w:rPr>
                <w:rFonts w:ascii="Tahoma" w:hAnsi="Tahoma" w:cs="Tahoma"/>
                <w:sz w:val="20"/>
                <w:szCs w:val="20"/>
              </w:rPr>
              <w:t xml:space="preserve">appropriate quality and </w:t>
            </w:r>
            <w:r>
              <w:rPr>
                <w:rFonts w:ascii="Tahoma" w:hAnsi="Tahoma" w:cs="Tahoma"/>
                <w:sz w:val="20"/>
                <w:szCs w:val="20"/>
              </w:rPr>
              <w:t xml:space="preserve">on </w:t>
            </w:r>
            <w:r w:rsidRPr="00007DDF">
              <w:rPr>
                <w:rFonts w:ascii="Tahoma" w:hAnsi="Tahoma" w:cs="Tahoma"/>
                <w:sz w:val="20"/>
                <w:szCs w:val="20"/>
              </w:rPr>
              <w:t xml:space="preserve">time  </w:t>
            </w:r>
          </w:p>
          <w:p w:rsidR="00294D02" w:rsidRPr="001143B5" w:rsidRDefault="00294D02" w:rsidP="00294D02">
            <w:pPr>
              <w:autoSpaceDE w:val="0"/>
              <w:autoSpaceDN w:val="0"/>
              <w:adjustRightInd w:val="0"/>
              <w:spacing w:after="120"/>
              <w:rPr>
                <w:rFonts w:ascii="Tahoma" w:hAnsi="Tahoma" w:cs="Tahoma"/>
                <w:b/>
                <w:sz w:val="20"/>
                <w:szCs w:val="20"/>
              </w:rPr>
            </w:pPr>
            <w:r w:rsidRPr="00007DDF">
              <w:rPr>
                <w:rFonts w:ascii="Tahoma" w:hAnsi="Tahoma" w:cs="Tahoma"/>
                <w:sz w:val="20"/>
                <w:szCs w:val="20"/>
              </w:rPr>
              <w:t>Deliverance of planned results on time, with appropriate quality and at the planned costs</w:t>
            </w:r>
          </w:p>
        </w:tc>
      </w:tr>
      <w:tr w:rsidR="00B87FD6" w:rsidRPr="00AD2E30" w:rsidTr="00B87FD6">
        <w:tblPrEx>
          <w:tblCellMar>
            <w:left w:w="85" w:type="dxa"/>
            <w:right w:w="85" w:type="dxa"/>
          </w:tblCellMar>
        </w:tblPrEx>
        <w:trPr>
          <w:trHeight w:val="900"/>
        </w:trPr>
        <w:tc>
          <w:tcPr>
            <w:tcW w:w="9659" w:type="dxa"/>
            <w:gridSpan w:val="8"/>
            <w:tcBorders>
              <w:top w:val="single" w:sz="4" w:space="0" w:color="808080"/>
              <w:left w:val="single" w:sz="4" w:space="0" w:color="808080"/>
              <w:bottom w:val="single" w:sz="4" w:space="0" w:color="808080"/>
              <w:right w:val="single" w:sz="4" w:space="0" w:color="808080"/>
            </w:tcBorders>
          </w:tcPr>
          <w:p w:rsidR="00B87FD6" w:rsidRPr="001143B5" w:rsidRDefault="00B87FD6" w:rsidP="00E31854">
            <w:pPr>
              <w:spacing w:before="60"/>
              <w:rPr>
                <w:rFonts w:ascii="Tahoma" w:hAnsi="Tahoma" w:cs="Tahoma"/>
                <w:b/>
                <w:sz w:val="20"/>
                <w:szCs w:val="20"/>
              </w:rPr>
            </w:pPr>
            <w:r w:rsidRPr="001143B5">
              <w:rPr>
                <w:rFonts w:ascii="Tahoma" w:hAnsi="Tahoma" w:cs="Tahoma"/>
                <w:b/>
                <w:sz w:val="20"/>
                <w:szCs w:val="20"/>
              </w:rPr>
              <w:t xml:space="preserve">Monitoring and evaluation: </w:t>
            </w:r>
          </w:p>
          <w:p w:rsidR="00F02F08" w:rsidRPr="00F02F08" w:rsidRDefault="00F02F08" w:rsidP="006D4EFB">
            <w:pPr>
              <w:pStyle w:val="Listeafsnit"/>
              <w:numPr>
                <w:ilvl w:val="0"/>
                <w:numId w:val="35"/>
              </w:numPr>
              <w:spacing w:before="60"/>
              <w:rPr>
                <w:rFonts w:ascii="Tahoma" w:hAnsi="Tahoma" w:cs="Tahoma"/>
                <w:sz w:val="20"/>
                <w:szCs w:val="20"/>
              </w:rPr>
            </w:pPr>
            <w:r w:rsidRPr="00F02F08">
              <w:rPr>
                <w:rFonts w:ascii="Tahoma" w:hAnsi="Tahoma" w:cs="Tahoma"/>
                <w:sz w:val="20"/>
                <w:szCs w:val="20"/>
              </w:rPr>
              <w:t>The editor group makes an evaluation report o</w:t>
            </w:r>
            <w:r w:rsidR="00294D02">
              <w:rPr>
                <w:rFonts w:ascii="Tahoma" w:hAnsi="Tahoma" w:cs="Tahoma"/>
                <w:sz w:val="20"/>
                <w:szCs w:val="20"/>
              </w:rPr>
              <w:t>f</w:t>
            </w:r>
            <w:r w:rsidRPr="00F02F08">
              <w:rPr>
                <w:rFonts w:ascii="Tahoma" w:hAnsi="Tahoma" w:cs="Tahoma"/>
                <w:sz w:val="20"/>
                <w:szCs w:val="20"/>
              </w:rPr>
              <w:t xml:space="preserve"> the job</w:t>
            </w:r>
            <w:r w:rsidR="00294D02">
              <w:rPr>
                <w:rFonts w:ascii="Tahoma" w:hAnsi="Tahoma" w:cs="Tahoma"/>
                <w:sz w:val="20"/>
                <w:szCs w:val="20"/>
              </w:rPr>
              <w:t xml:space="preserve"> done</w:t>
            </w:r>
          </w:p>
          <w:p w:rsidR="00F02F08" w:rsidRPr="00F02F08" w:rsidRDefault="00F02F08" w:rsidP="006D4EFB">
            <w:pPr>
              <w:pStyle w:val="Listeafsnit"/>
              <w:numPr>
                <w:ilvl w:val="0"/>
                <w:numId w:val="35"/>
              </w:numPr>
              <w:spacing w:before="60"/>
              <w:rPr>
                <w:rFonts w:ascii="Tahoma" w:hAnsi="Tahoma" w:cs="Tahoma"/>
                <w:sz w:val="20"/>
                <w:szCs w:val="20"/>
              </w:rPr>
            </w:pPr>
            <w:r w:rsidRPr="00F02F08">
              <w:rPr>
                <w:rFonts w:ascii="Tahoma" w:hAnsi="Tahoma" w:cs="Tahoma"/>
                <w:sz w:val="20"/>
                <w:szCs w:val="20"/>
              </w:rPr>
              <w:t xml:space="preserve">Project leaders from each partner organisation fill-out monitoring questionnaires at the end of WP 9. </w:t>
            </w:r>
          </w:p>
          <w:p w:rsidR="00F02F08" w:rsidRPr="00F02F08" w:rsidRDefault="00F02F08" w:rsidP="006D4EFB">
            <w:pPr>
              <w:pStyle w:val="Listeafsnit"/>
              <w:numPr>
                <w:ilvl w:val="0"/>
                <w:numId w:val="35"/>
              </w:numPr>
              <w:spacing w:before="60"/>
              <w:rPr>
                <w:rFonts w:ascii="Tahoma" w:hAnsi="Tahoma" w:cs="Tahoma"/>
                <w:b/>
                <w:sz w:val="18"/>
                <w:szCs w:val="18"/>
              </w:rPr>
            </w:pPr>
            <w:r w:rsidRPr="00F02F08">
              <w:rPr>
                <w:rFonts w:ascii="Tahoma" w:hAnsi="Tahoma" w:cs="Tahoma"/>
                <w:sz w:val="20"/>
                <w:szCs w:val="20"/>
              </w:rPr>
              <w:t>The GMP coordinator monitor whether the key activities are completed as planned.</w:t>
            </w:r>
          </w:p>
          <w:p w:rsidR="00B87FD6" w:rsidRPr="00F02F08" w:rsidRDefault="00F02F08" w:rsidP="006D4EFB">
            <w:pPr>
              <w:pStyle w:val="Listeafsnit"/>
              <w:numPr>
                <w:ilvl w:val="0"/>
                <w:numId w:val="35"/>
              </w:numPr>
              <w:spacing w:before="60" w:after="120"/>
              <w:rPr>
                <w:rFonts w:ascii="Tahoma" w:hAnsi="Tahoma" w:cs="Tahoma"/>
                <w:sz w:val="20"/>
                <w:szCs w:val="20"/>
              </w:rPr>
            </w:pPr>
            <w:r w:rsidRPr="00F02F08">
              <w:rPr>
                <w:rFonts w:ascii="Tahoma" w:hAnsi="Tahoma" w:cs="Tahoma"/>
                <w:sz w:val="20"/>
                <w:szCs w:val="20"/>
              </w:rPr>
              <w:t xml:space="preserve">The work of WP 9 is also evaluated at the later fourth partner meeting (WP 11)  </w:t>
            </w:r>
          </w:p>
        </w:tc>
      </w:tr>
      <w:tr w:rsidR="00B87FD6" w:rsidRPr="00AD2E30" w:rsidTr="00B87FD6">
        <w:tblPrEx>
          <w:tblCellMar>
            <w:left w:w="85" w:type="dxa"/>
            <w:right w:w="85" w:type="dxa"/>
          </w:tblCellMar>
        </w:tblPrEx>
        <w:trPr>
          <w:trHeight w:val="696"/>
        </w:trPr>
        <w:tc>
          <w:tcPr>
            <w:tcW w:w="9659" w:type="dxa"/>
            <w:gridSpan w:val="8"/>
            <w:tcBorders>
              <w:top w:val="single" w:sz="4" w:space="0" w:color="808080"/>
              <w:left w:val="single" w:sz="4" w:space="0" w:color="808080"/>
              <w:bottom w:val="single" w:sz="4" w:space="0" w:color="808080"/>
              <w:right w:val="single" w:sz="4" w:space="0" w:color="808080"/>
            </w:tcBorders>
          </w:tcPr>
          <w:p w:rsidR="00B87FD6" w:rsidRPr="001143B5" w:rsidRDefault="00B87FD6" w:rsidP="00E31854">
            <w:pPr>
              <w:spacing w:before="60"/>
              <w:rPr>
                <w:rFonts w:ascii="Tahoma" w:hAnsi="Tahoma" w:cs="Tahoma"/>
                <w:b/>
                <w:sz w:val="20"/>
                <w:szCs w:val="20"/>
              </w:rPr>
            </w:pPr>
            <w:r w:rsidRPr="001143B5">
              <w:rPr>
                <w:rFonts w:ascii="Tahoma" w:hAnsi="Tahoma" w:cs="Tahoma"/>
                <w:b/>
                <w:sz w:val="20"/>
                <w:szCs w:val="20"/>
              </w:rPr>
              <w:t xml:space="preserve">Relation to other work packages: </w:t>
            </w:r>
          </w:p>
          <w:p w:rsidR="00B87FD6" w:rsidRPr="00725B4A" w:rsidRDefault="00D41928" w:rsidP="002B6634">
            <w:pPr>
              <w:spacing w:before="60" w:after="120"/>
              <w:rPr>
                <w:rFonts w:ascii="Tahoma" w:hAnsi="Tahoma" w:cs="Tahoma"/>
                <w:bCs/>
                <w:sz w:val="20"/>
                <w:szCs w:val="20"/>
              </w:rPr>
            </w:pPr>
            <w:r>
              <w:rPr>
                <w:rFonts w:ascii="Tahoma" w:hAnsi="Tahoma" w:cs="Tahoma"/>
                <w:bCs/>
                <w:sz w:val="20"/>
                <w:szCs w:val="20"/>
              </w:rPr>
              <w:t xml:space="preserve">The </w:t>
            </w:r>
            <w:r w:rsidR="00F02F08">
              <w:rPr>
                <w:rFonts w:ascii="Tahoma" w:hAnsi="Tahoma" w:cs="Tahoma"/>
                <w:bCs/>
                <w:sz w:val="20"/>
                <w:szCs w:val="20"/>
              </w:rPr>
              <w:t>handbook present the results and examples of best practise from the pilot work in the preceding phase</w:t>
            </w:r>
            <w:r w:rsidR="00725B4A">
              <w:rPr>
                <w:rFonts w:ascii="Tahoma" w:hAnsi="Tahoma" w:cs="Tahoma"/>
                <w:bCs/>
                <w:sz w:val="20"/>
                <w:szCs w:val="20"/>
              </w:rPr>
              <w:t>. The handbook will constitute the main material for the succeeding pilot Grundtvig IST-courses</w:t>
            </w:r>
            <w:r w:rsidR="00F02F08">
              <w:rPr>
                <w:rFonts w:ascii="Tahoma" w:hAnsi="Tahoma" w:cs="Tahoma"/>
                <w:bCs/>
                <w:sz w:val="20"/>
                <w:szCs w:val="20"/>
              </w:rPr>
              <w:t xml:space="preserve"> </w:t>
            </w:r>
            <w:r w:rsidR="00725B4A">
              <w:rPr>
                <w:rFonts w:ascii="Tahoma" w:hAnsi="Tahoma" w:cs="Tahoma"/>
                <w:bCs/>
                <w:sz w:val="20"/>
                <w:szCs w:val="20"/>
              </w:rPr>
              <w:t xml:space="preserve">(WP 10) and the concluding European Conference (WP 12). It will also be the main deliverables for the final valorisation phase; especially the electronic PDF-versions can be used for wide e-mail distribution and uploads at the project website. </w:t>
            </w:r>
          </w:p>
        </w:tc>
      </w:tr>
      <w:tr w:rsidR="00B87FD6" w:rsidRPr="00AD2E30" w:rsidTr="00B87FD6">
        <w:tblPrEx>
          <w:tblCellMar>
            <w:left w:w="85" w:type="dxa"/>
            <w:right w:w="85" w:type="dxa"/>
          </w:tblCellMar>
        </w:tblPrEx>
        <w:trPr>
          <w:trHeight w:val="989"/>
        </w:trPr>
        <w:tc>
          <w:tcPr>
            <w:tcW w:w="9659" w:type="dxa"/>
            <w:gridSpan w:val="8"/>
            <w:tcBorders>
              <w:top w:val="single" w:sz="4" w:space="0" w:color="808080"/>
              <w:left w:val="single" w:sz="4" w:space="0" w:color="808080"/>
              <w:bottom w:val="single" w:sz="4" w:space="0" w:color="808080"/>
              <w:right w:val="single" w:sz="4" w:space="0" w:color="808080"/>
            </w:tcBorders>
          </w:tcPr>
          <w:p w:rsidR="00B87FD6" w:rsidRPr="001143B5" w:rsidRDefault="00B87FD6" w:rsidP="00E31854">
            <w:pPr>
              <w:spacing w:before="60"/>
              <w:rPr>
                <w:rFonts w:ascii="Tahoma" w:hAnsi="Tahoma" w:cs="Tahoma"/>
                <w:b/>
                <w:sz w:val="20"/>
                <w:szCs w:val="20"/>
              </w:rPr>
            </w:pPr>
            <w:r w:rsidRPr="001143B5">
              <w:rPr>
                <w:rFonts w:ascii="Tahoma" w:hAnsi="Tahoma" w:cs="Tahoma"/>
                <w:b/>
                <w:sz w:val="20"/>
                <w:szCs w:val="20"/>
              </w:rPr>
              <w:t xml:space="preserve">Relation to other stakeholders: </w:t>
            </w:r>
          </w:p>
          <w:p w:rsidR="00B87FD6" w:rsidRPr="001143B5" w:rsidRDefault="00D41928" w:rsidP="002B6634">
            <w:pPr>
              <w:autoSpaceDE w:val="0"/>
              <w:autoSpaceDN w:val="0"/>
              <w:adjustRightInd w:val="0"/>
              <w:spacing w:before="60"/>
              <w:rPr>
                <w:rFonts w:ascii="Tahoma" w:hAnsi="Tahoma" w:cs="Tahoma"/>
                <w:sz w:val="20"/>
                <w:szCs w:val="20"/>
              </w:rPr>
            </w:pPr>
            <w:r w:rsidRPr="00F02B84">
              <w:rPr>
                <w:rFonts w:ascii="Tahoma" w:hAnsi="Tahoma" w:cs="Tahoma"/>
                <w:sz w:val="20"/>
                <w:szCs w:val="20"/>
              </w:rPr>
              <w:t xml:space="preserve">The </w:t>
            </w:r>
            <w:r w:rsidR="00F02F08">
              <w:rPr>
                <w:rFonts w:ascii="Tahoma" w:hAnsi="Tahoma" w:cs="Tahoma"/>
                <w:sz w:val="20"/>
                <w:szCs w:val="20"/>
              </w:rPr>
              <w:t xml:space="preserve">Handbooks present the main results of the development projects. It is the main product for wide dissemination and exploitation to the different target groups and stakeholders. </w:t>
            </w:r>
          </w:p>
        </w:tc>
      </w:tr>
    </w:tbl>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rPr>
          <w:rFonts w:ascii="Tahoma" w:hAnsi="Tahoma" w:cs="Tahoma"/>
          <w:b/>
        </w:rPr>
      </w:pPr>
    </w:p>
    <w:p w:rsidR="00ED5E68" w:rsidRDefault="00ED5E68" w:rsidP="00ED5E68">
      <w:pPr>
        <w:pStyle w:val="Overskrift2"/>
        <w:rPr>
          <w:rFonts w:ascii="Tahoma" w:hAnsi="Tahoma" w:cs="Tahoma"/>
        </w:rPr>
        <w:sectPr w:rsidR="00ED5E68" w:rsidSect="008230FF">
          <w:pgSz w:w="11907" w:h="16840" w:code="9"/>
          <w:pgMar w:top="1259" w:right="1134" w:bottom="902" w:left="1134" w:header="0" w:footer="567" w:gutter="0"/>
          <w:cols w:space="720"/>
        </w:sectPr>
      </w:pPr>
    </w:p>
    <w:p w:rsidR="00ED5E68" w:rsidRDefault="00ED5E68" w:rsidP="00ED5E68">
      <w:pPr>
        <w:pStyle w:val="OS4"/>
      </w:pPr>
      <w:r>
        <w:lastRenderedPageBreak/>
        <w:t>G.2</w:t>
      </w:r>
      <w:r w:rsidRPr="00DC3AF0">
        <w:t xml:space="preserve"> Deliverables – outputs / products / results</w:t>
      </w:r>
      <w:r w:rsidR="00BB1A29">
        <w:t xml:space="preserve"> </w:t>
      </w:r>
      <w:r w:rsidR="001A2A15">
        <w:t xml:space="preserve"> - WP 9</w:t>
      </w:r>
    </w:p>
    <w:p w:rsidR="00ED5E68" w:rsidRPr="00A97D35" w:rsidRDefault="00ED5E68" w:rsidP="00ED5E68">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i/>
          <w:sz w:val="20"/>
          <w:szCs w:val="20"/>
        </w:rPr>
        <w:t>Please add tables as necessary.</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496"/>
        <w:gridCol w:w="1739"/>
        <w:gridCol w:w="1647"/>
        <w:gridCol w:w="3777"/>
      </w:tblGrid>
      <w:tr w:rsidR="00ED5E68" w:rsidRPr="00744F2C" w:rsidTr="00ED5E68">
        <w:trPr>
          <w:trHeight w:val="430"/>
        </w:trPr>
        <w:tc>
          <w:tcPr>
            <w:tcW w:w="2510" w:type="dxa"/>
            <w:vAlign w:val="center"/>
          </w:tcPr>
          <w:p w:rsidR="00ED5E68" w:rsidRPr="00A97D35" w:rsidRDefault="00ED5E68" w:rsidP="00ED5E68">
            <w:pPr>
              <w:rPr>
                <w:rFonts w:ascii="Tahoma" w:hAnsi="Tahoma" w:cs="Tahoma"/>
                <w:b/>
                <w:sz w:val="20"/>
                <w:szCs w:val="20"/>
              </w:rPr>
            </w:pPr>
            <w:r w:rsidRPr="00A97D35">
              <w:rPr>
                <w:rFonts w:ascii="Tahoma" w:hAnsi="Tahoma" w:cs="Tahoma"/>
                <w:b/>
                <w:sz w:val="20"/>
                <w:szCs w:val="20"/>
              </w:rPr>
              <w:t>Deliverable number</w:t>
            </w:r>
          </w:p>
        </w:tc>
        <w:tc>
          <w:tcPr>
            <w:tcW w:w="7149" w:type="dxa"/>
            <w:gridSpan w:val="3"/>
            <w:vAlign w:val="center"/>
          </w:tcPr>
          <w:p w:rsidR="00ED5E68" w:rsidRPr="00744F2C" w:rsidRDefault="00725B4A" w:rsidP="00ED5E68">
            <w:pPr>
              <w:tabs>
                <w:tab w:val="left" w:pos="512"/>
              </w:tabs>
              <w:rPr>
                <w:rFonts w:ascii="Tahoma" w:hAnsi="Tahoma" w:cs="Tahoma"/>
                <w:sz w:val="20"/>
                <w:szCs w:val="20"/>
              </w:rPr>
            </w:pPr>
            <w:r>
              <w:rPr>
                <w:rFonts w:ascii="Tahoma" w:hAnsi="Tahoma" w:cs="Tahoma"/>
                <w:sz w:val="20"/>
                <w:szCs w:val="20"/>
              </w:rPr>
              <w:t xml:space="preserve">D9 </w:t>
            </w:r>
          </w:p>
        </w:tc>
      </w:tr>
      <w:tr w:rsidR="00ED5E68" w:rsidRPr="00744F2C" w:rsidTr="00ED5E68">
        <w:trPr>
          <w:trHeight w:val="521"/>
        </w:trPr>
        <w:tc>
          <w:tcPr>
            <w:tcW w:w="2510" w:type="dxa"/>
            <w:vAlign w:val="center"/>
          </w:tcPr>
          <w:p w:rsidR="00ED5E68" w:rsidRPr="00A97D35" w:rsidRDefault="00ED5E68" w:rsidP="00ED5E68">
            <w:pPr>
              <w:rPr>
                <w:rFonts w:ascii="Tahoma" w:hAnsi="Tahoma" w:cs="Tahoma"/>
                <w:b/>
                <w:sz w:val="20"/>
                <w:szCs w:val="20"/>
              </w:rPr>
            </w:pPr>
            <w:r w:rsidRPr="00A97D35">
              <w:rPr>
                <w:rFonts w:ascii="Tahoma" w:hAnsi="Tahoma" w:cs="Tahoma"/>
                <w:b/>
                <w:sz w:val="20"/>
                <w:szCs w:val="20"/>
              </w:rPr>
              <w:t>Title</w:t>
            </w:r>
          </w:p>
        </w:tc>
        <w:tc>
          <w:tcPr>
            <w:tcW w:w="7149" w:type="dxa"/>
            <w:gridSpan w:val="3"/>
            <w:vAlign w:val="center"/>
          </w:tcPr>
          <w:p w:rsidR="00ED5E68" w:rsidRPr="00744F2C" w:rsidRDefault="00725B4A" w:rsidP="00ED5E68">
            <w:pPr>
              <w:tabs>
                <w:tab w:val="left" w:pos="512"/>
              </w:tabs>
              <w:rPr>
                <w:rFonts w:ascii="Tahoma" w:hAnsi="Tahoma" w:cs="Tahoma"/>
                <w:sz w:val="20"/>
                <w:szCs w:val="20"/>
              </w:rPr>
            </w:pPr>
            <w:r>
              <w:rPr>
                <w:rFonts w:ascii="Tahoma" w:hAnsi="Tahoma" w:cs="Tahoma"/>
                <w:sz w:val="20"/>
                <w:szCs w:val="20"/>
              </w:rPr>
              <w:t xml:space="preserve">European handbook on culture guide activities </w:t>
            </w:r>
          </w:p>
        </w:tc>
      </w:tr>
      <w:tr w:rsidR="00ED5E68" w:rsidRPr="00744F2C" w:rsidTr="00ED5E68">
        <w:trPr>
          <w:trHeight w:val="543"/>
        </w:trPr>
        <w:tc>
          <w:tcPr>
            <w:tcW w:w="2510" w:type="dxa"/>
            <w:vAlign w:val="center"/>
          </w:tcPr>
          <w:p w:rsidR="00ED5E68" w:rsidRPr="00A97D35" w:rsidRDefault="00ED5E68" w:rsidP="00ED5E68">
            <w:pPr>
              <w:rPr>
                <w:rFonts w:ascii="Tahoma" w:hAnsi="Tahoma" w:cs="Tahoma"/>
                <w:b/>
                <w:sz w:val="20"/>
                <w:szCs w:val="20"/>
              </w:rPr>
            </w:pPr>
            <w:r w:rsidRPr="00A97D35">
              <w:rPr>
                <w:rFonts w:ascii="Tahoma" w:hAnsi="Tahoma" w:cs="Tahoma"/>
                <w:b/>
                <w:sz w:val="20"/>
                <w:szCs w:val="20"/>
              </w:rPr>
              <w:t>Type of outputs / product</w:t>
            </w:r>
            <w:r>
              <w:rPr>
                <w:rFonts w:ascii="Tahoma" w:hAnsi="Tahoma" w:cs="Tahoma"/>
                <w:b/>
                <w:sz w:val="20"/>
                <w:szCs w:val="20"/>
              </w:rPr>
              <w:t>s</w:t>
            </w:r>
            <w:r w:rsidRPr="00A97D35">
              <w:rPr>
                <w:rFonts w:ascii="Tahoma" w:hAnsi="Tahoma" w:cs="Tahoma"/>
                <w:b/>
                <w:sz w:val="20"/>
                <w:szCs w:val="20"/>
              </w:rPr>
              <w:t xml:space="preserve"> / results</w:t>
            </w:r>
          </w:p>
        </w:tc>
        <w:tc>
          <w:tcPr>
            <w:tcW w:w="7149" w:type="dxa"/>
            <w:gridSpan w:val="3"/>
            <w:vAlign w:val="center"/>
          </w:tcPr>
          <w:p w:rsidR="00ED5E68" w:rsidRPr="00744F2C" w:rsidRDefault="00725B4A" w:rsidP="00ED5E68">
            <w:pPr>
              <w:tabs>
                <w:tab w:val="left" w:pos="512"/>
              </w:tabs>
              <w:rPr>
                <w:rFonts w:ascii="Tahoma" w:hAnsi="Tahoma" w:cs="Tahoma"/>
                <w:sz w:val="20"/>
                <w:szCs w:val="20"/>
              </w:rPr>
            </w:pPr>
            <w:r>
              <w:rPr>
                <w:rFonts w:ascii="Tahoma" w:hAnsi="Tahoma" w:cs="Tahoma"/>
                <w:sz w:val="20"/>
                <w:szCs w:val="20"/>
              </w:rPr>
              <w:t xml:space="preserve">Handbook, paper and electronic versions </w:t>
            </w:r>
          </w:p>
        </w:tc>
      </w:tr>
      <w:tr w:rsidR="00ED5E68" w:rsidRPr="00744F2C" w:rsidTr="00ED5E68">
        <w:trPr>
          <w:trHeight w:val="2140"/>
        </w:trPr>
        <w:tc>
          <w:tcPr>
            <w:tcW w:w="2510" w:type="dxa"/>
            <w:vAlign w:val="center"/>
          </w:tcPr>
          <w:p w:rsidR="00ED5E68" w:rsidRPr="00A97D35" w:rsidRDefault="00ED5E68" w:rsidP="00ED5E68">
            <w:pPr>
              <w:rPr>
                <w:rFonts w:ascii="Tahoma" w:hAnsi="Tahoma" w:cs="Tahoma"/>
                <w:b/>
                <w:sz w:val="20"/>
                <w:szCs w:val="20"/>
              </w:rPr>
            </w:pPr>
            <w:r w:rsidRPr="00A97D35">
              <w:rPr>
                <w:rFonts w:ascii="Tahoma" w:hAnsi="Tahoma" w:cs="Tahoma"/>
                <w:b/>
                <w:sz w:val="20"/>
                <w:szCs w:val="20"/>
              </w:rPr>
              <w:t>Delivery date</w:t>
            </w:r>
          </w:p>
        </w:tc>
        <w:tc>
          <w:tcPr>
            <w:tcW w:w="1749" w:type="dxa"/>
            <w:vAlign w:val="center"/>
          </w:tcPr>
          <w:p w:rsidR="00ED5E68" w:rsidRPr="00744F2C" w:rsidRDefault="00725B4A" w:rsidP="00ED5E68">
            <w:pPr>
              <w:tabs>
                <w:tab w:val="left" w:pos="512"/>
              </w:tabs>
              <w:rPr>
                <w:rFonts w:ascii="Tahoma" w:hAnsi="Tahoma" w:cs="Tahoma"/>
                <w:sz w:val="20"/>
                <w:szCs w:val="20"/>
              </w:rPr>
            </w:pPr>
            <w:r>
              <w:rPr>
                <w:rFonts w:ascii="Tahoma" w:hAnsi="Tahoma" w:cs="Tahoma"/>
                <w:sz w:val="20"/>
                <w:szCs w:val="20"/>
              </w:rPr>
              <w:t>20.5.2015</w:t>
            </w:r>
          </w:p>
        </w:tc>
        <w:tc>
          <w:tcPr>
            <w:tcW w:w="1583" w:type="dxa"/>
            <w:vAlign w:val="center"/>
          </w:tcPr>
          <w:p w:rsidR="00ED5E68" w:rsidRPr="00744F2C" w:rsidRDefault="00ED5E68" w:rsidP="00ED5E68">
            <w:pPr>
              <w:rPr>
                <w:rFonts w:ascii="Tahoma" w:hAnsi="Tahoma" w:cs="Tahoma"/>
                <w:sz w:val="20"/>
                <w:szCs w:val="20"/>
              </w:rPr>
            </w:pPr>
            <w:r w:rsidRPr="00A97D35">
              <w:rPr>
                <w:rFonts w:ascii="Tahoma" w:hAnsi="Tahoma" w:cs="Tahoma"/>
                <w:b/>
                <w:sz w:val="20"/>
                <w:szCs w:val="20"/>
              </w:rPr>
              <w:t>Dissemination level</w:t>
            </w:r>
          </w:p>
        </w:tc>
        <w:tc>
          <w:tcPr>
            <w:tcW w:w="3817" w:type="dxa"/>
            <w:vAlign w:val="center"/>
          </w:tcPr>
          <w:p w:rsidR="00ED5E68" w:rsidRPr="00744F2C" w:rsidRDefault="00DF178C" w:rsidP="00ED5E68">
            <w:pPr>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725B4A">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ED5E68" w:rsidRPr="00A97D35">
              <w:rPr>
                <w:rFonts w:ascii="Tahoma" w:hAnsi="Tahoma" w:cs="Tahoma"/>
                <w:sz w:val="20"/>
                <w:szCs w:val="20"/>
              </w:rPr>
              <w:t xml:space="preserve"> Public</w:t>
            </w:r>
          </w:p>
          <w:p w:rsidR="00ED5E68" w:rsidRPr="00744F2C" w:rsidRDefault="00DF178C" w:rsidP="00ED5E68">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Restricted to other programme participants (including Commission services and project reviewers)</w:t>
            </w:r>
          </w:p>
          <w:p w:rsidR="00ED5E68" w:rsidRPr="00744F2C" w:rsidRDefault="00DF178C" w:rsidP="00ED5E68">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Confidential, only for members of the consortium (including EACEA and Commission services and project reviewers)</w:t>
            </w:r>
          </w:p>
        </w:tc>
      </w:tr>
      <w:tr w:rsidR="00ED5E68" w:rsidRPr="00744F2C" w:rsidTr="00ED5E68">
        <w:trPr>
          <w:trHeight w:val="1494"/>
        </w:trPr>
        <w:tc>
          <w:tcPr>
            <w:tcW w:w="2510" w:type="dxa"/>
            <w:vAlign w:val="center"/>
          </w:tcPr>
          <w:p w:rsidR="00ED5E68" w:rsidRPr="00A97D35" w:rsidRDefault="00ED5E68" w:rsidP="00ED5E68">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Nature</w:t>
            </w:r>
          </w:p>
        </w:tc>
        <w:tc>
          <w:tcPr>
            <w:tcW w:w="7149" w:type="dxa"/>
            <w:gridSpan w:val="3"/>
            <w:vAlign w:val="center"/>
          </w:tcPr>
          <w:p w:rsidR="00ED5E68" w:rsidRPr="00744F2C" w:rsidRDefault="00DF178C" w:rsidP="00ED5E68">
            <w:pPr>
              <w:spacing w:after="60"/>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725B4A">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ED5E68" w:rsidRPr="00A97D35">
              <w:rPr>
                <w:rFonts w:ascii="Tahoma" w:hAnsi="Tahoma" w:cs="Tahoma"/>
                <w:sz w:val="20"/>
                <w:szCs w:val="20"/>
              </w:rPr>
              <w:t xml:space="preserve"> Report</w:t>
            </w:r>
          </w:p>
          <w:p w:rsidR="00ED5E68" w:rsidRDefault="00DF178C" w:rsidP="00ED5E68">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744F2C">
              <w:rPr>
                <w:rFonts w:ascii="Tahoma" w:hAnsi="Tahoma" w:cs="Tahoma"/>
                <w:sz w:val="20"/>
                <w:szCs w:val="20"/>
              </w:rPr>
              <w:t xml:space="preserve"> </w:t>
            </w:r>
            <w:r w:rsidR="00ED5E68" w:rsidRPr="00A97D35">
              <w:rPr>
                <w:rFonts w:ascii="Tahoma" w:hAnsi="Tahoma" w:cs="Tahoma"/>
                <w:sz w:val="20"/>
                <w:szCs w:val="20"/>
              </w:rPr>
              <w:t>Service</w:t>
            </w:r>
            <w:r w:rsidR="00ED5E68" w:rsidRPr="008C3E64">
              <w:rPr>
                <w:rFonts w:ascii="Tahoma" w:hAnsi="Tahoma" w:cs="Tahoma"/>
                <w:sz w:val="20"/>
                <w:szCs w:val="20"/>
              </w:rPr>
              <w:t> </w:t>
            </w:r>
            <w:r w:rsidR="00ED5E68" w:rsidRPr="00A97D35">
              <w:rPr>
                <w:rFonts w:ascii="Tahoma" w:hAnsi="Tahoma" w:cs="Tahoma"/>
                <w:sz w:val="20"/>
                <w:szCs w:val="20"/>
              </w:rPr>
              <w:t>/ Product</w:t>
            </w:r>
          </w:p>
          <w:p w:rsidR="00ED5E68" w:rsidRDefault="00DF178C" w:rsidP="00ED5E68">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744F2C">
              <w:rPr>
                <w:rFonts w:ascii="Tahoma" w:hAnsi="Tahoma" w:cs="Tahoma"/>
                <w:sz w:val="20"/>
                <w:szCs w:val="20"/>
              </w:rPr>
              <w:t xml:space="preserve"> </w:t>
            </w:r>
            <w:r w:rsidR="00ED5E68" w:rsidRPr="00A97D35">
              <w:rPr>
                <w:rFonts w:ascii="Tahoma" w:hAnsi="Tahoma" w:cs="Tahoma"/>
                <w:sz w:val="20"/>
                <w:szCs w:val="20"/>
              </w:rPr>
              <w:t>Demonstrator</w:t>
            </w:r>
            <w:r w:rsidR="00ED5E68" w:rsidRPr="008C3E64">
              <w:rPr>
                <w:rFonts w:ascii="Tahoma" w:hAnsi="Tahoma" w:cs="Tahoma"/>
                <w:sz w:val="20"/>
                <w:szCs w:val="20"/>
              </w:rPr>
              <w:t> </w:t>
            </w:r>
            <w:r w:rsidR="00ED5E68" w:rsidRPr="00A97D35">
              <w:rPr>
                <w:rFonts w:ascii="Tahoma" w:hAnsi="Tahoma" w:cs="Tahoma"/>
                <w:sz w:val="20"/>
                <w:szCs w:val="20"/>
              </w:rPr>
              <w:t>/ Prototype</w:t>
            </w:r>
          </w:p>
          <w:p w:rsidR="00ED5E68" w:rsidRPr="00744F2C" w:rsidRDefault="00DF178C" w:rsidP="00ED5E68">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Event</w:t>
            </w:r>
          </w:p>
          <w:p w:rsidR="00ED5E68" w:rsidRPr="00744F2C" w:rsidRDefault="00DF178C" w:rsidP="00ED5E68">
            <w:pPr>
              <w:spacing w:after="60"/>
              <w:rPr>
                <w:rFonts w:ascii="Tahoma" w:hAnsi="Tahoma" w:cs="Tahoma"/>
                <w:sz w:val="20"/>
                <w:szCs w:val="20"/>
                <w:highlight w:val="red"/>
              </w:rPr>
            </w:pPr>
            <w:r w:rsidRPr="00A97D35">
              <w:rPr>
                <w:rFonts w:ascii="Tahoma" w:hAnsi="Tahoma" w:cs="Tahoma"/>
                <w:sz w:val="20"/>
                <w:szCs w:val="20"/>
              </w:rPr>
              <w:fldChar w:fldCharType="begin">
                <w:ffData>
                  <w:name w:val=""/>
                  <w:enabled/>
                  <w:calcOnExit w:val="0"/>
                  <w:checkBox>
                    <w:size w:val="24"/>
                    <w:default w:val="0"/>
                  </w:checkBox>
                </w:ffData>
              </w:fldChar>
            </w:r>
            <w:r w:rsidR="00ED5E68"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ED5E68" w:rsidRPr="00A97D35">
              <w:rPr>
                <w:rFonts w:ascii="Tahoma" w:hAnsi="Tahoma" w:cs="Tahoma"/>
                <w:sz w:val="20"/>
                <w:szCs w:val="20"/>
              </w:rPr>
              <w:t xml:space="preserve"> Other</w:t>
            </w:r>
          </w:p>
        </w:tc>
      </w:tr>
      <w:tr w:rsidR="00ED5E68" w:rsidRPr="00744F2C" w:rsidTr="00ED5E68">
        <w:trPr>
          <w:trHeight w:val="470"/>
        </w:trPr>
        <w:tc>
          <w:tcPr>
            <w:tcW w:w="2510" w:type="dxa"/>
            <w:vAlign w:val="center"/>
          </w:tcPr>
          <w:p w:rsidR="00ED5E68" w:rsidRPr="00A97D35" w:rsidRDefault="00ED5E68" w:rsidP="00ED5E68">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Language versions</w:t>
            </w:r>
          </w:p>
        </w:tc>
        <w:tc>
          <w:tcPr>
            <w:tcW w:w="7149" w:type="dxa"/>
            <w:gridSpan w:val="3"/>
            <w:vAlign w:val="center"/>
          </w:tcPr>
          <w:p w:rsidR="00ED5E68" w:rsidRPr="00744F2C" w:rsidRDefault="00725B4A" w:rsidP="00ED5E68">
            <w:pPr>
              <w:rPr>
                <w:rFonts w:ascii="Tahoma" w:hAnsi="Tahoma" w:cs="Tahoma"/>
                <w:sz w:val="20"/>
                <w:szCs w:val="20"/>
              </w:rPr>
            </w:pPr>
            <w:r>
              <w:rPr>
                <w:rFonts w:ascii="Tahoma" w:hAnsi="Tahoma" w:cs="Tahoma"/>
                <w:sz w:val="20"/>
                <w:szCs w:val="20"/>
              </w:rPr>
              <w:t xml:space="preserve">English master and Danish, </w:t>
            </w:r>
            <w:r w:rsidR="004F3CCB">
              <w:rPr>
                <w:rFonts w:ascii="Tahoma" w:hAnsi="Tahoma" w:cs="Tahoma"/>
                <w:sz w:val="20"/>
                <w:szCs w:val="20"/>
              </w:rPr>
              <w:t>Dutch</w:t>
            </w:r>
            <w:r>
              <w:rPr>
                <w:rFonts w:ascii="Tahoma" w:hAnsi="Tahoma" w:cs="Tahoma"/>
                <w:sz w:val="20"/>
                <w:szCs w:val="20"/>
              </w:rPr>
              <w:t xml:space="preserve">, Slovenian and Hungarian versions </w:t>
            </w:r>
          </w:p>
        </w:tc>
      </w:tr>
      <w:tr w:rsidR="00ED5E68" w:rsidRPr="00744F2C" w:rsidTr="00ED5E68">
        <w:trPr>
          <w:trHeight w:val="507"/>
        </w:trPr>
        <w:tc>
          <w:tcPr>
            <w:tcW w:w="2510" w:type="dxa"/>
            <w:vAlign w:val="center"/>
          </w:tcPr>
          <w:p w:rsidR="00ED5E68" w:rsidRPr="00A97D35" w:rsidRDefault="00ED5E68" w:rsidP="00ED5E68">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Target languages</w:t>
            </w:r>
          </w:p>
        </w:tc>
        <w:tc>
          <w:tcPr>
            <w:tcW w:w="7149" w:type="dxa"/>
            <w:gridSpan w:val="3"/>
            <w:vAlign w:val="center"/>
          </w:tcPr>
          <w:p w:rsidR="00ED5E68" w:rsidRPr="00744F2C" w:rsidRDefault="00ED5E68" w:rsidP="00ED5E68">
            <w:pPr>
              <w:rPr>
                <w:rFonts w:ascii="Tahoma" w:hAnsi="Tahoma" w:cs="Tahoma"/>
                <w:sz w:val="20"/>
                <w:szCs w:val="20"/>
              </w:rPr>
            </w:pPr>
          </w:p>
        </w:tc>
      </w:tr>
      <w:tr w:rsidR="00ED5E68" w:rsidRPr="00744F2C" w:rsidTr="00ED5E68">
        <w:trPr>
          <w:trHeight w:val="507"/>
        </w:trPr>
        <w:tc>
          <w:tcPr>
            <w:tcW w:w="9659" w:type="dxa"/>
            <w:gridSpan w:val="4"/>
            <w:vAlign w:val="center"/>
          </w:tcPr>
          <w:p w:rsidR="00ED5E68" w:rsidRPr="00744F2C" w:rsidRDefault="00ED5E68" w:rsidP="00ED5E68">
            <w:pPr>
              <w:rPr>
                <w:rFonts w:ascii="Tahoma" w:hAnsi="Tahoma" w:cs="Tahoma"/>
                <w:sz w:val="20"/>
                <w:szCs w:val="20"/>
                <w:lang w:val="fr-FR"/>
              </w:rPr>
            </w:pPr>
            <w:r w:rsidRPr="00A97D35">
              <w:rPr>
                <w:rFonts w:ascii="Tahoma" w:hAnsi="Tahoma" w:cs="Tahoma"/>
                <w:b/>
                <w:sz w:val="20"/>
                <w:szCs w:val="20"/>
                <w:lang w:val="fr-FR"/>
              </w:rPr>
              <w:t xml:space="preserve">Description </w:t>
            </w:r>
            <w:r w:rsidRPr="00A97D35">
              <w:rPr>
                <w:rFonts w:ascii="Tahoma" w:hAnsi="Tahoma" w:cs="Tahoma"/>
                <w:sz w:val="20"/>
                <w:szCs w:val="20"/>
                <w:lang w:val="fr-FR"/>
              </w:rPr>
              <w:t>(</w:t>
            </w:r>
            <w:r w:rsidRPr="00A97D35">
              <w:rPr>
                <w:rFonts w:ascii="Tahoma" w:hAnsi="Tahoma" w:cs="Tahoma"/>
                <w:sz w:val="20"/>
                <w:szCs w:val="20"/>
              </w:rPr>
              <w:t>limit 1000 characters</w:t>
            </w:r>
            <w:r w:rsidRPr="00A97D35">
              <w:rPr>
                <w:rFonts w:ascii="Tahoma" w:hAnsi="Tahoma" w:cs="Tahoma"/>
                <w:sz w:val="20"/>
                <w:szCs w:val="20"/>
                <w:lang w:val="fr-FR"/>
              </w:rPr>
              <w:t>)</w:t>
            </w:r>
          </w:p>
        </w:tc>
      </w:tr>
      <w:tr w:rsidR="00ED5E68" w:rsidRPr="00744F2C" w:rsidTr="00ED5E68">
        <w:trPr>
          <w:trHeight w:val="1534"/>
        </w:trPr>
        <w:tc>
          <w:tcPr>
            <w:tcW w:w="9659" w:type="dxa"/>
            <w:gridSpan w:val="4"/>
          </w:tcPr>
          <w:p w:rsidR="00ED5E68" w:rsidRDefault="002B6634" w:rsidP="00ED5E68">
            <w:pPr>
              <w:spacing w:before="120"/>
              <w:ind w:right="34"/>
              <w:jc w:val="both"/>
              <w:rPr>
                <w:rFonts w:ascii="Tahoma" w:hAnsi="Tahoma" w:cs="Tahoma"/>
                <w:sz w:val="20"/>
                <w:szCs w:val="20"/>
              </w:rPr>
            </w:pPr>
            <w:r>
              <w:rPr>
                <w:rFonts w:ascii="Tahoma" w:hAnsi="Tahoma" w:cs="Tahoma"/>
                <w:sz w:val="20"/>
                <w:szCs w:val="20"/>
              </w:rPr>
              <w:t>European handbook on culture guide activities</w:t>
            </w:r>
          </w:p>
          <w:p w:rsidR="002B6634" w:rsidRPr="00FA181E" w:rsidRDefault="002B6634" w:rsidP="002B6634">
            <w:pPr>
              <w:autoSpaceDE w:val="0"/>
              <w:autoSpaceDN w:val="0"/>
              <w:adjustRightInd w:val="0"/>
              <w:spacing w:before="60" w:after="60"/>
              <w:rPr>
                <w:rFonts w:ascii="Tahoma" w:hAnsi="Tahoma" w:cs="Tahoma"/>
                <w:sz w:val="20"/>
                <w:szCs w:val="20"/>
              </w:rPr>
            </w:pPr>
            <w:r>
              <w:rPr>
                <w:rFonts w:ascii="Tahoma" w:hAnsi="Tahoma" w:cs="Tahoma"/>
                <w:sz w:val="20"/>
                <w:szCs w:val="20"/>
              </w:rPr>
              <w:t xml:space="preserve">The layout of the Handbook </w:t>
            </w:r>
            <w:r w:rsidRPr="00FA181E">
              <w:rPr>
                <w:rFonts w:ascii="Tahoma" w:hAnsi="Tahoma" w:cs="Tahoma"/>
                <w:sz w:val="20"/>
                <w:szCs w:val="20"/>
              </w:rPr>
              <w:t xml:space="preserve">must incorporate the visual design of the </w:t>
            </w:r>
            <w:r w:rsidR="006806F0">
              <w:rPr>
                <w:rFonts w:ascii="Tahoma" w:hAnsi="Tahoma" w:cs="Tahoma"/>
                <w:sz w:val="20"/>
                <w:szCs w:val="20"/>
              </w:rPr>
              <w:t xml:space="preserve">project, and the layout is </w:t>
            </w:r>
            <w:r w:rsidRPr="00FA181E">
              <w:rPr>
                <w:rFonts w:ascii="Tahoma" w:hAnsi="Tahoma" w:cs="Tahoma"/>
                <w:sz w:val="20"/>
                <w:szCs w:val="20"/>
              </w:rPr>
              <w:t>su</w:t>
            </w:r>
            <w:r>
              <w:rPr>
                <w:rFonts w:ascii="Tahoma" w:hAnsi="Tahoma" w:cs="Tahoma"/>
                <w:sz w:val="20"/>
                <w:szCs w:val="20"/>
              </w:rPr>
              <w:t xml:space="preserve">bcontracted to the </w:t>
            </w:r>
            <w:r w:rsidRPr="00FA181E">
              <w:rPr>
                <w:rFonts w:ascii="Tahoma" w:hAnsi="Tahoma" w:cs="Tahoma"/>
                <w:sz w:val="20"/>
                <w:szCs w:val="20"/>
              </w:rPr>
              <w:t xml:space="preserve">graphic designer </w:t>
            </w:r>
            <w:r>
              <w:rPr>
                <w:rFonts w:ascii="Tahoma" w:hAnsi="Tahoma" w:cs="Tahoma"/>
                <w:sz w:val="20"/>
                <w:szCs w:val="20"/>
              </w:rPr>
              <w:t xml:space="preserve">that developed the visual design. </w:t>
            </w:r>
            <w:r w:rsidRPr="00FA181E">
              <w:rPr>
                <w:rFonts w:ascii="Tahoma" w:hAnsi="Tahoma" w:cs="Tahoma"/>
                <w:sz w:val="20"/>
                <w:szCs w:val="20"/>
              </w:rPr>
              <w:t xml:space="preserve"> </w:t>
            </w:r>
          </w:p>
          <w:p w:rsidR="002B6634" w:rsidRDefault="002B6634" w:rsidP="002B6634">
            <w:pPr>
              <w:autoSpaceDE w:val="0"/>
              <w:autoSpaceDN w:val="0"/>
              <w:adjustRightInd w:val="0"/>
              <w:rPr>
                <w:rFonts w:ascii="Tahoma" w:hAnsi="Tahoma" w:cs="Tahoma"/>
                <w:sz w:val="20"/>
                <w:szCs w:val="20"/>
              </w:rPr>
            </w:pPr>
            <w:r w:rsidRPr="00FA181E">
              <w:rPr>
                <w:rFonts w:ascii="Tahoma" w:hAnsi="Tahoma" w:cs="Tahoma"/>
                <w:sz w:val="20"/>
                <w:szCs w:val="20"/>
              </w:rPr>
              <w:t xml:space="preserve">Pages: 60 - 90 </w:t>
            </w:r>
          </w:p>
          <w:p w:rsidR="002B6634" w:rsidRDefault="002B6634" w:rsidP="002B6634">
            <w:pPr>
              <w:autoSpaceDE w:val="0"/>
              <w:autoSpaceDN w:val="0"/>
              <w:adjustRightInd w:val="0"/>
              <w:rPr>
                <w:rFonts w:ascii="Tahoma" w:hAnsi="Tahoma" w:cs="Tahoma"/>
                <w:sz w:val="20"/>
                <w:szCs w:val="20"/>
              </w:rPr>
            </w:pPr>
            <w:r>
              <w:rPr>
                <w:rFonts w:ascii="Tahoma" w:hAnsi="Tahoma" w:cs="Tahoma"/>
                <w:sz w:val="20"/>
                <w:szCs w:val="20"/>
              </w:rPr>
              <w:t xml:space="preserve">Items: English version 500 </w:t>
            </w:r>
          </w:p>
          <w:p w:rsidR="002B6634" w:rsidRDefault="002B6634" w:rsidP="002B6634">
            <w:pPr>
              <w:autoSpaceDE w:val="0"/>
              <w:autoSpaceDN w:val="0"/>
              <w:adjustRightInd w:val="0"/>
              <w:rPr>
                <w:rFonts w:ascii="Tahoma" w:hAnsi="Tahoma" w:cs="Tahoma"/>
                <w:sz w:val="20"/>
                <w:szCs w:val="20"/>
              </w:rPr>
            </w:pPr>
            <w:r>
              <w:rPr>
                <w:rFonts w:ascii="Tahoma" w:hAnsi="Tahoma" w:cs="Tahoma"/>
                <w:sz w:val="20"/>
                <w:szCs w:val="20"/>
              </w:rPr>
              <w:t>Items. Other four language versions, 100 items per version.</w:t>
            </w:r>
          </w:p>
          <w:p w:rsidR="002B6634" w:rsidRDefault="002B6634" w:rsidP="002B6634">
            <w:pPr>
              <w:autoSpaceDE w:val="0"/>
              <w:autoSpaceDN w:val="0"/>
              <w:adjustRightInd w:val="0"/>
              <w:rPr>
                <w:rFonts w:ascii="Tahoma" w:hAnsi="Tahoma" w:cs="Tahoma"/>
                <w:sz w:val="20"/>
                <w:szCs w:val="20"/>
              </w:rPr>
            </w:pPr>
          </w:p>
          <w:p w:rsidR="002B6634" w:rsidRPr="00744F2C" w:rsidRDefault="002B6634" w:rsidP="002B6634">
            <w:pPr>
              <w:autoSpaceDE w:val="0"/>
              <w:autoSpaceDN w:val="0"/>
              <w:adjustRightInd w:val="0"/>
              <w:rPr>
                <w:rFonts w:ascii="Tahoma" w:hAnsi="Tahoma" w:cs="Tahoma"/>
                <w:sz w:val="20"/>
                <w:szCs w:val="20"/>
                <w:lang w:val="fr-FR"/>
              </w:rPr>
            </w:pPr>
          </w:p>
        </w:tc>
      </w:tr>
    </w:tbl>
    <w:p w:rsidR="00ED5E68" w:rsidRDefault="00ED5E68" w:rsidP="00ED5E68">
      <w:pPr>
        <w:rPr>
          <w:rFonts w:ascii="Tahoma" w:hAnsi="Tahoma" w:cs="Tahoma"/>
          <w:b/>
          <w:lang w:val="fr-FR"/>
        </w:rPr>
      </w:pPr>
    </w:p>
    <w:p w:rsidR="00ED5E68" w:rsidRDefault="00ED5E68" w:rsidP="00ED5E68">
      <w:pPr>
        <w:rPr>
          <w:rFonts w:ascii="Tahoma" w:hAnsi="Tahoma" w:cs="Tahoma"/>
          <w:b/>
        </w:rPr>
      </w:pPr>
    </w:p>
    <w:p w:rsidR="0040425B" w:rsidRDefault="0040425B">
      <w:pPr>
        <w:rPr>
          <w:rFonts w:ascii="Tahoma" w:hAnsi="Tahoma" w:cs="Tahoma"/>
          <w:b/>
        </w:rPr>
      </w:pPr>
      <w:r>
        <w:rPr>
          <w:rFonts w:ascii="Tahoma" w:hAnsi="Tahoma" w:cs="Tahoma"/>
          <w:b/>
        </w:rPr>
        <w:br w:type="page"/>
      </w:r>
    </w:p>
    <w:p w:rsidR="0018135A" w:rsidRDefault="0018135A" w:rsidP="0018135A">
      <w:pPr>
        <w:pStyle w:val="OS4"/>
      </w:pPr>
      <w:r>
        <w:lastRenderedPageBreak/>
        <w:t>G.3</w:t>
      </w:r>
      <w:r w:rsidRPr="00DC3AF0">
        <w:t xml:space="preserve"> Consortium partners involved</w:t>
      </w:r>
      <w:r w:rsidRPr="007C0C4E">
        <w:t xml:space="preserve"> </w:t>
      </w:r>
      <w:r>
        <w:t>and r</w:t>
      </w:r>
      <w:r w:rsidRPr="00DC3AF0">
        <w:t xml:space="preserve">esources required </w:t>
      </w:r>
      <w:r w:rsidR="0040425B">
        <w:t xml:space="preserve"> - WP 9</w:t>
      </w:r>
    </w:p>
    <w:p w:rsidR="0018135A" w:rsidRPr="00A97D35" w:rsidRDefault="0018135A" w:rsidP="00F5495C">
      <w:pPr>
        <w:tabs>
          <w:tab w:val="left" w:pos="3649"/>
          <w:tab w:val="left" w:pos="5349"/>
          <w:tab w:val="left" w:pos="7992"/>
          <w:tab w:val="left" w:pos="9409"/>
          <w:tab w:val="left" w:pos="10778"/>
        </w:tabs>
        <w:spacing w:before="120" w:after="240"/>
        <w:jc w:val="both"/>
        <w:rPr>
          <w:rFonts w:ascii="Tahoma" w:hAnsi="Tahoma" w:cs="Tahoma"/>
          <w:i/>
          <w:sz w:val="20"/>
          <w:szCs w:val="20"/>
        </w:rPr>
      </w:pPr>
      <w:r w:rsidRPr="00A97D35">
        <w:rPr>
          <w:rFonts w:ascii="Tahoma" w:hAnsi="Tahoma" w:cs="Tahoma"/>
          <w:b/>
          <w:i/>
          <w:sz w:val="20"/>
          <w:szCs w:val="20"/>
        </w:rPr>
        <w:t>Indicative input of consortium staff</w:t>
      </w:r>
      <w:r w:rsidRPr="008C3E64">
        <w:rPr>
          <w:rFonts w:ascii="Tahoma" w:hAnsi="Tahoma" w:cs="Tahoma"/>
          <w:b/>
          <w:i/>
          <w:sz w:val="20"/>
          <w:szCs w:val="20"/>
        </w:rPr>
        <w:t> </w:t>
      </w:r>
      <w:r w:rsidRPr="00A97D35">
        <w:rPr>
          <w:rFonts w:ascii="Tahoma" w:hAnsi="Tahoma" w:cs="Tahoma"/>
          <w:b/>
          <w:i/>
          <w:sz w:val="20"/>
          <w:szCs w:val="20"/>
        </w:rPr>
        <w:t>-</w:t>
      </w:r>
      <w:r w:rsidRPr="00A97D35">
        <w:rPr>
          <w:rFonts w:ascii="Tahoma" w:hAnsi="Tahoma" w:cs="Tahoma"/>
          <w:i/>
          <w:sz w:val="20"/>
          <w:szCs w:val="20"/>
        </w:rPr>
        <w:t xml:space="preserve"> The total number of days per staff category should correspond with the information provided in the budget tables.</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24"/>
        <w:gridCol w:w="661"/>
        <w:gridCol w:w="662"/>
        <w:gridCol w:w="662"/>
        <w:gridCol w:w="567"/>
        <w:gridCol w:w="567"/>
        <w:gridCol w:w="567"/>
        <w:gridCol w:w="567"/>
        <w:gridCol w:w="567"/>
        <w:gridCol w:w="3827"/>
        <w:gridCol w:w="567"/>
      </w:tblGrid>
      <w:tr w:rsidR="0018135A" w:rsidRPr="00744F2C" w:rsidTr="0018135A">
        <w:trPr>
          <w:trHeight w:val="348"/>
        </w:trPr>
        <w:tc>
          <w:tcPr>
            <w:tcW w:w="624" w:type="dxa"/>
            <w:vMerge w:val="restart"/>
          </w:tcPr>
          <w:p w:rsidR="0018135A" w:rsidRPr="00744F2C" w:rsidRDefault="0018135A" w:rsidP="0018135A">
            <w:pPr>
              <w:rPr>
                <w:rFonts w:ascii="Tahoma" w:hAnsi="Tahoma" w:cs="Tahoma"/>
                <w:b/>
              </w:rPr>
            </w:pPr>
          </w:p>
        </w:tc>
        <w:tc>
          <w:tcPr>
            <w:tcW w:w="661" w:type="dxa"/>
            <w:vMerge w:val="restart"/>
            <w:vAlign w:val="center"/>
          </w:tcPr>
          <w:p w:rsidR="0018135A" w:rsidRPr="000625BA" w:rsidRDefault="0018135A" w:rsidP="0018135A">
            <w:pPr>
              <w:rPr>
                <w:rFonts w:ascii="Tahoma" w:hAnsi="Tahoma" w:cs="Tahoma"/>
                <w:b/>
                <w:bCs/>
                <w:sz w:val="16"/>
                <w:szCs w:val="16"/>
              </w:rPr>
            </w:pPr>
            <w:r>
              <w:rPr>
                <w:rFonts w:ascii="Tahoma" w:hAnsi="Tahoma" w:cs="Tahoma"/>
                <w:b/>
                <w:bCs/>
                <w:sz w:val="16"/>
                <w:szCs w:val="16"/>
              </w:rPr>
              <w:t>Partn.</w:t>
            </w:r>
            <w:r w:rsidRPr="000625BA">
              <w:rPr>
                <w:rFonts w:ascii="Tahoma" w:hAnsi="Tahoma" w:cs="Tahoma"/>
                <w:b/>
                <w:bCs/>
                <w:sz w:val="16"/>
                <w:szCs w:val="16"/>
              </w:rPr>
              <w:t xml:space="preserve"> </w:t>
            </w:r>
            <w:r>
              <w:rPr>
                <w:rFonts w:ascii="Tahoma" w:hAnsi="Tahoma" w:cs="Tahoma"/>
                <w:b/>
                <w:bCs/>
                <w:sz w:val="16"/>
                <w:szCs w:val="16"/>
              </w:rPr>
              <w:t>Involv</w:t>
            </w:r>
          </w:p>
        </w:tc>
        <w:tc>
          <w:tcPr>
            <w:tcW w:w="662" w:type="dxa"/>
            <w:vMerge w:val="restart"/>
          </w:tcPr>
          <w:p w:rsidR="0018135A" w:rsidRPr="000625BA" w:rsidRDefault="0018135A" w:rsidP="0018135A">
            <w:pPr>
              <w:rPr>
                <w:rFonts w:ascii="Tahoma" w:hAnsi="Tahoma" w:cs="Tahoma"/>
                <w:b/>
                <w:bCs/>
                <w:sz w:val="16"/>
                <w:szCs w:val="16"/>
              </w:rPr>
            </w:pPr>
          </w:p>
          <w:p w:rsidR="0018135A" w:rsidRPr="000625BA" w:rsidRDefault="0018135A" w:rsidP="0018135A">
            <w:pPr>
              <w:rPr>
                <w:rFonts w:ascii="Tahoma" w:hAnsi="Tahoma" w:cs="Tahoma"/>
                <w:b/>
                <w:bCs/>
                <w:sz w:val="16"/>
                <w:szCs w:val="16"/>
              </w:rPr>
            </w:pPr>
          </w:p>
          <w:p w:rsidR="0018135A" w:rsidRPr="000625BA" w:rsidRDefault="0018135A" w:rsidP="0018135A">
            <w:pPr>
              <w:rPr>
                <w:rFonts w:ascii="Tahoma" w:hAnsi="Tahoma" w:cs="Tahoma"/>
                <w:b/>
                <w:bCs/>
                <w:sz w:val="16"/>
                <w:szCs w:val="16"/>
              </w:rPr>
            </w:pPr>
            <w:r>
              <w:rPr>
                <w:rFonts w:ascii="Tahoma" w:hAnsi="Tahoma" w:cs="Tahoma"/>
                <w:b/>
                <w:bCs/>
                <w:sz w:val="16"/>
                <w:szCs w:val="16"/>
              </w:rPr>
              <w:t>Count</w:t>
            </w:r>
          </w:p>
        </w:tc>
        <w:tc>
          <w:tcPr>
            <w:tcW w:w="662" w:type="dxa"/>
            <w:vMerge w:val="restart"/>
          </w:tcPr>
          <w:p w:rsidR="0018135A" w:rsidRPr="000625BA" w:rsidRDefault="0018135A" w:rsidP="0018135A">
            <w:pPr>
              <w:rPr>
                <w:rFonts w:ascii="Tahoma" w:hAnsi="Tahoma" w:cs="Tahoma"/>
                <w:b/>
                <w:bCs/>
                <w:sz w:val="16"/>
                <w:szCs w:val="16"/>
              </w:rPr>
            </w:pPr>
          </w:p>
          <w:p w:rsidR="0018135A" w:rsidRPr="000625BA" w:rsidRDefault="0018135A" w:rsidP="0018135A">
            <w:pPr>
              <w:rPr>
                <w:rFonts w:ascii="Tahoma" w:hAnsi="Tahoma" w:cs="Tahoma"/>
                <w:b/>
                <w:bCs/>
                <w:sz w:val="16"/>
                <w:szCs w:val="16"/>
              </w:rPr>
            </w:pPr>
            <w:r w:rsidRPr="000625BA">
              <w:rPr>
                <w:rFonts w:ascii="Tahoma" w:hAnsi="Tahoma" w:cs="Tahoma"/>
                <w:b/>
                <w:bCs/>
                <w:sz w:val="16"/>
                <w:szCs w:val="16"/>
              </w:rPr>
              <w:t>Short name</w:t>
            </w:r>
          </w:p>
        </w:tc>
        <w:tc>
          <w:tcPr>
            <w:tcW w:w="2835" w:type="dxa"/>
            <w:gridSpan w:val="5"/>
          </w:tcPr>
          <w:p w:rsidR="0018135A" w:rsidRPr="000625BA" w:rsidRDefault="0018135A" w:rsidP="0018135A">
            <w:pPr>
              <w:spacing w:before="120"/>
              <w:jc w:val="center"/>
              <w:rPr>
                <w:rFonts w:ascii="Tahoma" w:hAnsi="Tahoma" w:cs="Tahoma"/>
                <w:b/>
                <w:sz w:val="16"/>
                <w:szCs w:val="16"/>
              </w:rPr>
            </w:pPr>
            <w:r w:rsidRPr="000625BA">
              <w:rPr>
                <w:rFonts w:ascii="Tahoma" w:hAnsi="Tahoma" w:cs="Tahoma"/>
                <w:b/>
                <w:sz w:val="16"/>
                <w:szCs w:val="16"/>
              </w:rPr>
              <w:t>Number of staff days</w:t>
            </w:r>
          </w:p>
        </w:tc>
        <w:tc>
          <w:tcPr>
            <w:tcW w:w="3827" w:type="dxa"/>
            <w:vMerge w:val="restart"/>
          </w:tcPr>
          <w:p w:rsidR="0018135A" w:rsidRDefault="0018135A" w:rsidP="0018135A">
            <w:pPr>
              <w:jc w:val="center"/>
              <w:rPr>
                <w:rFonts w:ascii="Tahoma" w:hAnsi="Tahoma" w:cs="Tahoma"/>
                <w:b/>
                <w:sz w:val="16"/>
                <w:szCs w:val="16"/>
              </w:rPr>
            </w:pPr>
          </w:p>
          <w:p w:rsidR="0018135A" w:rsidRPr="000625BA" w:rsidRDefault="0018135A" w:rsidP="0018135A">
            <w:pPr>
              <w:jc w:val="center"/>
              <w:rPr>
                <w:rFonts w:ascii="Tahoma" w:hAnsi="Tahoma" w:cs="Tahoma"/>
                <w:b/>
                <w:sz w:val="16"/>
                <w:szCs w:val="16"/>
              </w:rPr>
            </w:pPr>
            <w:r w:rsidRPr="000625BA">
              <w:rPr>
                <w:rFonts w:ascii="Tahoma" w:hAnsi="Tahoma" w:cs="Tahoma"/>
                <w:b/>
                <w:sz w:val="16"/>
                <w:szCs w:val="16"/>
              </w:rPr>
              <w:t>Role and tasks in the work package</w:t>
            </w:r>
          </w:p>
        </w:tc>
        <w:tc>
          <w:tcPr>
            <w:tcW w:w="567" w:type="dxa"/>
            <w:vMerge w:val="restart"/>
            <w:vAlign w:val="center"/>
          </w:tcPr>
          <w:p w:rsidR="0018135A" w:rsidRDefault="0018135A" w:rsidP="0018135A">
            <w:pPr>
              <w:rPr>
                <w:rFonts w:ascii="Tahoma" w:hAnsi="Tahoma" w:cs="Tahoma"/>
                <w:b/>
                <w:sz w:val="16"/>
                <w:szCs w:val="16"/>
              </w:rPr>
            </w:pPr>
            <w:r>
              <w:rPr>
                <w:rFonts w:ascii="Tahoma" w:hAnsi="Tahoma" w:cs="Tahoma"/>
                <w:b/>
                <w:sz w:val="16"/>
                <w:szCs w:val="16"/>
              </w:rPr>
              <w:t>Days</w:t>
            </w:r>
          </w:p>
        </w:tc>
      </w:tr>
      <w:tr w:rsidR="0018135A" w:rsidRPr="00744F2C" w:rsidTr="0018135A">
        <w:trPr>
          <w:trHeight w:val="237"/>
        </w:trPr>
        <w:tc>
          <w:tcPr>
            <w:tcW w:w="624" w:type="dxa"/>
            <w:vMerge/>
          </w:tcPr>
          <w:p w:rsidR="0018135A" w:rsidRPr="00744F2C" w:rsidRDefault="0018135A" w:rsidP="0018135A">
            <w:pPr>
              <w:rPr>
                <w:rFonts w:ascii="Tahoma" w:hAnsi="Tahoma" w:cs="Tahoma"/>
                <w:b/>
              </w:rPr>
            </w:pPr>
          </w:p>
        </w:tc>
        <w:tc>
          <w:tcPr>
            <w:tcW w:w="661" w:type="dxa"/>
            <w:vMerge/>
          </w:tcPr>
          <w:p w:rsidR="0018135A" w:rsidRPr="00744F2C" w:rsidRDefault="0018135A" w:rsidP="0018135A">
            <w:pPr>
              <w:rPr>
                <w:rFonts w:ascii="Tahoma" w:hAnsi="Tahoma" w:cs="Tahoma"/>
                <w:b/>
              </w:rPr>
            </w:pPr>
          </w:p>
        </w:tc>
        <w:tc>
          <w:tcPr>
            <w:tcW w:w="662" w:type="dxa"/>
            <w:vMerge/>
          </w:tcPr>
          <w:p w:rsidR="0018135A" w:rsidRPr="00744F2C" w:rsidRDefault="0018135A" w:rsidP="0018135A">
            <w:pPr>
              <w:rPr>
                <w:rFonts w:ascii="Tahoma" w:hAnsi="Tahoma" w:cs="Tahoma"/>
                <w:b/>
              </w:rPr>
            </w:pPr>
          </w:p>
        </w:tc>
        <w:tc>
          <w:tcPr>
            <w:tcW w:w="662" w:type="dxa"/>
            <w:vMerge/>
          </w:tcPr>
          <w:p w:rsidR="0018135A" w:rsidRPr="00744F2C" w:rsidRDefault="0018135A" w:rsidP="0018135A">
            <w:pPr>
              <w:rPr>
                <w:rFonts w:ascii="Tahoma" w:hAnsi="Tahoma" w:cs="Tahoma"/>
                <w:b/>
              </w:rPr>
            </w:pPr>
          </w:p>
        </w:tc>
        <w:tc>
          <w:tcPr>
            <w:tcW w:w="567" w:type="dxa"/>
          </w:tcPr>
          <w:p w:rsidR="0018135A" w:rsidRPr="000625BA" w:rsidRDefault="0018135A" w:rsidP="0018135A">
            <w:pPr>
              <w:jc w:val="center"/>
              <w:rPr>
                <w:rFonts w:ascii="Tahoma" w:hAnsi="Tahoma" w:cs="Tahoma"/>
                <w:b/>
                <w:sz w:val="16"/>
                <w:szCs w:val="16"/>
              </w:rPr>
            </w:pPr>
            <w:r>
              <w:rPr>
                <w:rFonts w:ascii="Tahoma" w:hAnsi="Tahoma" w:cs="Tahoma"/>
                <w:b/>
                <w:sz w:val="16"/>
                <w:szCs w:val="16"/>
              </w:rPr>
              <w:t>Cat</w:t>
            </w:r>
          </w:p>
          <w:p w:rsidR="0018135A" w:rsidRPr="000625BA" w:rsidRDefault="0018135A" w:rsidP="0018135A">
            <w:pPr>
              <w:jc w:val="center"/>
              <w:rPr>
                <w:rFonts w:ascii="Tahoma" w:hAnsi="Tahoma" w:cs="Tahoma"/>
                <w:b/>
                <w:sz w:val="16"/>
                <w:szCs w:val="16"/>
              </w:rPr>
            </w:pPr>
            <w:r w:rsidRPr="000625BA">
              <w:rPr>
                <w:rFonts w:ascii="Tahoma" w:hAnsi="Tahoma" w:cs="Tahoma"/>
                <w:b/>
                <w:sz w:val="16"/>
                <w:szCs w:val="16"/>
              </w:rPr>
              <w:t>1</w:t>
            </w:r>
          </w:p>
        </w:tc>
        <w:tc>
          <w:tcPr>
            <w:tcW w:w="567" w:type="dxa"/>
          </w:tcPr>
          <w:p w:rsidR="0018135A" w:rsidRPr="000625BA" w:rsidRDefault="0018135A" w:rsidP="0018135A">
            <w:pPr>
              <w:jc w:val="center"/>
              <w:rPr>
                <w:rFonts w:ascii="Tahoma" w:hAnsi="Tahoma" w:cs="Tahoma"/>
                <w:b/>
                <w:sz w:val="16"/>
                <w:szCs w:val="16"/>
              </w:rPr>
            </w:pPr>
            <w:r>
              <w:rPr>
                <w:rFonts w:ascii="Tahoma" w:hAnsi="Tahoma" w:cs="Tahoma"/>
                <w:b/>
                <w:sz w:val="16"/>
                <w:szCs w:val="16"/>
              </w:rPr>
              <w:t>Cat</w:t>
            </w:r>
          </w:p>
          <w:p w:rsidR="0018135A" w:rsidRPr="000625BA" w:rsidRDefault="0018135A" w:rsidP="0018135A">
            <w:pPr>
              <w:jc w:val="center"/>
              <w:rPr>
                <w:rFonts w:ascii="Tahoma" w:hAnsi="Tahoma" w:cs="Tahoma"/>
                <w:b/>
                <w:sz w:val="16"/>
                <w:szCs w:val="16"/>
              </w:rPr>
            </w:pPr>
            <w:r w:rsidRPr="000625BA">
              <w:rPr>
                <w:rFonts w:ascii="Tahoma" w:hAnsi="Tahoma" w:cs="Tahoma"/>
                <w:b/>
                <w:sz w:val="16"/>
                <w:szCs w:val="16"/>
              </w:rPr>
              <w:t>2</w:t>
            </w:r>
          </w:p>
        </w:tc>
        <w:tc>
          <w:tcPr>
            <w:tcW w:w="567" w:type="dxa"/>
          </w:tcPr>
          <w:p w:rsidR="0018135A" w:rsidRDefault="0018135A" w:rsidP="0018135A">
            <w:pPr>
              <w:jc w:val="center"/>
              <w:rPr>
                <w:rFonts w:ascii="Tahoma" w:hAnsi="Tahoma" w:cs="Tahoma"/>
                <w:b/>
                <w:sz w:val="16"/>
                <w:szCs w:val="16"/>
              </w:rPr>
            </w:pPr>
            <w:r>
              <w:rPr>
                <w:rFonts w:ascii="Tahoma" w:hAnsi="Tahoma" w:cs="Tahoma"/>
                <w:b/>
                <w:sz w:val="16"/>
                <w:szCs w:val="16"/>
              </w:rPr>
              <w:t>Cat</w:t>
            </w:r>
          </w:p>
          <w:p w:rsidR="0018135A" w:rsidRPr="000625BA" w:rsidRDefault="0018135A" w:rsidP="0018135A">
            <w:pPr>
              <w:jc w:val="center"/>
              <w:rPr>
                <w:rFonts w:ascii="Tahoma" w:hAnsi="Tahoma" w:cs="Tahoma"/>
                <w:b/>
                <w:sz w:val="16"/>
                <w:szCs w:val="16"/>
              </w:rPr>
            </w:pPr>
            <w:r>
              <w:rPr>
                <w:rFonts w:ascii="Tahoma" w:hAnsi="Tahoma" w:cs="Tahoma"/>
                <w:b/>
                <w:sz w:val="16"/>
                <w:szCs w:val="16"/>
              </w:rPr>
              <w:t>3</w:t>
            </w:r>
          </w:p>
        </w:tc>
        <w:tc>
          <w:tcPr>
            <w:tcW w:w="567" w:type="dxa"/>
          </w:tcPr>
          <w:p w:rsidR="0018135A" w:rsidRPr="000625BA" w:rsidRDefault="0018135A" w:rsidP="0018135A">
            <w:pPr>
              <w:jc w:val="center"/>
              <w:rPr>
                <w:rFonts w:ascii="Tahoma" w:hAnsi="Tahoma" w:cs="Tahoma"/>
                <w:b/>
                <w:sz w:val="16"/>
                <w:szCs w:val="16"/>
              </w:rPr>
            </w:pPr>
            <w:r>
              <w:rPr>
                <w:rFonts w:ascii="Tahoma" w:hAnsi="Tahoma" w:cs="Tahoma"/>
                <w:b/>
                <w:sz w:val="16"/>
                <w:szCs w:val="16"/>
              </w:rPr>
              <w:t>Cat</w:t>
            </w:r>
          </w:p>
          <w:p w:rsidR="0018135A" w:rsidRPr="000625BA" w:rsidRDefault="0018135A" w:rsidP="0018135A">
            <w:pPr>
              <w:jc w:val="center"/>
              <w:rPr>
                <w:rFonts w:ascii="Tahoma" w:hAnsi="Tahoma" w:cs="Tahoma"/>
                <w:b/>
                <w:sz w:val="16"/>
                <w:szCs w:val="16"/>
              </w:rPr>
            </w:pPr>
            <w:r w:rsidRPr="000625BA">
              <w:rPr>
                <w:rFonts w:ascii="Tahoma" w:hAnsi="Tahoma" w:cs="Tahoma"/>
                <w:b/>
                <w:sz w:val="16"/>
                <w:szCs w:val="16"/>
              </w:rPr>
              <w:t>4</w:t>
            </w:r>
          </w:p>
        </w:tc>
        <w:tc>
          <w:tcPr>
            <w:tcW w:w="567" w:type="dxa"/>
          </w:tcPr>
          <w:p w:rsidR="0018135A" w:rsidRPr="000625BA" w:rsidRDefault="0018135A" w:rsidP="0018135A">
            <w:pPr>
              <w:jc w:val="center"/>
              <w:rPr>
                <w:rFonts w:ascii="Tahoma" w:hAnsi="Tahoma" w:cs="Tahoma"/>
                <w:b/>
                <w:sz w:val="16"/>
                <w:szCs w:val="16"/>
              </w:rPr>
            </w:pPr>
            <w:r w:rsidRPr="000625BA">
              <w:rPr>
                <w:rFonts w:ascii="Tahoma" w:hAnsi="Tahoma" w:cs="Tahoma"/>
                <w:b/>
                <w:sz w:val="16"/>
                <w:szCs w:val="16"/>
              </w:rPr>
              <w:t>Total</w:t>
            </w:r>
          </w:p>
        </w:tc>
        <w:tc>
          <w:tcPr>
            <w:tcW w:w="3827" w:type="dxa"/>
            <w:vMerge/>
          </w:tcPr>
          <w:p w:rsidR="0018135A" w:rsidRPr="000625BA" w:rsidRDefault="0018135A" w:rsidP="0018135A">
            <w:pPr>
              <w:rPr>
                <w:rFonts w:ascii="Tahoma" w:hAnsi="Tahoma" w:cs="Tahoma"/>
                <w:b/>
                <w:sz w:val="16"/>
                <w:szCs w:val="16"/>
              </w:rPr>
            </w:pPr>
          </w:p>
        </w:tc>
        <w:tc>
          <w:tcPr>
            <w:tcW w:w="567" w:type="dxa"/>
            <w:vMerge/>
          </w:tcPr>
          <w:p w:rsidR="0018135A" w:rsidRPr="000625BA" w:rsidRDefault="0018135A" w:rsidP="0018135A">
            <w:pPr>
              <w:rPr>
                <w:rFonts w:ascii="Tahoma" w:hAnsi="Tahoma" w:cs="Tahoma"/>
                <w:b/>
                <w:sz w:val="16"/>
                <w:szCs w:val="16"/>
              </w:rPr>
            </w:pPr>
          </w:p>
        </w:tc>
      </w:tr>
      <w:tr w:rsidR="0018135A" w:rsidRPr="00744F2C" w:rsidTr="0018135A">
        <w:tc>
          <w:tcPr>
            <w:tcW w:w="624" w:type="dxa"/>
            <w:vAlign w:val="center"/>
          </w:tcPr>
          <w:p w:rsidR="0018135A" w:rsidRPr="000625BA" w:rsidRDefault="0018135A" w:rsidP="0018135A">
            <w:pPr>
              <w:rPr>
                <w:rFonts w:ascii="Tahoma" w:hAnsi="Tahoma" w:cs="Tahoma"/>
                <w:b/>
                <w:sz w:val="16"/>
                <w:szCs w:val="16"/>
              </w:rPr>
            </w:pPr>
            <w:r w:rsidRPr="000625BA">
              <w:rPr>
                <w:rFonts w:ascii="Tahoma" w:hAnsi="Tahoma" w:cs="Tahoma"/>
                <w:b/>
                <w:bCs/>
                <w:sz w:val="16"/>
                <w:szCs w:val="16"/>
              </w:rPr>
              <w:t>Lead part</w:t>
            </w:r>
          </w:p>
        </w:tc>
        <w:tc>
          <w:tcPr>
            <w:tcW w:w="661" w:type="dxa"/>
            <w:vAlign w:val="center"/>
          </w:tcPr>
          <w:p w:rsidR="0018135A" w:rsidRPr="002B22AB" w:rsidRDefault="0018135A" w:rsidP="0018135A">
            <w:pPr>
              <w:jc w:val="center"/>
              <w:rPr>
                <w:rFonts w:ascii="Tahoma" w:hAnsi="Tahoma" w:cs="Tahoma"/>
                <w:sz w:val="20"/>
                <w:szCs w:val="20"/>
              </w:rPr>
            </w:pPr>
            <w:r w:rsidRPr="002B22AB">
              <w:rPr>
                <w:rFonts w:ascii="Tahoma" w:hAnsi="Tahoma" w:cs="Tahoma"/>
                <w:sz w:val="20"/>
                <w:szCs w:val="20"/>
              </w:rPr>
              <w:t>P</w:t>
            </w:r>
            <w:r w:rsidR="00053B7E">
              <w:rPr>
                <w:rFonts w:ascii="Tahoma" w:hAnsi="Tahoma" w:cs="Tahoma"/>
                <w:sz w:val="20"/>
                <w:szCs w:val="20"/>
              </w:rPr>
              <w:t>6</w:t>
            </w:r>
          </w:p>
        </w:tc>
        <w:tc>
          <w:tcPr>
            <w:tcW w:w="662" w:type="dxa"/>
            <w:vAlign w:val="center"/>
          </w:tcPr>
          <w:p w:rsidR="0018135A" w:rsidRPr="002B22AB" w:rsidRDefault="00053B7E" w:rsidP="0018135A">
            <w:pPr>
              <w:jc w:val="center"/>
              <w:rPr>
                <w:rFonts w:ascii="Tahoma" w:hAnsi="Tahoma" w:cs="Tahoma"/>
                <w:sz w:val="20"/>
                <w:szCs w:val="20"/>
              </w:rPr>
            </w:pPr>
            <w:r>
              <w:rPr>
                <w:rFonts w:ascii="Tahoma" w:hAnsi="Tahoma" w:cs="Tahoma"/>
                <w:sz w:val="20"/>
                <w:szCs w:val="20"/>
              </w:rPr>
              <w:t>UK</w:t>
            </w:r>
          </w:p>
        </w:tc>
        <w:tc>
          <w:tcPr>
            <w:tcW w:w="662" w:type="dxa"/>
            <w:vAlign w:val="center"/>
          </w:tcPr>
          <w:p w:rsidR="0018135A" w:rsidRPr="002B22AB" w:rsidRDefault="00053B7E" w:rsidP="0018135A">
            <w:pPr>
              <w:jc w:val="center"/>
              <w:rPr>
                <w:rFonts w:ascii="Tahoma" w:hAnsi="Tahoma" w:cs="Tahoma"/>
                <w:sz w:val="20"/>
                <w:szCs w:val="20"/>
              </w:rPr>
            </w:pPr>
            <w:r>
              <w:rPr>
                <w:rFonts w:ascii="Tahoma" w:hAnsi="Tahoma" w:cs="Tahoma"/>
                <w:sz w:val="20"/>
                <w:szCs w:val="20"/>
              </w:rPr>
              <w:t>VA</w:t>
            </w:r>
          </w:p>
        </w:tc>
        <w:tc>
          <w:tcPr>
            <w:tcW w:w="567" w:type="dxa"/>
            <w:vAlign w:val="center"/>
          </w:tcPr>
          <w:p w:rsidR="0018135A" w:rsidRPr="002B22AB" w:rsidRDefault="00F67DC4" w:rsidP="0018135A">
            <w:pPr>
              <w:jc w:val="center"/>
              <w:rPr>
                <w:rFonts w:ascii="Tahoma" w:hAnsi="Tahoma" w:cs="Tahoma"/>
                <w:sz w:val="20"/>
                <w:szCs w:val="20"/>
              </w:rPr>
            </w:pPr>
            <w:r>
              <w:rPr>
                <w:rFonts w:ascii="Tahoma" w:hAnsi="Tahoma" w:cs="Tahoma"/>
                <w:sz w:val="20"/>
                <w:szCs w:val="20"/>
              </w:rPr>
              <w:t>1</w:t>
            </w:r>
          </w:p>
        </w:tc>
        <w:tc>
          <w:tcPr>
            <w:tcW w:w="567" w:type="dxa"/>
            <w:vAlign w:val="center"/>
          </w:tcPr>
          <w:p w:rsidR="0018135A" w:rsidRPr="002B22AB" w:rsidRDefault="00F67DC4" w:rsidP="0018135A">
            <w:pPr>
              <w:jc w:val="center"/>
              <w:rPr>
                <w:rFonts w:ascii="Tahoma" w:hAnsi="Tahoma" w:cs="Tahoma"/>
                <w:sz w:val="20"/>
                <w:szCs w:val="20"/>
              </w:rPr>
            </w:pPr>
            <w:r>
              <w:rPr>
                <w:rFonts w:ascii="Tahoma" w:hAnsi="Tahoma" w:cs="Tahoma"/>
                <w:sz w:val="20"/>
                <w:szCs w:val="20"/>
              </w:rPr>
              <w:t>1</w:t>
            </w:r>
            <w:r w:rsidR="009242DD">
              <w:rPr>
                <w:rFonts w:ascii="Tahoma" w:hAnsi="Tahoma" w:cs="Tahoma"/>
                <w:sz w:val="20"/>
                <w:szCs w:val="20"/>
              </w:rPr>
              <w:t>1</w:t>
            </w:r>
          </w:p>
        </w:tc>
        <w:tc>
          <w:tcPr>
            <w:tcW w:w="567" w:type="dxa"/>
            <w:vAlign w:val="center"/>
          </w:tcPr>
          <w:p w:rsidR="0018135A" w:rsidRPr="002B22AB" w:rsidRDefault="00F5495C" w:rsidP="0018135A">
            <w:pPr>
              <w:jc w:val="center"/>
              <w:rPr>
                <w:rFonts w:ascii="Tahoma" w:hAnsi="Tahoma" w:cs="Tahoma"/>
                <w:sz w:val="20"/>
                <w:szCs w:val="20"/>
              </w:rPr>
            </w:pPr>
            <w:r>
              <w:rPr>
                <w:rFonts w:ascii="Tahoma" w:hAnsi="Tahoma" w:cs="Tahoma"/>
                <w:sz w:val="20"/>
                <w:szCs w:val="20"/>
              </w:rPr>
              <w:t>1</w:t>
            </w:r>
          </w:p>
        </w:tc>
        <w:tc>
          <w:tcPr>
            <w:tcW w:w="567" w:type="dxa"/>
            <w:vAlign w:val="center"/>
          </w:tcPr>
          <w:p w:rsidR="0018135A" w:rsidRPr="002B22AB" w:rsidRDefault="0018135A" w:rsidP="0018135A">
            <w:pPr>
              <w:jc w:val="center"/>
              <w:rPr>
                <w:rFonts w:ascii="Tahoma" w:hAnsi="Tahoma" w:cs="Tahoma"/>
                <w:sz w:val="20"/>
                <w:szCs w:val="20"/>
              </w:rPr>
            </w:pPr>
          </w:p>
        </w:tc>
        <w:tc>
          <w:tcPr>
            <w:tcW w:w="567" w:type="dxa"/>
            <w:vAlign w:val="center"/>
          </w:tcPr>
          <w:p w:rsidR="0018135A" w:rsidRPr="002B22AB" w:rsidRDefault="00F67DC4" w:rsidP="0018135A">
            <w:pPr>
              <w:jc w:val="center"/>
              <w:rPr>
                <w:rFonts w:ascii="Tahoma" w:hAnsi="Tahoma" w:cs="Tahoma"/>
                <w:sz w:val="20"/>
                <w:szCs w:val="20"/>
              </w:rPr>
            </w:pPr>
            <w:r>
              <w:rPr>
                <w:rFonts w:ascii="Tahoma" w:hAnsi="Tahoma" w:cs="Tahoma"/>
                <w:sz w:val="20"/>
                <w:szCs w:val="20"/>
              </w:rPr>
              <w:t>1</w:t>
            </w:r>
            <w:r w:rsidR="009242DD">
              <w:rPr>
                <w:rFonts w:ascii="Tahoma" w:hAnsi="Tahoma" w:cs="Tahoma"/>
                <w:sz w:val="20"/>
                <w:szCs w:val="20"/>
              </w:rPr>
              <w:t>3</w:t>
            </w:r>
          </w:p>
        </w:tc>
        <w:tc>
          <w:tcPr>
            <w:tcW w:w="3827" w:type="dxa"/>
            <w:vAlign w:val="center"/>
          </w:tcPr>
          <w:p w:rsidR="00053B7E" w:rsidRDefault="00F03930" w:rsidP="00053B7E">
            <w:pPr>
              <w:rPr>
                <w:rFonts w:ascii="Tahoma" w:hAnsi="Tahoma" w:cs="Tahoma"/>
                <w:sz w:val="20"/>
                <w:szCs w:val="20"/>
              </w:rPr>
            </w:pPr>
            <w:r>
              <w:rPr>
                <w:rFonts w:ascii="Tahoma" w:hAnsi="Tahoma" w:cs="Tahoma"/>
                <w:sz w:val="20"/>
                <w:szCs w:val="20"/>
              </w:rPr>
              <w:t>1.</w:t>
            </w:r>
            <w:r w:rsidR="00053B7E">
              <w:rPr>
                <w:rFonts w:ascii="Tahoma" w:hAnsi="Tahoma" w:cs="Tahoma"/>
                <w:sz w:val="20"/>
                <w:szCs w:val="20"/>
              </w:rPr>
              <w:t xml:space="preserve"> Dialogue on outline in editor group</w:t>
            </w:r>
          </w:p>
          <w:p w:rsidR="00053B7E" w:rsidRDefault="00053B7E" w:rsidP="00053B7E">
            <w:pPr>
              <w:rPr>
                <w:rFonts w:ascii="Tahoma" w:hAnsi="Tahoma" w:cs="Tahoma"/>
                <w:sz w:val="20"/>
                <w:szCs w:val="20"/>
              </w:rPr>
            </w:pPr>
            <w:r>
              <w:rPr>
                <w:rFonts w:ascii="Tahoma" w:hAnsi="Tahoma" w:cs="Tahoma"/>
                <w:sz w:val="20"/>
                <w:szCs w:val="20"/>
              </w:rPr>
              <w:t>2. Prepare articles to handbook</w:t>
            </w:r>
          </w:p>
          <w:p w:rsidR="00053B7E" w:rsidRDefault="00053B7E" w:rsidP="00053B7E">
            <w:pPr>
              <w:rPr>
                <w:rFonts w:ascii="Tahoma" w:hAnsi="Tahoma" w:cs="Tahoma"/>
                <w:sz w:val="20"/>
                <w:szCs w:val="20"/>
              </w:rPr>
            </w:pPr>
            <w:r>
              <w:rPr>
                <w:rFonts w:ascii="Tahoma" w:hAnsi="Tahoma" w:cs="Tahoma"/>
                <w:sz w:val="20"/>
                <w:szCs w:val="20"/>
              </w:rPr>
              <w:t>3. Translate articles to English</w:t>
            </w:r>
          </w:p>
          <w:p w:rsidR="00053B7E" w:rsidRDefault="00053B7E" w:rsidP="00053B7E">
            <w:pPr>
              <w:rPr>
                <w:rFonts w:ascii="Tahoma" w:hAnsi="Tahoma" w:cs="Tahoma"/>
                <w:sz w:val="20"/>
                <w:szCs w:val="20"/>
              </w:rPr>
            </w:pPr>
            <w:r>
              <w:rPr>
                <w:rFonts w:ascii="Tahoma" w:hAnsi="Tahoma" w:cs="Tahoma"/>
                <w:sz w:val="20"/>
                <w:szCs w:val="20"/>
              </w:rPr>
              <w:t xml:space="preserve">4. </w:t>
            </w:r>
            <w:r w:rsidR="00AC2B74">
              <w:rPr>
                <w:rFonts w:ascii="Tahoma" w:hAnsi="Tahoma" w:cs="Tahoma"/>
                <w:sz w:val="20"/>
                <w:szCs w:val="20"/>
              </w:rPr>
              <w:t>Read</w:t>
            </w:r>
            <w:r>
              <w:rPr>
                <w:rFonts w:ascii="Tahoma" w:hAnsi="Tahoma" w:cs="Tahoma"/>
                <w:sz w:val="20"/>
                <w:szCs w:val="20"/>
              </w:rPr>
              <w:t xml:space="preserve"> and critic of all articles</w:t>
            </w:r>
          </w:p>
          <w:p w:rsidR="00053B7E" w:rsidRDefault="00053B7E" w:rsidP="00053B7E">
            <w:pPr>
              <w:rPr>
                <w:rFonts w:ascii="Tahoma" w:hAnsi="Tahoma" w:cs="Tahoma"/>
                <w:sz w:val="20"/>
                <w:szCs w:val="20"/>
              </w:rPr>
            </w:pPr>
            <w:r>
              <w:rPr>
                <w:rFonts w:ascii="Tahoma" w:hAnsi="Tahoma" w:cs="Tahoma"/>
                <w:sz w:val="20"/>
                <w:szCs w:val="20"/>
              </w:rPr>
              <w:t>5. Revise own articles, English proofread</w:t>
            </w:r>
          </w:p>
          <w:p w:rsidR="00053B7E" w:rsidRDefault="00053B7E" w:rsidP="00053B7E">
            <w:pPr>
              <w:rPr>
                <w:rFonts w:ascii="Tahoma" w:hAnsi="Tahoma" w:cs="Tahoma"/>
                <w:sz w:val="20"/>
                <w:szCs w:val="20"/>
              </w:rPr>
            </w:pPr>
            <w:r>
              <w:rPr>
                <w:rFonts w:ascii="Tahoma" w:hAnsi="Tahoma" w:cs="Tahoma"/>
                <w:sz w:val="20"/>
                <w:szCs w:val="20"/>
              </w:rPr>
              <w:t xml:space="preserve">6. </w:t>
            </w:r>
            <w:r w:rsidR="00F03930">
              <w:rPr>
                <w:rFonts w:ascii="Tahoma" w:hAnsi="Tahoma" w:cs="Tahoma"/>
                <w:sz w:val="20"/>
                <w:szCs w:val="20"/>
              </w:rPr>
              <w:t>Co-e</w:t>
            </w:r>
            <w:r w:rsidR="00AC2B74">
              <w:rPr>
                <w:rFonts w:ascii="Tahoma" w:hAnsi="Tahoma" w:cs="Tahoma"/>
                <w:sz w:val="20"/>
                <w:szCs w:val="20"/>
              </w:rPr>
              <w:t>dit &amp; proofread</w:t>
            </w:r>
            <w:r>
              <w:rPr>
                <w:rFonts w:ascii="Tahoma" w:hAnsi="Tahoma" w:cs="Tahoma"/>
                <w:sz w:val="20"/>
                <w:szCs w:val="20"/>
              </w:rPr>
              <w:t xml:space="preserve"> </w:t>
            </w:r>
            <w:r w:rsidR="00AC2B74">
              <w:rPr>
                <w:rFonts w:ascii="Tahoma" w:hAnsi="Tahoma" w:cs="Tahoma"/>
                <w:sz w:val="20"/>
                <w:szCs w:val="20"/>
              </w:rPr>
              <w:t xml:space="preserve">English </w:t>
            </w:r>
            <w:r w:rsidRPr="00053B7E">
              <w:rPr>
                <w:rFonts w:ascii="Tahoma" w:hAnsi="Tahoma" w:cs="Tahoma"/>
                <w:sz w:val="20"/>
                <w:szCs w:val="20"/>
              </w:rPr>
              <w:t>manuscript</w:t>
            </w:r>
          </w:p>
          <w:p w:rsidR="00053B7E" w:rsidRDefault="00053B7E" w:rsidP="00053B7E">
            <w:pPr>
              <w:rPr>
                <w:rFonts w:ascii="Tahoma" w:hAnsi="Tahoma" w:cs="Tahoma"/>
                <w:sz w:val="20"/>
                <w:szCs w:val="20"/>
              </w:rPr>
            </w:pPr>
            <w:r>
              <w:rPr>
                <w:rFonts w:ascii="Tahoma" w:hAnsi="Tahoma" w:cs="Tahoma"/>
                <w:sz w:val="20"/>
                <w:szCs w:val="20"/>
              </w:rPr>
              <w:t>7. Subcontracting, layout and publishing</w:t>
            </w:r>
          </w:p>
          <w:p w:rsidR="00053B7E" w:rsidRDefault="00053B7E" w:rsidP="00053B7E">
            <w:pPr>
              <w:rPr>
                <w:rFonts w:ascii="Tahoma" w:hAnsi="Tahoma" w:cs="Tahoma"/>
                <w:sz w:val="20"/>
                <w:szCs w:val="20"/>
              </w:rPr>
            </w:pPr>
            <w:r>
              <w:rPr>
                <w:rFonts w:ascii="Tahoma" w:hAnsi="Tahoma" w:cs="Tahoma"/>
                <w:sz w:val="20"/>
                <w:szCs w:val="20"/>
              </w:rPr>
              <w:t xml:space="preserve">8. </w:t>
            </w:r>
            <w:r w:rsidR="00AC2B74">
              <w:rPr>
                <w:rFonts w:ascii="Tahoma" w:hAnsi="Tahoma" w:cs="Tahoma"/>
                <w:sz w:val="20"/>
                <w:szCs w:val="20"/>
              </w:rPr>
              <w:t>Distribute editable English Master to partners</w:t>
            </w:r>
            <w:r>
              <w:rPr>
                <w:rFonts w:ascii="Tahoma" w:hAnsi="Tahoma" w:cs="Tahoma"/>
                <w:sz w:val="20"/>
                <w:szCs w:val="20"/>
              </w:rPr>
              <w:t xml:space="preserve"> </w:t>
            </w:r>
            <w:r w:rsidR="00AC2B74">
              <w:rPr>
                <w:rFonts w:ascii="Tahoma" w:hAnsi="Tahoma" w:cs="Tahoma"/>
                <w:sz w:val="20"/>
                <w:szCs w:val="20"/>
              </w:rPr>
              <w:t>for their translations</w:t>
            </w:r>
          </w:p>
          <w:p w:rsidR="00053B7E" w:rsidRDefault="00053B7E" w:rsidP="00053B7E">
            <w:pPr>
              <w:rPr>
                <w:rFonts w:ascii="Tahoma" w:hAnsi="Tahoma" w:cs="Tahoma"/>
                <w:sz w:val="20"/>
                <w:szCs w:val="20"/>
              </w:rPr>
            </w:pPr>
            <w:r>
              <w:rPr>
                <w:rFonts w:ascii="Tahoma" w:hAnsi="Tahoma" w:cs="Tahoma"/>
                <w:sz w:val="20"/>
                <w:szCs w:val="20"/>
              </w:rPr>
              <w:t>9. Coordinate subcontracting layout and publishing five language editions</w:t>
            </w:r>
          </w:p>
          <w:p w:rsidR="0018135A" w:rsidRPr="00F03930" w:rsidRDefault="00F03930" w:rsidP="0018135A">
            <w:pPr>
              <w:rPr>
                <w:rFonts w:ascii="Tahoma" w:hAnsi="Tahoma" w:cs="Tahoma"/>
                <w:b/>
                <w:sz w:val="20"/>
                <w:szCs w:val="20"/>
              </w:rPr>
            </w:pPr>
            <w:r w:rsidRPr="00F03930">
              <w:rPr>
                <w:rFonts w:ascii="Tahoma" w:hAnsi="Tahoma" w:cs="Tahoma"/>
                <w:b/>
                <w:sz w:val="20"/>
                <w:szCs w:val="20"/>
              </w:rPr>
              <w:t>Total</w:t>
            </w:r>
          </w:p>
        </w:tc>
        <w:tc>
          <w:tcPr>
            <w:tcW w:w="567" w:type="dxa"/>
          </w:tcPr>
          <w:p w:rsidR="0018135A" w:rsidRDefault="00AC2B74" w:rsidP="00AC2B74">
            <w:pPr>
              <w:jc w:val="center"/>
              <w:rPr>
                <w:rFonts w:ascii="Tahoma" w:hAnsi="Tahoma" w:cs="Tahoma"/>
                <w:sz w:val="20"/>
                <w:szCs w:val="20"/>
              </w:rPr>
            </w:pPr>
            <w:r w:rsidRPr="00AC2B74">
              <w:rPr>
                <w:rFonts w:ascii="Tahoma" w:hAnsi="Tahoma" w:cs="Tahoma"/>
                <w:sz w:val="20"/>
                <w:szCs w:val="20"/>
              </w:rPr>
              <w:t>1</w:t>
            </w:r>
          </w:p>
          <w:p w:rsidR="00AC2B74" w:rsidRDefault="00AC2B74" w:rsidP="00AC2B74">
            <w:pPr>
              <w:jc w:val="center"/>
              <w:rPr>
                <w:rFonts w:ascii="Tahoma" w:hAnsi="Tahoma" w:cs="Tahoma"/>
                <w:sz w:val="20"/>
                <w:szCs w:val="20"/>
              </w:rPr>
            </w:pPr>
            <w:r>
              <w:rPr>
                <w:rFonts w:ascii="Tahoma" w:hAnsi="Tahoma" w:cs="Tahoma"/>
                <w:sz w:val="20"/>
                <w:szCs w:val="20"/>
              </w:rPr>
              <w:t>4</w:t>
            </w:r>
          </w:p>
          <w:p w:rsidR="00AC2B74" w:rsidRDefault="00AC2B74" w:rsidP="00AC2B74">
            <w:pPr>
              <w:jc w:val="center"/>
              <w:rPr>
                <w:rFonts w:ascii="Tahoma" w:hAnsi="Tahoma" w:cs="Tahoma"/>
                <w:sz w:val="20"/>
                <w:szCs w:val="20"/>
              </w:rPr>
            </w:pPr>
            <w:r>
              <w:rPr>
                <w:rFonts w:ascii="Tahoma" w:hAnsi="Tahoma" w:cs="Tahoma"/>
                <w:sz w:val="20"/>
                <w:szCs w:val="20"/>
              </w:rPr>
              <w:t>0</w:t>
            </w:r>
          </w:p>
          <w:p w:rsidR="00AC2B74" w:rsidRDefault="008D2110" w:rsidP="00AC2B74">
            <w:pPr>
              <w:jc w:val="center"/>
              <w:rPr>
                <w:rFonts w:ascii="Tahoma" w:hAnsi="Tahoma" w:cs="Tahoma"/>
                <w:sz w:val="20"/>
                <w:szCs w:val="20"/>
              </w:rPr>
            </w:pPr>
            <w:r>
              <w:rPr>
                <w:rFonts w:ascii="Tahoma" w:hAnsi="Tahoma" w:cs="Tahoma"/>
                <w:sz w:val="20"/>
                <w:szCs w:val="20"/>
              </w:rPr>
              <w:t>1</w:t>
            </w:r>
          </w:p>
          <w:p w:rsidR="00AC2B74" w:rsidRDefault="00AC2B74" w:rsidP="00AC2B74">
            <w:pPr>
              <w:jc w:val="center"/>
              <w:rPr>
                <w:rFonts w:ascii="Tahoma" w:hAnsi="Tahoma" w:cs="Tahoma"/>
                <w:sz w:val="20"/>
                <w:szCs w:val="20"/>
              </w:rPr>
            </w:pPr>
            <w:r>
              <w:rPr>
                <w:rFonts w:ascii="Tahoma" w:hAnsi="Tahoma" w:cs="Tahoma"/>
                <w:sz w:val="20"/>
                <w:szCs w:val="20"/>
              </w:rPr>
              <w:t>0,5</w:t>
            </w:r>
          </w:p>
          <w:p w:rsidR="00AC2B74" w:rsidRDefault="009242DD" w:rsidP="00AC2B74">
            <w:pPr>
              <w:jc w:val="center"/>
              <w:rPr>
                <w:rFonts w:ascii="Tahoma" w:hAnsi="Tahoma" w:cs="Tahoma"/>
                <w:sz w:val="20"/>
                <w:szCs w:val="20"/>
              </w:rPr>
            </w:pPr>
            <w:r>
              <w:rPr>
                <w:rFonts w:ascii="Tahoma" w:hAnsi="Tahoma" w:cs="Tahoma"/>
                <w:sz w:val="20"/>
                <w:szCs w:val="20"/>
              </w:rPr>
              <w:t>4</w:t>
            </w:r>
          </w:p>
          <w:p w:rsidR="00AC2B74" w:rsidRDefault="00AC2B74" w:rsidP="00AC2B74">
            <w:pPr>
              <w:jc w:val="center"/>
              <w:rPr>
                <w:rFonts w:ascii="Tahoma" w:hAnsi="Tahoma" w:cs="Tahoma"/>
                <w:sz w:val="20"/>
                <w:szCs w:val="20"/>
              </w:rPr>
            </w:pPr>
            <w:r>
              <w:rPr>
                <w:rFonts w:ascii="Tahoma" w:hAnsi="Tahoma" w:cs="Tahoma"/>
                <w:sz w:val="20"/>
                <w:szCs w:val="20"/>
              </w:rPr>
              <w:t>1</w:t>
            </w:r>
          </w:p>
          <w:p w:rsidR="00AC2B74" w:rsidRDefault="00AC2B74" w:rsidP="00AC2B74">
            <w:pPr>
              <w:jc w:val="center"/>
              <w:rPr>
                <w:rFonts w:ascii="Tahoma" w:hAnsi="Tahoma" w:cs="Tahoma"/>
                <w:sz w:val="20"/>
                <w:szCs w:val="20"/>
              </w:rPr>
            </w:pPr>
            <w:r>
              <w:rPr>
                <w:rFonts w:ascii="Tahoma" w:hAnsi="Tahoma" w:cs="Tahoma"/>
                <w:sz w:val="20"/>
                <w:szCs w:val="20"/>
              </w:rPr>
              <w:t>0,5</w:t>
            </w:r>
          </w:p>
          <w:p w:rsidR="00AC2B74" w:rsidRDefault="00AC2B74" w:rsidP="00AC2B74">
            <w:pPr>
              <w:jc w:val="center"/>
              <w:rPr>
                <w:rFonts w:ascii="Tahoma" w:hAnsi="Tahoma" w:cs="Tahoma"/>
                <w:sz w:val="20"/>
                <w:szCs w:val="20"/>
              </w:rPr>
            </w:pPr>
            <w:r>
              <w:rPr>
                <w:rFonts w:ascii="Tahoma" w:hAnsi="Tahoma" w:cs="Tahoma"/>
                <w:sz w:val="20"/>
                <w:szCs w:val="20"/>
              </w:rPr>
              <w:t>-</w:t>
            </w:r>
          </w:p>
          <w:p w:rsidR="00AC2B74" w:rsidRDefault="00F03930" w:rsidP="00AC2B74">
            <w:pPr>
              <w:jc w:val="center"/>
              <w:rPr>
                <w:rFonts w:ascii="Tahoma" w:hAnsi="Tahoma" w:cs="Tahoma"/>
                <w:sz w:val="20"/>
                <w:szCs w:val="20"/>
              </w:rPr>
            </w:pPr>
            <w:r>
              <w:rPr>
                <w:rFonts w:ascii="Tahoma" w:hAnsi="Tahoma" w:cs="Tahoma"/>
                <w:sz w:val="20"/>
                <w:szCs w:val="20"/>
              </w:rPr>
              <w:t>1</w:t>
            </w:r>
          </w:p>
          <w:p w:rsidR="00F03930" w:rsidRDefault="00F03930" w:rsidP="00AC2B74">
            <w:pPr>
              <w:jc w:val="center"/>
              <w:rPr>
                <w:rFonts w:ascii="Tahoma" w:hAnsi="Tahoma" w:cs="Tahoma"/>
                <w:sz w:val="20"/>
                <w:szCs w:val="20"/>
              </w:rPr>
            </w:pPr>
            <w:r>
              <w:rPr>
                <w:rFonts w:ascii="Tahoma" w:hAnsi="Tahoma" w:cs="Tahoma"/>
                <w:sz w:val="20"/>
                <w:szCs w:val="20"/>
              </w:rPr>
              <w:t>-</w:t>
            </w:r>
          </w:p>
          <w:p w:rsidR="00F03930" w:rsidRPr="00F03930" w:rsidRDefault="00F03930" w:rsidP="00F03930">
            <w:pPr>
              <w:rPr>
                <w:rFonts w:ascii="Tahoma" w:hAnsi="Tahoma" w:cs="Tahoma"/>
                <w:b/>
                <w:sz w:val="20"/>
                <w:szCs w:val="20"/>
              </w:rPr>
            </w:pPr>
            <w:r w:rsidRPr="00F03930">
              <w:rPr>
                <w:rFonts w:ascii="Tahoma" w:hAnsi="Tahoma" w:cs="Tahoma"/>
                <w:b/>
                <w:sz w:val="20"/>
                <w:szCs w:val="20"/>
              </w:rPr>
              <w:t>1</w:t>
            </w:r>
            <w:r w:rsidR="009242DD">
              <w:rPr>
                <w:rFonts w:ascii="Tahoma" w:hAnsi="Tahoma" w:cs="Tahoma"/>
                <w:b/>
                <w:sz w:val="20"/>
                <w:szCs w:val="20"/>
              </w:rPr>
              <w:t>3</w:t>
            </w:r>
          </w:p>
        </w:tc>
      </w:tr>
      <w:tr w:rsidR="00AC2B74" w:rsidRPr="00744F2C" w:rsidTr="0018135A">
        <w:tc>
          <w:tcPr>
            <w:tcW w:w="624" w:type="dxa"/>
          </w:tcPr>
          <w:p w:rsidR="00AC2B74" w:rsidRPr="00744F2C" w:rsidRDefault="00AC2B74" w:rsidP="0018135A">
            <w:pPr>
              <w:rPr>
                <w:rFonts w:ascii="Tahoma" w:hAnsi="Tahoma" w:cs="Tahoma"/>
                <w:b/>
              </w:rPr>
            </w:pPr>
          </w:p>
        </w:tc>
        <w:tc>
          <w:tcPr>
            <w:tcW w:w="661" w:type="dxa"/>
            <w:vAlign w:val="center"/>
          </w:tcPr>
          <w:p w:rsidR="00AC2B74" w:rsidRPr="002B22AB" w:rsidRDefault="00AC2B74" w:rsidP="0018135A">
            <w:pPr>
              <w:jc w:val="center"/>
              <w:rPr>
                <w:rFonts w:ascii="Tahoma" w:hAnsi="Tahoma" w:cs="Tahoma"/>
                <w:sz w:val="20"/>
                <w:szCs w:val="20"/>
              </w:rPr>
            </w:pPr>
            <w:r>
              <w:rPr>
                <w:rFonts w:ascii="Tahoma" w:hAnsi="Tahoma" w:cs="Tahoma"/>
                <w:sz w:val="20"/>
                <w:szCs w:val="20"/>
              </w:rPr>
              <w:t>P1</w:t>
            </w:r>
          </w:p>
        </w:tc>
        <w:tc>
          <w:tcPr>
            <w:tcW w:w="662" w:type="dxa"/>
            <w:vAlign w:val="center"/>
          </w:tcPr>
          <w:p w:rsidR="00AC2B74" w:rsidRPr="002B22AB" w:rsidRDefault="00AC2B74" w:rsidP="0018135A">
            <w:pPr>
              <w:jc w:val="center"/>
              <w:rPr>
                <w:rFonts w:ascii="Tahoma" w:hAnsi="Tahoma" w:cs="Tahoma"/>
                <w:sz w:val="20"/>
                <w:szCs w:val="20"/>
              </w:rPr>
            </w:pPr>
            <w:r>
              <w:rPr>
                <w:rFonts w:ascii="Tahoma" w:hAnsi="Tahoma" w:cs="Tahoma"/>
                <w:sz w:val="20"/>
                <w:szCs w:val="20"/>
              </w:rPr>
              <w:t>DK</w:t>
            </w:r>
          </w:p>
        </w:tc>
        <w:tc>
          <w:tcPr>
            <w:tcW w:w="662" w:type="dxa"/>
            <w:vAlign w:val="center"/>
          </w:tcPr>
          <w:p w:rsidR="00AC2B74" w:rsidRPr="002B22AB" w:rsidRDefault="00AC2B74" w:rsidP="0018135A">
            <w:pPr>
              <w:jc w:val="center"/>
              <w:rPr>
                <w:rFonts w:ascii="Tahoma" w:hAnsi="Tahoma" w:cs="Tahoma"/>
                <w:sz w:val="20"/>
                <w:szCs w:val="20"/>
              </w:rPr>
            </w:pPr>
            <w:r>
              <w:rPr>
                <w:rFonts w:ascii="Tahoma" w:hAnsi="Tahoma" w:cs="Tahoma"/>
                <w:sz w:val="20"/>
                <w:szCs w:val="20"/>
              </w:rPr>
              <w:t>KSD</w:t>
            </w:r>
          </w:p>
        </w:tc>
        <w:tc>
          <w:tcPr>
            <w:tcW w:w="567" w:type="dxa"/>
            <w:vAlign w:val="center"/>
          </w:tcPr>
          <w:p w:rsidR="00AC2B74" w:rsidRPr="002B22AB" w:rsidRDefault="00F67DC4" w:rsidP="0018135A">
            <w:pPr>
              <w:jc w:val="center"/>
              <w:rPr>
                <w:rFonts w:ascii="Tahoma" w:hAnsi="Tahoma" w:cs="Tahoma"/>
                <w:sz w:val="20"/>
                <w:szCs w:val="20"/>
              </w:rPr>
            </w:pPr>
            <w:r>
              <w:rPr>
                <w:rFonts w:ascii="Tahoma" w:hAnsi="Tahoma" w:cs="Tahoma"/>
                <w:sz w:val="20"/>
                <w:szCs w:val="20"/>
              </w:rPr>
              <w:t>1</w:t>
            </w:r>
          </w:p>
        </w:tc>
        <w:tc>
          <w:tcPr>
            <w:tcW w:w="567" w:type="dxa"/>
            <w:vAlign w:val="center"/>
          </w:tcPr>
          <w:p w:rsidR="00AC2B74" w:rsidRPr="002B22AB" w:rsidRDefault="00F67DC4" w:rsidP="0018135A">
            <w:pPr>
              <w:jc w:val="center"/>
              <w:rPr>
                <w:rFonts w:ascii="Tahoma" w:hAnsi="Tahoma" w:cs="Tahoma"/>
                <w:sz w:val="20"/>
                <w:szCs w:val="20"/>
              </w:rPr>
            </w:pPr>
            <w:r>
              <w:rPr>
                <w:rFonts w:ascii="Tahoma" w:hAnsi="Tahoma" w:cs="Tahoma"/>
                <w:sz w:val="20"/>
                <w:szCs w:val="20"/>
              </w:rPr>
              <w:t>1</w:t>
            </w:r>
            <w:r w:rsidR="00AE1D2F">
              <w:rPr>
                <w:rFonts w:ascii="Tahoma" w:hAnsi="Tahoma" w:cs="Tahoma"/>
                <w:sz w:val="20"/>
                <w:szCs w:val="20"/>
              </w:rPr>
              <w:t>2</w:t>
            </w:r>
          </w:p>
        </w:tc>
        <w:tc>
          <w:tcPr>
            <w:tcW w:w="567" w:type="dxa"/>
            <w:vAlign w:val="center"/>
          </w:tcPr>
          <w:p w:rsidR="00AC2B74" w:rsidRPr="002B22AB" w:rsidRDefault="00F67DC4" w:rsidP="0018135A">
            <w:pPr>
              <w:jc w:val="center"/>
              <w:rPr>
                <w:rFonts w:ascii="Tahoma" w:hAnsi="Tahoma" w:cs="Tahoma"/>
                <w:sz w:val="20"/>
                <w:szCs w:val="20"/>
              </w:rPr>
            </w:pPr>
            <w:r>
              <w:rPr>
                <w:rFonts w:ascii="Tahoma" w:hAnsi="Tahoma" w:cs="Tahoma"/>
                <w:sz w:val="20"/>
                <w:szCs w:val="20"/>
              </w:rPr>
              <w:t>1</w:t>
            </w:r>
          </w:p>
        </w:tc>
        <w:tc>
          <w:tcPr>
            <w:tcW w:w="567" w:type="dxa"/>
            <w:vAlign w:val="center"/>
          </w:tcPr>
          <w:p w:rsidR="00AC2B74" w:rsidRPr="002B22AB" w:rsidRDefault="00AC2B74" w:rsidP="0018135A">
            <w:pPr>
              <w:jc w:val="center"/>
              <w:rPr>
                <w:rFonts w:ascii="Tahoma" w:hAnsi="Tahoma" w:cs="Tahoma"/>
                <w:sz w:val="20"/>
                <w:szCs w:val="20"/>
              </w:rPr>
            </w:pPr>
          </w:p>
        </w:tc>
        <w:tc>
          <w:tcPr>
            <w:tcW w:w="567" w:type="dxa"/>
            <w:vAlign w:val="center"/>
          </w:tcPr>
          <w:p w:rsidR="00AC2B74" w:rsidRPr="002B22AB" w:rsidRDefault="00F67DC4" w:rsidP="0018135A">
            <w:pPr>
              <w:jc w:val="center"/>
              <w:rPr>
                <w:rFonts w:ascii="Tahoma" w:hAnsi="Tahoma" w:cs="Tahoma"/>
                <w:sz w:val="20"/>
                <w:szCs w:val="20"/>
              </w:rPr>
            </w:pPr>
            <w:r>
              <w:rPr>
                <w:rFonts w:ascii="Tahoma" w:hAnsi="Tahoma" w:cs="Tahoma"/>
                <w:sz w:val="20"/>
                <w:szCs w:val="20"/>
              </w:rPr>
              <w:t>1</w:t>
            </w:r>
            <w:r w:rsidR="00AE1D2F">
              <w:rPr>
                <w:rFonts w:ascii="Tahoma" w:hAnsi="Tahoma" w:cs="Tahoma"/>
                <w:sz w:val="20"/>
                <w:szCs w:val="20"/>
              </w:rPr>
              <w:t>4</w:t>
            </w:r>
          </w:p>
        </w:tc>
        <w:tc>
          <w:tcPr>
            <w:tcW w:w="3827" w:type="dxa"/>
            <w:vAlign w:val="center"/>
          </w:tcPr>
          <w:p w:rsidR="00AC2B74" w:rsidRDefault="00F03930" w:rsidP="00AC2B74">
            <w:pPr>
              <w:rPr>
                <w:rFonts w:ascii="Tahoma" w:hAnsi="Tahoma" w:cs="Tahoma"/>
                <w:sz w:val="20"/>
                <w:szCs w:val="20"/>
              </w:rPr>
            </w:pPr>
            <w:r>
              <w:rPr>
                <w:rFonts w:ascii="Tahoma" w:hAnsi="Tahoma" w:cs="Tahoma"/>
                <w:sz w:val="20"/>
                <w:szCs w:val="20"/>
              </w:rPr>
              <w:t>1.</w:t>
            </w:r>
            <w:r w:rsidR="00AC2B74">
              <w:rPr>
                <w:rFonts w:ascii="Tahoma" w:hAnsi="Tahoma" w:cs="Tahoma"/>
                <w:sz w:val="20"/>
                <w:szCs w:val="20"/>
              </w:rPr>
              <w:t xml:space="preserve"> Dialogue on outline in editor group</w:t>
            </w:r>
          </w:p>
          <w:p w:rsidR="00AC2B74" w:rsidRDefault="00AC2B74" w:rsidP="00AC2B74">
            <w:pPr>
              <w:rPr>
                <w:rFonts w:ascii="Tahoma" w:hAnsi="Tahoma" w:cs="Tahoma"/>
                <w:sz w:val="20"/>
                <w:szCs w:val="20"/>
              </w:rPr>
            </w:pPr>
            <w:r>
              <w:rPr>
                <w:rFonts w:ascii="Tahoma" w:hAnsi="Tahoma" w:cs="Tahoma"/>
                <w:sz w:val="20"/>
                <w:szCs w:val="20"/>
              </w:rPr>
              <w:t>2. Prepare articles to handbook</w:t>
            </w:r>
          </w:p>
          <w:p w:rsidR="00AC2B74" w:rsidRDefault="00AC2B74" w:rsidP="00AC2B74">
            <w:pPr>
              <w:rPr>
                <w:rFonts w:ascii="Tahoma" w:hAnsi="Tahoma" w:cs="Tahoma"/>
                <w:sz w:val="20"/>
                <w:szCs w:val="20"/>
              </w:rPr>
            </w:pPr>
            <w:r>
              <w:rPr>
                <w:rFonts w:ascii="Tahoma" w:hAnsi="Tahoma" w:cs="Tahoma"/>
                <w:sz w:val="20"/>
                <w:szCs w:val="20"/>
              </w:rPr>
              <w:t>3. Translate articles to English</w:t>
            </w:r>
          </w:p>
          <w:p w:rsidR="00AC2B74" w:rsidRDefault="00AC2B74" w:rsidP="00AC2B74">
            <w:pPr>
              <w:rPr>
                <w:rFonts w:ascii="Tahoma" w:hAnsi="Tahoma" w:cs="Tahoma"/>
                <w:sz w:val="20"/>
                <w:szCs w:val="20"/>
              </w:rPr>
            </w:pPr>
            <w:r>
              <w:rPr>
                <w:rFonts w:ascii="Tahoma" w:hAnsi="Tahoma" w:cs="Tahoma"/>
                <w:sz w:val="20"/>
                <w:szCs w:val="20"/>
              </w:rPr>
              <w:t>4. Read and critic of all articles</w:t>
            </w:r>
          </w:p>
          <w:p w:rsidR="00AC2B74" w:rsidRDefault="00AC2B74" w:rsidP="00AC2B74">
            <w:pPr>
              <w:rPr>
                <w:rFonts w:ascii="Tahoma" w:hAnsi="Tahoma" w:cs="Tahoma"/>
                <w:sz w:val="20"/>
                <w:szCs w:val="20"/>
              </w:rPr>
            </w:pPr>
            <w:r>
              <w:rPr>
                <w:rFonts w:ascii="Tahoma" w:hAnsi="Tahoma" w:cs="Tahoma"/>
                <w:sz w:val="20"/>
                <w:szCs w:val="20"/>
              </w:rPr>
              <w:t>5. Revise own articles, English proofread</w:t>
            </w:r>
          </w:p>
          <w:p w:rsidR="00AE1D2F" w:rsidRDefault="00AE1D2F" w:rsidP="00AE1D2F">
            <w:pPr>
              <w:rPr>
                <w:rFonts w:ascii="Tahoma" w:hAnsi="Tahoma" w:cs="Tahoma"/>
                <w:sz w:val="20"/>
                <w:szCs w:val="20"/>
              </w:rPr>
            </w:pPr>
            <w:r>
              <w:rPr>
                <w:rFonts w:ascii="Tahoma" w:hAnsi="Tahoma" w:cs="Tahoma"/>
                <w:sz w:val="20"/>
                <w:szCs w:val="20"/>
              </w:rPr>
              <w:t xml:space="preserve">6. Co-Edit English Master </w:t>
            </w:r>
            <w:r w:rsidRPr="00053B7E">
              <w:rPr>
                <w:rFonts w:ascii="Tahoma" w:hAnsi="Tahoma" w:cs="Tahoma"/>
                <w:sz w:val="20"/>
                <w:szCs w:val="20"/>
              </w:rPr>
              <w:t>manuscript</w:t>
            </w:r>
          </w:p>
          <w:p w:rsidR="00AC2B74" w:rsidRDefault="00AC2B74" w:rsidP="00AC2B74">
            <w:pPr>
              <w:rPr>
                <w:rFonts w:ascii="Tahoma" w:hAnsi="Tahoma" w:cs="Tahoma"/>
                <w:sz w:val="20"/>
                <w:szCs w:val="20"/>
              </w:rPr>
            </w:pPr>
            <w:r>
              <w:rPr>
                <w:rFonts w:ascii="Tahoma" w:hAnsi="Tahoma" w:cs="Tahoma"/>
                <w:sz w:val="20"/>
                <w:szCs w:val="20"/>
              </w:rPr>
              <w:t>6. Tran</w:t>
            </w:r>
            <w:r w:rsidR="00F03930">
              <w:rPr>
                <w:rFonts w:ascii="Tahoma" w:hAnsi="Tahoma" w:cs="Tahoma"/>
                <w:sz w:val="20"/>
                <w:szCs w:val="20"/>
              </w:rPr>
              <w:t>slate English Master Manus to DK (with IF)</w:t>
            </w:r>
          </w:p>
          <w:p w:rsidR="00AC2B74" w:rsidRDefault="00AC2B74" w:rsidP="00AC2B74">
            <w:pPr>
              <w:rPr>
                <w:rFonts w:ascii="Tahoma" w:hAnsi="Tahoma" w:cs="Tahoma"/>
                <w:sz w:val="20"/>
                <w:szCs w:val="20"/>
              </w:rPr>
            </w:pPr>
            <w:r>
              <w:rPr>
                <w:rFonts w:ascii="Tahoma" w:hAnsi="Tahoma" w:cs="Tahoma"/>
                <w:sz w:val="20"/>
                <w:szCs w:val="20"/>
              </w:rPr>
              <w:t xml:space="preserve">7. Proofread &amp; dialogue on layout </w:t>
            </w:r>
          </w:p>
          <w:p w:rsidR="00AC2B74" w:rsidRDefault="00AC2B74" w:rsidP="00AC2B74">
            <w:pPr>
              <w:rPr>
                <w:rFonts w:ascii="Tahoma" w:hAnsi="Tahoma" w:cs="Tahoma"/>
                <w:sz w:val="20"/>
                <w:szCs w:val="20"/>
              </w:rPr>
            </w:pPr>
            <w:r>
              <w:rPr>
                <w:rFonts w:ascii="Tahoma" w:hAnsi="Tahoma" w:cs="Tahoma"/>
                <w:sz w:val="20"/>
                <w:szCs w:val="20"/>
              </w:rPr>
              <w:t xml:space="preserve">8. WP evaluation report and translate </w:t>
            </w:r>
          </w:p>
          <w:p w:rsidR="00AC2B74" w:rsidRPr="00F03930" w:rsidRDefault="00AC2B74" w:rsidP="00AC2B74">
            <w:pPr>
              <w:rPr>
                <w:rFonts w:ascii="Tahoma" w:hAnsi="Tahoma" w:cs="Tahoma"/>
                <w:b/>
                <w:sz w:val="20"/>
                <w:szCs w:val="20"/>
              </w:rPr>
            </w:pPr>
            <w:r w:rsidRPr="00F03930">
              <w:rPr>
                <w:rFonts w:ascii="Tahoma" w:hAnsi="Tahoma" w:cs="Tahoma"/>
                <w:b/>
                <w:sz w:val="20"/>
                <w:szCs w:val="20"/>
              </w:rPr>
              <w:t>Total</w:t>
            </w:r>
          </w:p>
        </w:tc>
        <w:tc>
          <w:tcPr>
            <w:tcW w:w="567" w:type="dxa"/>
          </w:tcPr>
          <w:p w:rsidR="00AC2B74" w:rsidRPr="00053B7E" w:rsidRDefault="00AC2B74" w:rsidP="00AC2B74">
            <w:pPr>
              <w:jc w:val="center"/>
              <w:rPr>
                <w:rFonts w:ascii="Tahoma" w:hAnsi="Tahoma" w:cs="Tahoma"/>
                <w:sz w:val="20"/>
                <w:szCs w:val="20"/>
              </w:rPr>
            </w:pPr>
            <w:r>
              <w:rPr>
                <w:rFonts w:ascii="Tahoma" w:hAnsi="Tahoma" w:cs="Tahoma"/>
                <w:sz w:val="20"/>
                <w:szCs w:val="20"/>
              </w:rPr>
              <w:t>0,5</w:t>
            </w:r>
          </w:p>
          <w:p w:rsidR="00AC2B74" w:rsidRPr="00053B7E" w:rsidRDefault="00AC2B74" w:rsidP="00AC2B74">
            <w:pPr>
              <w:jc w:val="center"/>
              <w:rPr>
                <w:rFonts w:ascii="Tahoma" w:hAnsi="Tahoma" w:cs="Tahoma"/>
                <w:sz w:val="20"/>
                <w:szCs w:val="20"/>
              </w:rPr>
            </w:pPr>
            <w:r>
              <w:rPr>
                <w:rFonts w:ascii="Tahoma" w:hAnsi="Tahoma" w:cs="Tahoma"/>
                <w:sz w:val="20"/>
                <w:szCs w:val="20"/>
              </w:rPr>
              <w:t>4</w:t>
            </w:r>
          </w:p>
          <w:p w:rsidR="00AC2B74" w:rsidRPr="00053B7E" w:rsidRDefault="007C038B" w:rsidP="00AC2B74">
            <w:pPr>
              <w:jc w:val="center"/>
              <w:rPr>
                <w:rFonts w:ascii="Tahoma" w:hAnsi="Tahoma" w:cs="Tahoma"/>
                <w:sz w:val="20"/>
                <w:szCs w:val="20"/>
              </w:rPr>
            </w:pPr>
            <w:r>
              <w:rPr>
                <w:rFonts w:ascii="Tahoma" w:hAnsi="Tahoma" w:cs="Tahoma"/>
                <w:sz w:val="20"/>
                <w:szCs w:val="20"/>
              </w:rPr>
              <w:t>1</w:t>
            </w:r>
          </w:p>
          <w:p w:rsidR="00AC2B74" w:rsidRPr="00053B7E" w:rsidRDefault="008D2110" w:rsidP="00AC2B74">
            <w:pPr>
              <w:jc w:val="center"/>
              <w:rPr>
                <w:rFonts w:ascii="Tahoma" w:hAnsi="Tahoma" w:cs="Tahoma"/>
                <w:sz w:val="20"/>
                <w:szCs w:val="20"/>
              </w:rPr>
            </w:pPr>
            <w:r>
              <w:rPr>
                <w:rFonts w:ascii="Tahoma" w:hAnsi="Tahoma" w:cs="Tahoma"/>
                <w:sz w:val="20"/>
                <w:szCs w:val="20"/>
              </w:rPr>
              <w:t>1</w:t>
            </w:r>
          </w:p>
          <w:p w:rsidR="00AC2B74" w:rsidRPr="00053B7E" w:rsidRDefault="00F5495C" w:rsidP="00AC2B74">
            <w:pPr>
              <w:jc w:val="center"/>
              <w:rPr>
                <w:rFonts w:ascii="Tahoma" w:hAnsi="Tahoma" w:cs="Tahoma"/>
                <w:sz w:val="20"/>
                <w:szCs w:val="20"/>
              </w:rPr>
            </w:pPr>
            <w:r>
              <w:rPr>
                <w:rFonts w:ascii="Tahoma" w:hAnsi="Tahoma" w:cs="Tahoma"/>
                <w:sz w:val="20"/>
                <w:szCs w:val="20"/>
              </w:rPr>
              <w:t>0,5</w:t>
            </w:r>
          </w:p>
          <w:p w:rsidR="00AE1D2F" w:rsidRDefault="00AE1D2F" w:rsidP="00AC2B74">
            <w:pPr>
              <w:jc w:val="center"/>
              <w:rPr>
                <w:rFonts w:ascii="Tahoma" w:hAnsi="Tahoma" w:cs="Tahoma"/>
                <w:sz w:val="20"/>
                <w:szCs w:val="20"/>
              </w:rPr>
            </w:pPr>
            <w:r>
              <w:rPr>
                <w:rFonts w:ascii="Tahoma" w:hAnsi="Tahoma" w:cs="Tahoma"/>
                <w:sz w:val="20"/>
                <w:szCs w:val="20"/>
              </w:rPr>
              <w:t>3</w:t>
            </w:r>
          </w:p>
          <w:p w:rsidR="00AC2B74" w:rsidRDefault="00F03930" w:rsidP="00AC2B74">
            <w:pPr>
              <w:jc w:val="center"/>
              <w:rPr>
                <w:rFonts w:ascii="Tahoma" w:hAnsi="Tahoma" w:cs="Tahoma"/>
                <w:sz w:val="20"/>
                <w:szCs w:val="20"/>
              </w:rPr>
            </w:pPr>
            <w:r>
              <w:rPr>
                <w:rFonts w:ascii="Tahoma" w:hAnsi="Tahoma" w:cs="Tahoma"/>
                <w:sz w:val="20"/>
                <w:szCs w:val="20"/>
              </w:rPr>
              <w:t>3</w:t>
            </w:r>
          </w:p>
          <w:p w:rsidR="00F03930" w:rsidRDefault="00F03930" w:rsidP="00AC2B74">
            <w:pPr>
              <w:jc w:val="center"/>
              <w:rPr>
                <w:rFonts w:ascii="Tahoma" w:hAnsi="Tahoma" w:cs="Tahoma"/>
                <w:sz w:val="20"/>
                <w:szCs w:val="20"/>
              </w:rPr>
            </w:pPr>
            <w:r>
              <w:rPr>
                <w:rFonts w:ascii="Tahoma" w:hAnsi="Tahoma" w:cs="Tahoma"/>
                <w:sz w:val="20"/>
                <w:szCs w:val="20"/>
              </w:rPr>
              <w:t>-</w:t>
            </w:r>
          </w:p>
          <w:p w:rsidR="00AC2B74" w:rsidRPr="00053B7E" w:rsidRDefault="00AE1D2F" w:rsidP="00AC2B74">
            <w:pPr>
              <w:jc w:val="center"/>
              <w:rPr>
                <w:rFonts w:ascii="Tahoma" w:hAnsi="Tahoma" w:cs="Tahoma"/>
                <w:sz w:val="20"/>
                <w:szCs w:val="20"/>
              </w:rPr>
            </w:pPr>
            <w:r>
              <w:rPr>
                <w:rFonts w:ascii="Tahoma" w:hAnsi="Tahoma" w:cs="Tahoma"/>
                <w:sz w:val="20"/>
                <w:szCs w:val="20"/>
              </w:rPr>
              <w:t>0,5</w:t>
            </w:r>
          </w:p>
          <w:p w:rsidR="00AC2B74" w:rsidRPr="00AC2B74" w:rsidRDefault="00AE1D2F" w:rsidP="00AC2B74">
            <w:pPr>
              <w:jc w:val="center"/>
              <w:rPr>
                <w:rFonts w:ascii="Tahoma" w:hAnsi="Tahoma" w:cs="Tahoma"/>
                <w:sz w:val="20"/>
                <w:szCs w:val="20"/>
              </w:rPr>
            </w:pPr>
            <w:r>
              <w:rPr>
                <w:rFonts w:ascii="Tahoma" w:hAnsi="Tahoma" w:cs="Tahoma"/>
                <w:sz w:val="20"/>
                <w:szCs w:val="20"/>
              </w:rPr>
              <w:t>0,5</w:t>
            </w:r>
          </w:p>
          <w:p w:rsidR="00AC2B74" w:rsidRPr="00CF4223" w:rsidRDefault="00F03930" w:rsidP="00AC2B74">
            <w:pPr>
              <w:rPr>
                <w:rFonts w:ascii="Tahoma" w:hAnsi="Tahoma" w:cs="Tahoma"/>
                <w:b/>
                <w:sz w:val="20"/>
                <w:szCs w:val="20"/>
              </w:rPr>
            </w:pPr>
            <w:r>
              <w:rPr>
                <w:rFonts w:ascii="Tahoma" w:hAnsi="Tahoma" w:cs="Tahoma"/>
                <w:b/>
                <w:sz w:val="20"/>
                <w:szCs w:val="20"/>
              </w:rPr>
              <w:t>1</w:t>
            </w:r>
            <w:r w:rsidR="00AE1D2F">
              <w:rPr>
                <w:rFonts w:ascii="Tahoma" w:hAnsi="Tahoma" w:cs="Tahoma"/>
                <w:b/>
                <w:sz w:val="20"/>
                <w:szCs w:val="20"/>
              </w:rPr>
              <w:t>4</w:t>
            </w:r>
          </w:p>
        </w:tc>
      </w:tr>
      <w:tr w:rsidR="00F03930" w:rsidRPr="00744F2C" w:rsidTr="0018135A">
        <w:tc>
          <w:tcPr>
            <w:tcW w:w="624" w:type="dxa"/>
          </w:tcPr>
          <w:p w:rsidR="00F03930" w:rsidRPr="00744F2C" w:rsidRDefault="00F03930" w:rsidP="0018135A">
            <w:pPr>
              <w:rPr>
                <w:rFonts w:ascii="Tahoma" w:hAnsi="Tahoma" w:cs="Tahoma"/>
                <w:b/>
              </w:rPr>
            </w:pPr>
          </w:p>
        </w:tc>
        <w:tc>
          <w:tcPr>
            <w:tcW w:w="661" w:type="dxa"/>
            <w:vAlign w:val="center"/>
          </w:tcPr>
          <w:p w:rsidR="00F03930" w:rsidRDefault="00F03930" w:rsidP="0018135A">
            <w:pPr>
              <w:jc w:val="center"/>
              <w:rPr>
                <w:rFonts w:ascii="Tahoma" w:hAnsi="Tahoma" w:cs="Tahoma"/>
                <w:sz w:val="20"/>
                <w:szCs w:val="20"/>
              </w:rPr>
            </w:pPr>
            <w:r>
              <w:rPr>
                <w:rFonts w:ascii="Tahoma" w:hAnsi="Tahoma" w:cs="Tahoma"/>
                <w:sz w:val="20"/>
                <w:szCs w:val="20"/>
              </w:rPr>
              <w:t>P2</w:t>
            </w:r>
          </w:p>
        </w:tc>
        <w:tc>
          <w:tcPr>
            <w:tcW w:w="662" w:type="dxa"/>
            <w:vAlign w:val="center"/>
          </w:tcPr>
          <w:p w:rsidR="00F03930" w:rsidRDefault="00F03930" w:rsidP="0018135A">
            <w:pPr>
              <w:jc w:val="center"/>
              <w:rPr>
                <w:rFonts w:ascii="Tahoma" w:hAnsi="Tahoma" w:cs="Tahoma"/>
                <w:sz w:val="20"/>
                <w:szCs w:val="20"/>
              </w:rPr>
            </w:pPr>
            <w:r>
              <w:rPr>
                <w:rFonts w:ascii="Tahoma" w:hAnsi="Tahoma" w:cs="Tahoma"/>
                <w:sz w:val="20"/>
                <w:szCs w:val="20"/>
              </w:rPr>
              <w:t>DK</w:t>
            </w:r>
          </w:p>
        </w:tc>
        <w:tc>
          <w:tcPr>
            <w:tcW w:w="662" w:type="dxa"/>
            <w:vAlign w:val="center"/>
          </w:tcPr>
          <w:p w:rsidR="00F03930" w:rsidRDefault="00F03930" w:rsidP="0018135A">
            <w:pPr>
              <w:jc w:val="center"/>
              <w:rPr>
                <w:rFonts w:ascii="Tahoma" w:hAnsi="Tahoma" w:cs="Tahoma"/>
                <w:sz w:val="20"/>
                <w:szCs w:val="20"/>
              </w:rPr>
            </w:pPr>
            <w:r>
              <w:rPr>
                <w:rFonts w:ascii="Tahoma" w:hAnsi="Tahoma" w:cs="Tahoma"/>
                <w:sz w:val="20"/>
                <w:szCs w:val="20"/>
              </w:rPr>
              <w:t>IF</w:t>
            </w:r>
          </w:p>
        </w:tc>
        <w:tc>
          <w:tcPr>
            <w:tcW w:w="567" w:type="dxa"/>
            <w:vAlign w:val="center"/>
          </w:tcPr>
          <w:p w:rsidR="00F03930" w:rsidRPr="002B22AB" w:rsidRDefault="00F67DC4" w:rsidP="0018135A">
            <w:pPr>
              <w:jc w:val="center"/>
              <w:rPr>
                <w:rFonts w:ascii="Tahoma" w:hAnsi="Tahoma" w:cs="Tahoma"/>
                <w:sz w:val="20"/>
                <w:szCs w:val="20"/>
              </w:rPr>
            </w:pPr>
            <w:r>
              <w:rPr>
                <w:rFonts w:ascii="Tahoma" w:hAnsi="Tahoma" w:cs="Tahoma"/>
                <w:sz w:val="20"/>
                <w:szCs w:val="20"/>
              </w:rPr>
              <w:t>1</w:t>
            </w:r>
          </w:p>
        </w:tc>
        <w:tc>
          <w:tcPr>
            <w:tcW w:w="567" w:type="dxa"/>
            <w:vAlign w:val="center"/>
          </w:tcPr>
          <w:p w:rsidR="00F03930" w:rsidRPr="002B22AB" w:rsidRDefault="00AE1D2F" w:rsidP="0018135A">
            <w:pPr>
              <w:jc w:val="center"/>
              <w:rPr>
                <w:rFonts w:ascii="Tahoma" w:hAnsi="Tahoma" w:cs="Tahoma"/>
                <w:sz w:val="20"/>
                <w:szCs w:val="20"/>
              </w:rPr>
            </w:pPr>
            <w:r>
              <w:rPr>
                <w:rFonts w:ascii="Tahoma" w:hAnsi="Tahoma" w:cs="Tahoma"/>
                <w:sz w:val="20"/>
                <w:szCs w:val="20"/>
              </w:rPr>
              <w:t>9</w:t>
            </w:r>
          </w:p>
        </w:tc>
        <w:tc>
          <w:tcPr>
            <w:tcW w:w="567" w:type="dxa"/>
            <w:vAlign w:val="center"/>
          </w:tcPr>
          <w:p w:rsidR="00F03930" w:rsidRPr="002B22AB" w:rsidRDefault="00F67DC4" w:rsidP="0018135A">
            <w:pPr>
              <w:jc w:val="center"/>
              <w:rPr>
                <w:rFonts w:ascii="Tahoma" w:hAnsi="Tahoma" w:cs="Tahoma"/>
                <w:sz w:val="20"/>
                <w:szCs w:val="20"/>
              </w:rPr>
            </w:pPr>
            <w:r>
              <w:rPr>
                <w:rFonts w:ascii="Tahoma" w:hAnsi="Tahoma" w:cs="Tahoma"/>
                <w:sz w:val="20"/>
                <w:szCs w:val="20"/>
              </w:rPr>
              <w:t>1</w:t>
            </w:r>
          </w:p>
        </w:tc>
        <w:tc>
          <w:tcPr>
            <w:tcW w:w="567" w:type="dxa"/>
            <w:vAlign w:val="center"/>
          </w:tcPr>
          <w:p w:rsidR="00F03930" w:rsidRPr="002B22AB" w:rsidRDefault="00F03930" w:rsidP="0018135A">
            <w:pPr>
              <w:jc w:val="center"/>
              <w:rPr>
                <w:rFonts w:ascii="Tahoma" w:hAnsi="Tahoma" w:cs="Tahoma"/>
                <w:sz w:val="20"/>
                <w:szCs w:val="20"/>
              </w:rPr>
            </w:pPr>
          </w:p>
        </w:tc>
        <w:tc>
          <w:tcPr>
            <w:tcW w:w="567" w:type="dxa"/>
            <w:vAlign w:val="center"/>
          </w:tcPr>
          <w:p w:rsidR="00F03930" w:rsidRPr="002B22AB" w:rsidRDefault="00F67DC4" w:rsidP="0018135A">
            <w:pPr>
              <w:jc w:val="center"/>
              <w:rPr>
                <w:rFonts w:ascii="Tahoma" w:hAnsi="Tahoma" w:cs="Tahoma"/>
                <w:sz w:val="20"/>
                <w:szCs w:val="20"/>
              </w:rPr>
            </w:pPr>
            <w:r>
              <w:rPr>
                <w:rFonts w:ascii="Tahoma" w:hAnsi="Tahoma" w:cs="Tahoma"/>
                <w:sz w:val="20"/>
                <w:szCs w:val="20"/>
              </w:rPr>
              <w:t>1</w:t>
            </w:r>
            <w:r w:rsidR="00AE1D2F">
              <w:rPr>
                <w:rFonts w:ascii="Tahoma" w:hAnsi="Tahoma" w:cs="Tahoma"/>
                <w:sz w:val="20"/>
                <w:szCs w:val="20"/>
              </w:rPr>
              <w:t>1</w:t>
            </w:r>
          </w:p>
        </w:tc>
        <w:tc>
          <w:tcPr>
            <w:tcW w:w="3827" w:type="dxa"/>
            <w:vAlign w:val="center"/>
          </w:tcPr>
          <w:p w:rsidR="00F03930" w:rsidRDefault="00F03930" w:rsidP="00F03930">
            <w:pPr>
              <w:rPr>
                <w:rFonts w:ascii="Tahoma" w:hAnsi="Tahoma" w:cs="Tahoma"/>
                <w:sz w:val="20"/>
                <w:szCs w:val="20"/>
              </w:rPr>
            </w:pPr>
            <w:r>
              <w:rPr>
                <w:rFonts w:ascii="Tahoma" w:hAnsi="Tahoma" w:cs="Tahoma"/>
                <w:sz w:val="20"/>
                <w:szCs w:val="20"/>
              </w:rPr>
              <w:t>1. Dialogue on outline in editor group</w:t>
            </w:r>
          </w:p>
          <w:p w:rsidR="00F03930" w:rsidRDefault="00F03930" w:rsidP="00F03930">
            <w:pPr>
              <w:rPr>
                <w:rFonts w:ascii="Tahoma" w:hAnsi="Tahoma" w:cs="Tahoma"/>
                <w:sz w:val="20"/>
                <w:szCs w:val="20"/>
              </w:rPr>
            </w:pPr>
            <w:r>
              <w:rPr>
                <w:rFonts w:ascii="Tahoma" w:hAnsi="Tahoma" w:cs="Tahoma"/>
                <w:sz w:val="20"/>
                <w:szCs w:val="20"/>
              </w:rPr>
              <w:t>2. Prepare articles to handbook</w:t>
            </w:r>
          </w:p>
          <w:p w:rsidR="00F03930" w:rsidRDefault="00F03930" w:rsidP="00F03930">
            <w:pPr>
              <w:rPr>
                <w:rFonts w:ascii="Tahoma" w:hAnsi="Tahoma" w:cs="Tahoma"/>
                <w:sz w:val="20"/>
                <w:szCs w:val="20"/>
              </w:rPr>
            </w:pPr>
            <w:r>
              <w:rPr>
                <w:rFonts w:ascii="Tahoma" w:hAnsi="Tahoma" w:cs="Tahoma"/>
                <w:sz w:val="20"/>
                <w:szCs w:val="20"/>
              </w:rPr>
              <w:t>3. Translate articles to English</w:t>
            </w:r>
          </w:p>
          <w:p w:rsidR="00F03930" w:rsidRDefault="00F03930" w:rsidP="00F03930">
            <w:pPr>
              <w:rPr>
                <w:rFonts w:ascii="Tahoma" w:hAnsi="Tahoma" w:cs="Tahoma"/>
                <w:sz w:val="20"/>
                <w:szCs w:val="20"/>
              </w:rPr>
            </w:pPr>
            <w:r>
              <w:rPr>
                <w:rFonts w:ascii="Tahoma" w:hAnsi="Tahoma" w:cs="Tahoma"/>
                <w:sz w:val="20"/>
                <w:szCs w:val="20"/>
              </w:rPr>
              <w:t>4. Read and critic of all articles</w:t>
            </w:r>
          </w:p>
          <w:p w:rsidR="00F03930" w:rsidRDefault="00F03930" w:rsidP="00F03930">
            <w:pPr>
              <w:rPr>
                <w:rFonts w:ascii="Tahoma" w:hAnsi="Tahoma" w:cs="Tahoma"/>
                <w:sz w:val="20"/>
                <w:szCs w:val="20"/>
              </w:rPr>
            </w:pPr>
            <w:r>
              <w:rPr>
                <w:rFonts w:ascii="Tahoma" w:hAnsi="Tahoma" w:cs="Tahoma"/>
                <w:sz w:val="20"/>
                <w:szCs w:val="20"/>
              </w:rPr>
              <w:t>5. Revise own articles, English proofread</w:t>
            </w:r>
          </w:p>
          <w:p w:rsidR="00F03930" w:rsidRDefault="00F03930" w:rsidP="00F03930">
            <w:pPr>
              <w:rPr>
                <w:rFonts w:ascii="Tahoma" w:hAnsi="Tahoma" w:cs="Tahoma"/>
                <w:sz w:val="20"/>
                <w:szCs w:val="20"/>
              </w:rPr>
            </w:pPr>
            <w:r>
              <w:rPr>
                <w:rFonts w:ascii="Tahoma" w:hAnsi="Tahoma" w:cs="Tahoma"/>
                <w:sz w:val="20"/>
                <w:szCs w:val="20"/>
              </w:rPr>
              <w:t>6. Translate English Master Manus to DK (with KSD)</w:t>
            </w:r>
          </w:p>
          <w:p w:rsidR="00F03930" w:rsidRDefault="00F03930" w:rsidP="00F03930">
            <w:pPr>
              <w:rPr>
                <w:rFonts w:ascii="Tahoma" w:hAnsi="Tahoma" w:cs="Tahoma"/>
                <w:sz w:val="20"/>
                <w:szCs w:val="20"/>
              </w:rPr>
            </w:pPr>
            <w:r>
              <w:rPr>
                <w:rFonts w:ascii="Tahoma" w:hAnsi="Tahoma" w:cs="Tahoma"/>
                <w:sz w:val="20"/>
                <w:szCs w:val="20"/>
              </w:rPr>
              <w:t xml:space="preserve">7. Proofread &amp; dialogue on layout </w:t>
            </w:r>
          </w:p>
          <w:p w:rsidR="00F03930" w:rsidRDefault="00F03930" w:rsidP="00F03930">
            <w:pPr>
              <w:rPr>
                <w:rFonts w:ascii="Tahoma" w:hAnsi="Tahoma" w:cs="Tahoma"/>
                <w:sz w:val="20"/>
                <w:szCs w:val="20"/>
              </w:rPr>
            </w:pPr>
            <w:r>
              <w:rPr>
                <w:rFonts w:ascii="Tahoma" w:hAnsi="Tahoma" w:cs="Tahoma"/>
                <w:sz w:val="20"/>
                <w:szCs w:val="20"/>
              </w:rPr>
              <w:t xml:space="preserve">8. WP evaluation report and translate </w:t>
            </w:r>
          </w:p>
          <w:p w:rsidR="00F03930" w:rsidRDefault="00F03930" w:rsidP="00F03930">
            <w:pPr>
              <w:rPr>
                <w:rFonts w:ascii="Tahoma" w:hAnsi="Tahoma" w:cs="Tahoma"/>
                <w:sz w:val="20"/>
                <w:szCs w:val="20"/>
              </w:rPr>
            </w:pPr>
          </w:p>
        </w:tc>
        <w:tc>
          <w:tcPr>
            <w:tcW w:w="567" w:type="dxa"/>
          </w:tcPr>
          <w:p w:rsidR="00F03930" w:rsidRPr="00053B7E" w:rsidRDefault="00F03930" w:rsidP="00F03930">
            <w:pPr>
              <w:jc w:val="center"/>
              <w:rPr>
                <w:rFonts w:ascii="Tahoma" w:hAnsi="Tahoma" w:cs="Tahoma"/>
                <w:sz w:val="20"/>
                <w:szCs w:val="20"/>
              </w:rPr>
            </w:pPr>
            <w:r>
              <w:rPr>
                <w:rFonts w:ascii="Tahoma" w:hAnsi="Tahoma" w:cs="Tahoma"/>
                <w:sz w:val="20"/>
                <w:szCs w:val="20"/>
              </w:rPr>
              <w:t>0,5</w:t>
            </w:r>
          </w:p>
          <w:p w:rsidR="00F03930" w:rsidRPr="00053B7E" w:rsidRDefault="00F03930" w:rsidP="00F03930">
            <w:pPr>
              <w:jc w:val="center"/>
              <w:rPr>
                <w:rFonts w:ascii="Tahoma" w:hAnsi="Tahoma" w:cs="Tahoma"/>
                <w:sz w:val="20"/>
                <w:szCs w:val="20"/>
              </w:rPr>
            </w:pPr>
            <w:r>
              <w:rPr>
                <w:rFonts w:ascii="Tahoma" w:hAnsi="Tahoma" w:cs="Tahoma"/>
                <w:sz w:val="20"/>
                <w:szCs w:val="20"/>
              </w:rPr>
              <w:t>4</w:t>
            </w:r>
          </w:p>
          <w:p w:rsidR="00F03930" w:rsidRPr="00053B7E" w:rsidRDefault="007C038B" w:rsidP="00F03930">
            <w:pPr>
              <w:jc w:val="center"/>
              <w:rPr>
                <w:rFonts w:ascii="Tahoma" w:hAnsi="Tahoma" w:cs="Tahoma"/>
                <w:sz w:val="20"/>
                <w:szCs w:val="20"/>
              </w:rPr>
            </w:pPr>
            <w:r>
              <w:rPr>
                <w:rFonts w:ascii="Tahoma" w:hAnsi="Tahoma" w:cs="Tahoma"/>
                <w:sz w:val="20"/>
                <w:szCs w:val="20"/>
              </w:rPr>
              <w:t>1</w:t>
            </w:r>
          </w:p>
          <w:p w:rsidR="00F03930" w:rsidRPr="00053B7E" w:rsidRDefault="008D2110" w:rsidP="00F03930">
            <w:pPr>
              <w:jc w:val="center"/>
              <w:rPr>
                <w:rFonts w:ascii="Tahoma" w:hAnsi="Tahoma" w:cs="Tahoma"/>
                <w:sz w:val="20"/>
                <w:szCs w:val="20"/>
              </w:rPr>
            </w:pPr>
            <w:r>
              <w:rPr>
                <w:rFonts w:ascii="Tahoma" w:hAnsi="Tahoma" w:cs="Tahoma"/>
                <w:sz w:val="20"/>
                <w:szCs w:val="20"/>
              </w:rPr>
              <w:t>1</w:t>
            </w:r>
          </w:p>
          <w:p w:rsidR="00F03930" w:rsidRPr="00053B7E" w:rsidRDefault="00F5495C" w:rsidP="00F03930">
            <w:pPr>
              <w:jc w:val="center"/>
              <w:rPr>
                <w:rFonts w:ascii="Tahoma" w:hAnsi="Tahoma" w:cs="Tahoma"/>
                <w:sz w:val="20"/>
                <w:szCs w:val="20"/>
              </w:rPr>
            </w:pPr>
            <w:r>
              <w:rPr>
                <w:rFonts w:ascii="Tahoma" w:hAnsi="Tahoma" w:cs="Tahoma"/>
                <w:sz w:val="20"/>
                <w:szCs w:val="20"/>
              </w:rPr>
              <w:t>0,5</w:t>
            </w:r>
          </w:p>
          <w:p w:rsidR="00F03930" w:rsidRDefault="00F03930" w:rsidP="00F03930">
            <w:pPr>
              <w:jc w:val="center"/>
              <w:rPr>
                <w:rFonts w:ascii="Tahoma" w:hAnsi="Tahoma" w:cs="Tahoma"/>
                <w:sz w:val="20"/>
                <w:szCs w:val="20"/>
              </w:rPr>
            </w:pPr>
            <w:r>
              <w:rPr>
                <w:rFonts w:ascii="Tahoma" w:hAnsi="Tahoma" w:cs="Tahoma"/>
                <w:sz w:val="20"/>
                <w:szCs w:val="20"/>
              </w:rPr>
              <w:t>3</w:t>
            </w:r>
          </w:p>
          <w:p w:rsidR="00F03930" w:rsidRDefault="00F03930" w:rsidP="00F03930">
            <w:pPr>
              <w:jc w:val="center"/>
              <w:rPr>
                <w:rFonts w:ascii="Tahoma" w:hAnsi="Tahoma" w:cs="Tahoma"/>
                <w:sz w:val="20"/>
                <w:szCs w:val="20"/>
              </w:rPr>
            </w:pPr>
            <w:r>
              <w:rPr>
                <w:rFonts w:ascii="Tahoma" w:hAnsi="Tahoma" w:cs="Tahoma"/>
                <w:sz w:val="20"/>
                <w:szCs w:val="20"/>
              </w:rPr>
              <w:t>-</w:t>
            </w:r>
          </w:p>
          <w:p w:rsidR="00F03930" w:rsidRPr="00053B7E" w:rsidRDefault="00AE1D2F" w:rsidP="00F03930">
            <w:pPr>
              <w:jc w:val="center"/>
              <w:rPr>
                <w:rFonts w:ascii="Tahoma" w:hAnsi="Tahoma" w:cs="Tahoma"/>
                <w:sz w:val="20"/>
                <w:szCs w:val="20"/>
              </w:rPr>
            </w:pPr>
            <w:r>
              <w:rPr>
                <w:rFonts w:ascii="Tahoma" w:hAnsi="Tahoma" w:cs="Tahoma"/>
                <w:sz w:val="20"/>
                <w:szCs w:val="20"/>
              </w:rPr>
              <w:t>0,5</w:t>
            </w:r>
          </w:p>
          <w:p w:rsidR="00F03930" w:rsidRPr="00AC2B74" w:rsidRDefault="00AE1D2F" w:rsidP="00F03930">
            <w:pPr>
              <w:jc w:val="center"/>
              <w:rPr>
                <w:rFonts w:ascii="Tahoma" w:hAnsi="Tahoma" w:cs="Tahoma"/>
                <w:sz w:val="20"/>
                <w:szCs w:val="20"/>
              </w:rPr>
            </w:pPr>
            <w:r>
              <w:rPr>
                <w:rFonts w:ascii="Tahoma" w:hAnsi="Tahoma" w:cs="Tahoma"/>
                <w:sz w:val="20"/>
                <w:szCs w:val="20"/>
              </w:rPr>
              <w:t>0,5</w:t>
            </w:r>
          </w:p>
          <w:p w:rsidR="00F03930" w:rsidRDefault="00F03930" w:rsidP="00F03930">
            <w:pPr>
              <w:rPr>
                <w:rFonts w:ascii="Tahoma" w:hAnsi="Tahoma" w:cs="Tahoma"/>
                <w:sz w:val="20"/>
                <w:szCs w:val="20"/>
              </w:rPr>
            </w:pPr>
            <w:r>
              <w:rPr>
                <w:rFonts w:ascii="Tahoma" w:hAnsi="Tahoma" w:cs="Tahoma"/>
                <w:b/>
                <w:sz w:val="20"/>
                <w:szCs w:val="20"/>
              </w:rPr>
              <w:t>1</w:t>
            </w:r>
            <w:r w:rsidR="00AE1D2F">
              <w:rPr>
                <w:rFonts w:ascii="Tahoma" w:hAnsi="Tahoma" w:cs="Tahoma"/>
                <w:b/>
                <w:sz w:val="20"/>
                <w:szCs w:val="20"/>
              </w:rPr>
              <w:t>1</w:t>
            </w:r>
          </w:p>
        </w:tc>
      </w:tr>
      <w:tr w:rsidR="00AC2B74" w:rsidRPr="00744F2C" w:rsidTr="0018135A">
        <w:tc>
          <w:tcPr>
            <w:tcW w:w="624" w:type="dxa"/>
          </w:tcPr>
          <w:p w:rsidR="00AC2B74" w:rsidRPr="00744F2C" w:rsidRDefault="00AC2B74" w:rsidP="0018135A">
            <w:pPr>
              <w:rPr>
                <w:rFonts w:ascii="Tahoma" w:hAnsi="Tahoma" w:cs="Tahoma"/>
                <w:b/>
              </w:rPr>
            </w:pPr>
          </w:p>
        </w:tc>
        <w:tc>
          <w:tcPr>
            <w:tcW w:w="661" w:type="dxa"/>
            <w:vAlign w:val="center"/>
          </w:tcPr>
          <w:p w:rsidR="00AC2B74" w:rsidRPr="002B22AB" w:rsidRDefault="00AC2B74" w:rsidP="0018135A">
            <w:pPr>
              <w:jc w:val="center"/>
              <w:rPr>
                <w:rFonts w:ascii="Tahoma" w:hAnsi="Tahoma" w:cs="Tahoma"/>
                <w:sz w:val="20"/>
                <w:szCs w:val="20"/>
              </w:rPr>
            </w:pPr>
            <w:r>
              <w:rPr>
                <w:rFonts w:ascii="Tahoma" w:hAnsi="Tahoma" w:cs="Tahoma"/>
                <w:sz w:val="20"/>
                <w:szCs w:val="20"/>
              </w:rPr>
              <w:t>P3</w:t>
            </w:r>
          </w:p>
        </w:tc>
        <w:tc>
          <w:tcPr>
            <w:tcW w:w="662" w:type="dxa"/>
            <w:vAlign w:val="center"/>
          </w:tcPr>
          <w:p w:rsidR="00AC2B74" w:rsidRPr="002B22AB" w:rsidRDefault="006B3C91" w:rsidP="0018135A">
            <w:pPr>
              <w:jc w:val="center"/>
              <w:rPr>
                <w:rFonts w:ascii="Tahoma" w:hAnsi="Tahoma" w:cs="Tahoma"/>
                <w:sz w:val="20"/>
                <w:szCs w:val="20"/>
              </w:rPr>
            </w:pPr>
            <w:r>
              <w:rPr>
                <w:rFonts w:ascii="Tahoma" w:hAnsi="Tahoma" w:cs="Tahoma"/>
                <w:sz w:val="20"/>
                <w:szCs w:val="20"/>
              </w:rPr>
              <w:t>NL</w:t>
            </w:r>
          </w:p>
        </w:tc>
        <w:tc>
          <w:tcPr>
            <w:tcW w:w="662" w:type="dxa"/>
            <w:vAlign w:val="center"/>
          </w:tcPr>
          <w:p w:rsidR="00AC2B74" w:rsidRPr="002B22AB" w:rsidRDefault="006B3C91" w:rsidP="0018135A">
            <w:pPr>
              <w:jc w:val="center"/>
              <w:rPr>
                <w:rFonts w:ascii="Tahoma" w:hAnsi="Tahoma" w:cs="Tahoma"/>
                <w:sz w:val="20"/>
                <w:szCs w:val="20"/>
              </w:rPr>
            </w:pPr>
            <w:r>
              <w:rPr>
                <w:rFonts w:ascii="Tahoma" w:hAnsi="Tahoma" w:cs="Tahoma"/>
                <w:sz w:val="20"/>
                <w:szCs w:val="20"/>
              </w:rPr>
              <w:t>LKCA</w:t>
            </w:r>
          </w:p>
        </w:tc>
        <w:tc>
          <w:tcPr>
            <w:tcW w:w="567" w:type="dxa"/>
            <w:vAlign w:val="center"/>
          </w:tcPr>
          <w:p w:rsidR="00AC2B74" w:rsidRPr="002B22AB" w:rsidRDefault="00F67DC4" w:rsidP="0018135A">
            <w:pPr>
              <w:jc w:val="center"/>
              <w:rPr>
                <w:rFonts w:ascii="Tahoma" w:hAnsi="Tahoma" w:cs="Tahoma"/>
                <w:sz w:val="20"/>
                <w:szCs w:val="20"/>
              </w:rPr>
            </w:pPr>
            <w:r>
              <w:rPr>
                <w:rFonts w:ascii="Tahoma" w:hAnsi="Tahoma" w:cs="Tahoma"/>
                <w:sz w:val="20"/>
                <w:szCs w:val="20"/>
              </w:rPr>
              <w:t>1</w:t>
            </w:r>
          </w:p>
        </w:tc>
        <w:tc>
          <w:tcPr>
            <w:tcW w:w="567" w:type="dxa"/>
            <w:vAlign w:val="center"/>
          </w:tcPr>
          <w:p w:rsidR="00AC2B74" w:rsidRPr="002B22AB" w:rsidRDefault="00F67DC4" w:rsidP="0018135A">
            <w:pPr>
              <w:jc w:val="center"/>
              <w:rPr>
                <w:rFonts w:ascii="Tahoma" w:hAnsi="Tahoma" w:cs="Tahoma"/>
                <w:sz w:val="20"/>
                <w:szCs w:val="20"/>
              </w:rPr>
            </w:pPr>
            <w:r>
              <w:rPr>
                <w:rFonts w:ascii="Tahoma" w:hAnsi="Tahoma" w:cs="Tahoma"/>
                <w:sz w:val="20"/>
                <w:szCs w:val="20"/>
              </w:rPr>
              <w:t>1</w:t>
            </w:r>
            <w:r w:rsidR="00AE1D2F">
              <w:rPr>
                <w:rFonts w:ascii="Tahoma" w:hAnsi="Tahoma" w:cs="Tahoma"/>
                <w:sz w:val="20"/>
                <w:szCs w:val="20"/>
              </w:rPr>
              <w:t>2</w:t>
            </w:r>
          </w:p>
        </w:tc>
        <w:tc>
          <w:tcPr>
            <w:tcW w:w="567" w:type="dxa"/>
            <w:vAlign w:val="center"/>
          </w:tcPr>
          <w:p w:rsidR="00AC2B74" w:rsidRPr="002B22AB" w:rsidRDefault="00F67DC4" w:rsidP="0018135A">
            <w:pPr>
              <w:jc w:val="center"/>
              <w:rPr>
                <w:rFonts w:ascii="Tahoma" w:hAnsi="Tahoma" w:cs="Tahoma"/>
                <w:sz w:val="20"/>
                <w:szCs w:val="20"/>
              </w:rPr>
            </w:pPr>
            <w:r>
              <w:rPr>
                <w:rFonts w:ascii="Tahoma" w:hAnsi="Tahoma" w:cs="Tahoma"/>
                <w:sz w:val="20"/>
                <w:szCs w:val="20"/>
              </w:rPr>
              <w:t>1</w:t>
            </w:r>
          </w:p>
        </w:tc>
        <w:tc>
          <w:tcPr>
            <w:tcW w:w="567" w:type="dxa"/>
            <w:vAlign w:val="center"/>
          </w:tcPr>
          <w:p w:rsidR="00AC2B74" w:rsidRPr="002B22AB" w:rsidRDefault="00AC2B74" w:rsidP="0018135A">
            <w:pPr>
              <w:jc w:val="center"/>
              <w:rPr>
                <w:rFonts w:ascii="Tahoma" w:hAnsi="Tahoma" w:cs="Tahoma"/>
                <w:sz w:val="20"/>
                <w:szCs w:val="20"/>
              </w:rPr>
            </w:pPr>
          </w:p>
        </w:tc>
        <w:tc>
          <w:tcPr>
            <w:tcW w:w="567" w:type="dxa"/>
            <w:vAlign w:val="center"/>
          </w:tcPr>
          <w:p w:rsidR="00AC2B74" w:rsidRPr="002B22AB" w:rsidRDefault="00F67DC4" w:rsidP="007C038B">
            <w:pPr>
              <w:jc w:val="center"/>
              <w:rPr>
                <w:rFonts w:ascii="Tahoma" w:hAnsi="Tahoma" w:cs="Tahoma"/>
                <w:sz w:val="20"/>
                <w:szCs w:val="20"/>
              </w:rPr>
            </w:pPr>
            <w:r>
              <w:rPr>
                <w:rFonts w:ascii="Tahoma" w:hAnsi="Tahoma" w:cs="Tahoma"/>
                <w:sz w:val="20"/>
                <w:szCs w:val="20"/>
              </w:rPr>
              <w:t>1</w:t>
            </w:r>
            <w:r w:rsidR="00AE1D2F">
              <w:rPr>
                <w:rFonts w:ascii="Tahoma" w:hAnsi="Tahoma" w:cs="Tahoma"/>
                <w:sz w:val="20"/>
                <w:szCs w:val="20"/>
              </w:rPr>
              <w:t>4</w:t>
            </w:r>
          </w:p>
        </w:tc>
        <w:tc>
          <w:tcPr>
            <w:tcW w:w="3827" w:type="dxa"/>
            <w:vAlign w:val="center"/>
          </w:tcPr>
          <w:p w:rsidR="00AC2B74" w:rsidRDefault="00F03930" w:rsidP="0018135A">
            <w:pPr>
              <w:rPr>
                <w:rFonts w:ascii="Tahoma" w:hAnsi="Tahoma" w:cs="Tahoma"/>
                <w:sz w:val="20"/>
                <w:szCs w:val="20"/>
              </w:rPr>
            </w:pPr>
            <w:r>
              <w:rPr>
                <w:rFonts w:ascii="Tahoma" w:hAnsi="Tahoma" w:cs="Tahoma"/>
                <w:sz w:val="20"/>
                <w:szCs w:val="20"/>
              </w:rPr>
              <w:t>1.</w:t>
            </w:r>
            <w:r w:rsidR="00AC2B74">
              <w:rPr>
                <w:rFonts w:ascii="Tahoma" w:hAnsi="Tahoma" w:cs="Tahoma"/>
                <w:sz w:val="20"/>
                <w:szCs w:val="20"/>
              </w:rPr>
              <w:t xml:space="preserve"> Dialogue on outline in editor group</w:t>
            </w:r>
          </w:p>
          <w:p w:rsidR="00AC2B74" w:rsidRDefault="00AC2B74" w:rsidP="0018135A">
            <w:pPr>
              <w:rPr>
                <w:rFonts w:ascii="Tahoma" w:hAnsi="Tahoma" w:cs="Tahoma"/>
                <w:sz w:val="20"/>
                <w:szCs w:val="20"/>
              </w:rPr>
            </w:pPr>
            <w:r>
              <w:rPr>
                <w:rFonts w:ascii="Tahoma" w:hAnsi="Tahoma" w:cs="Tahoma"/>
                <w:sz w:val="20"/>
                <w:szCs w:val="20"/>
              </w:rPr>
              <w:t>2. Prepare articles to handbook</w:t>
            </w:r>
          </w:p>
          <w:p w:rsidR="00AC2B74" w:rsidRDefault="00AC2B74" w:rsidP="0018135A">
            <w:pPr>
              <w:rPr>
                <w:rFonts w:ascii="Tahoma" w:hAnsi="Tahoma" w:cs="Tahoma"/>
                <w:sz w:val="20"/>
                <w:szCs w:val="20"/>
              </w:rPr>
            </w:pPr>
            <w:r>
              <w:rPr>
                <w:rFonts w:ascii="Tahoma" w:hAnsi="Tahoma" w:cs="Tahoma"/>
                <w:sz w:val="20"/>
                <w:szCs w:val="20"/>
              </w:rPr>
              <w:t>3. Translate articles to English</w:t>
            </w:r>
          </w:p>
          <w:p w:rsidR="00AC2B74" w:rsidRDefault="00AC2B74" w:rsidP="0018135A">
            <w:pPr>
              <w:rPr>
                <w:rFonts w:ascii="Tahoma" w:hAnsi="Tahoma" w:cs="Tahoma"/>
                <w:sz w:val="20"/>
                <w:szCs w:val="20"/>
              </w:rPr>
            </w:pPr>
            <w:r>
              <w:rPr>
                <w:rFonts w:ascii="Tahoma" w:hAnsi="Tahoma" w:cs="Tahoma"/>
                <w:sz w:val="20"/>
                <w:szCs w:val="20"/>
              </w:rPr>
              <w:t>4. Read and critic of all articles</w:t>
            </w:r>
          </w:p>
          <w:p w:rsidR="00AC2B74" w:rsidRDefault="00AC2B74" w:rsidP="0018135A">
            <w:pPr>
              <w:rPr>
                <w:rFonts w:ascii="Tahoma" w:hAnsi="Tahoma" w:cs="Tahoma"/>
                <w:sz w:val="20"/>
                <w:szCs w:val="20"/>
              </w:rPr>
            </w:pPr>
            <w:r>
              <w:rPr>
                <w:rFonts w:ascii="Tahoma" w:hAnsi="Tahoma" w:cs="Tahoma"/>
                <w:sz w:val="20"/>
                <w:szCs w:val="20"/>
              </w:rPr>
              <w:t>5. Revise own articles, English proofread</w:t>
            </w:r>
          </w:p>
          <w:p w:rsidR="00AC2B74" w:rsidRDefault="00AC2B74" w:rsidP="0018135A">
            <w:pPr>
              <w:rPr>
                <w:rFonts w:ascii="Tahoma" w:hAnsi="Tahoma" w:cs="Tahoma"/>
                <w:sz w:val="20"/>
                <w:szCs w:val="20"/>
              </w:rPr>
            </w:pPr>
            <w:r>
              <w:rPr>
                <w:rFonts w:ascii="Tahoma" w:hAnsi="Tahoma" w:cs="Tahoma"/>
                <w:sz w:val="20"/>
                <w:szCs w:val="20"/>
              </w:rPr>
              <w:t>6. Translate English Master Manu</w:t>
            </w:r>
            <w:r w:rsidR="00AE1D2F">
              <w:rPr>
                <w:rFonts w:ascii="Tahoma" w:hAnsi="Tahoma" w:cs="Tahoma"/>
                <w:sz w:val="20"/>
                <w:szCs w:val="20"/>
              </w:rPr>
              <w:t>s to NL</w:t>
            </w:r>
          </w:p>
          <w:p w:rsidR="00AC2B74" w:rsidRDefault="00AC2B74" w:rsidP="0018135A">
            <w:pPr>
              <w:rPr>
                <w:rFonts w:ascii="Tahoma" w:hAnsi="Tahoma" w:cs="Tahoma"/>
                <w:sz w:val="20"/>
                <w:szCs w:val="20"/>
              </w:rPr>
            </w:pPr>
            <w:r>
              <w:rPr>
                <w:rFonts w:ascii="Tahoma" w:hAnsi="Tahoma" w:cs="Tahoma"/>
                <w:sz w:val="20"/>
                <w:szCs w:val="20"/>
              </w:rPr>
              <w:t xml:space="preserve">7. Proofread &amp; dialogue on layout </w:t>
            </w:r>
          </w:p>
          <w:p w:rsidR="00AC2B74" w:rsidRDefault="00AC2B74" w:rsidP="0018135A">
            <w:pPr>
              <w:rPr>
                <w:rFonts w:ascii="Tahoma" w:hAnsi="Tahoma" w:cs="Tahoma"/>
                <w:sz w:val="20"/>
                <w:szCs w:val="20"/>
              </w:rPr>
            </w:pPr>
            <w:r>
              <w:rPr>
                <w:rFonts w:ascii="Tahoma" w:hAnsi="Tahoma" w:cs="Tahoma"/>
                <w:sz w:val="20"/>
                <w:szCs w:val="20"/>
              </w:rPr>
              <w:t xml:space="preserve">8. WP evaluation report and translate </w:t>
            </w:r>
          </w:p>
          <w:p w:rsidR="00AC2B74" w:rsidRPr="00F03930" w:rsidRDefault="00AC2B74" w:rsidP="0018135A">
            <w:pPr>
              <w:rPr>
                <w:rFonts w:ascii="Tahoma" w:hAnsi="Tahoma" w:cs="Tahoma"/>
                <w:b/>
                <w:sz w:val="20"/>
                <w:szCs w:val="20"/>
              </w:rPr>
            </w:pPr>
            <w:r w:rsidRPr="00F03930">
              <w:rPr>
                <w:rFonts w:ascii="Tahoma" w:hAnsi="Tahoma" w:cs="Tahoma"/>
                <w:b/>
                <w:sz w:val="20"/>
                <w:szCs w:val="20"/>
              </w:rPr>
              <w:t>Total</w:t>
            </w:r>
          </w:p>
        </w:tc>
        <w:tc>
          <w:tcPr>
            <w:tcW w:w="567" w:type="dxa"/>
          </w:tcPr>
          <w:p w:rsidR="00AC2B74" w:rsidRPr="00053B7E" w:rsidRDefault="00AC2B74" w:rsidP="00053B7E">
            <w:pPr>
              <w:jc w:val="center"/>
              <w:rPr>
                <w:rFonts w:ascii="Tahoma" w:hAnsi="Tahoma" w:cs="Tahoma"/>
                <w:sz w:val="20"/>
                <w:szCs w:val="20"/>
              </w:rPr>
            </w:pPr>
            <w:r>
              <w:rPr>
                <w:rFonts w:ascii="Tahoma" w:hAnsi="Tahoma" w:cs="Tahoma"/>
                <w:sz w:val="20"/>
                <w:szCs w:val="20"/>
              </w:rPr>
              <w:t>0,5</w:t>
            </w:r>
          </w:p>
          <w:p w:rsidR="00AC2B74" w:rsidRPr="00053B7E" w:rsidRDefault="00AC2B74" w:rsidP="00053B7E">
            <w:pPr>
              <w:jc w:val="center"/>
              <w:rPr>
                <w:rFonts w:ascii="Tahoma" w:hAnsi="Tahoma" w:cs="Tahoma"/>
                <w:sz w:val="20"/>
                <w:szCs w:val="20"/>
              </w:rPr>
            </w:pPr>
            <w:r>
              <w:rPr>
                <w:rFonts w:ascii="Tahoma" w:hAnsi="Tahoma" w:cs="Tahoma"/>
                <w:sz w:val="20"/>
                <w:szCs w:val="20"/>
              </w:rPr>
              <w:t>4</w:t>
            </w:r>
          </w:p>
          <w:p w:rsidR="00AC2B74" w:rsidRPr="00053B7E" w:rsidRDefault="007C038B" w:rsidP="00053B7E">
            <w:pPr>
              <w:jc w:val="center"/>
              <w:rPr>
                <w:rFonts w:ascii="Tahoma" w:hAnsi="Tahoma" w:cs="Tahoma"/>
                <w:sz w:val="20"/>
                <w:szCs w:val="20"/>
              </w:rPr>
            </w:pPr>
            <w:r>
              <w:rPr>
                <w:rFonts w:ascii="Tahoma" w:hAnsi="Tahoma" w:cs="Tahoma"/>
                <w:sz w:val="20"/>
                <w:szCs w:val="20"/>
              </w:rPr>
              <w:t>1</w:t>
            </w:r>
          </w:p>
          <w:p w:rsidR="00AC2B74" w:rsidRPr="00053B7E" w:rsidRDefault="008D2110" w:rsidP="00053B7E">
            <w:pPr>
              <w:jc w:val="center"/>
              <w:rPr>
                <w:rFonts w:ascii="Tahoma" w:hAnsi="Tahoma" w:cs="Tahoma"/>
                <w:sz w:val="20"/>
                <w:szCs w:val="20"/>
              </w:rPr>
            </w:pPr>
            <w:r>
              <w:rPr>
                <w:rFonts w:ascii="Tahoma" w:hAnsi="Tahoma" w:cs="Tahoma"/>
                <w:sz w:val="20"/>
                <w:szCs w:val="20"/>
              </w:rPr>
              <w:t>1</w:t>
            </w:r>
          </w:p>
          <w:p w:rsidR="00AC2B74" w:rsidRPr="00053B7E" w:rsidRDefault="00F5495C" w:rsidP="00053B7E">
            <w:pPr>
              <w:jc w:val="center"/>
              <w:rPr>
                <w:rFonts w:ascii="Tahoma" w:hAnsi="Tahoma" w:cs="Tahoma"/>
                <w:sz w:val="20"/>
                <w:szCs w:val="20"/>
              </w:rPr>
            </w:pPr>
            <w:r>
              <w:rPr>
                <w:rFonts w:ascii="Tahoma" w:hAnsi="Tahoma" w:cs="Tahoma"/>
                <w:sz w:val="20"/>
                <w:szCs w:val="20"/>
              </w:rPr>
              <w:t>0,5</w:t>
            </w:r>
          </w:p>
          <w:p w:rsidR="00AC2B74" w:rsidRDefault="00AC2B74" w:rsidP="00053B7E">
            <w:pPr>
              <w:jc w:val="center"/>
              <w:rPr>
                <w:rFonts w:ascii="Tahoma" w:hAnsi="Tahoma" w:cs="Tahoma"/>
                <w:sz w:val="20"/>
                <w:szCs w:val="20"/>
              </w:rPr>
            </w:pPr>
            <w:r>
              <w:rPr>
                <w:rFonts w:ascii="Tahoma" w:hAnsi="Tahoma" w:cs="Tahoma"/>
                <w:sz w:val="20"/>
                <w:szCs w:val="20"/>
              </w:rPr>
              <w:t>6</w:t>
            </w:r>
          </w:p>
          <w:p w:rsidR="00AC2B74" w:rsidRPr="00053B7E" w:rsidRDefault="00AE1D2F" w:rsidP="00053B7E">
            <w:pPr>
              <w:jc w:val="center"/>
              <w:rPr>
                <w:rFonts w:ascii="Tahoma" w:hAnsi="Tahoma" w:cs="Tahoma"/>
                <w:sz w:val="20"/>
                <w:szCs w:val="20"/>
              </w:rPr>
            </w:pPr>
            <w:r>
              <w:rPr>
                <w:rFonts w:ascii="Tahoma" w:hAnsi="Tahoma" w:cs="Tahoma"/>
                <w:sz w:val="20"/>
                <w:szCs w:val="20"/>
              </w:rPr>
              <w:t>0,5</w:t>
            </w:r>
          </w:p>
          <w:p w:rsidR="00AC2B74" w:rsidRPr="00AC2B74" w:rsidRDefault="00AE1D2F" w:rsidP="00AC2B74">
            <w:pPr>
              <w:jc w:val="center"/>
              <w:rPr>
                <w:rFonts w:ascii="Tahoma" w:hAnsi="Tahoma" w:cs="Tahoma"/>
                <w:sz w:val="20"/>
                <w:szCs w:val="20"/>
              </w:rPr>
            </w:pPr>
            <w:r>
              <w:rPr>
                <w:rFonts w:ascii="Tahoma" w:hAnsi="Tahoma" w:cs="Tahoma"/>
                <w:sz w:val="20"/>
                <w:szCs w:val="20"/>
              </w:rPr>
              <w:t>0,5</w:t>
            </w:r>
          </w:p>
          <w:p w:rsidR="00AC2B74" w:rsidRPr="00CF4223" w:rsidRDefault="00AC2B74" w:rsidP="00AC2B74">
            <w:pPr>
              <w:rPr>
                <w:rFonts w:ascii="Tahoma" w:hAnsi="Tahoma" w:cs="Tahoma"/>
                <w:b/>
                <w:sz w:val="20"/>
                <w:szCs w:val="20"/>
              </w:rPr>
            </w:pPr>
            <w:r>
              <w:rPr>
                <w:rFonts w:ascii="Tahoma" w:hAnsi="Tahoma" w:cs="Tahoma"/>
                <w:b/>
                <w:sz w:val="20"/>
                <w:szCs w:val="20"/>
              </w:rPr>
              <w:t>1</w:t>
            </w:r>
            <w:r w:rsidR="00AE1D2F">
              <w:rPr>
                <w:rFonts w:ascii="Tahoma" w:hAnsi="Tahoma" w:cs="Tahoma"/>
                <w:b/>
                <w:sz w:val="20"/>
                <w:szCs w:val="20"/>
              </w:rPr>
              <w:t>4</w:t>
            </w:r>
          </w:p>
        </w:tc>
      </w:tr>
      <w:tr w:rsidR="00AC2B74" w:rsidRPr="00744F2C" w:rsidTr="0018135A">
        <w:tc>
          <w:tcPr>
            <w:tcW w:w="624" w:type="dxa"/>
          </w:tcPr>
          <w:p w:rsidR="00AC2B74" w:rsidRPr="00744F2C" w:rsidRDefault="00AC2B74" w:rsidP="0018135A">
            <w:pPr>
              <w:rPr>
                <w:rFonts w:ascii="Tahoma" w:hAnsi="Tahoma" w:cs="Tahoma"/>
                <w:b/>
              </w:rPr>
            </w:pPr>
          </w:p>
        </w:tc>
        <w:tc>
          <w:tcPr>
            <w:tcW w:w="661" w:type="dxa"/>
            <w:vAlign w:val="center"/>
          </w:tcPr>
          <w:p w:rsidR="00AC2B74" w:rsidRPr="002B22AB" w:rsidRDefault="00AC2B74" w:rsidP="0018135A">
            <w:pPr>
              <w:jc w:val="center"/>
              <w:rPr>
                <w:rFonts w:ascii="Tahoma" w:hAnsi="Tahoma" w:cs="Tahoma"/>
                <w:sz w:val="20"/>
                <w:szCs w:val="20"/>
              </w:rPr>
            </w:pPr>
            <w:r>
              <w:rPr>
                <w:rFonts w:ascii="Tahoma" w:hAnsi="Tahoma" w:cs="Tahoma"/>
                <w:sz w:val="20"/>
                <w:szCs w:val="20"/>
              </w:rPr>
              <w:t>P4</w:t>
            </w:r>
          </w:p>
        </w:tc>
        <w:tc>
          <w:tcPr>
            <w:tcW w:w="662" w:type="dxa"/>
            <w:vAlign w:val="center"/>
          </w:tcPr>
          <w:p w:rsidR="00AC2B74" w:rsidRPr="002B22AB" w:rsidRDefault="00AC2B74" w:rsidP="0018135A">
            <w:pPr>
              <w:jc w:val="center"/>
              <w:rPr>
                <w:rFonts w:ascii="Tahoma" w:hAnsi="Tahoma" w:cs="Tahoma"/>
                <w:sz w:val="20"/>
                <w:szCs w:val="20"/>
              </w:rPr>
            </w:pPr>
            <w:r>
              <w:rPr>
                <w:rFonts w:ascii="Tahoma" w:hAnsi="Tahoma" w:cs="Tahoma"/>
                <w:sz w:val="20"/>
                <w:szCs w:val="20"/>
              </w:rPr>
              <w:t>SI</w:t>
            </w:r>
          </w:p>
        </w:tc>
        <w:tc>
          <w:tcPr>
            <w:tcW w:w="662" w:type="dxa"/>
            <w:vAlign w:val="center"/>
          </w:tcPr>
          <w:p w:rsidR="00AC2B74" w:rsidRPr="002B22AB" w:rsidRDefault="00AC2B74" w:rsidP="0018135A">
            <w:pPr>
              <w:jc w:val="center"/>
              <w:rPr>
                <w:rFonts w:ascii="Tahoma" w:hAnsi="Tahoma" w:cs="Tahoma"/>
                <w:sz w:val="20"/>
                <w:szCs w:val="20"/>
              </w:rPr>
            </w:pPr>
            <w:r>
              <w:rPr>
                <w:rFonts w:ascii="Tahoma" w:hAnsi="Tahoma" w:cs="Tahoma"/>
                <w:sz w:val="20"/>
                <w:szCs w:val="20"/>
              </w:rPr>
              <w:t>JSKD</w:t>
            </w:r>
          </w:p>
        </w:tc>
        <w:tc>
          <w:tcPr>
            <w:tcW w:w="567" w:type="dxa"/>
            <w:vAlign w:val="center"/>
          </w:tcPr>
          <w:p w:rsidR="00AC2B74" w:rsidRPr="002B22AB" w:rsidRDefault="00F67DC4" w:rsidP="0018135A">
            <w:pPr>
              <w:jc w:val="center"/>
              <w:rPr>
                <w:rFonts w:ascii="Tahoma" w:hAnsi="Tahoma" w:cs="Tahoma"/>
                <w:sz w:val="20"/>
                <w:szCs w:val="20"/>
              </w:rPr>
            </w:pPr>
            <w:r>
              <w:rPr>
                <w:rFonts w:ascii="Tahoma" w:hAnsi="Tahoma" w:cs="Tahoma"/>
                <w:sz w:val="20"/>
                <w:szCs w:val="20"/>
              </w:rPr>
              <w:t>1</w:t>
            </w:r>
          </w:p>
        </w:tc>
        <w:tc>
          <w:tcPr>
            <w:tcW w:w="567" w:type="dxa"/>
            <w:vAlign w:val="center"/>
          </w:tcPr>
          <w:p w:rsidR="00AC2B74" w:rsidRPr="002B22AB" w:rsidRDefault="00F67DC4" w:rsidP="0018135A">
            <w:pPr>
              <w:jc w:val="center"/>
              <w:rPr>
                <w:rFonts w:ascii="Tahoma" w:hAnsi="Tahoma" w:cs="Tahoma"/>
                <w:sz w:val="20"/>
                <w:szCs w:val="20"/>
              </w:rPr>
            </w:pPr>
            <w:r>
              <w:rPr>
                <w:rFonts w:ascii="Tahoma" w:hAnsi="Tahoma" w:cs="Tahoma"/>
                <w:sz w:val="20"/>
                <w:szCs w:val="20"/>
              </w:rPr>
              <w:t>1</w:t>
            </w:r>
            <w:r w:rsidR="00AE1D2F">
              <w:rPr>
                <w:rFonts w:ascii="Tahoma" w:hAnsi="Tahoma" w:cs="Tahoma"/>
                <w:sz w:val="20"/>
                <w:szCs w:val="20"/>
              </w:rPr>
              <w:t>2</w:t>
            </w:r>
          </w:p>
        </w:tc>
        <w:tc>
          <w:tcPr>
            <w:tcW w:w="567" w:type="dxa"/>
            <w:vAlign w:val="center"/>
          </w:tcPr>
          <w:p w:rsidR="00AC2B74" w:rsidRPr="002B22AB" w:rsidRDefault="00F67DC4" w:rsidP="0018135A">
            <w:pPr>
              <w:jc w:val="center"/>
              <w:rPr>
                <w:rFonts w:ascii="Tahoma" w:hAnsi="Tahoma" w:cs="Tahoma"/>
                <w:sz w:val="20"/>
                <w:szCs w:val="20"/>
              </w:rPr>
            </w:pPr>
            <w:r>
              <w:rPr>
                <w:rFonts w:ascii="Tahoma" w:hAnsi="Tahoma" w:cs="Tahoma"/>
                <w:sz w:val="20"/>
                <w:szCs w:val="20"/>
              </w:rPr>
              <w:t>1</w:t>
            </w:r>
          </w:p>
        </w:tc>
        <w:tc>
          <w:tcPr>
            <w:tcW w:w="567" w:type="dxa"/>
            <w:vAlign w:val="center"/>
          </w:tcPr>
          <w:p w:rsidR="00AC2B74" w:rsidRPr="002B22AB" w:rsidRDefault="00AC2B74" w:rsidP="0018135A">
            <w:pPr>
              <w:jc w:val="center"/>
              <w:rPr>
                <w:rFonts w:ascii="Tahoma" w:hAnsi="Tahoma" w:cs="Tahoma"/>
                <w:sz w:val="20"/>
                <w:szCs w:val="20"/>
              </w:rPr>
            </w:pPr>
          </w:p>
        </w:tc>
        <w:tc>
          <w:tcPr>
            <w:tcW w:w="567" w:type="dxa"/>
            <w:vAlign w:val="center"/>
          </w:tcPr>
          <w:p w:rsidR="00AC2B74" w:rsidRPr="002B22AB" w:rsidRDefault="00F67DC4" w:rsidP="0018135A">
            <w:pPr>
              <w:jc w:val="center"/>
              <w:rPr>
                <w:rFonts w:ascii="Tahoma" w:hAnsi="Tahoma" w:cs="Tahoma"/>
                <w:sz w:val="20"/>
                <w:szCs w:val="20"/>
              </w:rPr>
            </w:pPr>
            <w:r>
              <w:rPr>
                <w:rFonts w:ascii="Tahoma" w:hAnsi="Tahoma" w:cs="Tahoma"/>
                <w:sz w:val="20"/>
                <w:szCs w:val="20"/>
              </w:rPr>
              <w:t>1</w:t>
            </w:r>
            <w:r w:rsidR="00AE1D2F">
              <w:rPr>
                <w:rFonts w:ascii="Tahoma" w:hAnsi="Tahoma" w:cs="Tahoma"/>
                <w:sz w:val="20"/>
                <w:szCs w:val="20"/>
              </w:rPr>
              <w:t>4</w:t>
            </w:r>
          </w:p>
        </w:tc>
        <w:tc>
          <w:tcPr>
            <w:tcW w:w="3827" w:type="dxa"/>
            <w:vAlign w:val="center"/>
          </w:tcPr>
          <w:p w:rsidR="00AC2B74" w:rsidRDefault="00F03930" w:rsidP="00AC2B74">
            <w:pPr>
              <w:rPr>
                <w:rFonts w:ascii="Tahoma" w:hAnsi="Tahoma" w:cs="Tahoma"/>
                <w:sz w:val="20"/>
                <w:szCs w:val="20"/>
              </w:rPr>
            </w:pPr>
            <w:r>
              <w:rPr>
                <w:rFonts w:ascii="Tahoma" w:hAnsi="Tahoma" w:cs="Tahoma"/>
                <w:sz w:val="20"/>
                <w:szCs w:val="20"/>
              </w:rPr>
              <w:t>1.</w:t>
            </w:r>
            <w:r w:rsidR="00AC2B74">
              <w:rPr>
                <w:rFonts w:ascii="Tahoma" w:hAnsi="Tahoma" w:cs="Tahoma"/>
                <w:sz w:val="20"/>
                <w:szCs w:val="20"/>
              </w:rPr>
              <w:t xml:space="preserve"> Dialogue on outline in editor group</w:t>
            </w:r>
          </w:p>
          <w:p w:rsidR="00AC2B74" w:rsidRDefault="00AC2B74" w:rsidP="00AC2B74">
            <w:pPr>
              <w:rPr>
                <w:rFonts w:ascii="Tahoma" w:hAnsi="Tahoma" w:cs="Tahoma"/>
                <w:sz w:val="20"/>
                <w:szCs w:val="20"/>
              </w:rPr>
            </w:pPr>
            <w:r>
              <w:rPr>
                <w:rFonts w:ascii="Tahoma" w:hAnsi="Tahoma" w:cs="Tahoma"/>
                <w:sz w:val="20"/>
                <w:szCs w:val="20"/>
              </w:rPr>
              <w:t>2. Prepare articles to handbook</w:t>
            </w:r>
          </w:p>
          <w:p w:rsidR="00AC2B74" w:rsidRDefault="00AC2B74" w:rsidP="00AC2B74">
            <w:pPr>
              <w:rPr>
                <w:rFonts w:ascii="Tahoma" w:hAnsi="Tahoma" w:cs="Tahoma"/>
                <w:sz w:val="20"/>
                <w:szCs w:val="20"/>
              </w:rPr>
            </w:pPr>
            <w:r>
              <w:rPr>
                <w:rFonts w:ascii="Tahoma" w:hAnsi="Tahoma" w:cs="Tahoma"/>
                <w:sz w:val="20"/>
                <w:szCs w:val="20"/>
              </w:rPr>
              <w:t>3. Translate articles to English</w:t>
            </w:r>
          </w:p>
          <w:p w:rsidR="00AC2B74" w:rsidRDefault="00AC2B74" w:rsidP="00AC2B74">
            <w:pPr>
              <w:rPr>
                <w:rFonts w:ascii="Tahoma" w:hAnsi="Tahoma" w:cs="Tahoma"/>
                <w:sz w:val="20"/>
                <w:szCs w:val="20"/>
              </w:rPr>
            </w:pPr>
            <w:r>
              <w:rPr>
                <w:rFonts w:ascii="Tahoma" w:hAnsi="Tahoma" w:cs="Tahoma"/>
                <w:sz w:val="20"/>
                <w:szCs w:val="20"/>
              </w:rPr>
              <w:t>4. Read and critic of all articles</w:t>
            </w:r>
          </w:p>
          <w:p w:rsidR="00AC2B74" w:rsidRDefault="00AC2B74" w:rsidP="00AC2B74">
            <w:pPr>
              <w:rPr>
                <w:rFonts w:ascii="Tahoma" w:hAnsi="Tahoma" w:cs="Tahoma"/>
                <w:sz w:val="20"/>
                <w:szCs w:val="20"/>
              </w:rPr>
            </w:pPr>
            <w:r>
              <w:rPr>
                <w:rFonts w:ascii="Tahoma" w:hAnsi="Tahoma" w:cs="Tahoma"/>
                <w:sz w:val="20"/>
                <w:szCs w:val="20"/>
              </w:rPr>
              <w:t>5. Revise own articles, English proofread</w:t>
            </w:r>
          </w:p>
          <w:p w:rsidR="00AC2B74" w:rsidRDefault="00AC2B74" w:rsidP="00AC2B74">
            <w:pPr>
              <w:rPr>
                <w:rFonts w:ascii="Tahoma" w:hAnsi="Tahoma" w:cs="Tahoma"/>
                <w:sz w:val="20"/>
                <w:szCs w:val="20"/>
              </w:rPr>
            </w:pPr>
            <w:r>
              <w:rPr>
                <w:rFonts w:ascii="Tahoma" w:hAnsi="Tahoma" w:cs="Tahoma"/>
                <w:sz w:val="20"/>
                <w:szCs w:val="20"/>
              </w:rPr>
              <w:t>6. Tran</w:t>
            </w:r>
            <w:r w:rsidR="00AE1D2F">
              <w:rPr>
                <w:rFonts w:ascii="Tahoma" w:hAnsi="Tahoma" w:cs="Tahoma"/>
                <w:sz w:val="20"/>
                <w:szCs w:val="20"/>
              </w:rPr>
              <w:t>slate English Master Manus to SI</w:t>
            </w:r>
          </w:p>
          <w:p w:rsidR="00AC2B74" w:rsidRDefault="00AC2B74" w:rsidP="00AC2B74">
            <w:pPr>
              <w:rPr>
                <w:rFonts w:ascii="Tahoma" w:hAnsi="Tahoma" w:cs="Tahoma"/>
                <w:sz w:val="20"/>
                <w:szCs w:val="20"/>
              </w:rPr>
            </w:pPr>
            <w:r>
              <w:rPr>
                <w:rFonts w:ascii="Tahoma" w:hAnsi="Tahoma" w:cs="Tahoma"/>
                <w:sz w:val="20"/>
                <w:szCs w:val="20"/>
              </w:rPr>
              <w:t xml:space="preserve">7. Proofread &amp; dialogue on layout </w:t>
            </w:r>
          </w:p>
          <w:p w:rsidR="00AC2B74" w:rsidRDefault="00AC2B74" w:rsidP="00AC2B74">
            <w:pPr>
              <w:rPr>
                <w:rFonts w:ascii="Tahoma" w:hAnsi="Tahoma" w:cs="Tahoma"/>
                <w:sz w:val="20"/>
                <w:szCs w:val="20"/>
              </w:rPr>
            </w:pPr>
            <w:r>
              <w:rPr>
                <w:rFonts w:ascii="Tahoma" w:hAnsi="Tahoma" w:cs="Tahoma"/>
                <w:sz w:val="20"/>
                <w:szCs w:val="20"/>
              </w:rPr>
              <w:t xml:space="preserve">8. WP evaluation report and translate </w:t>
            </w:r>
          </w:p>
          <w:p w:rsidR="00AC2B74" w:rsidRPr="00F03930" w:rsidRDefault="00AC2B74" w:rsidP="00AC2B74">
            <w:pPr>
              <w:rPr>
                <w:rFonts w:ascii="Tahoma" w:hAnsi="Tahoma" w:cs="Tahoma"/>
                <w:b/>
                <w:sz w:val="20"/>
                <w:szCs w:val="20"/>
              </w:rPr>
            </w:pPr>
            <w:r w:rsidRPr="00F03930">
              <w:rPr>
                <w:rFonts w:ascii="Tahoma" w:hAnsi="Tahoma" w:cs="Tahoma"/>
                <w:b/>
                <w:sz w:val="20"/>
                <w:szCs w:val="20"/>
              </w:rPr>
              <w:t>Total</w:t>
            </w:r>
          </w:p>
        </w:tc>
        <w:tc>
          <w:tcPr>
            <w:tcW w:w="567" w:type="dxa"/>
          </w:tcPr>
          <w:p w:rsidR="00F5495C" w:rsidRPr="00053B7E" w:rsidRDefault="00F5495C" w:rsidP="00F5495C">
            <w:pPr>
              <w:jc w:val="center"/>
              <w:rPr>
                <w:rFonts w:ascii="Tahoma" w:hAnsi="Tahoma" w:cs="Tahoma"/>
                <w:sz w:val="20"/>
                <w:szCs w:val="20"/>
              </w:rPr>
            </w:pPr>
            <w:r>
              <w:rPr>
                <w:rFonts w:ascii="Tahoma" w:hAnsi="Tahoma" w:cs="Tahoma"/>
                <w:sz w:val="20"/>
                <w:szCs w:val="20"/>
              </w:rPr>
              <w:t>0,5</w:t>
            </w:r>
          </w:p>
          <w:p w:rsidR="00F5495C" w:rsidRPr="00053B7E" w:rsidRDefault="00F5495C" w:rsidP="00F5495C">
            <w:pPr>
              <w:jc w:val="center"/>
              <w:rPr>
                <w:rFonts w:ascii="Tahoma" w:hAnsi="Tahoma" w:cs="Tahoma"/>
                <w:sz w:val="20"/>
                <w:szCs w:val="20"/>
              </w:rPr>
            </w:pPr>
            <w:r>
              <w:rPr>
                <w:rFonts w:ascii="Tahoma" w:hAnsi="Tahoma" w:cs="Tahoma"/>
                <w:sz w:val="20"/>
                <w:szCs w:val="20"/>
              </w:rPr>
              <w:t>4</w:t>
            </w:r>
          </w:p>
          <w:p w:rsidR="00F5495C" w:rsidRPr="00053B7E" w:rsidRDefault="007C038B" w:rsidP="00F5495C">
            <w:pPr>
              <w:jc w:val="center"/>
              <w:rPr>
                <w:rFonts w:ascii="Tahoma" w:hAnsi="Tahoma" w:cs="Tahoma"/>
                <w:sz w:val="20"/>
                <w:szCs w:val="20"/>
              </w:rPr>
            </w:pPr>
            <w:r>
              <w:rPr>
                <w:rFonts w:ascii="Tahoma" w:hAnsi="Tahoma" w:cs="Tahoma"/>
                <w:sz w:val="20"/>
                <w:szCs w:val="20"/>
              </w:rPr>
              <w:t>1</w:t>
            </w:r>
          </w:p>
          <w:p w:rsidR="00F5495C" w:rsidRPr="00053B7E" w:rsidRDefault="00F5495C" w:rsidP="00F5495C">
            <w:pPr>
              <w:jc w:val="center"/>
              <w:rPr>
                <w:rFonts w:ascii="Tahoma" w:hAnsi="Tahoma" w:cs="Tahoma"/>
                <w:sz w:val="20"/>
                <w:szCs w:val="20"/>
              </w:rPr>
            </w:pPr>
            <w:r>
              <w:rPr>
                <w:rFonts w:ascii="Tahoma" w:hAnsi="Tahoma" w:cs="Tahoma"/>
                <w:sz w:val="20"/>
                <w:szCs w:val="20"/>
              </w:rPr>
              <w:t>1</w:t>
            </w:r>
          </w:p>
          <w:p w:rsidR="00F5495C" w:rsidRPr="00053B7E" w:rsidRDefault="00F5495C" w:rsidP="00F5495C">
            <w:pPr>
              <w:jc w:val="center"/>
              <w:rPr>
                <w:rFonts w:ascii="Tahoma" w:hAnsi="Tahoma" w:cs="Tahoma"/>
                <w:sz w:val="20"/>
                <w:szCs w:val="20"/>
              </w:rPr>
            </w:pPr>
            <w:r>
              <w:rPr>
                <w:rFonts w:ascii="Tahoma" w:hAnsi="Tahoma" w:cs="Tahoma"/>
                <w:sz w:val="20"/>
                <w:szCs w:val="20"/>
              </w:rPr>
              <w:t>0,5</w:t>
            </w:r>
          </w:p>
          <w:p w:rsidR="00F5495C" w:rsidRDefault="00F5495C" w:rsidP="00F5495C">
            <w:pPr>
              <w:jc w:val="center"/>
              <w:rPr>
                <w:rFonts w:ascii="Tahoma" w:hAnsi="Tahoma" w:cs="Tahoma"/>
                <w:sz w:val="20"/>
                <w:szCs w:val="20"/>
              </w:rPr>
            </w:pPr>
            <w:r>
              <w:rPr>
                <w:rFonts w:ascii="Tahoma" w:hAnsi="Tahoma" w:cs="Tahoma"/>
                <w:sz w:val="20"/>
                <w:szCs w:val="20"/>
              </w:rPr>
              <w:t>6</w:t>
            </w:r>
          </w:p>
          <w:p w:rsidR="00F5495C" w:rsidRPr="00053B7E" w:rsidRDefault="00AE1D2F" w:rsidP="00F5495C">
            <w:pPr>
              <w:jc w:val="center"/>
              <w:rPr>
                <w:rFonts w:ascii="Tahoma" w:hAnsi="Tahoma" w:cs="Tahoma"/>
                <w:sz w:val="20"/>
                <w:szCs w:val="20"/>
              </w:rPr>
            </w:pPr>
            <w:r>
              <w:rPr>
                <w:rFonts w:ascii="Tahoma" w:hAnsi="Tahoma" w:cs="Tahoma"/>
                <w:sz w:val="20"/>
                <w:szCs w:val="20"/>
              </w:rPr>
              <w:t>0,5</w:t>
            </w:r>
          </w:p>
          <w:p w:rsidR="00F5495C" w:rsidRPr="00AC2B74" w:rsidRDefault="00AE1D2F" w:rsidP="00F5495C">
            <w:pPr>
              <w:jc w:val="center"/>
              <w:rPr>
                <w:rFonts w:ascii="Tahoma" w:hAnsi="Tahoma" w:cs="Tahoma"/>
                <w:sz w:val="20"/>
                <w:szCs w:val="20"/>
              </w:rPr>
            </w:pPr>
            <w:r>
              <w:rPr>
                <w:rFonts w:ascii="Tahoma" w:hAnsi="Tahoma" w:cs="Tahoma"/>
                <w:sz w:val="20"/>
                <w:szCs w:val="20"/>
              </w:rPr>
              <w:t>0,5</w:t>
            </w:r>
          </w:p>
          <w:p w:rsidR="00AC2B74" w:rsidRPr="00CF4223" w:rsidRDefault="00F5495C" w:rsidP="00F5495C">
            <w:pPr>
              <w:rPr>
                <w:rFonts w:ascii="Tahoma" w:hAnsi="Tahoma" w:cs="Tahoma"/>
                <w:b/>
                <w:sz w:val="20"/>
                <w:szCs w:val="20"/>
              </w:rPr>
            </w:pPr>
            <w:r>
              <w:rPr>
                <w:rFonts w:ascii="Tahoma" w:hAnsi="Tahoma" w:cs="Tahoma"/>
                <w:b/>
                <w:sz w:val="20"/>
                <w:szCs w:val="20"/>
              </w:rPr>
              <w:t>1</w:t>
            </w:r>
            <w:r w:rsidR="00AE1D2F">
              <w:rPr>
                <w:rFonts w:ascii="Tahoma" w:hAnsi="Tahoma" w:cs="Tahoma"/>
                <w:b/>
                <w:sz w:val="20"/>
                <w:szCs w:val="20"/>
              </w:rPr>
              <w:t>4</w:t>
            </w:r>
          </w:p>
        </w:tc>
      </w:tr>
      <w:tr w:rsidR="00AC2B74" w:rsidRPr="00744F2C" w:rsidTr="0018135A">
        <w:tc>
          <w:tcPr>
            <w:tcW w:w="624" w:type="dxa"/>
          </w:tcPr>
          <w:p w:rsidR="00AC2B74" w:rsidRPr="00744F2C" w:rsidRDefault="00AC2B74" w:rsidP="0018135A">
            <w:pPr>
              <w:rPr>
                <w:rFonts w:ascii="Tahoma" w:hAnsi="Tahoma" w:cs="Tahoma"/>
                <w:b/>
              </w:rPr>
            </w:pPr>
          </w:p>
        </w:tc>
        <w:tc>
          <w:tcPr>
            <w:tcW w:w="661" w:type="dxa"/>
            <w:vAlign w:val="center"/>
          </w:tcPr>
          <w:p w:rsidR="00AC2B74" w:rsidRPr="002B22AB" w:rsidRDefault="00AC2B74" w:rsidP="0018135A">
            <w:pPr>
              <w:jc w:val="center"/>
              <w:rPr>
                <w:rFonts w:ascii="Tahoma" w:hAnsi="Tahoma" w:cs="Tahoma"/>
                <w:sz w:val="20"/>
                <w:szCs w:val="20"/>
              </w:rPr>
            </w:pPr>
            <w:r>
              <w:rPr>
                <w:rFonts w:ascii="Tahoma" w:hAnsi="Tahoma" w:cs="Tahoma"/>
                <w:sz w:val="20"/>
                <w:szCs w:val="20"/>
              </w:rPr>
              <w:t>P5</w:t>
            </w:r>
          </w:p>
        </w:tc>
        <w:tc>
          <w:tcPr>
            <w:tcW w:w="662" w:type="dxa"/>
            <w:vAlign w:val="center"/>
          </w:tcPr>
          <w:p w:rsidR="00AC2B74" w:rsidRPr="002B22AB" w:rsidRDefault="00AC2B74" w:rsidP="0018135A">
            <w:pPr>
              <w:jc w:val="center"/>
              <w:rPr>
                <w:rFonts w:ascii="Tahoma" w:hAnsi="Tahoma" w:cs="Tahoma"/>
                <w:sz w:val="20"/>
                <w:szCs w:val="20"/>
              </w:rPr>
            </w:pPr>
            <w:r>
              <w:rPr>
                <w:rFonts w:ascii="Tahoma" w:hAnsi="Tahoma" w:cs="Tahoma"/>
                <w:sz w:val="20"/>
                <w:szCs w:val="20"/>
              </w:rPr>
              <w:t>HU</w:t>
            </w:r>
          </w:p>
        </w:tc>
        <w:tc>
          <w:tcPr>
            <w:tcW w:w="662" w:type="dxa"/>
            <w:vAlign w:val="center"/>
          </w:tcPr>
          <w:p w:rsidR="00AC2B74" w:rsidRPr="002B22AB" w:rsidRDefault="00AC2B74" w:rsidP="0018135A">
            <w:pPr>
              <w:jc w:val="center"/>
              <w:rPr>
                <w:rFonts w:ascii="Tahoma" w:hAnsi="Tahoma" w:cs="Tahoma"/>
                <w:sz w:val="20"/>
                <w:szCs w:val="20"/>
              </w:rPr>
            </w:pPr>
            <w:r>
              <w:rPr>
                <w:rFonts w:ascii="Tahoma" w:hAnsi="Tahoma" w:cs="Tahoma"/>
                <w:sz w:val="20"/>
                <w:szCs w:val="20"/>
              </w:rPr>
              <w:t>MNT</w:t>
            </w:r>
          </w:p>
        </w:tc>
        <w:tc>
          <w:tcPr>
            <w:tcW w:w="567" w:type="dxa"/>
            <w:vAlign w:val="center"/>
          </w:tcPr>
          <w:p w:rsidR="00AC2B74" w:rsidRPr="002B22AB" w:rsidRDefault="00F67DC4" w:rsidP="0018135A">
            <w:pPr>
              <w:jc w:val="center"/>
              <w:rPr>
                <w:rFonts w:ascii="Tahoma" w:hAnsi="Tahoma" w:cs="Tahoma"/>
                <w:sz w:val="20"/>
                <w:szCs w:val="20"/>
              </w:rPr>
            </w:pPr>
            <w:r>
              <w:rPr>
                <w:rFonts w:ascii="Tahoma" w:hAnsi="Tahoma" w:cs="Tahoma"/>
                <w:sz w:val="20"/>
                <w:szCs w:val="20"/>
              </w:rPr>
              <w:t>1</w:t>
            </w:r>
          </w:p>
        </w:tc>
        <w:tc>
          <w:tcPr>
            <w:tcW w:w="567" w:type="dxa"/>
            <w:vAlign w:val="center"/>
          </w:tcPr>
          <w:p w:rsidR="00AC2B74" w:rsidRPr="002B22AB" w:rsidRDefault="00F67DC4" w:rsidP="0018135A">
            <w:pPr>
              <w:jc w:val="center"/>
              <w:rPr>
                <w:rFonts w:ascii="Tahoma" w:hAnsi="Tahoma" w:cs="Tahoma"/>
                <w:sz w:val="20"/>
                <w:szCs w:val="20"/>
              </w:rPr>
            </w:pPr>
            <w:r>
              <w:rPr>
                <w:rFonts w:ascii="Tahoma" w:hAnsi="Tahoma" w:cs="Tahoma"/>
                <w:sz w:val="20"/>
                <w:szCs w:val="20"/>
              </w:rPr>
              <w:t>1</w:t>
            </w:r>
            <w:r w:rsidR="00AE1D2F">
              <w:rPr>
                <w:rFonts w:ascii="Tahoma" w:hAnsi="Tahoma" w:cs="Tahoma"/>
                <w:sz w:val="20"/>
                <w:szCs w:val="20"/>
              </w:rPr>
              <w:t>2</w:t>
            </w:r>
          </w:p>
        </w:tc>
        <w:tc>
          <w:tcPr>
            <w:tcW w:w="567" w:type="dxa"/>
            <w:vAlign w:val="center"/>
          </w:tcPr>
          <w:p w:rsidR="00AC2B74" w:rsidRPr="002B22AB" w:rsidRDefault="00F67DC4" w:rsidP="0018135A">
            <w:pPr>
              <w:jc w:val="center"/>
              <w:rPr>
                <w:rFonts w:ascii="Tahoma" w:hAnsi="Tahoma" w:cs="Tahoma"/>
                <w:sz w:val="20"/>
                <w:szCs w:val="20"/>
              </w:rPr>
            </w:pPr>
            <w:r>
              <w:rPr>
                <w:rFonts w:ascii="Tahoma" w:hAnsi="Tahoma" w:cs="Tahoma"/>
                <w:sz w:val="20"/>
                <w:szCs w:val="20"/>
              </w:rPr>
              <w:t>1</w:t>
            </w:r>
          </w:p>
        </w:tc>
        <w:tc>
          <w:tcPr>
            <w:tcW w:w="567" w:type="dxa"/>
            <w:vAlign w:val="center"/>
          </w:tcPr>
          <w:p w:rsidR="00AC2B74" w:rsidRPr="002B22AB" w:rsidRDefault="00AC2B74" w:rsidP="0018135A">
            <w:pPr>
              <w:jc w:val="center"/>
              <w:rPr>
                <w:rFonts w:ascii="Tahoma" w:hAnsi="Tahoma" w:cs="Tahoma"/>
                <w:sz w:val="20"/>
                <w:szCs w:val="20"/>
              </w:rPr>
            </w:pPr>
          </w:p>
        </w:tc>
        <w:tc>
          <w:tcPr>
            <w:tcW w:w="567" w:type="dxa"/>
            <w:vAlign w:val="center"/>
          </w:tcPr>
          <w:p w:rsidR="00AC2B74" w:rsidRPr="002B22AB" w:rsidRDefault="00F67DC4" w:rsidP="0018135A">
            <w:pPr>
              <w:jc w:val="center"/>
              <w:rPr>
                <w:rFonts w:ascii="Tahoma" w:hAnsi="Tahoma" w:cs="Tahoma"/>
                <w:sz w:val="20"/>
                <w:szCs w:val="20"/>
              </w:rPr>
            </w:pPr>
            <w:r>
              <w:rPr>
                <w:rFonts w:ascii="Tahoma" w:hAnsi="Tahoma" w:cs="Tahoma"/>
                <w:sz w:val="20"/>
                <w:szCs w:val="20"/>
              </w:rPr>
              <w:t>1</w:t>
            </w:r>
            <w:r w:rsidR="00AE1D2F">
              <w:rPr>
                <w:rFonts w:ascii="Tahoma" w:hAnsi="Tahoma" w:cs="Tahoma"/>
                <w:sz w:val="20"/>
                <w:szCs w:val="20"/>
              </w:rPr>
              <w:t>4</w:t>
            </w:r>
          </w:p>
        </w:tc>
        <w:tc>
          <w:tcPr>
            <w:tcW w:w="3827" w:type="dxa"/>
            <w:vAlign w:val="center"/>
          </w:tcPr>
          <w:p w:rsidR="00AC2B74" w:rsidRDefault="00F03930" w:rsidP="00AC2B74">
            <w:pPr>
              <w:rPr>
                <w:rFonts w:ascii="Tahoma" w:hAnsi="Tahoma" w:cs="Tahoma"/>
                <w:sz w:val="20"/>
                <w:szCs w:val="20"/>
              </w:rPr>
            </w:pPr>
            <w:r>
              <w:rPr>
                <w:rFonts w:ascii="Tahoma" w:hAnsi="Tahoma" w:cs="Tahoma"/>
                <w:sz w:val="20"/>
                <w:szCs w:val="20"/>
              </w:rPr>
              <w:t>1.</w:t>
            </w:r>
            <w:r w:rsidR="00AC2B74">
              <w:rPr>
                <w:rFonts w:ascii="Tahoma" w:hAnsi="Tahoma" w:cs="Tahoma"/>
                <w:sz w:val="20"/>
                <w:szCs w:val="20"/>
              </w:rPr>
              <w:t xml:space="preserve"> Dialogue on outline in editor group</w:t>
            </w:r>
          </w:p>
          <w:p w:rsidR="00AC2B74" w:rsidRDefault="00AC2B74" w:rsidP="00AC2B74">
            <w:pPr>
              <w:rPr>
                <w:rFonts w:ascii="Tahoma" w:hAnsi="Tahoma" w:cs="Tahoma"/>
                <w:sz w:val="20"/>
                <w:szCs w:val="20"/>
              </w:rPr>
            </w:pPr>
            <w:r>
              <w:rPr>
                <w:rFonts w:ascii="Tahoma" w:hAnsi="Tahoma" w:cs="Tahoma"/>
                <w:sz w:val="20"/>
                <w:szCs w:val="20"/>
              </w:rPr>
              <w:t>2. Prepare articles to handbook</w:t>
            </w:r>
          </w:p>
          <w:p w:rsidR="00AC2B74" w:rsidRDefault="00AC2B74" w:rsidP="00AC2B74">
            <w:pPr>
              <w:rPr>
                <w:rFonts w:ascii="Tahoma" w:hAnsi="Tahoma" w:cs="Tahoma"/>
                <w:sz w:val="20"/>
                <w:szCs w:val="20"/>
              </w:rPr>
            </w:pPr>
            <w:r>
              <w:rPr>
                <w:rFonts w:ascii="Tahoma" w:hAnsi="Tahoma" w:cs="Tahoma"/>
                <w:sz w:val="20"/>
                <w:szCs w:val="20"/>
              </w:rPr>
              <w:t>3. Translate articles to English</w:t>
            </w:r>
          </w:p>
          <w:p w:rsidR="00AC2B74" w:rsidRDefault="00AC2B74" w:rsidP="00AC2B74">
            <w:pPr>
              <w:rPr>
                <w:rFonts w:ascii="Tahoma" w:hAnsi="Tahoma" w:cs="Tahoma"/>
                <w:sz w:val="20"/>
                <w:szCs w:val="20"/>
              </w:rPr>
            </w:pPr>
            <w:r>
              <w:rPr>
                <w:rFonts w:ascii="Tahoma" w:hAnsi="Tahoma" w:cs="Tahoma"/>
                <w:sz w:val="20"/>
                <w:szCs w:val="20"/>
              </w:rPr>
              <w:t>4. Read and critic of all articles</w:t>
            </w:r>
          </w:p>
          <w:p w:rsidR="00AC2B74" w:rsidRDefault="00AC2B74" w:rsidP="00AC2B74">
            <w:pPr>
              <w:rPr>
                <w:rFonts w:ascii="Tahoma" w:hAnsi="Tahoma" w:cs="Tahoma"/>
                <w:sz w:val="20"/>
                <w:szCs w:val="20"/>
              </w:rPr>
            </w:pPr>
            <w:r>
              <w:rPr>
                <w:rFonts w:ascii="Tahoma" w:hAnsi="Tahoma" w:cs="Tahoma"/>
                <w:sz w:val="20"/>
                <w:szCs w:val="20"/>
              </w:rPr>
              <w:t>5. Revise own articles, English proofread</w:t>
            </w:r>
          </w:p>
          <w:p w:rsidR="00AC2B74" w:rsidRDefault="00AC2B74" w:rsidP="00AC2B74">
            <w:pPr>
              <w:rPr>
                <w:rFonts w:ascii="Tahoma" w:hAnsi="Tahoma" w:cs="Tahoma"/>
                <w:sz w:val="20"/>
                <w:szCs w:val="20"/>
              </w:rPr>
            </w:pPr>
            <w:r>
              <w:rPr>
                <w:rFonts w:ascii="Tahoma" w:hAnsi="Tahoma" w:cs="Tahoma"/>
                <w:sz w:val="20"/>
                <w:szCs w:val="20"/>
              </w:rPr>
              <w:t>6. Translate English Master Manus to LV</w:t>
            </w:r>
          </w:p>
          <w:p w:rsidR="00AC2B74" w:rsidRDefault="00AC2B74" w:rsidP="00AC2B74">
            <w:pPr>
              <w:rPr>
                <w:rFonts w:ascii="Tahoma" w:hAnsi="Tahoma" w:cs="Tahoma"/>
                <w:sz w:val="20"/>
                <w:szCs w:val="20"/>
              </w:rPr>
            </w:pPr>
            <w:r>
              <w:rPr>
                <w:rFonts w:ascii="Tahoma" w:hAnsi="Tahoma" w:cs="Tahoma"/>
                <w:sz w:val="20"/>
                <w:szCs w:val="20"/>
              </w:rPr>
              <w:t xml:space="preserve">7. Proofread &amp; dialogue on layout </w:t>
            </w:r>
          </w:p>
          <w:p w:rsidR="00AC2B74" w:rsidRDefault="00AC2B74" w:rsidP="00AC2B74">
            <w:pPr>
              <w:rPr>
                <w:rFonts w:ascii="Tahoma" w:hAnsi="Tahoma" w:cs="Tahoma"/>
                <w:sz w:val="20"/>
                <w:szCs w:val="20"/>
              </w:rPr>
            </w:pPr>
            <w:r>
              <w:rPr>
                <w:rFonts w:ascii="Tahoma" w:hAnsi="Tahoma" w:cs="Tahoma"/>
                <w:sz w:val="20"/>
                <w:szCs w:val="20"/>
              </w:rPr>
              <w:t xml:space="preserve">8. WP evaluation report and translate </w:t>
            </w:r>
          </w:p>
          <w:p w:rsidR="00AC2B74" w:rsidRPr="00F03930" w:rsidRDefault="00AC2B74" w:rsidP="00AC2B74">
            <w:pPr>
              <w:rPr>
                <w:rFonts w:ascii="Tahoma" w:hAnsi="Tahoma" w:cs="Tahoma"/>
                <w:b/>
                <w:sz w:val="20"/>
                <w:szCs w:val="20"/>
              </w:rPr>
            </w:pPr>
            <w:r w:rsidRPr="00F03930">
              <w:rPr>
                <w:rFonts w:ascii="Tahoma" w:hAnsi="Tahoma" w:cs="Tahoma"/>
                <w:b/>
                <w:sz w:val="20"/>
                <w:szCs w:val="20"/>
              </w:rPr>
              <w:t>Total</w:t>
            </w:r>
          </w:p>
        </w:tc>
        <w:tc>
          <w:tcPr>
            <w:tcW w:w="567" w:type="dxa"/>
          </w:tcPr>
          <w:p w:rsidR="00F5495C" w:rsidRPr="00053B7E" w:rsidRDefault="00F5495C" w:rsidP="00F5495C">
            <w:pPr>
              <w:jc w:val="center"/>
              <w:rPr>
                <w:rFonts w:ascii="Tahoma" w:hAnsi="Tahoma" w:cs="Tahoma"/>
                <w:sz w:val="20"/>
                <w:szCs w:val="20"/>
              </w:rPr>
            </w:pPr>
            <w:r>
              <w:rPr>
                <w:rFonts w:ascii="Tahoma" w:hAnsi="Tahoma" w:cs="Tahoma"/>
                <w:sz w:val="20"/>
                <w:szCs w:val="20"/>
              </w:rPr>
              <w:t>0,5</w:t>
            </w:r>
          </w:p>
          <w:p w:rsidR="00F5495C" w:rsidRPr="00053B7E" w:rsidRDefault="00F5495C" w:rsidP="00F5495C">
            <w:pPr>
              <w:jc w:val="center"/>
              <w:rPr>
                <w:rFonts w:ascii="Tahoma" w:hAnsi="Tahoma" w:cs="Tahoma"/>
                <w:sz w:val="20"/>
                <w:szCs w:val="20"/>
              </w:rPr>
            </w:pPr>
            <w:r>
              <w:rPr>
                <w:rFonts w:ascii="Tahoma" w:hAnsi="Tahoma" w:cs="Tahoma"/>
                <w:sz w:val="20"/>
                <w:szCs w:val="20"/>
              </w:rPr>
              <w:t>4</w:t>
            </w:r>
          </w:p>
          <w:p w:rsidR="00F5495C" w:rsidRPr="00053B7E" w:rsidRDefault="007C038B" w:rsidP="00F5495C">
            <w:pPr>
              <w:jc w:val="center"/>
              <w:rPr>
                <w:rFonts w:ascii="Tahoma" w:hAnsi="Tahoma" w:cs="Tahoma"/>
                <w:sz w:val="20"/>
                <w:szCs w:val="20"/>
              </w:rPr>
            </w:pPr>
            <w:r>
              <w:rPr>
                <w:rFonts w:ascii="Tahoma" w:hAnsi="Tahoma" w:cs="Tahoma"/>
                <w:sz w:val="20"/>
                <w:szCs w:val="20"/>
              </w:rPr>
              <w:t>1</w:t>
            </w:r>
          </w:p>
          <w:p w:rsidR="00F5495C" w:rsidRPr="00053B7E" w:rsidRDefault="00F5495C" w:rsidP="00F5495C">
            <w:pPr>
              <w:jc w:val="center"/>
              <w:rPr>
                <w:rFonts w:ascii="Tahoma" w:hAnsi="Tahoma" w:cs="Tahoma"/>
                <w:sz w:val="20"/>
                <w:szCs w:val="20"/>
              </w:rPr>
            </w:pPr>
            <w:r>
              <w:rPr>
                <w:rFonts w:ascii="Tahoma" w:hAnsi="Tahoma" w:cs="Tahoma"/>
                <w:sz w:val="20"/>
                <w:szCs w:val="20"/>
              </w:rPr>
              <w:t>1</w:t>
            </w:r>
          </w:p>
          <w:p w:rsidR="00F5495C" w:rsidRPr="00053B7E" w:rsidRDefault="00F5495C" w:rsidP="00F5495C">
            <w:pPr>
              <w:jc w:val="center"/>
              <w:rPr>
                <w:rFonts w:ascii="Tahoma" w:hAnsi="Tahoma" w:cs="Tahoma"/>
                <w:sz w:val="20"/>
                <w:szCs w:val="20"/>
              </w:rPr>
            </w:pPr>
            <w:r>
              <w:rPr>
                <w:rFonts w:ascii="Tahoma" w:hAnsi="Tahoma" w:cs="Tahoma"/>
                <w:sz w:val="20"/>
                <w:szCs w:val="20"/>
              </w:rPr>
              <w:t>0,5</w:t>
            </w:r>
          </w:p>
          <w:p w:rsidR="00F5495C" w:rsidRDefault="00F5495C" w:rsidP="00F5495C">
            <w:pPr>
              <w:jc w:val="center"/>
              <w:rPr>
                <w:rFonts w:ascii="Tahoma" w:hAnsi="Tahoma" w:cs="Tahoma"/>
                <w:sz w:val="20"/>
                <w:szCs w:val="20"/>
              </w:rPr>
            </w:pPr>
            <w:r>
              <w:rPr>
                <w:rFonts w:ascii="Tahoma" w:hAnsi="Tahoma" w:cs="Tahoma"/>
                <w:sz w:val="20"/>
                <w:szCs w:val="20"/>
              </w:rPr>
              <w:t>6</w:t>
            </w:r>
          </w:p>
          <w:p w:rsidR="00F5495C" w:rsidRPr="00053B7E" w:rsidRDefault="00AE1D2F" w:rsidP="00F5495C">
            <w:pPr>
              <w:jc w:val="center"/>
              <w:rPr>
                <w:rFonts w:ascii="Tahoma" w:hAnsi="Tahoma" w:cs="Tahoma"/>
                <w:sz w:val="20"/>
                <w:szCs w:val="20"/>
              </w:rPr>
            </w:pPr>
            <w:r>
              <w:rPr>
                <w:rFonts w:ascii="Tahoma" w:hAnsi="Tahoma" w:cs="Tahoma"/>
                <w:sz w:val="20"/>
                <w:szCs w:val="20"/>
              </w:rPr>
              <w:t>0,5</w:t>
            </w:r>
          </w:p>
          <w:p w:rsidR="00F5495C" w:rsidRPr="00AC2B74" w:rsidRDefault="00AE1D2F" w:rsidP="00F5495C">
            <w:pPr>
              <w:jc w:val="center"/>
              <w:rPr>
                <w:rFonts w:ascii="Tahoma" w:hAnsi="Tahoma" w:cs="Tahoma"/>
                <w:sz w:val="20"/>
                <w:szCs w:val="20"/>
              </w:rPr>
            </w:pPr>
            <w:r>
              <w:rPr>
                <w:rFonts w:ascii="Tahoma" w:hAnsi="Tahoma" w:cs="Tahoma"/>
                <w:sz w:val="20"/>
                <w:szCs w:val="20"/>
              </w:rPr>
              <w:t>0,5</w:t>
            </w:r>
          </w:p>
          <w:p w:rsidR="00AC2B74" w:rsidRPr="00CF4223" w:rsidRDefault="00F5495C" w:rsidP="00F5495C">
            <w:pPr>
              <w:rPr>
                <w:rFonts w:ascii="Tahoma" w:hAnsi="Tahoma" w:cs="Tahoma"/>
                <w:b/>
                <w:sz w:val="20"/>
                <w:szCs w:val="20"/>
              </w:rPr>
            </w:pPr>
            <w:r>
              <w:rPr>
                <w:rFonts w:ascii="Tahoma" w:hAnsi="Tahoma" w:cs="Tahoma"/>
                <w:b/>
                <w:sz w:val="20"/>
                <w:szCs w:val="20"/>
              </w:rPr>
              <w:t>1</w:t>
            </w:r>
            <w:r w:rsidR="00AE1D2F">
              <w:rPr>
                <w:rFonts w:ascii="Tahoma" w:hAnsi="Tahoma" w:cs="Tahoma"/>
                <w:b/>
                <w:sz w:val="20"/>
                <w:szCs w:val="20"/>
              </w:rPr>
              <w:t>4</w:t>
            </w:r>
          </w:p>
        </w:tc>
      </w:tr>
      <w:tr w:rsidR="00AC2B74" w:rsidRPr="00744F2C" w:rsidTr="0018135A">
        <w:tc>
          <w:tcPr>
            <w:tcW w:w="624" w:type="dxa"/>
          </w:tcPr>
          <w:p w:rsidR="00AC2B74" w:rsidRPr="00744F2C" w:rsidRDefault="00AC2B74" w:rsidP="0018135A">
            <w:pPr>
              <w:rPr>
                <w:rFonts w:ascii="Tahoma" w:hAnsi="Tahoma" w:cs="Tahoma"/>
                <w:b/>
              </w:rPr>
            </w:pPr>
          </w:p>
        </w:tc>
        <w:tc>
          <w:tcPr>
            <w:tcW w:w="661" w:type="dxa"/>
            <w:vAlign w:val="center"/>
          </w:tcPr>
          <w:p w:rsidR="00AC2B74" w:rsidRPr="002B22AB" w:rsidRDefault="00AC2B74" w:rsidP="0018135A">
            <w:pPr>
              <w:jc w:val="center"/>
              <w:rPr>
                <w:rFonts w:ascii="Tahoma" w:hAnsi="Tahoma" w:cs="Tahoma"/>
                <w:sz w:val="20"/>
                <w:szCs w:val="20"/>
              </w:rPr>
            </w:pPr>
          </w:p>
        </w:tc>
        <w:tc>
          <w:tcPr>
            <w:tcW w:w="662" w:type="dxa"/>
            <w:vAlign w:val="center"/>
          </w:tcPr>
          <w:p w:rsidR="00AC2B74" w:rsidRPr="002B22AB" w:rsidRDefault="00AC2B74" w:rsidP="0018135A">
            <w:pPr>
              <w:jc w:val="center"/>
              <w:rPr>
                <w:rFonts w:ascii="Tahoma" w:hAnsi="Tahoma" w:cs="Tahoma"/>
                <w:sz w:val="20"/>
                <w:szCs w:val="20"/>
              </w:rPr>
            </w:pPr>
          </w:p>
        </w:tc>
        <w:tc>
          <w:tcPr>
            <w:tcW w:w="662" w:type="dxa"/>
            <w:vAlign w:val="center"/>
          </w:tcPr>
          <w:p w:rsidR="00AC2B74" w:rsidRPr="002B22AB" w:rsidRDefault="00AC2B74" w:rsidP="0018135A">
            <w:pPr>
              <w:jc w:val="center"/>
              <w:rPr>
                <w:rFonts w:ascii="Tahoma" w:hAnsi="Tahoma" w:cs="Tahoma"/>
                <w:sz w:val="20"/>
                <w:szCs w:val="20"/>
              </w:rPr>
            </w:pPr>
          </w:p>
        </w:tc>
        <w:tc>
          <w:tcPr>
            <w:tcW w:w="567" w:type="dxa"/>
            <w:vAlign w:val="center"/>
          </w:tcPr>
          <w:p w:rsidR="00AC2B74" w:rsidRPr="002B22AB" w:rsidRDefault="00F67DC4" w:rsidP="0018135A">
            <w:pPr>
              <w:jc w:val="center"/>
              <w:rPr>
                <w:rFonts w:ascii="Tahoma" w:hAnsi="Tahoma" w:cs="Tahoma"/>
                <w:sz w:val="20"/>
                <w:szCs w:val="20"/>
              </w:rPr>
            </w:pPr>
            <w:r>
              <w:rPr>
                <w:rFonts w:ascii="Tahoma" w:hAnsi="Tahoma" w:cs="Tahoma"/>
                <w:sz w:val="20"/>
                <w:szCs w:val="20"/>
              </w:rPr>
              <w:t>0</w:t>
            </w:r>
          </w:p>
        </w:tc>
        <w:tc>
          <w:tcPr>
            <w:tcW w:w="567" w:type="dxa"/>
            <w:vAlign w:val="center"/>
          </w:tcPr>
          <w:p w:rsidR="00AC2B74" w:rsidRPr="002B22AB" w:rsidRDefault="00F67DC4" w:rsidP="0018135A">
            <w:pPr>
              <w:jc w:val="center"/>
              <w:rPr>
                <w:rFonts w:ascii="Tahoma" w:hAnsi="Tahoma" w:cs="Tahoma"/>
                <w:sz w:val="20"/>
                <w:szCs w:val="20"/>
              </w:rPr>
            </w:pPr>
            <w:r>
              <w:rPr>
                <w:rFonts w:ascii="Tahoma" w:hAnsi="Tahoma" w:cs="Tahoma"/>
                <w:sz w:val="20"/>
                <w:szCs w:val="20"/>
              </w:rPr>
              <w:t>0</w:t>
            </w:r>
          </w:p>
        </w:tc>
        <w:tc>
          <w:tcPr>
            <w:tcW w:w="567" w:type="dxa"/>
            <w:vAlign w:val="center"/>
          </w:tcPr>
          <w:p w:rsidR="00AC2B74" w:rsidRPr="002B22AB" w:rsidRDefault="00F67DC4" w:rsidP="0018135A">
            <w:pPr>
              <w:jc w:val="center"/>
              <w:rPr>
                <w:rFonts w:ascii="Tahoma" w:hAnsi="Tahoma" w:cs="Tahoma"/>
                <w:sz w:val="20"/>
                <w:szCs w:val="20"/>
              </w:rPr>
            </w:pPr>
            <w:r>
              <w:rPr>
                <w:rFonts w:ascii="Tahoma" w:hAnsi="Tahoma" w:cs="Tahoma"/>
                <w:sz w:val="20"/>
                <w:szCs w:val="20"/>
              </w:rPr>
              <w:t>0</w:t>
            </w:r>
          </w:p>
        </w:tc>
        <w:tc>
          <w:tcPr>
            <w:tcW w:w="567" w:type="dxa"/>
            <w:vAlign w:val="center"/>
          </w:tcPr>
          <w:p w:rsidR="00AC2B74" w:rsidRPr="002B22AB" w:rsidRDefault="00F67DC4" w:rsidP="0018135A">
            <w:pPr>
              <w:jc w:val="center"/>
              <w:rPr>
                <w:rFonts w:ascii="Tahoma" w:hAnsi="Tahoma" w:cs="Tahoma"/>
                <w:sz w:val="20"/>
                <w:szCs w:val="20"/>
              </w:rPr>
            </w:pPr>
            <w:r>
              <w:rPr>
                <w:rFonts w:ascii="Tahoma" w:hAnsi="Tahoma" w:cs="Tahoma"/>
                <w:sz w:val="20"/>
                <w:szCs w:val="20"/>
              </w:rPr>
              <w:t>0</w:t>
            </w:r>
          </w:p>
        </w:tc>
        <w:tc>
          <w:tcPr>
            <w:tcW w:w="567" w:type="dxa"/>
            <w:vAlign w:val="center"/>
          </w:tcPr>
          <w:p w:rsidR="00AC2B74" w:rsidRPr="002B22AB" w:rsidRDefault="00F67DC4" w:rsidP="0018135A">
            <w:pPr>
              <w:jc w:val="center"/>
              <w:rPr>
                <w:rFonts w:ascii="Tahoma" w:hAnsi="Tahoma" w:cs="Tahoma"/>
                <w:sz w:val="20"/>
                <w:szCs w:val="20"/>
              </w:rPr>
            </w:pPr>
            <w:r>
              <w:rPr>
                <w:rFonts w:ascii="Tahoma" w:hAnsi="Tahoma" w:cs="Tahoma"/>
                <w:sz w:val="20"/>
                <w:szCs w:val="20"/>
              </w:rPr>
              <w:t>0</w:t>
            </w:r>
          </w:p>
        </w:tc>
        <w:tc>
          <w:tcPr>
            <w:tcW w:w="3827" w:type="dxa"/>
            <w:vAlign w:val="center"/>
          </w:tcPr>
          <w:p w:rsidR="00AC2B74" w:rsidRPr="002B22AB" w:rsidRDefault="00AC2B74" w:rsidP="0018135A">
            <w:pPr>
              <w:rPr>
                <w:rFonts w:ascii="Tahoma" w:hAnsi="Tahoma" w:cs="Tahoma"/>
                <w:sz w:val="20"/>
                <w:szCs w:val="20"/>
              </w:rPr>
            </w:pPr>
          </w:p>
        </w:tc>
        <w:tc>
          <w:tcPr>
            <w:tcW w:w="567" w:type="dxa"/>
          </w:tcPr>
          <w:p w:rsidR="00AC2B74" w:rsidRPr="002B22AB" w:rsidRDefault="00AC2B74" w:rsidP="0018135A">
            <w:pPr>
              <w:rPr>
                <w:rFonts w:ascii="Tahoma" w:hAnsi="Tahoma" w:cs="Tahoma"/>
                <w:sz w:val="20"/>
                <w:szCs w:val="20"/>
              </w:rPr>
            </w:pPr>
          </w:p>
        </w:tc>
      </w:tr>
      <w:tr w:rsidR="00AC2B74" w:rsidRPr="00744F2C" w:rsidTr="0018135A">
        <w:tc>
          <w:tcPr>
            <w:tcW w:w="624" w:type="dxa"/>
          </w:tcPr>
          <w:p w:rsidR="00AC2B74" w:rsidRPr="00744F2C" w:rsidRDefault="00AC2B74" w:rsidP="0018135A">
            <w:pPr>
              <w:rPr>
                <w:rFonts w:ascii="Tahoma" w:hAnsi="Tahoma" w:cs="Tahoma"/>
                <w:b/>
              </w:rPr>
            </w:pPr>
            <w:r w:rsidRPr="00A97D35">
              <w:rPr>
                <w:rFonts w:ascii="Tahoma" w:hAnsi="Tahoma" w:cs="Tahoma"/>
                <w:b/>
                <w:sz w:val="20"/>
                <w:szCs w:val="20"/>
              </w:rPr>
              <w:t>Total</w:t>
            </w:r>
          </w:p>
        </w:tc>
        <w:tc>
          <w:tcPr>
            <w:tcW w:w="661" w:type="dxa"/>
            <w:vAlign w:val="center"/>
          </w:tcPr>
          <w:p w:rsidR="00AC2B74" w:rsidRPr="002B22AB" w:rsidRDefault="00AC2B74" w:rsidP="0018135A">
            <w:pPr>
              <w:jc w:val="center"/>
              <w:rPr>
                <w:rFonts w:ascii="Tahoma" w:hAnsi="Tahoma" w:cs="Tahoma"/>
                <w:sz w:val="20"/>
                <w:szCs w:val="20"/>
              </w:rPr>
            </w:pPr>
          </w:p>
        </w:tc>
        <w:tc>
          <w:tcPr>
            <w:tcW w:w="662" w:type="dxa"/>
            <w:vAlign w:val="center"/>
          </w:tcPr>
          <w:p w:rsidR="00AC2B74" w:rsidRPr="002B22AB" w:rsidRDefault="00AC2B74" w:rsidP="0018135A">
            <w:pPr>
              <w:jc w:val="center"/>
              <w:rPr>
                <w:rFonts w:ascii="Tahoma" w:hAnsi="Tahoma" w:cs="Tahoma"/>
                <w:sz w:val="20"/>
                <w:szCs w:val="20"/>
              </w:rPr>
            </w:pPr>
          </w:p>
        </w:tc>
        <w:tc>
          <w:tcPr>
            <w:tcW w:w="662" w:type="dxa"/>
            <w:vAlign w:val="center"/>
          </w:tcPr>
          <w:p w:rsidR="00AC2B74" w:rsidRPr="002B22AB" w:rsidRDefault="00AC2B74" w:rsidP="0018135A">
            <w:pPr>
              <w:jc w:val="center"/>
              <w:rPr>
                <w:rFonts w:ascii="Tahoma" w:hAnsi="Tahoma" w:cs="Tahoma"/>
                <w:sz w:val="20"/>
                <w:szCs w:val="20"/>
              </w:rPr>
            </w:pPr>
          </w:p>
        </w:tc>
        <w:tc>
          <w:tcPr>
            <w:tcW w:w="567" w:type="dxa"/>
            <w:vAlign w:val="center"/>
          </w:tcPr>
          <w:p w:rsidR="00AC2B74" w:rsidRPr="00396B25" w:rsidRDefault="00DF178C" w:rsidP="0018135A">
            <w:pPr>
              <w:jc w:val="center"/>
              <w:rPr>
                <w:rFonts w:ascii="Tahoma" w:hAnsi="Tahoma" w:cs="Tahoma"/>
                <w:b/>
                <w:sz w:val="20"/>
                <w:szCs w:val="20"/>
              </w:rPr>
            </w:pPr>
            <w:r>
              <w:rPr>
                <w:rFonts w:ascii="Tahoma" w:hAnsi="Tahoma" w:cs="Tahoma"/>
                <w:b/>
                <w:sz w:val="20"/>
                <w:szCs w:val="20"/>
              </w:rPr>
              <w:fldChar w:fldCharType="begin"/>
            </w:r>
            <w:r w:rsidR="00AE1D2F">
              <w:rPr>
                <w:rFonts w:ascii="Tahoma" w:hAnsi="Tahoma" w:cs="Tahoma"/>
                <w:b/>
                <w:sz w:val="20"/>
                <w:szCs w:val="20"/>
              </w:rPr>
              <w:instrText xml:space="preserve"> =SUM(ABOVE) </w:instrText>
            </w:r>
            <w:r>
              <w:rPr>
                <w:rFonts w:ascii="Tahoma" w:hAnsi="Tahoma" w:cs="Tahoma"/>
                <w:b/>
                <w:sz w:val="20"/>
                <w:szCs w:val="20"/>
              </w:rPr>
              <w:fldChar w:fldCharType="separate"/>
            </w:r>
            <w:r w:rsidR="00AE1D2F">
              <w:rPr>
                <w:rFonts w:ascii="Tahoma" w:hAnsi="Tahoma" w:cs="Tahoma"/>
                <w:b/>
                <w:noProof/>
                <w:sz w:val="20"/>
                <w:szCs w:val="20"/>
              </w:rPr>
              <w:t>6</w:t>
            </w:r>
            <w:r>
              <w:rPr>
                <w:rFonts w:ascii="Tahoma" w:hAnsi="Tahoma" w:cs="Tahoma"/>
                <w:b/>
                <w:sz w:val="20"/>
                <w:szCs w:val="20"/>
              </w:rPr>
              <w:fldChar w:fldCharType="end"/>
            </w:r>
          </w:p>
        </w:tc>
        <w:tc>
          <w:tcPr>
            <w:tcW w:w="567" w:type="dxa"/>
            <w:vAlign w:val="center"/>
          </w:tcPr>
          <w:p w:rsidR="00AC2B74" w:rsidRPr="00396B25" w:rsidRDefault="00DF178C" w:rsidP="0018135A">
            <w:pPr>
              <w:jc w:val="center"/>
              <w:rPr>
                <w:rFonts w:ascii="Tahoma" w:hAnsi="Tahoma" w:cs="Tahoma"/>
                <w:b/>
                <w:sz w:val="20"/>
                <w:szCs w:val="20"/>
              </w:rPr>
            </w:pPr>
            <w:r>
              <w:rPr>
                <w:rFonts w:ascii="Tahoma" w:hAnsi="Tahoma" w:cs="Tahoma"/>
                <w:b/>
                <w:sz w:val="20"/>
                <w:szCs w:val="20"/>
              </w:rPr>
              <w:fldChar w:fldCharType="begin"/>
            </w:r>
            <w:r w:rsidR="009242DD">
              <w:rPr>
                <w:rFonts w:ascii="Tahoma" w:hAnsi="Tahoma" w:cs="Tahoma"/>
                <w:b/>
                <w:sz w:val="20"/>
                <w:szCs w:val="20"/>
              </w:rPr>
              <w:instrText xml:space="preserve"> =SUM(ABOVE) </w:instrText>
            </w:r>
            <w:r>
              <w:rPr>
                <w:rFonts w:ascii="Tahoma" w:hAnsi="Tahoma" w:cs="Tahoma"/>
                <w:b/>
                <w:sz w:val="20"/>
                <w:szCs w:val="20"/>
              </w:rPr>
              <w:fldChar w:fldCharType="separate"/>
            </w:r>
            <w:r w:rsidR="009242DD">
              <w:rPr>
                <w:rFonts w:ascii="Tahoma" w:hAnsi="Tahoma" w:cs="Tahoma"/>
                <w:b/>
                <w:noProof/>
                <w:sz w:val="20"/>
                <w:szCs w:val="20"/>
              </w:rPr>
              <w:t>68</w:t>
            </w:r>
            <w:r>
              <w:rPr>
                <w:rFonts w:ascii="Tahoma" w:hAnsi="Tahoma" w:cs="Tahoma"/>
                <w:b/>
                <w:sz w:val="20"/>
                <w:szCs w:val="20"/>
              </w:rPr>
              <w:fldChar w:fldCharType="end"/>
            </w:r>
          </w:p>
        </w:tc>
        <w:tc>
          <w:tcPr>
            <w:tcW w:w="567" w:type="dxa"/>
            <w:vAlign w:val="center"/>
          </w:tcPr>
          <w:p w:rsidR="00AC2B74" w:rsidRPr="00396B25" w:rsidRDefault="00DF178C" w:rsidP="0018135A">
            <w:pPr>
              <w:jc w:val="center"/>
              <w:rPr>
                <w:rFonts w:ascii="Tahoma" w:hAnsi="Tahoma" w:cs="Tahoma"/>
                <w:b/>
                <w:sz w:val="20"/>
                <w:szCs w:val="20"/>
              </w:rPr>
            </w:pPr>
            <w:r>
              <w:rPr>
                <w:rFonts w:ascii="Tahoma" w:hAnsi="Tahoma" w:cs="Tahoma"/>
                <w:b/>
                <w:sz w:val="20"/>
                <w:szCs w:val="20"/>
              </w:rPr>
              <w:fldChar w:fldCharType="begin"/>
            </w:r>
            <w:r w:rsidR="009242DD">
              <w:rPr>
                <w:rFonts w:ascii="Tahoma" w:hAnsi="Tahoma" w:cs="Tahoma"/>
                <w:b/>
                <w:sz w:val="20"/>
                <w:szCs w:val="20"/>
              </w:rPr>
              <w:instrText xml:space="preserve"> =SUM(ABOVE) </w:instrText>
            </w:r>
            <w:r>
              <w:rPr>
                <w:rFonts w:ascii="Tahoma" w:hAnsi="Tahoma" w:cs="Tahoma"/>
                <w:b/>
                <w:sz w:val="20"/>
                <w:szCs w:val="20"/>
              </w:rPr>
              <w:fldChar w:fldCharType="separate"/>
            </w:r>
            <w:r w:rsidR="009242DD">
              <w:rPr>
                <w:rFonts w:ascii="Tahoma" w:hAnsi="Tahoma" w:cs="Tahoma"/>
                <w:b/>
                <w:noProof/>
                <w:sz w:val="20"/>
                <w:szCs w:val="20"/>
              </w:rPr>
              <w:t>6</w:t>
            </w:r>
            <w:r>
              <w:rPr>
                <w:rFonts w:ascii="Tahoma" w:hAnsi="Tahoma" w:cs="Tahoma"/>
                <w:b/>
                <w:sz w:val="20"/>
                <w:szCs w:val="20"/>
              </w:rPr>
              <w:fldChar w:fldCharType="end"/>
            </w:r>
          </w:p>
        </w:tc>
        <w:tc>
          <w:tcPr>
            <w:tcW w:w="567" w:type="dxa"/>
            <w:vAlign w:val="center"/>
          </w:tcPr>
          <w:p w:rsidR="00AC2B74" w:rsidRPr="00396B25" w:rsidRDefault="00DF178C" w:rsidP="0018135A">
            <w:pPr>
              <w:jc w:val="center"/>
              <w:rPr>
                <w:rFonts w:ascii="Tahoma" w:hAnsi="Tahoma" w:cs="Tahoma"/>
                <w:b/>
                <w:sz w:val="20"/>
                <w:szCs w:val="20"/>
              </w:rPr>
            </w:pPr>
            <w:r w:rsidRPr="00396B25">
              <w:rPr>
                <w:rFonts w:ascii="Tahoma" w:hAnsi="Tahoma" w:cs="Tahoma"/>
                <w:b/>
                <w:sz w:val="20"/>
                <w:szCs w:val="20"/>
              </w:rPr>
              <w:fldChar w:fldCharType="begin"/>
            </w:r>
            <w:r w:rsidR="00F5495C" w:rsidRPr="00396B25">
              <w:rPr>
                <w:rFonts w:ascii="Tahoma" w:hAnsi="Tahoma" w:cs="Tahoma"/>
                <w:b/>
                <w:sz w:val="20"/>
                <w:szCs w:val="20"/>
              </w:rPr>
              <w:instrText xml:space="preserve"> =SUM(ABOVE) </w:instrText>
            </w:r>
            <w:r w:rsidRPr="00396B25">
              <w:rPr>
                <w:rFonts w:ascii="Tahoma" w:hAnsi="Tahoma" w:cs="Tahoma"/>
                <w:b/>
                <w:sz w:val="20"/>
                <w:szCs w:val="20"/>
              </w:rPr>
              <w:fldChar w:fldCharType="separate"/>
            </w:r>
            <w:r w:rsidR="00F5495C" w:rsidRPr="00396B25">
              <w:rPr>
                <w:rFonts w:ascii="Tahoma" w:hAnsi="Tahoma" w:cs="Tahoma"/>
                <w:b/>
                <w:noProof/>
                <w:sz w:val="20"/>
                <w:szCs w:val="20"/>
              </w:rPr>
              <w:t>0</w:t>
            </w:r>
            <w:r w:rsidRPr="00396B25">
              <w:rPr>
                <w:rFonts w:ascii="Tahoma" w:hAnsi="Tahoma" w:cs="Tahoma"/>
                <w:b/>
                <w:sz w:val="20"/>
                <w:szCs w:val="20"/>
              </w:rPr>
              <w:fldChar w:fldCharType="end"/>
            </w:r>
          </w:p>
        </w:tc>
        <w:tc>
          <w:tcPr>
            <w:tcW w:w="567" w:type="dxa"/>
            <w:vAlign w:val="center"/>
          </w:tcPr>
          <w:p w:rsidR="00AC2B74" w:rsidRPr="00396B25" w:rsidRDefault="00DF178C" w:rsidP="0018135A">
            <w:pPr>
              <w:jc w:val="center"/>
              <w:rPr>
                <w:rFonts w:ascii="Tahoma" w:hAnsi="Tahoma" w:cs="Tahoma"/>
                <w:b/>
                <w:sz w:val="20"/>
                <w:szCs w:val="20"/>
              </w:rPr>
            </w:pPr>
            <w:r>
              <w:rPr>
                <w:rFonts w:ascii="Tahoma" w:hAnsi="Tahoma" w:cs="Tahoma"/>
                <w:b/>
                <w:sz w:val="20"/>
                <w:szCs w:val="20"/>
              </w:rPr>
              <w:fldChar w:fldCharType="begin"/>
            </w:r>
            <w:r w:rsidR="009242DD">
              <w:rPr>
                <w:rFonts w:ascii="Tahoma" w:hAnsi="Tahoma" w:cs="Tahoma"/>
                <w:b/>
                <w:sz w:val="20"/>
                <w:szCs w:val="20"/>
              </w:rPr>
              <w:instrText xml:space="preserve"> =SUM(ABOVE) </w:instrText>
            </w:r>
            <w:r>
              <w:rPr>
                <w:rFonts w:ascii="Tahoma" w:hAnsi="Tahoma" w:cs="Tahoma"/>
                <w:b/>
                <w:sz w:val="20"/>
                <w:szCs w:val="20"/>
              </w:rPr>
              <w:fldChar w:fldCharType="separate"/>
            </w:r>
            <w:r w:rsidR="009242DD">
              <w:rPr>
                <w:rFonts w:ascii="Tahoma" w:hAnsi="Tahoma" w:cs="Tahoma"/>
                <w:b/>
                <w:noProof/>
                <w:sz w:val="20"/>
                <w:szCs w:val="20"/>
              </w:rPr>
              <w:t>80</w:t>
            </w:r>
            <w:r>
              <w:rPr>
                <w:rFonts w:ascii="Tahoma" w:hAnsi="Tahoma" w:cs="Tahoma"/>
                <w:b/>
                <w:sz w:val="20"/>
                <w:szCs w:val="20"/>
              </w:rPr>
              <w:fldChar w:fldCharType="end"/>
            </w:r>
          </w:p>
        </w:tc>
        <w:tc>
          <w:tcPr>
            <w:tcW w:w="3827" w:type="dxa"/>
            <w:vAlign w:val="center"/>
          </w:tcPr>
          <w:p w:rsidR="00AC2B74" w:rsidRPr="002B22AB" w:rsidRDefault="00AC2B74" w:rsidP="0018135A">
            <w:pPr>
              <w:rPr>
                <w:rFonts w:ascii="Tahoma" w:hAnsi="Tahoma" w:cs="Tahoma"/>
                <w:sz w:val="20"/>
                <w:szCs w:val="20"/>
              </w:rPr>
            </w:pPr>
          </w:p>
        </w:tc>
        <w:tc>
          <w:tcPr>
            <w:tcW w:w="567" w:type="dxa"/>
          </w:tcPr>
          <w:p w:rsidR="00AC2B74" w:rsidRPr="002B22AB" w:rsidRDefault="00AC2B74" w:rsidP="0018135A">
            <w:pPr>
              <w:rPr>
                <w:rFonts w:ascii="Tahoma" w:hAnsi="Tahoma" w:cs="Tahoma"/>
                <w:sz w:val="20"/>
                <w:szCs w:val="20"/>
              </w:rPr>
            </w:pPr>
          </w:p>
        </w:tc>
      </w:tr>
    </w:tbl>
    <w:p w:rsidR="0018135A" w:rsidRDefault="0018135A" w:rsidP="0018135A">
      <w:pPr>
        <w:jc w:val="both"/>
        <w:rPr>
          <w:rFonts w:ascii="Tahoma" w:hAnsi="Tahoma" w:cs="Tahoma"/>
          <w:i/>
          <w:sz w:val="20"/>
          <w:szCs w:val="20"/>
        </w:rPr>
      </w:pPr>
    </w:p>
    <w:p w:rsidR="0018135A" w:rsidRPr="00DC3AF0" w:rsidRDefault="0018135A" w:rsidP="0018135A">
      <w:pPr>
        <w:tabs>
          <w:tab w:val="left" w:pos="3649"/>
          <w:tab w:val="left" w:pos="5349"/>
          <w:tab w:val="left" w:pos="7992"/>
          <w:tab w:val="left" w:pos="9409"/>
          <w:tab w:val="left" w:pos="10778"/>
        </w:tabs>
        <w:spacing w:after="120"/>
        <w:rPr>
          <w:rFonts w:ascii="Tahoma" w:hAnsi="Tahoma" w:cs="Tahoma"/>
          <w:b/>
          <w:sz w:val="22"/>
          <w:szCs w:val="22"/>
        </w:rPr>
      </w:pPr>
      <w:r w:rsidRPr="00DC3AF0">
        <w:rPr>
          <w:rFonts w:ascii="Tahoma" w:hAnsi="Tahoma" w:cs="Tahoma"/>
          <w:b/>
          <w:sz w:val="22"/>
          <w:szCs w:val="22"/>
        </w:rPr>
        <w:t>Tasks that will be subcontracted</w:t>
      </w:r>
    </w:p>
    <w:tbl>
      <w:tblPr>
        <w:tblW w:w="9844" w:type="dxa"/>
        <w:jc w:val="center"/>
        <w:tblInd w:w="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1E0"/>
      </w:tblPr>
      <w:tblGrid>
        <w:gridCol w:w="2651"/>
        <w:gridCol w:w="1280"/>
        <w:gridCol w:w="5913"/>
      </w:tblGrid>
      <w:tr w:rsidR="0018135A" w:rsidRPr="00744F2C" w:rsidTr="00C14AB6">
        <w:trPr>
          <w:trHeight w:val="606"/>
          <w:jc w:val="center"/>
        </w:trPr>
        <w:tc>
          <w:tcPr>
            <w:tcW w:w="2651" w:type="dxa"/>
            <w:vAlign w:val="center"/>
          </w:tcPr>
          <w:p w:rsidR="0018135A" w:rsidRPr="0018135A" w:rsidRDefault="0018135A" w:rsidP="0018135A">
            <w:pPr>
              <w:rPr>
                <w:sz w:val="18"/>
                <w:szCs w:val="18"/>
              </w:rPr>
            </w:pPr>
            <w:r w:rsidRPr="0018135A">
              <w:rPr>
                <w:rFonts w:ascii="Tahoma" w:hAnsi="Tahoma" w:cs="Tahoma"/>
                <w:b/>
                <w:bCs/>
                <w:sz w:val="18"/>
                <w:szCs w:val="18"/>
              </w:rPr>
              <w:t>Partner responsible for  entering into a sub-contract with a sub-contractor</w:t>
            </w:r>
          </w:p>
        </w:tc>
        <w:tc>
          <w:tcPr>
            <w:tcW w:w="1280" w:type="dxa"/>
            <w:vAlign w:val="center"/>
          </w:tcPr>
          <w:p w:rsidR="0018135A" w:rsidRPr="00A97D35" w:rsidRDefault="0018135A" w:rsidP="0018135A">
            <w:pPr>
              <w:rPr>
                <w:rFonts w:ascii="Tahoma" w:hAnsi="Tahoma" w:cs="Tahoma"/>
                <w:b/>
                <w:bCs/>
                <w:sz w:val="20"/>
                <w:szCs w:val="20"/>
              </w:rPr>
            </w:pPr>
            <w:r w:rsidRPr="00A97D35">
              <w:rPr>
                <w:rFonts w:ascii="Tahoma" w:hAnsi="Tahoma" w:cs="Tahoma"/>
                <w:b/>
                <w:bCs/>
                <w:sz w:val="20"/>
                <w:szCs w:val="20"/>
              </w:rPr>
              <w:t xml:space="preserve">N° days </w:t>
            </w:r>
            <w:r w:rsidRPr="00A97D35">
              <w:rPr>
                <w:rFonts w:ascii="Tahoma" w:hAnsi="Tahoma" w:cs="Tahoma"/>
                <w:bCs/>
                <w:sz w:val="20"/>
                <w:szCs w:val="20"/>
              </w:rPr>
              <w:t>(where appropriate)</w:t>
            </w:r>
          </w:p>
        </w:tc>
        <w:tc>
          <w:tcPr>
            <w:tcW w:w="5913" w:type="dxa"/>
            <w:vAlign w:val="center"/>
          </w:tcPr>
          <w:p w:rsidR="0018135A" w:rsidRPr="00A97D35" w:rsidRDefault="0018135A" w:rsidP="0018135A">
            <w:pPr>
              <w:rPr>
                <w:rFonts w:ascii="Tahoma" w:hAnsi="Tahoma" w:cs="Tahoma"/>
                <w:b/>
                <w:bCs/>
                <w:sz w:val="20"/>
                <w:szCs w:val="20"/>
              </w:rPr>
            </w:pPr>
            <w:r w:rsidRPr="00A97D35">
              <w:rPr>
                <w:rFonts w:ascii="Tahoma" w:hAnsi="Tahoma" w:cs="Tahoma"/>
                <w:b/>
                <w:bCs/>
                <w:sz w:val="20"/>
                <w:szCs w:val="20"/>
              </w:rPr>
              <w:t>Brief description of task</w:t>
            </w:r>
          </w:p>
        </w:tc>
      </w:tr>
      <w:tr w:rsidR="0018135A" w:rsidRPr="00744F2C" w:rsidTr="00F5495C">
        <w:trPr>
          <w:trHeight w:val="307"/>
          <w:jc w:val="center"/>
        </w:trPr>
        <w:tc>
          <w:tcPr>
            <w:tcW w:w="2651" w:type="dxa"/>
            <w:vAlign w:val="center"/>
          </w:tcPr>
          <w:p w:rsidR="0018135A" w:rsidRPr="00744F2C" w:rsidRDefault="0018135A" w:rsidP="0018135A">
            <w:pPr>
              <w:rPr>
                <w:rFonts w:ascii="Tahoma" w:hAnsi="Tahoma" w:cs="Tahoma"/>
                <w:bCs/>
                <w:sz w:val="20"/>
                <w:szCs w:val="20"/>
              </w:rPr>
            </w:pPr>
            <w:r w:rsidRPr="00A97D35">
              <w:rPr>
                <w:rFonts w:ascii="Tahoma" w:hAnsi="Tahoma" w:cs="Tahoma"/>
                <w:sz w:val="20"/>
                <w:szCs w:val="20"/>
              </w:rPr>
              <w:t>P</w:t>
            </w:r>
            <w:r w:rsidR="00C14AB6">
              <w:rPr>
                <w:rFonts w:ascii="Tahoma" w:hAnsi="Tahoma" w:cs="Tahoma"/>
                <w:sz w:val="20"/>
                <w:szCs w:val="20"/>
              </w:rPr>
              <w:t>6</w:t>
            </w:r>
          </w:p>
        </w:tc>
        <w:tc>
          <w:tcPr>
            <w:tcW w:w="1280" w:type="dxa"/>
            <w:vAlign w:val="center"/>
          </w:tcPr>
          <w:p w:rsidR="0018135A" w:rsidRPr="00744F2C" w:rsidRDefault="0018135A" w:rsidP="0018135A">
            <w:pPr>
              <w:rPr>
                <w:rFonts w:ascii="Tahoma" w:hAnsi="Tahoma" w:cs="Tahoma"/>
                <w:bCs/>
                <w:sz w:val="20"/>
                <w:szCs w:val="20"/>
              </w:rPr>
            </w:pPr>
          </w:p>
        </w:tc>
        <w:tc>
          <w:tcPr>
            <w:tcW w:w="5913" w:type="dxa"/>
            <w:vAlign w:val="center"/>
          </w:tcPr>
          <w:p w:rsidR="0018135A" w:rsidRPr="00744F2C" w:rsidRDefault="00C14AB6" w:rsidP="00C14AB6">
            <w:pPr>
              <w:rPr>
                <w:rFonts w:ascii="Tahoma" w:hAnsi="Tahoma" w:cs="Tahoma"/>
                <w:bCs/>
                <w:sz w:val="20"/>
                <w:szCs w:val="20"/>
              </w:rPr>
            </w:pPr>
            <w:r>
              <w:rPr>
                <w:rFonts w:ascii="Tahoma" w:hAnsi="Tahoma" w:cs="Tahoma"/>
                <w:sz w:val="20"/>
                <w:szCs w:val="20"/>
              </w:rPr>
              <w:t>Layout &amp; p</w:t>
            </w:r>
            <w:r w:rsidRPr="00327985">
              <w:rPr>
                <w:rFonts w:ascii="Tahoma" w:hAnsi="Tahoma" w:cs="Tahoma"/>
                <w:sz w:val="20"/>
                <w:szCs w:val="20"/>
              </w:rPr>
              <w:t>ublish European handbook</w:t>
            </w:r>
            <w:r>
              <w:rPr>
                <w:rFonts w:ascii="Tahoma" w:hAnsi="Tahoma" w:cs="Tahoma"/>
                <w:sz w:val="20"/>
                <w:szCs w:val="20"/>
              </w:rPr>
              <w:t xml:space="preserve"> – English master ed.</w:t>
            </w:r>
          </w:p>
        </w:tc>
      </w:tr>
      <w:tr w:rsidR="0018135A" w:rsidRPr="00744F2C" w:rsidTr="00F5495C">
        <w:trPr>
          <w:trHeight w:val="307"/>
          <w:jc w:val="center"/>
        </w:trPr>
        <w:tc>
          <w:tcPr>
            <w:tcW w:w="2651" w:type="dxa"/>
            <w:vAlign w:val="center"/>
          </w:tcPr>
          <w:p w:rsidR="0018135A" w:rsidRPr="00744F2C" w:rsidRDefault="00C14AB6" w:rsidP="0018135A">
            <w:pPr>
              <w:rPr>
                <w:rFonts w:ascii="Tahoma" w:hAnsi="Tahoma" w:cs="Tahoma"/>
                <w:sz w:val="20"/>
                <w:szCs w:val="20"/>
              </w:rPr>
            </w:pPr>
            <w:r>
              <w:rPr>
                <w:rFonts w:ascii="Tahoma" w:hAnsi="Tahoma" w:cs="Tahoma"/>
                <w:sz w:val="20"/>
                <w:szCs w:val="20"/>
              </w:rPr>
              <w:t>P6</w:t>
            </w:r>
          </w:p>
        </w:tc>
        <w:tc>
          <w:tcPr>
            <w:tcW w:w="1280" w:type="dxa"/>
            <w:vAlign w:val="center"/>
          </w:tcPr>
          <w:p w:rsidR="0018135A" w:rsidRPr="00744F2C" w:rsidRDefault="0018135A" w:rsidP="0018135A">
            <w:pPr>
              <w:rPr>
                <w:rFonts w:ascii="Tahoma" w:hAnsi="Tahoma" w:cs="Tahoma"/>
                <w:bCs/>
                <w:sz w:val="20"/>
                <w:szCs w:val="20"/>
              </w:rPr>
            </w:pPr>
          </w:p>
        </w:tc>
        <w:tc>
          <w:tcPr>
            <w:tcW w:w="5913" w:type="dxa"/>
            <w:vAlign w:val="center"/>
          </w:tcPr>
          <w:p w:rsidR="0018135A" w:rsidRPr="00744F2C" w:rsidRDefault="00C14AB6" w:rsidP="00C14AB6">
            <w:pPr>
              <w:rPr>
                <w:rFonts w:ascii="Tahoma" w:hAnsi="Tahoma" w:cs="Tahoma"/>
                <w:bCs/>
                <w:sz w:val="20"/>
                <w:szCs w:val="20"/>
              </w:rPr>
            </w:pPr>
            <w:r>
              <w:rPr>
                <w:rFonts w:ascii="Tahoma" w:hAnsi="Tahoma" w:cs="Tahoma"/>
                <w:sz w:val="20"/>
                <w:szCs w:val="20"/>
              </w:rPr>
              <w:t>Layout &amp; p</w:t>
            </w:r>
            <w:r w:rsidRPr="00327985">
              <w:rPr>
                <w:rFonts w:ascii="Tahoma" w:hAnsi="Tahoma" w:cs="Tahoma"/>
                <w:sz w:val="20"/>
                <w:szCs w:val="20"/>
              </w:rPr>
              <w:t>ublish European handbook</w:t>
            </w:r>
            <w:r>
              <w:rPr>
                <w:rFonts w:ascii="Tahoma" w:hAnsi="Tahoma" w:cs="Tahoma"/>
                <w:sz w:val="20"/>
                <w:szCs w:val="20"/>
              </w:rPr>
              <w:t xml:space="preserve">s – five other language ed. </w:t>
            </w:r>
          </w:p>
        </w:tc>
      </w:tr>
    </w:tbl>
    <w:p w:rsidR="0018135A" w:rsidRPr="00DC3AF0" w:rsidRDefault="0018135A" w:rsidP="0018135A">
      <w:pPr>
        <w:rPr>
          <w:rFonts w:ascii="Tahoma" w:hAnsi="Tahoma" w:cs="Tahoma"/>
          <w:b/>
        </w:rPr>
      </w:pPr>
    </w:p>
    <w:p w:rsidR="0018135A" w:rsidRPr="00DC3AF0" w:rsidRDefault="0018135A" w:rsidP="0018135A">
      <w:pPr>
        <w:tabs>
          <w:tab w:val="left" w:pos="3649"/>
          <w:tab w:val="left" w:pos="5349"/>
          <w:tab w:val="left" w:pos="7992"/>
          <w:tab w:val="left" w:pos="9409"/>
          <w:tab w:val="left" w:pos="10778"/>
        </w:tabs>
        <w:rPr>
          <w:rFonts w:ascii="Tahoma" w:hAnsi="Tahoma" w:cs="Tahoma"/>
          <w:b/>
          <w:sz w:val="22"/>
          <w:szCs w:val="22"/>
        </w:rPr>
      </w:pPr>
      <w:r w:rsidRPr="00DC3AF0">
        <w:rPr>
          <w:rFonts w:ascii="Tahoma" w:hAnsi="Tahoma" w:cs="Tahoma"/>
          <w:b/>
          <w:sz w:val="22"/>
          <w:szCs w:val="22"/>
        </w:rPr>
        <w:t>Explanation of work package expenditures</w:t>
      </w:r>
    </w:p>
    <w:p w:rsidR="0018135A" w:rsidRPr="00A97D35" w:rsidRDefault="0018135A" w:rsidP="00FA181E">
      <w:pPr>
        <w:tabs>
          <w:tab w:val="left" w:pos="3649"/>
          <w:tab w:val="left" w:pos="5349"/>
          <w:tab w:val="left" w:pos="7992"/>
          <w:tab w:val="left" w:pos="9409"/>
          <w:tab w:val="left" w:pos="10778"/>
        </w:tabs>
        <w:spacing w:after="120"/>
        <w:jc w:val="both"/>
        <w:rPr>
          <w:rFonts w:ascii="Tahoma" w:hAnsi="Tahoma" w:cs="Tahoma"/>
          <w:i/>
          <w:sz w:val="20"/>
          <w:szCs w:val="20"/>
        </w:rPr>
      </w:pPr>
      <w:r w:rsidRPr="00A97D35">
        <w:rPr>
          <w:rFonts w:ascii="Tahoma" w:hAnsi="Tahoma" w:cs="Tahoma"/>
          <w:i/>
          <w:sz w:val="20"/>
          <w:szCs w:val="20"/>
        </w:rPr>
        <w:t xml:space="preserve">Please explain and justify budget items included in the detailed budget that relate to this work package, specifically, where relevant under the headings: "travel and subsistence (of the staff of the consortium)", "equipment" and "other" </w:t>
      </w:r>
      <w:r w:rsidRPr="00A97D35">
        <w:rPr>
          <w:rFonts w:ascii="Tahoma" w:hAnsi="Tahoma" w:cs="Tahoma"/>
          <w:sz w:val="20"/>
          <w:szCs w:val="20"/>
        </w:rPr>
        <w:t>(limit 3000 characters)</w:t>
      </w:r>
      <w:r w:rsidRPr="00A97D35">
        <w:rPr>
          <w:rFonts w:ascii="Tahoma" w:hAnsi="Tahoma" w:cs="Tahoma"/>
          <w:i/>
          <w:sz w:val="20"/>
          <w:szCs w:val="20"/>
        </w:rPr>
        <w:t>.</w:t>
      </w:r>
    </w:p>
    <w:tbl>
      <w:tblPr>
        <w:tblW w:w="9639" w:type="dxa"/>
        <w:tblInd w:w="108" w:type="dxa"/>
        <w:tblBorders>
          <w:top w:val="single" w:sz="4" w:space="0" w:color="808080"/>
          <w:left w:val="single" w:sz="4" w:space="0" w:color="808080"/>
          <w:bottom w:val="single" w:sz="4" w:space="0" w:color="808080"/>
          <w:right w:val="single" w:sz="4" w:space="0" w:color="808080"/>
        </w:tblBorders>
        <w:tblLook w:val="01E0"/>
      </w:tblPr>
      <w:tblGrid>
        <w:gridCol w:w="9639"/>
      </w:tblGrid>
      <w:tr w:rsidR="0018135A" w:rsidRPr="0027752E" w:rsidTr="0018135A">
        <w:trPr>
          <w:trHeight w:val="1747"/>
        </w:trPr>
        <w:tc>
          <w:tcPr>
            <w:tcW w:w="9639" w:type="dxa"/>
            <w:tcBorders>
              <w:top w:val="single" w:sz="4" w:space="0" w:color="808080"/>
              <w:bottom w:val="single" w:sz="4" w:space="0" w:color="808080"/>
            </w:tcBorders>
          </w:tcPr>
          <w:p w:rsidR="0018135A" w:rsidRDefault="0018135A" w:rsidP="0018135A">
            <w:pPr>
              <w:tabs>
                <w:tab w:val="left" w:pos="3649"/>
                <w:tab w:val="left" w:pos="5349"/>
                <w:tab w:val="left" w:pos="7992"/>
                <w:tab w:val="left" w:pos="9409"/>
                <w:tab w:val="left" w:pos="10778"/>
              </w:tabs>
              <w:spacing w:before="120"/>
              <w:jc w:val="both"/>
              <w:rPr>
                <w:rFonts w:ascii="Tahoma" w:hAnsi="Tahoma" w:cs="Tahoma"/>
                <w:b/>
                <w:sz w:val="20"/>
                <w:szCs w:val="20"/>
              </w:rPr>
            </w:pPr>
            <w:r w:rsidRPr="00751E6D">
              <w:rPr>
                <w:rFonts w:ascii="Tahoma" w:hAnsi="Tahoma" w:cs="Tahoma"/>
                <w:b/>
                <w:sz w:val="20"/>
                <w:szCs w:val="20"/>
              </w:rPr>
              <w:t>1. Travel and subsistence</w:t>
            </w:r>
            <w:r>
              <w:rPr>
                <w:rFonts w:ascii="Tahoma" w:hAnsi="Tahoma" w:cs="Tahoma"/>
                <w:b/>
                <w:sz w:val="20"/>
                <w:szCs w:val="20"/>
              </w:rPr>
              <w:t xml:space="preserve">: </w:t>
            </w:r>
            <w:r>
              <w:rPr>
                <w:rFonts w:ascii="Tahoma" w:hAnsi="Tahoma" w:cs="Tahoma"/>
                <w:sz w:val="20"/>
                <w:szCs w:val="20"/>
              </w:rPr>
              <w:t>None</w:t>
            </w:r>
          </w:p>
          <w:p w:rsidR="0018135A" w:rsidRDefault="0018135A" w:rsidP="00FA181E">
            <w:pPr>
              <w:tabs>
                <w:tab w:val="left" w:pos="3649"/>
                <w:tab w:val="left" w:pos="5349"/>
                <w:tab w:val="left" w:pos="7992"/>
                <w:tab w:val="left" w:pos="9409"/>
                <w:tab w:val="left" w:pos="10778"/>
              </w:tabs>
              <w:spacing w:before="60"/>
              <w:jc w:val="both"/>
              <w:rPr>
                <w:rFonts w:ascii="Tahoma" w:hAnsi="Tahoma" w:cs="Tahoma"/>
                <w:sz w:val="20"/>
                <w:szCs w:val="20"/>
              </w:rPr>
            </w:pPr>
            <w:r w:rsidRPr="00630ADF">
              <w:rPr>
                <w:rFonts w:ascii="Tahoma" w:hAnsi="Tahoma" w:cs="Tahoma"/>
                <w:b/>
                <w:sz w:val="20"/>
                <w:szCs w:val="20"/>
              </w:rPr>
              <w:t>2. Equipment:</w:t>
            </w:r>
            <w:r>
              <w:rPr>
                <w:rFonts w:ascii="Tahoma" w:hAnsi="Tahoma" w:cs="Tahoma"/>
                <w:sz w:val="20"/>
                <w:szCs w:val="20"/>
              </w:rPr>
              <w:t xml:space="preserve"> None</w:t>
            </w:r>
          </w:p>
          <w:p w:rsidR="0018135A" w:rsidRDefault="0018135A" w:rsidP="00FA181E">
            <w:pPr>
              <w:tabs>
                <w:tab w:val="left" w:pos="3649"/>
                <w:tab w:val="left" w:pos="5349"/>
                <w:tab w:val="left" w:pos="7992"/>
                <w:tab w:val="left" w:pos="9409"/>
                <w:tab w:val="left" w:pos="10778"/>
              </w:tabs>
              <w:spacing w:before="60"/>
              <w:jc w:val="both"/>
              <w:rPr>
                <w:rFonts w:ascii="Tahoma" w:hAnsi="Tahoma" w:cs="Tahoma"/>
                <w:b/>
                <w:sz w:val="20"/>
                <w:szCs w:val="20"/>
              </w:rPr>
            </w:pPr>
            <w:r w:rsidRPr="00630ADF">
              <w:rPr>
                <w:rFonts w:ascii="Tahoma" w:hAnsi="Tahoma" w:cs="Tahoma"/>
                <w:b/>
                <w:sz w:val="20"/>
                <w:szCs w:val="20"/>
              </w:rPr>
              <w:t xml:space="preserve">3. </w:t>
            </w:r>
            <w:r w:rsidRPr="00F65711">
              <w:rPr>
                <w:rFonts w:ascii="Tahoma" w:hAnsi="Tahoma" w:cs="Tahoma"/>
                <w:b/>
                <w:sz w:val="20"/>
                <w:szCs w:val="20"/>
              </w:rPr>
              <w:t xml:space="preserve">Subcontractors: </w:t>
            </w:r>
          </w:p>
          <w:p w:rsidR="00327985" w:rsidRPr="00896148" w:rsidRDefault="00896148" w:rsidP="002B6634">
            <w:pPr>
              <w:tabs>
                <w:tab w:val="left" w:pos="3649"/>
                <w:tab w:val="left" w:pos="5349"/>
                <w:tab w:val="left" w:pos="7992"/>
                <w:tab w:val="left" w:pos="9409"/>
                <w:tab w:val="left" w:pos="10778"/>
              </w:tabs>
              <w:spacing w:after="120"/>
              <w:jc w:val="both"/>
              <w:rPr>
                <w:rFonts w:ascii="Tahoma" w:hAnsi="Tahoma" w:cs="Tahoma"/>
                <w:sz w:val="20"/>
                <w:szCs w:val="20"/>
              </w:rPr>
            </w:pPr>
            <w:r w:rsidRPr="00896148">
              <w:rPr>
                <w:rFonts w:ascii="Tahoma" w:hAnsi="Tahoma" w:cs="Tahoma"/>
                <w:sz w:val="20"/>
                <w:szCs w:val="20"/>
              </w:rPr>
              <w:t>P6: VA (UK) is lead partner for the subcontracting of layout, publishing and dis</w:t>
            </w:r>
            <w:r>
              <w:rPr>
                <w:rFonts w:ascii="Tahoma" w:hAnsi="Tahoma" w:cs="Tahoma"/>
                <w:sz w:val="20"/>
                <w:szCs w:val="20"/>
              </w:rPr>
              <w:t xml:space="preserve">tribution. </w:t>
            </w:r>
          </w:p>
          <w:tbl>
            <w:tblPr>
              <w:tblStyle w:val="Tabel-Gitter"/>
              <w:tblW w:w="0" w:type="auto"/>
              <w:tblLook w:val="04A0"/>
            </w:tblPr>
            <w:tblGrid>
              <w:gridCol w:w="2722"/>
              <w:gridCol w:w="5103"/>
              <w:gridCol w:w="1560"/>
            </w:tblGrid>
            <w:tr w:rsidR="00327985" w:rsidRPr="00261459" w:rsidTr="002751E4">
              <w:trPr>
                <w:trHeight w:val="312"/>
              </w:trPr>
              <w:tc>
                <w:tcPr>
                  <w:tcW w:w="9385" w:type="dxa"/>
                  <w:gridSpan w:val="3"/>
                  <w:vAlign w:val="center"/>
                </w:tcPr>
                <w:p w:rsidR="00327985" w:rsidRPr="002B6634" w:rsidRDefault="00327985" w:rsidP="00327985">
                  <w:pPr>
                    <w:tabs>
                      <w:tab w:val="left" w:pos="3649"/>
                      <w:tab w:val="left" w:pos="5349"/>
                      <w:tab w:val="left" w:pos="7992"/>
                      <w:tab w:val="left" w:pos="9409"/>
                      <w:tab w:val="left" w:pos="10778"/>
                    </w:tabs>
                    <w:jc w:val="center"/>
                    <w:rPr>
                      <w:rFonts w:ascii="Tahoma" w:hAnsi="Tahoma" w:cs="Tahoma"/>
                      <w:b/>
                      <w:sz w:val="20"/>
                      <w:szCs w:val="20"/>
                    </w:rPr>
                  </w:pPr>
                  <w:r w:rsidRPr="002B6634">
                    <w:rPr>
                      <w:rFonts w:ascii="Tahoma" w:hAnsi="Tahoma" w:cs="Tahoma"/>
                      <w:b/>
                      <w:sz w:val="20"/>
                      <w:szCs w:val="20"/>
                    </w:rPr>
                    <w:t xml:space="preserve">Publish European handbook – English master edition </w:t>
                  </w:r>
                </w:p>
              </w:tc>
            </w:tr>
            <w:tr w:rsidR="00327985" w:rsidRPr="00261459" w:rsidTr="00FD63AF">
              <w:trPr>
                <w:trHeight w:val="312"/>
              </w:trPr>
              <w:tc>
                <w:tcPr>
                  <w:tcW w:w="2722" w:type="dxa"/>
                  <w:vAlign w:val="center"/>
                </w:tcPr>
                <w:p w:rsidR="00327985" w:rsidRPr="00261459" w:rsidRDefault="00327985" w:rsidP="002751E4">
                  <w:pPr>
                    <w:tabs>
                      <w:tab w:val="left" w:pos="3649"/>
                      <w:tab w:val="left" w:pos="5349"/>
                      <w:tab w:val="left" w:pos="7992"/>
                      <w:tab w:val="left" w:pos="9409"/>
                      <w:tab w:val="left" w:pos="10778"/>
                    </w:tabs>
                    <w:rPr>
                      <w:rFonts w:ascii="Tahoma" w:hAnsi="Tahoma" w:cs="Tahoma"/>
                      <w:b/>
                      <w:sz w:val="20"/>
                      <w:szCs w:val="20"/>
                    </w:rPr>
                  </w:pPr>
                  <w:r w:rsidRPr="00261459">
                    <w:rPr>
                      <w:rFonts w:ascii="Tahoma" w:hAnsi="Tahoma" w:cs="Tahoma"/>
                      <w:b/>
                      <w:sz w:val="20"/>
                      <w:szCs w:val="20"/>
                    </w:rPr>
                    <w:t>Items</w:t>
                  </w:r>
                </w:p>
              </w:tc>
              <w:tc>
                <w:tcPr>
                  <w:tcW w:w="5103" w:type="dxa"/>
                  <w:vAlign w:val="center"/>
                </w:tcPr>
                <w:p w:rsidR="00327985" w:rsidRPr="00261459" w:rsidRDefault="00327985" w:rsidP="002751E4">
                  <w:pPr>
                    <w:tabs>
                      <w:tab w:val="left" w:pos="3649"/>
                      <w:tab w:val="left" w:pos="5349"/>
                      <w:tab w:val="left" w:pos="7992"/>
                      <w:tab w:val="left" w:pos="9409"/>
                      <w:tab w:val="left" w:pos="10778"/>
                    </w:tabs>
                    <w:rPr>
                      <w:rFonts w:ascii="Tahoma" w:hAnsi="Tahoma" w:cs="Tahoma"/>
                      <w:b/>
                      <w:sz w:val="20"/>
                      <w:szCs w:val="20"/>
                    </w:rPr>
                  </w:pPr>
                  <w:r w:rsidRPr="00261459">
                    <w:rPr>
                      <w:rFonts w:ascii="Tahoma" w:hAnsi="Tahoma" w:cs="Tahoma"/>
                      <w:b/>
                      <w:sz w:val="20"/>
                      <w:szCs w:val="20"/>
                    </w:rPr>
                    <w:t>Notice</w:t>
                  </w:r>
                </w:p>
              </w:tc>
              <w:tc>
                <w:tcPr>
                  <w:tcW w:w="1560" w:type="dxa"/>
                  <w:vAlign w:val="center"/>
                </w:tcPr>
                <w:p w:rsidR="00327985" w:rsidRPr="00261459" w:rsidRDefault="00327985" w:rsidP="002751E4">
                  <w:pPr>
                    <w:tabs>
                      <w:tab w:val="left" w:pos="3649"/>
                      <w:tab w:val="left" w:pos="5349"/>
                      <w:tab w:val="left" w:pos="7992"/>
                      <w:tab w:val="left" w:pos="9409"/>
                      <w:tab w:val="left" w:pos="10778"/>
                    </w:tabs>
                    <w:rPr>
                      <w:rFonts w:ascii="Tahoma" w:hAnsi="Tahoma" w:cs="Tahoma"/>
                      <w:b/>
                      <w:sz w:val="20"/>
                      <w:szCs w:val="20"/>
                    </w:rPr>
                  </w:pPr>
                  <w:r w:rsidRPr="00261459">
                    <w:rPr>
                      <w:rFonts w:ascii="Tahoma" w:hAnsi="Tahoma" w:cs="Tahoma"/>
                      <w:b/>
                      <w:sz w:val="20"/>
                      <w:szCs w:val="20"/>
                    </w:rPr>
                    <w:t xml:space="preserve">Costs </w:t>
                  </w:r>
                </w:p>
              </w:tc>
            </w:tr>
            <w:tr w:rsidR="00327985" w:rsidTr="00FD63AF">
              <w:trPr>
                <w:trHeight w:val="312"/>
              </w:trPr>
              <w:tc>
                <w:tcPr>
                  <w:tcW w:w="2722" w:type="dxa"/>
                  <w:vAlign w:val="center"/>
                </w:tcPr>
                <w:p w:rsidR="00327985" w:rsidRPr="00EC17C1" w:rsidRDefault="00EC17C1" w:rsidP="00EC17C1">
                  <w:pPr>
                    <w:tabs>
                      <w:tab w:val="left" w:pos="3649"/>
                      <w:tab w:val="left" w:pos="5349"/>
                      <w:tab w:val="left" w:pos="7992"/>
                      <w:tab w:val="left" w:pos="9409"/>
                      <w:tab w:val="left" w:pos="10778"/>
                    </w:tabs>
                    <w:rPr>
                      <w:rFonts w:ascii="Tahoma" w:hAnsi="Tahoma" w:cs="Tahoma"/>
                      <w:sz w:val="20"/>
                      <w:szCs w:val="20"/>
                    </w:rPr>
                  </w:pPr>
                  <w:r w:rsidRPr="00EC17C1">
                    <w:rPr>
                      <w:rStyle w:val="hps"/>
                      <w:rFonts w:ascii="Tahoma" w:hAnsi="Tahoma" w:cs="Tahoma"/>
                      <w:sz w:val="20"/>
                      <w:szCs w:val="20"/>
                    </w:rPr>
                    <w:t>Draft t</w:t>
                  </w:r>
                  <w:r w:rsidR="00327985" w:rsidRPr="00EC17C1">
                    <w:rPr>
                      <w:rStyle w:val="hps"/>
                      <w:rFonts w:ascii="Tahoma" w:hAnsi="Tahoma" w:cs="Tahoma"/>
                      <w:sz w:val="20"/>
                      <w:szCs w:val="20"/>
                    </w:rPr>
                    <w:t xml:space="preserve">ranslation to English </w:t>
                  </w:r>
                </w:p>
              </w:tc>
              <w:tc>
                <w:tcPr>
                  <w:tcW w:w="5103" w:type="dxa"/>
                  <w:vAlign w:val="center"/>
                </w:tcPr>
                <w:p w:rsidR="00327985" w:rsidRPr="00EC17C1" w:rsidRDefault="00327985" w:rsidP="002751E4">
                  <w:pPr>
                    <w:tabs>
                      <w:tab w:val="left" w:pos="3649"/>
                      <w:tab w:val="left" w:pos="5349"/>
                      <w:tab w:val="left" w:pos="7992"/>
                      <w:tab w:val="left" w:pos="9409"/>
                      <w:tab w:val="left" w:pos="10778"/>
                    </w:tabs>
                    <w:rPr>
                      <w:rFonts w:ascii="Tahoma" w:hAnsi="Tahoma" w:cs="Tahoma"/>
                      <w:sz w:val="20"/>
                      <w:szCs w:val="20"/>
                    </w:rPr>
                  </w:pPr>
                  <w:r w:rsidRPr="00EC17C1">
                    <w:rPr>
                      <w:rFonts w:ascii="Tahoma" w:hAnsi="Tahoma" w:cs="Tahoma"/>
                      <w:sz w:val="20"/>
                      <w:szCs w:val="20"/>
                    </w:rPr>
                    <w:t>Not subcontracted</w:t>
                  </w:r>
                  <w:r w:rsidR="00EC17C1" w:rsidRPr="00EC17C1">
                    <w:rPr>
                      <w:rFonts w:ascii="Tahoma" w:hAnsi="Tahoma" w:cs="Tahoma"/>
                      <w:sz w:val="20"/>
                      <w:szCs w:val="20"/>
                    </w:rPr>
                    <w:t xml:space="preserve"> – done by partners</w:t>
                  </w:r>
                </w:p>
              </w:tc>
              <w:tc>
                <w:tcPr>
                  <w:tcW w:w="1560" w:type="dxa"/>
                  <w:vAlign w:val="center"/>
                </w:tcPr>
                <w:p w:rsidR="00327985" w:rsidRDefault="00EC17C1"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0</w:t>
                  </w:r>
                </w:p>
              </w:tc>
            </w:tr>
            <w:tr w:rsidR="00327985" w:rsidTr="00FD63AF">
              <w:trPr>
                <w:trHeight w:val="312"/>
              </w:trPr>
              <w:tc>
                <w:tcPr>
                  <w:tcW w:w="2722" w:type="dxa"/>
                  <w:vAlign w:val="center"/>
                </w:tcPr>
                <w:p w:rsidR="00327985" w:rsidRPr="00EC17C1" w:rsidRDefault="00327985" w:rsidP="002751E4">
                  <w:pPr>
                    <w:tabs>
                      <w:tab w:val="left" w:pos="3649"/>
                      <w:tab w:val="left" w:pos="5349"/>
                      <w:tab w:val="left" w:pos="7992"/>
                      <w:tab w:val="left" w:pos="9409"/>
                      <w:tab w:val="left" w:pos="10778"/>
                    </w:tabs>
                    <w:rPr>
                      <w:rFonts w:ascii="Tahoma" w:hAnsi="Tahoma" w:cs="Tahoma"/>
                      <w:sz w:val="20"/>
                      <w:szCs w:val="20"/>
                    </w:rPr>
                  </w:pPr>
                  <w:r w:rsidRPr="00EC17C1">
                    <w:rPr>
                      <w:rStyle w:val="hps"/>
                      <w:rFonts w:ascii="Tahoma" w:hAnsi="Tahoma" w:cs="Tahoma"/>
                      <w:sz w:val="20"/>
                      <w:szCs w:val="20"/>
                    </w:rPr>
                    <w:t>Proofreading</w:t>
                  </w:r>
                </w:p>
              </w:tc>
              <w:tc>
                <w:tcPr>
                  <w:tcW w:w="5103" w:type="dxa"/>
                  <w:vAlign w:val="center"/>
                </w:tcPr>
                <w:p w:rsidR="00327985" w:rsidRPr="00EC17C1" w:rsidRDefault="00EC17C1" w:rsidP="002751E4">
                  <w:pPr>
                    <w:tabs>
                      <w:tab w:val="left" w:pos="3649"/>
                      <w:tab w:val="left" w:pos="5349"/>
                      <w:tab w:val="left" w:pos="7992"/>
                      <w:tab w:val="left" w:pos="9409"/>
                      <w:tab w:val="left" w:pos="10778"/>
                    </w:tabs>
                    <w:rPr>
                      <w:rFonts w:ascii="Tahoma" w:hAnsi="Tahoma" w:cs="Tahoma"/>
                      <w:sz w:val="20"/>
                      <w:szCs w:val="20"/>
                    </w:rPr>
                  </w:pPr>
                  <w:r w:rsidRPr="00EC17C1">
                    <w:rPr>
                      <w:rFonts w:ascii="Tahoma" w:hAnsi="Tahoma" w:cs="Tahoma"/>
                      <w:sz w:val="20"/>
                      <w:szCs w:val="20"/>
                    </w:rPr>
                    <w:t>Not subcontracted – done by VA, English partner</w:t>
                  </w:r>
                </w:p>
              </w:tc>
              <w:tc>
                <w:tcPr>
                  <w:tcW w:w="1560" w:type="dxa"/>
                  <w:vAlign w:val="center"/>
                </w:tcPr>
                <w:p w:rsidR="00327985" w:rsidRDefault="00EC17C1"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0</w:t>
                  </w:r>
                </w:p>
              </w:tc>
            </w:tr>
            <w:tr w:rsidR="00327985" w:rsidTr="00FD63AF">
              <w:trPr>
                <w:trHeight w:val="302"/>
              </w:trPr>
              <w:tc>
                <w:tcPr>
                  <w:tcW w:w="2722" w:type="dxa"/>
                  <w:vAlign w:val="center"/>
                </w:tcPr>
                <w:p w:rsidR="00327985" w:rsidRPr="00EC17C1" w:rsidRDefault="00EC17C1" w:rsidP="00EC17C1">
                  <w:pPr>
                    <w:tabs>
                      <w:tab w:val="left" w:pos="3649"/>
                      <w:tab w:val="left" w:pos="5349"/>
                      <w:tab w:val="left" w:pos="7992"/>
                      <w:tab w:val="left" w:pos="9409"/>
                      <w:tab w:val="left" w:pos="10778"/>
                    </w:tabs>
                    <w:rPr>
                      <w:rFonts w:ascii="Tahoma" w:hAnsi="Tahoma" w:cs="Tahoma"/>
                      <w:sz w:val="20"/>
                      <w:szCs w:val="20"/>
                    </w:rPr>
                  </w:pPr>
                  <w:r w:rsidRPr="00EC17C1">
                    <w:rPr>
                      <w:rFonts w:ascii="Tahoma" w:hAnsi="Tahoma" w:cs="Tahoma"/>
                      <w:sz w:val="20"/>
                      <w:szCs w:val="20"/>
                    </w:rPr>
                    <w:t xml:space="preserve">Layout - </w:t>
                  </w:r>
                  <w:r w:rsidRPr="00EC17C1">
                    <w:rPr>
                      <w:rStyle w:val="hps"/>
                      <w:rFonts w:ascii="Tahoma" w:hAnsi="Tahoma" w:cs="Tahoma"/>
                      <w:sz w:val="20"/>
                      <w:szCs w:val="20"/>
                    </w:rPr>
                    <w:t>book cover</w:t>
                  </w:r>
                </w:p>
              </w:tc>
              <w:tc>
                <w:tcPr>
                  <w:tcW w:w="5103" w:type="dxa"/>
                  <w:vAlign w:val="center"/>
                </w:tcPr>
                <w:p w:rsidR="00EC17C1" w:rsidRPr="00EC17C1" w:rsidRDefault="00EC17C1" w:rsidP="00EC17C1">
                  <w:pPr>
                    <w:tabs>
                      <w:tab w:val="left" w:pos="3649"/>
                      <w:tab w:val="left" w:pos="5349"/>
                      <w:tab w:val="left" w:pos="7992"/>
                      <w:tab w:val="left" w:pos="9409"/>
                      <w:tab w:val="left" w:pos="10778"/>
                    </w:tabs>
                    <w:rPr>
                      <w:rFonts w:ascii="Tahoma" w:hAnsi="Tahoma" w:cs="Tahoma"/>
                      <w:sz w:val="20"/>
                      <w:szCs w:val="20"/>
                    </w:rPr>
                  </w:pPr>
                  <w:r w:rsidRPr="00EC17C1">
                    <w:rPr>
                      <w:rFonts w:ascii="Tahoma" w:hAnsi="Tahoma" w:cs="Tahoma"/>
                      <w:sz w:val="20"/>
                      <w:szCs w:val="20"/>
                    </w:rPr>
                    <w:t xml:space="preserve">Design using the visual design of the project </w:t>
                  </w:r>
                </w:p>
              </w:tc>
              <w:tc>
                <w:tcPr>
                  <w:tcW w:w="1560" w:type="dxa"/>
                  <w:vAlign w:val="center"/>
                </w:tcPr>
                <w:p w:rsidR="00327985" w:rsidRDefault="00F44EAC"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600</w:t>
                  </w:r>
                </w:p>
              </w:tc>
            </w:tr>
            <w:tr w:rsidR="00327985" w:rsidTr="00FD63AF">
              <w:trPr>
                <w:trHeight w:val="312"/>
              </w:trPr>
              <w:tc>
                <w:tcPr>
                  <w:tcW w:w="2722" w:type="dxa"/>
                  <w:vAlign w:val="center"/>
                </w:tcPr>
                <w:p w:rsidR="00327985" w:rsidRPr="00EC17C1" w:rsidRDefault="00EC17C1" w:rsidP="002751E4">
                  <w:pPr>
                    <w:tabs>
                      <w:tab w:val="left" w:pos="3649"/>
                      <w:tab w:val="left" w:pos="5349"/>
                      <w:tab w:val="left" w:pos="7992"/>
                      <w:tab w:val="left" w:pos="9409"/>
                      <w:tab w:val="left" w:pos="10778"/>
                    </w:tabs>
                    <w:rPr>
                      <w:rFonts w:ascii="Tahoma" w:hAnsi="Tahoma" w:cs="Tahoma"/>
                      <w:sz w:val="20"/>
                      <w:szCs w:val="20"/>
                    </w:rPr>
                  </w:pPr>
                  <w:r w:rsidRPr="00EC17C1">
                    <w:rPr>
                      <w:rFonts w:ascii="Tahoma" w:hAnsi="Tahoma" w:cs="Tahoma"/>
                      <w:sz w:val="20"/>
                      <w:szCs w:val="20"/>
                    </w:rPr>
                    <w:t xml:space="preserve">Layout - </w:t>
                  </w:r>
                  <w:r w:rsidRPr="00EC17C1">
                    <w:rPr>
                      <w:rStyle w:val="hps"/>
                      <w:rFonts w:ascii="Tahoma" w:hAnsi="Tahoma" w:cs="Tahoma"/>
                      <w:sz w:val="20"/>
                      <w:szCs w:val="20"/>
                    </w:rPr>
                    <w:t>text</w:t>
                  </w:r>
                  <w:r w:rsidRPr="00EC17C1">
                    <w:rPr>
                      <w:rStyle w:val="shorttext"/>
                      <w:rFonts w:ascii="Tahoma" w:hAnsi="Tahoma" w:cs="Tahoma"/>
                      <w:sz w:val="20"/>
                      <w:szCs w:val="20"/>
                    </w:rPr>
                    <w:t xml:space="preserve"> </w:t>
                  </w:r>
                  <w:r w:rsidRPr="00EC17C1">
                    <w:rPr>
                      <w:rStyle w:val="hps"/>
                      <w:rFonts w:ascii="Tahoma" w:hAnsi="Tahoma" w:cs="Tahoma"/>
                      <w:sz w:val="20"/>
                      <w:szCs w:val="20"/>
                    </w:rPr>
                    <w:t>content</w:t>
                  </w:r>
                </w:p>
              </w:tc>
              <w:tc>
                <w:tcPr>
                  <w:tcW w:w="5103" w:type="dxa"/>
                  <w:vAlign w:val="center"/>
                </w:tcPr>
                <w:p w:rsidR="00327985" w:rsidRPr="00EC17C1" w:rsidRDefault="00EC17C1" w:rsidP="00EC17C1">
                  <w:pPr>
                    <w:tabs>
                      <w:tab w:val="left" w:pos="3649"/>
                      <w:tab w:val="left" w:pos="5349"/>
                      <w:tab w:val="left" w:pos="7992"/>
                      <w:tab w:val="left" w:pos="9409"/>
                      <w:tab w:val="left" w:pos="10778"/>
                    </w:tabs>
                    <w:rPr>
                      <w:rFonts w:ascii="Tahoma" w:hAnsi="Tahoma" w:cs="Tahoma"/>
                      <w:sz w:val="20"/>
                      <w:szCs w:val="20"/>
                    </w:rPr>
                  </w:pPr>
                  <w:r w:rsidRPr="00EC17C1">
                    <w:rPr>
                      <w:rStyle w:val="hps"/>
                      <w:rFonts w:ascii="Tahoma" w:hAnsi="Tahoma" w:cs="Tahoma"/>
                      <w:sz w:val="20"/>
                      <w:szCs w:val="20"/>
                    </w:rPr>
                    <w:t xml:space="preserve">Design and layout of format, rubrics, text </w:t>
                  </w:r>
                </w:p>
              </w:tc>
              <w:tc>
                <w:tcPr>
                  <w:tcW w:w="1560" w:type="dxa"/>
                  <w:vAlign w:val="center"/>
                </w:tcPr>
                <w:p w:rsidR="00327985" w:rsidRDefault="004D60C5"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2.0</w:t>
                  </w:r>
                  <w:r w:rsidR="00F44EAC">
                    <w:rPr>
                      <w:rFonts w:ascii="Tahoma" w:hAnsi="Tahoma" w:cs="Tahoma"/>
                      <w:sz w:val="20"/>
                      <w:szCs w:val="20"/>
                    </w:rPr>
                    <w:t>00</w:t>
                  </w:r>
                </w:p>
              </w:tc>
            </w:tr>
            <w:tr w:rsidR="00327985" w:rsidTr="00FD63AF">
              <w:trPr>
                <w:trHeight w:val="312"/>
              </w:trPr>
              <w:tc>
                <w:tcPr>
                  <w:tcW w:w="2722" w:type="dxa"/>
                  <w:vAlign w:val="center"/>
                </w:tcPr>
                <w:p w:rsidR="00327985" w:rsidRPr="00EC17C1" w:rsidRDefault="00EC17C1" w:rsidP="00F44EAC">
                  <w:pPr>
                    <w:tabs>
                      <w:tab w:val="left" w:pos="3649"/>
                      <w:tab w:val="left" w:pos="5349"/>
                      <w:tab w:val="left" w:pos="7992"/>
                      <w:tab w:val="left" w:pos="9409"/>
                      <w:tab w:val="left" w:pos="10778"/>
                    </w:tabs>
                    <w:rPr>
                      <w:rFonts w:ascii="Tahoma" w:hAnsi="Tahoma" w:cs="Tahoma"/>
                      <w:sz w:val="20"/>
                      <w:szCs w:val="20"/>
                    </w:rPr>
                  </w:pPr>
                  <w:r w:rsidRPr="00EC17C1">
                    <w:rPr>
                      <w:rFonts w:ascii="Tahoma" w:hAnsi="Tahoma" w:cs="Tahoma"/>
                      <w:sz w:val="20"/>
                      <w:szCs w:val="20"/>
                    </w:rPr>
                    <w:t>Publishing</w:t>
                  </w:r>
                  <w:r>
                    <w:rPr>
                      <w:rFonts w:ascii="Tahoma" w:hAnsi="Tahoma" w:cs="Tahoma"/>
                      <w:sz w:val="20"/>
                      <w:szCs w:val="20"/>
                    </w:rPr>
                    <w:t xml:space="preserve">, </w:t>
                  </w:r>
                </w:p>
              </w:tc>
              <w:tc>
                <w:tcPr>
                  <w:tcW w:w="5103" w:type="dxa"/>
                  <w:vAlign w:val="center"/>
                </w:tcPr>
                <w:p w:rsidR="00327985" w:rsidRPr="00EC17C1" w:rsidRDefault="00F44EAC"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500 items</w:t>
                  </w:r>
                  <w:r w:rsidR="00B51A90">
                    <w:rPr>
                      <w:rFonts w:ascii="Tahoma" w:hAnsi="Tahoma" w:cs="Tahoma"/>
                      <w:sz w:val="20"/>
                      <w:szCs w:val="20"/>
                    </w:rPr>
                    <w:t xml:space="preserve"> of 6 euro</w:t>
                  </w:r>
                </w:p>
              </w:tc>
              <w:tc>
                <w:tcPr>
                  <w:tcW w:w="1560" w:type="dxa"/>
                  <w:vAlign w:val="center"/>
                </w:tcPr>
                <w:p w:rsidR="00327985" w:rsidRDefault="00B51A90"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3.000</w:t>
                  </w:r>
                </w:p>
              </w:tc>
            </w:tr>
            <w:tr w:rsidR="00EC17C1" w:rsidTr="00FD63AF">
              <w:trPr>
                <w:trHeight w:val="312"/>
              </w:trPr>
              <w:tc>
                <w:tcPr>
                  <w:tcW w:w="2722" w:type="dxa"/>
                  <w:vAlign w:val="center"/>
                </w:tcPr>
                <w:p w:rsidR="00EC17C1" w:rsidRPr="00EC17C1" w:rsidRDefault="00F44EAC"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Distribution</w:t>
                  </w:r>
                </w:p>
              </w:tc>
              <w:tc>
                <w:tcPr>
                  <w:tcW w:w="5103" w:type="dxa"/>
                  <w:vAlign w:val="center"/>
                </w:tcPr>
                <w:p w:rsidR="00EC17C1" w:rsidRDefault="00F44EAC"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Publishing House distribute book packs to partners</w:t>
                  </w:r>
                  <w:r w:rsidR="00896148">
                    <w:rPr>
                      <w:rFonts w:ascii="Tahoma" w:hAnsi="Tahoma" w:cs="Tahoma"/>
                      <w:sz w:val="20"/>
                      <w:szCs w:val="20"/>
                    </w:rPr>
                    <w:t>:</w:t>
                  </w:r>
                </w:p>
                <w:p w:rsidR="00896148" w:rsidRPr="00EC17C1" w:rsidRDefault="00896148"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 xml:space="preserve">6 partners x 50 items, English partner 200 items </w:t>
                  </w:r>
                </w:p>
              </w:tc>
              <w:tc>
                <w:tcPr>
                  <w:tcW w:w="1560" w:type="dxa"/>
                  <w:vAlign w:val="center"/>
                </w:tcPr>
                <w:p w:rsidR="00EC17C1" w:rsidRDefault="00B51A90"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63</w:t>
                  </w:r>
                  <w:r w:rsidR="00F44EAC">
                    <w:rPr>
                      <w:rFonts w:ascii="Tahoma" w:hAnsi="Tahoma" w:cs="Tahoma"/>
                      <w:sz w:val="20"/>
                      <w:szCs w:val="20"/>
                    </w:rPr>
                    <w:t>0</w:t>
                  </w:r>
                </w:p>
              </w:tc>
            </w:tr>
            <w:tr w:rsidR="00327985" w:rsidRPr="00896148" w:rsidTr="00FD63AF">
              <w:trPr>
                <w:trHeight w:val="312"/>
              </w:trPr>
              <w:tc>
                <w:tcPr>
                  <w:tcW w:w="2722" w:type="dxa"/>
                  <w:vAlign w:val="center"/>
                </w:tcPr>
                <w:p w:rsidR="00327985" w:rsidRPr="00896148" w:rsidRDefault="00327985" w:rsidP="002751E4">
                  <w:pPr>
                    <w:tabs>
                      <w:tab w:val="left" w:pos="3649"/>
                      <w:tab w:val="left" w:pos="5349"/>
                      <w:tab w:val="left" w:pos="7992"/>
                      <w:tab w:val="left" w:pos="9409"/>
                      <w:tab w:val="left" w:pos="10778"/>
                    </w:tabs>
                    <w:rPr>
                      <w:rFonts w:ascii="Tahoma" w:hAnsi="Tahoma" w:cs="Tahoma"/>
                      <w:b/>
                      <w:sz w:val="20"/>
                      <w:szCs w:val="20"/>
                    </w:rPr>
                  </w:pPr>
                  <w:r w:rsidRPr="00896148">
                    <w:rPr>
                      <w:rFonts w:ascii="Tahoma" w:hAnsi="Tahoma" w:cs="Tahoma"/>
                      <w:b/>
                      <w:sz w:val="20"/>
                      <w:szCs w:val="20"/>
                    </w:rPr>
                    <w:t xml:space="preserve">Total </w:t>
                  </w:r>
                </w:p>
              </w:tc>
              <w:tc>
                <w:tcPr>
                  <w:tcW w:w="5103" w:type="dxa"/>
                  <w:vAlign w:val="center"/>
                </w:tcPr>
                <w:p w:rsidR="00327985" w:rsidRPr="00896148" w:rsidRDefault="00327985" w:rsidP="002751E4">
                  <w:pPr>
                    <w:tabs>
                      <w:tab w:val="left" w:pos="3649"/>
                      <w:tab w:val="left" w:pos="5349"/>
                      <w:tab w:val="left" w:pos="7992"/>
                      <w:tab w:val="left" w:pos="9409"/>
                      <w:tab w:val="left" w:pos="10778"/>
                    </w:tabs>
                    <w:rPr>
                      <w:rFonts w:ascii="Tahoma" w:hAnsi="Tahoma" w:cs="Tahoma"/>
                      <w:b/>
                      <w:sz w:val="20"/>
                      <w:szCs w:val="20"/>
                    </w:rPr>
                  </w:pPr>
                </w:p>
              </w:tc>
              <w:tc>
                <w:tcPr>
                  <w:tcW w:w="1560" w:type="dxa"/>
                  <w:vAlign w:val="center"/>
                </w:tcPr>
                <w:p w:rsidR="00327985" w:rsidRPr="00896148" w:rsidRDefault="00DF178C" w:rsidP="00B51A90">
                  <w:pPr>
                    <w:tabs>
                      <w:tab w:val="left" w:pos="3649"/>
                      <w:tab w:val="left" w:pos="5349"/>
                      <w:tab w:val="left" w:pos="7992"/>
                      <w:tab w:val="left" w:pos="9409"/>
                      <w:tab w:val="left" w:pos="10778"/>
                    </w:tabs>
                    <w:jc w:val="right"/>
                    <w:rPr>
                      <w:rFonts w:ascii="Tahoma" w:hAnsi="Tahoma" w:cs="Tahoma"/>
                      <w:b/>
                      <w:sz w:val="20"/>
                      <w:szCs w:val="20"/>
                    </w:rPr>
                  </w:pPr>
                  <w:r>
                    <w:rPr>
                      <w:rFonts w:ascii="Tahoma" w:hAnsi="Tahoma" w:cs="Tahoma"/>
                      <w:b/>
                      <w:sz w:val="20"/>
                      <w:szCs w:val="20"/>
                    </w:rPr>
                    <w:fldChar w:fldCharType="begin"/>
                  </w:r>
                  <w:r w:rsidR="00B51A90">
                    <w:rPr>
                      <w:rFonts w:ascii="Tahoma" w:hAnsi="Tahoma" w:cs="Tahoma"/>
                      <w:b/>
                      <w:sz w:val="20"/>
                      <w:szCs w:val="20"/>
                    </w:rPr>
                    <w:instrText xml:space="preserve"> =SUM(ABOVE) </w:instrText>
                  </w:r>
                  <w:r>
                    <w:rPr>
                      <w:rFonts w:ascii="Tahoma" w:hAnsi="Tahoma" w:cs="Tahoma"/>
                      <w:b/>
                      <w:sz w:val="20"/>
                      <w:szCs w:val="20"/>
                    </w:rPr>
                    <w:fldChar w:fldCharType="separate"/>
                  </w:r>
                  <w:r w:rsidR="00B51A90">
                    <w:rPr>
                      <w:rFonts w:ascii="Tahoma" w:hAnsi="Tahoma" w:cs="Tahoma"/>
                      <w:b/>
                      <w:noProof/>
                      <w:sz w:val="20"/>
                      <w:szCs w:val="20"/>
                    </w:rPr>
                    <w:t>6.230</w:t>
                  </w:r>
                  <w:r>
                    <w:rPr>
                      <w:rFonts w:ascii="Tahoma" w:hAnsi="Tahoma" w:cs="Tahoma"/>
                      <w:b/>
                      <w:sz w:val="20"/>
                      <w:szCs w:val="20"/>
                    </w:rPr>
                    <w:fldChar w:fldCharType="end"/>
                  </w:r>
                </w:p>
              </w:tc>
            </w:tr>
          </w:tbl>
          <w:p w:rsidR="00881DE0" w:rsidRDefault="00881DE0" w:rsidP="00FA181E">
            <w:pPr>
              <w:tabs>
                <w:tab w:val="left" w:pos="3649"/>
                <w:tab w:val="left" w:pos="5349"/>
                <w:tab w:val="left" w:pos="7992"/>
                <w:tab w:val="left" w:pos="9409"/>
                <w:tab w:val="left" w:pos="10778"/>
              </w:tabs>
              <w:jc w:val="both"/>
              <w:rPr>
                <w:rFonts w:ascii="Tahoma" w:hAnsi="Tahoma" w:cs="Tahoma"/>
                <w:b/>
                <w:sz w:val="20"/>
                <w:szCs w:val="20"/>
              </w:rPr>
            </w:pPr>
          </w:p>
          <w:tbl>
            <w:tblPr>
              <w:tblStyle w:val="Tabel-Gitter"/>
              <w:tblW w:w="0" w:type="auto"/>
              <w:tblLook w:val="04A0"/>
            </w:tblPr>
            <w:tblGrid>
              <w:gridCol w:w="2722"/>
              <w:gridCol w:w="5103"/>
              <w:gridCol w:w="1560"/>
            </w:tblGrid>
            <w:tr w:rsidR="00FD63AF" w:rsidRPr="00261459" w:rsidTr="002751E4">
              <w:trPr>
                <w:trHeight w:val="312"/>
              </w:trPr>
              <w:tc>
                <w:tcPr>
                  <w:tcW w:w="9385" w:type="dxa"/>
                  <w:gridSpan w:val="3"/>
                  <w:vAlign w:val="center"/>
                </w:tcPr>
                <w:p w:rsidR="00FD63AF" w:rsidRPr="002B6634" w:rsidRDefault="00FD63AF" w:rsidP="00166D61">
                  <w:pPr>
                    <w:tabs>
                      <w:tab w:val="left" w:pos="3649"/>
                      <w:tab w:val="left" w:pos="5349"/>
                      <w:tab w:val="left" w:pos="7992"/>
                      <w:tab w:val="left" w:pos="9409"/>
                      <w:tab w:val="left" w:pos="10778"/>
                    </w:tabs>
                    <w:jc w:val="center"/>
                    <w:rPr>
                      <w:rFonts w:ascii="Tahoma" w:hAnsi="Tahoma" w:cs="Tahoma"/>
                      <w:b/>
                      <w:sz w:val="20"/>
                      <w:szCs w:val="20"/>
                    </w:rPr>
                  </w:pPr>
                  <w:r w:rsidRPr="002B6634">
                    <w:rPr>
                      <w:rFonts w:ascii="Tahoma" w:hAnsi="Tahoma" w:cs="Tahoma"/>
                      <w:b/>
                      <w:sz w:val="20"/>
                      <w:szCs w:val="20"/>
                    </w:rPr>
                    <w:t xml:space="preserve">Publish European handbooks – Danish, </w:t>
                  </w:r>
                  <w:r w:rsidR="004F3CCB">
                    <w:rPr>
                      <w:rFonts w:ascii="Tahoma" w:hAnsi="Tahoma" w:cs="Tahoma"/>
                      <w:b/>
                      <w:sz w:val="20"/>
                      <w:szCs w:val="20"/>
                    </w:rPr>
                    <w:t>Dutch</w:t>
                  </w:r>
                  <w:r w:rsidR="00166D61">
                    <w:rPr>
                      <w:rFonts w:ascii="Tahoma" w:hAnsi="Tahoma" w:cs="Tahoma"/>
                      <w:b/>
                      <w:sz w:val="20"/>
                      <w:szCs w:val="20"/>
                    </w:rPr>
                    <w:t xml:space="preserve">, Slovenian and </w:t>
                  </w:r>
                  <w:r w:rsidRPr="002B6634">
                    <w:rPr>
                      <w:rFonts w:ascii="Tahoma" w:hAnsi="Tahoma" w:cs="Tahoma"/>
                      <w:b/>
                      <w:sz w:val="20"/>
                      <w:szCs w:val="20"/>
                    </w:rPr>
                    <w:t xml:space="preserve">Hungarian editions </w:t>
                  </w:r>
                </w:p>
              </w:tc>
            </w:tr>
            <w:tr w:rsidR="00FD63AF" w:rsidRPr="00261459" w:rsidTr="00FD63AF">
              <w:trPr>
                <w:trHeight w:val="312"/>
              </w:trPr>
              <w:tc>
                <w:tcPr>
                  <w:tcW w:w="2722" w:type="dxa"/>
                  <w:vAlign w:val="center"/>
                </w:tcPr>
                <w:p w:rsidR="00FD63AF" w:rsidRPr="00261459" w:rsidRDefault="00FD63AF" w:rsidP="002751E4">
                  <w:pPr>
                    <w:tabs>
                      <w:tab w:val="left" w:pos="3649"/>
                      <w:tab w:val="left" w:pos="5349"/>
                      <w:tab w:val="left" w:pos="7992"/>
                      <w:tab w:val="left" w:pos="9409"/>
                      <w:tab w:val="left" w:pos="10778"/>
                    </w:tabs>
                    <w:rPr>
                      <w:rFonts w:ascii="Tahoma" w:hAnsi="Tahoma" w:cs="Tahoma"/>
                      <w:b/>
                      <w:sz w:val="20"/>
                      <w:szCs w:val="20"/>
                    </w:rPr>
                  </w:pPr>
                  <w:r w:rsidRPr="00261459">
                    <w:rPr>
                      <w:rFonts w:ascii="Tahoma" w:hAnsi="Tahoma" w:cs="Tahoma"/>
                      <w:b/>
                      <w:sz w:val="20"/>
                      <w:szCs w:val="20"/>
                    </w:rPr>
                    <w:t>Items</w:t>
                  </w:r>
                </w:p>
              </w:tc>
              <w:tc>
                <w:tcPr>
                  <w:tcW w:w="5103" w:type="dxa"/>
                  <w:vAlign w:val="center"/>
                </w:tcPr>
                <w:p w:rsidR="00FD63AF" w:rsidRPr="00261459" w:rsidRDefault="00FD63AF" w:rsidP="002751E4">
                  <w:pPr>
                    <w:tabs>
                      <w:tab w:val="left" w:pos="3649"/>
                      <w:tab w:val="left" w:pos="5349"/>
                      <w:tab w:val="left" w:pos="7992"/>
                      <w:tab w:val="left" w:pos="9409"/>
                      <w:tab w:val="left" w:pos="10778"/>
                    </w:tabs>
                    <w:rPr>
                      <w:rFonts w:ascii="Tahoma" w:hAnsi="Tahoma" w:cs="Tahoma"/>
                      <w:b/>
                      <w:sz w:val="20"/>
                      <w:szCs w:val="20"/>
                    </w:rPr>
                  </w:pPr>
                  <w:r w:rsidRPr="00261459">
                    <w:rPr>
                      <w:rFonts w:ascii="Tahoma" w:hAnsi="Tahoma" w:cs="Tahoma"/>
                      <w:b/>
                      <w:sz w:val="20"/>
                      <w:szCs w:val="20"/>
                    </w:rPr>
                    <w:t>Notice</w:t>
                  </w:r>
                </w:p>
              </w:tc>
              <w:tc>
                <w:tcPr>
                  <w:tcW w:w="1560" w:type="dxa"/>
                  <w:vAlign w:val="center"/>
                </w:tcPr>
                <w:p w:rsidR="00FD63AF" w:rsidRPr="00261459" w:rsidRDefault="00FD63AF" w:rsidP="002751E4">
                  <w:pPr>
                    <w:tabs>
                      <w:tab w:val="left" w:pos="3649"/>
                      <w:tab w:val="left" w:pos="5349"/>
                      <w:tab w:val="left" w:pos="7992"/>
                      <w:tab w:val="left" w:pos="9409"/>
                      <w:tab w:val="left" w:pos="10778"/>
                    </w:tabs>
                    <w:rPr>
                      <w:rFonts w:ascii="Tahoma" w:hAnsi="Tahoma" w:cs="Tahoma"/>
                      <w:b/>
                      <w:sz w:val="20"/>
                      <w:szCs w:val="20"/>
                    </w:rPr>
                  </w:pPr>
                  <w:r w:rsidRPr="00261459">
                    <w:rPr>
                      <w:rFonts w:ascii="Tahoma" w:hAnsi="Tahoma" w:cs="Tahoma"/>
                      <w:b/>
                      <w:sz w:val="20"/>
                      <w:szCs w:val="20"/>
                    </w:rPr>
                    <w:t xml:space="preserve">Costs </w:t>
                  </w:r>
                </w:p>
              </w:tc>
            </w:tr>
            <w:tr w:rsidR="00FD63AF" w:rsidTr="00FD63AF">
              <w:trPr>
                <w:trHeight w:val="312"/>
              </w:trPr>
              <w:tc>
                <w:tcPr>
                  <w:tcW w:w="2722" w:type="dxa"/>
                  <w:vAlign w:val="center"/>
                </w:tcPr>
                <w:p w:rsidR="00FD63AF" w:rsidRPr="00EC17C1" w:rsidRDefault="00FD63AF" w:rsidP="00F5495C">
                  <w:pPr>
                    <w:tabs>
                      <w:tab w:val="left" w:pos="3649"/>
                      <w:tab w:val="left" w:pos="5349"/>
                      <w:tab w:val="left" w:pos="7992"/>
                      <w:tab w:val="left" w:pos="9409"/>
                      <w:tab w:val="left" w:pos="10778"/>
                    </w:tabs>
                    <w:rPr>
                      <w:rFonts w:ascii="Tahoma" w:hAnsi="Tahoma" w:cs="Tahoma"/>
                      <w:sz w:val="20"/>
                      <w:szCs w:val="20"/>
                    </w:rPr>
                  </w:pPr>
                  <w:r>
                    <w:rPr>
                      <w:rStyle w:val="hps"/>
                      <w:rFonts w:ascii="Tahoma" w:hAnsi="Tahoma" w:cs="Tahoma"/>
                      <w:sz w:val="20"/>
                      <w:szCs w:val="20"/>
                    </w:rPr>
                    <w:t>T</w:t>
                  </w:r>
                  <w:r w:rsidRPr="00EC17C1">
                    <w:rPr>
                      <w:rStyle w:val="hps"/>
                      <w:rFonts w:ascii="Tahoma" w:hAnsi="Tahoma" w:cs="Tahoma"/>
                      <w:sz w:val="20"/>
                      <w:szCs w:val="20"/>
                    </w:rPr>
                    <w:t xml:space="preserve">ranslation </w:t>
                  </w:r>
                  <w:r>
                    <w:rPr>
                      <w:rStyle w:val="hps"/>
                      <w:rFonts w:ascii="Tahoma" w:hAnsi="Tahoma" w:cs="Tahoma"/>
                      <w:sz w:val="20"/>
                      <w:szCs w:val="20"/>
                    </w:rPr>
                    <w:t xml:space="preserve">– from English </w:t>
                  </w:r>
                </w:p>
              </w:tc>
              <w:tc>
                <w:tcPr>
                  <w:tcW w:w="5103" w:type="dxa"/>
                  <w:vAlign w:val="center"/>
                </w:tcPr>
                <w:p w:rsidR="00FD63AF" w:rsidRPr="00EC17C1" w:rsidRDefault="00FD63AF" w:rsidP="002751E4">
                  <w:pPr>
                    <w:tabs>
                      <w:tab w:val="left" w:pos="3649"/>
                      <w:tab w:val="left" w:pos="5349"/>
                      <w:tab w:val="left" w:pos="7992"/>
                      <w:tab w:val="left" w:pos="9409"/>
                      <w:tab w:val="left" w:pos="10778"/>
                    </w:tabs>
                    <w:rPr>
                      <w:rFonts w:ascii="Tahoma" w:hAnsi="Tahoma" w:cs="Tahoma"/>
                      <w:sz w:val="20"/>
                      <w:szCs w:val="20"/>
                    </w:rPr>
                  </w:pPr>
                  <w:r w:rsidRPr="00EC17C1">
                    <w:rPr>
                      <w:rFonts w:ascii="Tahoma" w:hAnsi="Tahoma" w:cs="Tahoma"/>
                      <w:sz w:val="20"/>
                      <w:szCs w:val="20"/>
                    </w:rPr>
                    <w:t>Not subcontracted – done by partners</w:t>
                  </w:r>
                </w:p>
              </w:tc>
              <w:tc>
                <w:tcPr>
                  <w:tcW w:w="1560" w:type="dxa"/>
                  <w:vAlign w:val="center"/>
                </w:tcPr>
                <w:p w:rsidR="00FD63AF" w:rsidRDefault="00FD63AF"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0</w:t>
                  </w:r>
                </w:p>
              </w:tc>
            </w:tr>
            <w:tr w:rsidR="00FD63AF" w:rsidTr="00FD63AF">
              <w:trPr>
                <w:trHeight w:val="302"/>
              </w:trPr>
              <w:tc>
                <w:tcPr>
                  <w:tcW w:w="2722" w:type="dxa"/>
                  <w:vAlign w:val="center"/>
                </w:tcPr>
                <w:p w:rsidR="00FD63AF" w:rsidRPr="00EC17C1" w:rsidRDefault="00FD63AF" w:rsidP="002751E4">
                  <w:pPr>
                    <w:tabs>
                      <w:tab w:val="left" w:pos="3649"/>
                      <w:tab w:val="left" w:pos="5349"/>
                      <w:tab w:val="left" w:pos="7992"/>
                      <w:tab w:val="left" w:pos="9409"/>
                      <w:tab w:val="left" w:pos="10778"/>
                    </w:tabs>
                    <w:rPr>
                      <w:rFonts w:ascii="Tahoma" w:hAnsi="Tahoma" w:cs="Tahoma"/>
                      <w:sz w:val="20"/>
                      <w:szCs w:val="20"/>
                    </w:rPr>
                  </w:pPr>
                  <w:r w:rsidRPr="00EC17C1">
                    <w:rPr>
                      <w:rFonts w:ascii="Tahoma" w:hAnsi="Tahoma" w:cs="Tahoma"/>
                      <w:sz w:val="20"/>
                      <w:szCs w:val="20"/>
                    </w:rPr>
                    <w:t xml:space="preserve">Layout - </w:t>
                  </w:r>
                  <w:r w:rsidRPr="00EC17C1">
                    <w:rPr>
                      <w:rStyle w:val="hps"/>
                      <w:rFonts w:ascii="Tahoma" w:hAnsi="Tahoma" w:cs="Tahoma"/>
                      <w:sz w:val="20"/>
                      <w:szCs w:val="20"/>
                    </w:rPr>
                    <w:t>book cover</w:t>
                  </w:r>
                </w:p>
              </w:tc>
              <w:tc>
                <w:tcPr>
                  <w:tcW w:w="5103" w:type="dxa"/>
                  <w:vAlign w:val="center"/>
                </w:tcPr>
                <w:p w:rsidR="00FD63AF" w:rsidRPr="00EC17C1" w:rsidRDefault="00FD63AF" w:rsidP="00166D61">
                  <w:pPr>
                    <w:tabs>
                      <w:tab w:val="left" w:pos="3649"/>
                      <w:tab w:val="left" w:pos="5349"/>
                      <w:tab w:val="left" w:pos="7992"/>
                      <w:tab w:val="left" w:pos="9409"/>
                      <w:tab w:val="left" w:pos="10778"/>
                    </w:tabs>
                    <w:rPr>
                      <w:rFonts w:ascii="Tahoma" w:hAnsi="Tahoma" w:cs="Tahoma"/>
                      <w:sz w:val="20"/>
                      <w:szCs w:val="20"/>
                    </w:rPr>
                  </w:pPr>
                  <w:r w:rsidRPr="00EC17C1">
                    <w:rPr>
                      <w:rFonts w:ascii="Tahoma" w:hAnsi="Tahoma" w:cs="Tahoma"/>
                      <w:sz w:val="20"/>
                      <w:szCs w:val="20"/>
                    </w:rPr>
                    <w:t xml:space="preserve">Design </w:t>
                  </w:r>
                  <w:r>
                    <w:rPr>
                      <w:rFonts w:ascii="Tahoma" w:hAnsi="Tahoma" w:cs="Tahoma"/>
                      <w:sz w:val="20"/>
                      <w:szCs w:val="20"/>
                    </w:rPr>
                    <w:t xml:space="preserve">- </w:t>
                  </w:r>
                  <w:r w:rsidRPr="00EC17C1">
                    <w:rPr>
                      <w:rFonts w:ascii="Tahoma" w:hAnsi="Tahoma" w:cs="Tahoma"/>
                      <w:sz w:val="20"/>
                      <w:szCs w:val="20"/>
                    </w:rPr>
                    <w:t xml:space="preserve">using the </w:t>
                  </w:r>
                  <w:r w:rsidR="00166D61">
                    <w:rPr>
                      <w:rFonts w:ascii="Tahoma" w:hAnsi="Tahoma" w:cs="Tahoma"/>
                      <w:sz w:val="20"/>
                      <w:szCs w:val="20"/>
                    </w:rPr>
                    <w:t>master edition: 4</w:t>
                  </w:r>
                  <w:r>
                    <w:rPr>
                      <w:rFonts w:ascii="Tahoma" w:hAnsi="Tahoma" w:cs="Tahoma"/>
                      <w:sz w:val="20"/>
                      <w:szCs w:val="20"/>
                    </w:rPr>
                    <w:t xml:space="preserve"> x 1</w:t>
                  </w:r>
                  <w:r w:rsidR="00166D61">
                    <w:rPr>
                      <w:rFonts w:ascii="Tahoma" w:hAnsi="Tahoma" w:cs="Tahoma"/>
                      <w:sz w:val="20"/>
                      <w:szCs w:val="20"/>
                    </w:rPr>
                    <w:t>25</w:t>
                  </w:r>
                  <w:r w:rsidRPr="00EC17C1">
                    <w:rPr>
                      <w:rFonts w:ascii="Tahoma" w:hAnsi="Tahoma" w:cs="Tahoma"/>
                      <w:sz w:val="20"/>
                      <w:szCs w:val="20"/>
                    </w:rPr>
                    <w:t xml:space="preserve"> </w:t>
                  </w:r>
                </w:p>
              </w:tc>
              <w:tc>
                <w:tcPr>
                  <w:tcW w:w="1560" w:type="dxa"/>
                  <w:vAlign w:val="center"/>
                </w:tcPr>
                <w:p w:rsidR="00FD63AF" w:rsidRDefault="00FD63AF"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500</w:t>
                  </w:r>
                </w:p>
              </w:tc>
            </w:tr>
            <w:tr w:rsidR="00FD63AF" w:rsidTr="00FD63AF">
              <w:trPr>
                <w:trHeight w:val="312"/>
              </w:trPr>
              <w:tc>
                <w:tcPr>
                  <w:tcW w:w="2722" w:type="dxa"/>
                  <w:tcBorders>
                    <w:bottom w:val="single" w:sz="4" w:space="0" w:color="auto"/>
                  </w:tcBorders>
                  <w:vAlign w:val="center"/>
                </w:tcPr>
                <w:p w:rsidR="00FD63AF" w:rsidRPr="00EC17C1" w:rsidRDefault="00FD63AF" w:rsidP="002751E4">
                  <w:pPr>
                    <w:tabs>
                      <w:tab w:val="left" w:pos="3649"/>
                      <w:tab w:val="left" w:pos="5349"/>
                      <w:tab w:val="left" w:pos="7992"/>
                      <w:tab w:val="left" w:pos="9409"/>
                      <w:tab w:val="left" w:pos="10778"/>
                    </w:tabs>
                    <w:rPr>
                      <w:rFonts w:ascii="Tahoma" w:hAnsi="Tahoma" w:cs="Tahoma"/>
                      <w:sz w:val="20"/>
                      <w:szCs w:val="20"/>
                    </w:rPr>
                  </w:pPr>
                  <w:r w:rsidRPr="00EC17C1">
                    <w:rPr>
                      <w:rFonts w:ascii="Tahoma" w:hAnsi="Tahoma" w:cs="Tahoma"/>
                      <w:sz w:val="20"/>
                      <w:szCs w:val="20"/>
                    </w:rPr>
                    <w:t xml:space="preserve">Layout - </w:t>
                  </w:r>
                  <w:r w:rsidRPr="00EC17C1">
                    <w:rPr>
                      <w:rStyle w:val="hps"/>
                      <w:rFonts w:ascii="Tahoma" w:hAnsi="Tahoma" w:cs="Tahoma"/>
                      <w:sz w:val="20"/>
                      <w:szCs w:val="20"/>
                    </w:rPr>
                    <w:t>text</w:t>
                  </w:r>
                  <w:r w:rsidRPr="00EC17C1">
                    <w:rPr>
                      <w:rStyle w:val="shorttext"/>
                      <w:rFonts w:ascii="Tahoma" w:hAnsi="Tahoma" w:cs="Tahoma"/>
                      <w:sz w:val="20"/>
                      <w:szCs w:val="20"/>
                    </w:rPr>
                    <w:t xml:space="preserve"> </w:t>
                  </w:r>
                  <w:r w:rsidRPr="00EC17C1">
                    <w:rPr>
                      <w:rStyle w:val="hps"/>
                      <w:rFonts w:ascii="Tahoma" w:hAnsi="Tahoma" w:cs="Tahoma"/>
                      <w:sz w:val="20"/>
                      <w:szCs w:val="20"/>
                    </w:rPr>
                    <w:t>content</w:t>
                  </w:r>
                </w:p>
              </w:tc>
              <w:tc>
                <w:tcPr>
                  <w:tcW w:w="5103" w:type="dxa"/>
                  <w:tcBorders>
                    <w:bottom w:val="single" w:sz="4" w:space="0" w:color="auto"/>
                  </w:tcBorders>
                  <w:vAlign w:val="center"/>
                </w:tcPr>
                <w:p w:rsidR="00FD63AF" w:rsidRPr="00EC17C1" w:rsidRDefault="00FD63AF" w:rsidP="00FD63AF">
                  <w:pPr>
                    <w:tabs>
                      <w:tab w:val="left" w:pos="3649"/>
                      <w:tab w:val="left" w:pos="5349"/>
                      <w:tab w:val="left" w:pos="7992"/>
                      <w:tab w:val="left" w:pos="9409"/>
                      <w:tab w:val="left" w:pos="10778"/>
                    </w:tabs>
                    <w:rPr>
                      <w:rFonts w:ascii="Tahoma" w:hAnsi="Tahoma" w:cs="Tahoma"/>
                      <w:sz w:val="20"/>
                      <w:szCs w:val="20"/>
                    </w:rPr>
                  </w:pPr>
                  <w:r w:rsidRPr="00EC17C1">
                    <w:rPr>
                      <w:rStyle w:val="hps"/>
                      <w:rFonts w:ascii="Tahoma" w:hAnsi="Tahoma" w:cs="Tahoma"/>
                      <w:sz w:val="20"/>
                      <w:szCs w:val="20"/>
                    </w:rPr>
                    <w:t xml:space="preserve">Design and layout of format, </w:t>
                  </w:r>
                  <w:r>
                    <w:rPr>
                      <w:rStyle w:val="hps"/>
                      <w:rFonts w:ascii="Tahoma" w:hAnsi="Tahoma" w:cs="Tahoma"/>
                      <w:sz w:val="20"/>
                      <w:szCs w:val="20"/>
                    </w:rPr>
                    <w:t>rubrics – using the m</w:t>
                  </w:r>
                  <w:r w:rsidR="004D60C5">
                    <w:rPr>
                      <w:rStyle w:val="hps"/>
                      <w:rFonts w:ascii="Tahoma" w:hAnsi="Tahoma" w:cs="Tahoma"/>
                      <w:sz w:val="20"/>
                      <w:szCs w:val="20"/>
                    </w:rPr>
                    <w:t>aster edition. Only text: 5 x 8</w:t>
                  </w:r>
                  <w:r>
                    <w:rPr>
                      <w:rStyle w:val="hps"/>
                      <w:rFonts w:ascii="Tahoma" w:hAnsi="Tahoma" w:cs="Tahoma"/>
                      <w:sz w:val="20"/>
                      <w:szCs w:val="20"/>
                    </w:rPr>
                    <w:t>00</w:t>
                  </w:r>
                </w:p>
              </w:tc>
              <w:tc>
                <w:tcPr>
                  <w:tcW w:w="1560" w:type="dxa"/>
                  <w:tcBorders>
                    <w:bottom w:val="single" w:sz="4" w:space="0" w:color="auto"/>
                  </w:tcBorders>
                  <w:vAlign w:val="center"/>
                </w:tcPr>
                <w:p w:rsidR="00FD63AF" w:rsidRDefault="004D60C5"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4</w:t>
                  </w:r>
                  <w:r w:rsidR="00FD63AF">
                    <w:rPr>
                      <w:rFonts w:ascii="Tahoma" w:hAnsi="Tahoma" w:cs="Tahoma"/>
                      <w:sz w:val="20"/>
                      <w:szCs w:val="20"/>
                    </w:rPr>
                    <w:t>000</w:t>
                  </w:r>
                </w:p>
              </w:tc>
            </w:tr>
            <w:tr w:rsidR="00FD63AF" w:rsidTr="00FD63AF">
              <w:trPr>
                <w:trHeight w:val="312"/>
              </w:trPr>
              <w:tc>
                <w:tcPr>
                  <w:tcW w:w="2722" w:type="dxa"/>
                  <w:tcBorders>
                    <w:bottom w:val="single" w:sz="4" w:space="0" w:color="auto"/>
                  </w:tcBorders>
                  <w:vAlign w:val="center"/>
                </w:tcPr>
                <w:p w:rsidR="00FD63AF" w:rsidRPr="00EC17C1" w:rsidRDefault="00FD63AF" w:rsidP="002751E4">
                  <w:pPr>
                    <w:tabs>
                      <w:tab w:val="left" w:pos="3649"/>
                      <w:tab w:val="left" w:pos="5349"/>
                      <w:tab w:val="left" w:pos="7992"/>
                      <w:tab w:val="left" w:pos="9409"/>
                      <w:tab w:val="left" w:pos="10778"/>
                    </w:tabs>
                    <w:rPr>
                      <w:rFonts w:ascii="Tahoma" w:hAnsi="Tahoma" w:cs="Tahoma"/>
                      <w:sz w:val="20"/>
                      <w:szCs w:val="20"/>
                    </w:rPr>
                  </w:pPr>
                  <w:r w:rsidRPr="00EC17C1">
                    <w:rPr>
                      <w:rStyle w:val="hps"/>
                      <w:rFonts w:ascii="Tahoma" w:hAnsi="Tahoma" w:cs="Tahoma"/>
                      <w:sz w:val="20"/>
                      <w:szCs w:val="20"/>
                    </w:rPr>
                    <w:t>Proofreading</w:t>
                  </w:r>
                </w:p>
              </w:tc>
              <w:tc>
                <w:tcPr>
                  <w:tcW w:w="5103" w:type="dxa"/>
                  <w:tcBorders>
                    <w:bottom w:val="single" w:sz="4" w:space="0" w:color="auto"/>
                  </w:tcBorders>
                  <w:vAlign w:val="center"/>
                </w:tcPr>
                <w:p w:rsidR="00FD63AF" w:rsidRPr="00EC17C1" w:rsidRDefault="00FD63AF" w:rsidP="002751E4">
                  <w:pPr>
                    <w:tabs>
                      <w:tab w:val="left" w:pos="3649"/>
                      <w:tab w:val="left" w:pos="5349"/>
                      <w:tab w:val="left" w:pos="7992"/>
                      <w:tab w:val="left" w:pos="9409"/>
                      <w:tab w:val="left" w:pos="10778"/>
                    </w:tabs>
                    <w:rPr>
                      <w:rFonts w:ascii="Tahoma" w:hAnsi="Tahoma" w:cs="Tahoma"/>
                      <w:sz w:val="20"/>
                      <w:szCs w:val="20"/>
                    </w:rPr>
                  </w:pPr>
                  <w:r w:rsidRPr="00EC17C1">
                    <w:rPr>
                      <w:rFonts w:ascii="Tahoma" w:hAnsi="Tahoma" w:cs="Tahoma"/>
                      <w:sz w:val="20"/>
                      <w:szCs w:val="20"/>
                    </w:rPr>
                    <w:t>Not subcontracted – done by partner</w:t>
                  </w:r>
                </w:p>
              </w:tc>
              <w:tc>
                <w:tcPr>
                  <w:tcW w:w="1560" w:type="dxa"/>
                  <w:tcBorders>
                    <w:bottom w:val="single" w:sz="4" w:space="0" w:color="auto"/>
                  </w:tcBorders>
                  <w:vAlign w:val="center"/>
                </w:tcPr>
                <w:p w:rsidR="00FD63AF" w:rsidRDefault="00FD63AF"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0</w:t>
                  </w:r>
                </w:p>
              </w:tc>
            </w:tr>
            <w:tr w:rsidR="00FD63AF" w:rsidTr="00FD63AF">
              <w:trPr>
                <w:trHeight w:val="312"/>
              </w:trPr>
              <w:tc>
                <w:tcPr>
                  <w:tcW w:w="2722" w:type="dxa"/>
                  <w:tcBorders>
                    <w:top w:val="single" w:sz="4" w:space="0" w:color="auto"/>
                  </w:tcBorders>
                  <w:vAlign w:val="center"/>
                </w:tcPr>
                <w:p w:rsidR="00FD63AF" w:rsidRPr="00EC17C1" w:rsidRDefault="00FD63AF" w:rsidP="002751E4">
                  <w:pPr>
                    <w:tabs>
                      <w:tab w:val="left" w:pos="3649"/>
                      <w:tab w:val="left" w:pos="5349"/>
                      <w:tab w:val="left" w:pos="7992"/>
                      <w:tab w:val="left" w:pos="9409"/>
                      <w:tab w:val="left" w:pos="10778"/>
                    </w:tabs>
                    <w:rPr>
                      <w:rFonts w:ascii="Tahoma" w:hAnsi="Tahoma" w:cs="Tahoma"/>
                      <w:sz w:val="20"/>
                      <w:szCs w:val="20"/>
                    </w:rPr>
                  </w:pPr>
                  <w:r w:rsidRPr="00EC17C1">
                    <w:rPr>
                      <w:rFonts w:ascii="Tahoma" w:hAnsi="Tahoma" w:cs="Tahoma"/>
                      <w:sz w:val="20"/>
                      <w:szCs w:val="20"/>
                    </w:rPr>
                    <w:t>Publishing</w:t>
                  </w:r>
                  <w:r>
                    <w:rPr>
                      <w:rFonts w:ascii="Tahoma" w:hAnsi="Tahoma" w:cs="Tahoma"/>
                      <w:sz w:val="20"/>
                      <w:szCs w:val="20"/>
                    </w:rPr>
                    <w:t xml:space="preserve">, </w:t>
                  </w:r>
                </w:p>
              </w:tc>
              <w:tc>
                <w:tcPr>
                  <w:tcW w:w="5103" w:type="dxa"/>
                  <w:tcBorders>
                    <w:top w:val="single" w:sz="4" w:space="0" w:color="auto"/>
                  </w:tcBorders>
                  <w:vAlign w:val="center"/>
                </w:tcPr>
                <w:p w:rsidR="00FD63AF" w:rsidRPr="00EC17C1" w:rsidRDefault="00166D61" w:rsidP="00166D61">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100 items per country: 4</w:t>
                  </w:r>
                  <w:r w:rsidR="00FD63AF">
                    <w:rPr>
                      <w:rFonts w:ascii="Tahoma" w:hAnsi="Tahoma" w:cs="Tahoma"/>
                      <w:sz w:val="20"/>
                      <w:szCs w:val="20"/>
                    </w:rPr>
                    <w:t xml:space="preserve"> </w:t>
                  </w:r>
                  <w:r w:rsidR="0059577D">
                    <w:rPr>
                      <w:rFonts w:ascii="Tahoma" w:hAnsi="Tahoma" w:cs="Tahoma"/>
                      <w:sz w:val="20"/>
                      <w:szCs w:val="20"/>
                    </w:rPr>
                    <w:t xml:space="preserve">of </w:t>
                  </w:r>
                  <w:r>
                    <w:rPr>
                      <w:rFonts w:ascii="Tahoma" w:hAnsi="Tahoma" w:cs="Tahoma"/>
                      <w:sz w:val="20"/>
                      <w:szCs w:val="20"/>
                    </w:rPr>
                    <w:t>1.0</w:t>
                  </w:r>
                  <w:r w:rsidR="00FD63AF">
                    <w:rPr>
                      <w:rFonts w:ascii="Tahoma" w:hAnsi="Tahoma" w:cs="Tahoma"/>
                      <w:sz w:val="20"/>
                      <w:szCs w:val="20"/>
                    </w:rPr>
                    <w:t>00</w:t>
                  </w:r>
                </w:p>
              </w:tc>
              <w:tc>
                <w:tcPr>
                  <w:tcW w:w="1560" w:type="dxa"/>
                  <w:tcBorders>
                    <w:top w:val="single" w:sz="4" w:space="0" w:color="auto"/>
                  </w:tcBorders>
                  <w:vAlign w:val="center"/>
                </w:tcPr>
                <w:p w:rsidR="00FD63AF" w:rsidRDefault="0059577D"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4.000</w:t>
                  </w:r>
                </w:p>
              </w:tc>
            </w:tr>
            <w:tr w:rsidR="00FD63AF" w:rsidTr="00FD63AF">
              <w:trPr>
                <w:trHeight w:val="312"/>
              </w:trPr>
              <w:tc>
                <w:tcPr>
                  <w:tcW w:w="2722" w:type="dxa"/>
                  <w:vAlign w:val="center"/>
                </w:tcPr>
                <w:p w:rsidR="00FD63AF" w:rsidRPr="00EC17C1" w:rsidRDefault="00FD63AF"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Distribution</w:t>
                  </w:r>
                </w:p>
              </w:tc>
              <w:tc>
                <w:tcPr>
                  <w:tcW w:w="5103" w:type="dxa"/>
                  <w:vAlign w:val="center"/>
                </w:tcPr>
                <w:p w:rsidR="00896148" w:rsidRPr="00EC17C1" w:rsidRDefault="00FD63AF"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Publishing House distribute book packs to partners</w:t>
                  </w:r>
                </w:p>
              </w:tc>
              <w:tc>
                <w:tcPr>
                  <w:tcW w:w="1560" w:type="dxa"/>
                  <w:vAlign w:val="center"/>
                </w:tcPr>
                <w:p w:rsidR="00FD63AF" w:rsidRDefault="0059577D"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5</w:t>
                  </w:r>
                  <w:r w:rsidR="00FD63AF">
                    <w:rPr>
                      <w:rFonts w:ascii="Tahoma" w:hAnsi="Tahoma" w:cs="Tahoma"/>
                      <w:sz w:val="20"/>
                      <w:szCs w:val="20"/>
                    </w:rPr>
                    <w:t>00</w:t>
                  </w:r>
                </w:p>
              </w:tc>
            </w:tr>
            <w:tr w:rsidR="00FD63AF" w:rsidRPr="00896148" w:rsidTr="00FD63AF">
              <w:trPr>
                <w:trHeight w:val="312"/>
              </w:trPr>
              <w:tc>
                <w:tcPr>
                  <w:tcW w:w="2722" w:type="dxa"/>
                  <w:vAlign w:val="center"/>
                </w:tcPr>
                <w:p w:rsidR="00FD63AF" w:rsidRPr="00896148" w:rsidRDefault="00FD63AF" w:rsidP="002751E4">
                  <w:pPr>
                    <w:tabs>
                      <w:tab w:val="left" w:pos="3649"/>
                      <w:tab w:val="left" w:pos="5349"/>
                      <w:tab w:val="left" w:pos="7992"/>
                      <w:tab w:val="left" w:pos="9409"/>
                      <w:tab w:val="left" w:pos="10778"/>
                    </w:tabs>
                    <w:rPr>
                      <w:rFonts w:ascii="Tahoma" w:hAnsi="Tahoma" w:cs="Tahoma"/>
                      <w:b/>
                      <w:sz w:val="20"/>
                      <w:szCs w:val="20"/>
                    </w:rPr>
                  </w:pPr>
                  <w:r w:rsidRPr="00896148">
                    <w:rPr>
                      <w:rFonts w:ascii="Tahoma" w:hAnsi="Tahoma" w:cs="Tahoma"/>
                      <w:b/>
                      <w:sz w:val="20"/>
                      <w:szCs w:val="20"/>
                    </w:rPr>
                    <w:t xml:space="preserve">Total </w:t>
                  </w:r>
                </w:p>
              </w:tc>
              <w:tc>
                <w:tcPr>
                  <w:tcW w:w="5103" w:type="dxa"/>
                  <w:vAlign w:val="center"/>
                </w:tcPr>
                <w:p w:rsidR="00FD63AF" w:rsidRPr="00896148" w:rsidRDefault="00FD63AF" w:rsidP="002751E4">
                  <w:pPr>
                    <w:tabs>
                      <w:tab w:val="left" w:pos="3649"/>
                      <w:tab w:val="left" w:pos="5349"/>
                      <w:tab w:val="left" w:pos="7992"/>
                      <w:tab w:val="left" w:pos="9409"/>
                      <w:tab w:val="left" w:pos="10778"/>
                    </w:tabs>
                    <w:rPr>
                      <w:rFonts w:ascii="Tahoma" w:hAnsi="Tahoma" w:cs="Tahoma"/>
                      <w:b/>
                      <w:sz w:val="20"/>
                      <w:szCs w:val="20"/>
                    </w:rPr>
                  </w:pPr>
                </w:p>
              </w:tc>
              <w:tc>
                <w:tcPr>
                  <w:tcW w:w="1560" w:type="dxa"/>
                  <w:vAlign w:val="center"/>
                </w:tcPr>
                <w:p w:rsidR="00FD63AF" w:rsidRPr="00896148" w:rsidRDefault="00DF178C" w:rsidP="002751E4">
                  <w:pPr>
                    <w:tabs>
                      <w:tab w:val="left" w:pos="3649"/>
                      <w:tab w:val="left" w:pos="5349"/>
                      <w:tab w:val="left" w:pos="7992"/>
                      <w:tab w:val="left" w:pos="9409"/>
                      <w:tab w:val="left" w:pos="10778"/>
                    </w:tabs>
                    <w:jc w:val="right"/>
                    <w:rPr>
                      <w:rFonts w:ascii="Tahoma" w:hAnsi="Tahoma" w:cs="Tahoma"/>
                      <w:b/>
                      <w:sz w:val="20"/>
                      <w:szCs w:val="20"/>
                    </w:rPr>
                  </w:pPr>
                  <w:r>
                    <w:rPr>
                      <w:rFonts w:ascii="Tahoma" w:hAnsi="Tahoma" w:cs="Tahoma"/>
                      <w:b/>
                      <w:sz w:val="20"/>
                      <w:szCs w:val="20"/>
                    </w:rPr>
                    <w:fldChar w:fldCharType="begin"/>
                  </w:r>
                  <w:r w:rsidR="004D60C5">
                    <w:rPr>
                      <w:rFonts w:ascii="Tahoma" w:hAnsi="Tahoma" w:cs="Tahoma"/>
                      <w:b/>
                      <w:sz w:val="20"/>
                      <w:szCs w:val="20"/>
                    </w:rPr>
                    <w:instrText xml:space="preserve"> =SUM(ABOVE) </w:instrText>
                  </w:r>
                  <w:r>
                    <w:rPr>
                      <w:rFonts w:ascii="Tahoma" w:hAnsi="Tahoma" w:cs="Tahoma"/>
                      <w:b/>
                      <w:sz w:val="20"/>
                      <w:szCs w:val="20"/>
                    </w:rPr>
                    <w:fldChar w:fldCharType="separate"/>
                  </w:r>
                  <w:r w:rsidR="004D60C5">
                    <w:rPr>
                      <w:rFonts w:ascii="Tahoma" w:hAnsi="Tahoma" w:cs="Tahoma"/>
                      <w:b/>
                      <w:noProof/>
                      <w:sz w:val="20"/>
                      <w:szCs w:val="20"/>
                    </w:rPr>
                    <w:t>9.000</w:t>
                  </w:r>
                  <w:r>
                    <w:rPr>
                      <w:rFonts w:ascii="Tahoma" w:hAnsi="Tahoma" w:cs="Tahoma"/>
                      <w:b/>
                      <w:sz w:val="20"/>
                      <w:szCs w:val="20"/>
                    </w:rPr>
                    <w:fldChar w:fldCharType="end"/>
                  </w:r>
                </w:p>
              </w:tc>
            </w:tr>
          </w:tbl>
          <w:p w:rsidR="0018135A" w:rsidRPr="00F65711" w:rsidRDefault="0018135A" w:rsidP="0018135A">
            <w:pPr>
              <w:tabs>
                <w:tab w:val="left" w:pos="3649"/>
                <w:tab w:val="left" w:pos="5349"/>
                <w:tab w:val="left" w:pos="7992"/>
                <w:tab w:val="left" w:pos="9409"/>
                <w:tab w:val="left" w:pos="10778"/>
              </w:tabs>
              <w:spacing w:before="120"/>
              <w:jc w:val="both"/>
              <w:rPr>
                <w:rFonts w:ascii="Tahoma" w:hAnsi="Tahoma" w:cs="Tahoma"/>
                <w:sz w:val="20"/>
                <w:szCs w:val="20"/>
              </w:rPr>
            </w:pPr>
            <w:r w:rsidRPr="00F65711">
              <w:rPr>
                <w:rFonts w:ascii="Tahoma" w:hAnsi="Tahoma" w:cs="Tahoma"/>
                <w:b/>
                <w:sz w:val="20"/>
                <w:szCs w:val="20"/>
              </w:rPr>
              <w:t>4. Other:</w:t>
            </w:r>
            <w:r w:rsidRPr="00F65711">
              <w:rPr>
                <w:rFonts w:ascii="Tahoma" w:hAnsi="Tahoma" w:cs="Tahoma"/>
                <w:sz w:val="20"/>
                <w:szCs w:val="20"/>
              </w:rPr>
              <w:t xml:space="preserve"> </w:t>
            </w:r>
            <w:r w:rsidR="00FA181E">
              <w:rPr>
                <w:rFonts w:ascii="Tahoma" w:hAnsi="Tahoma" w:cs="Tahoma"/>
                <w:sz w:val="20"/>
                <w:szCs w:val="20"/>
              </w:rPr>
              <w:t xml:space="preserve">None </w:t>
            </w:r>
          </w:p>
          <w:p w:rsidR="0018135A" w:rsidRPr="0027752E" w:rsidRDefault="0018135A" w:rsidP="0018135A">
            <w:pPr>
              <w:tabs>
                <w:tab w:val="left" w:pos="3649"/>
                <w:tab w:val="left" w:pos="5349"/>
                <w:tab w:val="left" w:pos="7992"/>
                <w:tab w:val="left" w:pos="9409"/>
                <w:tab w:val="left" w:pos="10778"/>
              </w:tabs>
              <w:jc w:val="both"/>
              <w:rPr>
                <w:rFonts w:ascii="Tahoma" w:hAnsi="Tahoma" w:cs="Tahoma"/>
                <w:sz w:val="20"/>
                <w:szCs w:val="20"/>
              </w:rPr>
            </w:pPr>
          </w:p>
        </w:tc>
      </w:tr>
    </w:tbl>
    <w:p w:rsidR="00ED5E68" w:rsidRDefault="00ED5E68" w:rsidP="00ED5E68">
      <w:pPr>
        <w:rPr>
          <w:rFonts w:ascii="Tahoma" w:hAnsi="Tahoma" w:cs="Tahoma"/>
          <w:b/>
        </w:rPr>
        <w:sectPr w:rsidR="00ED5E68" w:rsidSect="008230FF">
          <w:pgSz w:w="11907" w:h="16840" w:code="9"/>
          <w:pgMar w:top="1259" w:right="1134" w:bottom="902" w:left="1134" w:header="0" w:footer="567" w:gutter="0"/>
          <w:cols w:space="720"/>
        </w:sectPr>
      </w:pPr>
    </w:p>
    <w:p w:rsidR="00BB1A29" w:rsidRPr="007D7307" w:rsidRDefault="00BB1A29" w:rsidP="00077BFC">
      <w:pPr>
        <w:pStyle w:val="overskrift40"/>
      </w:pPr>
      <w:bookmarkStart w:id="46" w:name="_Toc370739989"/>
      <w:bookmarkEnd w:id="39"/>
      <w:bookmarkEnd w:id="40"/>
      <w:r>
        <w:lastRenderedPageBreak/>
        <w:t>W</w:t>
      </w:r>
      <w:r w:rsidRPr="007D7307">
        <w:t xml:space="preserve">ork </w:t>
      </w:r>
      <w:r>
        <w:t>Package</w:t>
      </w:r>
      <w:r w:rsidR="00077BFC">
        <w:t xml:space="preserve"> 1</w:t>
      </w:r>
      <w:r w:rsidR="0012444F">
        <w:t>0</w:t>
      </w:r>
      <w:r>
        <w:t xml:space="preserve"> </w:t>
      </w:r>
      <w:r w:rsidR="00F17339">
        <w:t>-</w:t>
      </w:r>
      <w:r>
        <w:t xml:space="preserve"> </w:t>
      </w:r>
      <w:r w:rsidR="00187D51">
        <w:t>Complete t</w:t>
      </w:r>
      <w:r w:rsidR="00574A2D">
        <w:t xml:space="preserve">wo pilot Grundtvig IST-courses, </w:t>
      </w:r>
      <w:r w:rsidR="006806F0">
        <w:t xml:space="preserve">Feb - </w:t>
      </w:r>
      <w:r w:rsidR="00574A2D">
        <w:t>June 2015</w:t>
      </w:r>
      <w:bookmarkEnd w:id="46"/>
      <w:r w:rsidR="00574A2D">
        <w:t xml:space="preserve"> </w:t>
      </w:r>
    </w:p>
    <w:p w:rsidR="00BB1A29" w:rsidRPr="00DC3AF0" w:rsidRDefault="00BB1A29" w:rsidP="00BB1A29">
      <w:pPr>
        <w:rPr>
          <w:rFonts w:ascii="Tahoma" w:hAnsi="Tahoma" w:cs="Tahoma"/>
          <w:b/>
        </w:rPr>
      </w:pPr>
    </w:p>
    <w:p w:rsidR="00BB1A29" w:rsidRDefault="00BB1A29" w:rsidP="00BB1A29">
      <w:pPr>
        <w:pStyle w:val="OS4"/>
      </w:pPr>
      <w:r>
        <w:t>G</w:t>
      </w:r>
      <w:r w:rsidRPr="00812A48">
        <w:t xml:space="preserve">.1 </w:t>
      </w:r>
      <w:r w:rsidRPr="00DC3AF0">
        <w:t>Identification</w:t>
      </w:r>
      <w:r w:rsidRPr="00812A48">
        <w:t xml:space="preserve"> </w:t>
      </w:r>
      <w:r w:rsidR="001A2A15">
        <w:t xml:space="preserve"> - WP 1</w:t>
      </w:r>
      <w:r w:rsidR="0012444F">
        <w:t>0</w:t>
      </w:r>
    </w:p>
    <w:p w:rsidR="00BB1A29" w:rsidRPr="00DC3AF0" w:rsidRDefault="00BB1A29" w:rsidP="00BB1A29">
      <w:pPr>
        <w:rPr>
          <w:rFonts w:ascii="Tahoma" w:hAnsi="Tahoma" w:cs="Tahoma"/>
          <w:b/>
        </w:rPr>
      </w:pPr>
    </w:p>
    <w:tbl>
      <w:tblPr>
        <w:tblW w:w="965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tblPr>
      <w:tblGrid>
        <w:gridCol w:w="1558"/>
        <w:gridCol w:w="839"/>
        <w:gridCol w:w="648"/>
        <w:gridCol w:w="879"/>
        <w:gridCol w:w="565"/>
        <w:gridCol w:w="311"/>
        <w:gridCol w:w="2400"/>
        <w:gridCol w:w="2459"/>
      </w:tblGrid>
      <w:tr w:rsidR="00BB1A29" w:rsidRPr="00744F2C" w:rsidTr="00BB1A29">
        <w:trPr>
          <w:trHeight w:val="667"/>
        </w:trPr>
        <w:tc>
          <w:tcPr>
            <w:tcW w:w="2397" w:type="dxa"/>
            <w:gridSpan w:val="2"/>
            <w:vAlign w:val="center"/>
          </w:tcPr>
          <w:p w:rsidR="00BB1A29" w:rsidRPr="00A97D35" w:rsidRDefault="00BB1A29" w:rsidP="00BB1A29">
            <w:pPr>
              <w:ind w:left="8"/>
              <w:rPr>
                <w:rFonts w:ascii="Tahoma" w:hAnsi="Tahoma" w:cs="Tahoma"/>
                <w:sz w:val="20"/>
                <w:szCs w:val="20"/>
              </w:rPr>
            </w:pPr>
            <w:r w:rsidRPr="00A97D35">
              <w:rPr>
                <w:rFonts w:ascii="Tahoma" w:hAnsi="Tahoma" w:cs="Tahoma"/>
                <w:b/>
                <w:bCs/>
                <w:sz w:val="20"/>
                <w:szCs w:val="20"/>
              </w:rPr>
              <w:t>Work package number</w:t>
            </w:r>
          </w:p>
        </w:tc>
        <w:tc>
          <w:tcPr>
            <w:tcW w:w="648" w:type="dxa"/>
            <w:vAlign w:val="center"/>
          </w:tcPr>
          <w:p w:rsidR="00BB1A29" w:rsidRPr="00744F2C" w:rsidRDefault="0097330A" w:rsidP="0097330A">
            <w:pPr>
              <w:jc w:val="center"/>
              <w:rPr>
                <w:rFonts w:ascii="Tahoma" w:hAnsi="Tahoma" w:cs="Tahoma"/>
                <w:sz w:val="20"/>
                <w:szCs w:val="20"/>
              </w:rPr>
            </w:pPr>
            <w:r>
              <w:rPr>
                <w:rFonts w:ascii="Tahoma" w:hAnsi="Tahoma" w:cs="Tahoma"/>
                <w:sz w:val="20"/>
                <w:szCs w:val="20"/>
              </w:rPr>
              <w:t>1</w:t>
            </w:r>
            <w:r w:rsidR="0012444F">
              <w:rPr>
                <w:rFonts w:ascii="Tahoma" w:hAnsi="Tahoma" w:cs="Tahoma"/>
                <w:sz w:val="20"/>
                <w:szCs w:val="20"/>
              </w:rPr>
              <w:t>0</w:t>
            </w:r>
          </w:p>
        </w:tc>
        <w:tc>
          <w:tcPr>
            <w:tcW w:w="1444" w:type="dxa"/>
            <w:gridSpan w:val="2"/>
            <w:vAlign w:val="center"/>
          </w:tcPr>
          <w:p w:rsidR="00BB1A29" w:rsidRPr="00A97D35" w:rsidRDefault="00BB1A29" w:rsidP="00BB1A29">
            <w:pPr>
              <w:rPr>
                <w:rFonts w:ascii="Tahoma" w:hAnsi="Tahoma" w:cs="Tahoma"/>
                <w:b/>
                <w:sz w:val="20"/>
                <w:szCs w:val="20"/>
              </w:rPr>
            </w:pPr>
            <w:r w:rsidRPr="00A97D35">
              <w:rPr>
                <w:rFonts w:ascii="Tahoma" w:hAnsi="Tahoma" w:cs="Tahoma"/>
                <w:b/>
                <w:bCs/>
                <w:sz w:val="20"/>
                <w:szCs w:val="20"/>
              </w:rPr>
              <w:t>Work package title</w:t>
            </w:r>
          </w:p>
        </w:tc>
        <w:tc>
          <w:tcPr>
            <w:tcW w:w="5170" w:type="dxa"/>
            <w:gridSpan w:val="3"/>
            <w:vAlign w:val="center"/>
          </w:tcPr>
          <w:p w:rsidR="00BB1A29" w:rsidRPr="00744F2C" w:rsidRDefault="0097330A" w:rsidP="009D7321">
            <w:pPr>
              <w:rPr>
                <w:rFonts w:ascii="Tahoma" w:hAnsi="Tahoma" w:cs="Tahoma"/>
                <w:sz w:val="20"/>
                <w:szCs w:val="20"/>
              </w:rPr>
            </w:pPr>
            <w:r>
              <w:rPr>
                <w:rFonts w:ascii="Tahoma" w:hAnsi="Tahoma" w:cs="Tahoma"/>
                <w:b/>
                <w:sz w:val="20"/>
                <w:szCs w:val="20"/>
              </w:rPr>
              <w:t xml:space="preserve"> </w:t>
            </w:r>
            <w:r w:rsidR="009D7321">
              <w:rPr>
                <w:rFonts w:ascii="Tahoma" w:hAnsi="Tahoma" w:cs="Tahoma"/>
                <w:b/>
                <w:sz w:val="20"/>
                <w:szCs w:val="20"/>
              </w:rPr>
              <w:t>Complete t</w:t>
            </w:r>
            <w:r>
              <w:rPr>
                <w:rFonts w:ascii="Tahoma" w:hAnsi="Tahoma" w:cs="Tahoma"/>
                <w:b/>
                <w:sz w:val="20"/>
                <w:szCs w:val="20"/>
              </w:rPr>
              <w:t>wo pilot Grundtvig IST-courses</w:t>
            </w:r>
          </w:p>
        </w:tc>
      </w:tr>
      <w:tr w:rsidR="00BB1A29" w:rsidRPr="00744F2C" w:rsidTr="00BB1A29">
        <w:trPr>
          <w:trHeight w:val="1809"/>
        </w:trPr>
        <w:tc>
          <w:tcPr>
            <w:tcW w:w="2397" w:type="dxa"/>
            <w:gridSpan w:val="2"/>
            <w:vAlign w:val="center"/>
          </w:tcPr>
          <w:p w:rsidR="00BB1A29" w:rsidRPr="00A97D35" w:rsidRDefault="00BB1A29" w:rsidP="00BB1A29">
            <w:pPr>
              <w:rPr>
                <w:rFonts w:ascii="Tahoma" w:hAnsi="Tahoma" w:cs="Tahoma"/>
                <w:sz w:val="20"/>
                <w:szCs w:val="20"/>
              </w:rPr>
            </w:pPr>
            <w:r w:rsidRPr="00A97D35">
              <w:rPr>
                <w:rFonts w:ascii="Tahoma" w:hAnsi="Tahoma" w:cs="Tahoma"/>
                <w:b/>
                <w:bCs/>
                <w:sz w:val="20"/>
                <w:szCs w:val="20"/>
              </w:rPr>
              <w:t>Work package type</w:t>
            </w:r>
          </w:p>
        </w:tc>
        <w:tc>
          <w:tcPr>
            <w:tcW w:w="7262" w:type="dxa"/>
            <w:gridSpan w:val="6"/>
            <w:vAlign w:val="center"/>
          </w:tcPr>
          <w:p w:rsidR="00BB1A29" w:rsidRDefault="00DF178C" w:rsidP="00BB1A29">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B1A29"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1A29" w:rsidRPr="00A97D35">
              <w:rPr>
                <w:rFonts w:ascii="Tahoma" w:hAnsi="Tahoma" w:cs="Tahoma"/>
                <w:sz w:val="20"/>
                <w:szCs w:val="20"/>
              </w:rPr>
              <w:t xml:space="preserve"> Management</w:t>
            </w:r>
          </w:p>
          <w:p w:rsidR="00BB1A29" w:rsidRPr="00744F2C" w:rsidRDefault="00DF178C" w:rsidP="00BB1A29">
            <w:pPr>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97330A">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BB1A29" w:rsidRPr="00A97D35">
              <w:rPr>
                <w:rFonts w:ascii="Tahoma" w:hAnsi="Tahoma" w:cs="Tahoma"/>
                <w:sz w:val="20"/>
                <w:szCs w:val="20"/>
              </w:rPr>
              <w:t xml:space="preserve"> Implementation (the substance of the work planned including production, testing, etc)</w:t>
            </w:r>
          </w:p>
          <w:p w:rsidR="00BB1A29" w:rsidRPr="00744F2C" w:rsidRDefault="00DF178C" w:rsidP="00BB1A29">
            <w:pPr>
              <w:ind w:left="372" w:hanging="372"/>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B1A29"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1A29" w:rsidRPr="00A97D35">
              <w:rPr>
                <w:rFonts w:ascii="Tahoma" w:hAnsi="Tahoma" w:cs="Tahoma"/>
                <w:sz w:val="20"/>
                <w:szCs w:val="20"/>
              </w:rPr>
              <w:t xml:space="preserve"> Quality Assurance (quality plan)</w:t>
            </w:r>
          </w:p>
          <w:p w:rsidR="00BB1A29" w:rsidRPr="00744F2C" w:rsidRDefault="00DF178C" w:rsidP="00BB1A29">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B1A29"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1A29" w:rsidRPr="00A97D35">
              <w:rPr>
                <w:rFonts w:ascii="Tahoma" w:hAnsi="Tahoma" w:cs="Tahoma"/>
                <w:sz w:val="20"/>
                <w:szCs w:val="20"/>
              </w:rPr>
              <w:t xml:space="preserve"> Dissemination</w:t>
            </w:r>
          </w:p>
          <w:p w:rsidR="00BB1A29" w:rsidRPr="00744F2C" w:rsidRDefault="00DF178C" w:rsidP="00BB1A29">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B1A29"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1A29" w:rsidRPr="00A97D35">
              <w:rPr>
                <w:rFonts w:ascii="Tahoma" w:hAnsi="Tahoma" w:cs="Tahoma"/>
                <w:sz w:val="20"/>
                <w:szCs w:val="20"/>
              </w:rPr>
              <w:t xml:space="preserve"> Exploitation of results</w:t>
            </w:r>
          </w:p>
          <w:p w:rsidR="00BB1A29" w:rsidRPr="00744F2C" w:rsidRDefault="00BB1A29" w:rsidP="00BB1A29">
            <w:pPr>
              <w:rPr>
                <w:rFonts w:ascii="Tahoma" w:hAnsi="Tahoma" w:cs="Tahoma"/>
                <w:sz w:val="20"/>
                <w:szCs w:val="20"/>
              </w:rPr>
            </w:pPr>
          </w:p>
        </w:tc>
      </w:tr>
      <w:tr w:rsidR="00BB1A29" w:rsidRPr="00744F2C" w:rsidTr="00BB1A29">
        <w:trPr>
          <w:trHeight w:val="666"/>
        </w:trPr>
        <w:tc>
          <w:tcPr>
            <w:tcW w:w="1558" w:type="dxa"/>
            <w:vAlign w:val="center"/>
          </w:tcPr>
          <w:p w:rsidR="00BB1A29" w:rsidRPr="00A97D35" w:rsidRDefault="00BB1A29" w:rsidP="00BB1A29">
            <w:pPr>
              <w:ind w:left="8"/>
              <w:rPr>
                <w:rFonts w:ascii="Tahoma" w:hAnsi="Tahoma" w:cs="Tahoma"/>
                <w:b/>
                <w:bCs/>
                <w:sz w:val="20"/>
                <w:szCs w:val="20"/>
              </w:rPr>
            </w:pPr>
            <w:r w:rsidRPr="00A97D35">
              <w:rPr>
                <w:rFonts w:ascii="Tahoma" w:hAnsi="Tahoma" w:cs="Tahoma"/>
                <w:b/>
                <w:bCs/>
                <w:sz w:val="20"/>
                <w:szCs w:val="20"/>
              </w:rPr>
              <w:t>Start</w:t>
            </w:r>
          </w:p>
          <w:p w:rsidR="00BB1A29" w:rsidRPr="00744F2C" w:rsidRDefault="00BB1A29" w:rsidP="00BB1A29">
            <w:pPr>
              <w:ind w:left="8"/>
              <w:rPr>
                <w:rFonts w:ascii="Tahoma" w:hAnsi="Tahoma" w:cs="Tahoma"/>
                <w:i/>
                <w:sz w:val="20"/>
                <w:szCs w:val="20"/>
              </w:rPr>
            </w:pPr>
            <w:r w:rsidRPr="00A97D35">
              <w:rPr>
                <w:rFonts w:ascii="Tahoma" w:hAnsi="Tahoma" w:cs="Tahoma"/>
                <w:bCs/>
                <w:i/>
                <w:sz w:val="20"/>
                <w:szCs w:val="20"/>
              </w:rPr>
              <w:t>Month number</w:t>
            </w:r>
          </w:p>
        </w:tc>
        <w:tc>
          <w:tcPr>
            <w:tcW w:w="839" w:type="dxa"/>
            <w:vAlign w:val="center"/>
          </w:tcPr>
          <w:p w:rsidR="00BB1A29" w:rsidRPr="00744F2C" w:rsidRDefault="00C607F1" w:rsidP="00C607F1">
            <w:pPr>
              <w:jc w:val="center"/>
              <w:rPr>
                <w:rFonts w:ascii="Tahoma" w:hAnsi="Tahoma" w:cs="Tahoma"/>
                <w:sz w:val="20"/>
                <w:szCs w:val="20"/>
              </w:rPr>
            </w:pPr>
            <w:r>
              <w:rPr>
                <w:rFonts w:ascii="Tahoma" w:hAnsi="Tahoma" w:cs="Tahoma"/>
                <w:sz w:val="20"/>
                <w:szCs w:val="20"/>
              </w:rPr>
              <w:t>17</w:t>
            </w:r>
          </w:p>
        </w:tc>
        <w:tc>
          <w:tcPr>
            <w:tcW w:w="1527" w:type="dxa"/>
            <w:gridSpan w:val="2"/>
            <w:vAlign w:val="center"/>
          </w:tcPr>
          <w:p w:rsidR="00BB1A29" w:rsidRPr="00A97D35" w:rsidRDefault="00BB1A29" w:rsidP="00BB1A29">
            <w:pPr>
              <w:rPr>
                <w:rFonts w:ascii="Tahoma" w:hAnsi="Tahoma" w:cs="Tahoma"/>
                <w:b/>
                <w:sz w:val="20"/>
                <w:szCs w:val="20"/>
              </w:rPr>
            </w:pPr>
            <w:r w:rsidRPr="00A97D35">
              <w:rPr>
                <w:rFonts w:ascii="Tahoma" w:hAnsi="Tahoma" w:cs="Tahoma"/>
                <w:b/>
                <w:sz w:val="20"/>
                <w:szCs w:val="20"/>
              </w:rPr>
              <w:t>End</w:t>
            </w:r>
          </w:p>
          <w:p w:rsidR="00BB1A29" w:rsidRPr="00744F2C" w:rsidRDefault="00BB1A29" w:rsidP="00BB1A29">
            <w:pPr>
              <w:rPr>
                <w:rFonts w:ascii="Tahoma" w:hAnsi="Tahoma" w:cs="Tahoma"/>
                <w:b/>
                <w:i/>
                <w:sz w:val="20"/>
                <w:szCs w:val="20"/>
              </w:rPr>
            </w:pPr>
            <w:r w:rsidRPr="00A97D35">
              <w:rPr>
                <w:rFonts w:ascii="Tahoma" w:hAnsi="Tahoma" w:cs="Tahoma"/>
                <w:bCs/>
                <w:i/>
                <w:sz w:val="20"/>
                <w:szCs w:val="20"/>
              </w:rPr>
              <w:t>Month number</w:t>
            </w:r>
          </w:p>
        </w:tc>
        <w:tc>
          <w:tcPr>
            <w:tcW w:w="876" w:type="dxa"/>
            <w:gridSpan w:val="2"/>
            <w:vAlign w:val="center"/>
          </w:tcPr>
          <w:p w:rsidR="00BB1A29" w:rsidRPr="00744F2C" w:rsidRDefault="00C607F1" w:rsidP="00C607F1">
            <w:pPr>
              <w:jc w:val="center"/>
              <w:rPr>
                <w:rFonts w:ascii="Tahoma" w:hAnsi="Tahoma" w:cs="Tahoma"/>
                <w:sz w:val="20"/>
                <w:szCs w:val="20"/>
              </w:rPr>
            </w:pPr>
            <w:r>
              <w:rPr>
                <w:rFonts w:ascii="Tahoma" w:hAnsi="Tahoma" w:cs="Tahoma"/>
                <w:sz w:val="20"/>
                <w:szCs w:val="20"/>
              </w:rPr>
              <w:t>21</w:t>
            </w:r>
          </w:p>
        </w:tc>
        <w:tc>
          <w:tcPr>
            <w:tcW w:w="2400" w:type="dxa"/>
            <w:vAlign w:val="center"/>
          </w:tcPr>
          <w:p w:rsidR="00BB1A29" w:rsidRPr="00A97D35" w:rsidRDefault="00BB1A29" w:rsidP="00BB1A29">
            <w:pPr>
              <w:rPr>
                <w:rFonts w:ascii="Tahoma" w:hAnsi="Tahoma" w:cs="Tahoma"/>
                <w:b/>
                <w:bCs/>
                <w:sz w:val="20"/>
                <w:szCs w:val="20"/>
              </w:rPr>
            </w:pPr>
            <w:r w:rsidRPr="00A97D35">
              <w:rPr>
                <w:rFonts w:ascii="Tahoma" w:hAnsi="Tahoma" w:cs="Tahoma"/>
                <w:b/>
                <w:bCs/>
                <w:sz w:val="20"/>
                <w:szCs w:val="20"/>
              </w:rPr>
              <w:t>Duration</w:t>
            </w:r>
          </w:p>
          <w:p w:rsidR="00BB1A29" w:rsidRPr="00744F2C" w:rsidRDefault="00BB1A29" w:rsidP="00BB1A29">
            <w:pPr>
              <w:rPr>
                <w:rFonts w:ascii="Tahoma" w:hAnsi="Tahoma" w:cs="Tahoma"/>
                <w:i/>
                <w:sz w:val="20"/>
                <w:szCs w:val="20"/>
              </w:rPr>
            </w:pPr>
            <w:r w:rsidRPr="00A97D35">
              <w:rPr>
                <w:rFonts w:ascii="Tahoma" w:hAnsi="Tahoma" w:cs="Tahoma"/>
                <w:i/>
                <w:sz w:val="20"/>
                <w:szCs w:val="20"/>
              </w:rPr>
              <w:t xml:space="preserve">in </w:t>
            </w:r>
            <w:r w:rsidRPr="00A97D35">
              <w:rPr>
                <w:rFonts w:ascii="Tahoma" w:hAnsi="Tahoma" w:cs="Tahoma"/>
                <w:bCs/>
                <w:i/>
                <w:sz w:val="20"/>
                <w:szCs w:val="20"/>
              </w:rPr>
              <w:t>number of months</w:t>
            </w:r>
          </w:p>
        </w:tc>
        <w:tc>
          <w:tcPr>
            <w:tcW w:w="2459" w:type="dxa"/>
            <w:vAlign w:val="center"/>
          </w:tcPr>
          <w:p w:rsidR="00BB1A29" w:rsidRPr="00744F2C" w:rsidRDefault="00C607F1" w:rsidP="00C607F1">
            <w:pPr>
              <w:jc w:val="center"/>
              <w:rPr>
                <w:rFonts w:ascii="Tahoma" w:hAnsi="Tahoma" w:cs="Tahoma"/>
                <w:sz w:val="20"/>
                <w:szCs w:val="20"/>
              </w:rPr>
            </w:pPr>
            <w:r>
              <w:rPr>
                <w:rFonts w:ascii="Tahoma" w:hAnsi="Tahoma" w:cs="Tahoma"/>
                <w:sz w:val="20"/>
                <w:szCs w:val="20"/>
              </w:rPr>
              <w:t>5</w:t>
            </w:r>
          </w:p>
        </w:tc>
      </w:tr>
      <w:tr w:rsidR="00BB1A29" w:rsidRPr="00744F2C" w:rsidTr="005E0847">
        <w:trPr>
          <w:trHeight w:val="549"/>
        </w:trPr>
        <w:tc>
          <w:tcPr>
            <w:tcW w:w="9659" w:type="dxa"/>
            <w:gridSpan w:val="8"/>
            <w:tcMar>
              <w:left w:w="57" w:type="dxa"/>
              <w:right w:w="57" w:type="dxa"/>
            </w:tcMar>
            <w:vAlign w:val="center"/>
          </w:tcPr>
          <w:p w:rsidR="00BB1A29" w:rsidRPr="00A97D35" w:rsidRDefault="00BB1A29" w:rsidP="00BB1A29">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b/>
                <w:bCs/>
                <w:sz w:val="20"/>
                <w:szCs w:val="20"/>
              </w:rPr>
              <w:t>Description of the work package</w:t>
            </w:r>
            <w:r w:rsidRPr="00744F2C">
              <w:rPr>
                <w:rFonts w:ascii="Tahoma" w:hAnsi="Tahoma" w:cs="Tahoma"/>
                <w:b/>
                <w:bCs/>
                <w:sz w:val="20"/>
                <w:szCs w:val="20"/>
              </w:rPr>
              <w:t xml:space="preserve"> </w:t>
            </w:r>
            <w:r w:rsidRPr="00A97D35">
              <w:rPr>
                <w:rFonts w:ascii="Tahoma" w:hAnsi="Tahoma" w:cs="Tahoma"/>
                <w:sz w:val="20"/>
                <w:szCs w:val="20"/>
              </w:rPr>
              <w:t>(limit 3000 characters)</w:t>
            </w:r>
          </w:p>
        </w:tc>
      </w:tr>
      <w:tr w:rsidR="00B87FD6" w:rsidRPr="00744F2C" w:rsidTr="005E0847">
        <w:trPr>
          <w:trHeight w:val="1372"/>
        </w:trPr>
        <w:tc>
          <w:tcPr>
            <w:tcW w:w="9659" w:type="dxa"/>
            <w:gridSpan w:val="8"/>
            <w:tcMar>
              <w:left w:w="57" w:type="dxa"/>
              <w:right w:w="57" w:type="dxa"/>
            </w:tcMar>
          </w:tcPr>
          <w:p w:rsidR="00B87FD6" w:rsidRDefault="00B87FD6" w:rsidP="005E0847">
            <w:pPr>
              <w:autoSpaceDE w:val="0"/>
              <w:autoSpaceDN w:val="0"/>
              <w:adjustRightInd w:val="0"/>
              <w:spacing w:before="60"/>
              <w:rPr>
                <w:rFonts w:ascii="Tahoma" w:hAnsi="Tahoma" w:cs="Tahoma"/>
                <w:b/>
                <w:sz w:val="18"/>
                <w:szCs w:val="18"/>
              </w:rPr>
            </w:pPr>
            <w:r>
              <w:rPr>
                <w:rFonts w:ascii="Tahoma" w:hAnsi="Tahoma" w:cs="Tahoma"/>
                <w:b/>
                <w:sz w:val="18"/>
                <w:szCs w:val="18"/>
              </w:rPr>
              <w:t>Organisation of work:</w:t>
            </w:r>
          </w:p>
          <w:p w:rsidR="002751E4" w:rsidRDefault="00530D24" w:rsidP="005E0847">
            <w:pPr>
              <w:autoSpaceDE w:val="0"/>
              <w:autoSpaceDN w:val="0"/>
              <w:adjustRightInd w:val="0"/>
              <w:spacing w:before="60" w:after="60"/>
              <w:rPr>
                <w:rFonts w:ascii="Tahoma" w:hAnsi="Tahoma" w:cs="Tahoma"/>
                <w:sz w:val="20"/>
                <w:szCs w:val="20"/>
              </w:rPr>
            </w:pPr>
            <w:r>
              <w:rPr>
                <w:rFonts w:ascii="Tahoma" w:hAnsi="Tahoma" w:cs="Tahoma"/>
                <w:sz w:val="20"/>
                <w:szCs w:val="20"/>
              </w:rPr>
              <w:t>P4</w:t>
            </w:r>
            <w:r w:rsidR="002751E4">
              <w:rPr>
                <w:rFonts w:ascii="Tahoma" w:hAnsi="Tahoma" w:cs="Tahoma"/>
                <w:sz w:val="20"/>
                <w:szCs w:val="20"/>
              </w:rPr>
              <w:t xml:space="preserve">: </w:t>
            </w:r>
            <w:r>
              <w:rPr>
                <w:rFonts w:ascii="Tahoma" w:hAnsi="Tahoma" w:cs="Tahoma"/>
                <w:sz w:val="20"/>
                <w:szCs w:val="20"/>
              </w:rPr>
              <w:t xml:space="preserve">JSKD </w:t>
            </w:r>
            <w:r w:rsidR="00EF0922">
              <w:rPr>
                <w:rFonts w:ascii="Tahoma" w:hAnsi="Tahoma" w:cs="Tahoma"/>
                <w:sz w:val="20"/>
                <w:szCs w:val="20"/>
              </w:rPr>
              <w:t xml:space="preserve">is lead partner </w:t>
            </w:r>
            <w:r w:rsidR="002751E4">
              <w:rPr>
                <w:rFonts w:ascii="Tahoma" w:hAnsi="Tahoma" w:cs="Tahoma"/>
                <w:sz w:val="20"/>
                <w:szCs w:val="20"/>
              </w:rPr>
              <w:t>and P2: IF is co</w:t>
            </w:r>
            <w:r w:rsidR="00EF0922">
              <w:rPr>
                <w:rFonts w:ascii="Tahoma" w:hAnsi="Tahoma" w:cs="Tahoma"/>
                <w:sz w:val="20"/>
                <w:szCs w:val="20"/>
              </w:rPr>
              <w:t>ordinator</w:t>
            </w:r>
            <w:r w:rsidR="002751E4">
              <w:rPr>
                <w:rFonts w:ascii="Tahoma" w:hAnsi="Tahoma" w:cs="Tahoma"/>
                <w:sz w:val="20"/>
                <w:szCs w:val="20"/>
              </w:rPr>
              <w:t>.</w:t>
            </w:r>
            <w:r w:rsidR="00EF0922">
              <w:rPr>
                <w:rFonts w:ascii="Tahoma" w:hAnsi="Tahoma" w:cs="Tahoma"/>
                <w:sz w:val="20"/>
                <w:szCs w:val="20"/>
              </w:rPr>
              <w:t xml:space="preserve"> </w:t>
            </w:r>
            <w:r w:rsidR="002751E4">
              <w:rPr>
                <w:rFonts w:ascii="Tahoma" w:hAnsi="Tahoma" w:cs="Tahoma"/>
                <w:sz w:val="20"/>
                <w:szCs w:val="20"/>
              </w:rPr>
              <w:t xml:space="preserve">  </w:t>
            </w:r>
          </w:p>
          <w:p w:rsidR="005E0847" w:rsidRDefault="005E0847" w:rsidP="005E0847">
            <w:pPr>
              <w:rPr>
                <w:rFonts w:ascii="Tahoma" w:hAnsi="Tahoma" w:cs="Tahoma"/>
                <w:sz w:val="20"/>
                <w:szCs w:val="20"/>
              </w:rPr>
            </w:pPr>
            <w:r>
              <w:rPr>
                <w:rFonts w:ascii="Tahoma" w:hAnsi="Tahoma" w:cs="Tahoma"/>
                <w:sz w:val="20"/>
                <w:szCs w:val="20"/>
              </w:rPr>
              <w:t xml:space="preserve">There are planned two 6-days pilot Grundtvig in-service training courses, June 2015 in Ljubljana, SI. </w:t>
            </w:r>
          </w:p>
          <w:p w:rsidR="005E0847" w:rsidRDefault="005E0847" w:rsidP="005E0847">
            <w:pPr>
              <w:rPr>
                <w:rFonts w:ascii="Tahoma" w:hAnsi="Tahoma" w:cs="Tahoma"/>
                <w:sz w:val="20"/>
                <w:szCs w:val="20"/>
              </w:rPr>
            </w:pPr>
            <w:r>
              <w:rPr>
                <w:rFonts w:ascii="Tahoma" w:hAnsi="Tahoma" w:cs="Tahoma"/>
                <w:sz w:val="20"/>
                <w:szCs w:val="20"/>
              </w:rPr>
              <w:t xml:space="preserve">The two courses are parallel completed with some common lectures, plenum meetings and joint cultural activities. </w:t>
            </w:r>
          </w:p>
          <w:p w:rsidR="00B87FD6" w:rsidRDefault="005E0847" w:rsidP="006806F0">
            <w:pPr>
              <w:spacing w:before="60" w:after="120"/>
              <w:rPr>
                <w:rFonts w:ascii="Tahoma" w:hAnsi="Tahoma" w:cs="Tahoma"/>
                <w:b/>
                <w:sz w:val="18"/>
                <w:szCs w:val="18"/>
              </w:rPr>
            </w:pPr>
            <w:r>
              <w:rPr>
                <w:rFonts w:ascii="Tahoma" w:hAnsi="Tahoma" w:cs="Tahoma"/>
                <w:sz w:val="20"/>
                <w:szCs w:val="20"/>
              </w:rPr>
              <w:t xml:space="preserve">The number of participants is 15 for each course, </w:t>
            </w:r>
            <w:r w:rsidRPr="002839F5">
              <w:rPr>
                <w:rFonts w:ascii="Tahoma" w:hAnsi="Tahoma" w:cs="Tahoma"/>
                <w:sz w:val="20"/>
                <w:szCs w:val="20"/>
              </w:rPr>
              <w:t xml:space="preserve">with </w:t>
            </w:r>
            <w:r>
              <w:rPr>
                <w:rFonts w:ascii="Tahoma" w:hAnsi="Tahoma" w:cs="Tahoma"/>
                <w:sz w:val="20"/>
                <w:szCs w:val="20"/>
              </w:rPr>
              <w:t xml:space="preserve">3 participants </w:t>
            </w:r>
            <w:r w:rsidRPr="002839F5">
              <w:rPr>
                <w:rFonts w:ascii="Tahoma" w:hAnsi="Tahoma" w:cs="Tahoma"/>
                <w:sz w:val="20"/>
                <w:szCs w:val="20"/>
              </w:rPr>
              <w:t xml:space="preserve">from </w:t>
            </w:r>
            <w:r>
              <w:rPr>
                <w:rFonts w:ascii="Tahoma" w:hAnsi="Tahoma" w:cs="Tahoma"/>
                <w:sz w:val="20"/>
                <w:szCs w:val="20"/>
              </w:rPr>
              <w:t xml:space="preserve">each of the five </w:t>
            </w:r>
            <w:r w:rsidRPr="002839F5">
              <w:rPr>
                <w:rFonts w:ascii="Tahoma" w:hAnsi="Tahoma" w:cs="Tahoma"/>
                <w:sz w:val="20"/>
                <w:szCs w:val="20"/>
              </w:rPr>
              <w:t>partner countr</w:t>
            </w:r>
            <w:r>
              <w:rPr>
                <w:rFonts w:ascii="Tahoma" w:hAnsi="Tahoma" w:cs="Tahoma"/>
                <w:sz w:val="20"/>
                <w:szCs w:val="20"/>
              </w:rPr>
              <w:t>ies. The working language is English.</w:t>
            </w:r>
          </w:p>
        </w:tc>
      </w:tr>
      <w:tr w:rsidR="0097330A" w:rsidRPr="00744F2C" w:rsidTr="005E0847">
        <w:trPr>
          <w:trHeight w:val="1372"/>
        </w:trPr>
        <w:tc>
          <w:tcPr>
            <w:tcW w:w="9659" w:type="dxa"/>
            <w:gridSpan w:val="8"/>
            <w:tcMar>
              <w:left w:w="57" w:type="dxa"/>
              <w:right w:w="57" w:type="dxa"/>
            </w:tcMar>
          </w:tcPr>
          <w:p w:rsidR="0097330A" w:rsidRPr="00AA510C" w:rsidRDefault="0097330A" w:rsidP="005E0847">
            <w:pPr>
              <w:autoSpaceDE w:val="0"/>
              <w:autoSpaceDN w:val="0"/>
              <w:adjustRightInd w:val="0"/>
              <w:spacing w:before="60"/>
              <w:rPr>
                <w:rFonts w:ascii="Tahoma" w:hAnsi="Tahoma" w:cs="Tahoma"/>
                <w:b/>
                <w:sz w:val="20"/>
                <w:szCs w:val="20"/>
              </w:rPr>
            </w:pPr>
            <w:r w:rsidRPr="00F02B84">
              <w:rPr>
                <w:rFonts w:ascii="Tahoma" w:hAnsi="Tahoma" w:cs="Tahoma"/>
                <w:b/>
                <w:sz w:val="18"/>
                <w:szCs w:val="18"/>
              </w:rPr>
              <w:t>Aims and objectives:</w:t>
            </w:r>
          </w:p>
          <w:p w:rsidR="00EF0922" w:rsidRDefault="0097330A" w:rsidP="009D7321">
            <w:pPr>
              <w:autoSpaceDE w:val="0"/>
              <w:autoSpaceDN w:val="0"/>
              <w:adjustRightInd w:val="0"/>
              <w:spacing w:before="60"/>
              <w:rPr>
                <w:rFonts w:ascii="Tahoma" w:hAnsi="Tahoma" w:cs="Tahoma"/>
                <w:sz w:val="20"/>
                <w:szCs w:val="20"/>
              </w:rPr>
            </w:pPr>
            <w:r w:rsidRPr="00AA510C">
              <w:rPr>
                <w:rFonts w:ascii="Tahoma" w:hAnsi="Tahoma" w:cs="Tahoma"/>
                <w:sz w:val="20"/>
                <w:szCs w:val="20"/>
              </w:rPr>
              <w:t xml:space="preserve">The overall aim is to </w:t>
            </w:r>
            <w:r w:rsidR="00EF0922">
              <w:rPr>
                <w:rFonts w:ascii="Tahoma" w:hAnsi="Tahoma" w:cs="Tahoma"/>
                <w:sz w:val="20"/>
                <w:szCs w:val="20"/>
              </w:rPr>
              <w:t xml:space="preserve">develop and </w:t>
            </w:r>
            <w:r w:rsidRPr="00AA510C">
              <w:rPr>
                <w:rFonts w:ascii="Tahoma" w:hAnsi="Tahoma" w:cs="Tahoma"/>
                <w:sz w:val="20"/>
                <w:szCs w:val="20"/>
              </w:rPr>
              <w:t xml:space="preserve">test </w:t>
            </w:r>
            <w:r w:rsidR="006806F0">
              <w:rPr>
                <w:rFonts w:ascii="Tahoma" w:hAnsi="Tahoma" w:cs="Tahoma"/>
                <w:sz w:val="20"/>
                <w:szCs w:val="20"/>
              </w:rPr>
              <w:t>two pilot</w:t>
            </w:r>
            <w:r w:rsidR="00EF0922">
              <w:rPr>
                <w:rFonts w:ascii="Tahoma" w:hAnsi="Tahoma" w:cs="Tahoma"/>
                <w:sz w:val="20"/>
                <w:szCs w:val="20"/>
              </w:rPr>
              <w:t xml:space="preserve"> Grundtvig IST-courses for respectively facilitators </w:t>
            </w:r>
            <w:r w:rsidR="002B6634">
              <w:rPr>
                <w:rFonts w:ascii="Tahoma" w:hAnsi="Tahoma" w:cs="Tahoma"/>
                <w:sz w:val="20"/>
                <w:szCs w:val="20"/>
              </w:rPr>
              <w:t xml:space="preserve">(leaders, consultants, and other paid and voluntary staff) </w:t>
            </w:r>
            <w:r w:rsidR="00EF0922">
              <w:rPr>
                <w:rFonts w:ascii="Tahoma" w:hAnsi="Tahoma" w:cs="Tahoma"/>
                <w:sz w:val="20"/>
                <w:szCs w:val="20"/>
              </w:rPr>
              <w:t xml:space="preserve">and volunteer guides from the area of amateur art and </w:t>
            </w:r>
            <w:r w:rsidRPr="00AA510C">
              <w:rPr>
                <w:rFonts w:ascii="Tahoma" w:hAnsi="Tahoma" w:cs="Tahoma"/>
                <w:sz w:val="20"/>
                <w:szCs w:val="20"/>
              </w:rPr>
              <w:t>voluntary cultural associations</w:t>
            </w:r>
            <w:r w:rsidR="00EF0922">
              <w:rPr>
                <w:rFonts w:ascii="Tahoma" w:hAnsi="Tahoma" w:cs="Tahoma"/>
                <w:sz w:val="20"/>
                <w:szCs w:val="20"/>
              </w:rPr>
              <w:t xml:space="preserve">. </w:t>
            </w:r>
          </w:p>
          <w:p w:rsidR="0097330A" w:rsidRPr="00AA510C" w:rsidRDefault="0097330A" w:rsidP="005E0847">
            <w:pPr>
              <w:autoSpaceDE w:val="0"/>
              <w:autoSpaceDN w:val="0"/>
              <w:adjustRightInd w:val="0"/>
              <w:spacing w:before="120"/>
              <w:rPr>
                <w:rFonts w:ascii="Tahoma" w:hAnsi="Tahoma" w:cs="Tahoma"/>
                <w:sz w:val="20"/>
                <w:szCs w:val="20"/>
              </w:rPr>
            </w:pPr>
            <w:r w:rsidRPr="00AA510C">
              <w:rPr>
                <w:rFonts w:ascii="Tahoma" w:hAnsi="Tahoma" w:cs="Tahoma"/>
                <w:sz w:val="20"/>
                <w:szCs w:val="20"/>
              </w:rPr>
              <w:t xml:space="preserve"> The objectives </w:t>
            </w:r>
            <w:r w:rsidR="002B6634">
              <w:rPr>
                <w:rFonts w:ascii="Tahoma" w:hAnsi="Tahoma" w:cs="Tahoma"/>
                <w:sz w:val="20"/>
                <w:szCs w:val="20"/>
              </w:rPr>
              <w:t>are</w:t>
            </w:r>
            <w:r w:rsidRPr="00AA510C">
              <w:rPr>
                <w:rFonts w:ascii="Tahoma" w:hAnsi="Tahoma" w:cs="Tahoma"/>
                <w:sz w:val="20"/>
                <w:szCs w:val="20"/>
              </w:rPr>
              <w:t xml:space="preserve">  </w:t>
            </w:r>
          </w:p>
          <w:p w:rsidR="002B6634" w:rsidRPr="009D7321" w:rsidRDefault="002B6634" w:rsidP="000E0E6F">
            <w:pPr>
              <w:numPr>
                <w:ilvl w:val="0"/>
                <w:numId w:val="10"/>
              </w:numPr>
              <w:rPr>
                <w:rFonts w:ascii="Tahoma" w:hAnsi="Tahoma" w:cs="Tahoma"/>
                <w:sz w:val="20"/>
                <w:szCs w:val="20"/>
              </w:rPr>
            </w:pPr>
            <w:r w:rsidRPr="009D7321">
              <w:rPr>
                <w:rFonts w:ascii="Tahoma" w:hAnsi="Tahoma" w:cs="Tahoma"/>
                <w:sz w:val="20"/>
                <w:szCs w:val="20"/>
              </w:rPr>
              <w:t>To develop a high quality course programme with reference to the pilot experiences in second phase</w:t>
            </w:r>
          </w:p>
          <w:p w:rsidR="002B6634" w:rsidRPr="009D7321" w:rsidRDefault="002B6634" w:rsidP="000E0E6F">
            <w:pPr>
              <w:numPr>
                <w:ilvl w:val="0"/>
                <w:numId w:val="10"/>
              </w:numPr>
              <w:rPr>
                <w:rFonts w:ascii="Tahoma" w:hAnsi="Tahoma" w:cs="Tahoma"/>
                <w:sz w:val="20"/>
                <w:szCs w:val="20"/>
              </w:rPr>
            </w:pPr>
            <w:r w:rsidRPr="009D7321">
              <w:rPr>
                <w:rFonts w:ascii="Tahoma" w:hAnsi="Tahoma" w:cs="Tahoma"/>
                <w:sz w:val="20"/>
                <w:szCs w:val="20"/>
              </w:rPr>
              <w:t>To invite and select qualified and motivated participants from the partner organisations</w:t>
            </w:r>
          </w:p>
          <w:p w:rsidR="002B6634" w:rsidRPr="009D7321" w:rsidRDefault="002B6634" w:rsidP="000E0E6F">
            <w:pPr>
              <w:numPr>
                <w:ilvl w:val="0"/>
                <w:numId w:val="10"/>
              </w:numPr>
              <w:rPr>
                <w:rFonts w:ascii="Tahoma" w:hAnsi="Tahoma" w:cs="Tahoma"/>
                <w:sz w:val="20"/>
                <w:szCs w:val="20"/>
              </w:rPr>
            </w:pPr>
            <w:r w:rsidRPr="009D7321">
              <w:rPr>
                <w:rFonts w:ascii="Tahoma" w:hAnsi="Tahoma" w:cs="Tahoma"/>
                <w:sz w:val="20"/>
                <w:szCs w:val="20"/>
              </w:rPr>
              <w:t>To complete exemplary Grundt</w:t>
            </w:r>
            <w:r w:rsidR="009D7321" w:rsidRPr="009D7321">
              <w:rPr>
                <w:rFonts w:ascii="Tahoma" w:hAnsi="Tahoma" w:cs="Tahoma"/>
                <w:sz w:val="20"/>
                <w:szCs w:val="20"/>
              </w:rPr>
              <w:t>vig IST-courses</w:t>
            </w:r>
          </w:p>
          <w:p w:rsidR="009D7321" w:rsidRPr="009D7321" w:rsidRDefault="009D7321" w:rsidP="000E0E6F">
            <w:pPr>
              <w:numPr>
                <w:ilvl w:val="0"/>
                <w:numId w:val="10"/>
              </w:numPr>
              <w:rPr>
                <w:rFonts w:ascii="Tahoma" w:hAnsi="Tahoma" w:cs="Tahoma"/>
                <w:sz w:val="20"/>
                <w:szCs w:val="20"/>
              </w:rPr>
            </w:pPr>
            <w:r w:rsidRPr="009D7321">
              <w:rPr>
                <w:rFonts w:ascii="Tahoma" w:hAnsi="Tahoma" w:cs="Tahoma"/>
                <w:sz w:val="20"/>
                <w:szCs w:val="20"/>
              </w:rPr>
              <w:t>To provide quality evaluations from learners and providers for improvement of future European courses</w:t>
            </w:r>
          </w:p>
          <w:p w:rsidR="0097330A" w:rsidRDefault="009D7321" w:rsidP="009D7321">
            <w:pPr>
              <w:numPr>
                <w:ilvl w:val="0"/>
                <w:numId w:val="10"/>
              </w:numPr>
              <w:spacing w:after="120"/>
              <w:rPr>
                <w:rFonts w:ascii="Tahoma" w:hAnsi="Tahoma" w:cs="Tahoma"/>
                <w:b/>
                <w:sz w:val="18"/>
                <w:szCs w:val="18"/>
              </w:rPr>
            </w:pPr>
            <w:r w:rsidRPr="009D7321">
              <w:rPr>
                <w:rFonts w:ascii="Tahoma" w:hAnsi="Tahoma" w:cs="Tahoma"/>
                <w:sz w:val="20"/>
                <w:szCs w:val="20"/>
              </w:rPr>
              <w:t>To provide follow-up contacts to the participants aiming at initiating a sustainable multilateral network for culture guide activities.</w:t>
            </w:r>
            <w:r>
              <w:rPr>
                <w:rFonts w:ascii="Tahoma" w:hAnsi="Tahoma" w:cs="Tahoma"/>
                <w:color w:val="C00000"/>
                <w:sz w:val="20"/>
                <w:szCs w:val="20"/>
              </w:rPr>
              <w:t xml:space="preserve"> </w:t>
            </w:r>
          </w:p>
        </w:tc>
      </w:tr>
      <w:tr w:rsidR="0097330A" w:rsidRPr="00744F2C" w:rsidTr="005A5940">
        <w:trPr>
          <w:trHeight w:val="1124"/>
        </w:trPr>
        <w:tc>
          <w:tcPr>
            <w:tcW w:w="9659" w:type="dxa"/>
            <w:gridSpan w:val="8"/>
            <w:tcMar>
              <w:left w:w="57" w:type="dxa"/>
              <w:right w:w="57" w:type="dxa"/>
            </w:tcMar>
          </w:tcPr>
          <w:p w:rsidR="0097330A" w:rsidRPr="00EC77BC" w:rsidRDefault="0097330A" w:rsidP="0097330A">
            <w:pPr>
              <w:autoSpaceDE w:val="0"/>
              <w:autoSpaceDN w:val="0"/>
              <w:adjustRightInd w:val="0"/>
              <w:spacing w:before="120"/>
              <w:rPr>
                <w:rFonts w:ascii="Tahoma" w:hAnsi="Tahoma" w:cs="Tahoma"/>
                <w:sz w:val="20"/>
                <w:szCs w:val="20"/>
              </w:rPr>
            </w:pPr>
            <w:r w:rsidRPr="00EC77BC">
              <w:rPr>
                <w:rFonts w:ascii="Tahoma" w:hAnsi="Tahoma" w:cs="Tahoma"/>
                <w:b/>
                <w:sz w:val="18"/>
                <w:szCs w:val="18"/>
              </w:rPr>
              <w:t>Key activities:</w:t>
            </w:r>
          </w:p>
          <w:p w:rsidR="0097330A" w:rsidRDefault="0097330A" w:rsidP="009D7321">
            <w:pPr>
              <w:pStyle w:val="punkt-2niveau"/>
              <w:numPr>
                <w:ilvl w:val="0"/>
                <w:numId w:val="12"/>
              </w:numPr>
              <w:spacing w:before="60"/>
              <w:rPr>
                <w:rFonts w:ascii="Tahoma" w:hAnsi="Tahoma" w:cs="Tahoma"/>
                <w:color w:val="auto"/>
                <w:sz w:val="20"/>
                <w:szCs w:val="20"/>
                <w:lang w:val="en-GB"/>
              </w:rPr>
            </w:pPr>
            <w:r>
              <w:rPr>
                <w:rFonts w:ascii="Tahoma" w:hAnsi="Tahoma" w:cs="Tahoma"/>
                <w:color w:val="auto"/>
                <w:sz w:val="20"/>
                <w:szCs w:val="20"/>
                <w:lang w:val="en-GB"/>
              </w:rPr>
              <w:t xml:space="preserve">Plan the </w:t>
            </w:r>
            <w:r w:rsidR="005A5940">
              <w:rPr>
                <w:rFonts w:ascii="Tahoma" w:hAnsi="Tahoma" w:cs="Tahoma"/>
                <w:color w:val="auto"/>
                <w:sz w:val="20"/>
                <w:szCs w:val="20"/>
                <w:lang w:val="en-GB"/>
              </w:rPr>
              <w:t xml:space="preserve">two </w:t>
            </w:r>
            <w:r>
              <w:rPr>
                <w:rFonts w:ascii="Tahoma" w:hAnsi="Tahoma" w:cs="Tahoma"/>
                <w:color w:val="auto"/>
                <w:sz w:val="20"/>
                <w:szCs w:val="20"/>
                <w:lang w:val="en-GB"/>
              </w:rPr>
              <w:t xml:space="preserve">pilot Grundtvig </w:t>
            </w:r>
            <w:r w:rsidRPr="00C3768F">
              <w:rPr>
                <w:rFonts w:ascii="Tahoma" w:hAnsi="Tahoma" w:cs="Tahoma"/>
                <w:color w:val="auto"/>
                <w:sz w:val="20"/>
                <w:szCs w:val="20"/>
                <w:lang w:val="en-GB"/>
              </w:rPr>
              <w:t>course</w:t>
            </w:r>
            <w:r w:rsidR="005A5940">
              <w:rPr>
                <w:rFonts w:ascii="Tahoma" w:hAnsi="Tahoma" w:cs="Tahoma"/>
                <w:color w:val="auto"/>
                <w:sz w:val="20"/>
                <w:szCs w:val="20"/>
                <w:lang w:val="en-GB"/>
              </w:rPr>
              <w:t>s</w:t>
            </w:r>
            <w:r w:rsidRPr="00C3768F">
              <w:rPr>
                <w:rFonts w:ascii="Tahoma" w:hAnsi="Tahoma" w:cs="Tahoma"/>
                <w:color w:val="auto"/>
                <w:sz w:val="20"/>
                <w:szCs w:val="20"/>
                <w:lang w:val="en-GB"/>
              </w:rPr>
              <w:t xml:space="preserve"> </w:t>
            </w:r>
          </w:p>
          <w:p w:rsidR="0097330A" w:rsidRDefault="0097330A" w:rsidP="000E0E6F">
            <w:pPr>
              <w:pStyle w:val="punkt-2niveau"/>
              <w:numPr>
                <w:ilvl w:val="1"/>
                <w:numId w:val="12"/>
              </w:numPr>
              <w:rPr>
                <w:rFonts w:ascii="Tahoma" w:hAnsi="Tahoma" w:cs="Tahoma"/>
                <w:color w:val="auto"/>
                <w:sz w:val="20"/>
                <w:szCs w:val="20"/>
                <w:lang w:val="en-GB"/>
              </w:rPr>
            </w:pPr>
            <w:r>
              <w:rPr>
                <w:rFonts w:ascii="Tahoma" w:hAnsi="Tahoma" w:cs="Tahoma"/>
                <w:color w:val="auto"/>
                <w:sz w:val="20"/>
                <w:szCs w:val="20"/>
                <w:lang w:val="en-GB"/>
              </w:rPr>
              <w:t>Plan time, place, and logistic</w:t>
            </w:r>
          </w:p>
          <w:p w:rsidR="0097330A" w:rsidRDefault="0097330A" w:rsidP="000E0E6F">
            <w:pPr>
              <w:pStyle w:val="punkt-2niveau"/>
              <w:numPr>
                <w:ilvl w:val="1"/>
                <w:numId w:val="12"/>
              </w:numPr>
              <w:rPr>
                <w:rFonts w:ascii="Tahoma" w:hAnsi="Tahoma" w:cs="Tahoma"/>
                <w:color w:val="auto"/>
                <w:sz w:val="20"/>
                <w:szCs w:val="20"/>
                <w:lang w:val="en-GB"/>
              </w:rPr>
            </w:pPr>
            <w:r w:rsidRPr="00C3768F">
              <w:rPr>
                <w:rFonts w:ascii="Tahoma" w:hAnsi="Tahoma" w:cs="Tahoma"/>
                <w:color w:val="auto"/>
                <w:sz w:val="20"/>
                <w:szCs w:val="20"/>
                <w:lang w:val="en-GB"/>
              </w:rPr>
              <w:t>Clarify Learning objectives and methodology</w:t>
            </w:r>
          </w:p>
          <w:p w:rsidR="0097330A" w:rsidRDefault="0097330A" w:rsidP="000E0E6F">
            <w:pPr>
              <w:pStyle w:val="punkt-2niveau"/>
              <w:numPr>
                <w:ilvl w:val="1"/>
                <w:numId w:val="12"/>
              </w:numPr>
              <w:rPr>
                <w:rFonts w:ascii="Tahoma" w:hAnsi="Tahoma" w:cs="Tahoma"/>
                <w:color w:val="auto"/>
                <w:sz w:val="20"/>
                <w:szCs w:val="20"/>
                <w:lang w:val="en-GB"/>
              </w:rPr>
            </w:pPr>
            <w:r>
              <w:rPr>
                <w:rFonts w:ascii="Tahoma" w:hAnsi="Tahoma" w:cs="Tahoma"/>
                <w:color w:val="auto"/>
                <w:sz w:val="20"/>
                <w:szCs w:val="20"/>
                <w:lang w:val="en-GB"/>
              </w:rPr>
              <w:t>Detail plan the content of the course</w:t>
            </w:r>
          </w:p>
          <w:p w:rsidR="0097330A" w:rsidRDefault="0097330A" w:rsidP="000E0E6F">
            <w:pPr>
              <w:pStyle w:val="punkt-2niveau"/>
              <w:numPr>
                <w:ilvl w:val="1"/>
                <w:numId w:val="12"/>
              </w:numPr>
              <w:rPr>
                <w:rFonts w:ascii="Tahoma" w:hAnsi="Tahoma" w:cs="Tahoma"/>
                <w:color w:val="auto"/>
                <w:sz w:val="20"/>
                <w:szCs w:val="20"/>
                <w:lang w:val="en-GB"/>
              </w:rPr>
            </w:pPr>
            <w:r>
              <w:rPr>
                <w:rFonts w:ascii="Tahoma" w:hAnsi="Tahoma" w:cs="Tahoma"/>
                <w:color w:val="auto"/>
                <w:sz w:val="20"/>
                <w:szCs w:val="20"/>
                <w:lang w:val="en-GB"/>
              </w:rPr>
              <w:t xml:space="preserve">Detail plan accompanying social and cultural activities and visits </w:t>
            </w:r>
            <w:r w:rsidRPr="00C3768F">
              <w:rPr>
                <w:rFonts w:ascii="Tahoma" w:hAnsi="Tahoma" w:cs="Tahoma"/>
                <w:color w:val="auto"/>
                <w:sz w:val="20"/>
                <w:szCs w:val="20"/>
                <w:lang w:val="en-GB"/>
              </w:rPr>
              <w:t xml:space="preserve"> </w:t>
            </w:r>
          </w:p>
          <w:p w:rsidR="0097330A" w:rsidRDefault="0097330A" w:rsidP="000E0E6F">
            <w:pPr>
              <w:pStyle w:val="punkt-2niveau"/>
              <w:numPr>
                <w:ilvl w:val="1"/>
                <w:numId w:val="12"/>
              </w:numPr>
              <w:rPr>
                <w:rFonts w:ascii="Tahoma" w:hAnsi="Tahoma" w:cs="Tahoma"/>
                <w:color w:val="auto"/>
                <w:sz w:val="20"/>
                <w:szCs w:val="20"/>
                <w:lang w:val="en-GB"/>
              </w:rPr>
            </w:pPr>
            <w:r w:rsidRPr="00C3768F">
              <w:rPr>
                <w:rFonts w:ascii="Tahoma" w:hAnsi="Tahoma" w:cs="Tahoma"/>
                <w:color w:val="auto"/>
                <w:sz w:val="20"/>
                <w:szCs w:val="20"/>
                <w:lang w:val="en-GB"/>
              </w:rPr>
              <w:t xml:space="preserve">Plan course material and expected preparation and follow up </w:t>
            </w:r>
          </w:p>
          <w:p w:rsidR="0097330A" w:rsidRDefault="0097330A" w:rsidP="000E0E6F">
            <w:pPr>
              <w:pStyle w:val="punkt-2niveau"/>
              <w:numPr>
                <w:ilvl w:val="1"/>
                <w:numId w:val="12"/>
              </w:numPr>
              <w:rPr>
                <w:rFonts w:ascii="Tahoma" w:hAnsi="Tahoma" w:cs="Tahoma"/>
                <w:color w:val="auto"/>
                <w:sz w:val="20"/>
                <w:szCs w:val="20"/>
                <w:lang w:val="en-GB"/>
              </w:rPr>
            </w:pPr>
            <w:r w:rsidRPr="00C3768F">
              <w:rPr>
                <w:rFonts w:ascii="Tahoma" w:hAnsi="Tahoma" w:cs="Tahoma"/>
                <w:color w:val="auto"/>
                <w:sz w:val="20"/>
                <w:szCs w:val="20"/>
                <w:lang w:val="en-GB"/>
              </w:rPr>
              <w:t xml:space="preserve">Prepare a Certificate of Attendance </w:t>
            </w:r>
          </w:p>
          <w:p w:rsidR="0097330A" w:rsidRDefault="0097330A" w:rsidP="009D7321">
            <w:pPr>
              <w:pStyle w:val="punkt-2niveau"/>
              <w:numPr>
                <w:ilvl w:val="0"/>
                <w:numId w:val="12"/>
              </w:numPr>
              <w:spacing w:before="60"/>
              <w:rPr>
                <w:rFonts w:ascii="Tahoma" w:hAnsi="Tahoma" w:cs="Tahoma"/>
                <w:color w:val="auto"/>
                <w:sz w:val="20"/>
                <w:szCs w:val="20"/>
                <w:lang w:val="en-GB"/>
              </w:rPr>
            </w:pPr>
            <w:r w:rsidRPr="00C3768F">
              <w:rPr>
                <w:rFonts w:ascii="Tahoma" w:hAnsi="Tahoma" w:cs="Tahoma"/>
                <w:color w:val="auto"/>
                <w:sz w:val="20"/>
                <w:szCs w:val="20"/>
                <w:lang w:val="en-GB"/>
              </w:rPr>
              <w:t xml:space="preserve">Prepare the implementation </w:t>
            </w:r>
          </w:p>
          <w:p w:rsidR="0097330A" w:rsidRDefault="0097330A" w:rsidP="000E0E6F">
            <w:pPr>
              <w:pStyle w:val="punkt-2niveau"/>
              <w:numPr>
                <w:ilvl w:val="1"/>
                <w:numId w:val="12"/>
              </w:numPr>
              <w:rPr>
                <w:rFonts w:ascii="Tahoma" w:hAnsi="Tahoma" w:cs="Tahoma"/>
                <w:color w:val="auto"/>
                <w:sz w:val="20"/>
                <w:szCs w:val="20"/>
                <w:lang w:val="en-GB"/>
              </w:rPr>
            </w:pPr>
            <w:r>
              <w:rPr>
                <w:rFonts w:ascii="Tahoma" w:hAnsi="Tahoma" w:cs="Tahoma"/>
                <w:color w:val="auto"/>
                <w:sz w:val="20"/>
                <w:szCs w:val="20"/>
                <w:lang w:val="en-GB"/>
              </w:rPr>
              <w:t xml:space="preserve">Agreements </w:t>
            </w:r>
            <w:r w:rsidRPr="00C3768F">
              <w:rPr>
                <w:rFonts w:ascii="Tahoma" w:hAnsi="Tahoma" w:cs="Tahoma"/>
                <w:color w:val="auto"/>
                <w:sz w:val="20"/>
                <w:szCs w:val="20"/>
                <w:lang w:val="en-GB"/>
              </w:rPr>
              <w:t xml:space="preserve">on course venue, accommodation, </w:t>
            </w:r>
            <w:r>
              <w:rPr>
                <w:rFonts w:ascii="Tahoma" w:hAnsi="Tahoma" w:cs="Tahoma"/>
                <w:color w:val="auto"/>
                <w:sz w:val="20"/>
                <w:szCs w:val="20"/>
                <w:lang w:val="en-GB"/>
              </w:rPr>
              <w:t>meals, cultural visits</w:t>
            </w:r>
            <w:r w:rsidRPr="00C3768F">
              <w:rPr>
                <w:rFonts w:ascii="Tahoma" w:hAnsi="Tahoma" w:cs="Tahoma"/>
                <w:color w:val="auto"/>
                <w:sz w:val="20"/>
                <w:szCs w:val="20"/>
                <w:lang w:val="en-GB"/>
              </w:rPr>
              <w:t xml:space="preserve">   </w:t>
            </w:r>
          </w:p>
          <w:p w:rsidR="0097330A" w:rsidRDefault="0097330A" w:rsidP="000E0E6F">
            <w:pPr>
              <w:pStyle w:val="punkt-2niveau"/>
              <w:numPr>
                <w:ilvl w:val="1"/>
                <w:numId w:val="12"/>
              </w:numPr>
              <w:rPr>
                <w:rFonts w:ascii="Tahoma" w:hAnsi="Tahoma" w:cs="Tahoma"/>
                <w:color w:val="auto"/>
                <w:sz w:val="20"/>
                <w:szCs w:val="20"/>
                <w:lang w:val="en-GB"/>
              </w:rPr>
            </w:pPr>
            <w:r w:rsidRPr="00C3768F">
              <w:rPr>
                <w:rFonts w:ascii="Tahoma" w:hAnsi="Tahoma" w:cs="Tahoma"/>
                <w:color w:val="auto"/>
                <w:sz w:val="20"/>
                <w:szCs w:val="20"/>
                <w:lang w:val="en-GB"/>
              </w:rPr>
              <w:t>Agreements with course leaders, teachers and other facilitators</w:t>
            </w:r>
          </w:p>
          <w:p w:rsidR="0097330A" w:rsidRDefault="0097330A" w:rsidP="000E0E6F">
            <w:pPr>
              <w:pStyle w:val="punkt-2niveau"/>
              <w:numPr>
                <w:ilvl w:val="1"/>
                <w:numId w:val="12"/>
              </w:numPr>
              <w:rPr>
                <w:rFonts w:ascii="Tahoma" w:hAnsi="Tahoma" w:cs="Tahoma"/>
                <w:color w:val="auto"/>
                <w:sz w:val="20"/>
                <w:szCs w:val="20"/>
                <w:lang w:val="en-GB"/>
              </w:rPr>
            </w:pPr>
            <w:r>
              <w:rPr>
                <w:rFonts w:ascii="Tahoma" w:hAnsi="Tahoma" w:cs="Tahoma"/>
                <w:color w:val="auto"/>
                <w:sz w:val="20"/>
                <w:szCs w:val="20"/>
                <w:lang w:val="en-GB"/>
              </w:rPr>
              <w:t xml:space="preserve">Clarify the enrolment procedure in dialogue with the consortium </w:t>
            </w:r>
          </w:p>
          <w:p w:rsidR="0097330A" w:rsidRDefault="0097330A" w:rsidP="000E0E6F">
            <w:pPr>
              <w:pStyle w:val="punkt-2niveau"/>
              <w:numPr>
                <w:ilvl w:val="1"/>
                <w:numId w:val="12"/>
              </w:numPr>
              <w:rPr>
                <w:rFonts w:ascii="Tahoma" w:hAnsi="Tahoma" w:cs="Tahoma"/>
                <w:color w:val="auto"/>
                <w:sz w:val="20"/>
                <w:szCs w:val="20"/>
                <w:lang w:val="en-GB"/>
              </w:rPr>
            </w:pPr>
            <w:r w:rsidRPr="00C3768F">
              <w:rPr>
                <w:rFonts w:ascii="Tahoma" w:hAnsi="Tahoma" w:cs="Tahoma"/>
                <w:color w:val="auto"/>
                <w:sz w:val="20"/>
                <w:szCs w:val="20"/>
                <w:lang w:val="en-GB"/>
              </w:rPr>
              <w:t>Produce course programme and invitations</w:t>
            </w:r>
            <w:r>
              <w:rPr>
                <w:rFonts w:ascii="Tahoma" w:hAnsi="Tahoma" w:cs="Tahoma"/>
                <w:color w:val="auto"/>
                <w:sz w:val="20"/>
                <w:szCs w:val="20"/>
                <w:lang w:val="en-GB"/>
              </w:rPr>
              <w:t xml:space="preserve"> (English editions)</w:t>
            </w:r>
            <w:r w:rsidRPr="00C3768F">
              <w:rPr>
                <w:rFonts w:ascii="Tahoma" w:hAnsi="Tahoma" w:cs="Tahoma"/>
                <w:color w:val="auto"/>
                <w:sz w:val="20"/>
                <w:szCs w:val="20"/>
                <w:lang w:val="en-GB"/>
              </w:rPr>
              <w:t xml:space="preserve"> </w:t>
            </w:r>
          </w:p>
          <w:p w:rsidR="0097330A" w:rsidRDefault="0097330A" w:rsidP="000E0E6F">
            <w:pPr>
              <w:pStyle w:val="punkt-2niveau"/>
              <w:numPr>
                <w:ilvl w:val="1"/>
                <w:numId w:val="12"/>
              </w:numPr>
              <w:rPr>
                <w:rFonts w:ascii="Tahoma" w:hAnsi="Tahoma" w:cs="Tahoma"/>
                <w:color w:val="auto"/>
                <w:sz w:val="20"/>
                <w:szCs w:val="20"/>
                <w:lang w:val="en-GB"/>
              </w:rPr>
            </w:pPr>
            <w:r w:rsidRPr="00C3768F">
              <w:rPr>
                <w:rFonts w:ascii="Tahoma" w:hAnsi="Tahoma" w:cs="Tahoma"/>
                <w:color w:val="auto"/>
                <w:sz w:val="20"/>
                <w:szCs w:val="20"/>
                <w:lang w:val="en-GB"/>
              </w:rPr>
              <w:t>Announce the course, provide information service and secure enrolment and course papers</w:t>
            </w:r>
          </w:p>
          <w:p w:rsidR="0097330A" w:rsidRDefault="0097330A" w:rsidP="009D7321">
            <w:pPr>
              <w:pStyle w:val="punkt-2niveau"/>
              <w:numPr>
                <w:ilvl w:val="0"/>
                <w:numId w:val="12"/>
              </w:numPr>
              <w:spacing w:before="60"/>
              <w:rPr>
                <w:rFonts w:ascii="Tahoma" w:hAnsi="Tahoma" w:cs="Tahoma"/>
                <w:color w:val="auto"/>
                <w:sz w:val="20"/>
                <w:szCs w:val="20"/>
                <w:lang w:val="en-GB"/>
              </w:rPr>
            </w:pPr>
            <w:r w:rsidRPr="00C3768F">
              <w:rPr>
                <w:rFonts w:ascii="Tahoma" w:hAnsi="Tahoma" w:cs="Tahoma"/>
                <w:color w:val="auto"/>
                <w:sz w:val="20"/>
                <w:szCs w:val="20"/>
                <w:lang w:val="en-GB"/>
              </w:rPr>
              <w:t xml:space="preserve">Complete the </w:t>
            </w:r>
            <w:r w:rsidR="009D7321">
              <w:rPr>
                <w:rFonts w:ascii="Tahoma" w:hAnsi="Tahoma" w:cs="Tahoma"/>
                <w:color w:val="auto"/>
                <w:sz w:val="20"/>
                <w:szCs w:val="20"/>
                <w:lang w:val="en-GB"/>
              </w:rPr>
              <w:t xml:space="preserve">pilot </w:t>
            </w:r>
            <w:r w:rsidRPr="00C3768F">
              <w:rPr>
                <w:rFonts w:ascii="Tahoma" w:hAnsi="Tahoma" w:cs="Tahoma"/>
                <w:color w:val="auto"/>
                <w:sz w:val="20"/>
                <w:szCs w:val="20"/>
                <w:lang w:val="en-GB"/>
              </w:rPr>
              <w:t>course</w:t>
            </w:r>
            <w:r w:rsidR="009D7321">
              <w:rPr>
                <w:rFonts w:ascii="Tahoma" w:hAnsi="Tahoma" w:cs="Tahoma"/>
                <w:color w:val="auto"/>
                <w:sz w:val="20"/>
                <w:szCs w:val="20"/>
                <w:lang w:val="en-GB"/>
              </w:rPr>
              <w:t>s</w:t>
            </w:r>
            <w:r w:rsidRPr="00C3768F">
              <w:rPr>
                <w:rFonts w:ascii="Tahoma" w:hAnsi="Tahoma" w:cs="Tahoma"/>
                <w:color w:val="auto"/>
                <w:sz w:val="20"/>
                <w:szCs w:val="20"/>
                <w:lang w:val="en-GB"/>
              </w:rPr>
              <w:t xml:space="preserve"> </w:t>
            </w:r>
          </w:p>
          <w:p w:rsidR="0097330A" w:rsidRDefault="0097330A" w:rsidP="000E0E6F">
            <w:pPr>
              <w:pStyle w:val="punkt-2niveau"/>
              <w:numPr>
                <w:ilvl w:val="1"/>
                <w:numId w:val="12"/>
              </w:numPr>
              <w:rPr>
                <w:rFonts w:ascii="Tahoma" w:hAnsi="Tahoma" w:cs="Tahoma"/>
                <w:color w:val="auto"/>
                <w:sz w:val="20"/>
                <w:szCs w:val="20"/>
                <w:lang w:val="en-GB"/>
              </w:rPr>
            </w:pPr>
            <w:r>
              <w:rPr>
                <w:rFonts w:ascii="Tahoma" w:hAnsi="Tahoma" w:cs="Tahoma"/>
                <w:color w:val="auto"/>
                <w:sz w:val="20"/>
                <w:szCs w:val="20"/>
                <w:lang w:val="en-GB"/>
              </w:rPr>
              <w:t xml:space="preserve">Course leader, main teachers and workshop leaders are staff from the Consortium. </w:t>
            </w:r>
          </w:p>
          <w:p w:rsidR="0097330A" w:rsidRDefault="0097330A" w:rsidP="000E0E6F">
            <w:pPr>
              <w:pStyle w:val="punkt-2niveau"/>
              <w:numPr>
                <w:ilvl w:val="1"/>
                <w:numId w:val="12"/>
              </w:numPr>
              <w:rPr>
                <w:rFonts w:ascii="Tahoma" w:hAnsi="Tahoma" w:cs="Tahoma"/>
                <w:color w:val="auto"/>
                <w:sz w:val="20"/>
                <w:szCs w:val="20"/>
                <w:lang w:val="en-GB"/>
              </w:rPr>
            </w:pPr>
            <w:r>
              <w:rPr>
                <w:rFonts w:ascii="Tahoma" w:hAnsi="Tahoma" w:cs="Tahoma"/>
                <w:color w:val="auto"/>
                <w:sz w:val="20"/>
                <w:szCs w:val="20"/>
                <w:lang w:val="en-GB"/>
              </w:rPr>
              <w:t>Some external speakers will be contribute to the programme</w:t>
            </w:r>
          </w:p>
          <w:p w:rsidR="005A5940" w:rsidRDefault="0097330A" w:rsidP="000E0E6F">
            <w:pPr>
              <w:pStyle w:val="punkt-2niveau"/>
              <w:numPr>
                <w:ilvl w:val="1"/>
                <w:numId w:val="12"/>
              </w:numPr>
              <w:rPr>
                <w:rFonts w:ascii="Tahoma" w:hAnsi="Tahoma" w:cs="Tahoma"/>
                <w:color w:val="auto"/>
                <w:sz w:val="20"/>
                <w:szCs w:val="20"/>
                <w:lang w:val="en-GB"/>
              </w:rPr>
            </w:pPr>
            <w:r>
              <w:rPr>
                <w:rFonts w:ascii="Tahoma" w:hAnsi="Tahoma" w:cs="Tahoma"/>
                <w:color w:val="auto"/>
                <w:sz w:val="20"/>
                <w:szCs w:val="20"/>
                <w:lang w:val="en-GB"/>
              </w:rPr>
              <w:lastRenderedPageBreak/>
              <w:t>Excursions</w:t>
            </w:r>
            <w:r w:rsidR="005A5940">
              <w:rPr>
                <w:rFonts w:ascii="Tahoma" w:hAnsi="Tahoma" w:cs="Tahoma"/>
                <w:color w:val="auto"/>
                <w:sz w:val="20"/>
                <w:szCs w:val="20"/>
                <w:lang w:val="en-GB"/>
              </w:rPr>
              <w:t xml:space="preserve"> and dialogue with stakeholders</w:t>
            </w:r>
          </w:p>
          <w:p w:rsidR="005A5940" w:rsidRDefault="005A5940" w:rsidP="000E0E6F">
            <w:pPr>
              <w:pStyle w:val="punkt-2niveau"/>
              <w:numPr>
                <w:ilvl w:val="1"/>
                <w:numId w:val="12"/>
              </w:numPr>
              <w:rPr>
                <w:rFonts w:ascii="Tahoma" w:hAnsi="Tahoma" w:cs="Tahoma"/>
                <w:color w:val="auto"/>
                <w:sz w:val="20"/>
                <w:szCs w:val="20"/>
                <w:lang w:val="en-GB"/>
              </w:rPr>
            </w:pPr>
            <w:r>
              <w:rPr>
                <w:rFonts w:ascii="Tahoma" w:hAnsi="Tahoma" w:cs="Tahoma"/>
                <w:color w:val="auto"/>
                <w:sz w:val="20"/>
                <w:szCs w:val="20"/>
                <w:lang w:val="en-GB"/>
              </w:rPr>
              <w:t>Evaluations by participants and providers</w:t>
            </w:r>
          </w:p>
          <w:p w:rsidR="0097330A" w:rsidRDefault="005A5940" w:rsidP="000E0E6F">
            <w:pPr>
              <w:pStyle w:val="punkt-2niveau"/>
              <w:numPr>
                <w:ilvl w:val="1"/>
                <w:numId w:val="12"/>
              </w:numPr>
              <w:rPr>
                <w:rFonts w:ascii="Tahoma" w:hAnsi="Tahoma" w:cs="Tahoma"/>
                <w:color w:val="auto"/>
                <w:sz w:val="20"/>
                <w:szCs w:val="20"/>
                <w:lang w:val="en-GB"/>
              </w:rPr>
            </w:pPr>
            <w:r>
              <w:rPr>
                <w:rFonts w:ascii="Tahoma" w:hAnsi="Tahoma" w:cs="Tahoma"/>
                <w:color w:val="auto"/>
                <w:sz w:val="20"/>
                <w:szCs w:val="20"/>
                <w:lang w:val="en-GB"/>
              </w:rPr>
              <w:t xml:space="preserve">Ceremony to present </w:t>
            </w:r>
            <w:r w:rsidRPr="00C3768F">
              <w:rPr>
                <w:rFonts w:ascii="Tahoma" w:hAnsi="Tahoma" w:cs="Tahoma"/>
                <w:color w:val="auto"/>
                <w:sz w:val="20"/>
                <w:szCs w:val="20"/>
                <w:lang w:val="en-GB"/>
              </w:rPr>
              <w:t>Certificate of Attendance</w:t>
            </w:r>
            <w:r>
              <w:rPr>
                <w:rFonts w:ascii="Tahoma" w:hAnsi="Tahoma" w:cs="Tahoma"/>
                <w:color w:val="auto"/>
                <w:sz w:val="20"/>
                <w:szCs w:val="20"/>
                <w:lang w:val="en-GB"/>
              </w:rPr>
              <w:t xml:space="preserve"> </w:t>
            </w:r>
          </w:p>
          <w:p w:rsidR="0097330A" w:rsidRPr="00D41AEF" w:rsidRDefault="0097330A" w:rsidP="009D7321">
            <w:pPr>
              <w:pStyle w:val="punkt-2niveau"/>
              <w:numPr>
                <w:ilvl w:val="0"/>
                <w:numId w:val="12"/>
              </w:numPr>
              <w:spacing w:before="60"/>
              <w:rPr>
                <w:rFonts w:ascii="Tahoma" w:hAnsi="Tahoma" w:cs="Tahoma"/>
                <w:color w:val="auto"/>
                <w:sz w:val="20"/>
                <w:szCs w:val="20"/>
                <w:lang w:val="en-GB"/>
              </w:rPr>
            </w:pPr>
            <w:r w:rsidRPr="00D41AEF">
              <w:rPr>
                <w:rFonts w:ascii="Tahoma" w:hAnsi="Tahoma" w:cs="Tahoma"/>
                <w:color w:val="auto"/>
                <w:sz w:val="20"/>
                <w:szCs w:val="20"/>
                <w:lang w:val="en-GB"/>
              </w:rPr>
              <w:t xml:space="preserve">Follow up </w:t>
            </w:r>
          </w:p>
          <w:p w:rsidR="0097330A" w:rsidRPr="0097330A" w:rsidRDefault="0097330A" w:rsidP="000E0E6F">
            <w:pPr>
              <w:pStyle w:val="punkt-2niveau"/>
              <w:numPr>
                <w:ilvl w:val="1"/>
                <w:numId w:val="12"/>
              </w:numPr>
              <w:rPr>
                <w:rFonts w:ascii="Tahoma" w:hAnsi="Tahoma" w:cs="Tahoma"/>
                <w:sz w:val="18"/>
                <w:szCs w:val="18"/>
              </w:rPr>
            </w:pPr>
            <w:r w:rsidRPr="0097330A">
              <w:rPr>
                <w:rFonts w:ascii="Tahoma" w:hAnsi="Tahoma" w:cs="Tahoma"/>
                <w:color w:val="auto"/>
                <w:sz w:val="20"/>
                <w:szCs w:val="20"/>
                <w:lang w:val="en-GB"/>
              </w:rPr>
              <w:t>Information to the participants</w:t>
            </w:r>
          </w:p>
          <w:p w:rsidR="0097330A" w:rsidRPr="00A220C6" w:rsidRDefault="0097330A" w:rsidP="003B34DE">
            <w:pPr>
              <w:pStyle w:val="punkt-2niveau"/>
              <w:numPr>
                <w:ilvl w:val="1"/>
                <w:numId w:val="12"/>
              </w:numPr>
              <w:spacing w:after="120"/>
              <w:rPr>
                <w:rFonts w:ascii="Tahoma" w:hAnsi="Tahoma" w:cs="Tahoma"/>
                <w:sz w:val="18"/>
                <w:szCs w:val="18"/>
                <w:lang w:val="en-US"/>
              </w:rPr>
            </w:pPr>
            <w:r w:rsidRPr="0097330A">
              <w:rPr>
                <w:rFonts w:ascii="Tahoma" w:hAnsi="Tahoma" w:cs="Tahoma"/>
                <w:color w:val="auto"/>
                <w:sz w:val="20"/>
                <w:szCs w:val="20"/>
                <w:lang w:val="en-GB"/>
              </w:rPr>
              <w:t>Evaluation and reporting to the consortium</w:t>
            </w:r>
          </w:p>
        </w:tc>
      </w:tr>
      <w:tr w:rsidR="0097330A" w:rsidRPr="005E0847" w:rsidTr="005E0847">
        <w:trPr>
          <w:trHeight w:val="1372"/>
        </w:trPr>
        <w:tc>
          <w:tcPr>
            <w:tcW w:w="9659" w:type="dxa"/>
            <w:gridSpan w:val="8"/>
            <w:tcMar>
              <w:left w:w="57" w:type="dxa"/>
              <w:right w:w="57" w:type="dxa"/>
            </w:tcMar>
          </w:tcPr>
          <w:p w:rsidR="0097330A" w:rsidRPr="005E0847" w:rsidRDefault="00E41F71" w:rsidP="005E0847">
            <w:pPr>
              <w:tabs>
                <w:tab w:val="left" w:pos="851"/>
                <w:tab w:val="left" w:pos="1134"/>
              </w:tabs>
              <w:spacing w:before="60"/>
              <w:rPr>
                <w:rFonts w:ascii="Tahoma" w:hAnsi="Tahoma" w:cs="Tahoma"/>
                <w:b/>
                <w:sz w:val="20"/>
                <w:szCs w:val="20"/>
              </w:rPr>
            </w:pPr>
            <w:r w:rsidRPr="005E0847">
              <w:rPr>
                <w:rFonts w:ascii="Tahoma" w:hAnsi="Tahoma" w:cs="Tahoma"/>
                <w:b/>
                <w:sz w:val="20"/>
                <w:szCs w:val="20"/>
              </w:rPr>
              <w:lastRenderedPageBreak/>
              <w:t>Milestones</w:t>
            </w:r>
            <w:r w:rsidR="0097330A" w:rsidRPr="005E0847">
              <w:rPr>
                <w:rFonts w:ascii="Tahoma" w:hAnsi="Tahoma" w:cs="Tahoma"/>
                <w:b/>
                <w:sz w:val="20"/>
                <w:szCs w:val="20"/>
              </w:rPr>
              <w:t>:</w:t>
            </w:r>
          </w:p>
          <w:p w:rsidR="0097330A" w:rsidRPr="005E0847" w:rsidRDefault="0097330A" w:rsidP="00E41F71">
            <w:pPr>
              <w:tabs>
                <w:tab w:val="left" w:pos="357"/>
                <w:tab w:val="left" w:pos="567"/>
                <w:tab w:val="left" w:pos="851"/>
                <w:tab w:val="left" w:pos="1134"/>
              </w:tabs>
              <w:spacing w:before="60"/>
              <w:rPr>
                <w:rFonts w:ascii="Tahoma" w:hAnsi="Tahoma" w:cs="Tahoma"/>
                <w:sz w:val="20"/>
                <w:szCs w:val="20"/>
              </w:rPr>
            </w:pPr>
            <w:r w:rsidRPr="005E0847">
              <w:rPr>
                <w:rFonts w:ascii="Tahoma" w:hAnsi="Tahoma" w:cs="Tahoma"/>
                <w:sz w:val="20"/>
                <w:szCs w:val="20"/>
              </w:rPr>
              <w:t>M</w:t>
            </w:r>
            <w:r w:rsidR="00E41F71" w:rsidRPr="005E0847">
              <w:rPr>
                <w:rFonts w:ascii="Tahoma" w:hAnsi="Tahoma" w:cs="Tahoma"/>
                <w:sz w:val="20"/>
                <w:szCs w:val="20"/>
              </w:rPr>
              <w:t>10-1</w:t>
            </w:r>
            <w:r w:rsidRPr="005E0847">
              <w:rPr>
                <w:rFonts w:ascii="Tahoma" w:hAnsi="Tahoma" w:cs="Tahoma"/>
                <w:sz w:val="20"/>
                <w:szCs w:val="20"/>
              </w:rPr>
              <w:tab/>
              <w:t xml:space="preserve"> </w:t>
            </w:r>
            <w:r w:rsidR="00E41F71" w:rsidRPr="005E0847">
              <w:rPr>
                <w:rFonts w:ascii="Tahoma" w:hAnsi="Tahoma" w:cs="Tahoma"/>
                <w:sz w:val="20"/>
                <w:szCs w:val="20"/>
              </w:rPr>
              <w:t xml:space="preserve"> </w:t>
            </w:r>
            <w:r w:rsidR="009D7321">
              <w:rPr>
                <w:rFonts w:ascii="Tahoma" w:hAnsi="Tahoma" w:cs="Tahoma"/>
                <w:sz w:val="20"/>
                <w:szCs w:val="20"/>
              </w:rPr>
              <w:t xml:space="preserve"> </w:t>
            </w:r>
            <w:r w:rsidRPr="005E0847">
              <w:rPr>
                <w:rFonts w:ascii="Tahoma" w:hAnsi="Tahoma" w:cs="Tahoma"/>
                <w:sz w:val="20"/>
                <w:szCs w:val="20"/>
              </w:rPr>
              <w:t xml:space="preserve">Present the programme of the </w:t>
            </w:r>
            <w:r w:rsidR="009D7321">
              <w:rPr>
                <w:rFonts w:ascii="Tahoma" w:hAnsi="Tahoma" w:cs="Tahoma"/>
                <w:sz w:val="20"/>
                <w:szCs w:val="20"/>
              </w:rPr>
              <w:t xml:space="preserve">two </w:t>
            </w:r>
            <w:r w:rsidRPr="005E0847">
              <w:rPr>
                <w:rFonts w:ascii="Tahoma" w:hAnsi="Tahoma" w:cs="Tahoma"/>
                <w:sz w:val="20"/>
                <w:szCs w:val="20"/>
              </w:rPr>
              <w:t xml:space="preserve">6-days Grundtvig pilot course  </w:t>
            </w:r>
          </w:p>
          <w:p w:rsidR="0097330A" w:rsidRPr="005E0847" w:rsidRDefault="0097330A" w:rsidP="00E41F71">
            <w:pPr>
              <w:tabs>
                <w:tab w:val="left" w:pos="357"/>
                <w:tab w:val="left" w:pos="714"/>
                <w:tab w:val="left" w:pos="851"/>
                <w:tab w:val="left" w:pos="1134"/>
              </w:tabs>
              <w:spacing w:before="60"/>
              <w:rPr>
                <w:rFonts w:ascii="Tahoma" w:hAnsi="Tahoma" w:cs="Tahoma"/>
                <w:sz w:val="20"/>
                <w:szCs w:val="20"/>
              </w:rPr>
            </w:pPr>
            <w:r w:rsidRPr="005E0847">
              <w:rPr>
                <w:rFonts w:ascii="Tahoma" w:hAnsi="Tahoma" w:cs="Tahoma"/>
                <w:sz w:val="20"/>
                <w:szCs w:val="20"/>
              </w:rPr>
              <w:t>M</w:t>
            </w:r>
            <w:r w:rsidR="00E41F71" w:rsidRPr="005E0847">
              <w:rPr>
                <w:rFonts w:ascii="Tahoma" w:hAnsi="Tahoma" w:cs="Tahoma"/>
                <w:sz w:val="20"/>
                <w:szCs w:val="20"/>
              </w:rPr>
              <w:t>10-2</w:t>
            </w:r>
            <w:r w:rsidRPr="005E0847">
              <w:rPr>
                <w:rFonts w:ascii="Tahoma" w:hAnsi="Tahoma" w:cs="Tahoma"/>
                <w:sz w:val="20"/>
                <w:szCs w:val="20"/>
              </w:rPr>
              <w:t xml:space="preserve">  </w:t>
            </w:r>
            <w:r w:rsidR="00E41F71" w:rsidRPr="005E0847">
              <w:rPr>
                <w:rFonts w:ascii="Tahoma" w:hAnsi="Tahoma" w:cs="Tahoma"/>
                <w:sz w:val="20"/>
                <w:szCs w:val="20"/>
              </w:rPr>
              <w:t xml:space="preserve"> </w:t>
            </w:r>
            <w:r w:rsidRPr="005E0847">
              <w:rPr>
                <w:rFonts w:ascii="Tahoma" w:hAnsi="Tahoma" w:cs="Tahoma"/>
                <w:sz w:val="20"/>
                <w:szCs w:val="20"/>
              </w:rPr>
              <w:t xml:space="preserve">Deliver final list of participants </w:t>
            </w:r>
          </w:p>
          <w:p w:rsidR="0097330A" w:rsidRPr="005E0847" w:rsidRDefault="0097330A" w:rsidP="00E41F71">
            <w:pPr>
              <w:tabs>
                <w:tab w:val="left" w:pos="357"/>
                <w:tab w:val="left" w:pos="714"/>
                <w:tab w:val="left" w:pos="851"/>
                <w:tab w:val="left" w:pos="1134"/>
              </w:tabs>
              <w:spacing w:before="60"/>
              <w:rPr>
                <w:rFonts w:ascii="Tahoma" w:hAnsi="Tahoma" w:cs="Tahoma"/>
                <w:sz w:val="20"/>
                <w:szCs w:val="20"/>
              </w:rPr>
            </w:pPr>
            <w:r w:rsidRPr="005E0847">
              <w:rPr>
                <w:rFonts w:ascii="Tahoma" w:hAnsi="Tahoma" w:cs="Tahoma"/>
                <w:sz w:val="20"/>
                <w:szCs w:val="20"/>
              </w:rPr>
              <w:t>M</w:t>
            </w:r>
            <w:r w:rsidR="00E41F71" w:rsidRPr="005E0847">
              <w:rPr>
                <w:rFonts w:ascii="Tahoma" w:hAnsi="Tahoma" w:cs="Tahoma"/>
                <w:sz w:val="20"/>
                <w:szCs w:val="20"/>
              </w:rPr>
              <w:t>10-3</w:t>
            </w:r>
            <w:r w:rsidRPr="005E0847">
              <w:rPr>
                <w:rFonts w:ascii="Tahoma" w:hAnsi="Tahoma" w:cs="Tahoma"/>
                <w:sz w:val="20"/>
                <w:szCs w:val="20"/>
              </w:rPr>
              <w:t xml:space="preserve"> </w:t>
            </w:r>
            <w:r w:rsidR="00E41F71" w:rsidRPr="005E0847">
              <w:rPr>
                <w:rFonts w:ascii="Tahoma" w:hAnsi="Tahoma" w:cs="Tahoma"/>
                <w:sz w:val="20"/>
                <w:szCs w:val="20"/>
              </w:rPr>
              <w:t xml:space="preserve"> </w:t>
            </w:r>
            <w:r w:rsidRPr="005E0847">
              <w:rPr>
                <w:rFonts w:ascii="Tahoma" w:hAnsi="Tahoma" w:cs="Tahoma"/>
                <w:sz w:val="20"/>
                <w:szCs w:val="20"/>
              </w:rPr>
              <w:t xml:space="preserve"> Complete the pilot courses </w:t>
            </w:r>
          </w:p>
          <w:p w:rsidR="0097330A" w:rsidRDefault="0097330A" w:rsidP="00E41F71">
            <w:pPr>
              <w:tabs>
                <w:tab w:val="left" w:pos="357"/>
                <w:tab w:val="left" w:pos="714"/>
                <w:tab w:val="left" w:pos="851"/>
                <w:tab w:val="left" w:pos="1134"/>
              </w:tabs>
              <w:spacing w:before="60"/>
              <w:rPr>
                <w:rFonts w:ascii="Tahoma" w:hAnsi="Tahoma" w:cs="Tahoma"/>
                <w:sz w:val="20"/>
                <w:szCs w:val="20"/>
              </w:rPr>
            </w:pPr>
            <w:r w:rsidRPr="005E0847">
              <w:rPr>
                <w:rFonts w:ascii="Tahoma" w:hAnsi="Tahoma" w:cs="Tahoma"/>
                <w:sz w:val="20"/>
                <w:szCs w:val="20"/>
              </w:rPr>
              <w:t>M</w:t>
            </w:r>
            <w:r w:rsidR="00E41F71" w:rsidRPr="005E0847">
              <w:rPr>
                <w:rFonts w:ascii="Tahoma" w:hAnsi="Tahoma" w:cs="Tahoma"/>
                <w:sz w:val="20"/>
                <w:szCs w:val="20"/>
              </w:rPr>
              <w:t xml:space="preserve">10-4 </w:t>
            </w:r>
            <w:r w:rsidRPr="005E0847">
              <w:rPr>
                <w:rFonts w:ascii="Tahoma" w:hAnsi="Tahoma" w:cs="Tahoma"/>
                <w:sz w:val="20"/>
                <w:szCs w:val="20"/>
              </w:rPr>
              <w:t xml:space="preserve">  </w:t>
            </w:r>
            <w:r w:rsidR="009D7321">
              <w:rPr>
                <w:rFonts w:ascii="Tahoma" w:hAnsi="Tahoma" w:cs="Tahoma"/>
                <w:sz w:val="20"/>
                <w:szCs w:val="20"/>
              </w:rPr>
              <w:t xml:space="preserve">Provide follow-up aiming at </w:t>
            </w:r>
            <w:r w:rsidR="009D7321" w:rsidRPr="009D7321">
              <w:rPr>
                <w:rFonts w:ascii="Tahoma" w:hAnsi="Tahoma" w:cs="Tahoma"/>
                <w:sz w:val="20"/>
                <w:szCs w:val="20"/>
              </w:rPr>
              <w:t>initiating a sustainable multilateral network for cu</w:t>
            </w:r>
            <w:r w:rsidR="009D7321">
              <w:rPr>
                <w:rFonts w:ascii="Tahoma" w:hAnsi="Tahoma" w:cs="Tahoma"/>
                <w:sz w:val="20"/>
                <w:szCs w:val="20"/>
              </w:rPr>
              <w:t>lture guiding</w:t>
            </w:r>
          </w:p>
          <w:p w:rsidR="0097330A" w:rsidRPr="003B34DE" w:rsidRDefault="0038792F" w:rsidP="003B34DE">
            <w:pPr>
              <w:tabs>
                <w:tab w:val="left" w:pos="357"/>
                <w:tab w:val="left" w:pos="714"/>
                <w:tab w:val="left" w:pos="851"/>
                <w:tab w:val="left" w:pos="1134"/>
              </w:tabs>
              <w:spacing w:before="60" w:after="120"/>
              <w:rPr>
                <w:rFonts w:ascii="Tahoma" w:hAnsi="Tahoma" w:cs="Tahoma"/>
                <w:sz w:val="20"/>
                <w:szCs w:val="20"/>
              </w:rPr>
            </w:pPr>
            <w:r>
              <w:rPr>
                <w:rFonts w:ascii="Tahoma" w:hAnsi="Tahoma" w:cs="Tahoma"/>
                <w:sz w:val="20"/>
                <w:szCs w:val="20"/>
              </w:rPr>
              <w:t xml:space="preserve">M10-5  </w:t>
            </w:r>
            <w:r w:rsidR="009D7321">
              <w:rPr>
                <w:rFonts w:ascii="Tahoma" w:hAnsi="Tahoma" w:cs="Tahoma"/>
                <w:sz w:val="20"/>
                <w:szCs w:val="20"/>
              </w:rPr>
              <w:t xml:space="preserve"> </w:t>
            </w:r>
            <w:r w:rsidR="009D7321" w:rsidRPr="005E0847">
              <w:rPr>
                <w:rFonts w:ascii="Tahoma" w:hAnsi="Tahoma" w:cs="Tahoma"/>
                <w:sz w:val="20"/>
                <w:szCs w:val="20"/>
              </w:rPr>
              <w:t>Send evaluation report to the consortium</w:t>
            </w:r>
          </w:p>
        </w:tc>
      </w:tr>
      <w:tr w:rsidR="0097330A" w:rsidRPr="005E0847" w:rsidTr="009D7321">
        <w:trPr>
          <w:trHeight w:val="976"/>
        </w:trPr>
        <w:tc>
          <w:tcPr>
            <w:tcW w:w="9659" w:type="dxa"/>
            <w:gridSpan w:val="8"/>
            <w:tcMar>
              <w:left w:w="57" w:type="dxa"/>
              <w:right w:w="57" w:type="dxa"/>
            </w:tcMar>
          </w:tcPr>
          <w:p w:rsidR="0097330A" w:rsidRPr="005E0847" w:rsidRDefault="00E41F71" w:rsidP="005E0847">
            <w:pPr>
              <w:spacing w:before="60"/>
              <w:rPr>
                <w:rFonts w:ascii="Tahoma" w:hAnsi="Tahoma" w:cs="Tahoma"/>
                <w:b/>
                <w:sz w:val="20"/>
                <w:szCs w:val="20"/>
              </w:rPr>
            </w:pPr>
            <w:r w:rsidRPr="005E0847">
              <w:rPr>
                <w:rFonts w:ascii="Tahoma" w:hAnsi="Tahoma" w:cs="Tahoma"/>
                <w:b/>
                <w:sz w:val="20"/>
                <w:szCs w:val="20"/>
              </w:rPr>
              <w:t>Key performance indicators:</w:t>
            </w:r>
            <w:r w:rsidR="0097330A" w:rsidRPr="005E0847">
              <w:rPr>
                <w:rFonts w:ascii="Tahoma" w:hAnsi="Tahoma" w:cs="Tahoma"/>
                <w:b/>
                <w:sz w:val="20"/>
                <w:szCs w:val="20"/>
              </w:rPr>
              <w:t xml:space="preserve"> </w:t>
            </w:r>
          </w:p>
          <w:p w:rsidR="009D7321" w:rsidRDefault="009D7321" w:rsidP="009D7321">
            <w:pPr>
              <w:autoSpaceDE w:val="0"/>
              <w:autoSpaceDN w:val="0"/>
              <w:adjustRightInd w:val="0"/>
              <w:spacing w:before="60"/>
              <w:rPr>
                <w:rFonts w:ascii="Tahoma" w:hAnsi="Tahoma" w:cs="Tahoma"/>
                <w:sz w:val="20"/>
                <w:szCs w:val="20"/>
              </w:rPr>
            </w:pPr>
            <w:r w:rsidRPr="00007DDF">
              <w:rPr>
                <w:rFonts w:ascii="Tahoma" w:hAnsi="Tahoma" w:cs="Tahoma"/>
                <w:sz w:val="20"/>
                <w:szCs w:val="20"/>
              </w:rPr>
              <w:t>Achievements</w:t>
            </w:r>
            <w:r>
              <w:rPr>
                <w:rFonts w:ascii="Tahoma" w:hAnsi="Tahoma" w:cs="Tahoma"/>
                <w:sz w:val="20"/>
                <w:szCs w:val="20"/>
              </w:rPr>
              <w:t xml:space="preserve"> of key activities with </w:t>
            </w:r>
            <w:r w:rsidRPr="00007DDF">
              <w:rPr>
                <w:rFonts w:ascii="Tahoma" w:hAnsi="Tahoma" w:cs="Tahoma"/>
                <w:sz w:val="20"/>
                <w:szCs w:val="20"/>
              </w:rPr>
              <w:t xml:space="preserve">appropriate quality and </w:t>
            </w:r>
            <w:r>
              <w:rPr>
                <w:rFonts w:ascii="Tahoma" w:hAnsi="Tahoma" w:cs="Tahoma"/>
                <w:sz w:val="20"/>
                <w:szCs w:val="20"/>
              </w:rPr>
              <w:t xml:space="preserve">on </w:t>
            </w:r>
            <w:r w:rsidRPr="00007DDF">
              <w:rPr>
                <w:rFonts w:ascii="Tahoma" w:hAnsi="Tahoma" w:cs="Tahoma"/>
                <w:sz w:val="20"/>
                <w:szCs w:val="20"/>
              </w:rPr>
              <w:t xml:space="preserve">time  </w:t>
            </w:r>
          </w:p>
          <w:p w:rsidR="0097330A" w:rsidRPr="005E0847" w:rsidRDefault="009D7321" w:rsidP="009936BB">
            <w:pPr>
              <w:autoSpaceDE w:val="0"/>
              <w:autoSpaceDN w:val="0"/>
              <w:adjustRightInd w:val="0"/>
              <w:rPr>
                <w:rFonts w:ascii="Tahoma" w:hAnsi="Tahoma" w:cs="Tahoma"/>
                <w:b/>
                <w:sz w:val="20"/>
                <w:szCs w:val="20"/>
              </w:rPr>
            </w:pPr>
            <w:r w:rsidRPr="00007DDF">
              <w:rPr>
                <w:rFonts w:ascii="Tahoma" w:hAnsi="Tahoma" w:cs="Tahoma"/>
                <w:sz w:val="20"/>
                <w:szCs w:val="20"/>
              </w:rPr>
              <w:t>Deliverance of planned results on time, with appropriate quality and at the planned costs</w:t>
            </w:r>
          </w:p>
        </w:tc>
      </w:tr>
      <w:tr w:rsidR="0097330A" w:rsidRPr="005E0847" w:rsidTr="005E0847">
        <w:trPr>
          <w:trHeight w:val="716"/>
        </w:trPr>
        <w:tc>
          <w:tcPr>
            <w:tcW w:w="9659" w:type="dxa"/>
            <w:gridSpan w:val="8"/>
            <w:tcMar>
              <w:left w:w="57" w:type="dxa"/>
              <w:right w:w="57" w:type="dxa"/>
            </w:tcMar>
          </w:tcPr>
          <w:p w:rsidR="0097330A" w:rsidRPr="005E0847" w:rsidRDefault="0097330A" w:rsidP="005E0847">
            <w:pPr>
              <w:spacing w:before="60"/>
              <w:rPr>
                <w:rFonts w:ascii="Tahoma" w:hAnsi="Tahoma" w:cs="Tahoma"/>
                <w:b/>
                <w:sz w:val="20"/>
                <w:szCs w:val="20"/>
              </w:rPr>
            </w:pPr>
            <w:r w:rsidRPr="005E0847">
              <w:rPr>
                <w:rFonts w:ascii="Tahoma" w:hAnsi="Tahoma" w:cs="Tahoma"/>
                <w:b/>
                <w:sz w:val="20"/>
                <w:szCs w:val="20"/>
              </w:rPr>
              <w:t>Monitoring and evaluation:</w:t>
            </w:r>
          </w:p>
          <w:p w:rsidR="00E41F71" w:rsidRPr="005E0847" w:rsidRDefault="00E41F71" w:rsidP="006D4EFB">
            <w:pPr>
              <w:pStyle w:val="punkt1"/>
              <w:numPr>
                <w:ilvl w:val="0"/>
                <w:numId w:val="30"/>
              </w:numPr>
            </w:pPr>
            <w:r w:rsidRPr="005E0847">
              <w:t xml:space="preserve">Collect fed-back / evaluations </w:t>
            </w:r>
            <w:r w:rsidR="009936BB">
              <w:t xml:space="preserve">of the courses </w:t>
            </w:r>
            <w:r w:rsidRPr="005E0847">
              <w:t xml:space="preserve">from </w:t>
            </w:r>
            <w:r w:rsidR="009936BB">
              <w:t>participants and course providers</w:t>
            </w:r>
          </w:p>
          <w:p w:rsidR="00E41F71" w:rsidRPr="005E0847" w:rsidRDefault="00E41F71" w:rsidP="006D4EFB">
            <w:pPr>
              <w:pStyle w:val="punkt1"/>
              <w:numPr>
                <w:ilvl w:val="0"/>
                <w:numId w:val="30"/>
              </w:numPr>
            </w:pPr>
            <w:r w:rsidRPr="005E0847">
              <w:rPr>
                <w:color w:val="000000"/>
              </w:rPr>
              <w:t xml:space="preserve">Fill-out and send the monitoring questionnaire </w:t>
            </w:r>
            <w:r w:rsidR="009936BB">
              <w:rPr>
                <w:color w:val="000000"/>
              </w:rPr>
              <w:t xml:space="preserve">of WP 10 </w:t>
            </w:r>
            <w:r w:rsidRPr="005E0847">
              <w:rPr>
                <w:color w:val="000000"/>
              </w:rPr>
              <w:t>to the GMP-partnership</w:t>
            </w:r>
          </w:p>
          <w:p w:rsidR="00E41F71" w:rsidRPr="005E0847" w:rsidRDefault="00E41F71" w:rsidP="006D4EFB">
            <w:pPr>
              <w:pStyle w:val="Listeafsnit"/>
              <w:numPr>
                <w:ilvl w:val="0"/>
                <w:numId w:val="22"/>
              </w:numPr>
              <w:spacing w:before="60"/>
              <w:rPr>
                <w:rFonts w:ascii="Tahoma" w:hAnsi="Tahoma" w:cs="Tahoma"/>
                <w:b/>
                <w:sz w:val="20"/>
                <w:szCs w:val="20"/>
              </w:rPr>
            </w:pPr>
            <w:r w:rsidRPr="005E0847">
              <w:rPr>
                <w:rFonts w:ascii="Tahoma" w:hAnsi="Tahoma" w:cs="Tahoma"/>
                <w:sz w:val="20"/>
                <w:szCs w:val="20"/>
              </w:rPr>
              <w:t>The GMP coordinator monitor whether the key activities are completed as planned.</w:t>
            </w:r>
          </w:p>
          <w:p w:rsidR="00E41F71" w:rsidRPr="005E0847" w:rsidRDefault="00E41F71" w:rsidP="006D4EFB">
            <w:pPr>
              <w:pStyle w:val="Listeafsnit"/>
              <w:numPr>
                <w:ilvl w:val="0"/>
                <w:numId w:val="22"/>
              </w:numPr>
              <w:spacing w:before="60" w:after="120"/>
              <w:rPr>
                <w:rFonts w:ascii="Tahoma" w:hAnsi="Tahoma" w:cs="Tahoma"/>
                <w:b/>
                <w:sz w:val="20"/>
                <w:szCs w:val="20"/>
              </w:rPr>
            </w:pPr>
            <w:r w:rsidRPr="005E0847">
              <w:rPr>
                <w:rFonts w:ascii="Tahoma" w:hAnsi="Tahoma" w:cs="Tahoma"/>
                <w:sz w:val="20"/>
                <w:szCs w:val="20"/>
              </w:rPr>
              <w:t>T</w:t>
            </w:r>
            <w:r w:rsidR="009936BB">
              <w:rPr>
                <w:rFonts w:ascii="Tahoma" w:hAnsi="Tahoma" w:cs="Tahoma"/>
                <w:sz w:val="20"/>
                <w:szCs w:val="20"/>
              </w:rPr>
              <w:t>he work of WP 10</w:t>
            </w:r>
            <w:r w:rsidRPr="005E0847">
              <w:rPr>
                <w:rFonts w:ascii="Tahoma" w:hAnsi="Tahoma" w:cs="Tahoma"/>
                <w:sz w:val="20"/>
                <w:szCs w:val="20"/>
              </w:rPr>
              <w:t xml:space="preserve"> is also evaluated at the succeeding </w:t>
            </w:r>
            <w:r w:rsidR="009936BB">
              <w:rPr>
                <w:rFonts w:ascii="Tahoma" w:hAnsi="Tahoma" w:cs="Tahoma"/>
                <w:sz w:val="20"/>
                <w:szCs w:val="20"/>
              </w:rPr>
              <w:t>fourth 1-day partner meeting (WP 11</w:t>
            </w:r>
            <w:r w:rsidRPr="005E0847">
              <w:rPr>
                <w:rFonts w:ascii="Tahoma" w:hAnsi="Tahoma" w:cs="Tahoma"/>
                <w:sz w:val="20"/>
                <w:szCs w:val="20"/>
              </w:rPr>
              <w:t xml:space="preserve">)  </w:t>
            </w:r>
          </w:p>
        </w:tc>
      </w:tr>
      <w:tr w:rsidR="0097330A" w:rsidRPr="005E0847" w:rsidTr="005E0847">
        <w:trPr>
          <w:trHeight w:val="1372"/>
        </w:trPr>
        <w:tc>
          <w:tcPr>
            <w:tcW w:w="9659" w:type="dxa"/>
            <w:gridSpan w:val="8"/>
            <w:tcMar>
              <w:left w:w="57" w:type="dxa"/>
              <w:right w:w="57" w:type="dxa"/>
            </w:tcMar>
          </w:tcPr>
          <w:p w:rsidR="0097330A" w:rsidRPr="005E0847" w:rsidRDefault="0097330A" w:rsidP="00E41F71">
            <w:pPr>
              <w:spacing w:before="60"/>
              <w:rPr>
                <w:rFonts w:ascii="Tahoma" w:hAnsi="Tahoma" w:cs="Tahoma"/>
                <w:b/>
                <w:sz w:val="20"/>
                <w:szCs w:val="20"/>
              </w:rPr>
            </w:pPr>
            <w:r w:rsidRPr="005E0847">
              <w:rPr>
                <w:rFonts w:ascii="Tahoma" w:hAnsi="Tahoma" w:cs="Tahoma"/>
                <w:b/>
                <w:sz w:val="20"/>
                <w:szCs w:val="20"/>
              </w:rPr>
              <w:t xml:space="preserve">Relation to other work packages: </w:t>
            </w:r>
          </w:p>
          <w:p w:rsidR="00E41F71" w:rsidRPr="00C067F8" w:rsidRDefault="0097330A" w:rsidP="00C067F8">
            <w:pPr>
              <w:spacing w:before="60" w:after="120"/>
              <w:rPr>
                <w:rFonts w:ascii="Tahoma" w:hAnsi="Tahoma" w:cs="Tahoma"/>
                <w:bCs/>
                <w:sz w:val="20"/>
                <w:szCs w:val="20"/>
              </w:rPr>
            </w:pPr>
            <w:r w:rsidRPr="005E0847">
              <w:rPr>
                <w:rFonts w:ascii="Tahoma" w:hAnsi="Tahoma" w:cs="Tahoma"/>
                <w:bCs/>
                <w:sz w:val="20"/>
                <w:szCs w:val="20"/>
              </w:rPr>
              <w:t>The pilot</w:t>
            </w:r>
            <w:r w:rsidR="009936BB">
              <w:rPr>
                <w:rFonts w:ascii="Tahoma" w:hAnsi="Tahoma" w:cs="Tahoma"/>
                <w:bCs/>
                <w:sz w:val="20"/>
                <w:szCs w:val="20"/>
              </w:rPr>
              <w:t xml:space="preserve"> </w:t>
            </w:r>
            <w:r w:rsidRPr="005E0847">
              <w:rPr>
                <w:rFonts w:ascii="Tahoma" w:hAnsi="Tahoma" w:cs="Tahoma"/>
                <w:bCs/>
                <w:sz w:val="20"/>
                <w:szCs w:val="20"/>
              </w:rPr>
              <w:t xml:space="preserve">Grundtvig </w:t>
            </w:r>
            <w:r w:rsidR="009936BB">
              <w:rPr>
                <w:rFonts w:ascii="Tahoma" w:hAnsi="Tahoma" w:cs="Tahoma"/>
                <w:bCs/>
                <w:sz w:val="20"/>
                <w:szCs w:val="20"/>
              </w:rPr>
              <w:t>IST-</w:t>
            </w:r>
            <w:r w:rsidRPr="005E0847">
              <w:rPr>
                <w:rFonts w:ascii="Tahoma" w:hAnsi="Tahoma" w:cs="Tahoma"/>
                <w:bCs/>
                <w:sz w:val="20"/>
                <w:szCs w:val="20"/>
              </w:rPr>
              <w:t>course</w:t>
            </w:r>
            <w:r w:rsidR="00C067F8">
              <w:rPr>
                <w:rFonts w:ascii="Tahoma" w:hAnsi="Tahoma" w:cs="Tahoma"/>
                <w:bCs/>
                <w:sz w:val="20"/>
                <w:szCs w:val="20"/>
              </w:rPr>
              <w:t>s</w:t>
            </w:r>
            <w:r w:rsidR="009936BB">
              <w:rPr>
                <w:rFonts w:ascii="Tahoma" w:hAnsi="Tahoma" w:cs="Tahoma"/>
                <w:bCs/>
                <w:sz w:val="20"/>
                <w:szCs w:val="20"/>
              </w:rPr>
              <w:t xml:space="preserve"> provide important knowledge and outcomes for the final valorisation phase including the European Conference (WP 12), and they furthermore contribute to quality development and assurance of the partnerships future initiating of Grundtvig IST-courses regarding culture guides and thereby to the impact and sustainability of the project results. </w:t>
            </w:r>
          </w:p>
        </w:tc>
      </w:tr>
      <w:tr w:rsidR="0097330A" w:rsidRPr="00744F2C" w:rsidTr="005E0847">
        <w:trPr>
          <w:trHeight w:val="841"/>
        </w:trPr>
        <w:tc>
          <w:tcPr>
            <w:tcW w:w="9659" w:type="dxa"/>
            <w:gridSpan w:val="8"/>
            <w:tcMar>
              <w:left w:w="57" w:type="dxa"/>
              <w:right w:w="57" w:type="dxa"/>
            </w:tcMar>
          </w:tcPr>
          <w:p w:rsidR="0097330A" w:rsidRPr="00F02B84" w:rsidRDefault="0097330A" w:rsidP="005E0847">
            <w:pPr>
              <w:spacing w:before="60"/>
              <w:rPr>
                <w:rFonts w:ascii="Tahoma" w:hAnsi="Tahoma" w:cs="Tahoma"/>
                <w:b/>
                <w:sz w:val="18"/>
                <w:szCs w:val="18"/>
              </w:rPr>
            </w:pPr>
            <w:r w:rsidRPr="00F02B84">
              <w:rPr>
                <w:rFonts w:ascii="Tahoma" w:hAnsi="Tahoma" w:cs="Tahoma"/>
                <w:b/>
                <w:sz w:val="18"/>
                <w:szCs w:val="18"/>
              </w:rPr>
              <w:t xml:space="preserve">Relation to other stakeholders: </w:t>
            </w:r>
          </w:p>
          <w:p w:rsidR="0097330A" w:rsidRPr="00C067F8" w:rsidRDefault="0097330A" w:rsidP="00C067F8">
            <w:pPr>
              <w:spacing w:after="120"/>
              <w:rPr>
                <w:rFonts w:ascii="Tahoma" w:hAnsi="Tahoma" w:cs="Tahoma"/>
                <w:sz w:val="20"/>
                <w:szCs w:val="20"/>
              </w:rPr>
            </w:pPr>
            <w:r w:rsidRPr="00F02B84">
              <w:rPr>
                <w:rFonts w:ascii="Tahoma" w:hAnsi="Tahoma" w:cs="Tahoma"/>
                <w:sz w:val="20"/>
                <w:szCs w:val="20"/>
              </w:rPr>
              <w:t xml:space="preserve">The </w:t>
            </w:r>
            <w:r w:rsidR="00C067F8">
              <w:rPr>
                <w:rFonts w:ascii="Tahoma" w:hAnsi="Tahoma" w:cs="Tahoma"/>
                <w:sz w:val="20"/>
                <w:szCs w:val="20"/>
              </w:rPr>
              <w:t xml:space="preserve">pilot </w:t>
            </w:r>
            <w:r>
              <w:rPr>
                <w:rFonts w:ascii="Tahoma" w:hAnsi="Tahoma" w:cs="Tahoma"/>
                <w:sz w:val="20"/>
                <w:szCs w:val="20"/>
              </w:rPr>
              <w:t>Grundtvig course</w:t>
            </w:r>
            <w:r w:rsidR="00C067F8">
              <w:rPr>
                <w:rFonts w:ascii="Tahoma" w:hAnsi="Tahoma" w:cs="Tahoma"/>
                <w:sz w:val="20"/>
                <w:szCs w:val="20"/>
              </w:rPr>
              <w:t>s</w:t>
            </w:r>
            <w:r>
              <w:rPr>
                <w:rFonts w:ascii="Tahoma" w:hAnsi="Tahoma" w:cs="Tahoma"/>
                <w:sz w:val="20"/>
                <w:szCs w:val="20"/>
              </w:rPr>
              <w:t xml:space="preserve"> will </w:t>
            </w:r>
            <w:r w:rsidR="00C067F8">
              <w:rPr>
                <w:rFonts w:ascii="Tahoma" w:hAnsi="Tahoma" w:cs="Tahoma"/>
                <w:sz w:val="20"/>
                <w:szCs w:val="20"/>
              </w:rPr>
              <w:t xml:space="preserve">strengthen the involvement of the first and second direct target groups, and the follow-up contacts may initiate </w:t>
            </w:r>
            <w:r w:rsidR="00C067F8" w:rsidRPr="009D7321">
              <w:rPr>
                <w:rFonts w:ascii="Tahoma" w:hAnsi="Tahoma" w:cs="Tahoma"/>
                <w:sz w:val="20"/>
                <w:szCs w:val="20"/>
              </w:rPr>
              <w:t>a sustainable multilateral network for culture guide activities.</w:t>
            </w:r>
          </w:p>
        </w:tc>
      </w:tr>
    </w:tbl>
    <w:p w:rsidR="00BB1A29" w:rsidRDefault="00BB1A29" w:rsidP="00BB1A29">
      <w:pPr>
        <w:rPr>
          <w:rFonts w:ascii="Tahoma" w:hAnsi="Tahoma" w:cs="Tahoma"/>
          <w:b/>
        </w:rPr>
      </w:pPr>
    </w:p>
    <w:p w:rsidR="00BB1A29" w:rsidRDefault="00BB1A29" w:rsidP="00BB1A29">
      <w:pPr>
        <w:pStyle w:val="Overskrift2"/>
        <w:rPr>
          <w:rFonts w:ascii="Tahoma" w:hAnsi="Tahoma" w:cs="Tahoma"/>
        </w:rPr>
        <w:sectPr w:rsidR="00BB1A29" w:rsidSect="008230FF">
          <w:pgSz w:w="11907" w:h="16840" w:code="9"/>
          <w:pgMar w:top="1259" w:right="1134" w:bottom="902" w:left="1134" w:header="0" w:footer="567" w:gutter="0"/>
          <w:cols w:space="720"/>
        </w:sectPr>
      </w:pPr>
    </w:p>
    <w:p w:rsidR="00BB1A29" w:rsidRDefault="00BB1A29" w:rsidP="00BB1A29">
      <w:pPr>
        <w:pStyle w:val="OS4"/>
      </w:pPr>
      <w:r>
        <w:lastRenderedPageBreak/>
        <w:t>G.2</w:t>
      </w:r>
      <w:r w:rsidRPr="00DC3AF0">
        <w:t xml:space="preserve"> Deliverables – outputs / products / results</w:t>
      </w:r>
      <w:r w:rsidR="0012444F">
        <w:t xml:space="preserve"> – WP 10</w:t>
      </w:r>
    </w:p>
    <w:p w:rsidR="00BB1A29" w:rsidRPr="00A97D35" w:rsidRDefault="00BB1A29" w:rsidP="00BB1A29">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i/>
          <w:sz w:val="20"/>
          <w:szCs w:val="20"/>
        </w:rPr>
        <w:t>Please add tables as necessary.</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510"/>
        <w:gridCol w:w="1749"/>
        <w:gridCol w:w="1647"/>
        <w:gridCol w:w="3753"/>
      </w:tblGrid>
      <w:tr w:rsidR="00BB1A29" w:rsidRPr="00744F2C" w:rsidTr="00BB1A29">
        <w:trPr>
          <w:trHeight w:val="430"/>
        </w:trPr>
        <w:tc>
          <w:tcPr>
            <w:tcW w:w="2510" w:type="dxa"/>
            <w:vAlign w:val="center"/>
          </w:tcPr>
          <w:p w:rsidR="00BB1A29" w:rsidRPr="00A97D35" w:rsidRDefault="00BB1A29" w:rsidP="00BB1A29">
            <w:pPr>
              <w:rPr>
                <w:rFonts w:ascii="Tahoma" w:hAnsi="Tahoma" w:cs="Tahoma"/>
                <w:b/>
                <w:sz w:val="20"/>
                <w:szCs w:val="20"/>
              </w:rPr>
            </w:pPr>
            <w:r w:rsidRPr="00A97D35">
              <w:rPr>
                <w:rFonts w:ascii="Tahoma" w:hAnsi="Tahoma" w:cs="Tahoma"/>
                <w:b/>
                <w:sz w:val="20"/>
                <w:szCs w:val="20"/>
              </w:rPr>
              <w:t>Deliverable number</w:t>
            </w:r>
          </w:p>
        </w:tc>
        <w:tc>
          <w:tcPr>
            <w:tcW w:w="7149" w:type="dxa"/>
            <w:gridSpan w:val="3"/>
            <w:vAlign w:val="center"/>
          </w:tcPr>
          <w:p w:rsidR="000401A6" w:rsidRPr="00744F2C" w:rsidRDefault="005E0847" w:rsidP="00BB1A29">
            <w:pPr>
              <w:tabs>
                <w:tab w:val="left" w:pos="512"/>
              </w:tabs>
              <w:rPr>
                <w:rFonts w:ascii="Tahoma" w:hAnsi="Tahoma" w:cs="Tahoma"/>
                <w:sz w:val="20"/>
                <w:szCs w:val="20"/>
              </w:rPr>
            </w:pPr>
            <w:r>
              <w:rPr>
                <w:rFonts w:ascii="Tahoma" w:hAnsi="Tahoma" w:cs="Tahoma"/>
                <w:sz w:val="20"/>
                <w:szCs w:val="20"/>
              </w:rPr>
              <w:t>D10-1</w:t>
            </w:r>
          </w:p>
        </w:tc>
      </w:tr>
      <w:tr w:rsidR="00BB1A29" w:rsidRPr="00744F2C" w:rsidTr="00BB1A29">
        <w:trPr>
          <w:trHeight w:val="521"/>
        </w:trPr>
        <w:tc>
          <w:tcPr>
            <w:tcW w:w="2510" w:type="dxa"/>
            <w:vAlign w:val="center"/>
          </w:tcPr>
          <w:p w:rsidR="00BB1A29" w:rsidRPr="00A97D35" w:rsidRDefault="00BB1A29" w:rsidP="00BB1A29">
            <w:pPr>
              <w:rPr>
                <w:rFonts w:ascii="Tahoma" w:hAnsi="Tahoma" w:cs="Tahoma"/>
                <w:b/>
                <w:sz w:val="20"/>
                <w:szCs w:val="20"/>
              </w:rPr>
            </w:pPr>
            <w:r w:rsidRPr="00A97D35">
              <w:rPr>
                <w:rFonts w:ascii="Tahoma" w:hAnsi="Tahoma" w:cs="Tahoma"/>
                <w:b/>
                <w:sz w:val="20"/>
                <w:szCs w:val="20"/>
              </w:rPr>
              <w:t>Title</w:t>
            </w:r>
          </w:p>
        </w:tc>
        <w:tc>
          <w:tcPr>
            <w:tcW w:w="7149" w:type="dxa"/>
            <w:gridSpan w:val="3"/>
            <w:vAlign w:val="center"/>
          </w:tcPr>
          <w:p w:rsidR="000401A6" w:rsidRPr="00744F2C" w:rsidRDefault="000401A6" w:rsidP="000401A6">
            <w:pPr>
              <w:tabs>
                <w:tab w:val="left" w:pos="512"/>
              </w:tabs>
              <w:rPr>
                <w:rFonts w:ascii="Tahoma" w:hAnsi="Tahoma" w:cs="Tahoma"/>
                <w:sz w:val="20"/>
                <w:szCs w:val="20"/>
              </w:rPr>
            </w:pPr>
            <w:r>
              <w:rPr>
                <w:rFonts w:ascii="Tahoma" w:hAnsi="Tahoma" w:cs="Tahoma"/>
                <w:sz w:val="20"/>
                <w:szCs w:val="20"/>
              </w:rPr>
              <w:t>Completed pilot Grundtvig IST-course for facilitators</w:t>
            </w:r>
          </w:p>
        </w:tc>
      </w:tr>
      <w:tr w:rsidR="00BB1A29" w:rsidRPr="00744F2C" w:rsidTr="00BB1A29">
        <w:trPr>
          <w:trHeight w:val="543"/>
        </w:trPr>
        <w:tc>
          <w:tcPr>
            <w:tcW w:w="2510" w:type="dxa"/>
            <w:vAlign w:val="center"/>
          </w:tcPr>
          <w:p w:rsidR="00BB1A29" w:rsidRPr="00A97D35" w:rsidRDefault="00BB1A29" w:rsidP="00BB1A29">
            <w:pPr>
              <w:rPr>
                <w:rFonts w:ascii="Tahoma" w:hAnsi="Tahoma" w:cs="Tahoma"/>
                <w:b/>
                <w:sz w:val="20"/>
                <w:szCs w:val="20"/>
              </w:rPr>
            </w:pPr>
            <w:r w:rsidRPr="00A97D35">
              <w:rPr>
                <w:rFonts w:ascii="Tahoma" w:hAnsi="Tahoma" w:cs="Tahoma"/>
                <w:b/>
                <w:sz w:val="20"/>
                <w:szCs w:val="20"/>
              </w:rPr>
              <w:t>Type of outputs / product</w:t>
            </w:r>
            <w:r>
              <w:rPr>
                <w:rFonts w:ascii="Tahoma" w:hAnsi="Tahoma" w:cs="Tahoma"/>
                <w:b/>
                <w:sz w:val="20"/>
                <w:szCs w:val="20"/>
              </w:rPr>
              <w:t>s</w:t>
            </w:r>
            <w:r w:rsidRPr="00A97D35">
              <w:rPr>
                <w:rFonts w:ascii="Tahoma" w:hAnsi="Tahoma" w:cs="Tahoma"/>
                <w:b/>
                <w:sz w:val="20"/>
                <w:szCs w:val="20"/>
              </w:rPr>
              <w:t xml:space="preserve"> / results</w:t>
            </w:r>
          </w:p>
        </w:tc>
        <w:tc>
          <w:tcPr>
            <w:tcW w:w="7149" w:type="dxa"/>
            <w:gridSpan w:val="3"/>
            <w:vAlign w:val="center"/>
          </w:tcPr>
          <w:p w:rsidR="00BB1A29" w:rsidRPr="00744F2C" w:rsidRDefault="00BB1A29" w:rsidP="00BB1A29">
            <w:pPr>
              <w:tabs>
                <w:tab w:val="left" w:pos="512"/>
              </w:tabs>
              <w:rPr>
                <w:rFonts w:ascii="Tahoma" w:hAnsi="Tahoma" w:cs="Tahoma"/>
                <w:sz w:val="20"/>
                <w:szCs w:val="20"/>
              </w:rPr>
            </w:pPr>
          </w:p>
        </w:tc>
      </w:tr>
      <w:tr w:rsidR="00BB1A29" w:rsidRPr="00744F2C" w:rsidTr="00BB1A29">
        <w:trPr>
          <w:trHeight w:val="2140"/>
        </w:trPr>
        <w:tc>
          <w:tcPr>
            <w:tcW w:w="2510" w:type="dxa"/>
            <w:vAlign w:val="center"/>
          </w:tcPr>
          <w:p w:rsidR="00BB1A29" w:rsidRPr="00A97D35" w:rsidRDefault="00BB1A29" w:rsidP="00BB1A29">
            <w:pPr>
              <w:rPr>
                <w:rFonts w:ascii="Tahoma" w:hAnsi="Tahoma" w:cs="Tahoma"/>
                <w:b/>
                <w:sz w:val="20"/>
                <w:szCs w:val="20"/>
              </w:rPr>
            </w:pPr>
            <w:r w:rsidRPr="00A97D35">
              <w:rPr>
                <w:rFonts w:ascii="Tahoma" w:hAnsi="Tahoma" w:cs="Tahoma"/>
                <w:b/>
                <w:sz w:val="20"/>
                <w:szCs w:val="20"/>
              </w:rPr>
              <w:t>Delivery date</w:t>
            </w:r>
          </w:p>
        </w:tc>
        <w:tc>
          <w:tcPr>
            <w:tcW w:w="1749" w:type="dxa"/>
            <w:vAlign w:val="center"/>
          </w:tcPr>
          <w:p w:rsidR="00BB1A29" w:rsidRPr="00744F2C" w:rsidRDefault="000401A6" w:rsidP="00BB1A29">
            <w:pPr>
              <w:tabs>
                <w:tab w:val="left" w:pos="512"/>
              </w:tabs>
              <w:rPr>
                <w:rFonts w:ascii="Tahoma" w:hAnsi="Tahoma" w:cs="Tahoma"/>
                <w:sz w:val="20"/>
                <w:szCs w:val="20"/>
              </w:rPr>
            </w:pPr>
            <w:r>
              <w:rPr>
                <w:rFonts w:ascii="Tahoma" w:hAnsi="Tahoma" w:cs="Tahoma"/>
                <w:sz w:val="20"/>
                <w:szCs w:val="20"/>
              </w:rPr>
              <w:t>1.07.2015</w:t>
            </w:r>
          </w:p>
        </w:tc>
        <w:tc>
          <w:tcPr>
            <w:tcW w:w="1583" w:type="dxa"/>
            <w:vAlign w:val="center"/>
          </w:tcPr>
          <w:p w:rsidR="00BB1A29" w:rsidRPr="00744F2C" w:rsidRDefault="00BB1A29" w:rsidP="00BB1A29">
            <w:pPr>
              <w:rPr>
                <w:rFonts w:ascii="Tahoma" w:hAnsi="Tahoma" w:cs="Tahoma"/>
                <w:sz w:val="20"/>
                <w:szCs w:val="20"/>
              </w:rPr>
            </w:pPr>
            <w:r w:rsidRPr="00A97D35">
              <w:rPr>
                <w:rFonts w:ascii="Tahoma" w:hAnsi="Tahoma" w:cs="Tahoma"/>
                <w:b/>
                <w:sz w:val="20"/>
                <w:szCs w:val="20"/>
              </w:rPr>
              <w:t>Dissemination level</w:t>
            </w:r>
          </w:p>
        </w:tc>
        <w:tc>
          <w:tcPr>
            <w:tcW w:w="3817" w:type="dxa"/>
            <w:vAlign w:val="center"/>
          </w:tcPr>
          <w:p w:rsidR="00BB1A29" w:rsidRPr="00744F2C" w:rsidRDefault="00DF178C" w:rsidP="00BB1A29">
            <w:pPr>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0401A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BB1A29" w:rsidRPr="00A97D35">
              <w:rPr>
                <w:rFonts w:ascii="Tahoma" w:hAnsi="Tahoma" w:cs="Tahoma"/>
                <w:sz w:val="20"/>
                <w:szCs w:val="20"/>
              </w:rPr>
              <w:t xml:space="preserve"> Public</w:t>
            </w:r>
          </w:p>
          <w:p w:rsidR="00BB1A29" w:rsidRPr="00744F2C" w:rsidRDefault="00DF178C" w:rsidP="00BB1A29">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B1A29"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1A29" w:rsidRPr="00A97D35">
              <w:rPr>
                <w:rFonts w:ascii="Tahoma" w:hAnsi="Tahoma" w:cs="Tahoma"/>
                <w:sz w:val="20"/>
                <w:szCs w:val="20"/>
              </w:rPr>
              <w:t xml:space="preserve"> Restricted to other programme participants (including Commission services and project reviewers)</w:t>
            </w:r>
          </w:p>
          <w:p w:rsidR="00BB1A29" w:rsidRPr="00744F2C" w:rsidRDefault="00DF178C" w:rsidP="00BB1A29">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B1A29"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1A29" w:rsidRPr="00A97D35">
              <w:rPr>
                <w:rFonts w:ascii="Tahoma" w:hAnsi="Tahoma" w:cs="Tahoma"/>
                <w:sz w:val="20"/>
                <w:szCs w:val="20"/>
              </w:rPr>
              <w:t xml:space="preserve"> Confidential, only for members of the consortium (including EACEA and Commission services and project reviewers)</w:t>
            </w:r>
          </w:p>
        </w:tc>
      </w:tr>
      <w:tr w:rsidR="00BB1A29" w:rsidRPr="00744F2C" w:rsidTr="00BB1A29">
        <w:trPr>
          <w:trHeight w:val="1494"/>
        </w:trPr>
        <w:tc>
          <w:tcPr>
            <w:tcW w:w="2510" w:type="dxa"/>
            <w:vAlign w:val="center"/>
          </w:tcPr>
          <w:p w:rsidR="00BB1A29" w:rsidRPr="00A97D35" w:rsidRDefault="00BB1A29" w:rsidP="00BB1A29">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Nature</w:t>
            </w:r>
          </w:p>
        </w:tc>
        <w:tc>
          <w:tcPr>
            <w:tcW w:w="7149" w:type="dxa"/>
            <w:gridSpan w:val="3"/>
            <w:vAlign w:val="center"/>
          </w:tcPr>
          <w:p w:rsidR="00BB1A29" w:rsidRPr="00744F2C" w:rsidRDefault="00DF178C" w:rsidP="00BB1A29">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B1A29"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1A29" w:rsidRPr="00A97D35">
              <w:rPr>
                <w:rFonts w:ascii="Tahoma" w:hAnsi="Tahoma" w:cs="Tahoma"/>
                <w:sz w:val="20"/>
                <w:szCs w:val="20"/>
              </w:rPr>
              <w:t xml:space="preserve"> Report</w:t>
            </w:r>
          </w:p>
          <w:p w:rsidR="00BB1A29" w:rsidRDefault="00DF178C" w:rsidP="00BB1A29">
            <w:pPr>
              <w:spacing w:after="60"/>
              <w:rPr>
                <w:rFonts w:ascii="Tahoma" w:hAnsi="Tahoma" w:cs="Tahoma"/>
                <w:sz w:val="20"/>
                <w:szCs w:val="20"/>
              </w:rPr>
            </w:pPr>
            <w:r>
              <w:rPr>
                <w:rFonts w:ascii="Tahoma" w:hAnsi="Tahoma" w:cs="Tahoma"/>
                <w:sz w:val="20"/>
                <w:szCs w:val="20"/>
              </w:rPr>
              <w:fldChar w:fldCharType="begin">
                <w:ffData>
                  <w:name w:val=""/>
                  <w:enabled/>
                  <w:calcOnExit w:val="0"/>
                  <w:checkBox>
                    <w:size w:val="24"/>
                    <w:default w:val="0"/>
                  </w:checkBox>
                </w:ffData>
              </w:fldChar>
            </w:r>
            <w:r w:rsidR="000401A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BB1A29" w:rsidRPr="00744F2C">
              <w:rPr>
                <w:rFonts w:ascii="Tahoma" w:hAnsi="Tahoma" w:cs="Tahoma"/>
                <w:sz w:val="20"/>
                <w:szCs w:val="20"/>
              </w:rPr>
              <w:t xml:space="preserve"> </w:t>
            </w:r>
            <w:r w:rsidR="00BB1A29" w:rsidRPr="00A97D35">
              <w:rPr>
                <w:rFonts w:ascii="Tahoma" w:hAnsi="Tahoma" w:cs="Tahoma"/>
                <w:sz w:val="20"/>
                <w:szCs w:val="20"/>
              </w:rPr>
              <w:t>Service</w:t>
            </w:r>
            <w:r w:rsidR="00BB1A29" w:rsidRPr="008C3E64">
              <w:rPr>
                <w:rFonts w:ascii="Tahoma" w:hAnsi="Tahoma" w:cs="Tahoma"/>
                <w:sz w:val="20"/>
                <w:szCs w:val="20"/>
              </w:rPr>
              <w:t> </w:t>
            </w:r>
            <w:r w:rsidR="00BB1A29" w:rsidRPr="00A97D35">
              <w:rPr>
                <w:rFonts w:ascii="Tahoma" w:hAnsi="Tahoma" w:cs="Tahoma"/>
                <w:sz w:val="20"/>
                <w:szCs w:val="20"/>
              </w:rPr>
              <w:t>/ Product</w:t>
            </w:r>
          </w:p>
          <w:p w:rsidR="00BB1A29" w:rsidRDefault="00DF178C" w:rsidP="00BB1A29">
            <w:pPr>
              <w:spacing w:after="60"/>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0401A6">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BB1A29" w:rsidRPr="00744F2C">
              <w:rPr>
                <w:rFonts w:ascii="Tahoma" w:hAnsi="Tahoma" w:cs="Tahoma"/>
                <w:sz w:val="20"/>
                <w:szCs w:val="20"/>
              </w:rPr>
              <w:t xml:space="preserve"> </w:t>
            </w:r>
            <w:r w:rsidR="00BB1A29" w:rsidRPr="00A97D35">
              <w:rPr>
                <w:rFonts w:ascii="Tahoma" w:hAnsi="Tahoma" w:cs="Tahoma"/>
                <w:sz w:val="20"/>
                <w:szCs w:val="20"/>
              </w:rPr>
              <w:t>Demonstrator</w:t>
            </w:r>
            <w:r w:rsidR="00BB1A29" w:rsidRPr="008C3E64">
              <w:rPr>
                <w:rFonts w:ascii="Tahoma" w:hAnsi="Tahoma" w:cs="Tahoma"/>
                <w:sz w:val="20"/>
                <w:szCs w:val="20"/>
              </w:rPr>
              <w:t> </w:t>
            </w:r>
            <w:r w:rsidR="00BB1A29" w:rsidRPr="00A97D35">
              <w:rPr>
                <w:rFonts w:ascii="Tahoma" w:hAnsi="Tahoma" w:cs="Tahoma"/>
                <w:sz w:val="20"/>
                <w:szCs w:val="20"/>
              </w:rPr>
              <w:t>/ Prototype</w:t>
            </w:r>
          </w:p>
          <w:p w:rsidR="00BB1A29" w:rsidRPr="00744F2C" w:rsidRDefault="00DF178C" w:rsidP="00BB1A29">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B1A29"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1A29" w:rsidRPr="00A97D35">
              <w:rPr>
                <w:rFonts w:ascii="Tahoma" w:hAnsi="Tahoma" w:cs="Tahoma"/>
                <w:sz w:val="20"/>
                <w:szCs w:val="20"/>
              </w:rPr>
              <w:t xml:space="preserve"> Event</w:t>
            </w:r>
          </w:p>
          <w:p w:rsidR="00BB1A29" w:rsidRPr="00744F2C" w:rsidRDefault="00DF178C" w:rsidP="00BB1A29">
            <w:pPr>
              <w:spacing w:after="60"/>
              <w:rPr>
                <w:rFonts w:ascii="Tahoma" w:hAnsi="Tahoma" w:cs="Tahoma"/>
                <w:sz w:val="20"/>
                <w:szCs w:val="20"/>
                <w:highlight w:val="red"/>
              </w:rPr>
            </w:pPr>
            <w:r w:rsidRPr="00A97D35">
              <w:rPr>
                <w:rFonts w:ascii="Tahoma" w:hAnsi="Tahoma" w:cs="Tahoma"/>
                <w:sz w:val="20"/>
                <w:szCs w:val="20"/>
              </w:rPr>
              <w:fldChar w:fldCharType="begin">
                <w:ffData>
                  <w:name w:val=""/>
                  <w:enabled/>
                  <w:calcOnExit w:val="0"/>
                  <w:checkBox>
                    <w:size w:val="24"/>
                    <w:default w:val="0"/>
                  </w:checkBox>
                </w:ffData>
              </w:fldChar>
            </w:r>
            <w:r w:rsidR="00BB1A29"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1A29" w:rsidRPr="00A97D35">
              <w:rPr>
                <w:rFonts w:ascii="Tahoma" w:hAnsi="Tahoma" w:cs="Tahoma"/>
                <w:sz w:val="20"/>
                <w:szCs w:val="20"/>
              </w:rPr>
              <w:t xml:space="preserve"> Other</w:t>
            </w:r>
          </w:p>
        </w:tc>
      </w:tr>
      <w:tr w:rsidR="00BB1A29" w:rsidRPr="00744F2C" w:rsidTr="00BB1A29">
        <w:trPr>
          <w:trHeight w:val="470"/>
        </w:trPr>
        <w:tc>
          <w:tcPr>
            <w:tcW w:w="2510" w:type="dxa"/>
            <w:vAlign w:val="center"/>
          </w:tcPr>
          <w:p w:rsidR="00BB1A29" w:rsidRPr="00A97D35" w:rsidRDefault="00BB1A29" w:rsidP="00BB1A29">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Language versions</w:t>
            </w:r>
          </w:p>
        </w:tc>
        <w:tc>
          <w:tcPr>
            <w:tcW w:w="7149" w:type="dxa"/>
            <w:gridSpan w:val="3"/>
            <w:vAlign w:val="center"/>
          </w:tcPr>
          <w:p w:rsidR="00BB1A29" w:rsidRPr="00744F2C" w:rsidRDefault="000401A6" w:rsidP="00BB1A29">
            <w:pPr>
              <w:rPr>
                <w:rFonts w:ascii="Tahoma" w:hAnsi="Tahoma" w:cs="Tahoma"/>
                <w:sz w:val="20"/>
                <w:szCs w:val="20"/>
              </w:rPr>
            </w:pPr>
            <w:r>
              <w:rPr>
                <w:rFonts w:ascii="Tahoma" w:hAnsi="Tahoma" w:cs="Tahoma"/>
                <w:sz w:val="20"/>
                <w:szCs w:val="20"/>
              </w:rPr>
              <w:t xml:space="preserve">English </w:t>
            </w:r>
          </w:p>
        </w:tc>
      </w:tr>
      <w:tr w:rsidR="00BB1A29" w:rsidRPr="00744F2C" w:rsidTr="00BB1A29">
        <w:trPr>
          <w:trHeight w:val="507"/>
        </w:trPr>
        <w:tc>
          <w:tcPr>
            <w:tcW w:w="2510" w:type="dxa"/>
            <w:vAlign w:val="center"/>
          </w:tcPr>
          <w:p w:rsidR="00BB1A29" w:rsidRPr="00A97D35" w:rsidRDefault="00BB1A29" w:rsidP="00BB1A29">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Target languages</w:t>
            </w:r>
          </w:p>
        </w:tc>
        <w:tc>
          <w:tcPr>
            <w:tcW w:w="7149" w:type="dxa"/>
            <w:gridSpan w:val="3"/>
            <w:vAlign w:val="center"/>
          </w:tcPr>
          <w:p w:rsidR="00BB1A29" w:rsidRPr="00744F2C" w:rsidRDefault="00BB1A29" w:rsidP="001536F7">
            <w:pPr>
              <w:rPr>
                <w:rFonts w:ascii="Tahoma" w:hAnsi="Tahoma" w:cs="Tahoma"/>
                <w:sz w:val="20"/>
                <w:szCs w:val="20"/>
              </w:rPr>
            </w:pPr>
          </w:p>
        </w:tc>
      </w:tr>
      <w:tr w:rsidR="00BB1A29" w:rsidRPr="00744F2C" w:rsidTr="00BB1A29">
        <w:trPr>
          <w:trHeight w:val="507"/>
        </w:trPr>
        <w:tc>
          <w:tcPr>
            <w:tcW w:w="9659" w:type="dxa"/>
            <w:gridSpan w:val="4"/>
            <w:vAlign w:val="center"/>
          </w:tcPr>
          <w:p w:rsidR="00BB1A29" w:rsidRPr="00744F2C" w:rsidRDefault="00BB1A29" w:rsidP="00BB1A29">
            <w:pPr>
              <w:rPr>
                <w:rFonts w:ascii="Tahoma" w:hAnsi="Tahoma" w:cs="Tahoma"/>
                <w:sz w:val="20"/>
                <w:szCs w:val="20"/>
                <w:lang w:val="fr-FR"/>
              </w:rPr>
            </w:pPr>
            <w:r w:rsidRPr="00A97D35">
              <w:rPr>
                <w:rFonts w:ascii="Tahoma" w:hAnsi="Tahoma" w:cs="Tahoma"/>
                <w:b/>
                <w:sz w:val="20"/>
                <w:szCs w:val="20"/>
                <w:lang w:val="fr-FR"/>
              </w:rPr>
              <w:t xml:space="preserve">Description </w:t>
            </w:r>
            <w:r w:rsidRPr="00A97D35">
              <w:rPr>
                <w:rFonts w:ascii="Tahoma" w:hAnsi="Tahoma" w:cs="Tahoma"/>
                <w:sz w:val="20"/>
                <w:szCs w:val="20"/>
                <w:lang w:val="fr-FR"/>
              </w:rPr>
              <w:t>(</w:t>
            </w:r>
            <w:r w:rsidRPr="00A97D35">
              <w:rPr>
                <w:rFonts w:ascii="Tahoma" w:hAnsi="Tahoma" w:cs="Tahoma"/>
                <w:sz w:val="20"/>
                <w:szCs w:val="20"/>
              </w:rPr>
              <w:t>limit 1000 characters</w:t>
            </w:r>
            <w:r w:rsidRPr="00A97D35">
              <w:rPr>
                <w:rFonts w:ascii="Tahoma" w:hAnsi="Tahoma" w:cs="Tahoma"/>
                <w:sz w:val="20"/>
                <w:szCs w:val="20"/>
                <w:lang w:val="fr-FR"/>
              </w:rPr>
              <w:t>)</w:t>
            </w:r>
          </w:p>
        </w:tc>
      </w:tr>
      <w:tr w:rsidR="00BB1A29" w:rsidRPr="00744F2C" w:rsidTr="00BB1A29">
        <w:trPr>
          <w:trHeight w:val="1534"/>
        </w:trPr>
        <w:tc>
          <w:tcPr>
            <w:tcW w:w="9659" w:type="dxa"/>
            <w:gridSpan w:val="4"/>
          </w:tcPr>
          <w:tbl>
            <w:tblPr>
              <w:tblW w:w="93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1965"/>
              <w:gridCol w:w="7369"/>
            </w:tblGrid>
            <w:tr w:rsidR="000401A6" w:rsidRPr="009E5389" w:rsidTr="00D418B3">
              <w:tc>
                <w:tcPr>
                  <w:tcW w:w="9334" w:type="dxa"/>
                  <w:gridSpan w:val="2"/>
                </w:tcPr>
                <w:p w:rsidR="000401A6" w:rsidRPr="009E5389" w:rsidRDefault="000401A6" w:rsidP="000401A6">
                  <w:pPr>
                    <w:tabs>
                      <w:tab w:val="left" w:pos="512"/>
                    </w:tabs>
                    <w:spacing w:before="60" w:after="60"/>
                    <w:rPr>
                      <w:rFonts w:ascii="Tahoma" w:hAnsi="Tahoma" w:cs="Tahoma"/>
                      <w:sz w:val="20"/>
                      <w:szCs w:val="20"/>
                    </w:rPr>
                  </w:pPr>
                  <w:r>
                    <w:rPr>
                      <w:rFonts w:ascii="Tahoma" w:hAnsi="Tahoma" w:cs="Tahoma"/>
                      <w:sz w:val="20"/>
                      <w:szCs w:val="20"/>
                    </w:rPr>
                    <w:t>D10</w:t>
                  </w:r>
                  <w:r w:rsidRPr="009E5389">
                    <w:rPr>
                      <w:rFonts w:ascii="Tahoma" w:hAnsi="Tahoma" w:cs="Tahoma"/>
                      <w:sz w:val="20"/>
                      <w:szCs w:val="20"/>
                    </w:rPr>
                    <w:t xml:space="preserve">-1: </w:t>
                  </w:r>
                  <w:r>
                    <w:rPr>
                      <w:rFonts w:ascii="Tahoma" w:hAnsi="Tahoma" w:cs="Tahoma"/>
                      <w:sz w:val="20"/>
                      <w:szCs w:val="20"/>
                    </w:rPr>
                    <w:t xml:space="preserve">Completed pilot </w:t>
                  </w:r>
                  <w:r w:rsidRPr="009E5389">
                    <w:rPr>
                      <w:rFonts w:ascii="Tahoma" w:hAnsi="Tahoma" w:cs="Tahoma"/>
                      <w:sz w:val="20"/>
                      <w:szCs w:val="20"/>
                    </w:rPr>
                    <w:t xml:space="preserve">Grundtvig </w:t>
                  </w:r>
                  <w:r>
                    <w:rPr>
                      <w:rFonts w:ascii="Tahoma" w:hAnsi="Tahoma" w:cs="Tahoma"/>
                      <w:sz w:val="20"/>
                      <w:szCs w:val="20"/>
                    </w:rPr>
                    <w:t>IST-</w:t>
                  </w:r>
                  <w:r w:rsidRPr="009E5389">
                    <w:rPr>
                      <w:rFonts w:ascii="Tahoma" w:hAnsi="Tahoma" w:cs="Tahoma"/>
                      <w:sz w:val="20"/>
                      <w:szCs w:val="20"/>
                    </w:rPr>
                    <w:t>course</w:t>
                  </w:r>
                  <w:r>
                    <w:rPr>
                      <w:rFonts w:ascii="Tahoma" w:hAnsi="Tahoma" w:cs="Tahoma"/>
                      <w:sz w:val="20"/>
                      <w:szCs w:val="20"/>
                    </w:rPr>
                    <w:t xml:space="preserve"> for facilitators </w:t>
                  </w:r>
                  <w:r w:rsidRPr="009E5389">
                    <w:rPr>
                      <w:rFonts w:ascii="Tahoma" w:hAnsi="Tahoma" w:cs="Tahoma"/>
                      <w:sz w:val="20"/>
                      <w:szCs w:val="20"/>
                    </w:rPr>
                    <w:t xml:space="preserve"> </w:t>
                  </w:r>
                  <w:r w:rsidRPr="009E5389">
                    <w:rPr>
                      <w:rFonts w:ascii="Tahoma" w:hAnsi="Tahoma" w:cs="Tahoma"/>
                      <w:sz w:val="18"/>
                      <w:szCs w:val="18"/>
                    </w:rPr>
                    <w:t xml:space="preserve">  </w:t>
                  </w:r>
                </w:p>
              </w:tc>
            </w:tr>
            <w:tr w:rsidR="000401A6" w:rsidRPr="009E5389" w:rsidTr="00BB390B">
              <w:tc>
                <w:tcPr>
                  <w:tcW w:w="1965" w:type="dxa"/>
                </w:tcPr>
                <w:p w:rsidR="000401A6" w:rsidRPr="009E5389" w:rsidRDefault="000401A6" w:rsidP="00D418B3">
                  <w:pPr>
                    <w:tabs>
                      <w:tab w:val="left" w:pos="512"/>
                    </w:tabs>
                    <w:spacing w:before="60"/>
                    <w:rPr>
                      <w:rFonts w:ascii="Tahoma" w:hAnsi="Tahoma" w:cs="Tahoma"/>
                      <w:sz w:val="20"/>
                      <w:szCs w:val="20"/>
                    </w:rPr>
                  </w:pPr>
                  <w:r w:rsidRPr="009E5389">
                    <w:rPr>
                      <w:rFonts w:ascii="Tahoma" w:hAnsi="Tahoma" w:cs="Tahoma"/>
                      <w:sz w:val="20"/>
                      <w:szCs w:val="20"/>
                    </w:rPr>
                    <w:t>Time and place</w:t>
                  </w:r>
                </w:p>
              </w:tc>
              <w:tc>
                <w:tcPr>
                  <w:tcW w:w="7369" w:type="dxa"/>
                </w:tcPr>
                <w:p w:rsidR="000401A6" w:rsidRPr="009E5389" w:rsidRDefault="0038792F" w:rsidP="00D418B3">
                  <w:pPr>
                    <w:tabs>
                      <w:tab w:val="left" w:pos="512"/>
                    </w:tabs>
                    <w:spacing w:before="60" w:after="60"/>
                    <w:rPr>
                      <w:rFonts w:ascii="Tahoma" w:hAnsi="Tahoma" w:cs="Tahoma"/>
                      <w:sz w:val="20"/>
                      <w:szCs w:val="20"/>
                    </w:rPr>
                  </w:pPr>
                  <w:r>
                    <w:rPr>
                      <w:rFonts w:ascii="Tahoma" w:hAnsi="Tahoma" w:cs="Tahoma"/>
                      <w:sz w:val="20"/>
                      <w:szCs w:val="20"/>
                    </w:rPr>
                    <w:t>June 2015 in Ljubljana, SI</w:t>
                  </w:r>
                </w:p>
              </w:tc>
            </w:tr>
            <w:tr w:rsidR="000401A6" w:rsidRPr="003A5AFA" w:rsidTr="00BB39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5" w:type="dxa"/>
                  <w:tcBorders>
                    <w:left w:val="single" w:sz="2" w:space="0" w:color="A6A6A6"/>
                    <w:right w:val="single" w:sz="2" w:space="0" w:color="A6A6A6"/>
                  </w:tcBorders>
                </w:tcPr>
                <w:p w:rsidR="000401A6" w:rsidRPr="003A5AFA" w:rsidRDefault="000401A6" w:rsidP="00D418B3">
                  <w:pPr>
                    <w:tabs>
                      <w:tab w:val="left" w:pos="512"/>
                    </w:tabs>
                    <w:spacing w:before="60"/>
                    <w:rPr>
                      <w:rFonts w:ascii="Tahoma" w:hAnsi="Tahoma" w:cs="Tahoma"/>
                      <w:sz w:val="20"/>
                      <w:szCs w:val="20"/>
                    </w:rPr>
                  </w:pPr>
                  <w:r w:rsidRPr="003A5AFA">
                    <w:rPr>
                      <w:rFonts w:ascii="Tahoma" w:hAnsi="Tahoma" w:cs="Tahoma"/>
                      <w:sz w:val="20"/>
                      <w:szCs w:val="20"/>
                    </w:rPr>
                    <w:t>Duration and form</w:t>
                  </w:r>
                </w:p>
              </w:tc>
              <w:tc>
                <w:tcPr>
                  <w:tcW w:w="7369" w:type="dxa"/>
                  <w:tcBorders>
                    <w:left w:val="single" w:sz="2" w:space="0" w:color="A6A6A6"/>
                    <w:right w:val="single" w:sz="2" w:space="0" w:color="A6A6A6"/>
                  </w:tcBorders>
                </w:tcPr>
                <w:p w:rsidR="000401A6" w:rsidRDefault="000401A6" w:rsidP="00D418B3">
                  <w:pPr>
                    <w:pStyle w:val="Punkttalniveau"/>
                    <w:spacing w:before="60" w:after="60"/>
                    <w:ind w:left="0" w:firstLine="0"/>
                    <w:jc w:val="both"/>
                    <w:rPr>
                      <w:rFonts w:ascii="Tahoma" w:hAnsi="Tahoma" w:cs="Tahoma"/>
                      <w:sz w:val="20"/>
                      <w:szCs w:val="20"/>
                      <w:lang w:val="en-GB"/>
                    </w:rPr>
                  </w:pPr>
                  <w:r w:rsidRPr="003A5AFA">
                    <w:rPr>
                      <w:rFonts w:ascii="Tahoma" w:hAnsi="Tahoma" w:cs="Tahoma"/>
                      <w:sz w:val="20"/>
                      <w:szCs w:val="20"/>
                      <w:lang w:val="en-GB"/>
                    </w:rPr>
                    <w:t xml:space="preserve">A </w:t>
                  </w:r>
                  <w:r>
                    <w:rPr>
                      <w:rFonts w:ascii="Tahoma" w:hAnsi="Tahoma" w:cs="Tahoma"/>
                      <w:sz w:val="20"/>
                      <w:szCs w:val="20"/>
                      <w:lang w:val="en-GB"/>
                    </w:rPr>
                    <w:t xml:space="preserve">6-days </w:t>
                  </w:r>
                  <w:r w:rsidRPr="003A5AFA">
                    <w:rPr>
                      <w:rFonts w:ascii="Tahoma" w:hAnsi="Tahoma" w:cs="Tahoma"/>
                      <w:sz w:val="20"/>
                      <w:szCs w:val="20"/>
                      <w:lang w:val="en-GB"/>
                    </w:rPr>
                    <w:t xml:space="preserve">residential course </w:t>
                  </w:r>
                </w:p>
                <w:p w:rsidR="001536F7" w:rsidRPr="003A5AFA" w:rsidRDefault="001536F7" w:rsidP="001536F7">
                  <w:pPr>
                    <w:spacing w:after="120"/>
                    <w:rPr>
                      <w:rFonts w:ascii="Tahoma" w:hAnsi="Tahoma" w:cs="Tahoma"/>
                      <w:sz w:val="20"/>
                      <w:szCs w:val="20"/>
                    </w:rPr>
                  </w:pPr>
                  <w:r>
                    <w:rPr>
                      <w:rFonts w:ascii="Tahoma" w:hAnsi="Tahoma" w:cs="Tahoma"/>
                      <w:sz w:val="20"/>
                      <w:szCs w:val="20"/>
                    </w:rPr>
                    <w:t xml:space="preserve">The course is arranged parallel with the other Grundtvig IST-course for volunteer guides. The two courses will have some common lectures, plenum meetings and joint cultural activities. </w:t>
                  </w:r>
                </w:p>
              </w:tc>
            </w:tr>
            <w:tr w:rsidR="000401A6" w:rsidRPr="009E5389" w:rsidTr="00BB390B">
              <w:tc>
                <w:tcPr>
                  <w:tcW w:w="1965" w:type="dxa"/>
                </w:tcPr>
                <w:p w:rsidR="000401A6" w:rsidRPr="009E5389" w:rsidRDefault="00B55383" w:rsidP="00D418B3">
                  <w:pPr>
                    <w:tabs>
                      <w:tab w:val="left" w:pos="512"/>
                    </w:tabs>
                    <w:spacing w:before="60"/>
                    <w:rPr>
                      <w:rFonts w:ascii="Tahoma" w:hAnsi="Tahoma" w:cs="Tahoma"/>
                      <w:sz w:val="20"/>
                      <w:szCs w:val="20"/>
                    </w:rPr>
                  </w:pPr>
                  <w:r>
                    <w:rPr>
                      <w:rFonts w:ascii="Tahoma" w:hAnsi="Tahoma" w:cs="Tahoma"/>
                      <w:sz w:val="20"/>
                      <w:szCs w:val="20"/>
                    </w:rPr>
                    <w:t>Course objectives</w:t>
                  </w:r>
                </w:p>
              </w:tc>
              <w:tc>
                <w:tcPr>
                  <w:tcW w:w="7369" w:type="dxa"/>
                </w:tcPr>
                <w:p w:rsidR="00B55383" w:rsidRPr="00DE1AEF" w:rsidRDefault="00B55383" w:rsidP="00D418B3">
                  <w:pPr>
                    <w:tabs>
                      <w:tab w:val="left" w:pos="512"/>
                    </w:tabs>
                    <w:spacing w:before="60" w:after="60"/>
                    <w:rPr>
                      <w:rFonts w:ascii="Tahoma" w:hAnsi="Tahoma" w:cs="Tahoma"/>
                      <w:sz w:val="20"/>
                      <w:szCs w:val="20"/>
                    </w:rPr>
                  </w:pPr>
                  <w:r w:rsidRPr="00DE1AEF">
                    <w:rPr>
                      <w:rFonts w:ascii="Tahoma" w:hAnsi="Tahoma" w:cs="Tahoma"/>
                      <w:sz w:val="20"/>
                      <w:szCs w:val="20"/>
                      <w:lang w:eastAsia="fr-BE"/>
                    </w:rPr>
                    <w:t xml:space="preserve">The overall aim is to </w:t>
                  </w:r>
                  <w:r w:rsidR="00DE1AEF" w:rsidRPr="00DE1AEF">
                    <w:rPr>
                      <w:rFonts w:ascii="Tahoma" w:hAnsi="Tahoma" w:cs="Tahoma"/>
                      <w:sz w:val="20"/>
                      <w:szCs w:val="20"/>
                      <w:lang w:eastAsia="fr-BE"/>
                    </w:rPr>
                    <w:t xml:space="preserve">promote competences of amateur art and voluntary culture associations regarding </w:t>
                  </w:r>
                  <w:r w:rsidRPr="00DE1AEF">
                    <w:rPr>
                      <w:rFonts w:ascii="Tahoma" w:hAnsi="Tahoma" w:cs="Tahoma"/>
                      <w:sz w:val="20"/>
                      <w:szCs w:val="20"/>
                      <w:lang w:eastAsia="fr-BE"/>
                    </w:rPr>
                    <w:t xml:space="preserve">management and facilitation of culture guide services </w:t>
                  </w:r>
                  <w:r w:rsidR="00DE1AEF" w:rsidRPr="00DE1AEF">
                    <w:rPr>
                      <w:rFonts w:ascii="Tahoma" w:hAnsi="Tahoma" w:cs="Tahoma"/>
                      <w:sz w:val="20"/>
                      <w:szCs w:val="20"/>
                      <w:lang w:eastAsia="fr-BE"/>
                    </w:rPr>
                    <w:t xml:space="preserve">for social marginalised groups. </w:t>
                  </w:r>
                </w:p>
                <w:p w:rsidR="00B55383" w:rsidRPr="00936E7C" w:rsidRDefault="00DE1AEF" w:rsidP="00E61EBE">
                  <w:pPr>
                    <w:tabs>
                      <w:tab w:val="left" w:pos="512"/>
                    </w:tabs>
                    <w:spacing w:before="60"/>
                    <w:rPr>
                      <w:rFonts w:ascii="Tahoma" w:hAnsi="Tahoma" w:cs="Tahoma"/>
                      <w:sz w:val="20"/>
                      <w:szCs w:val="20"/>
                    </w:rPr>
                  </w:pPr>
                  <w:r>
                    <w:rPr>
                      <w:rFonts w:ascii="Tahoma" w:hAnsi="Tahoma" w:cs="Tahoma"/>
                      <w:sz w:val="20"/>
                      <w:szCs w:val="20"/>
                    </w:rPr>
                    <w:t xml:space="preserve">The objectives are </w:t>
                  </w:r>
                </w:p>
                <w:p w:rsidR="00DE1AEF" w:rsidRDefault="00DE1AEF" w:rsidP="00086352">
                  <w:pPr>
                    <w:pStyle w:val="Listeafsnit"/>
                    <w:numPr>
                      <w:ilvl w:val="0"/>
                      <w:numId w:val="57"/>
                    </w:numPr>
                    <w:tabs>
                      <w:tab w:val="left" w:pos="512"/>
                    </w:tabs>
                    <w:rPr>
                      <w:rFonts w:ascii="Tahoma" w:hAnsi="Tahoma" w:cs="Tahoma"/>
                      <w:sz w:val="20"/>
                      <w:szCs w:val="20"/>
                    </w:rPr>
                  </w:pPr>
                  <w:r>
                    <w:rPr>
                      <w:rFonts w:ascii="Tahoma" w:hAnsi="Tahoma" w:cs="Tahoma"/>
                      <w:sz w:val="20"/>
                      <w:szCs w:val="20"/>
                    </w:rPr>
                    <w:t xml:space="preserve">To introduce </w:t>
                  </w:r>
                  <w:r w:rsidR="00504A8C">
                    <w:rPr>
                      <w:rFonts w:ascii="Tahoma" w:hAnsi="Tahoma" w:cs="Tahoma"/>
                      <w:sz w:val="20"/>
                      <w:szCs w:val="20"/>
                    </w:rPr>
                    <w:t xml:space="preserve">the </w:t>
                  </w:r>
                  <w:r>
                    <w:rPr>
                      <w:rFonts w:ascii="Tahoma" w:hAnsi="Tahoma" w:cs="Tahoma"/>
                      <w:sz w:val="20"/>
                      <w:szCs w:val="20"/>
                    </w:rPr>
                    <w:t xml:space="preserve">development work in the area of culture guide offerings </w:t>
                  </w:r>
                </w:p>
                <w:p w:rsidR="00504A8C" w:rsidRDefault="00504A8C" w:rsidP="006D4EFB">
                  <w:pPr>
                    <w:pStyle w:val="Listeafsnit"/>
                    <w:numPr>
                      <w:ilvl w:val="0"/>
                      <w:numId w:val="34"/>
                    </w:numPr>
                    <w:tabs>
                      <w:tab w:val="left" w:pos="357"/>
                      <w:tab w:val="left" w:pos="714"/>
                    </w:tabs>
                    <w:rPr>
                      <w:rFonts w:ascii="Tahoma" w:hAnsi="Tahoma" w:cs="Tahoma"/>
                      <w:sz w:val="20"/>
                      <w:szCs w:val="20"/>
                    </w:rPr>
                  </w:pPr>
                  <w:r>
                    <w:rPr>
                      <w:rFonts w:ascii="Tahoma" w:hAnsi="Tahoma" w:cs="Tahoma"/>
                      <w:sz w:val="20"/>
                      <w:szCs w:val="20"/>
                    </w:rPr>
                    <w:t>To improve the c</w:t>
                  </w:r>
                  <w:r w:rsidRPr="00936E7C">
                    <w:rPr>
                      <w:rFonts w:ascii="Tahoma" w:hAnsi="Tahoma" w:cs="Tahoma"/>
                      <w:sz w:val="20"/>
                      <w:szCs w:val="20"/>
                    </w:rPr>
                    <w:t>ross-disciplinary knowledge of different art and</w:t>
                  </w:r>
                  <w:r>
                    <w:rPr>
                      <w:rFonts w:ascii="Tahoma" w:hAnsi="Tahoma" w:cs="Tahoma"/>
                      <w:sz w:val="20"/>
                      <w:szCs w:val="20"/>
                    </w:rPr>
                    <w:t xml:space="preserve"> culture </w:t>
                  </w:r>
                  <w:r w:rsidR="00E61EBE">
                    <w:rPr>
                      <w:rFonts w:ascii="Tahoma" w:hAnsi="Tahoma" w:cs="Tahoma"/>
                      <w:sz w:val="20"/>
                      <w:szCs w:val="20"/>
                    </w:rPr>
                    <w:t xml:space="preserve">services in the cross-area of culture institutions and voluntary associations </w:t>
                  </w:r>
                </w:p>
                <w:p w:rsidR="00504A8C" w:rsidRDefault="00504A8C" w:rsidP="006D4EFB">
                  <w:pPr>
                    <w:pStyle w:val="Listeafsnit"/>
                    <w:numPr>
                      <w:ilvl w:val="0"/>
                      <w:numId w:val="34"/>
                    </w:numPr>
                    <w:tabs>
                      <w:tab w:val="left" w:pos="357"/>
                      <w:tab w:val="left" w:pos="714"/>
                    </w:tabs>
                    <w:rPr>
                      <w:rFonts w:ascii="Tahoma" w:hAnsi="Tahoma" w:cs="Tahoma"/>
                      <w:sz w:val="20"/>
                      <w:szCs w:val="20"/>
                    </w:rPr>
                  </w:pPr>
                  <w:r>
                    <w:rPr>
                      <w:rFonts w:ascii="Tahoma" w:hAnsi="Tahoma" w:cs="Tahoma"/>
                      <w:sz w:val="20"/>
                      <w:szCs w:val="20"/>
                    </w:rPr>
                    <w:t>To present the end-user groups and their needs and contact channels</w:t>
                  </w:r>
                  <w:r w:rsidR="00E61EBE">
                    <w:rPr>
                      <w:rFonts w:ascii="Tahoma" w:hAnsi="Tahoma" w:cs="Tahoma"/>
                      <w:sz w:val="20"/>
                      <w:szCs w:val="20"/>
                    </w:rPr>
                    <w:t>.</w:t>
                  </w:r>
                </w:p>
                <w:p w:rsidR="00DE1AEF" w:rsidRDefault="00DE1AEF" w:rsidP="006D4EFB">
                  <w:pPr>
                    <w:pStyle w:val="Listeafsnit"/>
                    <w:numPr>
                      <w:ilvl w:val="0"/>
                      <w:numId w:val="34"/>
                    </w:numPr>
                    <w:tabs>
                      <w:tab w:val="left" w:pos="357"/>
                      <w:tab w:val="left" w:pos="714"/>
                    </w:tabs>
                    <w:rPr>
                      <w:rFonts w:ascii="Tahoma" w:hAnsi="Tahoma" w:cs="Tahoma"/>
                      <w:sz w:val="20"/>
                      <w:szCs w:val="20"/>
                    </w:rPr>
                  </w:pPr>
                  <w:r>
                    <w:rPr>
                      <w:rFonts w:ascii="Tahoma" w:hAnsi="Tahoma" w:cs="Tahoma"/>
                      <w:sz w:val="20"/>
                      <w:szCs w:val="20"/>
                    </w:rPr>
                    <w:t>To provide new methods to organise and facilitate culture guide activities</w:t>
                  </w:r>
                </w:p>
                <w:p w:rsidR="00DE1AEF" w:rsidRDefault="00DE1AEF" w:rsidP="006D4EFB">
                  <w:pPr>
                    <w:pStyle w:val="Listeafsnit"/>
                    <w:numPr>
                      <w:ilvl w:val="0"/>
                      <w:numId w:val="34"/>
                    </w:numPr>
                    <w:tabs>
                      <w:tab w:val="left" w:pos="357"/>
                      <w:tab w:val="left" w:pos="714"/>
                    </w:tabs>
                    <w:rPr>
                      <w:rFonts w:ascii="Tahoma" w:hAnsi="Tahoma" w:cs="Tahoma"/>
                      <w:sz w:val="20"/>
                      <w:szCs w:val="20"/>
                    </w:rPr>
                  </w:pPr>
                  <w:r>
                    <w:rPr>
                      <w:rFonts w:ascii="Tahoma" w:hAnsi="Tahoma" w:cs="Tahoma"/>
                      <w:sz w:val="20"/>
                      <w:szCs w:val="20"/>
                    </w:rPr>
                    <w:t>To present good practise for recruitment and training of volunteer guides</w:t>
                  </w:r>
                </w:p>
                <w:p w:rsidR="00DE1AEF" w:rsidRDefault="00DE1AEF" w:rsidP="006D4EFB">
                  <w:pPr>
                    <w:pStyle w:val="Listeafsnit"/>
                    <w:numPr>
                      <w:ilvl w:val="0"/>
                      <w:numId w:val="34"/>
                    </w:numPr>
                    <w:tabs>
                      <w:tab w:val="left" w:pos="357"/>
                      <w:tab w:val="left" w:pos="714"/>
                    </w:tabs>
                    <w:rPr>
                      <w:rFonts w:ascii="Tahoma" w:hAnsi="Tahoma" w:cs="Tahoma"/>
                      <w:sz w:val="20"/>
                      <w:szCs w:val="20"/>
                    </w:rPr>
                  </w:pPr>
                  <w:r>
                    <w:rPr>
                      <w:rFonts w:ascii="Tahoma" w:hAnsi="Tahoma" w:cs="Tahoma"/>
                      <w:sz w:val="20"/>
                      <w:szCs w:val="20"/>
                    </w:rPr>
                    <w:t xml:space="preserve">To provide strategies </w:t>
                  </w:r>
                  <w:r w:rsidR="00504A8C">
                    <w:rPr>
                      <w:rFonts w:ascii="Tahoma" w:hAnsi="Tahoma" w:cs="Tahoma"/>
                      <w:sz w:val="20"/>
                      <w:szCs w:val="20"/>
                    </w:rPr>
                    <w:t xml:space="preserve">for </w:t>
                  </w:r>
                  <w:r>
                    <w:rPr>
                      <w:rFonts w:ascii="Tahoma" w:hAnsi="Tahoma" w:cs="Tahoma"/>
                      <w:sz w:val="20"/>
                      <w:szCs w:val="20"/>
                    </w:rPr>
                    <w:t>network</w:t>
                  </w:r>
                  <w:r w:rsidR="00504A8C">
                    <w:rPr>
                      <w:rFonts w:ascii="Tahoma" w:hAnsi="Tahoma" w:cs="Tahoma"/>
                      <w:sz w:val="20"/>
                      <w:szCs w:val="20"/>
                    </w:rPr>
                    <w:t>ing</w:t>
                  </w:r>
                  <w:r>
                    <w:rPr>
                      <w:rFonts w:ascii="Tahoma" w:hAnsi="Tahoma" w:cs="Tahoma"/>
                      <w:sz w:val="20"/>
                      <w:szCs w:val="20"/>
                    </w:rPr>
                    <w:t xml:space="preserve"> with main stakeholders</w:t>
                  </w:r>
                </w:p>
                <w:p w:rsidR="00504A8C" w:rsidRDefault="00504A8C" w:rsidP="006D4EFB">
                  <w:pPr>
                    <w:pStyle w:val="Listeafsnit"/>
                    <w:numPr>
                      <w:ilvl w:val="0"/>
                      <w:numId w:val="34"/>
                    </w:numPr>
                    <w:tabs>
                      <w:tab w:val="left" w:pos="357"/>
                      <w:tab w:val="left" w:pos="714"/>
                    </w:tabs>
                    <w:rPr>
                      <w:rFonts w:ascii="Tahoma" w:hAnsi="Tahoma" w:cs="Tahoma"/>
                      <w:sz w:val="20"/>
                      <w:szCs w:val="20"/>
                    </w:rPr>
                  </w:pPr>
                  <w:r>
                    <w:rPr>
                      <w:rFonts w:ascii="Tahoma" w:hAnsi="Tahoma" w:cs="Tahoma"/>
                      <w:sz w:val="20"/>
                      <w:szCs w:val="20"/>
                    </w:rPr>
                    <w:t xml:space="preserve">To present Best Practise in varying areas of culture guide offerings </w:t>
                  </w:r>
                </w:p>
                <w:p w:rsidR="00B55383" w:rsidRPr="00E61EBE" w:rsidRDefault="00504A8C" w:rsidP="006D4EFB">
                  <w:pPr>
                    <w:pStyle w:val="Listeafsnit"/>
                    <w:numPr>
                      <w:ilvl w:val="0"/>
                      <w:numId w:val="34"/>
                    </w:numPr>
                    <w:tabs>
                      <w:tab w:val="left" w:pos="357"/>
                      <w:tab w:val="left" w:pos="714"/>
                    </w:tabs>
                    <w:spacing w:after="120"/>
                    <w:rPr>
                      <w:rFonts w:ascii="Tahoma" w:hAnsi="Tahoma" w:cs="Tahoma"/>
                      <w:sz w:val="20"/>
                      <w:szCs w:val="20"/>
                    </w:rPr>
                  </w:pPr>
                  <w:r>
                    <w:rPr>
                      <w:rFonts w:ascii="Tahoma" w:hAnsi="Tahoma" w:cs="Tahoma"/>
                      <w:sz w:val="20"/>
                      <w:szCs w:val="20"/>
                    </w:rPr>
                    <w:t xml:space="preserve">To improve the supportive valorisation and evaluation activities. </w:t>
                  </w:r>
                </w:p>
              </w:tc>
            </w:tr>
            <w:tr w:rsidR="000401A6" w:rsidRPr="009E5389" w:rsidTr="00BB390B">
              <w:tc>
                <w:tcPr>
                  <w:tcW w:w="1965" w:type="dxa"/>
                </w:tcPr>
                <w:p w:rsidR="000401A6" w:rsidRPr="009E5389" w:rsidRDefault="000401A6" w:rsidP="00D418B3">
                  <w:pPr>
                    <w:tabs>
                      <w:tab w:val="left" w:pos="512"/>
                    </w:tabs>
                    <w:spacing w:before="60"/>
                    <w:rPr>
                      <w:rFonts w:ascii="Tahoma" w:hAnsi="Tahoma" w:cs="Tahoma"/>
                      <w:sz w:val="20"/>
                      <w:szCs w:val="20"/>
                    </w:rPr>
                  </w:pPr>
                  <w:r w:rsidRPr="009E5389">
                    <w:rPr>
                      <w:rFonts w:ascii="Tahoma" w:hAnsi="Tahoma" w:cs="Tahoma"/>
                      <w:sz w:val="20"/>
                      <w:szCs w:val="20"/>
                    </w:rPr>
                    <w:lastRenderedPageBreak/>
                    <w:t>Methodology</w:t>
                  </w:r>
                </w:p>
              </w:tc>
              <w:tc>
                <w:tcPr>
                  <w:tcW w:w="7369" w:type="dxa"/>
                </w:tcPr>
                <w:p w:rsidR="00113557" w:rsidRPr="009E5389" w:rsidRDefault="000401A6" w:rsidP="00E61EBE">
                  <w:pPr>
                    <w:tabs>
                      <w:tab w:val="left" w:pos="512"/>
                    </w:tabs>
                    <w:spacing w:before="60" w:after="120"/>
                    <w:rPr>
                      <w:rFonts w:ascii="Tahoma" w:hAnsi="Tahoma" w:cs="Tahoma"/>
                      <w:sz w:val="20"/>
                      <w:szCs w:val="20"/>
                    </w:rPr>
                  </w:pPr>
                  <w:r w:rsidRPr="009E5389">
                    <w:rPr>
                      <w:rFonts w:ascii="Tahoma" w:hAnsi="Tahoma" w:cs="Tahoma"/>
                      <w:sz w:val="20"/>
                      <w:szCs w:val="20"/>
                    </w:rPr>
                    <w:t xml:space="preserve">Participatory and activity-based methods, integrating theory and shared experience. There will be a blend of lectures, </w:t>
                  </w:r>
                  <w:r w:rsidR="00BB390B">
                    <w:rPr>
                      <w:rFonts w:ascii="Tahoma" w:hAnsi="Tahoma" w:cs="Tahoma"/>
                      <w:sz w:val="20"/>
                      <w:szCs w:val="20"/>
                    </w:rPr>
                    <w:t xml:space="preserve">trainers’ presentations, </w:t>
                  </w:r>
                  <w:r w:rsidR="00E61EBE">
                    <w:rPr>
                      <w:rFonts w:ascii="Tahoma" w:hAnsi="Tahoma" w:cs="Tahoma"/>
                      <w:sz w:val="20"/>
                      <w:szCs w:val="20"/>
                    </w:rPr>
                    <w:t>plenum</w:t>
                  </w:r>
                  <w:r w:rsidR="00BB390B">
                    <w:rPr>
                      <w:rFonts w:ascii="Tahoma" w:hAnsi="Tahoma" w:cs="Tahoma"/>
                      <w:sz w:val="20"/>
                      <w:szCs w:val="20"/>
                    </w:rPr>
                    <w:t xml:space="preserve"> </w:t>
                  </w:r>
                  <w:r w:rsidRPr="009E5389">
                    <w:rPr>
                      <w:rFonts w:ascii="Tahoma" w:hAnsi="Tahoma" w:cs="Tahoma"/>
                      <w:sz w:val="20"/>
                      <w:szCs w:val="20"/>
                    </w:rPr>
                    <w:t xml:space="preserve">discussions, </w:t>
                  </w:r>
                  <w:r w:rsidR="00B55383">
                    <w:rPr>
                      <w:rFonts w:ascii="Tahoma" w:hAnsi="Tahoma" w:cs="Tahoma"/>
                      <w:sz w:val="20"/>
                      <w:szCs w:val="20"/>
                    </w:rPr>
                    <w:t xml:space="preserve">workshops on case studies, </w:t>
                  </w:r>
                  <w:r w:rsidR="00E61EBE">
                    <w:rPr>
                      <w:rFonts w:ascii="Tahoma" w:hAnsi="Tahoma" w:cs="Tahoma"/>
                      <w:sz w:val="20"/>
                      <w:szCs w:val="20"/>
                    </w:rPr>
                    <w:t xml:space="preserve">pair work and </w:t>
                  </w:r>
                  <w:r w:rsidRPr="009E5389">
                    <w:rPr>
                      <w:rFonts w:ascii="Tahoma" w:hAnsi="Tahoma" w:cs="Tahoma"/>
                      <w:sz w:val="20"/>
                      <w:szCs w:val="20"/>
                    </w:rPr>
                    <w:t>individual learning. Short presentations on the topic prepared by participants themselves, as well as case studies taken from participants' own experience will be part of the course</w:t>
                  </w:r>
                  <w:r w:rsidR="00E61EBE">
                    <w:rPr>
                      <w:rFonts w:ascii="Tahoma" w:hAnsi="Tahoma" w:cs="Tahoma"/>
                      <w:sz w:val="20"/>
                      <w:szCs w:val="20"/>
                    </w:rPr>
                    <w:t>.</w:t>
                  </w:r>
                </w:p>
              </w:tc>
            </w:tr>
            <w:tr w:rsidR="00113557" w:rsidRPr="009E5389" w:rsidTr="00BB390B">
              <w:tc>
                <w:tcPr>
                  <w:tcW w:w="1965" w:type="dxa"/>
                </w:tcPr>
                <w:p w:rsidR="00113557" w:rsidRPr="009E5389" w:rsidRDefault="00113557" w:rsidP="00D418B3">
                  <w:pPr>
                    <w:tabs>
                      <w:tab w:val="left" w:pos="512"/>
                    </w:tabs>
                    <w:spacing w:before="60"/>
                    <w:rPr>
                      <w:rFonts w:ascii="Tahoma" w:hAnsi="Tahoma" w:cs="Tahoma"/>
                      <w:sz w:val="20"/>
                      <w:szCs w:val="20"/>
                    </w:rPr>
                  </w:pPr>
                  <w:r>
                    <w:rPr>
                      <w:rFonts w:ascii="Tahoma" w:hAnsi="Tahoma" w:cs="Tahoma"/>
                      <w:sz w:val="20"/>
                      <w:szCs w:val="20"/>
                    </w:rPr>
                    <w:t>Course materials</w:t>
                  </w:r>
                </w:p>
              </w:tc>
              <w:tc>
                <w:tcPr>
                  <w:tcW w:w="7369" w:type="dxa"/>
                </w:tcPr>
                <w:p w:rsidR="00113557" w:rsidRDefault="00113557" w:rsidP="00BB390B">
                  <w:pPr>
                    <w:tabs>
                      <w:tab w:val="left" w:pos="512"/>
                    </w:tabs>
                    <w:spacing w:before="60" w:after="60"/>
                    <w:rPr>
                      <w:rFonts w:ascii="Tahoma" w:hAnsi="Tahoma" w:cs="Tahoma"/>
                      <w:sz w:val="20"/>
                      <w:szCs w:val="20"/>
                      <w:lang w:eastAsia="da-DK"/>
                    </w:rPr>
                  </w:pPr>
                  <w:r>
                    <w:rPr>
                      <w:rFonts w:ascii="Tahoma" w:hAnsi="Tahoma" w:cs="Tahoma"/>
                      <w:sz w:val="20"/>
                      <w:szCs w:val="20"/>
                      <w:lang w:eastAsia="da-DK"/>
                    </w:rPr>
                    <w:t>The European Handbook on culture guide activities</w:t>
                  </w:r>
                  <w:r w:rsidR="00BB390B">
                    <w:rPr>
                      <w:rFonts w:ascii="Tahoma" w:hAnsi="Tahoma" w:cs="Tahoma"/>
                      <w:sz w:val="20"/>
                      <w:szCs w:val="20"/>
                      <w:lang w:eastAsia="da-DK"/>
                    </w:rPr>
                    <w:t>, cases from the pilot work.</w:t>
                  </w:r>
                </w:p>
                <w:p w:rsidR="00BB390B" w:rsidRPr="00BB390B" w:rsidRDefault="00BB390B" w:rsidP="00BB390B">
                  <w:pPr>
                    <w:tabs>
                      <w:tab w:val="left" w:pos="512"/>
                    </w:tabs>
                    <w:spacing w:before="60" w:after="60"/>
                    <w:rPr>
                      <w:rFonts w:ascii="Tahoma" w:hAnsi="Tahoma" w:cs="Tahoma"/>
                      <w:sz w:val="20"/>
                      <w:szCs w:val="20"/>
                      <w:lang w:eastAsia="da-DK"/>
                    </w:rPr>
                  </w:pPr>
                  <w:r w:rsidRPr="00BB390B">
                    <w:rPr>
                      <w:rFonts w:ascii="Tahoma" w:hAnsi="Tahoma" w:cs="Tahoma"/>
                      <w:sz w:val="20"/>
                      <w:szCs w:val="20"/>
                    </w:rPr>
                    <w:t>Participants will get a Certificate of Attendance</w:t>
                  </w:r>
                  <w:r>
                    <w:rPr>
                      <w:rFonts w:ascii="Tahoma" w:hAnsi="Tahoma" w:cs="Tahoma"/>
                      <w:sz w:val="20"/>
                      <w:szCs w:val="20"/>
                    </w:rPr>
                    <w:t xml:space="preserve">. </w:t>
                  </w:r>
                </w:p>
              </w:tc>
            </w:tr>
            <w:tr w:rsidR="00BB390B" w:rsidRPr="009E5389" w:rsidTr="00BB390B">
              <w:tc>
                <w:tcPr>
                  <w:tcW w:w="1965" w:type="dxa"/>
                </w:tcPr>
                <w:p w:rsidR="00BB390B" w:rsidRDefault="00BB390B" w:rsidP="00D418B3">
                  <w:pPr>
                    <w:tabs>
                      <w:tab w:val="left" w:pos="512"/>
                    </w:tabs>
                    <w:spacing w:before="60"/>
                    <w:rPr>
                      <w:rFonts w:ascii="Tahoma" w:hAnsi="Tahoma" w:cs="Tahoma"/>
                      <w:sz w:val="20"/>
                      <w:szCs w:val="20"/>
                    </w:rPr>
                  </w:pPr>
                  <w:r>
                    <w:rPr>
                      <w:rFonts w:ascii="Tahoma" w:hAnsi="Tahoma" w:cs="Tahoma"/>
                      <w:sz w:val="20"/>
                      <w:szCs w:val="20"/>
                    </w:rPr>
                    <w:t>Dissemination</w:t>
                  </w:r>
                </w:p>
              </w:tc>
              <w:tc>
                <w:tcPr>
                  <w:tcW w:w="7369" w:type="dxa"/>
                </w:tcPr>
                <w:p w:rsidR="00BB390B" w:rsidRDefault="00BB390B" w:rsidP="00BB390B">
                  <w:pPr>
                    <w:tabs>
                      <w:tab w:val="left" w:pos="512"/>
                    </w:tabs>
                    <w:spacing w:before="60" w:after="60"/>
                    <w:rPr>
                      <w:rFonts w:ascii="Tahoma" w:hAnsi="Tahoma" w:cs="Tahoma"/>
                      <w:sz w:val="20"/>
                      <w:szCs w:val="20"/>
                      <w:lang w:eastAsia="da-DK"/>
                    </w:rPr>
                  </w:pPr>
                  <w:r>
                    <w:rPr>
                      <w:rFonts w:ascii="Tahoma" w:hAnsi="Tahoma" w:cs="Tahoma"/>
                      <w:sz w:val="20"/>
                      <w:szCs w:val="20"/>
                      <w:lang w:eastAsia="da-DK"/>
                    </w:rPr>
                    <w:t xml:space="preserve">The project consortium will make a video reportage from the course that will be uploaded to the project website. </w:t>
                  </w:r>
                </w:p>
                <w:p w:rsidR="00BB390B" w:rsidRDefault="00BB390B" w:rsidP="00BB390B">
                  <w:pPr>
                    <w:tabs>
                      <w:tab w:val="left" w:pos="512"/>
                    </w:tabs>
                    <w:spacing w:before="60" w:after="60"/>
                    <w:rPr>
                      <w:rFonts w:ascii="Tahoma" w:hAnsi="Tahoma" w:cs="Tahoma"/>
                      <w:sz w:val="20"/>
                      <w:szCs w:val="20"/>
                    </w:rPr>
                  </w:pPr>
                  <w:r>
                    <w:rPr>
                      <w:rFonts w:ascii="Tahoma" w:hAnsi="Tahoma" w:cs="Tahoma"/>
                      <w:sz w:val="20"/>
                      <w:szCs w:val="20"/>
                    </w:rPr>
                    <w:t>The lectures, plenum debates and selected workshops will be p</w:t>
                  </w:r>
                  <w:r w:rsidRPr="00BB390B">
                    <w:rPr>
                      <w:rFonts w:ascii="Tahoma" w:hAnsi="Tahoma" w:cs="Tahoma"/>
                      <w:sz w:val="20"/>
                      <w:szCs w:val="20"/>
                    </w:rPr>
                    <w:t>odcast</w:t>
                  </w:r>
                  <w:r>
                    <w:rPr>
                      <w:rFonts w:ascii="Tahoma" w:hAnsi="Tahoma" w:cs="Tahoma"/>
                      <w:sz w:val="20"/>
                      <w:szCs w:val="20"/>
                    </w:rPr>
                    <w:t>ed directly and later u</w:t>
                  </w:r>
                  <w:r w:rsidR="004B7D5A">
                    <w:rPr>
                      <w:rFonts w:ascii="Tahoma" w:hAnsi="Tahoma" w:cs="Tahoma"/>
                      <w:sz w:val="20"/>
                      <w:szCs w:val="20"/>
                    </w:rPr>
                    <w:t xml:space="preserve">ploaded to the project website together with articles, power-points and other presentation materials from the pilot course.  </w:t>
                  </w:r>
                </w:p>
              </w:tc>
            </w:tr>
            <w:tr w:rsidR="000401A6" w:rsidRPr="009E5389" w:rsidTr="00BB390B">
              <w:tc>
                <w:tcPr>
                  <w:tcW w:w="1965" w:type="dxa"/>
                </w:tcPr>
                <w:p w:rsidR="000401A6" w:rsidRPr="009E5389" w:rsidRDefault="000401A6" w:rsidP="00D418B3">
                  <w:pPr>
                    <w:tabs>
                      <w:tab w:val="left" w:pos="512"/>
                    </w:tabs>
                    <w:spacing w:before="60"/>
                    <w:rPr>
                      <w:rFonts w:ascii="Tahoma" w:hAnsi="Tahoma" w:cs="Tahoma"/>
                      <w:sz w:val="20"/>
                      <w:szCs w:val="20"/>
                    </w:rPr>
                  </w:pPr>
                  <w:r w:rsidRPr="009E5389">
                    <w:rPr>
                      <w:rFonts w:ascii="Tahoma" w:hAnsi="Tahoma" w:cs="Tahoma"/>
                      <w:sz w:val="20"/>
                      <w:szCs w:val="20"/>
                    </w:rPr>
                    <w:t>Target group</w:t>
                  </w:r>
                </w:p>
              </w:tc>
              <w:tc>
                <w:tcPr>
                  <w:tcW w:w="7369" w:type="dxa"/>
                </w:tcPr>
                <w:p w:rsidR="000401A6" w:rsidRPr="005A5940" w:rsidRDefault="00E61EBE" w:rsidP="00E61EBE">
                  <w:pPr>
                    <w:tabs>
                      <w:tab w:val="left" w:pos="512"/>
                    </w:tabs>
                    <w:spacing w:before="60" w:after="60"/>
                    <w:rPr>
                      <w:rFonts w:ascii="Tahoma" w:hAnsi="Tahoma" w:cs="Tahoma"/>
                      <w:color w:val="C00000"/>
                      <w:sz w:val="20"/>
                      <w:szCs w:val="20"/>
                      <w:lang w:eastAsia="da-DK"/>
                    </w:rPr>
                  </w:pPr>
                  <w:r>
                    <w:rPr>
                      <w:rFonts w:ascii="Tahoma" w:hAnsi="Tahoma" w:cs="Tahoma"/>
                      <w:sz w:val="20"/>
                      <w:szCs w:val="20"/>
                      <w:lang w:eastAsia="da-DK"/>
                    </w:rPr>
                    <w:t>Learning providers and f</w:t>
                  </w:r>
                  <w:r w:rsidRPr="00936E7C">
                    <w:rPr>
                      <w:rFonts w:ascii="Tahoma" w:hAnsi="Tahoma" w:cs="Tahoma"/>
                      <w:sz w:val="20"/>
                      <w:szCs w:val="20"/>
                      <w:lang w:eastAsia="da-DK"/>
                    </w:rPr>
                    <w:t>acilitators from the area of amateur art and voluntary culture</w:t>
                  </w:r>
                  <w:r>
                    <w:rPr>
                      <w:rFonts w:ascii="Tahoma" w:hAnsi="Tahoma" w:cs="Tahoma"/>
                      <w:sz w:val="20"/>
                      <w:szCs w:val="20"/>
                      <w:lang w:eastAsia="da-DK"/>
                    </w:rPr>
                    <w:t xml:space="preserve"> </w:t>
                  </w:r>
                  <w:r w:rsidRPr="00936E7C">
                    <w:rPr>
                      <w:rFonts w:ascii="Tahoma" w:hAnsi="Tahoma" w:cs="Tahoma"/>
                      <w:sz w:val="20"/>
                      <w:szCs w:val="20"/>
                      <w:lang w:eastAsia="da-DK"/>
                    </w:rPr>
                    <w:t xml:space="preserve">(leaders, consultants, </w:t>
                  </w:r>
                  <w:r>
                    <w:rPr>
                      <w:rFonts w:ascii="Tahoma" w:hAnsi="Tahoma" w:cs="Tahoma"/>
                      <w:sz w:val="20"/>
                      <w:szCs w:val="20"/>
                      <w:lang w:eastAsia="da-DK"/>
                    </w:rPr>
                    <w:t xml:space="preserve">instructors, and </w:t>
                  </w:r>
                  <w:r w:rsidRPr="00936E7C">
                    <w:rPr>
                      <w:rFonts w:ascii="Tahoma" w:hAnsi="Tahoma" w:cs="Tahoma"/>
                      <w:sz w:val="20"/>
                      <w:szCs w:val="20"/>
                      <w:lang w:eastAsia="da-DK"/>
                    </w:rPr>
                    <w:t>other paid or voluntary staff )</w:t>
                  </w:r>
                </w:p>
              </w:tc>
            </w:tr>
            <w:tr w:rsidR="000401A6" w:rsidRPr="006B3C91" w:rsidTr="00BB390B">
              <w:tc>
                <w:tcPr>
                  <w:tcW w:w="1965" w:type="dxa"/>
                </w:tcPr>
                <w:p w:rsidR="000401A6" w:rsidRPr="006B3C91" w:rsidRDefault="000401A6" w:rsidP="00D418B3">
                  <w:pPr>
                    <w:tabs>
                      <w:tab w:val="left" w:pos="512"/>
                    </w:tabs>
                    <w:spacing w:before="60"/>
                    <w:rPr>
                      <w:rFonts w:ascii="Tahoma" w:hAnsi="Tahoma" w:cs="Tahoma"/>
                      <w:color w:val="FF0000"/>
                      <w:sz w:val="20"/>
                      <w:szCs w:val="20"/>
                    </w:rPr>
                  </w:pPr>
                  <w:r w:rsidRPr="006B3C91">
                    <w:rPr>
                      <w:rFonts w:ascii="Tahoma" w:hAnsi="Tahoma" w:cs="Tahoma"/>
                      <w:color w:val="FF0000"/>
                      <w:sz w:val="20"/>
                      <w:szCs w:val="20"/>
                    </w:rPr>
                    <w:t>N. of participants</w:t>
                  </w:r>
                </w:p>
              </w:tc>
              <w:tc>
                <w:tcPr>
                  <w:tcW w:w="7369" w:type="dxa"/>
                </w:tcPr>
                <w:p w:rsidR="000401A6" w:rsidRPr="006B3C91" w:rsidRDefault="006B3C91" w:rsidP="00E61EBE">
                  <w:pPr>
                    <w:tabs>
                      <w:tab w:val="left" w:pos="512"/>
                    </w:tabs>
                    <w:spacing w:before="60" w:after="60"/>
                    <w:rPr>
                      <w:rFonts w:ascii="Tahoma" w:hAnsi="Tahoma" w:cs="Tahoma"/>
                      <w:color w:val="FF0000"/>
                      <w:sz w:val="20"/>
                      <w:szCs w:val="20"/>
                    </w:rPr>
                  </w:pPr>
                  <w:r w:rsidRPr="006B3C91">
                    <w:rPr>
                      <w:rFonts w:ascii="Tahoma" w:hAnsi="Tahoma" w:cs="Tahoma"/>
                      <w:color w:val="FF0000"/>
                      <w:sz w:val="20"/>
                      <w:szCs w:val="20"/>
                    </w:rPr>
                    <w:t>10 (2</w:t>
                  </w:r>
                  <w:r w:rsidR="000401A6" w:rsidRPr="006B3C91">
                    <w:rPr>
                      <w:rFonts w:ascii="Tahoma" w:hAnsi="Tahoma" w:cs="Tahoma"/>
                      <w:color w:val="FF0000"/>
                      <w:sz w:val="20"/>
                      <w:szCs w:val="20"/>
                    </w:rPr>
                    <w:t xml:space="preserve"> from </w:t>
                  </w:r>
                  <w:r w:rsidR="00E61EBE" w:rsidRPr="006B3C91">
                    <w:rPr>
                      <w:rFonts w:ascii="Tahoma" w:hAnsi="Tahoma" w:cs="Tahoma"/>
                      <w:color w:val="FF0000"/>
                      <w:sz w:val="20"/>
                      <w:szCs w:val="20"/>
                    </w:rPr>
                    <w:t xml:space="preserve">the member associations of </w:t>
                  </w:r>
                  <w:r w:rsidR="000401A6" w:rsidRPr="006B3C91">
                    <w:rPr>
                      <w:rFonts w:ascii="Tahoma" w:hAnsi="Tahoma" w:cs="Tahoma"/>
                      <w:color w:val="FF0000"/>
                      <w:sz w:val="20"/>
                      <w:szCs w:val="20"/>
                    </w:rPr>
                    <w:t xml:space="preserve">each of the 5 partner </w:t>
                  </w:r>
                  <w:r w:rsidR="00E61EBE" w:rsidRPr="006B3C91">
                    <w:rPr>
                      <w:rFonts w:ascii="Tahoma" w:hAnsi="Tahoma" w:cs="Tahoma"/>
                      <w:color w:val="FF0000"/>
                      <w:sz w:val="20"/>
                      <w:szCs w:val="20"/>
                    </w:rPr>
                    <w:t xml:space="preserve">organisations) </w:t>
                  </w:r>
                </w:p>
              </w:tc>
            </w:tr>
            <w:tr w:rsidR="000401A6" w:rsidRPr="009E5389" w:rsidTr="00BB390B">
              <w:tc>
                <w:tcPr>
                  <w:tcW w:w="1965" w:type="dxa"/>
                </w:tcPr>
                <w:p w:rsidR="000401A6" w:rsidRPr="009E5389" w:rsidRDefault="000401A6" w:rsidP="00D418B3">
                  <w:pPr>
                    <w:tabs>
                      <w:tab w:val="left" w:pos="512"/>
                    </w:tabs>
                    <w:spacing w:before="60"/>
                    <w:rPr>
                      <w:rFonts w:ascii="Tahoma" w:hAnsi="Tahoma" w:cs="Tahoma"/>
                      <w:sz w:val="20"/>
                      <w:szCs w:val="20"/>
                    </w:rPr>
                  </w:pPr>
                  <w:r w:rsidRPr="009E5389">
                    <w:rPr>
                      <w:rFonts w:ascii="Tahoma" w:hAnsi="Tahoma" w:cs="Tahoma"/>
                      <w:sz w:val="20"/>
                      <w:szCs w:val="20"/>
                    </w:rPr>
                    <w:t>Course fee</w:t>
                  </w:r>
                </w:p>
              </w:tc>
              <w:tc>
                <w:tcPr>
                  <w:tcW w:w="7369" w:type="dxa"/>
                </w:tcPr>
                <w:p w:rsidR="000401A6" w:rsidRPr="009E5389" w:rsidRDefault="000401A6" w:rsidP="00D418B3">
                  <w:pPr>
                    <w:tabs>
                      <w:tab w:val="left" w:pos="512"/>
                    </w:tabs>
                    <w:spacing w:before="60" w:after="60"/>
                    <w:rPr>
                      <w:rFonts w:ascii="Tahoma" w:hAnsi="Tahoma" w:cs="Tahoma"/>
                      <w:sz w:val="20"/>
                      <w:szCs w:val="20"/>
                    </w:rPr>
                  </w:pPr>
                  <w:r w:rsidRPr="009E5389">
                    <w:rPr>
                      <w:rFonts w:ascii="Tahoma" w:hAnsi="Tahoma" w:cs="Tahoma"/>
                      <w:sz w:val="20"/>
                      <w:szCs w:val="20"/>
                    </w:rPr>
                    <w:t xml:space="preserve">No course fee. Participants pay </w:t>
                  </w:r>
                  <w:r w:rsidR="00E61EBE">
                    <w:rPr>
                      <w:rFonts w:ascii="Tahoma" w:hAnsi="Tahoma" w:cs="Tahoma"/>
                      <w:sz w:val="20"/>
                      <w:szCs w:val="20"/>
                    </w:rPr>
                    <w:t xml:space="preserve">at least </w:t>
                  </w:r>
                  <w:r w:rsidRPr="009E5389">
                    <w:rPr>
                      <w:rFonts w:ascii="Tahoma" w:hAnsi="Tahoma" w:cs="Tahoma"/>
                      <w:sz w:val="20"/>
                      <w:szCs w:val="20"/>
                    </w:rPr>
                    <w:t xml:space="preserve">25 pct. of travel costs. </w:t>
                  </w:r>
                </w:p>
              </w:tc>
            </w:tr>
            <w:tr w:rsidR="000401A6" w:rsidRPr="009E5389" w:rsidTr="00BB390B">
              <w:tc>
                <w:tcPr>
                  <w:tcW w:w="1965" w:type="dxa"/>
                </w:tcPr>
                <w:p w:rsidR="000401A6" w:rsidRPr="009E5389" w:rsidRDefault="000401A6" w:rsidP="00D418B3">
                  <w:pPr>
                    <w:tabs>
                      <w:tab w:val="left" w:pos="512"/>
                    </w:tabs>
                    <w:spacing w:before="60"/>
                    <w:rPr>
                      <w:rFonts w:ascii="Tahoma" w:hAnsi="Tahoma" w:cs="Tahoma"/>
                      <w:sz w:val="20"/>
                      <w:szCs w:val="20"/>
                    </w:rPr>
                  </w:pPr>
                  <w:r w:rsidRPr="009E5389">
                    <w:rPr>
                      <w:rFonts w:ascii="Tahoma" w:hAnsi="Tahoma" w:cs="Tahoma"/>
                      <w:sz w:val="20"/>
                      <w:szCs w:val="20"/>
                    </w:rPr>
                    <w:t>Course provider</w:t>
                  </w:r>
                </w:p>
              </w:tc>
              <w:tc>
                <w:tcPr>
                  <w:tcW w:w="7369" w:type="dxa"/>
                </w:tcPr>
                <w:p w:rsidR="000401A6" w:rsidRPr="009E5389" w:rsidRDefault="00E61EBE" w:rsidP="00113557">
                  <w:pPr>
                    <w:tabs>
                      <w:tab w:val="left" w:pos="512"/>
                    </w:tabs>
                    <w:spacing w:before="60" w:after="60"/>
                    <w:rPr>
                      <w:rFonts w:ascii="Tahoma" w:hAnsi="Tahoma" w:cs="Tahoma"/>
                      <w:sz w:val="20"/>
                      <w:szCs w:val="20"/>
                    </w:rPr>
                  </w:pPr>
                  <w:r>
                    <w:rPr>
                      <w:rFonts w:ascii="Tahoma" w:hAnsi="Tahoma" w:cs="Tahoma"/>
                      <w:sz w:val="20"/>
                      <w:szCs w:val="20"/>
                    </w:rPr>
                    <w:t>The project consortium</w:t>
                  </w:r>
                  <w:r w:rsidR="00113557">
                    <w:rPr>
                      <w:rFonts w:ascii="Tahoma" w:hAnsi="Tahoma" w:cs="Tahoma"/>
                      <w:sz w:val="20"/>
                      <w:szCs w:val="20"/>
                    </w:rPr>
                    <w:t xml:space="preserve">. </w:t>
                  </w:r>
                </w:p>
              </w:tc>
            </w:tr>
          </w:tbl>
          <w:p w:rsidR="00BB1A29" w:rsidRPr="00744F2C" w:rsidRDefault="00BB1A29" w:rsidP="00BB390B">
            <w:pPr>
              <w:autoSpaceDE w:val="0"/>
              <w:autoSpaceDN w:val="0"/>
              <w:adjustRightInd w:val="0"/>
              <w:spacing w:before="120"/>
              <w:rPr>
                <w:rFonts w:ascii="Tahoma" w:hAnsi="Tahoma" w:cs="Tahoma"/>
                <w:sz w:val="20"/>
                <w:szCs w:val="20"/>
                <w:lang w:val="fr-FR"/>
              </w:rPr>
            </w:pPr>
          </w:p>
        </w:tc>
      </w:tr>
    </w:tbl>
    <w:p w:rsidR="000401A6" w:rsidRDefault="000401A6">
      <w:pPr>
        <w:rPr>
          <w:rFonts w:ascii="Tahoma" w:hAnsi="Tahoma" w:cs="Tahoma"/>
          <w:b/>
        </w:rPr>
      </w:pP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510"/>
        <w:gridCol w:w="1749"/>
        <w:gridCol w:w="1647"/>
        <w:gridCol w:w="3753"/>
      </w:tblGrid>
      <w:tr w:rsidR="00BB390B" w:rsidRPr="00744F2C" w:rsidTr="00A7322E">
        <w:trPr>
          <w:trHeight w:val="430"/>
        </w:trPr>
        <w:tc>
          <w:tcPr>
            <w:tcW w:w="2510" w:type="dxa"/>
            <w:vAlign w:val="center"/>
          </w:tcPr>
          <w:p w:rsidR="00BB390B" w:rsidRPr="00A97D35" w:rsidRDefault="00BB390B" w:rsidP="00A7322E">
            <w:pPr>
              <w:rPr>
                <w:rFonts w:ascii="Tahoma" w:hAnsi="Tahoma" w:cs="Tahoma"/>
                <w:b/>
                <w:sz w:val="20"/>
                <w:szCs w:val="20"/>
              </w:rPr>
            </w:pPr>
            <w:r w:rsidRPr="00A97D35">
              <w:rPr>
                <w:rFonts w:ascii="Tahoma" w:hAnsi="Tahoma" w:cs="Tahoma"/>
                <w:b/>
                <w:sz w:val="20"/>
                <w:szCs w:val="20"/>
              </w:rPr>
              <w:t>Deliverable number</w:t>
            </w:r>
          </w:p>
        </w:tc>
        <w:tc>
          <w:tcPr>
            <w:tcW w:w="7149" w:type="dxa"/>
            <w:gridSpan w:val="3"/>
            <w:vAlign w:val="center"/>
          </w:tcPr>
          <w:p w:rsidR="00BB390B" w:rsidRPr="00744F2C" w:rsidRDefault="00BB390B" w:rsidP="00A7322E">
            <w:pPr>
              <w:tabs>
                <w:tab w:val="left" w:pos="512"/>
              </w:tabs>
              <w:rPr>
                <w:rFonts w:ascii="Tahoma" w:hAnsi="Tahoma" w:cs="Tahoma"/>
                <w:sz w:val="20"/>
                <w:szCs w:val="20"/>
              </w:rPr>
            </w:pPr>
            <w:r>
              <w:rPr>
                <w:rFonts w:ascii="Tahoma" w:hAnsi="Tahoma" w:cs="Tahoma"/>
                <w:sz w:val="20"/>
                <w:szCs w:val="20"/>
              </w:rPr>
              <w:t>D10-2</w:t>
            </w:r>
          </w:p>
        </w:tc>
      </w:tr>
      <w:tr w:rsidR="00BB390B" w:rsidRPr="00744F2C" w:rsidTr="00A7322E">
        <w:trPr>
          <w:trHeight w:val="521"/>
        </w:trPr>
        <w:tc>
          <w:tcPr>
            <w:tcW w:w="2510" w:type="dxa"/>
            <w:vAlign w:val="center"/>
          </w:tcPr>
          <w:p w:rsidR="00BB390B" w:rsidRPr="00A97D35" w:rsidRDefault="00BB390B" w:rsidP="00A7322E">
            <w:pPr>
              <w:rPr>
                <w:rFonts w:ascii="Tahoma" w:hAnsi="Tahoma" w:cs="Tahoma"/>
                <w:b/>
                <w:sz w:val="20"/>
                <w:szCs w:val="20"/>
              </w:rPr>
            </w:pPr>
            <w:r w:rsidRPr="00A97D35">
              <w:rPr>
                <w:rFonts w:ascii="Tahoma" w:hAnsi="Tahoma" w:cs="Tahoma"/>
                <w:b/>
                <w:sz w:val="20"/>
                <w:szCs w:val="20"/>
              </w:rPr>
              <w:t>Title</w:t>
            </w:r>
          </w:p>
        </w:tc>
        <w:tc>
          <w:tcPr>
            <w:tcW w:w="7149" w:type="dxa"/>
            <w:gridSpan w:val="3"/>
            <w:vAlign w:val="center"/>
          </w:tcPr>
          <w:p w:rsidR="00BB390B" w:rsidRPr="00744F2C" w:rsidRDefault="00BB390B" w:rsidP="00A7322E">
            <w:pPr>
              <w:tabs>
                <w:tab w:val="left" w:pos="512"/>
              </w:tabs>
              <w:rPr>
                <w:rFonts w:ascii="Tahoma" w:hAnsi="Tahoma" w:cs="Tahoma"/>
                <w:sz w:val="20"/>
                <w:szCs w:val="20"/>
              </w:rPr>
            </w:pPr>
            <w:r>
              <w:rPr>
                <w:rFonts w:ascii="Tahoma" w:hAnsi="Tahoma" w:cs="Tahoma"/>
                <w:sz w:val="20"/>
                <w:szCs w:val="20"/>
              </w:rPr>
              <w:t>Completed pilot Grundtvig IST-course for volunteer guides</w:t>
            </w:r>
          </w:p>
        </w:tc>
      </w:tr>
      <w:tr w:rsidR="00BB390B" w:rsidRPr="00744F2C" w:rsidTr="00A7322E">
        <w:trPr>
          <w:trHeight w:val="543"/>
        </w:trPr>
        <w:tc>
          <w:tcPr>
            <w:tcW w:w="2510" w:type="dxa"/>
            <w:vAlign w:val="center"/>
          </w:tcPr>
          <w:p w:rsidR="00BB390B" w:rsidRPr="00A97D35" w:rsidRDefault="00BB390B" w:rsidP="00A7322E">
            <w:pPr>
              <w:rPr>
                <w:rFonts w:ascii="Tahoma" w:hAnsi="Tahoma" w:cs="Tahoma"/>
                <w:b/>
                <w:sz w:val="20"/>
                <w:szCs w:val="20"/>
              </w:rPr>
            </w:pPr>
            <w:r w:rsidRPr="00A97D35">
              <w:rPr>
                <w:rFonts w:ascii="Tahoma" w:hAnsi="Tahoma" w:cs="Tahoma"/>
                <w:b/>
                <w:sz w:val="20"/>
                <w:szCs w:val="20"/>
              </w:rPr>
              <w:t>Type of outputs / product</w:t>
            </w:r>
            <w:r>
              <w:rPr>
                <w:rFonts w:ascii="Tahoma" w:hAnsi="Tahoma" w:cs="Tahoma"/>
                <w:b/>
                <w:sz w:val="20"/>
                <w:szCs w:val="20"/>
              </w:rPr>
              <w:t>s</w:t>
            </w:r>
            <w:r w:rsidRPr="00A97D35">
              <w:rPr>
                <w:rFonts w:ascii="Tahoma" w:hAnsi="Tahoma" w:cs="Tahoma"/>
                <w:b/>
                <w:sz w:val="20"/>
                <w:szCs w:val="20"/>
              </w:rPr>
              <w:t xml:space="preserve"> / results</w:t>
            </w:r>
          </w:p>
        </w:tc>
        <w:tc>
          <w:tcPr>
            <w:tcW w:w="7149" w:type="dxa"/>
            <w:gridSpan w:val="3"/>
            <w:vAlign w:val="center"/>
          </w:tcPr>
          <w:p w:rsidR="00BB390B" w:rsidRPr="00744F2C" w:rsidRDefault="00BB390B" w:rsidP="00A7322E">
            <w:pPr>
              <w:tabs>
                <w:tab w:val="left" w:pos="512"/>
              </w:tabs>
              <w:rPr>
                <w:rFonts w:ascii="Tahoma" w:hAnsi="Tahoma" w:cs="Tahoma"/>
                <w:sz w:val="20"/>
                <w:szCs w:val="20"/>
              </w:rPr>
            </w:pPr>
          </w:p>
        </w:tc>
      </w:tr>
      <w:tr w:rsidR="00BB390B" w:rsidRPr="00744F2C" w:rsidTr="00A7322E">
        <w:trPr>
          <w:trHeight w:val="2140"/>
        </w:trPr>
        <w:tc>
          <w:tcPr>
            <w:tcW w:w="2510" w:type="dxa"/>
            <w:vAlign w:val="center"/>
          </w:tcPr>
          <w:p w:rsidR="00BB390B" w:rsidRPr="00A97D35" w:rsidRDefault="00BB390B" w:rsidP="00A7322E">
            <w:pPr>
              <w:rPr>
                <w:rFonts w:ascii="Tahoma" w:hAnsi="Tahoma" w:cs="Tahoma"/>
                <w:b/>
                <w:sz w:val="20"/>
                <w:szCs w:val="20"/>
              </w:rPr>
            </w:pPr>
            <w:r w:rsidRPr="00A97D35">
              <w:rPr>
                <w:rFonts w:ascii="Tahoma" w:hAnsi="Tahoma" w:cs="Tahoma"/>
                <w:b/>
                <w:sz w:val="20"/>
                <w:szCs w:val="20"/>
              </w:rPr>
              <w:t>Delivery date</w:t>
            </w:r>
          </w:p>
        </w:tc>
        <w:tc>
          <w:tcPr>
            <w:tcW w:w="1749" w:type="dxa"/>
            <w:vAlign w:val="center"/>
          </w:tcPr>
          <w:p w:rsidR="00BB390B" w:rsidRPr="00744F2C" w:rsidRDefault="00BB390B" w:rsidP="00A7322E">
            <w:pPr>
              <w:tabs>
                <w:tab w:val="left" w:pos="512"/>
              </w:tabs>
              <w:rPr>
                <w:rFonts w:ascii="Tahoma" w:hAnsi="Tahoma" w:cs="Tahoma"/>
                <w:sz w:val="20"/>
                <w:szCs w:val="20"/>
              </w:rPr>
            </w:pPr>
            <w:r>
              <w:rPr>
                <w:rFonts w:ascii="Tahoma" w:hAnsi="Tahoma" w:cs="Tahoma"/>
                <w:sz w:val="20"/>
                <w:szCs w:val="20"/>
              </w:rPr>
              <w:t>1.07.2015</w:t>
            </w:r>
          </w:p>
        </w:tc>
        <w:tc>
          <w:tcPr>
            <w:tcW w:w="1583" w:type="dxa"/>
            <w:vAlign w:val="center"/>
          </w:tcPr>
          <w:p w:rsidR="00BB390B" w:rsidRPr="00744F2C" w:rsidRDefault="00BB390B" w:rsidP="00A7322E">
            <w:pPr>
              <w:rPr>
                <w:rFonts w:ascii="Tahoma" w:hAnsi="Tahoma" w:cs="Tahoma"/>
                <w:sz w:val="20"/>
                <w:szCs w:val="20"/>
              </w:rPr>
            </w:pPr>
            <w:r w:rsidRPr="00A97D35">
              <w:rPr>
                <w:rFonts w:ascii="Tahoma" w:hAnsi="Tahoma" w:cs="Tahoma"/>
                <w:b/>
                <w:sz w:val="20"/>
                <w:szCs w:val="20"/>
              </w:rPr>
              <w:t>Dissemination level</w:t>
            </w:r>
          </w:p>
        </w:tc>
        <w:tc>
          <w:tcPr>
            <w:tcW w:w="3817" w:type="dxa"/>
            <w:vAlign w:val="center"/>
          </w:tcPr>
          <w:p w:rsidR="00BB390B" w:rsidRPr="00744F2C" w:rsidRDefault="00DF178C" w:rsidP="00A7322E">
            <w:pPr>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BB390B">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BB390B" w:rsidRPr="00A97D35">
              <w:rPr>
                <w:rFonts w:ascii="Tahoma" w:hAnsi="Tahoma" w:cs="Tahoma"/>
                <w:sz w:val="20"/>
                <w:szCs w:val="20"/>
              </w:rPr>
              <w:t xml:space="preserve"> Public</w:t>
            </w:r>
          </w:p>
          <w:p w:rsidR="00BB390B" w:rsidRPr="00744F2C" w:rsidRDefault="00DF178C" w:rsidP="00A7322E">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B390B"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390B" w:rsidRPr="00A97D35">
              <w:rPr>
                <w:rFonts w:ascii="Tahoma" w:hAnsi="Tahoma" w:cs="Tahoma"/>
                <w:sz w:val="20"/>
                <w:szCs w:val="20"/>
              </w:rPr>
              <w:t xml:space="preserve"> Restricted to other programme participants (including Commission services and project reviewers)</w:t>
            </w:r>
          </w:p>
          <w:p w:rsidR="00BB390B" w:rsidRPr="00744F2C" w:rsidRDefault="00DF178C" w:rsidP="00A7322E">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B390B"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390B" w:rsidRPr="00A97D35">
              <w:rPr>
                <w:rFonts w:ascii="Tahoma" w:hAnsi="Tahoma" w:cs="Tahoma"/>
                <w:sz w:val="20"/>
                <w:szCs w:val="20"/>
              </w:rPr>
              <w:t xml:space="preserve"> Confidential, only for members of the consortium (including EACEA and Commission services and project reviewers)</w:t>
            </w:r>
          </w:p>
        </w:tc>
      </w:tr>
      <w:tr w:rsidR="00BB390B" w:rsidRPr="00744F2C" w:rsidTr="00A7322E">
        <w:trPr>
          <w:trHeight w:val="1494"/>
        </w:trPr>
        <w:tc>
          <w:tcPr>
            <w:tcW w:w="2510" w:type="dxa"/>
            <w:vAlign w:val="center"/>
          </w:tcPr>
          <w:p w:rsidR="00BB390B" w:rsidRPr="00A97D35" w:rsidRDefault="00BB390B" w:rsidP="00A7322E">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Nature</w:t>
            </w:r>
          </w:p>
        </w:tc>
        <w:tc>
          <w:tcPr>
            <w:tcW w:w="7149" w:type="dxa"/>
            <w:gridSpan w:val="3"/>
            <w:vAlign w:val="center"/>
          </w:tcPr>
          <w:p w:rsidR="00BB390B" w:rsidRPr="00744F2C" w:rsidRDefault="00DF178C" w:rsidP="00A7322E">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B390B"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390B" w:rsidRPr="00A97D35">
              <w:rPr>
                <w:rFonts w:ascii="Tahoma" w:hAnsi="Tahoma" w:cs="Tahoma"/>
                <w:sz w:val="20"/>
                <w:szCs w:val="20"/>
              </w:rPr>
              <w:t xml:space="preserve"> Report</w:t>
            </w:r>
          </w:p>
          <w:p w:rsidR="00BB390B" w:rsidRDefault="00DF178C" w:rsidP="00A7322E">
            <w:pPr>
              <w:spacing w:after="60"/>
              <w:rPr>
                <w:rFonts w:ascii="Tahoma" w:hAnsi="Tahoma" w:cs="Tahoma"/>
                <w:sz w:val="20"/>
                <w:szCs w:val="20"/>
              </w:rPr>
            </w:pPr>
            <w:r>
              <w:rPr>
                <w:rFonts w:ascii="Tahoma" w:hAnsi="Tahoma" w:cs="Tahoma"/>
                <w:sz w:val="20"/>
                <w:szCs w:val="20"/>
              </w:rPr>
              <w:fldChar w:fldCharType="begin">
                <w:ffData>
                  <w:name w:val=""/>
                  <w:enabled/>
                  <w:calcOnExit w:val="0"/>
                  <w:checkBox>
                    <w:size w:val="24"/>
                    <w:default w:val="0"/>
                  </w:checkBox>
                </w:ffData>
              </w:fldChar>
            </w:r>
            <w:r w:rsidR="00BB390B">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BB390B" w:rsidRPr="00744F2C">
              <w:rPr>
                <w:rFonts w:ascii="Tahoma" w:hAnsi="Tahoma" w:cs="Tahoma"/>
                <w:sz w:val="20"/>
                <w:szCs w:val="20"/>
              </w:rPr>
              <w:t xml:space="preserve"> </w:t>
            </w:r>
            <w:r w:rsidR="00BB390B" w:rsidRPr="00A97D35">
              <w:rPr>
                <w:rFonts w:ascii="Tahoma" w:hAnsi="Tahoma" w:cs="Tahoma"/>
                <w:sz w:val="20"/>
                <w:szCs w:val="20"/>
              </w:rPr>
              <w:t>Service</w:t>
            </w:r>
            <w:r w:rsidR="00BB390B" w:rsidRPr="008C3E64">
              <w:rPr>
                <w:rFonts w:ascii="Tahoma" w:hAnsi="Tahoma" w:cs="Tahoma"/>
                <w:sz w:val="20"/>
                <w:szCs w:val="20"/>
              </w:rPr>
              <w:t> </w:t>
            </w:r>
            <w:r w:rsidR="00BB390B" w:rsidRPr="00A97D35">
              <w:rPr>
                <w:rFonts w:ascii="Tahoma" w:hAnsi="Tahoma" w:cs="Tahoma"/>
                <w:sz w:val="20"/>
                <w:szCs w:val="20"/>
              </w:rPr>
              <w:t>/ Product</w:t>
            </w:r>
          </w:p>
          <w:p w:rsidR="00BB390B" w:rsidRDefault="00DF178C" w:rsidP="00A7322E">
            <w:pPr>
              <w:spacing w:after="60"/>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BB390B">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BB390B" w:rsidRPr="00744F2C">
              <w:rPr>
                <w:rFonts w:ascii="Tahoma" w:hAnsi="Tahoma" w:cs="Tahoma"/>
                <w:sz w:val="20"/>
                <w:szCs w:val="20"/>
              </w:rPr>
              <w:t xml:space="preserve"> </w:t>
            </w:r>
            <w:r w:rsidR="00BB390B" w:rsidRPr="00A97D35">
              <w:rPr>
                <w:rFonts w:ascii="Tahoma" w:hAnsi="Tahoma" w:cs="Tahoma"/>
                <w:sz w:val="20"/>
                <w:szCs w:val="20"/>
              </w:rPr>
              <w:t>Demonstrator</w:t>
            </w:r>
            <w:r w:rsidR="00BB390B" w:rsidRPr="008C3E64">
              <w:rPr>
                <w:rFonts w:ascii="Tahoma" w:hAnsi="Tahoma" w:cs="Tahoma"/>
                <w:sz w:val="20"/>
                <w:szCs w:val="20"/>
              </w:rPr>
              <w:t> </w:t>
            </w:r>
            <w:r w:rsidR="00BB390B" w:rsidRPr="00A97D35">
              <w:rPr>
                <w:rFonts w:ascii="Tahoma" w:hAnsi="Tahoma" w:cs="Tahoma"/>
                <w:sz w:val="20"/>
                <w:szCs w:val="20"/>
              </w:rPr>
              <w:t>/ Prototype</w:t>
            </w:r>
          </w:p>
          <w:p w:rsidR="00BB390B" w:rsidRPr="00744F2C" w:rsidRDefault="00DF178C" w:rsidP="00A7322E">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B390B"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390B" w:rsidRPr="00A97D35">
              <w:rPr>
                <w:rFonts w:ascii="Tahoma" w:hAnsi="Tahoma" w:cs="Tahoma"/>
                <w:sz w:val="20"/>
                <w:szCs w:val="20"/>
              </w:rPr>
              <w:t xml:space="preserve"> Event</w:t>
            </w:r>
          </w:p>
          <w:p w:rsidR="00BB390B" w:rsidRPr="00744F2C" w:rsidRDefault="00DF178C" w:rsidP="00A7322E">
            <w:pPr>
              <w:spacing w:after="60"/>
              <w:rPr>
                <w:rFonts w:ascii="Tahoma" w:hAnsi="Tahoma" w:cs="Tahoma"/>
                <w:sz w:val="20"/>
                <w:szCs w:val="20"/>
                <w:highlight w:val="red"/>
              </w:rPr>
            </w:pPr>
            <w:r w:rsidRPr="00A97D35">
              <w:rPr>
                <w:rFonts w:ascii="Tahoma" w:hAnsi="Tahoma" w:cs="Tahoma"/>
                <w:sz w:val="20"/>
                <w:szCs w:val="20"/>
              </w:rPr>
              <w:fldChar w:fldCharType="begin">
                <w:ffData>
                  <w:name w:val=""/>
                  <w:enabled/>
                  <w:calcOnExit w:val="0"/>
                  <w:checkBox>
                    <w:size w:val="24"/>
                    <w:default w:val="0"/>
                  </w:checkBox>
                </w:ffData>
              </w:fldChar>
            </w:r>
            <w:r w:rsidR="00BB390B"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390B" w:rsidRPr="00A97D35">
              <w:rPr>
                <w:rFonts w:ascii="Tahoma" w:hAnsi="Tahoma" w:cs="Tahoma"/>
                <w:sz w:val="20"/>
                <w:szCs w:val="20"/>
              </w:rPr>
              <w:t xml:space="preserve"> Other</w:t>
            </w:r>
          </w:p>
        </w:tc>
      </w:tr>
      <w:tr w:rsidR="00BB390B" w:rsidRPr="00744F2C" w:rsidTr="00A7322E">
        <w:trPr>
          <w:trHeight w:val="470"/>
        </w:trPr>
        <w:tc>
          <w:tcPr>
            <w:tcW w:w="2510" w:type="dxa"/>
            <w:vAlign w:val="center"/>
          </w:tcPr>
          <w:p w:rsidR="00BB390B" w:rsidRPr="00A97D35" w:rsidRDefault="00BB390B" w:rsidP="00A7322E">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Language versions</w:t>
            </w:r>
          </w:p>
        </w:tc>
        <w:tc>
          <w:tcPr>
            <w:tcW w:w="7149" w:type="dxa"/>
            <w:gridSpan w:val="3"/>
            <w:vAlign w:val="center"/>
          </w:tcPr>
          <w:p w:rsidR="00BB390B" w:rsidRPr="00744F2C" w:rsidRDefault="00BB390B" w:rsidP="00A7322E">
            <w:pPr>
              <w:rPr>
                <w:rFonts w:ascii="Tahoma" w:hAnsi="Tahoma" w:cs="Tahoma"/>
                <w:sz w:val="20"/>
                <w:szCs w:val="20"/>
              </w:rPr>
            </w:pPr>
            <w:r>
              <w:rPr>
                <w:rFonts w:ascii="Tahoma" w:hAnsi="Tahoma" w:cs="Tahoma"/>
                <w:sz w:val="20"/>
                <w:szCs w:val="20"/>
              </w:rPr>
              <w:t xml:space="preserve">English </w:t>
            </w:r>
          </w:p>
        </w:tc>
      </w:tr>
      <w:tr w:rsidR="00BB390B" w:rsidRPr="00744F2C" w:rsidTr="00A7322E">
        <w:trPr>
          <w:trHeight w:val="507"/>
        </w:trPr>
        <w:tc>
          <w:tcPr>
            <w:tcW w:w="2510" w:type="dxa"/>
            <w:vAlign w:val="center"/>
          </w:tcPr>
          <w:p w:rsidR="00BB390B" w:rsidRPr="00A97D35" w:rsidRDefault="00BB390B" w:rsidP="00A7322E">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Target languages</w:t>
            </w:r>
          </w:p>
        </w:tc>
        <w:tc>
          <w:tcPr>
            <w:tcW w:w="7149" w:type="dxa"/>
            <w:gridSpan w:val="3"/>
            <w:vAlign w:val="center"/>
          </w:tcPr>
          <w:p w:rsidR="00BB390B" w:rsidRPr="00744F2C" w:rsidRDefault="00BB390B" w:rsidP="00A7322E">
            <w:pPr>
              <w:rPr>
                <w:rFonts w:ascii="Tahoma" w:hAnsi="Tahoma" w:cs="Tahoma"/>
                <w:sz w:val="20"/>
                <w:szCs w:val="20"/>
              </w:rPr>
            </w:pPr>
          </w:p>
        </w:tc>
      </w:tr>
      <w:tr w:rsidR="00BB390B" w:rsidRPr="00744F2C" w:rsidTr="00A7322E">
        <w:trPr>
          <w:trHeight w:val="507"/>
        </w:trPr>
        <w:tc>
          <w:tcPr>
            <w:tcW w:w="9659" w:type="dxa"/>
            <w:gridSpan w:val="4"/>
            <w:vAlign w:val="center"/>
          </w:tcPr>
          <w:p w:rsidR="00BB390B" w:rsidRPr="00744F2C" w:rsidRDefault="00BB390B" w:rsidP="00A7322E">
            <w:pPr>
              <w:rPr>
                <w:rFonts w:ascii="Tahoma" w:hAnsi="Tahoma" w:cs="Tahoma"/>
                <w:sz w:val="20"/>
                <w:szCs w:val="20"/>
                <w:lang w:val="fr-FR"/>
              </w:rPr>
            </w:pPr>
            <w:r w:rsidRPr="00A97D35">
              <w:rPr>
                <w:rFonts w:ascii="Tahoma" w:hAnsi="Tahoma" w:cs="Tahoma"/>
                <w:b/>
                <w:sz w:val="20"/>
                <w:szCs w:val="20"/>
                <w:lang w:val="fr-FR"/>
              </w:rPr>
              <w:t xml:space="preserve">Description </w:t>
            </w:r>
            <w:r w:rsidRPr="00A97D35">
              <w:rPr>
                <w:rFonts w:ascii="Tahoma" w:hAnsi="Tahoma" w:cs="Tahoma"/>
                <w:sz w:val="20"/>
                <w:szCs w:val="20"/>
                <w:lang w:val="fr-FR"/>
              </w:rPr>
              <w:t>(</w:t>
            </w:r>
            <w:r w:rsidRPr="00A97D35">
              <w:rPr>
                <w:rFonts w:ascii="Tahoma" w:hAnsi="Tahoma" w:cs="Tahoma"/>
                <w:sz w:val="20"/>
                <w:szCs w:val="20"/>
              </w:rPr>
              <w:t>limit 1000 characters</w:t>
            </w:r>
            <w:r w:rsidRPr="00A97D35">
              <w:rPr>
                <w:rFonts w:ascii="Tahoma" w:hAnsi="Tahoma" w:cs="Tahoma"/>
                <w:sz w:val="20"/>
                <w:szCs w:val="20"/>
                <w:lang w:val="fr-FR"/>
              </w:rPr>
              <w:t>)</w:t>
            </w:r>
          </w:p>
        </w:tc>
      </w:tr>
      <w:tr w:rsidR="00BB390B" w:rsidRPr="00744F2C" w:rsidTr="00A7322E">
        <w:trPr>
          <w:trHeight w:val="1534"/>
        </w:trPr>
        <w:tc>
          <w:tcPr>
            <w:tcW w:w="9659" w:type="dxa"/>
            <w:gridSpan w:val="4"/>
          </w:tcPr>
          <w:tbl>
            <w:tblPr>
              <w:tblW w:w="93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1965"/>
              <w:gridCol w:w="7369"/>
            </w:tblGrid>
            <w:tr w:rsidR="00BB390B" w:rsidRPr="009E5389" w:rsidTr="00A7322E">
              <w:tc>
                <w:tcPr>
                  <w:tcW w:w="9334" w:type="dxa"/>
                  <w:gridSpan w:val="2"/>
                </w:tcPr>
                <w:p w:rsidR="00BB390B" w:rsidRPr="009E5389" w:rsidRDefault="00BB390B" w:rsidP="00A7322E">
                  <w:pPr>
                    <w:tabs>
                      <w:tab w:val="left" w:pos="512"/>
                    </w:tabs>
                    <w:spacing w:before="60" w:after="60"/>
                    <w:rPr>
                      <w:rFonts w:ascii="Tahoma" w:hAnsi="Tahoma" w:cs="Tahoma"/>
                      <w:sz w:val="20"/>
                      <w:szCs w:val="20"/>
                    </w:rPr>
                  </w:pPr>
                  <w:r>
                    <w:rPr>
                      <w:rFonts w:ascii="Tahoma" w:hAnsi="Tahoma" w:cs="Tahoma"/>
                      <w:sz w:val="20"/>
                      <w:szCs w:val="20"/>
                    </w:rPr>
                    <w:t>D10</w:t>
                  </w:r>
                  <w:r w:rsidR="001536F7">
                    <w:rPr>
                      <w:rFonts w:ascii="Tahoma" w:hAnsi="Tahoma" w:cs="Tahoma"/>
                      <w:sz w:val="20"/>
                      <w:szCs w:val="20"/>
                    </w:rPr>
                    <w:t>-2</w:t>
                  </w:r>
                  <w:r w:rsidRPr="009E5389">
                    <w:rPr>
                      <w:rFonts w:ascii="Tahoma" w:hAnsi="Tahoma" w:cs="Tahoma"/>
                      <w:sz w:val="20"/>
                      <w:szCs w:val="20"/>
                    </w:rPr>
                    <w:t xml:space="preserve">: </w:t>
                  </w:r>
                  <w:r>
                    <w:rPr>
                      <w:rFonts w:ascii="Tahoma" w:hAnsi="Tahoma" w:cs="Tahoma"/>
                      <w:sz w:val="20"/>
                      <w:szCs w:val="20"/>
                    </w:rPr>
                    <w:t xml:space="preserve">Completed pilot </w:t>
                  </w:r>
                  <w:r w:rsidRPr="009E5389">
                    <w:rPr>
                      <w:rFonts w:ascii="Tahoma" w:hAnsi="Tahoma" w:cs="Tahoma"/>
                      <w:sz w:val="20"/>
                      <w:szCs w:val="20"/>
                    </w:rPr>
                    <w:t xml:space="preserve">Grundtvig </w:t>
                  </w:r>
                  <w:r>
                    <w:rPr>
                      <w:rFonts w:ascii="Tahoma" w:hAnsi="Tahoma" w:cs="Tahoma"/>
                      <w:sz w:val="20"/>
                      <w:szCs w:val="20"/>
                    </w:rPr>
                    <w:t>IST-</w:t>
                  </w:r>
                  <w:r w:rsidRPr="009E5389">
                    <w:rPr>
                      <w:rFonts w:ascii="Tahoma" w:hAnsi="Tahoma" w:cs="Tahoma"/>
                      <w:sz w:val="20"/>
                      <w:szCs w:val="20"/>
                    </w:rPr>
                    <w:t>course</w:t>
                  </w:r>
                  <w:r>
                    <w:rPr>
                      <w:rFonts w:ascii="Tahoma" w:hAnsi="Tahoma" w:cs="Tahoma"/>
                      <w:sz w:val="20"/>
                      <w:szCs w:val="20"/>
                    </w:rPr>
                    <w:t xml:space="preserve"> for volunteer guides </w:t>
                  </w:r>
                  <w:r w:rsidRPr="009E5389">
                    <w:rPr>
                      <w:rFonts w:ascii="Tahoma" w:hAnsi="Tahoma" w:cs="Tahoma"/>
                      <w:sz w:val="20"/>
                      <w:szCs w:val="20"/>
                    </w:rPr>
                    <w:t xml:space="preserve"> </w:t>
                  </w:r>
                  <w:r w:rsidRPr="009E5389">
                    <w:rPr>
                      <w:rFonts w:ascii="Tahoma" w:hAnsi="Tahoma" w:cs="Tahoma"/>
                      <w:sz w:val="18"/>
                      <w:szCs w:val="18"/>
                    </w:rPr>
                    <w:t xml:space="preserve">  </w:t>
                  </w:r>
                </w:p>
              </w:tc>
            </w:tr>
            <w:tr w:rsidR="00BB390B" w:rsidRPr="009E5389" w:rsidTr="00A7322E">
              <w:tc>
                <w:tcPr>
                  <w:tcW w:w="1965" w:type="dxa"/>
                </w:tcPr>
                <w:p w:rsidR="00BB390B" w:rsidRPr="009E5389" w:rsidRDefault="00BB390B" w:rsidP="00A7322E">
                  <w:pPr>
                    <w:tabs>
                      <w:tab w:val="left" w:pos="512"/>
                    </w:tabs>
                    <w:spacing w:before="60"/>
                    <w:rPr>
                      <w:rFonts w:ascii="Tahoma" w:hAnsi="Tahoma" w:cs="Tahoma"/>
                      <w:sz w:val="20"/>
                      <w:szCs w:val="20"/>
                    </w:rPr>
                  </w:pPr>
                  <w:r w:rsidRPr="009E5389">
                    <w:rPr>
                      <w:rFonts w:ascii="Tahoma" w:hAnsi="Tahoma" w:cs="Tahoma"/>
                      <w:sz w:val="20"/>
                      <w:szCs w:val="20"/>
                    </w:rPr>
                    <w:t>Time and place</w:t>
                  </w:r>
                </w:p>
              </w:tc>
              <w:tc>
                <w:tcPr>
                  <w:tcW w:w="7369" w:type="dxa"/>
                </w:tcPr>
                <w:p w:rsidR="00BB390B" w:rsidRPr="009E5389" w:rsidRDefault="00BB390B" w:rsidP="00A7322E">
                  <w:pPr>
                    <w:tabs>
                      <w:tab w:val="left" w:pos="512"/>
                    </w:tabs>
                    <w:spacing w:before="60" w:after="60"/>
                    <w:rPr>
                      <w:rFonts w:ascii="Tahoma" w:hAnsi="Tahoma" w:cs="Tahoma"/>
                      <w:sz w:val="20"/>
                      <w:szCs w:val="20"/>
                    </w:rPr>
                  </w:pPr>
                  <w:r>
                    <w:rPr>
                      <w:rFonts w:ascii="Tahoma" w:hAnsi="Tahoma" w:cs="Tahoma"/>
                      <w:sz w:val="20"/>
                      <w:szCs w:val="20"/>
                    </w:rPr>
                    <w:t>June 2015 in Ljubljana, SI</w:t>
                  </w:r>
                </w:p>
              </w:tc>
            </w:tr>
            <w:tr w:rsidR="00BB390B" w:rsidRPr="003A5AFA" w:rsidTr="00A732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5" w:type="dxa"/>
                  <w:tcBorders>
                    <w:left w:val="single" w:sz="2" w:space="0" w:color="A6A6A6"/>
                    <w:right w:val="single" w:sz="2" w:space="0" w:color="A6A6A6"/>
                  </w:tcBorders>
                </w:tcPr>
                <w:p w:rsidR="00BB390B" w:rsidRPr="003A5AFA" w:rsidRDefault="00BB390B" w:rsidP="00A7322E">
                  <w:pPr>
                    <w:tabs>
                      <w:tab w:val="left" w:pos="512"/>
                    </w:tabs>
                    <w:spacing w:before="60"/>
                    <w:rPr>
                      <w:rFonts w:ascii="Tahoma" w:hAnsi="Tahoma" w:cs="Tahoma"/>
                      <w:sz w:val="20"/>
                      <w:szCs w:val="20"/>
                    </w:rPr>
                  </w:pPr>
                  <w:r w:rsidRPr="003A5AFA">
                    <w:rPr>
                      <w:rFonts w:ascii="Tahoma" w:hAnsi="Tahoma" w:cs="Tahoma"/>
                      <w:sz w:val="20"/>
                      <w:szCs w:val="20"/>
                    </w:rPr>
                    <w:t>Duration and form</w:t>
                  </w:r>
                </w:p>
              </w:tc>
              <w:tc>
                <w:tcPr>
                  <w:tcW w:w="7369" w:type="dxa"/>
                  <w:tcBorders>
                    <w:left w:val="single" w:sz="2" w:space="0" w:color="A6A6A6"/>
                    <w:right w:val="single" w:sz="2" w:space="0" w:color="A6A6A6"/>
                  </w:tcBorders>
                </w:tcPr>
                <w:p w:rsidR="001536F7" w:rsidRDefault="00BB390B" w:rsidP="00A7322E">
                  <w:pPr>
                    <w:pStyle w:val="Punkttalniveau"/>
                    <w:spacing w:before="60" w:after="60"/>
                    <w:ind w:left="0" w:firstLine="0"/>
                    <w:jc w:val="both"/>
                    <w:rPr>
                      <w:rFonts w:ascii="Tahoma" w:hAnsi="Tahoma" w:cs="Tahoma"/>
                      <w:sz w:val="20"/>
                      <w:szCs w:val="20"/>
                      <w:lang w:val="en-GB"/>
                    </w:rPr>
                  </w:pPr>
                  <w:r w:rsidRPr="003A5AFA">
                    <w:rPr>
                      <w:rFonts w:ascii="Tahoma" w:hAnsi="Tahoma" w:cs="Tahoma"/>
                      <w:sz w:val="20"/>
                      <w:szCs w:val="20"/>
                      <w:lang w:val="en-GB"/>
                    </w:rPr>
                    <w:t xml:space="preserve">A </w:t>
                  </w:r>
                  <w:r>
                    <w:rPr>
                      <w:rFonts w:ascii="Tahoma" w:hAnsi="Tahoma" w:cs="Tahoma"/>
                      <w:sz w:val="20"/>
                      <w:szCs w:val="20"/>
                      <w:lang w:val="en-GB"/>
                    </w:rPr>
                    <w:t xml:space="preserve">6-days </w:t>
                  </w:r>
                  <w:r w:rsidRPr="003A5AFA">
                    <w:rPr>
                      <w:rFonts w:ascii="Tahoma" w:hAnsi="Tahoma" w:cs="Tahoma"/>
                      <w:sz w:val="20"/>
                      <w:szCs w:val="20"/>
                      <w:lang w:val="en-GB"/>
                    </w:rPr>
                    <w:t>residential course</w:t>
                  </w:r>
                </w:p>
                <w:p w:rsidR="00BB390B" w:rsidRPr="001536F7" w:rsidRDefault="001536F7" w:rsidP="001536F7">
                  <w:pPr>
                    <w:pStyle w:val="Punkttalniveau"/>
                    <w:spacing w:before="60" w:after="60"/>
                    <w:ind w:left="0" w:firstLine="0"/>
                    <w:rPr>
                      <w:rFonts w:ascii="Tahoma" w:hAnsi="Tahoma" w:cs="Tahoma"/>
                      <w:sz w:val="20"/>
                      <w:szCs w:val="20"/>
                      <w:lang w:val="en-GB"/>
                    </w:rPr>
                  </w:pPr>
                  <w:r w:rsidRPr="001536F7">
                    <w:rPr>
                      <w:rFonts w:ascii="Tahoma" w:hAnsi="Tahoma" w:cs="Tahoma"/>
                      <w:sz w:val="20"/>
                      <w:szCs w:val="20"/>
                      <w:lang w:val="en-GB"/>
                    </w:rPr>
                    <w:t>The course is arranged parallel with the other Grundtvig</w:t>
                  </w:r>
                  <w:r>
                    <w:rPr>
                      <w:rFonts w:ascii="Tahoma" w:hAnsi="Tahoma" w:cs="Tahoma"/>
                      <w:sz w:val="20"/>
                      <w:szCs w:val="20"/>
                      <w:lang w:val="en-GB"/>
                    </w:rPr>
                    <w:t xml:space="preserve"> IST-course for management facilitators</w:t>
                  </w:r>
                  <w:r w:rsidRPr="001536F7">
                    <w:rPr>
                      <w:rFonts w:ascii="Tahoma" w:hAnsi="Tahoma" w:cs="Tahoma"/>
                      <w:sz w:val="20"/>
                      <w:szCs w:val="20"/>
                      <w:lang w:val="en-GB"/>
                    </w:rPr>
                    <w:t xml:space="preserve">. The two courses will have some common lectures, plenum meetings and joint cultural activities. </w:t>
                  </w:r>
                  <w:r w:rsidR="00BB390B" w:rsidRPr="001536F7">
                    <w:rPr>
                      <w:rFonts w:ascii="Tahoma" w:hAnsi="Tahoma" w:cs="Tahoma"/>
                      <w:sz w:val="20"/>
                      <w:szCs w:val="20"/>
                      <w:lang w:val="en-GB"/>
                    </w:rPr>
                    <w:t xml:space="preserve"> </w:t>
                  </w:r>
                </w:p>
              </w:tc>
            </w:tr>
            <w:tr w:rsidR="00BB390B" w:rsidRPr="009E5389" w:rsidTr="00A7322E">
              <w:tc>
                <w:tcPr>
                  <w:tcW w:w="1965" w:type="dxa"/>
                </w:tcPr>
                <w:p w:rsidR="00BB390B" w:rsidRPr="009E5389" w:rsidRDefault="00BB390B" w:rsidP="00A7322E">
                  <w:pPr>
                    <w:tabs>
                      <w:tab w:val="left" w:pos="512"/>
                    </w:tabs>
                    <w:spacing w:before="60"/>
                    <w:rPr>
                      <w:rFonts w:ascii="Tahoma" w:hAnsi="Tahoma" w:cs="Tahoma"/>
                      <w:sz w:val="20"/>
                      <w:szCs w:val="20"/>
                    </w:rPr>
                  </w:pPr>
                  <w:r>
                    <w:rPr>
                      <w:rFonts w:ascii="Tahoma" w:hAnsi="Tahoma" w:cs="Tahoma"/>
                      <w:sz w:val="20"/>
                      <w:szCs w:val="20"/>
                    </w:rPr>
                    <w:lastRenderedPageBreak/>
                    <w:t>Course objectives</w:t>
                  </w:r>
                </w:p>
              </w:tc>
              <w:tc>
                <w:tcPr>
                  <w:tcW w:w="7369" w:type="dxa"/>
                </w:tcPr>
                <w:p w:rsidR="00BB390B" w:rsidRPr="00DE1AEF" w:rsidRDefault="00BB390B" w:rsidP="00A7322E">
                  <w:pPr>
                    <w:tabs>
                      <w:tab w:val="left" w:pos="512"/>
                    </w:tabs>
                    <w:spacing w:before="60" w:after="60"/>
                    <w:rPr>
                      <w:rFonts w:ascii="Tahoma" w:hAnsi="Tahoma" w:cs="Tahoma"/>
                      <w:sz w:val="20"/>
                      <w:szCs w:val="20"/>
                    </w:rPr>
                  </w:pPr>
                  <w:r w:rsidRPr="00DE1AEF">
                    <w:rPr>
                      <w:rFonts w:ascii="Tahoma" w:hAnsi="Tahoma" w:cs="Tahoma"/>
                      <w:sz w:val="20"/>
                      <w:szCs w:val="20"/>
                      <w:lang w:eastAsia="fr-BE"/>
                    </w:rPr>
                    <w:t xml:space="preserve">The overall aim is to </w:t>
                  </w:r>
                  <w:r w:rsidR="001536F7">
                    <w:rPr>
                      <w:rFonts w:ascii="Tahoma" w:hAnsi="Tahoma" w:cs="Tahoma"/>
                      <w:sz w:val="20"/>
                      <w:szCs w:val="20"/>
                      <w:lang w:eastAsia="fr-BE"/>
                    </w:rPr>
                    <w:t xml:space="preserve">provide and improve </w:t>
                  </w:r>
                  <w:r w:rsidRPr="00DE1AEF">
                    <w:rPr>
                      <w:rFonts w:ascii="Tahoma" w:hAnsi="Tahoma" w:cs="Tahoma"/>
                      <w:sz w:val="20"/>
                      <w:szCs w:val="20"/>
                      <w:lang w:eastAsia="fr-BE"/>
                    </w:rPr>
                    <w:t xml:space="preserve">competences </w:t>
                  </w:r>
                  <w:r w:rsidR="001536F7">
                    <w:rPr>
                      <w:rFonts w:ascii="Tahoma" w:hAnsi="Tahoma" w:cs="Tahoma"/>
                      <w:sz w:val="20"/>
                      <w:szCs w:val="20"/>
                      <w:lang w:eastAsia="fr-BE"/>
                    </w:rPr>
                    <w:t xml:space="preserve">for culture guides from the area </w:t>
                  </w:r>
                  <w:r w:rsidRPr="00DE1AEF">
                    <w:rPr>
                      <w:rFonts w:ascii="Tahoma" w:hAnsi="Tahoma" w:cs="Tahoma"/>
                      <w:sz w:val="20"/>
                      <w:szCs w:val="20"/>
                      <w:lang w:eastAsia="fr-BE"/>
                    </w:rPr>
                    <w:t>of amateur art and</w:t>
                  </w:r>
                  <w:r w:rsidR="001536F7">
                    <w:rPr>
                      <w:rFonts w:ascii="Tahoma" w:hAnsi="Tahoma" w:cs="Tahoma"/>
                      <w:sz w:val="20"/>
                      <w:szCs w:val="20"/>
                      <w:lang w:eastAsia="fr-BE"/>
                    </w:rPr>
                    <w:t xml:space="preserve"> voluntary culture associations. </w:t>
                  </w:r>
                </w:p>
                <w:p w:rsidR="00BB390B" w:rsidRPr="00936E7C" w:rsidRDefault="00BB390B" w:rsidP="00A7322E">
                  <w:pPr>
                    <w:tabs>
                      <w:tab w:val="left" w:pos="512"/>
                    </w:tabs>
                    <w:spacing w:before="60"/>
                    <w:rPr>
                      <w:rFonts w:ascii="Tahoma" w:hAnsi="Tahoma" w:cs="Tahoma"/>
                      <w:sz w:val="20"/>
                      <w:szCs w:val="20"/>
                    </w:rPr>
                  </w:pPr>
                  <w:r>
                    <w:rPr>
                      <w:rFonts w:ascii="Tahoma" w:hAnsi="Tahoma" w:cs="Tahoma"/>
                      <w:sz w:val="20"/>
                      <w:szCs w:val="20"/>
                    </w:rPr>
                    <w:t xml:space="preserve">The objectives are </w:t>
                  </w:r>
                </w:p>
                <w:p w:rsidR="00BB390B" w:rsidRDefault="00BB390B" w:rsidP="00086352">
                  <w:pPr>
                    <w:pStyle w:val="Listeafsnit"/>
                    <w:numPr>
                      <w:ilvl w:val="0"/>
                      <w:numId w:val="57"/>
                    </w:numPr>
                    <w:tabs>
                      <w:tab w:val="left" w:pos="512"/>
                    </w:tabs>
                    <w:rPr>
                      <w:rFonts w:ascii="Tahoma" w:hAnsi="Tahoma" w:cs="Tahoma"/>
                      <w:sz w:val="20"/>
                      <w:szCs w:val="20"/>
                    </w:rPr>
                  </w:pPr>
                  <w:r>
                    <w:rPr>
                      <w:rFonts w:ascii="Tahoma" w:hAnsi="Tahoma" w:cs="Tahoma"/>
                      <w:sz w:val="20"/>
                      <w:szCs w:val="20"/>
                    </w:rPr>
                    <w:t xml:space="preserve">To introduce the development work in the area of culture guide offerings </w:t>
                  </w:r>
                </w:p>
                <w:p w:rsidR="00BB390B" w:rsidRDefault="00BB390B" w:rsidP="006D4EFB">
                  <w:pPr>
                    <w:pStyle w:val="Listeafsnit"/>
                    <w:numPr>
                      <w:ilvl w:val="0"/>
                      <w:numId w:val="34"/>
                    </w:numPr>
                    <w:tabs>
                      <w:tab w:val="left" w:pos="357"/>
                      <w:tab w:val="left" w:pos="714"/>
                    </w:tabs>
                    <w:rPr>
                      <w:rFonts w:ascii="Tahoma" w:hAnsi="Tahoma" w:cs="Tahoma"/>
                      <w:sz w:val="20"/>
                      <w:szCs w:val="20"/>
                    </w:rPr>
                  </w:pPr>
                  <w:r>
                    <w:rPr>
                      <w:rFonts w:ascii="Tahoma" w:hAnsi="Tahoma" w:cs="Tahoma"/>
                      <w:sz w:val="20"/>
                      <w:szCs w:val="20"/>
                    </w:rPr>
                    <w:t>To improve the c</w:t>
                  </w:r>
                  <w:r w:rsidRPr="00936E7C">
                    <w:rPr>
                      <w:rFonts w:ascii="Tahoma" w:hAnsi="Tahoma" w:cs="Tahoma"/>
                      <w:sz w:val="20"/>
                      <w:szCs w:val="20"/>
                    </w:rPr>
                    <w:t>ross-disciplinary knowledge of different art and</w:t>
                  </w:r>
                  <w:r>
                    <w:rPr>
                      <w:rFonts w:ascii="Tahoma" w:hAnsi="Tahoma" w:cs="Tahoma"/>
                      <w:sz w:val="20"/>
                      <w:szCs w:val="20"/>
                    </w:rPr>
                    <w:t xml:space="preserve"> culture services in the cross-area of culture institutions and voluntary associations </w:t>
                  </w:r>
                </w:p>
                <w:p w:rsidR="00BB390B" w:rsidRDefault="00BB390B" w:rsidP="006D4EFB">
                  <w:pPr>
                    <w:pStyle w:val="Listeafsnit"/>
                    <w:numPr>
                      <w:ilvl w:val="0"/>
                      <w:numId w:val="34"/>
                    </w:numPr>
                    <w:tabs>
                      <w:tab w:val="left" w:pos="357"/>
                      <w:tab w:val="left" w:pos="714"/>
                    </w:tabs>
                    <w:rPr>
                      <w:rFonts w:ascii="Tahoma" w:hAnsi="Tahoma" w:cs="Tahoma"/>
                      <w:sz w:val="20"/>
                      <w:szCs w:val="20"/>
                    </w:rPr>
                  </w:pPr>
                  <w:r>
                    <w:rPr>
                      <w:rFonts w:ascii="Tahoma" w:hAnsi="Tahoma" w:cs="Tahoma"/>
                      <w:sz w:val="20"/>
                      <w:szCs w:val="20"/>
                    </w:rPr>
                    <w:t>To present the end-user groups and their needs and contact channels.</w:t>
                  </w:r>
                </w:p>
                <w:p w:rsidR="001536F7" w:rsidRDefault="00BB390B" w:rsidP="006D4EFB">
                  <w:pPr>
                    <w:pStyle w:val="Listeafsnit"/>
                    <w:numPr>
                      <w:ilvl w:val="0"/>
                      <w:numId w:val="34"/>
                    </w:numPr>
                    <w:tabs>
                      <w:tab w:val="left" w:pos="357"/>
                      <w:tab w:val="left" w:pos="714"/>
                    </w:tabs>
                    <w:rPr>
                      <w:rFonts w:ascii="Tahoma" w:hAnsi="Tahoma" w:cs="Tahoma"/>
                      <w:sz w:val="20"/>
                      <w:szCs w:val="20"/>
                    </w:rPr>
                  </w:pPr>
                  <w:r>
                    <w:rPr>
                      <w:rFonts w:ascii="Tahoma" w:hAnsi="Tahoma" w:cs="Tahoma"/>
                      <w:sz w:val="20"/>
                      <w:szCs w:val="20"/>
                    </w:rPr>
                    <w:t xml:space="preserve">To provide new methods </w:t>
                  </w:r>
                  <w:r w:rsidR="001536F7">
                    <w:rPr>
                      <w:rFonts w:ascii="Tahoma" w:hAnsi="Tahoma" w:cs="Tahoma"/>
                      <w:sz w:val="20"/>
                      <w:szCs w:val="20"/>
                    </w:rPr>
                    <w:t>for guiding and mentoring social marginalised</w:t>
                  </w:r>
                </w:p>
                <w:p w:rsidR="00DE7A68" w:rsidRPr="00DE7A68" w:rsidRDefault="00DE7A68" w:rsidP="006D4EFB">
                  <w:pPr>
                    <w:pStyle w:val="Listeafsnit"/>
                    <w:numPr>
                      <w:ilvl w:val="0"/>
                      <w:numId w:val="34"/>
                    </w:numPr>
                    <w:tabs>
                      <w:tab w:val="left" w:pos="357"/>
                      <w:tab w:val="left" w:pos="714"/>
                    </w:tabs>
                    <w:rPr>
                      <w:rFonts w:ascii="Tahoma" w:hAnsi="Tahoma" w:cs="Tahoma"/>
                      <w:sz w:val="20"/>
                      <w:szCs w:val="20"/>
                    </w:rPr>
                  </w:pPr>
                  <w:r w:rsidRPr="00DE7A68">
                    <w:rPr>
                      <w:rFonts w:ascii="Tahoma" w:hAnsi="Tahoma" w:cs="Tahoma"/>
                      <w:sz w:val="20"/>
                      <w:szCs w:val="20"/>
                    </w:rPr>
                    <w:t xml:space="preserve">To present Best Practise in varying areas of culture guide offerings </w:t>
                  </w:r>
                </w:p>
                <w:p w:rsidR="00BB390B" w:rsidRPr="00DE7A68" w:rsidRDefault="00BB390B" w:rsidP="006D4EFB">
                  <w:pPr>
                    <w:pStyle w:val="Listeafsnit"/>
                    <w:numPr>
                      <w:ilvl w:val="0"/>
                      <w:numId w:val="34"/>
                    </w:numPr>
                    <w:tabs>
                      <w:tab w:val="left" w:pos="357"/>
                      <w:tab w:val="left" w:pos="714"/>
                    </w:tabs>
                    <w:spacing w:after="120"/>
                    <w:rPr>
                      <w:rFonts w:ascii="Tahoma" w:hAnsi="Tahoma" w:cs="Tahoma"/>
                      <w:sz w:val="20"/>
                      <w:szCs w:val="20"/>
                    </w:rPr>
                  </w:pPr>
                  <w:r>
                    <w:rPr>
                      <w:rFonts w:ascii="Tahoma" w:hAnsi="Tahoma" w:cs="Tahoma"/>
                      <w:sz w:val="20"/>
                      <w:szCs w:val="20"/>
                    </w:rPr>
                    <w:t xml:space="preserve">To provide </w:t>
                  </w:r>
                  <w:r w:rsidR="00DE7A68">
                    <w:rPr>
                      <w:rFonts w:ascii="Tahoma" w:hAnsi="Tahoma" w:cs="Tahoma"/>
                      <w:sz w:val="20"/>
                      <w:szCs w:val="20"/>
                    </w:rPr>
                    <w:t xml:space="preserve">skills for cooperation and </w:t>
                  </w:r>
                  <w:r>
                    <w:rPr>
                      <w:rFonts w:ascii="Tahoma" w:hAnsi="Tahoma" w:cs="Tahoma"/>
                      <w:sz w:val="20"/>
                      <w:szCs w:val="20"/>
                    </w:rPr>
                    <w:t>networking with main stakeholders</w:t>
                  </w:r>
                </w:p>
              </w:tc>
            </w:tr>
            <w:tr w:rsidR="00BB390B" w:rsidRPr="009E5389" w:rsidTr="00A7322E">
              <w:tc>
                <w:tcPr>
                  <w:tcW w:w="1965" w:type="dxa"/>
                </w:tcPr>
                <w:p w:rsidR="00BB390B" w:rsidRPr="009E5389" w:rsidRDefault="00BB390B" w:rsidP="00A7322E">
                  <w:pPr>
                    <w:tabs>
                      <w:tab w:val="left" w:pos="512"/>
                    </w:tabs>
                    <w:spacing w:before="60"/>
                    <w:rPr>
                      <w:rFonts w:ascii="Tahoma" w:hAnsi="Tahoma" w:cs="Tahoma"/>
                      <w:sz w:val="20"/>
                      <w:szCs w:val="20"/>
                    </w:rPr>
                  </w:pPr>
                  <w:r w:rsidRPr="009E5389">
                    <w:rPr>
                      <w:rFonts w:ascii="Tahoma" w:hAnsi="Tahoma" w:cs="Tahoma"/>
                      <w:sz w:val="20"/>
                      <w:szCs w:val="20"/>
                    </w:rPr>
                    <w:t>Methodology</w:t>
                  </w:r>
                </w:p>
              </w:tc>
              <w:tc>
                <w:tcPr>
                  <w:tcW w:w="7369" w:type="dxa"/>
                </w:tcPr>
                <w:p w:rsidR="00DE7A68" w:rsidRDefault="00BB390B" w:rsidP="00DE7A68">
                  <w:pPr>
                    <w:tabs>
                      <w:tab w:val="left" w:pos="512"/>
                    </w:tabs>
                    <w:spacing w:before="60"/>
                    <w:rPr>
                      <w:rFonts w:ascii="Tahoma" w:hAnsi="Tahoma" w:cs="Tahoma"/>
                      <w:sz w:val="20"/>
                      <w:szCs w:val="20"/>
                    </w:rPr>
                  </w:pPr>
                  <w:r w:rsidRPr="009E5389">
                    <w:rPr>
                      <w:rFonts w:ascii="Tahoma" w:hAnsi="Tahoma" w:cs="Tahoma"/>
                      <w:sz w:val="20"/>
                      <w:szCs w:val="20"/>
                    </w:rPr>
                    <w:t xml:space="preserve">Participatory and activity-based methods, integrating theory and shared experience. There will be a blend of lectures, </w:t>
                  </w:r>
                  <w:r>
                    <w:rPr>
                      <w:rFonts w:ascii="Tahoma" w:hAnsi="Tahoma" w:cs="Tahoma"/>
                      <w:sz w:val="20"/>
                      <w:szCs w:val="20"/>
                    </w:rPr>
                    <w:t xml:space="preserve">trainers’ presentations, plenum </w:t>
                  </w:r>
                  <w:r w:rsidRPr="009E5389">
                    <w:rPr>
                      <w:rFonts w:ascii="Tahoma" w:hAnsi="Tahoma" w:cs="Tahoma"/>
                      <w:sz w:val="20"/>
                      <w:szCs w:val="20"/>
                    </w:rPr>
                    <w:t xml:space="preserve">discussions, </w:t>
                  </w:r>
                  <w:r>
                    <w:rPr>
                      <w:rFonts w:ascii="Tahoma" w:hAnsi="Tahoma" w:cs="Tahoma"/>
                      <w:sz w:val="20"/>
                      <w:szCs w:val="20"/>
                    </w:rPr>
                    <w:t xml:space="preserve">workshops on case studies, pair work and </w:t>
                  </w:r>
                  <w:r w:rsidRPr="009E5389">
                    <w:rPr>
                      <w:rFonts w:ascii="Tahoma" w:hAnsi="Tahoma" w:cs="Tahoma"/>
                      <w:sz w:val="20"/>
                      <w:szCs w:val="20"/>
                    </w:rPr>
                    <w:t xml:space="preserve">individual learning. </w:t>
                  </w:r>
                </w:p>
                <w:p w:rsidR="00BB390B" w:rsidRPr="009E5389" w:rsidRDefault="00BB390B" w:rsidP="00DE7A68">
                  <w:pPr>
                    <w:tabs>
                      <w:tab w:val="left" w:pos="512"/>
                    </w:tabs>
                    <w:spacing w:after="120"/>
                    <w:rPr>
                      <w:rFonts w:ascii="Tahoma" w:hAnsi="Tahoma" w:cs="Tahoma"/>
                      <w:sz w:val="20"/>
                      <w:szCs w:val="20"/>
                    </w:rPr>
                  </w:pPr>
                  <w:r w:rsidRPr="009E5389">
                    <w:rPr>
                      <w:rFonts w:ascii="Tahoma" w:hAnsi="Tahoma" w:cs="Tahoma"/>
                      <w:sz w:val="20"/>
                      <w:szCs w:val="20"/>
                    </w:rPr>
                    <w:t>Short presentations on the topic prepared by participants themselves, as well as case studies taken from participants' own experience will be part of the course</w:t>
                  </w:r>
                  <w:r>
                    <w:rPr>
                      <w:rFonts w:ascii="Tahoma" w:hAnsi="Tahoma" w:cs="Tahoma"/>
                      <w:sz w:val="20"/>
                      <w:szCs w:val="20"/>
                    </w:rPr>
                    <w:t>.</w:t>
                  </w:r>
                </w:p>
              </w:tc>
            </w:tr>
            <w:tr w:rsidR="00BB390B" w:rsidRPr="009E5389" w:rsidTr="00A7322E">
              <w:tc>
                <w:tcPr>
                  <w:tcW w:w="1965" w:type="dxa"/>
                </w:tcPr>
                <w:p w:rsidR="00BB390B" w:rsidRPr="009E5389" w:rsidRDefault="00BB390B" w:rsidP="00A7322E">
                  <w:pPr>
                    <w:tabs>
                      <w:tab w:val="left" w:pos="512"/>
                    </w:tabs>
                    <w:spacing w:before="60"/>
                    <w:rPr>
                      <w:rFonts w:ascii="Tahoma" w:hAnsi="Tahoma" w:cs="Tahoma"/>
                      <w:sz w:val="20"/>
                      <w:szCs w:val="20"/>
                    </w:rPr>
                  </w:pPr>
                  <w:r>
                    <w:rPr>
                      <w:rFonts w:ascii="Tahoma" w:hAnsi="Tahoma" w:cs="Tahoma"/>
                      <w:sz w:val="20"/>
                      <w:szCs w:val="20"/>
                    </w:rPr>
                    <w:t>Course materials</w:t>
                  </w:r>
                </w:p>
              </w:tc>
              <w:tc>
                <w:tcPr>
                  <w:tcW w:w="7369" w:type="dxa"/>
                </w:tcPr>
                <w:p w:rsidR="00BB390B" w:rsidRDefault="00BB390B" w:rsidP="00A7322E">
                  <w:pPr>
                    <w:tabs>
                      <w:tab w:val="left" w:pos="512"/>
                    </w:tabs>
                    <w:spacing w:before="60" w:after="60"/>
                    <w:rPr>
                      <w:rFonts w:ascii="Tahoma" w:hAnsi="Tahoma" w:cs="Tahoma"/>
                      <w:sz w:val="20"/>
                      <w:szCs w:val="20"/>
                      <w:lang w:eastAsia="da-DK"/>
                    </w:rPr>
                  </w:pPr>
                  <w:r>
                    <w:rPr>
                      <w:rFonts w:ascii="Tahoma" w:hAnsi="Tahoma" w:cs="Tahoma"/>
                      <w:sz w:val="20"/>
                      <w:szCs w:val="20"/>
                      <w:lang w:eastAsia="da-DK"/>
                    </w:rPr>
                    <w:t>The European Handbook on culture guide activities, cases from the pilot work</w:t>
                  </w:r>
                  <w:r w:rsidR="00DE7A68">
                    <w:rPr>
                      <w:rFonts w:ascii="Tahoma" w:hAnsi="Tahoma" w:cs="Tahoma"/>
                      <w:sz w:val="20"/>
                      <w:szCs w:val="20"/>
                      <w:lang w:eastAsia="da-DK"/>
                    </w:rPr>
                    <w:t xml:space="preserve"> of frontline guiding</w:t>
                  </w:r>
                  <w:r>
                    <w:rPr>
                      <w:rFonts w:ascii="Tahoma" w:hAnsi="Tahoma" w:cs="Tahoma"/>
                      <w:sz w:val="20"/>
                      <w:szCs w:val="20"/>
                      <w:lang w:eastAsia="da-DK"/>
                    </w:rPr>
                    <w:t>.</w:t>
                  </w:r>
                </w:p>
                <w:p w:rsidR="00BB390B" w:rsidRPr="00BB390B" w:rsidRDefault="00BB390B" w:rsidP="00A7322E">
                  <w:pPr>
                    <w:tabs>
                      <w:tab w:val="left" w:pos="512"/>
                    </w:tabs>
                    <w:spacing w:before="60" w:after="60"/>
                    <w:rPr>
                      <w:rFonts w:ascii="Tahoma" w:hAnsi="Tahoma" w:cs="Tahoma"/>
                      <w:sz w:val="20"/>
                      <w:szCs w:val="20"/>
                      <w:lang w:eastAsia="da-DK"/>
                    </w:rPr>
                  </w:pPr>
                  <w:r w:rsidRPr="00BB390B">
                    <w:rPr>
                      <w:rFonts w:ascii="Tahoma" w:hAnsi="Tahoma" w:cs="Tahoma"/>
                      <w:sz w:val="20"/>
                      <w:szCs w:val="20"/>
                    </w:rPr>
                    <w:t>Participants will get a Certificate of Attendance</w:t>
                  </w:r>
                  <w:r>
                    <w:rPr>
                      <w:rFonts w:ascii="Tahoma" w:hAnsi="Tahoma" w:cs="Tahoma"/>
                      <w:sz w:val="20"/>
                      <w:szCs w:val="20"/>
                    </w:rPr>
                    <w:t xml:space="preserve">. </w:t>
                  </w:r>
                </w:p>
              </w:tc>
            </w:tr>
            <w:tr w:rsidR="00BB390B" w:rsidRPr="009E5389" w:rsidTr="00A7322E">
              <w:tc>
                <w:tcPr>
                  <w:tcW w:w="1965" w:type="dxa"/>
                </w:tcPr>
                <w:p w:rsidR="00BB390B" w:rsidRDefault="00BB390B" w:rsidP="00A7322E">
                  <w:pPr>
                    <w:tabs>
                      <w:tab w:val="left" w:pos="512"/>
                    </w:tabs>
                    <w:spacing w:before="60"/>
                    <w:rPr>
                      <w:rFonts w:ascii="Tahoma" w:hAnsi="Tahoma" w:cs="Tahoma"/>
                      <w:sz w:val="20"/>
                      <w:szCs w:val="20"/>
                    </w:rPr>
                  </w:pPr>
                  <w:r>
                    <w:rPr>
                      <w:rFonts w:ascii="Tahoma" w:hAnsi="Tahoma" w:cs="Tahoma"/>
                      <w:sz w:val="20"/>
                      <w:szCs w:val="20"/>
                    </w:rPr>
                    <w:t>Dissemination</w:t>
                  </w:r>
                </w:p>
              </w:tc>
              <w:tc>
                <w:tcPr>
                  <w:tcW w:w="7369" w:type="dxa"/>
                </w:tcPr>
                <w:p w:rsidR="00BB390B" w:rsidRDefault="00BB390B" w:rsidP="00A7322E">
                  <w:pPr>
                    <w:tabs>
                      <w:tab w:val="left" w:pos="512"/>
                    </w:tabs>
                    <w:spacing w:before="60" w:after="60"/>
                    <w:rPr>
                      <w:rFonts w:ascii="Tahoma" w:hAnsi="Tahoma" w:cs="Tahoma"/>
                      <w:sz w:val="20"/>
                      <w:szCs w:val="20"/>
                      <w:lang w:eastAsia="da-DK"/>
                    </w:rPr>
                  </w:pPr>
                  <w:r>
                    <w:rPr>
                      <w:rFonts w:ascii="Tahoma" w:hAnsi="Tahoma" w:cs="Tahoma"/>
                      <w:sz w:val="20"/>
                      <w:szCs w:val="20"/>
                      <w:lang w:eastAsia="da-DK"/>
                    </w:rPr>
                    <w:t xml:space="preserve">The project consortium will make a video reportage from the course that will be uploaded to the project website. </w:t>
                  </w:r>
                </w:p>
                <w:p w:rsidR="00BB390B" w:rsidRDefault="00BB390B" w:rsidP="004B7D5A">
                  <w:pPr>
                    <w:tabs>
                      <w:tab w:val="left" w:pos="512"/>
                    </w:tabs>
                    <w:spacing w:before="60" w:after="60"/>
                    <w:rPr>
                      <w:rFonts w:ascii="Tahoma" w:hAnsi="Tahoma" w:cs="Tahoma"/>
                      <w:sz w:val="20"/>
                      <w:szCs w:val="20"/>
                    </w:rPr>
                  </w:pPr>
                  <w:r>
                    <w:rPr>
                      <w:rFonts w:ascii="Tahoma" w:hAnsi="Tahoma" w:cs="Tahoma"/>
                      <w:sz w:val="20"/>
                      <w:szCs w:val="20"/>
                    </w:rPr>
                    <w:t>The lectures, plenum debates and selected workshops will be p</w:t>
                  </w:r>
                  <w:r w:rsidRPr="00BB390B">
                    <w:rPr>
                      <w:rFonts w:ascii="Tahoma" w:hAnsi="Tahoma" w:cs="Tahoma"/>
                      <w:sz w:val="20"/>
                      <w:szCs w:val="20"/>
                    </w:rPr>
                    <w:t>odcast</w:t>
                  </w:r>
                  <w:r>
                    <w:rPr>
                      <w:rFonts w:ascii="Tahoma" w:hAnsi="Tahoma" w:cs="Tahoma"/>
                      <w:sz w:val="20"/>
                      <w:szCs w:val="20"/>
                    </w:rPr>
                    <w:t>ed directly and later u</w:t>
                  </w:r>
                  <w:r w:rsidR="004B7D5A">
                    <w:rPr>
                      <w:rFonts w:ascii="Tahoma" w:hAnsi="Tahoma" w:cs="Tahoma"/>
                      <w:sz w:val="20"/>
                      <w:szCs w:val="20"/>
                    </w:rPr>
                    <w:t xml:space="preserve">ploaded to the project website together with articles, power-points and other presentation materials from the pilot course.  </w:t>
                  </w:r>
                </w:p>
              </w:tc>
            </w:tr>
            <w:tr w:rsidR="00BB390B" w:rsidRPr="009E5389" w:rsidTr="00A7322E">
              <w:tc>
                <w:tcPr>
                  <w:tcW w:w="1965" w:type="dxa"/>
                </w:tcPr>
                <w:p w:rsidR="00BB390B" w:rsidRPr="009E5389" w:rsidRDefault="00BB390B" w:rsidP="00A7322E">
                  <w:pPr>
                    <w:tabs>
                      <w:tab w:val="left" w:pos="512"/>
                    </w:tabs>
                    <w:spacing w:before="60"/>
                    <w:rPr>
                      <w:rFonts w:ascii="Tahoma" w:hAnsi="Tahoma" w:cs="Tahoma"/>
                      <w:sz w:val="20"/>
                      <w:szCs w:val="20"/>
                    </w:rPr>
                  </w:pPr>
                  <w:r w:rsidRPr="009E5389">
                    <w:rPr>
                      <w:rFonts w:ascii="Tahoma" w:hAnsi="Tahoma" w:cs="Tahoma"/>
                      <w:sz w:val="20"/>
                      <w:szCs w:val="20"/>
                    </w:rPr>
                    <w:t>Target group</w:t>
                  </w:r>
                </w:p>
              </w:tc>
              <w:tc>
                <w:tcPr>
                  <w:tcW w:w="7369" w:type="dxa"/>
                </w:tcPr>
                <w:p w:rsidR="00BB390B" w:rsidRPr="005A5940" w:rsidRDefault="00BB390B" w:rsidP="00A7322E">
                  <w:pPr>
                    <w:tabs>
                      <w:tab w:val="left" w:pos="512"/>
                    </w:tabs>
                    <w:spacing w:before="60" w:after="60"/>
                    <w:rPr>
                      <w:rFonts w:ascii="Tahoma" w:hAnsi="Tahoma" w:cs="Tahoma"/>
                      <w:color w:val="C00000"/>
                      <w:sz w:val="20"/>
                      <w:szCs w:val="20"/>
                      <w:lang w:eastAsia="da-DK"/>
                    </w:rPr>
                  </w:pPr>
                  <w:r>
                    <w:rPr>
                      <w:rFonts w:ascii="Tahoma" w:hAnsi="Tahoma" w:cs="Tahoma"/>
                      <w:sz w:val="20"/>
                      <w:szCs w:val="20"/>
                      <w:lang w:eastAsia="da-DK"/>
                    </w:rPr>
                    <w:t>Learning providers and f</w:t>
                  </w:r>
                  <w:r w:rsidRPr="00936E7C">
                    <w:rPr>
                      <w:rFonts w:ascii="Tahoma" w:hAnsi="Tahoma" w:cs="Tahoma"/>
                      <w:sz w:val="20"/>
                      <w:szCs w:val="20"/>
                      <w:lang w:eastAsia="da-DK"/>
                    </w:rPr>
                    <w:t>acilitators from the area of amateur art and voluntary culture</w:t>
                  </w:r>
                  <w:r>
                    <w:rPr>
                      <w:rFonts w:ascii="Tahoma" w:hAnsi="Tahoma" w:cs="Tahoma"/>
                      <w:sz w:val="20"/>
                      <w:szCs w:val="20"/>
                      <w:lang w:eastAsia="da-DK"/>
                    </w:rPr>
                    <w:t xml:space="preserve"> </w:t>
                  </w:r>
                  <w:r w:rsidRPr="00936E7C">
                    <w:rPr>
                      <w:rFonts w:ascii="Tahoma" w:hAnsi="Tahoma" w:cs="Tahoma"/>
                      <w:sz w:val="20"/>
                      <w:szCs w:val="20"/>
                      <w:lang w:eastAsia="da-DK"/>
                    </w:rPr>
                    <w:t xml:space="preserve">(leaders, consultants, </w:t>
                  </w:r>
                  <w:r>
                    <w:rPr>
                      <w:rFonts w:ascii="Tahoma" w:hAnsi="Tahoma" w:cs="Tahoma"/>
                      <w:sz w:val="20"/>
                      <w:szCs w:val="20"/>
                      <w:lang w:eastAsia="da-DK"/>
                    </w:rPr>
                    <w:t xml:space="preserve">instructors, and </w:t>
                  </w:r>
                  <w:r w:rsidRPr="00936E7C">
                    <w:rPr>
                      <w:rFonts w:ascii="Tahoma" w:hAnsi="Tahoma" w:cs="Tahoma"/>
                      <w:sz w:val="20"/>
                      <w:szCs w:val="20"/>
                      <w:lang w:eastAsia="da-DK"/>
                    </w:rPr>
                    <w:t>other paid or voluntary staff )</w:t>
                  </w:r>
                </w:p>
              </w:tc>
            </w:tr>
            <w:tr w:rsidR="00BB390B" w:rsidRPr="009E5389" w:rsidTr="00A7322E">
              <w:tc>
                <w:tcPr>
                  <w:tcW w:w="1965" w:type="dxa"/>
                </w:tcPr>
                <w:p w:rsidR="00BB390B" w:rsidRPr="009E5389" w:rsidRDefault="00BB390B" w:rsidP="00A7322E">
                  <w:pPr>
                    <w:tabs>
                      <w:tab w:val="left" w:pos="512"/>
                    </w:tabs>
                    <w:spacing w:before="60"/>
                    <w:rPr>
                      <w:rFonts w:ascii="Tahoma" w:hAnsi="Tahoma" w:cs="Tahoma"/>
                      <w:sz w:val="20"/>
                      <w:szCs w:val="20"/>
                    </w:rPr>
                  </w:pPr>
                  <w:r w:rsidRPr="009E5389">
                    <w:rPr>
                      <w:rFonts w:ascii="Tahoma" w:hAnsi="Tahoma" w:cs="Tahoma"/>
                      <w:sz w:val="20"/>
                      <w:szCs w:val="20"/>
                    </w:rPr>
                    <w:t>N. of participants</w:t>
                  </w:r>
                </w:p>
              </w:tc>
              <w:tc>
                <w:tcPr>
                  <w:tcW w:w="7369" w:type="dxa"/>
                </w:tcPr>
                <w:p w:rsidR="00BB390B" w:rsidRPr="009E5389" w:rsidRDefault="00BB390B" w:rsidP="00A7322E">
                  <w:pPr>
                    <w:tabs>
                      <w:tab w:val="left" w:pos="512"/>
                    </w:tabs>
                    <w:spacing w:before="60" w:after="60"/>
                    <w:rPr>
                      <w:rFonts w:ascii="Tahoma" w:hAnsi="Tahoma" w:cs="Tahoma"/>
                      <w:sz w:val="20"/>
                      <w:szCs w:val="20"/>
                    </w:rPr>
                  </w:pPr>
                  <w:r w:rsidRPr="009E5389">
                    <w:rPr>
                      <w:rFonts w:ascii="Tahoma" w:hAnsi="Tahoma" w:cs="Tahoma"/>
                      <w:sz w:val="20"/>
                      <w:szCs w:val="20"/>
                    </w:rPr>
                    <w:t xml:space="preserve">15 (3 from </w:t>
                  </w:r>
                  <w:r>
                    <w:rPr>
                      <w:rFonts w:ascii="Tahoma" w:hAnsi="Tahoma" w:cs="Tahoma"/>
                      <w:sz w:val="20"/>
                      <w:szCs w:val="20"/>
                    </w:rPr>
                    <w:t xml:space="preserve">the member associations of each of the </w:t>
                  </w:r>
                  <w:r w:rsidRPr="009E5389">
                    <w:rPr>
                      <w:rFonts w:ascii="Tahoma" w:hAnsi="Tahoma" w:cs="Tahoma"/>
                      <w:sz w:val="20"/>
                      <w:szCs w:val="20"/>
                    </w:rPr>
                    <w:t xml:space="preserve">5 partner </w:t>
                  </w:r>
                  <w:r>
                    <w:rPr>
                      <w:rFonts w:ascii="Tahoma" w:hAnsi="Tahoma" w:cs="Tahoma"/>
                      <w:sz w:val="20"/>
                      <w:szCs w:val="20"/>
                    </w:rPr>
                    <w:t xml:space="preserve">organisations) </w:t>
                  </w:r>
                </w:p>
              </w:tc>
            </w:tr>
            <w:tr w:rsidR="00BB390B" w:rsidRPr="009E5389" w:rsidTr="00A7322E">
              <w:tc>
                <w:tcPr>
                  <w:tcW w:w="1965" w:type="dxa"/>
                </w:tcPr>
                <w:p w:rsidR="00BB390B" w:rsidRPr="009E5389" w:rsidRDefault="00BB390B" w:rsidP="00A7322E">
                  <w:pPr>
                    <w:tabs>
                      <w:tab w:val="left" w:pos="512"/>
                    </w:tabs>
                    <w:spacing w:before="60"/>
                    <w:rPr>
                      <w:rFonts w:ascii="Tahoma" w:hAnsi="Tahoma" w:cs="Tahoma"/>
                      <w:sz w:val="20"/>
                      <w:szCs w:val="20"/>
                    </w:rPr>
                  </w:pPr>
                  <w:r w:rsidRPr="009E5389">
                    <w:rPr>
                      <w:rFonts w:ascii="Tahoma" w:hAnsi="Tahoma" w:cs="Tahoma"/>
                      <w:sz w:val="20"/>
                      <w:szCs w:val="20"/>
                    </w:rPr>
                    <w:t>Course fee</w:t>
                  </w:r>
                </w:p>
              </w:tc>
              <w:tc>
                <w:tcPr>
                  <w:tcW w:w="7369" w:type="dxa"/>
                </w:tcPr>
                <w:p w:rsidR="00BB390B" w:rsidRPr="009E5389" w:rsidRDefault="00BB390B" w:rsidP="00A7322E">
                  <w:pPr>
                    <w:tabs>
                      <w:tab w:val="left" w:pos="512"/>
                    </w:tabs>
                    <w:spacing w:before="60" w:after="60"/>
                    <w:rPr>
                      <w:rFonts w:ascii="Tahoma" w:hAnsi="Tahoma" w:cs="Tahoma"/>
                      <w:sz w:val="20"/>
                      <w:szCs w:val="20"/>
                    </w:rPr>
                  </w:pPr>
                  <w:r w:rsidRPr="009E5389">
                    <w:rPr>
                      <w:rFonts w:ascii="Tahoma" w:hAnsi="Tahoma" w:cs="Tahoma"/>
                      <w:sz w:val="20"/>
                      <w:szCs w:val="20"/>
                    </w:rPr>
                    <w:t xml:space="preserve">No course fee. Participants pay </w:t>
                  </w:r>
                  <w:r>
                    <w:rPr>
                      <w:rFonts w:ascii="Tahoma" w:hAnsi="Tahoma" w:cs="Tahoma"/>
                      <w:sz w:val="20"/>
                      <w:szCs w:val="20"/>
                    </w:rPr>
                    <w:t xml:space="preserve">at least </w:t>
                  </w:r>
                  <w:r w:rsidRPr="009E5389">
                    <w:rPr>
                      <w:rFonts w:ascii="Tahoma" w:hAnsi="Tahoma" w:cs="Tahoma"/>
                      <w:sz w:val="20"/>
                      <w:szCs w:val="20"/>
                    </w:rPr>
                    <w:t xml:space="preserve">25 pct. of travel costs. </w:t>
                  </w:r>
                </w:p>
              </w:tc>
            </w:tr>
            <w:tr w:rsidR="00BB390B" w:rsidRPr="009E5389" w:rsidTr="00A7322E">
              <w:tc>
                <w:tcPr>
                  <w:tcW w:w="1965" w:type="dxa"/>
                </w:tcPr>
                <w:p w:rsidR="00BB390B" w:rsidRPr="009E5389" w:rsidRDefault="00BB390B" w:rsidP="00A7322E">
                  <w:pPr>
                    <w:tabs>
                      <w:tab w:val="left" w:pos="512"/>
                    </w:tabs>
                    <w:spacing w:before="60"/>
                    <w:rPr>
                      <w:rFonts w:ascii="Tahoma" w:hAnsi="Tahoma" w:cs="Tahoma"/>
                      <w:sz w:val="20"/>
                      <w:szCs w:val="20"/>
                    </w:rPr>
                  </w:pPr>
                  <w:r w:rsidRPr="009E5389">
                    <w:rPr>
                      <w:rFonts w:ascii="Tahoma" w:hAnsi="Tahoma" w:cs="Tahoma"/>
                      <w:sz w:val="20"/>
                      <w:szCs w:val="20"/>
                    </w:rPr>
                    <w:t>Course provider</w:t>
                  </w:r>
                </w:p>
              </w:tc>
              <w:tc>
                <w:tcPr>
                  <w:tcW w:w="7369" w:type="dxa"/>
                </w:tcPr>
                <w:p w:rsidR="00BB390B" w:rsidRPr="009E5389" w:rsidRDefault="00BB390B" w:rsidP="00A7322E">
                  <w:pPr>
                    <w:tabs>
                      <w:tab w:val="left" w:pos="512"/>
                    </w:tabs>
                    <w:spacing w:before="60" w:after="60"/>
                    <w:rPr>
                      <w:rFonts w:ascii="Tahoma" w:hAnsi="Tahoma" w:cs="Tahoma"/>
                      <w:sz w:val="20"/>
                      <w:szCs w:val="20"/>
                    </w:rPr>
                  </w:pPr>
                  <w:r>
                    <w:rPr>
                      <w:rFonts w:ascii="Tahoma" w:hAnsi="Tahoma" w:cs="Tahoma"/>
                      <w:sz w:val="20"/>
                      <w:szCs w:val="20"/>
                    </w:rPr>
                    <w:t xml:space="preserve">The project consortium. </w:t>
                  </w:r>
                </w:p>
              </w:tc>
            </w:tr>
          </w:tbl>
          <w:p w:rsidR="00BB390B" w:rsidRPr="00744F2C" w:rsidRDefault="00BB390B" w:rsidP="00A7322E">
            <w:pPr>
              <w:autoSpaceDE w:val="0"/>
              <w:autoSpaceDN w:val="0"/>
              <w:adjustRightInd w:val="0"/>
              <w:spacing w:before="120"/>
              <w:rPr>
                <w:rFonts w:ascii="Tahoma" w:hAnsi="Tahoma" w:cs="Tahoma"/>
                <w:sz w:val="20"/>
                <w:szCs w:val="20"/>
                <w:lang w:val="fr-FR"/>
              </w:rPr>
            </w:pPr>
          </w:p>
        </w:tc>
      </w:tr>
    </w:tbl>
    <w:p w:rsidR="00BB390B" w:rsidRDefault="00BB390B">
      <w:pPr>
        <w:rPr>
          <w:rFonts w:ascii="Tahoma" w:hAnsi="Tahoma" w:cs="Tahoma"/>
          <w:b/>
        </w:rPr>
      </w:pPr>
    </w:p>
    <w:p w:rsidR="00BB1A29" w:rsidRDefault="00BB1A29" w:rsidP="00BB1A29">
      <w:pPr>
        <w:rPr>
          <w:rFonts w:ascii="Tahoma" w:hAnsi="Tahoma" w:cs="Tahoma"/>
          <w:b/>
        </w:rPr>
      </w:pPr>
    </w:p>
    <w:p w:rsidR="00BB1A29" w:rsidRDefault="00BB1A29" w:rsidP="00BB1A29">
      <w:pPr>
        <w:rPr>
          <w:rFonts w:ascii="Tahoma" w:hAnsi="Tahoma" w:cs="Tahoma"/>
          <w:b/>
        </w:rPr>
      </w:pPr>
    </w:p>
    <w:p w:rsidR="0040425B" w:rsidRDefault="0040425B">
      <w:pPr>
        <w:rPr>
          <w:rFonts w:ascii="Tahoma" w:hAnsi="Tahoma" w:cs="Tahoma"/>
          <w:b/>
        </w:rPr>
      </w:pPr>
      <w:r>
        <w:rPr>
          <w:rFonts w:ascii="Tahoma" w:hAnsi="Tahoma" w:cs="Tahoma"/>
          <w:b/>
        </w:rPr>
        <w:br w:type="page"/>
      </w:r>
    </w:p>
    <w:p w:rsidR="0040425B" w:rsidRDefault="0040425B" w:rsidP="0040425B">
      <w:pPr>
        <w:pStyle w:val="OS4"/>
      </w:pPr>
      <w:r>
        <w:lastRenderedPageBreak/>
        <w:t>G.3</w:t>
      </w:r>
      <w:r w:rsidRPr="00DC3AF0">
        <w:t xml:space="preserve"> Consortium partners involved</w:t>
      </w:r>
      <w:r w:rsidRPr="007C0C4E">
        <w:t xml:space="preserve"> </w:t>
      </w:r>
      <w:r>
        <w:t>and r</w:t>
      </w:r>
      <w:r w:rsidRPr="00DC3AF0">
        <w:t xml:space="preserve">esources required </w:t>
      </w:r>
      <w:r>
        <w:t xml:space="preserve"> - WP 1</w:t>
      </w:r>
      <w:r w:rsidR="0012444F">
        <w:t>0</w:t>
      </w:r>
    </w:p>
    <w:p w:rsidR="0040425B" w:rsidRPr="00A97D35" w:rsidRDefault="0040425B" w:rsidP="009425E7">
      <w:pPr>
        <w:tabs>
          <w:tab w:val="left" w:pos="3649"/>
          <w:tab w:val="left" w:pos="5349"/>
          <w:tab w:val="left" w:pos="7992"/>
          <w:tab w:val="left" w:pos="9409"/>
          <w:tab w:val="left" w:pos="10778"/>
        </w:tabs>
        <w:spacing w:before="120" w:after="360"/>
        <w:jc w:val="both"/>
        <w:rPr>
          <w:rFonts w:ascii="Tahoma" w:hAnsi="Tahoma" w:cs="Tahoma"/>
          <w:i/>
          <w:sz w:val="20"/>
          <w:szCs w:val="20"/>
        </w:rPr>
      </w:pPr>
      <w:r w:rsidRPr="00A97D35">
        <w:rPr>
          <w:rFonts w:ascii="Tahoma" w:hAnsi="Tahoma" w:cs="Tahoma"/>
          <w:b/>
          <w:i/>
          <w:sz w:val="20"/>
          <w:szCs w:val="20"/>
        </w:rPr>
        <w:t>Indicative input of consortium staff</w:t>
      </w:r>
      <w:r w:rsidRPr="008C3E64">
        <w:rPr>
          <w:rFonts w:ascii="Tahoma" w:hAnsi="Tahoma" w:cs="Tahoma"/>
          <w:b/>
          <w:i/>
          <w:sz w:val="20"/>
          <w:szCs w:val="20"/>
        </w:rPr>
        <w:t> </w:t>
      </w:r>
      <w:r w:rsidRPr="00A97D35">
        <w:rPr>
          <w:rFonts w:ascii="Tahoma" w:hAnsi="Tahoma" w:cs="Tahoma"/>
          <w:b/>
          <w:i/>
          <w:sz w:val="20"/>
          <w:szCs w:val="20"/>
        </w:rPr>
        <w:t>-</w:t>
      </w:r>
      <w:r w:rsidRPr="00A97D35">
        <w:rPr>
          <w:rFonts w:ascii="Tahoma" w:hAnsi="Tahoma" w:cs="Tahoma"/>
          <w:i/>
          <w:sz w:val="20"/>
          <w:szCs w:val="20"/>
        </w:rPr>
        <w:t xml:space="preserve"> The total number of days per staff category should correspond with the information provided in the budget tables.</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24"/>
        <w:gridCol w:w="661"/>
        <w:gridCol w:w="662"/>
        <w:gridCol w:w="662"/>
        <w:gridCol w:w="567"/>
        <w:gridCol w:w="567"/>
        <w:gridCol w:w="567"/>
        <w:gridCol w:w="567"/>
        <w:gridCol w:w="567"/>
        <w:gridCol w:w="3827"/>
        <w:gridCol w:w="567"/>
      </w:tblGrid>
      <w:tr w:rsidR="0040425B" w:rsidRPr="00744F2C" w:rsidTr="0040425B">
        <w:trPr>
          <w:trHeight w:val="348"/>
        </w:trPr>
        <w:tc>
          <w:tcPr>
            <w:tcW w:w="624" w:type="dxa"/>
            <w:vMerge w:val="restart"/>
          </w:tcPr>
          <w:p w:rsidR="0040425B" w:rsidRPr="00744F2C" w:rsidRDefault="0040425B" w:rsidP="0040425B">
            <w:pPr>
              <w:rPr>
                <w:rFonts w:ascii="Tahoma" w:hAnsi="Tahoma" w:cs="Tahoma"/>
                <w:b/>
              </w:rPr>
            </w:pPr>
          </w:p>
        </w:tc>
        <w:tc>
          <w:tcPr>
            <w:tcW w:w="661" w:type="dxa"/>
            <w:vMerge w:val="restart"/>
            <w:vAlign w:val="center"/>
          </w:tcPr>
          <w:p w:rsidR="0040425B" w:rsidRPr="000625BA" w:rsidRDefault="0040425B" w:rsidP="0040425B">
            <w:pPr>
              <w:rPr>
                <w:rFonts w:ascii="Tahoma" w:hAnsi="Tahoma" w:cs="Tahoma"/>
                <w:b/>
                <w:bCs/>
                <w:sz w:val="16"/>
                <w:szCs w:val="16"/>
              </w:rPr>
            </w:pPr>
            <w:r>
              <w:rPr>
                <w:rFonts w:ascii="Tahoma" w:hAnsi="Tahoma" w:cs="Tahoma"/>
                <w:b/>
                <w:bCs/>
                <w:sz w:val="16"/>
                <w:szCs w:val="16"/>
              </w:rPr>
              <w:t>Partn.</w:t>
            </w:r>
            <w:r w:rsidRPr="000625BA">
              <w:rPr>
                <w:rFonts w:ascii="Tahoma" w:hAnsi="Tahoma" w:cs="Tahoma"/>
                <w:b/>
                <w:bCs/>
                <w:sz w:val="16"/>
                <w:szCs w:val="16"/>
              </w:rPr>
              <w:t xml:space="preserve"> </w:t>
            </w:r>
            <w:r>
              <w:rPr>
                <w:rFonts w:ascii="Tahoma" w:hAnsi="Tahoma" w:cs="Tahoma"/>
                <w:b/>
                <w:bCs/>
                <w:sz w:val="16"/>
                <w:szCs w:val="16"/>
              </w:rPr>
              <w:t>Involv</w:t>
            </w:r>
          </w:p>
        </w:tc>
        <w:tc>
          <w:tcPr>
            <w:tcW w:w="662" w:type="dxa"/>
            <w:vMerge w:val="restart"/>
          </w:tcPr>
          <w:p w:rsidR="0040425B" w:rsidRPr="000625BA" w:rsidRDefault="0040425B" w:rsidP="0040425B">
            <w:pPr>
              <w:rPr>
                <w:rFonts w:ascii="Tahoma" w:hAnsi="Tahoma" w:cs="Tahoma"/>
                <w:b/>
                <w:bCs/>
                <w:sz w:val="16"/>
                <w:szCs w:val="16"/>
              </w:rPr>
            </w:pPr>
          </w:p>
          <w:p w:rsidR="0040425B" w:rsidRPr="000625BA" w:rsidRDefault="0040425B" w:rsidP="0040425B">
            <w:pPr>
              <w:rPr>
                <w:rFonts w:ascii="Tahoma" w:hAnsi="Tahoma" w:cs="Tahoma"/>
                <w:b/>
                <w:bCs/>
                <w:sz w:val="16"/>
                <w:szCs w:val="16"/>
              </w:rPr>
            </w:pPr>
          </w:p>
          <w:p w:rsidR="0040425B" w:rsidRPr="000625BA" w:rsidRDefault="0040425B" w:rsidP="0040425B">
            <w:pPr>
              <w:rPr>
                <w:rFonts w:ascii="Tahoma" w:hAnsi="Tahoma" w:cs="Tahoma"/>
                <w:b/>
                <w:bCs/>
                <w:sz w:val="16"/>
                <w:szCs w:val="16"/>
              </w:rPr>
            </w:pPr>
            <w:r>
              <w:rPr>
                <w:rFonts w:ascii="Tahoma" w:hAnsi="Tahoma" w:cs="Tahoma"/>
                <w:b/>
                <w:bCs/>
                <w:sz w:val="16"/>
                <w:szCs w:val="16"/>
              </w:rPr>
              <w:t>Count</w:t>
            </w:r>
          </w:p>
        </w:tc>
        <w:tc>
          <w:tcPr>
            <w:tcW w:w="662" w:type="dxa"/>
            <w:vMerge w:val="restart"/>
          </w:tcPr>
          <w:p w:rsidR="0040425B" w:rsidRPr="000625BA" w:rsidRDefault="0040425B" w:rsidP="0040425B">
            <w:pPr>
              <w:rPr>
                <w:rFonts w:ascii="Tahoma" w:hAnsi="Tahoma" w:cs="Tahoma"/>
                <w:b/>
                <w:bCs/>
                <w:sz w:val="16"/>
                <w:szCs w:val="16"/>
              </w:rPr>
            </w:pPr>
          </w:p>
          <w:p w:rsidR="0040425B" w:rsidRPr="000625BA" w:rsidRDefault="0040425B" w:rsidP="0040425B">
            <w:pPr>
              <w:rPr>
                <w:rFonts w:ascii="Tahoma" w:hAnsi="Tahoma" w:cs="Tahoma"/>
                <w:b/>
                <w:bCs/>
                <w:sz w:val="16"/>
                <w:szCs w:val="16"/>
              </w:rPr>
            </w:pPr>
            <w:r w:rsidRPr="000625BA">
              <w:rPr>
                <w:rFonts w:ascii="Tahoma" w:hAnsi="Tahoma" w:cs="Tahoma"/>
                <w:b/>
                <w:bCs/>
                <w:sz w:val="16"/>
                <w:szCs w:val="16"/>
              </w:rPr>
              <w:t>Short name</w:t>
            </w:r>
          </w:p>
        </w:tc>
        <w:tc>
          <w:tcPr>
            <w:tcW w:w="2835" w:type="dxa"/>
            <w:gridSpan w:val="5"/>
          </w:tcPr>
          <w:p w:rsidR="0040425B" w:rsidRPr="000625BA" w:rsidRDefault="0040425B" w:rsidP="0040425B">
            <w:pPr>
              <w:spacing w:before="120"/>
              <w:jc w:val="center"/>
              <w:rPr>
                <w:rFonts w:ascii="Tahoma" w:hAnsi="Tahoma" w:cs="Tahoma"/>
                <w:b/>
                <w:sz w:val="16"/>
                <w:szCs w:val="16"/>
              </w:rPr>
            </w:pPr>
            <w:r w:rsidRPr="000625BA">
              <w:rPr>
                <w:rFonts w:ascii="Tahoma" w:hAnsi="Tahoma" w:cs="Tahoma"/>
                <w:b/>
                <w:sz w:val="16"/>
                <w:szCs w:val="16"/>
              </w:rPr>
              <w:t>Number of staff days</w:t>
            </w:r>
          </w:p>
        </w:tc>
        <w:tc>
          <w:tcPr>
            <w:tcW w:w="3827" w:type="dxa"/>
            <w:vMerge w:val="restart"/>
          </w:tcPr>
          <w:p w:rsidR="0040425B" w:rsidRDefault="0040425B" w:rsidP="0040425B">
            <w:pPr>
              <w:jc w:val="center"/>
              <w:rPr>
                <w:rFonts w:ascii="Tahoma" w:hAnsi="Tahoma" w:cs="Tahoma"/>
                <w:b/>
                <w:sz w:val="16"/>
                <w:szCs w:val="16"/>
              </w:rPr>
            </w:pPr>
          </w:p>
          <w:p w:rsidR="0040425B" w:rsidRPr="000625BA" w:rsidRDefault="0040425B" w:rsidP="0040425B">
            <w:pPr>
              <w:jc w:val="center"/>
              <w:rPr>
                <w:rFonts w:ascii="Tahoma" w:hAnsi="Tahoma" w:cs="Tahoma"/>
                <w:b/>
                <w:sz w:val="16"/>
                <w:szCs w:val="16"/>
              </w:rPr>
            </w:pPr>
            <w:r w:rsidRPr="000625BA">
              <w:rPr>
                <w:rFonts w:ascii="Tahoma" w:hAnsi="Tahoma" w:cs="Tahoma"/>
                <w:b/>
                <w:sz w:val="16"/>
                <w:szCs w:val="16"/>
              </w:rPr>
              <w:t>Role and tasks in the work package</w:t>
            </w:r>
          </w:p>
        </w:tc>
        <w:tc>
          <w:tcPr>
            <w:tcW w:w="567" w:type="dxa"/>
            <w:vMerge w:val="restart"/>
            <w:vAlign w:val="center"/>
          </w:tcPr>
          <w:p w:rsidR="0040425B" w:rsidRDefault="0040425B" w:rsidP="0040425B">
            <w:pPr>
              <w:rPr>
                <w:rFonts w:ascii="Tahoma" w:hAnsi="Tahoma" w:cs="Tahoma"/>
                <w:b/>
                <w:sz w:val="16"/>
                <w:szCs w:val="16"/>
              </w:rPr>
            </w:pPr>
            <w:r>
              <w:rPr>
                <w:rFonts w:ascii="Tahoma" w:hAnsi="Tahoma" w:cs="Tahoma"/>
                <w:b/>
                <w:sz w:val="16"/>
                <w:szCs w:val="16"/>
              </w:rPr>
              <w:t>Days</w:t>
            </w:r>
          </w:p>
        </w:tc>
      </w:tr>
      <w:tr w:rsidR="0040425B" w:rsidRPr="00744F2C" w:rsidTr="0040425B">
        <w:trPr>
          <w:trHeight w:val="237"/>
        </w:trPr>
        <w:tc>
          <w:tcPr>
            <w:tcW w:w="624" w:type="dxa"/>
            <w:vMerge/>
          </w:tcPr>
          <w:p w:rsidR="0040425B" w:rsidRPr="00744F2C" w:rsidRDefault="0040425B" w:rsidP="0040425B">
            <w:pPr>
              <w:rPr>
                <w:rFonts w:ascii="Tahoma" w:hAnsi="Tahoma" w:cs="Tahoma"/>
                <w:b/>
              </w:rPr>
            </w:pPr>
          </w:p>
        </w:tc>
        <w:tc>
          <w:tcPr>
            <w:tcW w:w="661" w:type="dxa"/>
            <w:vMerge/>
          </w:tcPr>
          <w:p w:rsidR="0040425B" w:rsidRPr="00744F2C" w:rsidRDefault="0040425B" w:rsidP="0040425B">
            <w:pPr>
              <w:rPr>
                <w:rFonts w:ascii="Tahoma" w:hAnsi="Tahoma" w:cs="Tahoma"/>
                <w:b/>
              </w:rPr>
            </w:pPr>
          </w:p>
        </w:tc>
        <w:tc>
          <w:tcPr>
            <w:tcW w:w="662" w:type="dxa"/>
            <w:vMerge/>
          </w:tcPr>
          <w:p w:rsidR="0040425B" w:rsidRPr="00744F2C" w:rsidRDefault="0040425B" w:rsidP="0040425B">
            <w:pPr>
              <w:rPr>
                <w:rFonts w:ascii="Tahoma" w:hAnsi="Tahoma" w:cs="Tahoma"/>
                <w:b/>
              </w:rPr>
            </w:pPr>
          </w:p>
        </w:tc>
        <w:tc>
          <w:tcPr>
            <w:tcW w:w="662" w:type="dxa"/>
            <w:vMerge/>
          </w:tcPr>
          <w:p w:rsidR="0040425B" w:rsidRPr="00744F2C" w:rsidRDefault="0040425B" w:rsidP="0040425B">
            <w:pPr>
              <w:rPr>
                <w:rFonts w:ascii="Tahoma" w:hAnsi="Tahoma" w:cs="Tahoma"/>
                <w:b/>
              </w:rPr>
            </w:pPr>
          </w:p>
        </w:tc>
        <w:tc>
          <w:tcPr>
            <w:tcW w:w="567" w:type="dxa"/>
          </w:tcPr>
          <w:p w:rsidR="0040425B" w:rsidRPr="000625BA" w:rsidRDefault="0040425B" w:rsidP="0040425B">
            <w:pPr>
              <w:jc w:val="center"/>
              <w:rPr>
                <w:rFonts w:ascii="Tahoma" w:hAnsi="Tahoma" w:cs="Tahoma"/>
                <w:b/>
                <w:sz w:val="16"/>
                <w:szCs w:val="16"/>
              </w:rPr>
            </w:pPr>
            <w:r>
              <w:rPr>
                <w:rFonts w:ascii="Tahoma" w:hAnsi="Tahoma" w:cs="Tahoma"/>
                <w:b/>
                <w:sz w:val="16"/>
                <w:szCs w:val="16"/>
              </w:rPr>
              <w:t>Cat</w:t>
            </w:r>
          </w:p>
          <w:p w:rsidR="0040425B" w:rsidRPr="000625BA" w:rsidRDefault="0040425B" w:rsidP="0040425B">
            <w:pPr>
              <w:jc w:val="center"/>
              <w:rPr>
                <w:rFonts w:ascii="Tahoma" w:hAnsi="Tahoma" w:cs="Tahoma"/>
                <w:b/>
                <w:sz w:val="16"/>
                <w:szCs w:val="16"/>
              </w:rPr>
            </w:pPr>
            <w:r w:rsidRPr="000625BA">
              <w:rPr>
                <w:rFonts w:ascii="Tahoma" w:hAnsi="Tahoma" w:cs="Tahoma"/>
                <w:b/>
                <w:sz w:val="16"/>
                <w:szCs w:val="16"/>
              </w:rPr>
              <w:t>1</w:t>
            </w:r>
          </w:p>
        </w:tc>
        <w:tc>
          <w:tcPr>
            <w:tcW w:w="567" w:type="dxa"/>
          </w:tcPr>
          <w:p w:rsidR="0040425B" w:rsidRPr="000625BA" w:rsidRDefault="0040425B" w:rsidP="0040425B">
            <w:pPr>
              <w:jc w:val="center"/>
              <w:rPr>
                <w:rFonts w:ascii="Tahoma" w:hAnsi="Tahoma" w:cs="Tahoma"/>
                <w:b/>
                <w:sz w:val="16"/>
                <w:szCs w:val="16"/>
              </w:rPr>
            </w:pPr>
            <w:r>
              <w:rPr>
                <w:rFonts w:ascii="Tahoma" w:hAnsi="Tahoma" w:cs="Tahoma"/>
                <w:b/>
                <w:sz w:val="16"/>
                <w:szCs w:val="16"/>
              </w:rPr>
              <w:t>Cat</w:t>
            </w:r>
          </w:p>
          <w:p w:rsidR="0040425B" w:rsidRPr="000625BA" w:rsidRDefault="0040425B" w:rsidP="0040425B">
            <w:pPr>
              <w:jc w:val="center"/>
              <w:rPr>
                <w:rFonts w:ascii="Tahoma" w:hAnsi="Tahoma" w:cs="Tahoma"/>
                <w:b/>
                <w:sz w:val="16"/>
                <w:szCs w:val="16"/>
              </w:rPr>
            </w:pPr>
            <w:r w:rsidRPr="000625BA">
              <w:rPr>
                <w:rFonts w:ascii="Tahoma" w:hAnsi="Tahoma" w:cs="Tahoma"/>
                <w:b/>
                <w:sz w:val="16"/>
                <w:szCs w:val="16"/>
              </w:rPr>
              <w:t>2</w:t>
            </w:r>
          </w:p>
        </w:tc>
        <w:tc>
          <w:tcPr>
            <w:tcW w:w="567" w:type="dxa"/>
          </w:tcPr>
          <w:p w:rsidR="0040425B" w:rsidRDefault="0040425B" w:rsidP="0040425B">
            <w:pPr>
              <w:jc w:val="center"/>
              <w:rPr>
                <w:rFonts w:ascii="Tahoma" w:hAnsi="Tahoma" w:cs="Tahoma"/>
                <w:b/>
                <w:sz w:val="16"/>
                <w:szCs w:val="16"/>
              </w:rPr>
            </w:pPr>
            <w:r>
              <w:rPr>
                <w:rFonts w:ascii="Tahoma" w:hAnsi="Tahoma" w:cs="Tahoma"/>
                <w:b/>
                <w:sz w:val="16"/>
                <w:szCs w:val="16"/>
              </w:rPr>
              <w:t>Cat</w:t>
            </w:r>
          </w:p>
          <w:p w:rsidR="0040425B" w:rsidRPr="000625BA" w:rsidRDefault="0040425B" w:rsidP="0040425B">
            <w:pPr>
              <w:jc w:val="center"/>
              <w:rPr>
                <w:rFonts w:ascii="Tahoma" w:hAnsi="Tahoma" w:cs="Tahoma"/>
                <w:b/>
                <w:sz w:val="16"/>
                <w:szCs w:val="16"/>
              </w:rPr>
            </w:pPr>
            <w:r>
              <w:rPr>
                <w:rFonts w:ascii="Tahoma" w:hAnsi="Tahoma" w:cs="Tahoma"/>
                <w:b/>
                <w:sz w:val="16"/>
                <w:szCs w:val="16"/>
              </w:rPr>
              <w:t>3</w:t>
            </w:r>
          </w:p>
        </w:tc>
        <w:tc>
          <w:tcPr>
            <w:tcW w:w="567" w:type="dxa"/>
          </w:tcPr>
          <w:p w:rsidR="0040425B" w:rsidRPr="000625BA" w:rsidRDefault="0040425B" w:rsidP="0040425B">
            <w:pPr>
              <w:jc w:val="center"/>
              <w:rPr>
                <w:rFonts w:ascii="Tahoma" w:hAnsi="Tahoma" w:cs="Tahoma"/>
                <w:b/>
                <w:sz w:val="16"/>
                <w:szCs w:val="16"/>
              </w:rPr>
            </w:pPr>
            <w:r>
              <w:rPr>
                <w:rFonts w:ascii="Tahoma" w:hAnsi="Tahoma" w:cs="Tahoma"/>
                <w:b/>
                <w:sz w:val="16"/>
                <w:szCs w:val="16"/>
              </w:rPr>
              <w:t>Cat</w:t>
            </w:r>
          </w:p>
          <w:p w:rsidR="0040425B" w:rsidRPr="000625BA" w:rsidRDefault="0040425B" w:rsidP="0040425B">
            <w:pPr>
              <w:jc w:val="center"/>
              <w:rPr>
                <w:rFonts w:ascii="Tahoma" w:hAnsi="Tahoma" w:cs="Tahoma"/>
                <w:b/>
                <w:sz w:val="16"/>
                <w:szCs w:val="16"/>
              </w:rPr>
            </w:pPr>
            <w:r w:rsidRPr="000625BA">
              <w:rPr>
                <w:rFonts w:ascii="Tahoma" w:hAnsi="Tahoma" w:cs="Tahoma"/>
                <w:b/>
                <w:sz w:val="16"/>
                <w:szCs w:val="16"/>
              </w:rPr>
              <w:t>4</w:t>
            </w:r>
          </w:p>
        </w:tc>
        <w:tc>
          <w:tcPr>
            <w:tcW w:w="567" w:type="dxa"/>
          </w:tcPr>
          <w:p w:rsidR="0040425B" w:rsidRPr="000625BA" w:rsidRDefault="0040425B" w:rsidP="0040425B">
            <w:pPr>
              <w:jc w:val="center"/>
              <w:rPr>
                <w:rFonts w:ascii="Tahoma" w:hAnsi="Tahoma" w:cs="Tahoma"/>
                <w:b/>
                <w:sz w:val="16"/>
                <w:szCs w:val="16"/>
              </w:rPr>
            </w:pPr>
            <w:r w:rsidRPr="000625BA">
              <w:rPr>
                <w:rFonts w:ascii="Tahoma" w:hAnsi="Tahoma" w:cs="Tahoma"/>
                <w:b/>
                <w:sz w:val="16"/>
                <w:szCs w:val="16"/>
              </w:rPr>
              <w:t>Total</w:t>
            </w:r>
          </w:p>
        </w:tc>
        <w:tc>
          <w:tcPr>
            <w:tcW w:w="3827" w:type="dxa"/>
            <w:vMerge/>
          </w:tcPr>
          <w:p w:rsidR="0040425B" w:rsidRPr="000625BA" w:rsidRDefault="0040425B" w:rsidP="0040425B">
            <w:pPr>
              <w:rPr>
                <w:rFonts w:ascii="Tahoma" w:hAnsi="Tahoma" w:cs="Tahoma"/>
                <w:b/>
                <w:sz w:val="16"/>
                <w:szCs w:val="16"/>
              </w:rPr>
            </w:pPr>
          </w:p>
        </w:tc>
        <w:tc>
          <w:tcPr>
            <w:tcW w:w="567" w:type="dxa"/>
            <w:vMerge/>
          </w:tcPr>
          <w:p w:rsidR="0040425B" w:rsidRPr="000625BA" w:rsidRDefault="0040425B" w:rsidP="0040425B">
            <w:pPr>
              <w:rPr>
                <w:rFonts w:ascii="Tahoma" w:hAnsi="Tahoma" w:cs="Tahoma"/>
                <w:b/>
                <w:sz w:val="16"/>
                <w:szCs w:val="16"/>
              </w:rPr>
            </w:pPr>
          </w:p>
        </w:tc>
      </w:tr>
      <w:tr w:rsidR="002751E4" w:rsidRPr="00744F2C" w:rsidTr="0040425B">
        <w:tc>
          <w:tcPr>
            <w:tcW w:w="624" w:type="dxa"/>
            <w:vAlign w:val="center"/>
          </w:tcPr>
          <w:p w:rsidR="002751E4" w:rsidRPr="000625BA" w:rsidRDefault="002751E4" w:rsidP="0040425B">
            <w:pPr>
              <w:rPr>
                <w:rFonts w:ascii="Tahoma" w:hAnsi="Tahoma" w:cs="Tahoma"/>
                <w:b/>
                <w:sz w:val="16"/>
                <w:szCs w:val="16"/>
              </w:rPr>
            </w:pPr>
            <w:r w:rsidRPr="000625BA">
              <w:rPr>
                <w:rFonts w:ascii="Tahoma" w:hAnsi="Tahoma" w:cs="Tahoma"/>
                <w:b/>
                <w:bCs/>
                <w:sz w:val="16"/>
                <w:szCs w:val="16"/>
              </w:rPr>
              <w:t>Lead part</w:t>
            </w:r>
          </w:p>
        </w:tc>
        <w:tc>
          <w:tcPr>
            <w:tcW w:w="661" w:type="dxa"/>
            <w:vAlign w:val="center"/>
          </w:tcPr>
          <w:p w:rsidR="002751E4" w:rsidRPr="002B22AB" w:rsidRDefault="002751E4" w:rsidP="002751E4">
            <w:pPr>
              <w:jc w:val="center"/>
              <w:rPr>
                <w:rFonts w:ascii="Tahoma" w:hAnsi="Tahoma" w:cs="Tahoma"/>
                <w:sz w:val="20"/>
                <w:szCs w:val="20"/>
              </w:rPr>
            </w:pPr>
            <w:r>
              <w:rPr>
                <w:rFonts w:ascii="Tahoma" w:hAnsi="Tahoma" w:cs="Tahoma"/>
                <w:sz w:val="20"/>
                <w:szCs w:val="20"/>
              </w:rPr>
              <w:t>P4</w:t>
            </w:r>
          </w:p>
        </w:tc>
        <w:tc>
          <w:tcPr>
            <w:tcW w:w="662" w:type="dxa"/>
            <w:vAlign w:val="center"/>
          </w:tcPr>
          <w:p w:rsidR="002751E4" w:rsidRPr="002B22AB" w:rsidRDefault="002751E4" w:rsidP="002751E4">
            <w:pPr>
              <w:jc w:val="center"/>
              <w:rPr>
                <w:rFonts w:ascii="Tahoma" w:hAnsi="Tahoma" w:cs="Tahoma"/>
                <w:sz w:val="20"/>
                <w:szCs w:val="20"/>
              </w:rPr>
            </w:pPr>
            <w:r>
              <w:rPr>
                <w:rFonts w:ascii="Tahoma" w:hAnsi="Tahoma" w:cs="Tahoma"/>
                <w:sz w:val="20"/>
                <w:szCs w:val="20"/>
              </w:rPr>
              <w:t>SI</w:t>
            </w:r>
          </w:p>
        </w:tc>
        <w:tc>
          <w:tcPr>
            <w:tcW w:w="662" w:type="dxa"/>
            <w:vAlign w:val="center"/>
          </w:tcPr>
          <w:p w:rsidR="002751E4" w:rsidRPr="002B22AB" w:rsidRDefault="002751E4" w:rsidP="002751E4">
            <w:pPr>
              <w:jc w:val="center"/>
              <w:rPr>
                <w:rFonts w:ascii="Tahoma" w:hAnsi="Tahoma" w:cs="Tahoma"/>
                <w:sz w:val="20"/>
                <w:szCs w:val="20"/>
              </w:rPr>
            </w:pPr>
            <w:r>
              <w:rPr>
                <w:rFonts w:ascii="Tahoma" w:hAnsi="Tahoma" w:cs="Tahoma"/>
                <w:sz w:val="20"/>
                <w:szCs w:val="20"/>
              </w:rPr>
              <w:t>JSKD</w:t>
            </w:r>
          </w:p>
        </w:tc>
        <w:tc>
          <w:tcPr>
            <w:tcW w:w="567" w:type="dxa"/>
            <w:vAlign w:val="center"/>
          </w:tcPr>
          <w:p w:rsidR="002751E4" w:rsidRPr="002B22AB" w:rsidRDefault="00F02EA7" w:rsidP="0040425B">
            <w:pPr>
              <w:jc w:val="center"/>
              <w:rPr>
                <w:rFonts w:ascii="Tahoma" w:hAnsi="Tahoma" w:cs="Tahoma"/>
                <w:sz w:val="20"/>
                <w:szCs w:val="20"/>
              </w:rPr>
            </w:pPr>
            <w:r>
              <w:rPr>
                <w:rFonts w:ascii="Tahoma" w:hAnsi="Tahoma" w:cs="Tahoma"/>
                <w:sz w:val="20"/>
                <w:szCs w:val="20"/>
              </w:rPr>
              <w:t>5</w:t>
            </w:r>
          </w:p>
        </w:tc>
        <w:tc>
          <w:tcPr>
            <w:tcW w:w="567" w:type="dxa"/>
            <w:vAlign w:val="center"/>
          </w:tcPr>
          <w:p w:rsidR="002751E4" w:rsidRPr="002B22AB" w:rsidRDefault="00F2120B" w:rsidP="00F2120B">
            <w:pPr>
              <w:jc w:val="center"/>
              <w:rPr>
                <w:rFonts w:ascii="Tahoma" w:hAnsi="Tahoma" w:cs="Tahoma"/>
                <w:sz w:val="20"/>
                <w:szCs w:val="20"/>
              </w:rPr>
            </w:pPr>
            <w:r>
              <w:rPr>
                <w:rFonts w:ascii="Tahoma" w:hAnsi="Tahoma" w:cs="Tahoma"/>
                <w:sz w:val="20"/>
                <w:szCs w:val="20"/>
              </w:rPr>
              <w:t>10</w:t>
            </w:r>
          </w:p>
        </w:tc>
        <w:tc>
          <w:tcPr>
            <w:tcW w:w="567" w:type="dxa"/>
            <w:vAlign w:val="center"/>
          </w:tcPr>
          <w:p w:rsidR="002751E4" w:rsidRPr="002B22AB" w:rsidRDefault="009242DD" w:rsidP="0040425B">
            <w:pPr>
              <w:jc w:val="center"/>
              <w:rPr>
                <w:rFonts w:ascii="Tahoma" w:hAnsi="Tahoma" w:cs="Tahoma"/>
                <w:sz w:val="20"/>
                <w:szCs w:val="20"/>
              </w:rPr>
            </w:pPr>
            <w:r>
              <w:rPr>
                <w:rFonts w:ascii="Tahoma" w:hAnsi="Tahoma" w:cs="Tahoma"/>
                <w:sz w:val="20"/>
                <w:szCs w:val="20"/>
              </w:rPr>
              <w:t>2</w:t>
            </w:r>
          </w:p>
        </w:tc>
        <w:tc>
          <w:tcPr>
            <w:tcW w:w="567" w:type="dxa"/>
            <w:vAlign w:val="center"/>
          </w:tcPr>
          <w:p w:rsidR="002751E4" w:rsidRPr="002B22AB" w:rsidRDefault="00A40527" w:rsidP="0040425B">
            <w:pPr>
              <w:jc w:val="center"/>
              <w:rPr>
                <w:rFonts w:ascii="Tahoma" w:hAnsi="Tahoma" w:cs="Tahoma"/>
                <w:sz w:val="20"/>
                <w:szCs w:val="20"/>
              </w:rPr>
            </w:pPr>
            <w:r>
              <w:rPr>
                <w:rFonts w:ascii="Tahoma" w:hAnsi="Tahoma" w:cs="Tahoma"/>
                <w:sz w:val="20"/>
                <w:szCs w:val="20"/>
              </w:rPr>
              <w:t>2</w:t>
            </w:r>
          </w:p>
        </w:tc>
        <w:tc>
          <w:tcPr>
            <w:tcW w:w="567" w:type="dxa"/>
            <w:vAlign w:val="center"/>
          </w:tcPr>
          <w:p w:rsidR="002751E4" w:rsidRPr="002B22AB" w:rsidRDefault="00A40527" w:rsidP="0040425B">
            <w:pPr>
              <w:jc w:val="center"/>
              <w:rPr>
                <w:rFonts w:ascii="Tahoma" w:hAnsi="Tahoma" w:cs="Tahoma"/>
                <w:sz w:val="20"/>
                <w:szCs w:val="20"/>
              </w:rPr>
            </w:pPr>
            <w:r>
              <w:rPr>
                <w:rFonts w:ascii="Tahoma" w:hAnsi="Tahoma" w:cs="Tahoma"/>
                <w:sz w:val="20"/>
                <w:szCs w:val="20"/>
              </w:rPr>
              <w:t>1</w:t>
            </w:r>
            <w:r w:rsidR="009242DD">
              <w:rPr>
                <w:rFonts w:ascii="Tahoma" w:hAnsi="Tahoma" w:cs="Tahoma"/>
                <w:sz w:val="20"/>
                <w:szCs w:val="20"/>
              </w:rPr>
              <w:t>9</w:t>
            </w:r>
          </w:p>
        </w:tc>
        <w:tc>
          <w:tcPr>
            <w:tcW w:w="3827" w:type="dxa"/>
            <w:vAlign w:val="center"/>
          </w:tcPr>
          <w:p w:rsidR="00C63731" w:rsidRPr="00DE7A68" w:rsidRDefault="00C63731" w:rsidP="00C63731">
            <w:pPr>
              <w:rPr>
                <w:rFonts w:ascii="Tahoma" w:hAnsi="Tahoma" w:cs="Tahoma"/>
                <w:sz w:val="20"/>
                <w:szCs w:val="20"/>
              </w:rPr>
            </w:pPr>
            <w:r w:rsidRPr="00DE7A68">
              <w:rPr>
                <w:rFonts w:ascii="Tahoma" w:hAnsi="Tahoma" w:cs="Tahoma"/>
                <w:sz w:val="20"/>
                <w:szCs w:val="20"/>
              </w:rPr>
              <w:t>1. Plan the pilot IST-course A-program</w:t>
            </w:r>
          </w:p>
          <w:p w:rsidR="00C63731" w:rsidRPr="00DE7A68" w:rsidRDefault="00C63731" w:rsidP="00C63731">
            <w:pPr>
              <w:rPr>
                <w:rFonts w:ascii="Tahoma" w:hAnsi="Tahoma" w:cs="Tahoma"/>
                <w:sz w:val="20"/>
                <w:szCs w:val="20"/>
              </w:rPr>
            </w:pPr>
            <w:r w:rsidRPr="00DE7A68">
              <w:rPr>
                <w:rFonts w:ascii="Tahoma" w:hAnsi="Tahoma" w:cs="Tahoma"/>
                <w:sz w:val="20"/>
                <w:szCs w:val="20"/>
              </w:rPr>
              <w:t>2. Plan the pilot IST-course B-program</w:t>
            </w:r>
          </w:p>
          <w:p w:rsidR="00C63731" w:rsidRPr="00DE7A68" w:rsidRDefault="00C63731" w:rsidP="00C63731">
            <w:pPr>
              <w:rPr>
                <w:rFonts w:ascii="Tahoma" w:hAnsi="Tahoma" w:cs="Tahoma"/>
                <w:sz w:val="20"/>
                <w:szCs w:val="20"/>
              </w:rPr>
            </w:pPr>
            <w:r w:rsidRPr="00DE7A68">
              <w:rPr>
                <w:rFonts w:ascii="Tahoma" w:hAnsi="Tahoma" w:cs="Tahoma"/>
                <w:sz w:val="20"/>
                <w:szCs w:val="20"/>
              </w:rPr>
              <w:t>3. Invite/ find participants to A and B</w:t>
            </w:r>
          </w:p>
          <w:p w:rsidR="00C63731" w:rsidRPr="00DE7A68" w:rsidRDefault="00C63731" w:rsidP="00C63731">
            <w:pPr>
              <w:rPr>
                <w:rFonts w:ascii="Tahoma" w:hAnsi="Tahoma" w:cs="Tahoma"/>
                <w:sz w:val="20"/>
                <w:szCs w:val="20"/>
              </w:rPr>
            </w:pPr>
            <w:r w:rsidRPr="00DE7A68">
              <w:rPr>
                <w:rFonts w:ascii="Tahoma" w:hAnsi="Tahoma" w:cs="Tahoma"/>
                <w:sz w:val="20"/>
                <w:szCs w:val="20"/>
              </w:rPr>
              <w:t>4. Course papers and enrolment</w:t>
            </w:r>
          </w:p>
          <w:p w:rsidR="00C63731" w:rsidRPr="00DE7A68" w:rsidRDefault="00C63731" w:rsidP="00C63731">
            <w:pPr>
              <w:rPr>
                <w:rFonts w:ascii="Tahoma" w:hAnsi="Tahoma" w:cs="Tahoma"/>
                <w:sz w:val="20"/>
                <w:szCs w:val="20"/>
              </w:rPr>
            </w:pPr>
            <w:r w:rsidRPr="00DE7A68">
              <w:rPr>
                <w:rFonts w:ascii="Tahoma" w:hAnsi="Tahoma" w:cs="Tahoma"/>
                <w:sz w:val="20"/>
                <w:szCs w:val="20"/>
              </w:rPr>
              <w:t>5. Complete pilot IST-course A</w:t>
            </w:r>
          </w:p>
          <w:p w:rsidR="00C63731" w:rsidRPr="00DE7A68" w:rsidRDefault="00C63731" w:rsidP="00C63731">
            <w:pPr>
              <w:rPr>
                <w:rFonts w:ascii="Tahoma" w:hAnsi="Tahoma" w:cs="Tahoma"/>
                <w:sz w:val="20"/>
                <w:szCs w:val="20"/>
              </w:rPr>
            </w:pPr>
            <w:r w:rsidRPr="00DE7A68">
              <w:rPr>
                <w:rFonts w:ascii="Tahoma" w:hAnsi="Tahoma" w:cs="Tahoma"/>
                <w:sz w:val="20"/>
                <w:szCs w:val="20"/>
              </w:rPr>
              <w:t>6. Complete pilot IST-course B</w:t>
            </w:r>
          </w:p>
          <w:p w:rsidR="00C63731" w:rsidRPr="00DE7A68" w:rsidRDefault="00C63731" w:rsidP="00C63731">
            <w:pPr>
              <w:rPr>
                <w:rFonts w:ascii="Tahoma" w:hAnsi="Tahoma" w:cs="Tahoma"/>
                <w:sz w:val="20"/>
                <w:szCs w:val="20"/>
              </w:rPr>
            </w:pPr>
            <w:r w:rsidRPr="00DE7A68">
              <w:rPr>
                <w:rFonts w:ascii="Tahoma" w:hAnsi="Tahoma" w:cs="Tahoma"/>
                <w:sz w:val="20"/>
                <w:szCs w:val="20"/>
              </w:rPr>
              <w:t>7. Follow-up and exploitation</w:t>
            </w:r>
          </w:p>
          <w:p w:rsidR="00C63731" w:rsidRPr="00DE7A68" w:rsidRDefault="00C63731" w:rsidP="00C63731">
            <w:pPr>
              <w:rPr>
                <w:rFonts w:ascii="Tahoma" w:hAnsi="Tahoma" w:cs="Tahoma"/>
                <w:sz w:val="20"/>
                <w:szCs w:val="20"/>
              </w:rPr>
            </w:pPr>
            <w:r w:rsidRPr="00DE7A68">
              <w:rPr>
                <w:rFonts w:ascii="Tahoma" w:hAnsi="Tahoma" w:cs="Tahoma"/>
                <w:sz w:val="20"/>
                <w:szCs w:val="20"/>
              </w:rPr>
              <w:t xml:space="preserve">8. Evaluation </w:t>
            </w:r>
          </w:p>
          <w:p w:rsidR="00C63731" w:rsidRPr="00DE7A68" w:rsidRDefault="00C63731" w:rsidP="00C63731">
            <w:pPr>
              <w:rPr>
                <w:rFonts w:ascii="Tahoma" w:hAnsi="Tahoma" w:cs="Tahoma"/>
                <w:sz w:val="20"/>
                <w:szCs w:val="20"/>
              </w:rPr>
            </w:pPr>
            <w:r w:rsidRPr="00DE7A68">
              <w:rPr>
                <w:rFonts w:ascii="Tahoma" w:hAnsi="Tahoma" w:cs="Tahoma"/>
                <w:sz w:val="20"/>
                <w:szCs w:val="20"/>
              </w:rPr>
              <w:t>9. Coordinate practical issues</w:t>
            </w:r>
          </w:p>
          <w:p w:rsidR="002751E4" w:rsidRPr="00DE7A68" w:rsidRDefault="00C63731" w:rsidP="00C63731">
            <w:pPr>
              <w:rPr>
                <w:rFonts w:ascii="Tahoma" w:hAnsi="Tahoma" w:cs="Tahoma"/>
                <w:sz w:val="20"/>
                <w:szCs w:val="20"/>
              </w:rPr>
            </w:pPr>
            <w:r w:rsidRPr="00DE7A68">
              <w:rPr>
                <w:rFonts w:ascii="Tahoma" w:hAnsi="Tahoma" w:cs="Tahoma"/>
                <w:sz w:val="20"/>
                <w:szCs w:val="20"/>
              </w:rPr>
              <w:t>Total</w:t>
            </w:r>
          </w:p>
        </w:tc>
        <w:tc>
          <w:tcPr>
            <w:tcW w:w="567" w:type="dxa"/>
          </w:tcPr>
          <w:p w:rsidR="002751E4" w:rsidRDefault="00C63731" w:rsidP="00C63731">
            <w:pPr>
              <w:jc w:val="center"/>
              <w:rPr>
                <w:rFonts w:ascii="Tahoma" w:hAnsi="Tahoma" w:cs="Tahoma"/>
                <w:sz w:val="20"/>
                <w:szCs w:val="20"/>
              </w:rPr>
            </w:pPr>
            <w:r>
              <w:rPr>
                <w:rFonts w:ascii="Tahoma" w:hAnsi="Tahoma" w:cs="Tahoma"/>
                <w:sz w:val="20"/>
                <w:szCs w:val="20"/>
              </w:rPr>
              <w:t>1</w:t>
            </w:r>
            <w:r w:rsidR="009242DD">
              <w:rPr>
                <w:rFonts w:ascii="Tahoma" w:hAnsi="Tahoma" w:cs="Tahoma"/>
                <w:sz w:val="20"/>
                <w:szCs w:val="20"/>
              </w:rPr>
              <w:t>,5</w:t>
            </w:r>
          </w:p>
          <w:p w:rsidR="00C63731" w:rsidRDefault="00C63731" w:rsidP="00C63731">
            <w:pPr>
              <w:jc w:val="center"/>
              <w:rPr>
                <w:rFonts w:ascii="Tahoma" w:hAnsi="Tahoma" w:cs="Tahoma"/>
                <w:sz w:val="20"/>
                <w:szCs w:val="20"/>
              </w:rPr>
            </w:pPr>
            <w:r>
              <w:rPr>
                <w:rFonts w:ascii="Tahoma" w:hAnsi="Tahoma" w:cs="Tahoma"/>
                <w:sz w:val="20"/>
                <w:szCs w:val="20"/>
              </w:rPr>
              <w:t>1</w:t>
            </w:r>
            <w:r w:rsidR="009242DD">
              <w:rPr>
                <w:rFonts w:ascii="Tahoma" w:hAnsi="Tahoma" w:cs="Tahoma"/>
                <w:sz w:val="20"/>
                <w:szCs w:val="20"/>
              </w:rPr>
              <w:t>,5</w:t>
            </w:r>
          </w:p>
          <w:p w:rsidR="00C63731" w:rsidRDefault="00C63731" w:rsidP="00C63731">
            <w:pPr>
              <w:jc w:val="center"/>
              <w:rPr>
                <w:rFonts w:ascii="Tahoma" w:hAnsi="Tahoma" w:cs="Tahoma"/>
                <w:sz w:val="20"/>
                <w:szCs w:val="20"/>
              </w:rPr>
            </w:pPr>
            <w:r>
              <w:rPr>
                <w:rFonts w:ascii="Tahoma" w:hAnsi="Tahoma" w:cs="Tahoma"/>
                <w:sz w:val="20"/>
                <w:szCs w:val="20"/>
              </w:rPr>
              <w:t>2</w:t>
            </w:r>
          </w:p>
          <w:p w:rsidR="00C63731" w:rsidRDefault="00C63731" w:rsidP="00C63731">
            <w:pPr>
              <w:jc w:val="center"/>
              <w:rPr>
                <w:rFonts w:ascii="Tahoma" w:hAnsi="Tahoma" w:cs="Tahoma"/>
                <w:sz w:val="20"/>
                <w:szCs w:val="20"/>
              </w:rPr>
            </w:pPr>
            <w:r>
              <w:rPr>
                <w:rFonts w:ascii="Tahoma" w:hAnsi="Tahoma" w:cs="Tahoma"/>
                <w:sz w:val="20"/>
                <w:szCs w:val="20"/>
              </w:rPr>
              <w:t>1</w:t>
            </w:r>
          </w:p>
          <w:p w:rsidR="00C63731" w:rsidRDefault="00C63731" w:rsidP="00C63731">
            <w:pPr>
              <w:jc w:val="center"/>
              <w:rPr>
                <w:rFonts w:ascii="Tahoma" w:hAnsi="Tahoma" w:cs="Tahoma"/>
                <w:sz w:val="20"/>
                <w:szCs w:val="20"/>
              </w:rPr>
            </w:pPr>
            <w:r>
              <w:rPr>
                <w:rFonts w:ascii="Tahoma" w:hAnsi="Tahoma" w:cs="Tahoma"/>
                <w:sz w:val="20"/>
                <w:szCs w:val="20"/>
              </w:rPr>
              <w:t>4</w:t>
            </w:r>
          </w:p>
          <w:p w:rsidR="00C63731" w:rsidRDefault="00C63731" w:rsidP="00C63731">
            <w:pPr>
              <w:jc w:val="center"/>
              <w:rPr>
                <w:rFonts w:ascii="Tahoma" w:hAnsi="Tahoma" w:cs="Tahoma"/>
                <w:sz w:val="20"/>
                <w:szCs w:val="20"/>
              </w:rPr>
            </w:pPr>
            <w:r>
              <w:rPr>
                <w:rFonts w:ascii="Tahoma" w:hAnsi="Tahoma" w:cs="Tahoma"/>
                <w:sz w:val="20"/>
                <w:szCs w:val="20"/>
              </w:rPr>
              <w:t>4</w:t>
            </w:r>
          </w:p>
          <w:p w:rsidR="00C63731" w:rsidRDefault="00F02EA7" w:rsidP="00C63731">
            <w:pPr>
              <w:jc w:val="center"/>
              <w:rPr>
                <w:rFonts w:ascii="Tahoma" w:hAnsi="Tahoma" w:cs="Tahoma"/>
                <w:sz w:val="20"/>
                <w:szCs w:val="20"/>
              </w:rPr>
            </w:pPr>
            <w:r>
              <w:rPr>
                <w:rFonts w:ascii="Tahoma" w:hAnsi="Tahoma" w:cs="Tahoma"/>
                <w:sz w:val="20"/>
                <w:szCs w:val="20"/>
              </w:rPr>
              <w:t>1</w:t>
            </w:r>
          </w:p>
          <w:p w:rsidR="00C63731" w:rsidRDefault="00C63731" w:rsidP="00C63731">
            <w:pPr>
              <w:jc w:val="center"/>
              <w:rPr>
                <w:rFonts w:ascii="Tahoma" w:hAnsi="Tahoma" w:cs="Tahoma"/>
                <w:sz w:val="20"/>
                <w:szCs w:val="20"/>
              </w:rPr>
            </w:pPr>
            <w:r>
              <w:rPr>
                <w:rFonts w:ascii="Tahoma" w:hAnsi="Tahoma" w:cs="Tahoma"/>
                <w:sz w:val="20"/>
                <w:szCs w:val="20"/>
              </w:rPr>
              <w:t>1</w:t>
            </w:r>
          </w:p>
          <w:p w:rsidR="00C63731" w:rsidRDefault="00F02EA7" w:rsidP="00C63731">
            <w:pPr>
              <w:jc w:val="center"/>
              <w:rPr>
                <w:rFonts w:ascii="Tahoma" w:hAnsi="Tahoma" w:cs="Tahoma"/>
                <w:sz w:val="20"/>
                <w:szCs w:val="20"/>
              </w:rPr>
            </w:pPr>
            <w:r>
              <w:rPr>
                <w:rFonts w:ascii="Tahoma" w:hAnsi="Tahoma" w:cs="Tahoma"/>
                <w:sz w:val="20"/>
                <w:szCs w:val="20"/>
              </w:rPr>
              <w:t>2</w:t>
            </w:r>
          </w:p>
          <w:p w:rsidR="00C63731" w:rsidRPr="00C63731" w:rsidRDefault="00C63731" w:rsidP="00C63731">
            <w:pPr>
              <w:rPr>
                <w:rFonts w:ascii="Tahoma" w:hAnsi="Tahoma" w:cs="Tahoma"/>
                <w:b/>
                <w:sz w:val="20"/>
                <w:szCs w:val="20"/>
              </w:rPr>
            </w:pPr>
            <w:r w:rsidRPr="00C63731">
              <w:rPr>
                <w:rFonts w:ascii="Tahoma" w:hAnsi="Tahoma" w:cs="Tahoma"/>
                <w:b/>
                <w:sz w:val="20"/>
                <w:szCs w:val="20"/>
              </w:rPr>
              <w:t>1</w:t>
            </w:r>
            <w:r w:rsidR="009242DD">
              <w:rPr>
                <w:rFonts w:ascii="Tahoma" w:hAnsi="Tahoma" w:cs="Tahoma"/>
                <w:b/>
                <w:sz w:val="20"/>
                <w:szCs w:val="20"/>
              </w:rPr>
              <w:t>9</w:t>
            </w:r>
          </w:p>
        </w:tc>
      </w:tr>
      <w:tr w:rsidR="002751E4" w:rsidRPr="00744F2C" w:rsidTr="0040425B">
        <w:tc>
          <w:tcPr>
            <w:tcW w:w="624" w:type="dxa"/>
          </w:tcPr>
          <w:p w:rsidR="002751E4" w:rsidRPr="00744F2C" w:rsidRDefault="002751E4" w:rsidP="0040425B">
            <w:pPr>
              <w:rPr>
                <w:rFonts w:ascii="Tahoma" w:hAnsi="Tahoma" w:cs="Tahoma"/>
                <w:b/>
              </w:rPr>
            </w:pPr>
          </w:p>
        </w:tc>
        <w:tc>
          <w:tcPr>
            <w:tcW w:w="661" w:type="dxa"/>
            <w:vAlign w:val="center"/>
          </w:tcPr>
          <w:p w:rsidR="002751E4" w:rsidRPr="002B22AB" w:rsidRDefault="002751E4" w:rsidP="0040425B">
            <w:pPr>
              <w:jc w:val="center"/>
              <w:rPr>
                <w:rFonts w:ascii="Tahoma" w:hAnsi="Tahoma" w:cs="Tahoma"/>
                <w:sz w:val="20"/>
                <w:szCs w:val="20"/>
              </w:rPr>
            </w:pPr>
            <w:r>
              <w:rPr>
                <w:rFonts w:ascii="Tahoma" w:hAnsi="Tahoma" w:cs="Tahoma"/>
                <w:sz w:val="20"/>
                <w:szCs w:val="20"/>
              </w:rPr>
              <w:t>P1</w:t>
            </w:r>
          </w:p>
        </w:tc>
        <w:tc>
          <w:tcPr>
            <w:tcW w:w="662" w:type="dxa"/>
            <w:vAlign w:val="center"/>
          </w:tcPr>
          <w:p w:rsidR="002751E4" w:rsidRPr="002B22AB" w:rsidRDefault="002751E4" w:rsidP="0040425B">
            <w:pPr>
              <w:jc w:val="center"/>
              <w:rPr>
                <w:rFonts w:ascii="Tahoma" w:hAnsi="Tahoma" w:cs="Tahoma"/>
                <w:sz w:val="20"/>
                <w:szCs w:val="20"/>
              </w:rPr>
            </w:pPr>
            <w:r>
              <w:rPr>
                <w:rFonts w:ascii="Tahoma" w:hAnsi="Tahoma" w:cs="Tahoma"/>
                <w:sz w:val="20"/>
                <w:szCs w:val="20"/>
              </w:rPr>
              <w:t>DK</w:t>
            </w:r>
          </w:p>
        </w:tc>
        <w:tc>
          <w:tcPr>
            <w:tcW w:w="662" w:type="dxa"/>
            <w:vAlign w:val="center"/>
          </w:tcPr>
          <w:p w:rsidR="002751E4" w:rsidRPr="002B22AB" w:rsidRDefault="002751E4" w:rsidP="0040425B">
            <w:pPr>
              <w:jc w:val="center"/>
              <w:rPr>
                <w:rFonts w:ascii="Tahoma" w:hAnsi="Tahoma" w:cs="Tahoma"/>
                <w:sz w:val="20"/>
                <w:szCs w:val="20"/>
              </w:rPr>
            </w:pPr>
            <w:r>
              <w:rPr>
                <w:rFonts w:ascii="Tahoma" w:hAnsi="Tahoma" w:cs="Tahoma"/>
                <w:sz w:val="20"/>
                <w:szCs w:val="20"/>
              </w:rPr>
              <w:t>KSD</w:t>
            </w:r>
          </w:p>
        </w:tc>
        <w:tc>
          <w:tcPr>
            <w:tcW w:w="567" w:type="dxa"/>
            <w:vAlign w:val="center"/>
          </w:tcPr>
          <w:p w:rsidR="002751E4" w:rsidRPr="002B22AB" w:rsidRDefault="00F02EA7" w:rsidP="0040425B">
            <w:pPr>
              <w:jc w:val="center"/>
              <w:rPr>
                <w:rFonts w:ascii="Tahoma" w:hAnsi="Tahoma" w:cs="Tahoma"/>
                <w:sz w:val="20"/>
                <w:szCs w:val="20"/>
              </w:rPr>
            </w:pPr>
            <w:r>
              <w:rPr>
                <w:rFonts w:ascii="Tahoma" w:hAnsi="Tahoma" w:cs="Tahoma"/>
                <w:sz w:val="20"/>
                <w:szCs w:val="20"/>
              </w:rPr>
              <w:t>3</w:t>
            </w:r>
          </w:p>
        </w:tc>
        <w:tc>
          <w:tcPr>
            <w:tcW w:w="567" w:type="dxa"/>
            <w:vAlign w:val="center"/>
          </w:tcPr>
          <w:p w:rsidR="002751E4" w:rsidRPr="002B22AB" w:rsidRDefault="00F2120B" w:rsidP="0040425B">
            <w:pPr>
              <w:jc w:val="center"/>
              <w:rPr>
                <w:rFonts w:ascii="Tahoma" w:hAnsi="Tahoma" w:cs="Tahoma"/>
                <w:sz w:val="20"/>
                <w:szCs w:val="20"/>
              </w:rPr>
            </w:pPr>
            <w:r>
              <w:rPr>
                <w:rFonts w:ascii="Tahoma" w:hAnsi="Tahoma" w:cs="Tahoma"/>
                <w:sz w:val="20"/>
                <w:szCs w:val="20"/>
              </w:rPr>
              <w:t>9</w:t>
            </w:r>
          </w:p>
        </w:tc>
        <w:tc>
          <w:tcPr>
            <w:tcW w:w="567" w:type="dxa"/>
            <w:vAlign w:val="center"/>
          </w:tcPr>
          <w:p w:rsidR="002751E4" w:rsidRPr="002B22AB" w:rsidRDefault="00F2120B"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2751E4" w:rsidRPr="002B22AB" w:rsidRDefault="00A40527" w:rsidP="0040425B">
            <w:pPr>
              <w:jc w:val="center"/>
              <w:rPr>
                <w:rFonts w:ascii="Tahoma" w:hAnsi="Tahoma" w:cs="Tahoma"/>
                <w:sz w:val="20"/>
                <w:szCs w:val="20"/>
              </w:rPr>
            </w:pPr>
            <w:r>
              <w:rPr>
                <w:rFonts w:ascii="Tahoma" w:hAnsi="Tahoma" w:cs="Tahoma"/>
                <w:sz w:val="20"/>
                <w:szCs w:val="20"/>
              </w:rPr>
              <w:t>2</w:t>
            </w:r>
          </w:p>
        </w:tc>
        <w:tc>
          <w:tcPr>
            <w:tcW w:w="567" w:type="dxa"/>
            <w:vAlign w:val="center"/>
          </w:tcPr>
          <w:p w:rsidR="002751E4" w:rsidRPr="002B22AB" w:rsidRDefault="00A40527" w:rsidP="0040425B">
            <w:pPr>
              <w:jc w:val="center"/>
              <w:rPr>
                <w:rFonts w:ascii="Tahoma" w:hAnsi="Tahoma" w:cs="Tahoma"/>
                <w:sz w:val="20"/>
                <w:szCs w:val="20"/>
              </w:rPr>
            </w:pPr>
            <w:r>
              <w:rPr>
                <w:rFonts w:ascii="Tahoma" w:hAnsi="Tahoma" w:cs="Tahoma"/>
                <w:sz w:val="20"/>
                <w:szCs w:val="20"/>
              </w:rPr>
              <w:t>1</w:t>
            </w:r>
            <w:r w:rsidR="00F02EA7">
              <w:rPr>
                <w:rFonts w:ascii="Tahoma" w:hAnsi="Tahoma" w:cs="Tahoma"/>
                <w:sz w:val="20"/>
                <w:szCs w:val="20"/>
              </w:rPr>
              <w:t>4</w:t>
            </w:r>
          </w:p>
        </w:tc>
        <w:tc>
          <w:tcPr>
            <w:tcW w:w="3827" w:type="dxa"/>
            <w:vAlign w:val="center"/>
          </w:tcPr>
          <w:p w:rsidR="002751E4" w:rsidRPr="00DE7A68" w:rsidRDefault="002751E4" w:rsidP="002751E4">
            <w:pPr>
              <w:rPr>
                <w:rFonts w:ascii="Tahoma" w:hAnsi="Tahoma" w:cs="Tahoma"/>
                <w:sz w:val="20"/>
                <w:szCs w:val="20"/>
              </w:rPr>
            </w:pPr>
            <w:r w:rsidRPr="00DE7A68">
              <w:rPr>
                <w:rFonts w:ascii="Tahoma" w:hAnsi="Tahoma" w:cs="Tahoma"/>
                <w:sz w:val="20"/>
                <w:szCs w:val="20"/>
              </w:rPr>
              <w:t>1. Plan the pilot IST-course A-program</w:t>
            </w:r>
          </w:p>
          <w:p w:rsidR="002751E4" w:rsidRPr="00DE7A68" w:rsidRDefault="002751E4" w:rsidP="002751E4">
            <w:pPr>
              <w:rPr>
                <w:rFonts w:ascii="Tahoma" w:hAnsi="Tahoma" w:cs="Tahoma"/>
                <w:sz w:val="20"/>
                <w:szCs w:val="20"/>
              </w:rPr>
            </w:pPr>
            <w:r w:rsidRPr="00DE7A68">
              <w:rPr>
                <w:rFonts w:ascii="Tahoma" w:hAnsi="Tahoma" w:cs="Tahoma"/>
                <w:sz w:val="20"/>
                <w:szCs w:val="20"/>
              </w:rPr>
              <w:t>2. Plan the pilot IST-course B-program</w:t>
            </w:r>
          </w:p>
          <w:p w:rsidR="002751E4" w:rsidRPr="00DE7A68" w:rsidRDefault="002751E4" w:rsidP="002751E4">
            <w:pPr>
              <w:rPr>
                <w:rFonts w:ascii="Tahoma" w:hAnsi="Tahoma" w:cs="Tahoma"/>
                <w:sz w:val="20"/>
                <w:szCs w:val="20"/>
              </w:rPr>
            </w:pPr>
            <w:r w:rsidRPr="00DE7A68">
              <w:rPr>
                <w:rFonts w:ascii="Tahoma" w:hAnsi="Tahoma" w:cs="Tahoma"/>
                <w:sz w:val="20"/>
                <w:szCs w:val="20"/>
              </w:rPr>
              <w:t>3. Invite/ find participants to A and B</w:t>
            </w:r>
          </w:p>
          <w:p w:rsidR="002751E4" w:rsidRPr="00DE7A68" w:rsidRDefault="002751E4" w:rsidP="002751E4">
            <w:pPr>
              <w:rPr>
                <w:rFonts w:ascii="Tahoma" w:hAnsi="Tahoma" w:cs="Tahoma"/>
                <w:sz w:val="20"/>
                <w:szCs w:val="20"/>
              </w:rPr>
            </w:pPr>
            <w:r w:rsidRPr="00DE7A68">
              <w:rPr>
                <w:rFonts w:ascii="Tahoma" w:hAnsi="Tahoma" w:cs="Tahoma"/>
                <w:sz w:val="20"/>
                <w:szCs w:val="20"/>
              </w:rPr>
              <w:t>4. Course papers and enrolment</w:t>
            </w:r>
          </w:p>
          <w:p w:rsidR="002751E4" w:rsidRPr="00DE7A68" w:rsidRDefault="002751E4" w:rsidP="002751E4">
            <w:pPr>
              <w:rPr>
                <w:rFonts w:ascii="Tahoma" w:hAnsi="Tahoma" w:cs="Tahoma"/>
                <w:sz w:val="20"/>
                <w:szCs w:val="20"/>
              </w:rPr>
            </w:pPr>
            <w:r w:rsidRPr="00DE7A68">
              <w:rPr>
                <w:rFonts w:ascii="Tahoma" w:hAnsi="Tahoma" w:cs="Tahoma"/>
                <w:sz w:val="20"/>
                <w:szCs w:val="20"/>
              </w:rPr>
              <w:t>5. Complete pilot IST-course A</w:t>
            </w:r>
          </w:p>
          <w:p w:rsidR="002751E4" w:rsidRPr="00DE7A68" w:rsidRDefault="002751E4" w:rsidP="002751E4">
            <w:pPr>
              <w:rPr>
                <w:rFonts w:ascii="Tahoma" w:hAnsi="Tahoma" w:cs="Tahoma"/>
                <w:sz w:val="20"/>
                <w:szCs w:val="20"/>
              </w:rPr>
            </w:pPr>
            <w:r w:rsidRPr="00DE7A68">
              <w:rPr>
                <w:rFonts w:ascii="Tahoma" w:hAnsi="Tahoma" w:cs="Tahoma"/>
                <w:sz w:val="20"/>
                <w:szCs w:val="20"/>
              </w:rPr>
              <w:t>6. Complete pilot IST-course B</w:t>
            </w:r>
          </w:p>
          <w:p w:rsidR="002751E4" w:rsidRPr="00DE7A68" w:rsidRDefault="002751E4" w:rsidP="002751E4">
            <w:pPr>
              <w:rPr>
                <w:rFonts w:ascii="Tahoma" w:hAnsi="Tahoma" w:cs="Tahoma"/>
                <w:sz w:val="20"/>
                <w:szCs w:val="20"/>
              </w:rPr>
            </w:pPr>
            <w:r w:rsidRPr="00DE7A68">
              <w:rPr>
                <w:rFonts w:ascii="Tahoma" w:hAnsi="Tahoma" w:cs="Tahoma"/>
                <w:sz w:val="20"/>
                <w:szCs w:val="20"/>
              </w:rPr>
              <w:t>7. Follow-up and exploitation</w:t>
            </w:r>
          </w:p>
          <w:p w:rsidR="0038792F" w:rsidRPr="00DE7A68" w:rsidRDefault="002751E4" w:rsidP="002751E4">
            <w:pPr>
              <w:rPr>
                <w:rFonts w:ascii="Tahoma" w:hAnsi="Tahoma" w:cs="Tahoma"/>
                <w:sz w:val="20"/>
                <w:szCs w:val="20"/>
              </w:rPr>
            </w:pPr>
            <w:r w:rsidRPr="00DE7A68">
              <w:rPr>
                <w:rFonts w:ascii="Tahoma" w:hAnsi="Tahoma" w:cs="Tahoma"/>
                <w:sz w:val="20"/>
                <w:szCs w:val="20"/>
              </w:rPr>
              <w:t xml:space="preserve">8. Evaluation </w:t>
            </w:r>
          </w:p>
          <w:p w:rsidR="002751E4" w:rsidRPr="00DE7A68" w:rsidRDefault="002751E4" w:rsidP="002751E4">
            <w:r w:rsidRPr="00DE7A68">
              <w:rPr>
                <w:rFonts w:ascii="Tahoma" w:hAnsi="Tahoma" w:cs="Tahoma"/>
                <w:sz w:val="20"/>
                <w:szCs w:val="20"/>
              </w:rPr>
              <w:t>Total</w:t>
            </w:r>
          </w:p>
        </w:tc>
        <w:tc>
          <w:tcPr>
            <w:tcW w:w="567" w:type="dxa"/>
          </w:tcPr>
          <w:p w:rsidR="002751E4" w:rsidRDefault="002751E4" w:rsidP="0040425B">
            <w:pPr>
              <w:jc w:val="center"/>
              <w:rPr>
                <w:rFonts w:ascii="Tahoma" w:hAnsi="Tahoma" w:cs="Tahoma"/>
                <w:sz w:val="20"/>
                <w:szCs w:val="20"/>
              </w:rPr>
            </w:pPr>
            <w:r>
              <w:rPr>
                <w:rFonts w:ascii="Tahoma" w:hAnsi="Tahoma" w:cs="Tahoma"/>
                <w:sz w:val="20"/>
                <w:szCs w:val="20"/>
              </w:rPr>
              <w:t>0,5</w:t>
            </w:r>
          </w:p>
          <w:p w:rsidR="002751E4" w:rsidRDefault="002751E4" w:rsidP="0040425B">
            <w:pPr>
              <w:jc w:val="center"/>
              <w:rPr>
                <w:rFonts w:ascii="Tahoma" w:hAnsi="Tahoma" w:cs="Tahoma"/>
                <w:sz w:val="20"/>
                <w:szCs w:val="20"/>
              </w:rPr>
            </w:pPr>
            <w:r>
              <w:rPr>
                <w:rFonts w:ascii="Tahoma" w:hAnsi="Tahoma" w:cs="Tahoma"/>
                <w:sz w:val="20"/>
                <w:szCs w:val="20"/>
              </w:rPr>
              <w:t>2,5</w:t>
            </w:r>
          </w:p>
          <w:p w:rsidR="002751E4" w:rsidRDefault="002751E4" w:rsidP="0040425B">
            <w:pPr>
              <w:jc w:val="center"/>
              <w:rPr>
                <w:rFonts w:ascii="Tahoma" w:hAnsi="Tahoma" w:cs="Tahoma"/>
                <w:sz w:val="20"/>
                <w:szCs w:val="20"/>
              </w:rPr>
            </w:pPr>
            <w:r>
              <w:rPr>
                <w:rFonts w:ascii="Tahoma" w:hAnsi="Tahoma" w:cs="Tahoma"/>
                <w:sz w:val="20"/>
                <w:szCs w:val="20"/>
              </w:rPr>
              <w:t>2</w:t>
            </w:r>
          </w:p>
          <w:p w:rsidR="002751E4" w:rsidRDefault="002751E4" w:rsidP="0040425B">
            <w:pPr>
              <w:jc w:val="center"/>
              <w:rPr>
                <w:rFonts w:ascii="Tahoma" w:hAnsi="Tahoma" w:cs="Tahoma"/>
                <w:sz w:val="20"/>
                <w:szCs w:val="20"/>
              </w:rPr>
            </w:pPr>
            <w:r>
              <w:rPr>
                <w:rFonts w:ascii="Tahoma" w:hAnsi="Tahoma" w:cs="Tahoma"/>
                <w:sz w:val="20"/>
                <w:szCs w:val="20"/>
              </w:rPr>
              <w:t>1</w:t>
            </w:r>
          </w:p>
          <w:p w:rsidR="002751E4" w:rsidRDefault="002751E4" w:rsidP="0040425B">
            <w:pPr>
              <w:jc w:val="center"/>
              <w:rPr>
                <w:rFonts w:ascii="Tahoma" w:hAnsi="Tahoma" w:cs="Tahoma"/>
                <w:sz w:val="20"/>
                <w:szCs w:val="20"/>
              </w:rPr>
            </w:pPr>
            <w:r>
              <w:rPr>
                <w:rFonts w:ascii="Tahoma" w:hAnsi="Tahoma" w:cs="Tahoma"/>
                <w:sz w:val="20"/>
                <w:szCs w:val="20"/>
              </w:rPr>
              <w:t>0</w:t>
            </w:r>
          </w:p>
          <w:p w:rsidR="002751E4" w:rsidRDefault="002751E4" w:rsidP="0040425B">
            <w:pPr>
              <w:jc w:val="center"/>
              <w:rPr>
                <w:rFonts w:ascii="Tahoma" w:hAnsi="Tahoma" w:cs="Tahoma"/>
                <w:sz w:val="20"/>
                <w:szCs w:val="20"/>
              </w:rPr>
            </w:pPr>
            <w:r>
              <w:rPr>
                <w:rFonts w:ascii="Tahoma" w:hAnsi="Tahoma" w:cs="Tahoma"/>
                <w:sz w:val="20"/>
                <w:szCs w:val="20"/>
              </w:rPr>
              <w:t>6</w:t>
            </w:r>
          </w:p>
          <w:p w:rsidR="002751E4" w:rsidRDefault="00F02EA7" w:rsidP="0040425B">
            <w:pPr>
              <w:jc w:val="center"/>
              <w:rPr>
                <w:rFonts w:ascii="Tahoma" w:hAnsi="Tahoma" w:cs="Tahoma"/>
                <w:sz w:val="20"/>
                <w:szCs w:val="20"/>
              </w:rPr>
            </w:pPr>
            <w:r>
              <w:rPr>
                <w:rFonts w:ascii="Tahoma" w:hAnsi="Tahoma" w:cs="Tahoma"/>
                <w:sz w:val="20"/>
                <w:szCs w:val="20"/>
              </w:rPr>
              <w:t>1</w:t>
            </w:r>
          </w:p>
          <w:p w:rsidR="0038792F" w:rsidRDefault="002751E4" w:rsidP="0038792F">
            <w:pPr>
              <w:jc w:val="center"/>
              <w:rPr>
                <w:rFonts w:ascii="Tahoma" w:hAnsi="Tahoma" w:cs="Tahoma"/>
                <w:sz w:val="20"/>
                <w:szCs w:val="20"/>
              </w:rPr>
            </w:pPr>
            <w:r>
              <w:rPr>
                <w:rFonts w:ascii="Tahoma" w:hAnsi="Tahoma" w:cs="Tahoma"/>
                <w:sz w:val="20"/>
                <w:szCs w:val="20"/>
              </w:rPr>
              <w:t>1</w:t>
            </w:r>
          </w:p>
          <w:p w:rsidR="002751E4" w:rsidRPr="00CF4223" w:rsidRDefault="0038792F" w:rsidP="0040425B">
            <w:pPr>
              <w:rPr>
                <w:rFonts w:ascii="Tahoma" w:hAnsi="Tahoma" w:cs="Tahoma"/>
                <w:b/>
                <w:sz w:val="20"/>
                <w:szCs w:val="20"/>
              </w:rPr>
            </w:pPr>
            <w:r>
              <w:rPr>
                <w:rFonts w:ascii="Tahoma" w:hAnsi="Tahoma" w:cs="Tahoma"/>
                <w:b/>
                <w:sz w:val="20"/>
                <w:szCs w:val="20"/>
              </w:rPr>
              <w:t>1</w:t>
            </w:r>
            <w:r w:rsidR="00F02EA7">
              <w:rPr>
                <w:rFonts w:ascii="Tahoma" w:hAnsi="Tahoma" w:cs="Tahoma"/>
                <w:b/>
                <w:sz w:val="20"/>
                <w:szCs w:val="20"/>
              </w:rPr>
              <w:t>4</w:t>
            </w:r>
          </w:p>
        </w:tc>
      </w:tr>
      <w:tr w:rsidR="002751E4" w:rsidRPr="00744F2C" w:rsidTr="0040425B">
        <w:tc>
          <w:tcPr>
            <w:tcW w:w="624" w:type="dxa"/>
          </w:tcPr>
          <w:p w:rsidR="002751E4" w:rsidRPr="00744F2C" w:rsidRDefault="002751E4" w:rsidP="0040425B">
            <w:pPr>
              <w:rPr>
                <w:rFonts w:ascii="Tahoma" w:hAnsi="Tahoma" w:cs="Tahoma"/>
                <w:b/>
              </w:rPr>
            </w:pPr>
          </w:p>
        </w:tc>
        <w:tc>
          <w:tcPr>
            <w:tcW w:w="661" w:type="dxa"/>
            <w:vAlign w:val="center"/>
          </w:tcPr>
          <w:p w:rsidR="002751E4" w:rsidRPr="002B22AB" w:rsidRDefault="002751E4" w:rsidP="002751E4">
            <w:pPr>
              <w:jc w:val="center"/>
              <w:rPr>
                <w:rFonts w:ascii="Tahoma" w:hAnsi="Tahoma" w:cs="Tahoma"/>
                <w:sz w:val="20"/>
                <w:szCs w:val="20"/>
              </w:rPr>
            </w:pPr>
            <w:r w:rsidRPr="002B22AB">
              <w:rPr>
                <w:rFonts w:ascii="Tahoma" w:hAnsi="Tahoma" w:cs="Tahoma"/>
                <w:sz w:val="20"/>
                <w:szCs w:val="20"/>
              </w:rPr>
              <w:t>P2</w:t>
            </w:r>
          </w:p>
        </w:tc>
        <w:tc>
          <w:tcPr>
            <w:tcW w:w="662" w:type="dxa"/>
            <w:vAlign w:val="center"/>
          </w:tcPr>
          <w:p w:rsidR="002751E4" w:rsidRPr="002B22AB" w:rsidRDefault="002751E4" w:rsidP="002751E4">
            <w:pPr>
              <w:jc w:val="center"/>
              <w:rPr>
                <w:rFonts w:ascii="Tahoma" w:hAnsi="Tahoma" w:cs="Tahoma"/>
                <w:sz w:val="20"/>
                <w:szCs w:val="20"/>
              </w:rPr>
            </w:pPr>
            <w:r w:rsidRPr="002B22AB">
              <w:rPr>
                <w:rFonts w:ascii="Tahoma" w:hAnsi="Tahoma" w:cs="Tahoma"/>
                <w:sz w:val="20"/>
                <w:szCs w:val="20"/>
              </w:rPr>
              <w:t>DK</w:t>
            </w:r>
          </w:p>
        </w:tc>
        <w:tc>
          <w:tcPr>
            <w:tcW w:w="662" w:type="dxa"/>
            <w:vAlign w:val="center"/>
          </w:tcPr>
          <w:p w:rsidR="002751E4" w:rsidRPr="002B22AB" w:rsidRDefault="002751E4" w:rsidP="002751E4">
            <w:pPr>
              <w:jc w:val="center"/>
              <w:rPr>
                <w:rFonts w:ascii="Tahoma" w:hAnsi="Tahoma" w:cs="Tahoma"/>
                <w:sz w:val="20"/>
                <w:szCs w:val="20"/>
              </w:rPr>
            </w:pPr>
            <w:r w:rsidRPr="002B22AB">
              <w:rPr>
                <w:rFonts w:ascii="Tahoma" w:hAnsi="Tahoma" w:cs="Tahoma"/>
                <w:sz w:val="20"/>
                <w:szCs w:val="20"/>
              </w:rPr>
              <w:t>IF</w:t>
            </w:r>
          </w:p>
        </w:tc>
        <w:tc>
          <w:tcPr>
            <w:tcW w:w="567" w:type="dxa"/>
            <w:vAlign w:val="center"/>
          </w:tcPr>
          <w:p w:rsidR="002751E4" w:rsidRPr="002B22AB" w:rsidRDefault="00F02EA7" w:rsidP="002751E4">
            <w:pPr>
              <w:jc w:val="center"/>
              <w:rPr>
                <w:rFonts w:ascii="Tahoma" w:hAnsi="Tahoma" w:cs="Tahoma"/>
                <w:sz w:val="20"/>
                <w:szCs w:val="20"/>
              </w:rPr>
            </w:pPr>
            <w:r>
              <w:rPr>
                <w:rFonts w:ascii="Tahoma" w:hAnsi="Tahoma" w:cs="Tahoma"/>
                <w:sz w:val="20"/>
                <w:szCs w:val="20"/>
              </w:rPr>
              <w:t>3</w:t>
            </w:r>
          </w:p>
        </w:tc>
        <w:tc>
          <w:tcPr>
            <w:tcW w:w="567" w:type="dxa"/>
            <w:vAlign w:val="center"/>
          </w:tcPr>
          <w:p w:rsidR="002751E4" w:rsidRPr="002B22AB" w:rsidRDefault="00F2120B" w:rsidP="002751E4">
            <w:pPr>
              <w:jc w:val="center"/>
              <w:rPr>
                <w:rFonts w:ascii="Tahoma" w:hAnsi="Tahoma" w:cs="Tahoma"/>
                <w:sz w:val="20"/>
                <w:szCs w:val="20"/>
              </w:rPr>
            </w:pPr>
            <w:r>
              <w:rPr>
                <w:rFonts w:ascii="Tahoma" w:hAnsi="Tahoma" w:cs="Tahoma"/>
                <w:sz w:val="20"/>
                <w:szCs w:val="20"/>
              </w:rPr>
              <w:t>9</w:t>
            </w:r>
          </w:p>
        </w:tc>
        <w:tc>
          <w:tcPr>
            <w:tcW w:w="567" w:type="dxa"/>
            <w:vAlign w:val="center"/>
          </w:tcPr>
          <w:p w:rsidR="002751E4" w:rsidRPr="002B22AB" w:rsidRDefault="00F2120B"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2751E4" w:rsidRPr="002B22AB" w:rsidRDefault="009242DD" w:rsidP="00F2120B">
            <w:pPr>
              <w:jc w:val="center"/>
              <w:rPr>
                <w:rFonts w:ascii="Tahoma" w:hAnsi="Tahoma" w:cs="Tahoma"/>
                <w:sz w:val="20"/>
                <w:szCs w:val="20"/>
              </w:rPr>
            </w:pPr>
            <w:r>
              <w:rPr>
                <w:rFonts w:ascii="Tahoma" w:hAnsi="Tahoma" w:cs="Tahoma"/>
                <w:sz w:val="20"/>
                <w:szCs w:val="20"/>
              </w:rPr>
              <w:t>1</w:t>
            </w:r>
          </w:p>
        </w:tc>
        <w:tc>
          <w:tcPr>
            <w:tcW w:w="567" w:type="dxa"/>
            <w:vAlign w:val="center"/>
          </w:tcPr>
          <w:p w:rsidR="002751E4" w:rsidRPr="002B22AB" w:rsidRDefault="00F2120B" w:rsidP="0040425B">
            <w:pPr>
              <w:jc w:val="center"/>
              <w:rPr>
                <w:rFonts w:ascii="Tahoma" w:hAnsi="Tahoma" w:cs="Tahoma"/>
                <w:sz w:val="20"/>
                <w:szCs w:val="20"/>
              </w:rPr>
            </w:pPr>
            <w:r>
              <w:rPr>
                <w:rFonts w:ascii="Tahoma" w:hAnsi="Tahoma" w:cs="Tahoma"/>
                <w:sz w:val="20"/>
                <w:szCs w:val="20"/>
              </w:rPr>
              <w:t>1</w:t>
            </w:r>
            <w:r w:rsidR="009242DD">
              <w:rPr>
                <w:rFonts w:ascii="Tahoma" w:hAnsi="Tahoma" w:cs="Tahoma"/>
                <w:sz w:val="20"/>
                <w:szCs w:val="20"/>
              </w:rPr>
              <w:t>3</w:t>
            </w:r>
          </w:p>
        </w:tc>
        <w:tc>
          <w:tcPr>
            <w:tcW w:w="3827" w:type="dxa"/>
            <w:vAlign w:val="center"/>
          </w:tcPr>
          <w:p w:rsidR="00C63731" w:rsidRPr="00DE7A68" w:rsidRDefault="00C63731" w:rsidP="00C63731">
            <w:pPr>
              <w:rPr>
                <w:rFonts w:ascii="Tahoma" w:hAnsi="Tahoma" w:cs="Tahoma"/>
                <w:sz w:val="20"/>
                <w:szCs w:val="20"/>
              </w:rPr>
            </w:pPr>
            <w:r w:rsidRPr="00DE7A68">
              <w:rPr>
                <w:rFonts w:ascii="Tahoma" w:hAnsi="Tahoma" w:cs="Tahoma"/>
                <w:sz w:val="20"/>
                <w:szCs w:val="20"/>
              </w:rPr>
              <w:t>1. Plan the pilot IST-course A-program</w:t>
            </w:r>
          </w:p>
          <w:p w:rsidR="00C63731" w:rsidRPr="00DE7A68" w:rsidRDefault="00C63731" w:rsidP="00C63731">
            <w:pPr>
              <w:rPr>
                <w:rFonts w:ascii="Tahoma" w:hAnsi="Tahoma" w:cs="Tahoma"/>
                <w:sz w:val="20"/>
                <w:szCs w:val="20"/>
              </w:rPr>
            </w:pPr>
            <w:r w:rsidRPr="00DE7A68">
              <w:rPr>
                <w:rFonts w:ascii="Tahoma" w:hAnsi="Tahoma" w:cs="Tahoma"/>
                <w:sz w:val="20"/>
                <w:szCs w:val="20"/>
              </w:rPr>
              <w:t>2. Plan the pilot IST-course B-program</w:t>
            </w:r>
          </w:p>
          <w:p w:rsidR="00C63731" w:rsidRPr="00DE7A68" w:rsidRDefault="00C63731" w:rsidP="00C63731">
            <w:pPr>
              <w:rPr>
                <w:rFonts w:ascii="Tahoma" w:hAnsi="Tahoma" w:cs="Tahoma"/>
                <w:sz w:val="20"/>
                <w:szCs w:val="20"/>
              </w:rPr>
            </w:pPr>
            <w:r w:rsidRPr="00DE7A68">
              <w:rPr>
                <w:rFonts w:ascii="Tahoma" w:hAnsi="Tahoma" w:cs="Tahoma"/>
                <w:sz w:val="20"/>
                <w:szCs w:val="20"/>
              </w:rPr>
              <w:t>3. Invite/ find participants to A and B</w:t>
            </w:r>
          </w:p>
          <w:p w:rsidR="00C63731" w:rsidRPr="00DE7A68" w:rsidRDefault="00C63731" w:rsidP="00C63731">
            <w:pPr>
              <w:rPr>
                <w:rFonts w:ascii="Tahoma" w:hAnsi="Tahoma" w:cs="Tahoma"/>
                <w:sz w:val="20"/>
                <w:szCs w:val="20"/>
              </w:rPr>
            </w:pPr>
            <w:r w:rsidRPr="00DE7A68">
              <w:rPr>
                <w:rFonts w:ascii="Tahoma" w:hAnsi="Tahoma" w:cs="Tahoma"/>
                <w:sz w:val="20"/>
                <w:szCs w:val="20"/>
              </w:rPr>
              <w:t>4. Course papers and enrolment</w:t>
            </w:r>
          </w:p>
          <w:p w:rsidR="00C63731" w:rsidRPr="00DE7A68" w:rsidRDefault="00C63731" w:rsidP="00C63731">
            <w:pPr>
              <w:rPr>
                <w:rFonts w:ascii="Tahoma" w:hAnsi="Tahoma" w:cs="Tahoma"/>
                <w:sz w:val="20"/>
                <w:szCs w:val="20"/>
              </w:rPr>
            </w:pPr>
            <w:r w:rsidRPr="00DE7A68">
              <w:rPr>
                <w:rFonts w:ascii="Tahoma" w:hAnsi="Tahoma" w:cs="Tahoma"/>
                <w:sz w:val="20"/>
                <w:szCs w:val="20"/>
              </w:rPr>
              <w:t>5. Complete pilot IST-course A</w:t>
            </w:r>
          </w:p>
          <w:p w:rsidR="00C63731" w:rsidRPr="00DE7A68" w:rsidRDefault="00C63731" w:rsidP="00C63731">
            <w:pPr>
              <w:rPr>
                <w:rFonts w:ascii="Tahoma" w:hAnsi="Tahoma" w:cs="Tahoma"/>
                <w:sz w:val="20"/>
                <w:szCs w:val="20"/>
              </w:rPr>
            </w:pPr>
            <w:r w:rsidRPr="00DE7A68">
              <w:rPr>
                <w:rFonts w:ascii="Tahoma" w:hAnsi="Tahoma" w:cs="Tahoma"/>
                <w:sz w:val="20"/>
                <w:szCs w:val="20"/>
              </w:rPr>
              <w:t>6. Complete pilot IST-course B</w:t>
            </w:r>
          </w:p>
          <w:p w:rsidR="00C63731" w:rsidRPr="00DE7A68" w:rsidRDefault="00C63731" w:rsidP="00C63731">
            <w:pPr>
              <w:rPr>
                <w:rFonts w:ascii="Tahoma" w:hAnsi="Tahoma" w:cs="Tahoma"/>
                <w:sz w:val="20"/>
                <w:szCs w:val="20"/>
              </w:rPr>
            </w:pPr>
            <w:r w:rsidRPr="00DE7A68">
              <w:rPr>
                <w:rFonts w:ascii="Tahoma" w:hAnsi="Tahoma" w:cs="Tahoma"/>
                <w:sz w:val="20"/>
                <w:szCs w:val="20"/>
              </w:rPr>
              <w:t>7. Follow-up and exploitation</w:t>
            </w:r>
          </w:p>
          <w:p w:rsidR="00C63731" w:rsidRPr="00DE7A68" w:rsidRDefault="00C63731" w:rsidP="00C63731">
            <w:pPr>
              <w:rPr>
                <w:rFonts w:ascii="Tahoma" w:hAnsi="Tahoma" w:cs="Tahoma"/>
                <w:sz w:val="20"/>
                <w:szCs w:val="20"/>
              </w:rPr>
            </w:pPr>
            <w:r w:rsidRPr="00DE7A68">
              <w:rPr>
                <w:rFonts w:ascii="Tahoma" w:hAnsi="Tahoma" w:cs="Tahoma"/>
                <w:sz w:val="20"/>
                <w:szCs w:val="20"/>
              </w:rPr>
              <w:t xml:space="preserve">8. Evaluation </w:t>
            </w:r>
          </w:p>
          <w:p w:rsidR="00C63731" w:rsidRPr="00DE7A68" w:rsidRDefault="00C63731" w:rsidP="00C63731">
            <w:pPr>
              <w:rPr>
                <w:rFonts w:ascii="Tahoma" w:hAnsi="Tahoma" w:cs="Tahoma"/>
                <w:sz w:val="20"/>
                <w:szCs w:val="20"/>
              </w:rPr>
            </w:pPr>
            <w:r w:rsidRPr="00DE7A68">
              <w:rPr>
                <w:rFonts w:ascii="Tahoma" w:hAnsi="Tahoma" w:cs="Tahoma"/>
                <w:sz w:val="20"/>
                <w:szCs w:val="20"/>
              </w:rPr>
              <w:t>9. Coordinate program issues</w:t>
            </w:r>
          </w:p>
          <w:p w:rsidR="002751E4" w:rsidRPr="00DE7A68" w:rsidRDefault="00C63731" w:rsidP="00C63731">
            <w:pPr>
              <w:rPr>
                <w:rFonts w:ascii="Tahoma" w:hAnsi="Tahoma" w:cs="Tahoma"/>
                <w:sz w:val="20"/>
                <w:szCs w:val="20"/>
              </w:rPr>
            </w:pPr>
            <w:r w:rsidRPr="00DE7A68">
              <w:rPr>
                <w:rFonts w:ascii="Tahoma" w:hAnsi="Tahoma" w:cs="Tahoma"/>
                <w:sz w:val="20"/>
                <w:szCs w:val="20"/>
              </w:rPr>
              <w:t>Total</w:t>
            </w:r>
          </w:p>
        </w:tc>
        <w:tc>
          <w:tcPr>
            <w:tcW w:w="567" w:type="dxa"/>
          </w:tcPr>
          <w:p w:rsidR="002751E4" w:rsidRDefault="00C63731" w:rsidP="0040425B">
            <w:pPr>
              <w:jc w:val="center"/>
              <w:rPr>
                <w:rFonts w:ascii="Tahoma" w:hAnsi="Tahoma" w:cs="Tahoma"/>
                <w:sz w:val="20"/>
                <w:szCs w:val="20"/>
              </w:rPr>
            </w:pPr>
            <w:r>
              <w:rPr>
                <w:rFonts w:ascii="Tahoma" w:hAnsi="Tahoma" w:cs="Tahoma"/>
                <w:sz w:val="20"/>
                <w:szCs w:val="20"/>
              </w:rPr>
              <w:t>1</w:t>
            </w:r>
          </w:p>
          <w:p w:rsidR="00C63731" w:rsidRDefault="00C63731" w:rsidP="0040425B">
            <w:pPr>
              <w:jc w:val="center"/>
              <w:rPr>
                <w:rFonts w:ascii="Tahoma" w:hAnsi="Tahoma" w:cs="Tahoma"/>
                <w:sz w:val="20"/>
                <w:szCs w:val="20"/>
              </w:rPr>
            </w:pPr>
            <w:r>
              <w:rPr>
                <w:rFonts w:ascii="Tahoma" w:hAnsi="Tahoma" w:cs="Tahoma"/>
                <w:sz w:val="20"/>
                <w:szCs w:val="20"/>
              </w:rPr>
              <w:t>1</w:t>
            </w:r>
          </w:p>
          <w:p w:rsidR="00C63731" w:rsidRDefault="00C63731" w:rsidP="0040425B">
            <w:pPr>
              <w:jc w:val="center"/>
              <w:rPr>
                <w:rFonts w:ascii="Tahoma" w:hAnsi="Tahoma" w:cs="Tahoma"/>
                <w:sz w:val="20"/>
                <w:szCs w:val="20"/>
              </w:rPr>
            </w:pPr>
            <w:r>
              <w:rPr>
                <w:rFonts w:ascii="Tahoma" w:hAnsi="Tahoma" w:cs="Tahoma"/>
                <w:sz w:val="20"/>
                <w:szCs w:val="20"/>
              </w:rPr>
              <w:t>0</w:t>
            </w:r>
          </w:p>
          <w:p w:rsidR="00C63731" w:rsidRDefault="00C63731" w:rsidP="0040425B">
            <w:pPr>
              <w:jc w:val="center"/>
              <w:rPr>
                <w:rFonts w:ascii="Tahoma" w:hAnsi="Tahoma" w:cs="Tahoma"/>
                <w:sz w:val="20"/>
                <w:szCs w:val="20"/>
              </w:rPr>
            </w:pPr>
            <w:r>
              <w:rPr>
                <w:rFonts w:ascii="Tahoma" w:hAnsi="Tahoma" w:cs="Tahoma"/>
                <w:sz w:val="20"/>
                <w:szCs w:val="20"/>
              </w:rPr>
              <w:t>0</w:t>
            </w:r>
          </w:p>
          <w:p w:rsidR="00C63731" w:rsidRDefault="00C63731" w:rsidP="0040425B">
            <w:pPr>
              <w:jc w:val="center"/>
              <w:rPr>
                <w:rFonts w:ascii="Tahoma" w:hAnsi="Tahoma" w:cs="Tahoma"/>
                <w:sz w:val="20"/>
                <w:szCs w:val="20"/>
              </w:rPr>
            </w:pPr>
            <w:r>
              <w:rPr>
                <w:rFonts w:ascii="Tahoma" w:hAnsi="Tahoma" w:cs="Tahoma"/>
                <w:sz w:val="20"/>
                <w:szCs w:val="20"/>
              </w:rPr>
              <w:t>3</w:t>
            </w:r>
          </w:p>
          <w:p w:rsidR="00C63731" w:rsidRDefault="00C63731" w:rsidP="0040425B">
            <w:pPr>
              <w:jc w:val="center"/>
              <w:rPr>
                <w:rFonts w:ascii="Tahoma" w:hAnsi="Tahoma" w:cs="Tahoma"/>
                <w:sz w:val="20"/>
                <w:szCs w:val="20"/>
              </w:rPr>
            </w:pPr>
            <w:r>
              <w:rPr>
                <w:rFonts w:ascii="Tahoma" w:hAnsi="Tahoma" w:cs="Tahoma"/>
                <w:sz w:val="20"/>
                <w:szCs w:val="20"/>
              </w:rPr>
              <w:t>3</w:t>
            </w:r>
          </w:p>
          <w:p w:rsidR="00C63731" w:rsidRDefault="00F02EA7" w:rsidP="0040425B">
            <w:pPr>
              <w:jc w:val="center"/>
              <w:rPr>
                <w:rFonts w:ascii="Tahoma" w:hAnsi="Tahoma" w:cs="Tahoma"/>
                <w:sz w:val="20"/>
                <w:szCs w:val="20"/>
              </w:rPr>
            </w:pPr>
            <w:r>
              <w:rPr>
                <w:rFonts w:ascii="Tahoma" w:hAnsi="Tahoma" w:cs="Tahoma"/>
                <w:sz w:val="20"/>
                <w:szCs w:val="20"/>
              </w:rPr>
              <w:t>1</w:t>
            </w:r>
          </w:p>
          <w:p w:rsidR="00C63731" w:rsidRDefault="00F02EA7" w:rsidP="0040425B">
            <w:pPr>
              <w:jc w:val="center"/>
              <w:rPr>
                <w:rFonts w:ascii="Tahoma" w:hAnsi="Tahoma" w:cs="Tahoma"/>
                <w:sz w:val="20"/>
                <w:szCs w:val="20"/>
              </w:rPr>
            </w:pPr>
            <w:r>
              <w:rPr>
                <w:rFonts w:ascii="Tahoma" w:hAnsi="Tahoma" w:cs="Tahoma"/>
                <w:sz w:val="20"/>
                <w:szCs w:val="20"/>
              </w:rPr>
              <w:t>3</w:t>
            </w:r>
          </w:p>
          <w:p w:rsidR="00C63731" w:rsidRDefault="009242DD" w:rsidP="0040425B">
            <w:pPr>
              <w:jc w:val="center"/>
              <w:rPr>
                <w:rFonts w:ascii="Tahoma" w:hAnsi="Tahoma" w:cs="Tahoma"/>
                <w:sz w:val="20"/>
                <w:szCs w:val="20"/>
              </w:rPr>
            </w:pPr>
            <w:r>
              <w:rPr>
                <w:rFonts w:ascii="Tahoma" w:hAnsi="Tahoma" w:cs="Tahoma"/>
                <w:sz w:val="20"/>
                <w:szCs w:val="20"/>
              </w:rPr>
              <w:t>1</w:t>
            </w:r>
          </w:p>
          <w:p w:rsidR="00C63731" w:rsidRPr="00C63731" w:rsidRDefault="00F2120B" w:rsidP="00C63731">
            <w:pPr>
              <w:rPr>
                <w:rFonts w:ascii="Tahoma" w:hAnsi="Tahoma" w:cs="Tahoma"/>
                <w:b/>
                <w:sz w:val="20"/>
                <w:szCs w:val="20"/>
              </w:rPr>
            </w:pPr>
            <w:r>
              <w:rPr>
                <w:rFonts w:ascii="Tahoma" w:hAnsi="Tahoma" w:cs="Tahoma"/>
                <w:b/>
                <w:sz w:val="20"/>
                <w:szCs w:val="20"/>
              </w:rPr>
              <w:t>1</w:t>
            </w:r>
            <w:r w:rsidR="009242DD">
              <w:rPr>
                <w:rFonts w:ascii="Tahoma" w:hAnsi="Tahoma" w:cs="Tahoma"/>
                <w:b/>
                <w:sz w:val="20"/>
                <w:szCs w:val="20"/>
              </w:rPr>
              <w:t>3</w:t>
            </w:r>
          </w:p>
        </w:tc>
      </w:tr>
      <w:tr w:rsidR="00F2120B" w:rsidRPr="00744F2C" w:rsidTr="0040425B">
        <w:tc>
          <w:tcPr>
            <w:tcW w:w="624" w:type="dxa"/>
          </w:tcPr>
          <w:p w:rsidR="00F2120B" w:rsidRPr="00744F2C" w:rsidRDefault="00F2120B" w:rsidP="0040425B">
            <w:pPr>
              <w:rPr>
                <w:rFonts w:ascii="Tahoma" w:hAnsi="Tahoma" w:cs="Tahoma"/>
                <w:b/>
              </w:rPr>
            </w:pPr>
          </w:p>
        </w:tc>
        <w:tc>
          <w:tcPr>
            <w:tcW w:w="661" w:type="dxa"/>
            <w:vAlign w:val="center"/>
          </w:tcPr>
          <w:p w:rsidR="00F2120B" w:rsidRPr="002B22AB" w:rsidRDefault="00F2120B" w:rsidP="0040425B">
            <w:pPr>
              <w:jc w:val="center"/>
              <w:rPr>
                <w:rFonts w:ascii="Tahoma" w:hAnsi="Tahoma" w:cs="Tahoma"/>
                <w:sz w:val="20"/>
                <w:szCs w:val="20"/>
              </w:rPr>
            </w:pPr>
            <w:r>
              <w:rPr>
                <w:rFonts w:ascii="Tahoma" w:hAnsi="Tahoma" w:cs="Tahoma"/>
                <w:sz w:val="20"/>
                <w:szCs w:val="20"/>
              </w:rPr>
              <w:t>P3</w:t>
            </w:r>
          </w:p>
        </w:tc>
        <w:tc>
          <w:tcPr>
            <w:tcW w:w="662" w:type="dxa"/>
            <w:vAlign w:val="center"/>
          </w:tcPr>
          <w:p w:rsidR="00F2120B" w:rsidRPr="002B22AB" w:rsidRDefault="006B3C91" w:rsidP="0040425B">
            <w:pPr>
              <w:jc w:val="center"/>
              <w:rPr>
                <w:rFonts w:ascii="Tahoma" w:hAnsi="Tahoma" w:cs="Tahoma"/>
                <w:sz w:val="20"/>
                <w:szCs w:val="20"/>
              </w:rPr>
            </w:pPr>
            <w:r>
              <w:rPr>
                <w:rFonts w:ascii="Tahoma" w:hAnsi="Tahoma" w:cs="Tahoma"/>
                <w:sz w:val="20"/>
                <w:szCs w:val="20"/>
              </w:rPr>
              <w:t>NL</w:t>
            </w:r>
          </w:p>
        </w:tc>
        <w:tc>
          <w:tcPr>
            <w:tcW w:w="662" w:type="dxa"/>
            <w:vAlign w:val="center"/>
          </w:tcPr>
          <w:p w:rsidR="00F2120B" w:rsidRPr="002B22AB" w:rsidRDefault="006B3C91" w:rsidP="0040425B">
            <w:pPr>
              <w:jc w:val="center"/>
              <w:rPr>
                <w:rFonts w:ascii="Tahoma" w:hAnsi="Tahoma" w:cs="Tahoma"/>
                <w:sz w:val="20"/>
                <w:szCs w:val="20"/>
              </w:rPr>
            </w:pPr>
            <w:r>
              <w:rPr>
                <w:rFonts w:ascii="Tahoma" w:hAnsi="Tahoma" w:cs="Tahoma"/>
                <w:sz w:val="20"/>
                <w:szCs w:val="20"/>
              </w:rPr>
              <w:t>LKCA</w:t>
            </w:r>
          </w:p>
        </w:tc>
        <w:tc>
          <w:tcPr>
            <w:tcW w:w="567" w:type="dxa"/>
            <w:vAlign w:val="center"/>
          </w:tcPr>
          <w:p w:rsidR="00F2120B" w:rsidRPr="002B22AB" w:rsidRDefault="00F02EA7" w:rsidP="00E160A6">
            <w:pPr>
              <w:jc w:val="center"/>
              <w:rPr>
                <w:rFonts w:ascii="Tahoma" w:hAnsi="Tahoma" w:cs="Tahoma"/>
                <w:sz w:val="20"/>
                <w:szCs w:val="20"/>
              </w:rPr>
            </w:pPr>
            <w:r>
              <w:rPr>
                <w:rFonts w:ascii="Tahoma" w:hAnsi="Tahoma" w:cs="Tahoma"/>
                <w:sz w:val="20"/>
                <w:szCs w:val="20"/>
              </w:rPr>
              <w:t>3</w:t>
            </w:r>
          </w:p>
        </w:tc>
        <w:tc>
          <w:tcPr>
            <w:tcW w:w="567" w:type="dxa"/>
            <w:vAlign w:val="center"/>
          </w:tcPr>
          <w:p w:rsidR="00F2120B" w:rsidRPr="002B22AB" w:rsidRDefault="00F2120B" w:rsidP="00E160A6">
            <w:pPr>
              <w:jc w:val="center"/>
              <w:rPr>
                <w:rFonts w:ascii="Tahoma" w:hAnsi="Tahoma" w:cs="Tahoma"/>
                <w:sz w:val="20"/>
                <w:szCs w:val="20"/>
              </w:rPr>
            </w:pPr>
            <w:r>
              <w:rPr>
                <w:rFonts w:ascii="Tahoma" w:hAnsi="Tahoma" w:cs="Tahoma"/>
                <w:sz w:val="20"/>
                <w:szCs w:val="20"/>
              </w:rPr>
              <w:t>9</w:t>
            </w:r>
          </w:p>
        </w:tc>
        <w:tc>
          <w:tcPr>
            <w:tcW w:w="567" w:type="dxa"/>
            <w:vAlign w:val="center"/>
          </w:tcPr>
          <w:p w:rsidR="00F2120B" w:rsidRPr="002B22AB" w:rsidRDefault="00F2120B" w:rsidP="00E160A6">
            <w:pPr>
              <w:jc w:val="center"/>
              <w:rPr>
                <w:rFonts w:ascii="Tahoma" w:hAnsi="Tahoma" w:cs="Tahoma"/>
                <w:sz w:val="20"/>
                <w:szCs w:val="20"/>
              </w:rPr>
            </w:pPr>
            <w:r>
              <w:rPr>
                <w:rFonts w:ascii="Tahoma" w:hAnsi="Tahoma" w:cs="Tahoma"/>
                <w:sz w:val="20"/>
                <w:szCs w:val="20"/>
              </w:rPr>
              <w:t>0</w:t>
            </w:r>
          </w:p>
        </w:tc>
        <w:tc>
          <w:tcPr>
            <w:tcW w:w="567" w:type="dxa"/>
            <w:vAlign w:val="center"/>
          </w:tcPr>
          <w:p w:rsidR="00F2120B" w:rsidRPr="002B22AB" w:rsidRDefault="00F2120B" w:rsidP="00E160A6">
            <w:pPr>
              <w:jc w:val="center"/>
              <w:rPr>
                <w:rFonts w:ascii="Tahoma" w:hAnsi="Tahoma" w:cs="Tahoma"/>
                <w:sz w:val="20"/>
                <w:szCs w:val="20"/>
              </w:rPr>
            </w:pPr>
            <w:r>
              <w:rPr>
                <w:rFonts w:ascii="Tahoma" w:hAnsi="Tahoma" w:cs="Tahoma"/>
                <w:sz w:val="20"/>
                <w:szCs w:val="20"/>
              </w:rPr>
              <w:t>2</w:t>
            </w:r>
          </w:p>
        </w:tc>
        <w:tc>
          <w:tcPr>
            <w:tcW w:w="567" w:type="dxa"/>
            <w:vAlign w:val="center"/>
          </w:tcPr>
          <w:p w:rsidR="00F2120B" w:rsidRPr="002B22AB" w:rsidRDefault="00F2120B" w:rsidP="00E160A6">
            <w:pPr>
              <w:jc w:val="center"/>
              <w:rPr>
                <w:rFonts w:ascii="Tahoma" w:hAnsi="Tahoma" w:cs="Tahoma"/>
                <w:sz w:val="20"/>
                <w:szCs w:val="20"/>
              </w:rPr>
            </w:pPr>
            <w:r>
              <w:rPr>
                <w:rFonts w:ascii="Tahoma" w:hAnsi="Tahoma" w:cs="Tahoma"/>
                <w:sz w:val="20"/>
                <w:szCs w:val="20"/>
              </w:rPr>
              <w:t>1</w:t>
            </w:r>
            <w:r w:rsidR="00F02EA7">
              <w:rPr>
                <w:rFonts w:ascii="Tahoma" w:hAnsi="Tahoma" w:cs="Tahoma"/>
                <w:sz w:val="20"/>
                <w:szCs w:val="20"/>
              </w:rPr>
              <w:t>4</w:t>
            </w:r>
          </w:p>
        </w:tc>
        <w:tc>
          <w:tcPr>
            <w:tcW w:w="3827" w:type="dxa"/>
            <w:vAlign w:val="center"/>
          </w:tcPr>
          <w:p w:rsidR="00F2120B" w:rsidRPr="00DE7A68" w:rsidRDefault="00F2120B" w:rsidP="002751E4">
            <w:pPr>
              <w:rPr>
                <w:rFonts w:ascii="Tahoma" w:hAnsi="Tahoma" w:cs="Tahoma"/>
                <w:sz w:val="20"/>
                <w:szCs w:val="20"/>
              </w:rPr>
            </w:pPr>
            <w:r w:rsidRPr="00DE7A68">
              <w:rPr>
                <w:rFonts w:ascii="Tahoma" w:hAnsi="Tahoma" w:cs="Tahoma"/>
                <w:sz w:val="20"/>
                <w:szCs w:val="20"/>
              </w:rPr>
              <w:t>1. Plan the pilot IST-course A-program</w:t>
            </w:r>
          </w:p>
          <w:p w:rsidR="00F2120B" w:rsidRPr="00DE7A68" w:rsidRDefault="00F2120B" w:rsidP="002751E4">
            <w:pPr>
              <w:rPr>
                <w:rFonts w:ascii="Tahoma" w:hAnsi="Tahoma" w:cs="Tahoma"/>
                <w:sz w:val="20"/>
                <w:szCs w:val="20"/>
              </w:rPr>
            </w:pPr>
            <w:r w:rsidRPr="00DE7A68">
              <w:rPr>
                <w:rFonts w:ascii="Tahoma" w:hAnsi="Tahoma" w:cs="Tahoma"/>
                <w:sz w:val="20"/>
                <w:szCs w:val="20"/>
              </w:rPr>
              <w:t>2. Plan the pilot IST-course B-program</w:t>
            </w:r>
          </w:p>
          <w:p w:rsidR="00F2120B" w:rsidRPr="00DE7A68" w:rsidRDefault="00F2120B" w:rsidP="002751E4">
            <w:pPr>
              <w:rPr>
                <w:rFonts w:ascii="Tahoma" w:hAnsi="Tahoma" w:cs="Tahoma"/>
                <w:sz w:val="20"/>
                <w:szCs w:val="20"/>
              </w:rPr>
            </w:pPr>
            <w:r w:rsidRPr="00DE7A68">
              <w:rPr>
                <w:rFonts w:ascii="Tahoma" w:hAnsi="Tahoma" w:cs="Tahoma"/>
                <w:sz w:val="20"/>
                <w:szCs w:val="20"/>
              </w:rPr>
              <w:t>3. Invite/ find participants to A and B</w:t>
            </w:r>
          </w:p>
          <w:p w:rsidR="00F2120B" w:rsidRPr="00DE7A68" w:rsidRDefault="00F2120B" w:rsidP="002751E4">
            <w:pPr>
              <w:rPr>
                <w:rFonts w:ascii="Tahoma" w:hAnsi="Tahoma" w:cs="Tahoma"/>
                <w:sz w:val="20"/>
                <w:szCs w:val="20"/>
              </w:rPr>
            </w:pPr>
            <w:r w:rsidRPr="00DE7A68">
              <w:rPr>
                <w:rFonts w:ascii="Tahoma" w:hAnsi="Tahoma" w:cs="Tahoma"/>
                <w:sz w:val="20"/>
                <w:szCs w:val="20"/>
              </w:rPr>
              <w:t>4. Course papers and enrolment</w:t>
            </w:r>
          </w:p>
          <w:p w:rsidR="00F2120B" w:rsidRPr="00DE7A68" w:rsidRDefault="00F2120B" w:rsidP="002751E4">
            <w:pPr>
              <w:rPr>
                <w:rFonts w:ascii="Tahoma" w:hAnsi="Tahoma" w:cs="Tahoma"/>
                <w:sz w:val="20"/>
                <w:szCs w:val="20"/>
              </w:rPr>
            </w:pPr>
            <w:r w:rsidRPr="00DE7A68">
              <w:rPr>
                <w:rFonts w:ascii="Tahoma" w:hAnsi="Tahoma" w:cs="Tahoma"/>
                <w:sz w:val="20"/>
                <w:szCs w:val="20"/>
              </w:rPr>
              <w:t>5. Complete pilot IST-course A</w:t>
            </w:r>
          </w:p>
          <w:p w:rsidR="00F2120B" w:rsidRPr="00DE7A68" w:rsidRDefault="00F2120B" w:rsidP="002751E4">
            <w:pPr>
              <w:rPr>
                <w:rFonts w:ascii="Tahoma" w:hAnsi="Tahoma" w:cs="Tahoma"/>
                <w:sz w:val="20"/>
                <w:szCs w:val="20"/>
              </w:rPr>
            </w:pPr>
            <w:r w:rsidRPr="00DE7A68">
              <w:rPr>
                <w:rFonts w:ascii="Tahoma" w:hAnsi="Tahoma" w:cs="Tahoma"/>
                <w:sz w:val="20"/>
                <w:szCs w:val="20"/>
              </w:rPr>
              <w:t>6. Complete pilot IST-course B</w:t>
            </w:r>
          </w:p>
          <w:p w:rsidR="00F2120B" w:rsidRPr="00DE7A68" w:rsidRDefault="00F2120B" w:rsidP="002751E4">
            <w:pPr>
              <w:rPr>
                <w:rFonts w:ascii="Tahoma" w:hAnsi="Tahoma" w:cs="Tahoma"/>
                <w:sz w:val="20"/>
                <w:szCs w:val="20"/>
              </w:rPr>
            </w:pPr>
            <w:r w:rsidRPr="00DE7A68">
              <w:rPr>
                <w:rFonts w:ascii="Tahoma" w:hAnsi="Tahoma" w:cs="Tahoma"/>
                <w:sz w:val="20"/>
                <w:szCs w:val="20"/>
              </w:rPr>
              <w:t>7. Follow-up and exploitation</w:t>
            </w:r>
          </w:p>
          <w:p w:rsidR="00F2120B" w:rsidRPr="00DE7A68" w:rsidRDefault="00F2120B" w:rsidP="002751E4">
            <w:pPr>
              <w:rPr>
                <w:rFonts w:ascii="Tahoma" w:hAnsi="Tahoma" w:cs="Tahoma"/>
                <w:sz w:val="20"/>
                <w:szCs w:val="20"/>
              </w:rPr>
            </w:pPr>
            <w:r w:rsidRPr="00DE7A68">
              <w:rPr>
                <w:rFonts w:ascii="Tahoma" w:hAnsi="Tahoma" w:cs="Tahoma"/>
                <w:sz w:val="20"/>
                <w:szCs w:val="20"/>
              </w:rPr>
              <w:t xml:space="preserve">8. Evaluation </w:t>
            </w:r>
          </w:p>
          <w:p w:rsidR="00F2120B" w:rsidRPr="00DE7A68" w:rsidRDefault="00F2120B" w:rsidP="002751E4">
            <w:r w:rsidRPr="00DE7A68">
              <w:rPr>
                <w:rFonts w:ascii="Tahoma" w:hAnsi="Tahoma" w:cs="Tahoma"/>
                <w:sz w:val="20"/>
                <w:szCs w:val="20"/>
              </w:rPr>
              <w:t>Total</w:t>
            </w:r>
          </w:p>
        </w:tc>
        <w:tc>
          <w:tcPr>
            <w:tcW w:w="567" w:type="dxa"/>
          </w:tcPr>
          <w:p w:rsidR="00F2120B" w:rsidRDefault="00F2120B" w:rsidP="002751E4">
            <w:pPr>
              <w:jc w:val="center"/>
              <w:rPr>
                <w:rFonts w:ascii="Tahoma" w:hAnsi="Tahoma" w:cs="Tahoma"/>
                <w:sz w:val="20"/>
                <w:szCs w:val="20"/>
              </w:rPr>
            </w:pPr>
            <w:r>
              <w:rPr>
                <w:rFonts w:ascii="Tahoma" w:hAnsi="Tahoma" w:cs="Tahoma"/>
                <w:sz w:val="20"/>
                <w:szCs w:val="20"/>
              </w:rPr>
              <w:t>0,5</w:t>
            </w:r>
          </w:p>
          <w:p w:rsidR="00F2120B" w:rsidRDefault="00F2120B" w:rsidP="002751E4">
            <w:pPr>
              <w:jc w:val="center"/>
              <w:rPr>
                <w:rFonts w:ascii="Tahoma" w:hAnsi="Tahoma" w:cs="Tahoma"/>
                <w:sz w:val="20"/>
                <w:szCs w:val="20"/>
              </w:rPr>
            </w:pPr>
            <w:r>
              <w:rPr>
                <w:rFonts w:ascii="Tahoma" w:hAnsi="Tahoma" w:cs="Tahoma"/>
                <w:sz w:val="20"/>
                <w:szCs w:val="20"/>
              </w:rPr>
              <w:t>2,5</w:t>
            </w:r>
          </w:p>
          <w:p w:rsidR="00F2120B" w:rsidRDefault="00F2120B" w:rsidP="002751E4">
            <w:pPr>
              <w:jc w:val="center"/>
              <w:rPr>
                <w:rFonts w:ascii="Tahoma" w:hAnsi="Tahoma" w:cs="Tahoma"/>
                <w:sz w:val="20"/>
                <w:szCs w:val="20"/>
              </w:rPr>
            </w:pPr>
            <w:r>
              <w:rPr>
                <w:rFonts w:ascii="Tahoma" w:hAnsi="Tahoma" w:cs="Tahoma"/>
                <w:sz w:val="20"/>
                <w:szCs w:val="20"/>
              </w:rPr>
              <w:t>2</w:t>
            </w:r>
          </w:p>
          <w:p w:rsidR="00F2120B" w:rsidRDefault="00F2120B" w:rsidP="002751E4">
            <w:pPr>
              <w:jc w:val="center"/>
              <w:rPr>
                <w:rFonts w:ascii="Tahoma" w:hAnsi="Tahoma" w:cs="Tahoma"/>
                <w:sz w:val="20"/>
                <w:szCs w:val="20"/>
              </w:rPr>
            </w:pPr>
            <w:r>
              <w:rPr>
                <w:rFonts w:ascii="Tahoma" w:hAnsi="Tahoma" w:cs="Tahoma"/>
                <w:sz w:val="20"/>
                <w:szCs w:val="20"/>
              </w:rPr>
              <w:t>1</w:t>
            </w:r>
          </w:p>
          <w:p w:rsidR="00F2120B" w:rsidRDefault="00F2120B" w:rsidP="002751E4">
            <w:pPr>
              <w:jc w:val="center"/>
              <w:rPr>
                <w:rFonts w:ascii="Tahoma" w:hAnsi="Tahoma" w:cs="Tahoma"/>
                <w:sz w:val="20"/>
                <w:szCs w:val="20"/>
              </w:rPr>
            </w:pPr>
            <w:r>
              <w:rPr>
                <w:rFonts w:ascii="Tahoma" w:hAnsi="Tahoma" w:cs="Tahoma"/>
                <w:sz w:val="20"/>
                <w:szCs w:val="20"/>
              </w:rPr>
              <w:t>0</w:t>
            </w:r>
          </w:p>
          <w:p w:rsidR="00F2120B" w:rsidRDefault="00F2120B" w:rsidP="002751E4">
            <w:pPr>
              <w:jc w:val="center"/>
              <w:rPr>
                <w:rFonts w:ascii="Tahoma" w:hAnsi="Tahoma" w:cs="Tahoma"/>
                <w:sz w:val="20"/>
                <w:szCs w:val="20"/>
              </w:rPr>
            </w:pPr>
            <w:r>
              <w:rPr>
                <w:rFonts w:ascii="Tahoma" w:hAnsi="Tahoma" w:cs="Tahoma"/>
                <w:sz w:val="20"/>
                <w:szCs w:val="20"/>
              </w:rPr>
              <w:t>6</w:t>
            </w:r>
          </w:p>
          <w:p w:rsidR="00F2120B" w:rsidRDefault="00F02EA7" w:rsidP="002751E4">
            <w:pPr>
              <w:jc w:val="center"/>
              <w:rPr>
                <w:rFonts w:ascii="Tahoma" w:hAnsi="Tahoma" w:cs="Tahoma"/>
                <w:sz w:val="20"/>
                <w:szCs w:val="20"/>
              </w:rPr>
            </w:pPr>
            <w:r>
              <w:rPr>
                <w:rFonts w:ascii="Tahoma" w:hAnsi="Tahoma" w:cs="Tahoma"/>
                <w:sz w:val="20"/>
                <w:szCs w:val="20"/>
              </w:rPr>
              <w:t>1</w:t>
            </w:r>
          </w:p>
          <w:p w:rsidR="00F2120B" w:rsidRDefault="00F2120B" w:rsidP="002751E4">
            <w:pPr>
              <w:jc w:val="center"/>
              <w:rPr>
                <w:rFonts w:ascii="Tahoma" w:hAnsi="Tahoma" w:cs="Tahoma"/>
                <w:sz w:val="20"/>
                <w:szCs w:val="20"/>
              </w:rPr>
            </w:pPr>
            <w:r>
              <w:rPr>
                <w:rFonts w:ascii="Tahoma" w:hAnsi="Tahoma" w:cs="Tahoma"/>
                <w:sz w:val="20"/>
                <w:szCs w:val="20"/>
              </w:rPr>
              <w:t>1</w:t>
            </w:r>
          </w:p>
          <w:p w:rsidR="00F2120B" w:rsidRPr="00CF4223" w:rsidRDefault="00F2120B" w:rsidP="002751E4">
            <w:pPr>
              <w:rPr>
                <w:rFonts w:ascii="Tahoma" w:hAnsi="Tahoma" w:cs="Tahoma"/>
                <w:b/>
                <w:sz w:val="20"/>
                <w:szCs w:val="20"/>
              </w:rPr>
            </w:pPr>
            <w:r>
              <w:rPr>
                <w:rFonts w:ascii="Tahoma" w:hAnsi="Tahoma" w:cs="Tahoma"/>
                <w:b/>
                <w:sz w:val="20"/>
                <w:szCs w:val="20"/>
              </w:rPr>
              <w:t>1</w:t>
            </w:r>
            <w:r w:rsidR="00F02EA7">
              <w:rPr>
                <w:rFonts w:ascii="Tahoma" w:hAnsi="Tahoma" w:cs="Tahoma"/>
                <w:b/>
                <w:sz w:val="20"/>
                <w:szCs w:val="20"/>
              </w:rPr>
              <w:t>4</w:t>
            </w:r>
          </w:p>
        </w:tc>
      </w:tr>
      <w:tr w:rsidR="00F2120B" w:rsidRPr="00744F2C" w:rsidTr="0040425B">
        <w:tc>
          <w:tcPr>
            <w:tcW w:w="624" w:type="dxa"/>
          </w:tcPr>
          <w:p w:rsidR="00F2120B" w:rsidRPr="00744F2C" w:rsidRDefault="00F2120B" w:rsidP="0040425B">
            <w:pPr>
              <w:rPr>
                <w:rFonts w:ascii="Tahoma" w:hAnsi="Tahoma" w:cs="Tahoma"/>
                <w:b/>
              </w:rPr>
            </w:pPr>
          </w:p>
        </w:tc>
        <w:tc>
          <w:tcPr>
            <w:tcW w:w="661" w:type="dxa"/>
            <w:vAlign w:val="center"/>
          </w:tcPr>
          <w:p w:rsidR="00F2120B" w:rsidRPr="002B22AB" w:rsidRDefault="00F2120B" w:rsidP="0040425B">
            <w:pPr>
              <w:jc w:val="center"/>
              <w:rPr>
                <w:rFonts w:ascii="Tahoma" w:hAnsi="Tahoma" w:cs="Tahoma"/>
                <w:sz w:val="20"/>
                <w:szCs w:val="20"/>
              </w:rPr>
            </w:pPr>
            <w:r>
              <w:rPr>
                <w:rFonts w:ascii="Tahoma" w:hAnsi="Tahoma" w:cs="Tahoma"/>
                <w:sz w:val="20"/>
                <w:szCs w:val="20"/>
              </w:rPr>
              <w:t>P5</w:t>
            </w:r>
          </w:p>
        </w:tc>
        <w:tc>
          <w:tcPr>
            <w:tcW w:w="662" w:type="dxa"/>
            <w:vAlign w:val="center"/>
          </w:tcPr>
          <w:p w:rsidR="00F2120B" w:rsidRPr="002B22AB" w:rsidRDefault="00F2120B" w:rsidP="002751E4">
            <w:pPr>
              <w:jc w:val="center"/>
              <w:rPr>
                <w:rFonts w:ascii="Tahoma" w:hAnsi="Tahoma" w:cs="Tahoma"/>
                <w:sz w:val="20"/>
                <w:szCs w:val="20"/>
              </w:rPr>
            </w:pPr>
            <w:r>
              <w:rPr>
                <w:rFonts w:ascii="Tahoma" w:hAnsi="Tahoma" w:cs="Tahoma"/>
                <w:sz w:val="20"/>
                <w:szCs w:val="20"/>
              </w:rPr>
              <w:t>HU</w:t>
            </w:r>
          </w:p>
        </w:tc>
        <w:tc>
          <w:tcPr>
            <w:tcW w:w="662" w:type="dxa"/>
            <w:vAlign w:val="center"/>
          </w:tcPr>
          <w:p w:rsidR="00F2120B" w:rsidRPr="002B22AB" w:rsidRDefault="00F2120B" w:rsidP="0040425B">
            <w:pPr>
              <w:jc w:val="center"/>
              <w:rPr>
                <w:rFonts w:ascii="Tahoma" w:hAnsi="Tahoma" w:cs="Tahoma"/>
                <w:sz w:val="20"/>
                <w:szCs w:val="20"/>
              </w:rPr>
            </w:pPr>
            <w:r>
              <w:rPr>
                <w:rFonts w:ascii="Tahoma" w:hAnsi="Tahoma" w:cs="Tahoma"/>
                <w:sz w:val="20"/>
                <w:szCs w:val="20"/>
              </w:rPr>
              <w:t>NMT</w:t>
            </w:r>
          </w:p>
        </w:tc>
        <w:tc>
          <w:tcPr>
            <w:tcW w:w="567" w:type="dxa"/>
            <w:vAlign w:val="center"/>
          </w:tcPr>
          <w:p w:rsidR="00F2120B" w:rsidRPr="002B22AB" w:rsidRDefault="00F02EA7" w:rsidP="00E160A6">
            <w:pPr>
              <w:jc w:val="center"/>
              <w:rPr>
                <w:rFonts w:ascii="Tahoma" w:hAnsi="Tahoma" w:cs="Tahoma"/>
                <w:sz w:val="20"/>
                <w:szCs w:val="20"/>
              </w:rPr>
            </w:pPr>
            <w:r>
              <w:rPr>
                <w:rFonts w:ascii="Tahoma" w:hAnsi="Tahoma" w:cs="Tahoma"/>
                <w:sz w:val="20"/>
                <w:szCs w:val="20"/>
              </w:rPr>
              <w:t>3</w:t>
            </w:r>
          </w:p>
        </w:tc>
        <w:tc>
          <w:tcPr>
            <w:tcW w:w="567" w:type="dxa"/>
            <w:vAlign w:val="center"/>
          </w:tcPr>
          <w:p w:rsidR="00F2120B" w:rsidRPr="002B22AB" w:rsidRDefault="00F2120B" w:rsidP="00E160A6">
            <w:pPr>
              <w:jc w:val="center"/>
              <w:rPr>
                <w:rFonts w:ascii="Tahoma" w:hAnsi="Tahoma" w:cs="Tahoma"/>
                <w:sz w:val="20"/>
                <w:szCs w:val="20"/>
              </w:rPr>
            </w:pPr>
            <w:r>
              <w:rPr>
                <w:rFonts w:ascii="Tahoma" w:hAnsi="Tahoma" w:cs="Tahoma"/>
                <w:sz w:val="20"/>
                <w:szCs w:val="20"/>
              </w:rPr>
              <w:t>9</w:t>
            </w:r>
          </w:p>
        </w:tc>
        <w:tc>
          <w:tcPr>
            <w:tcW w:w="567" w:type="dxa"/>
            <w:vAlign w:val="center"/>
          </w:tcPr>
          <w:p w:rsidR="00F2120B" w:rsidRPr="002B22AB" w:rsidRDefault="00F2120B" w:rsidP="00E160A6">
            <w:pPr>
              <w:jc w:val="center"/>
              <w:rPr>
                <w:rFonts w:ascii="Tahoma" w:hAnsi="Tahoma" w:cs="Tahoma"/>
                <w:sz w:val="20"/>
                <w:szCs w:val="20"/>
              </w:rPr>
            </w:pPr>
            <w:r>
              <w:rPr>
                <w:rFonts w:ascii="Tahoma" w:hAnsi="Tahoma" w:cs="Tahoma"/>
                <w:sz w:val="20"/>
                <w:szCs w:val="20"/>
              </w:rPr>
              <w:t>0</w:t>
            </w:r>
          </w:p>
        </w:tc>
        <w:tc>
          <w:tcPr>
            <w:tcW w:w="567" w:type="dxa"/>
            <w:vAlign w:val="center"/>
          </w:tcPr>
          <w:p w:rsidR="00F2120B" w:rsidRPr="002B22AB" w:rsidRDefault="00F2120B" w:rsidP="00E160A6">
            <w:pPr>
              <w:jc w:val="center"/>
              <w:rPr>
                <w:rFonts w:ascii="Tahoma" w:hAnsi="Tahoma" w:cs="Tahoma"/>
                <w:sz w:val="20"/>
                <w:szCs w:val="20"/>
              </w:rPr>
            </w:pPr>
            <w:r>
              <w:rPr>
                <w:rFonts w:ascii="Tahoma" w:hAnsi="Tahoma" w:cs="Tahoma"/>
                <w:sz w:val="20"/>
                <w:szCs w:val="20"/>
              </w:rPr>
              <w:t>2</w:t>
            </w:r>
          </w:p>
        </w:tc>
        <w:tc>
          <w:tcPr>
            <w:tcW w:w="567" w:type="dxa"/>
            <w:vAlign w:val="center"/>
          </w:tcPr>
          <w:p w:rsidR="00F2120B" w:rsidRPr="002B22AB" w:rsidRDefault="00F2120B" w:rsidP="00E160A6">
            <w:pPr>
              <w:jc w:val="center"/>
              <w:rPr>
                <w:rFonts w:ascii="Tahoma" w:hAnsi="Tahoma" w:cs="Tahoma"/>
                <w:sz w:val="20"/>
                <w:szCs w:val="20"/>
              </w:rPr>
            </w:pPr>
            <w:r>
              <w:rPr>
                <w:rFonts w:ascii="Tahoma" w:hAnsi="Tahoma" w:cs="Tahoma"/>
                <w:sz w:val="20"/>
                <w:szCs w:val="20"/>
              </w:rPr>
              <w:t>1</w:t>
            </w:r>
            <w:r w:rsidR="00F02EA7">
              <w:rPr>
                <w:rFonts w:ascii="Tahoma" w:hAnsi="Tahoma" w:cs="Tahoma"/>
                <w:sz w:val="20"/>
                <w:szCs w:val="20"/>
              </w:rPr>
              <w:t>4</w:t>
            </w:r>
          </w:p>
        </w:tc>
        <w:tc>
          <w:tcPr>
            <w:tcW w:w="3827" w:type="dxa"/>
            <w:vAlign w:val="center"/>
          </w:tcPr>
          <w:p w:rsidR="00F2120B" w:rsidRPr="00DE7A68" w:rsidRDefault="00F2120B" w:rsidP="002751E4">
            <w:pPr>
              <w:rPr>
                <w:rFonts w:ascii="Tahoma" w:hAnsi="Tahoma" w:cs="Tahoma"/>
                <w:sz w:val="20"/>
                <w:szCs w:val="20"/>
              </w:rPr>
            </w:pPr>
            <w:r w:rsidRPr="00DE7A68">
              <w:rPr>
                <w:rFonts w:ascii="Tahoma" w:hAnsi="Tahoma" w:cs="Tahoma"/>
                <w:sz w:val="20"/>
                <w:szCs w:val="20"/>
              </w:rPr>
              <w:t>1. Plan the pilot IST-course A-program</w:t>
            </w:r>
          </w:p>
          <w:p w:rsidR="00F2120B" w:rsidRPr="00DE7A68" w:rsidRDefault="00F2120B" w:rsidP="002751E4">
            <w:pPr>
              <w:rPr>
                <w:rFonts w:ascii="Tahoma" w:hAnsi="Tahoma" w:cs="Tahoma"/>
                <w:sz w:val="20"/>
                <w:szCs w:val="20"/>
              </w:rPr>
            </w:pPr>
            <w:r w:rsidRPr="00DE7A68">
              <w:rPr>
                <w:rFonts w:ascii="Tahoma" w:hAnsi="Tahoma" w:cs="Tahoma"/>
                <w:sz w:val="20"/>
                <w:szCs w:val="20"/>
              </w:rPr>
              <w:t>2. Plan the pilot IST-course B-program</w:t>
            </w:r>
          </w:p>
          <w:p w:rsidR="00F2120B" w:rsidRPr="00DE7A68" w:rsidRDefault="00F2120B" w:rsidP="002751E4">
            <w:pPr>
              <w:rPr>
                <w:rFonts w:ascii="Tahoma" w:hAnsi="Tahoma" w:cs="Tahoma"/>
                <w:sz w:val="20"/>
                <w:szCs w:val="20"/>
              </w:rPr>
            </w:pPr>
            <w:r w:rsidRPr="00DE7A68">
              <w:rPr>
                <w:rFonts w:ascii="Tahoma" w:hAnsi="Tahoma" w:cs="Tahoma"/>
                <w:sz w:val="20"/>
                <w:szCs w:val="20"/>
              </w:rPr>
              <w:t>3. Invite/ find participants to A and B</w:t>
            </w:r>
          </w:p>
          <w:p w:rsidR="00F2120B" w:rsidRPr="00DE7A68" w:rsidRDefault="00F2120B" w:rsidP="002751E4">
            <w:pPr>
              <w:rPr>
                <w:rFonts w:ascii="Tahoma" w:hAnsi="Tahoma" w:cs="Tahoma"/>
                <w:sz w:val="20"/>
                <w:szCs w:val="20"/>
              </w:rPr>
            </w:pPr>
            <w:r w:rsidRPr="00DE7A68">
              <w:rPr>
                <w:rFonts w:ascii="Tahoma" w:hAnsi="Tahoma" w:cs="Tahoma"/>
                <w:sz w:val="20"/>
                <w:szCs w:val="20"/>
              </w:rPr>
              <w:t>4. Course papers and enrolment</w:t>
            </w:r>
          </w:p>
          <w:p w:rsidR="00F2120B" w:rsidRPr="00DE7A68" w:rsidRDefault="00F2120B" w:rsidP="002751E4">
            <w:pPr>
              <w:rPr>
                <w:rFonts w:ascii="Tahoma" w:hAnsi="Tahoma" w:cs="Tahoma"/>
                <w:sz w:val="20"/>
                <w:szCs w:val="20"/>
              </w:rPr>
            </w:pPr>
            <w:r w:rsidRPr="00DE7A68">
              <w:rPr>
                <w:rFonts w:ascii="Tahoma" w:hAnsi="Tahoma" w:cs="Tahoma"/>
                <w:sz w:val="20"/>
                <w:szCs w:val="20"/>
              </w:rPr>
              <w:t>5. Complete pilot IST-course A</w:t>
            </w:r>
          </w:p>
          <w:p w:rsidR="00F2120B" w:rsidRPr="00DE7A68" w:rsidRDefault="00F2120B" w:rsidP="002751E4">
            <w:pPr>
              <w:rPr>
                <w:rFonts w:ascii="Tahoma" w:hAnsi="Tahoma" w:cs="Tahoma"/>
                <w:sz w:val="20"/>
                <w:szCs w:val="20"/>
              </w:rPr>
            </w:pPr>
            <w:r w:rsidRPr="00DE7A68">
              <w:rPr>
                <w:rFonts w:ascii="Tahoma" w:hAnsi="Tahoma" w:cs="Tahoma"/>
                <w:sz w:val="20"/>
                <w:szCs w:val="20"/>
              </w:rPr>
              <w:t>6. Complete pilot IST-course B</w:t>
            </w:r>
          </w:p>
          <w:p w:rsidR="00F2120B" w:rsidRPr="00DE7A68" w:rsidRDefault="00F2120B" w:rsidP="002751E4">
            <w:pPr>
              <w:rPr>
                <w:rFonts w:ascii="Tahoma" w:hAnsi="Tahoma" w:cs="Tahoma"/>
                <w:sz w:val="20"/>
                <w:szCs w:val="20"/>
              </w:rPr>
            </w:pPr>
            <w:r w:rsidRPr="00DE7A68">
              <w:rPr>
                <w:rFonts w:ascii="Tahoma" w:hAnsi="Tahoma" w:cs="Tahoma"/>
                <w:sz w:val="20"/>
                <w:szCs w:val="20"/>
              </w:rPr>
              <w:t>7. Follow-up and exploitation</w:t>
            </w:r>
          </w:p>
          <w:p w:rsidR="00F2120B" w:rsidRPr="00DE7A68" w:rsidRDefault="00F2120B" w:rsidP="002751E4">
            <w:pPr>
              <w:rPr>
                <w:rFonts w:ascii="Tahoma" w:hAnsi="Tahoma" w:cs="Tahoma"/>
                <w:sz w:val="20"/>
                <w:szCs w:val="20"/>
              </w:rPr>
            </w:pPr>
            <w:r w:rsidRPr="00DE7A68">
              <w:rPr>
                <w:rFonts w:ascii="Tahoma" w:hAnsi="Tahoma" w:cs="Tahoma"/>
                <w:sz w:val="20"/>
                <w:szCs w:val="20"/>
              </w:rPr>
              <w:t xml:space="preserve">8. Evaluation </w:t>
            </w:r>
          </w:p>
          <w:p w:rsidR="00F2120B" w:rsidRPr="00DE7A68" w:rsidRDefault="00F2120B" w:rsidP="002751E4">
            <w:pPr>
              <w:rPr>
                <w:rFonts w:ascii="Tahoma" w:hAnsi="Tahoma" w:cs="Tahoma"/>
                <w:sz w:val="20"/>
                <w:szCs w:val="20"/>
              </w:rPr>
            </w:pPr>
            <w:r w:rsidRPr="00DE7A68">
              <w:rPr>
                <w:rFonts w:ascii="Tahoma" w:hAnsi="Tahoma" w:cs="Tahoma"/>
                <w:sz w:val="20"/>
                <w:szCs w:val="20"/>
              </w:rPr>
              <w:t>Total</w:t>
            </w:r>
          </w:p>
        </w:tc>
        <w:tc>
          <w:tcPr>
            <w:tcW w:w="567" w:type="dxa"/>
          </w:tcPr>
          <w:p w:rsidR="00F2120B" w:rsidRDefault="00F2120B" w:rsidP="00C63731">
            <w:pPr>
              <w:jc w:val="center"/>
              <w:rPr>
                <w:rFonts w:ascii="Tahoma" w:hAnsi="Tahoma" w:cs="Tahoma"/>
                <w:sz w:val="20"/>
                <w:szCs w:val="20"/>
              </w:rPr>
            </w:pPr>
            <w:r>
              <w:rPr>
                <w:rFonts w:ascii="Tahoma" w:hAnsi="Tahoma" w:cs="Tahoma"/>
                <w:sz w:val="20"/>
                <w:szCs w:val="20"/>
              </w:rPr>
              <w:t>2,5</w:t>
            </w:r>
          </w:p>
          <w:p w:rsidR="00F2120B" w:rsidRDefault="00F2120B" w:rsidP="00C63731">
            <w:pPr>
              <w:jc w:val="center"/>
              <w:rPr>
                <w:rFonts w:ascii="Tahoma" w:hAnsi="Tahoma" w:cs="Tahoma"/>
                <w:sz w:val="20"/>
                <w:szCs w:val="20"/>
              </w:rPr>
            </w:pPr>
            <w:r>
              <w:rPr>
                <w:rFonts w:ascii="Tahoma" w:hAnsi="Tahoma" w:cs="Tahoma"/>
                <w:sz w:val="20"/>
                <w:szCs w:val="20"/>
              </w:rPr>
              <w:t>0,5</w:t>
            </w:r>
          </w:p>
          <w:p w:rsidR="00F2120B" w:rsidRDefault="00F2120B" w:rsidP="00C63731">
            <w:pPr>
              <w:jc w:val="center"/>
              <w:rPr>
                <w:rFonts w:ascii="Tahoma" w:hAnsi="Tahoma" w:cs="Tahoma"/>
                <w:sz w:val="20"/>
                <w:szCs w:val="20"/>
              </w:rPr>
            </w:pPr>
            <w:r>
              <w:rPr>
                <w:rFonts w:ascii="Tahoma" w:hAnsi="Tahoma" w:cs="Tahoma"/>
                <w:sz w:val="20"/>
                <w:szCs w:val="20"/>
              </w:rPr>
              <w:t>2</w:t>
            </w:r>
          </w:p>
          <w:p w:rsidR="00F2120B" w:rsidRDefault="00F2120B" w:rsidP="00C63731">
            <w:pPr>
              <w:jc w:val="center"/>
              <w:rPr>
                <w:rFonts w:ascii="Tahoma" w:hAnsi="Tahoma" w:cs="Tahoma"/>
                <w:sz w:val="20"/>
                <w:szCs w:val="20"/>
              </w:rPr>
            </w:pPr>
            <w:r>
              <w:rPr>
                <w:rFonts w:ascii="Tahoma" w:hAnsi="Tahoma" w:cs="Tahoma"/>
                <w:sz w:val="20"/>
                <w:szCs w:val="20"/>
              </w:rPr>
              <w:t>1</w:t>
            </w:r>
          </w:p>
          <w:p w:rsidR="00F2120B" w:rsidRDefault="00F2120B" w:rsidP="00C63731">
            <w:pPr>
              <w:jc w:val="center"/>
              <w:rPr>
                <w:rFonts w:ascii="Tahoma" w:hAnsi="Tahoma" w:cs="Tahoma"/>
                <w:sz w:val="20"/>
                <w:szCs w:val="20"/>
              </w:rPr>
            </w:pPr>
            <w:r>
              <w:rPr>
                <w:rFonts w:ascii="Tahoma" w:hAnsi="Tahoma" w:cs="Tahoma"/>
                <w:sz w:val="20"/>
                <w:szCs w:val="20"/>
              </w:rPr>
              <w:t>6</w:t>
            </w:r>
          </w:p>
          <w:p w:rsidR="00F2120B" w:rsidRDefault="00F2120B" w:rsidP="00C63731">
            <w:pPr>
              <w:jc w:val="center"/>
              <w:rPr>
                <w:rFonts w:ascii="Tahoma" w:hAnsi="Tahoma" w:cs="Tahoma"/>
                <w:sz w:val="20"/>
                <w:szCs w:val="20"/>
              </w:rPr>
            </w:pPr>
            <w:r>
              <w:rPr>
                <w:rFonts w:ascii="Tahoma" w:hAnsi="Tahoma" w:cs="Tahoma"/>
                <w:sz w:val="20"/>
                <w:szCs w:val="20"/>
              </w:rPr>
              <w:t>0</w:t>
            </w:r>
          </w:p>
          <w:p w:rsidR="00F2120B" w:rsidRDefault="00F02EA7" w:rsidP="00C63731">
            <w:pPr>
              <w:jc w:val="center"/>
              <w:rPr>
                <w:rFonts w:ascii="Tahoma" w:hAnsi="Tahoma" w:cs="Tahoma"/>
                <w:sz w:val="20"/>
                <w:szCs w:val="20"/>
              </w:rPr>
            </w:pPr>
            <w:r>
              <w:rPr>
                <w:rFonts w:ascii="Tahoma" w:hAnsi="Tahoma" w:cs="Tahoma"/>
                <w:sz w:val="20"/>
                <w:szCs w:val="20"/>
              </w:rPr>
              <w:t>1</w:t>
            </w:r>
          </w:p>
          <w:p w:rsidR="00F2120B" w:rsidRDefault="00F2120B" w:rsidP="00C63731">
            <w:pPr>
              <w:jc w:val="center"/>
              <w:rPr>
                <w:rFonts w:ascii="Tahoma" w:hAnsi="Tahoma" w:cs="Tahoma"/>
                <w:sz w:val="20"/>
                <w:szCs w:val="20"/>
              </w:rPr>
            </w:pPr>
            <w:r>
              <w:rPr>
                <w:rFonts w:ascii="Tahoma" w:hAnsi="Tahoma" w:cs="Tahoma"/>
                <w:sz w:val="20"/>
                <w:szCs w:val="20"/>
              </w:rPr>
              <w:t>1</w:t>
            </w:r>
          </w:p>
          <w:p w:rsidR="00F2120B" w:rsidRPr="00CF4223" w:rsidRDefault="00F2120B" w:rsidP="00C63731">
            <w:pPr>
              <w:rPr>
                <w:rFonts w:ascii="Tahoma" w:hAnsi="Tahoma" w:cs="Tahoma"/>
                <w:b/>
                <w:sz w:val="20"/>
                <w:szCs w:val="20"/>
              </w:rPr>
            </w:pPr>
            <w:r>
              <w:rPr>
                <w:rFonts w:ascii="Tahoma" w:hAnsi="Tahoma" w:cs="Tahoma"/>
                <w:b/>
                <w:sz w:val="20"/>
                <w:szCs w:val="20"/>
              </w:rPr>
              <w:t>1</w:t>
            </w:r>
            <w:r w:rsidR="00F02EA7">
              <w:rPr>
                <w:rFonts w:ascii="Tahoma" w:hAnsi="Tahoma" w:cs="Tahoma"/>
                <w:b/>
                <w:sz w:val="20"/>
                <w:szCs w:val="20"/>
              </w:rPr>
              <w:t>4</w:t>
            </w:r>
          </w:p>
        </w:tc>
      </w:tr>
      <w:tr w:rsidR="00F2120B" w:rsidRPr="00744F2C" w:rsidTr="0040425B">
        <w:tc>
          <w:tcPr>
            <w:tcW w:w="624" w:type="dxa"/>
          </w:tcPr>
          <w:p w:rsidR="00F2120B" w:rsidRPr="00744F2C" w:rsidRDefault="00F2120B" w:rsidP="0040425B">
            <w:pPr>
              <w:rPr>
                <w:rFonts w:ascii="Tahoma" w:hAnsi="Tahoma" w:cs="Tahoma"/>
                <w:b/>
              </w:rPr>
            </w:pPr>
          </w:p>
        </w:tc>
        <w:tc>
          <w:tcPr>
            <w:tcW w:w="661" w:type="dxa"/>
            <w:vAlign w:val="center"/>
          </w:tcPr>
          <w:p w:rsidR="00F2120B" w:rsidRPr="002B22AB" w:rsidRDefault="00F2120B" w:rsidP="0040425B">
            <w:pPr>
              <w:jc w:val="center"/>
              <w:rPr>
                <w:rFonts w:ascii="Tahoma" w:hAnsi="Tahoma" w:cs="Tahoma"/>
                <w:sz w:val="20"/>
                <w:szCs w:val="20"/>
              </w:rPr>
            </w:pPr>
            <w:r>
              <w:rPr>
                <w:rFonts w:ascii="Tahoma" w:hAnsi="Tahoma" w:cs="Tahoma"/>
                <w:sz w:val="20"/>
                <w:szCs w:val="20"/>
              </w:rPr>
              <w:t>P6</w:t>
            </w:r>
          </w:p>
        </w:tc>
        <w:tc>
          <w:tcPr>
            <w:tcW w:w="662" w:type="dxa"/>
            <w:vAlign w:val="center"/>
          </w:tcPr>
          <w:p w:rsidR="00F2120B" w:rsidRPr="002B22AB" w:rsidRDefault="00F2120B" w:rsidP="0040425B">
            <w:pPr>
              <w:jc w:val="center"/>
              <w:rPr>
                <w:rFonts w:ascii="Tahoma" w:hAnsi="Tahoma" w:cs="Tahoma"/>
                <w:sz w:val="20"/>
                <w:szCs w:val="20"/>
              </w:rPr>
            </w:pPr>
            <w:r>
              <w:rPr>
                <w:rFonts w:ascii="Tahoma" w:hAnsi="Tahoma" w:cs="Tahoma"/>
                <w:sz w:val="20"/>
                <w:szCs w:val="20"/>
              </w:rPr>
              <w:t>UK</w:t>
            </w:r>
          </w:p>
        </w:tc>
        <w:tc>
          <w:tcPr>
            <w:tcW w:w="662" w:type="dxa"/>
            <w:vAlign w:val="center"/>
          </w:tcPr>
          <w:p w:rsidR="00F2120B" w:rsidRPr="002B22AB" w:rsidRDefault="00F2120B" w:rsidP="0040425B">
            <w:pPr>
              <w:jc w:val="center"/>
              <w:rPr>
                <w:rFonts w:ascii="Tahoma" w:hAnsi="Tahoma" w:cs="Tahoma"/>
                <w:sz w:val="20"/>
                <w:szCs w:val="20"/>
              </w:rPr>
            </w:pPr>
            <w:r>
              <w:rPr>
                <w:rFonts w:ascii="Tahoma" w:hAnsi="Tahoma" w:cs="Tahoma"/>
                <w:sz w:val="20"/>
                <w:szCs w:val="20"/>
              </w:rPr>
              <w:t>VA</w:t>
            </w:r>
          </w:p>
        </w:tc>
        <w:tc>
          <w:tcPr>
            <w:tcW w:w="567" w:type="dxa"/>
            <w:vAlign w:val="center"/>
          </w:tcPr>
          <w:p w:rsidR="00F2120B" w:rsidRPr="002B22AB" w:rsidRDefault="00F02EA7" w:rsidP="00E160A6">
            <w:pPr>
              <w:jc w:val="center"/>
              <w:rPr>
                <w:rFonts w:ascii="Tahoma" w:hAnsi="Tahoma" w:cs="Tahoma"/>
                <w:sz w:val="20"/>
                <w:szCs w:val="20"/>
              </w:rPr>
            </w:pPr>
            <w:r>
              <w:rPr>
                <w:rFonts w:ascii="Tahoma" w:hAnsi="Tahoma" w:cs="Tahoma"/>
                <w:sz w:val="20"/>
                <w:szCs w:val="20"/>
              </w:rPr>
              <w:t>3</w:t>
            </w:r>
          </w:p>
        </w:tc>
        <w:tc>
          <w:tcPr>
            <w:tcW w:w="567" w:type="dxa"/>
            <w:vAlign w:val="center"/>
          </w:tcPr>
          <w:p w:rsidR="00F2120B" w:rsidRPr="002B22AB" w:rsidRDefault="00F2120B" w:rsidP="00E160A6">
            <w:pPr>
              <w:jc w:val="center"/>
              <w:rPr>
                <w:rFonts w:ascii="Tahoma" w:hAnsi="Tahoma" w:cs="Tahoma"/>
                <w:sz w:val="20"/>
                <w:szCs w:val="20"/>
              </w:rPr>
            </w:pPr>
            <w:r>
              <w:rPr>
                <w:rFonts w:ascii="Tahoma" w:hAnsi="Tahoma" w:cs="Tahoma"/>
                <w:sz w:val="20"/>
                <w:szCs w:val="20"/>
              </w:rPr>
              <w:t>9</w:t>
            </w:r>
          </w:p>
        </w:tc>
        <w:tc>
          <w:tcPr>
            <w:tcW w:w="567" w:type="dxa"/>
            <w:vAlign w:val="center"/>
          </w:tcPr>
          <w:p w:rsidR="00F2120B" w:rsidRPr="002B22AB" w:rsidRDefault="00F2120B" w:rsidP="00E160A6">
            <w:pPr>
              <w:jc w:val="center"/>
              <w:rPr>
                <w:rFonts w:ascii="Tahoma" w:hAnsi="Tahoma" w:cs="Tahoma"/>
                <w:sz w:val="20"/>
                <w:szCs w:val="20"/>
              </w:rPr>
            </w:pPr>
            <w:r>
              <w:rPr>
                <w:rFonts w:ascii="Tahoma" w:hAnsi="Tahoma" w:cs="Tahoma"/>
                <w:sz w:val="20"/>
                <w:szCs w:val="20"/>
              </w:rPr>
              <w:t>0</w:t>
            </w:r>
          </w:p>
        </w:tc>
        <w:tc>
          <w:tcPr>
            <w:tcW w:w="567" w:type="dxa"/>
            <w:vAlign w:val="center"/>
          </w:tcPr>
          <w:p w:rsidR="00F2120B" w:rsidRPr="002B22AB" w:rsidRDefault="00F2120B" w:rsidP="00E160A6">
            <w:pPr>
              <w:jc w:val="center"/>
              <w:rPr>
                <w:rFonts w:ascii="Tahoma" w:hAnsi="Tahoma" w:cs="Tahoma"/>
                <w:sz w:val="20"/>
                <w:szCs w:val="20"/>
              </w:rPr>
            </w:pPr>
            <w:r>
              <w:rPr>
                <w:rFonts w:ascii="Tahoma" w:hAnsi="Tahoma" w:cs="Tahoma"/>
                <w:sz w:val="20"/>
                <w:szCs w:val="20"/>
              </w:rPr>
              <w:t>2</w:t>
            </w:r>
          </w:p>
        </w:tc>
        <w:tc>
          <w:tcPr>
            <w:tcW w:w="567" w:type="dxa"/>
            <w:vAlign w:val="center"/>
          </w:tcPr>
          <w:p w:rsidR="00F2120B" w:rsidRPr="002B22AB" w:rsidRDefault="00F2120B" w:rsidP="00E160A6">
            <w:pPr>
              <w:jc w:val="center"/>
              <w:rPr>
                <w:rFonts w:ascii="Tahoma" w:hAnsi="Tahoma" w:cs="Tahoma"/>
                <w:sz w:val="20"/>
                <w:szCs w:val="20"/>
              </w:rPr>
            </w:pPr>
            <w:r>
              <w:rPr>
                <w:rFonts w:ascii="Tahoma" w:hAnsi="Tahoma" w:cs="Tahoma"/>
                <w:sz w:val="20"/>
                <w:szCs w:val="20"/>
              </w:rPr>
              <w:t>1</w:t>
            </w:r>
            <w:r w:rsidR="00F02EA7">
              <w:rPr>
                <w:rFonts w:ascii="Tahoma" w:hAnsi="Tahoma" w:cs="Tahoma"/>
                <w:sz w:val="20"/>
                <w:szCs w:val="20"/>
              </w:rPr>
              <w:t>4</w:t>
            </w:r>
          </w:p>
        </w:tc>
        <w:tc>
          <w:tcPr>
            <w:tcW w:w="3827" w:type="dxa"/>
            <w:vAlign w:val="center"/>
          </w:tcPr>
          <w:p w:rsidR="00F2120B" w:rsidRPr="00DE7A68" w:rsidRDefault="00F2120B" w:rsidP="002751E4">
            <w:pPr>
              <w:rPr>
                <w:rFonts w:ascii="Tahoma" w:hAnsi="Tahoma" w:cs="Tahoma"/>
                <w:sz w:val="20"/>
                <w:szCs w:val="20"/>
              </w:rPr>
            </w:pPr>
            <w:r w:rsidRPr="00DE7A68">
              <w:rPr>
                <w:rFonts w:ascii="Tahoma" w:hAnsi="Tahoma" w:cs="Tahoma"/>
                <w:sz w:val="20"/>
                <w:szCs w:val="20"/>
              </w:rPr>
              <w:t>1. Plan the pilot IST-course A-program</w:t>
            </w:r>
          </w:p>
          <w:p w:rsidR="00F2120B" w:rsidRPr="00DE7A68" w:rsidRDefault="00F2120B" w:rsidP="002751E4">
            <w:pPr>
              <w:rPr>
                <w:rFonts w:ascii="Tahoma" w:hAnsi="Tahoma" w:cs="Tahoma"/>
                <w:sz w:val="20"/>
                <w:szCs w:val="20"/>
              </w:rPr>
            </w:pPr>
            <w:r w:rsidRPr="00DE7A68">
              <w:rPr>
                <w:rFonts w:ascii="Tahoma" w:hAnsi="Tahoma" w:cs="Tahoma"/>
                <w:sz w:val="20"/>
                <w:szCs w:val="20"/>
              </w:rPr>
              <w:t>2. Plan the pilot IST-course B-program</w:t>
            </w:r>
          </w:p>
          <w:p w:rsidR="00F2120B" w:rsidRPr="00DE7A68" w:rsidRDefault="00F2120B" w:rsidP="002751E4">
            <w:pPr>
              <w:rPr>
                <w:rFonts w:ascii="Tahoma" w:hAnsi="Tahoma" w:cs="Tahoma"/>
                <w:sz w:val="20"/>
                <w:szCs w:val="20"/>
              </w:rPr>
            </w:pPr>
            <w:r w:rsidRPr="00DE7A68">
              <w:rPr>
                <w:rFonts w:ascii="Tahoma" w:hAnsi="Tahoma" w:cs="Tahoma"/>
                <w:sz w:val="20"/>
                <w:szCs w:val="20"/>
              </w:rPr>
              <w:t>3. Invite/ find participants to A and B</w:t>
            </w:r>
          </w:p>
          <w:p w:rsidR="00F2120B" w:rsidRPr="00DE7A68" w:rsidRDefault="00F2120B" w:rsidP="002751E4">
            <w:pPr>
              <w:rPr>
                <w:rFonts w:ascii="Tahoma" w:hAnsi="Tahoma" w:cs="Tahoma"/>
                <w:sz w:val="20"/>
                <w:szCs w:val="20"/>
              </w:rPr>
            </w:pPr>
            <w:r w:rsidRPr="00DE7A68">
              <w:rPr>
                <w:rFonts w:ascii="Tahoma" w:hAnsi="Tahoma" w:cs="Tahoma"/>
                <w:sz w:val="20"/>
                <w:szCs w:val="20"/>
              </w:rPr>
              <w:t>4. Course papers and enrolment</w:t>
            </w:r>
          </w:p>
          <w:p w:rsidR="00F2120B" w:rsidRPr="00DE7A68" w:rsidRDefault="00F2120B" w:rsidP="002751E4">
            <w:pPr>
              <w:rPr>
                <w:rFonts w:ascii="Tahoma" w:hAnsi="Tahoma" w:cs="Tahoma"/>
                <w:sz w:val="20"/>
                <w:szCs w:val="20"/>
              </w:rPr>
            </w:pPr>
            <w:r w:rsidRPr="00DE7A68">
              <w:rPr>
                <w:rFonts w:ascii="Tahoma" w:hAnsi="Tahoma" w:cs="Tahoma"/>
                <w:sz w:val="20"/>
                <w:szCs w:val="20"/>
              </w:rPr>
              <w:lastRenderedPageBreak/>
              <w:t>5. Complete pilot IST-course A</w:t>
            </w:r>
          </w:p>
          <w:p w:rsidR="00F2120B" w:rsidRPr="00DE7A68" w:rsidRDefault="00F2120B" w:rsidP="002751E4">
            <w:pPr>
              <w:rPr>
                <w:rFonts w:ascii="Tahoma" w:hAnsi="Tahoma" w:cs="Tahoma"/>
                <w:sz w:val="20"/>
                <w:szCs w:val="20"/>
              </w:rPr>
            </w:pPr>
            <w:r w:rsidRPr="00DE7A68">
              <w:rPr>
                <w:rFonts w:ascii="Tahoma" w:hAnsi="Tahoma" w:cs="Tahoma"/>
                <w:sz w:val="20"/>
                <w:szCs w:val="20"/>
              </w:rPr>
              <w:t>6. Complete pilot IST-course B</w:t>
            </w:r>
          </w:p>
          <w:p w:rsidR="00F2120B" w:rsidRPr="00DE7A68" w:rsidRDefault="00F2120B" w:rsidP="002751E4">
            <w:pPr>
              <w:rPr>
                <w:rFonts w:ascii="Tahoma" w:hAnsi="Tahoma" w:cs="Tahoma"/>
                <w:sz w:val="20"/>
                <w:szCs w:val="20"/>
              </w:rPr>
            </w:pPr>
            <w:r w:rsidRPr="00DE7A68">
              <w:rPr>
                <w:rFonts w:ascii="Tahoma" w:hAnsi="Tahoma" w:cs="Tahoma"/>
                <w:sz w:val="20"/>
                <w:szCs w:val="20"/>
              </w:rPr>
              <w:t>7. Follow-up and exploitation</w:t>
            </w:r>
          </w:p>
          <w:p w:rsidR="00F2120B" w:rsidRPr="00DE7A68" w:rsidRDefault="00F2120B" w:rsidP="002751E4">
            <w:pPr>
              <w:rPr>
                <w:rFonts w:ascii="Tahoma" w:hAnsi="Tahoma" w:cs="Tahoma"/>
                <w:sz w:val="20"/>
                <w:szCs w:val="20"/>
              </w:rPr>
            </w:pPr>
            <w:r w:rsidRPr="00DE7A68">
              <w:rPr>
                <w:rFonts w:ascii="Tahoma" w:hAnsi="Tahoma" w:cs="Tahoma"/>
                <w:sz w:val="20"/>
                <w:szCs w:val="20"/>
              </w:rPr>
              <w:t xml:space="preserve">8. Evaluation </w:t>
            </w:r>
          </w:p>
          <w:p w:rsidR="00F2120B" w:rsidRPr="00DE7A68" w:rsidRDefault="00F2120B" w:rsidP="002751E4">
            <w:pPr>
              <w:rPr>
                <w:rFonts w:ascii="Tahoma" w:hAnsi="Tahoma" w:cs="Tahoma"/>
                <w:sz w:val="20"/>
                <w:szCs w:val="20"/>
              </w:rPr>
            </w:pPr>
            <w:r w:rsidRPr="00DE7A68">
              <w:rPr>
                <w:rFonts w:ascii="Tahoma" w:hAnsi="Tahoma" w:cs="Tahoma"/>
                <w:sz w:val="20"/>
                <w:szCs w:val="20"/>
              </w:rPr>
              <w:t>Total</w:t>
            </w:r>
          </w:p>
        </w:tc>
        <w:tc>
          <w:tcPr>
            <w:tcW w:w="567" w:type="dxa"/>
          </w:tcPr>
          <w:p w:rsidR="00F2120B" w:rsidRDefault="00F2120B" w:rsidP="00C63731">
            <w:pPr>
              <w:jc w:val="center"/>
              <w:rPr>
                <w:rFonts w:ascii="Tahoma" w:hAnsi="Tahoma" w:cs="Tahoma"/>
                <w:sz w:val="20"/>
                <w:szCs w:val="20"/>
              </w:rPr>
            </w:pPr>
            <w:r>
              <w:rPr>
                <w:rFonts w:ascii="Tahoma" w:hAnsi="Tahoma" w:cs="Tahoma"/>
                <w:sz w:val="20"/>
                <w:szCs w:val="20"/>
              </w:rPr>
              <w:lastRenderedPageBreak/>
              <w:t>2,5</w:t>
            </w:r>
          </w:p>
          <w:p w:rsidR="00F2120B" w:rsidRDefault="00F2120B" w:rsidP="00C63731">
            <w:pPr>
              <w:jc w:val="center"/>
              <w:rPr>
                <w:rFonts w:ascii="Tahoma" w:hAnsi="Tahoma" w:cs="Tahoma"/>
                <w:sz w:val="20"/>
                <w:szCs w:val="20"/>
              </w:rPr>
            </w:pPr>
            <w:r>
              <w:rPr>
                <w:rFonts w:ascii="Tahoma" w:hAnsi="Tahoma" w:cs="Tahoma"/>
                <w:sz w:val="20"/>
                <w:szCs w:val="20"/>
              </w:rPr>
              <w:t>0,5</w:t>
            </w:r>
          </w:p>
          <w:p w:rsidR="00F2120B" w:rsidRDefault="00F2120B" w:rsidP="00C63731">
            <w:pPr>
              <w:jc w:val="center"/>
              <w:rPr>
                <w:rFonts w:ascii="Tahoma" w:hAnsi="Tahoma" w:cs="Tahoma"/>
                <w:sz w:val="20"/>
                <w:szCs w:val="20"/>
              </w:rPr>
            </w:pPr>
            <w:r>
              <w:rPr>
                <w:rFonts w:ascii="Tahoma" w:hAnsi="Tahoma" w:cs="Tahoma"/>
                <w:sz w:val="20"/>
                <w:szCs w:val="20"/>
              </w:rPr>
              <w:t>2</w:t>
            </w:r>
          </w:p>
          <w:p w:rsidR="00F2120B" w:rsidRDefault="00F2120B" w:rsidP="00C63731">
            <w:pPr>
              <w:jc w:val="center"/>
              <w:rPr>
                <w:rFonts w:ascii="Tahoma" w:hAnsi="Tahoma" w:cs="Tahoma"/>
                <w:sz w:val="20"/>
                <w:szCs w:val="20"/>
              </w:rPr>
            </w:pPr>
            <w:r>
              <w:rPr>
                <w:rFonts w:ascii="Tahoma" w:hAnsi="Tahoma" w:cs="Tahoma"/>
                <w:sz w:val="20"/>
                <w:szCs w:val="20"/>
              </w:rPr>
              <w:t>1</w:t>
            </w:r>
          </w:p>
          <w:p w:rsidR="00F2120B" w:rsidRDefault="00F2120B" w:rsidP="00C63731">
            <w:pPr>
              <w:jc w:val="center"/>
              <w:rPr>
                <w:rFonts w:ascii="Tahoma" w:hAnsi="Tahoma" w:cs="Tahoma"/>
                <w:sz w:val="20"/>
                <w:szCs w:val="20"/>
              </w:rPr>
            </w:pPr>
            <w:r>
              <w:rPr>
                <w:rFonts w:ascii="Tahoma" w:hAnsi="Tahoma" w:cs="Tahoma"/>
                <w:sz w:val="20"/>
                <w:szCs w:val="20"/>
              </w:rPr>
              <w:lastRenderedPageBreak/>
              <w:t>6</w:t>
            </w:r>
          </w:p>
          <w:p w:rsidR="00F2120B" w:rsidRDefault="00F2120B" w:rsidP="00C63731">
            <w:pPr>
              <w:jc w:val="center"/>
              <w:rPr>
                <w:rFonts w:ascii="Tahoma" w:hAnsi="Tahoma" w:cs="Tahoma"/>
                <w:sz w:val="20"/>
                <w:szCs w:val="20"/>
              </w:rPr>
            </w:pPr>
            <w:r>
              <w:rPr>
                <w:rFonts w:ascii="Tahoma" w:hAnsi="Tahoma" w:cs="Tahoma"/>
                <w:sz w:val="20"/>
                <w:szCs w:val="20"/>
              </w:rPr>
              <w:t>0</w:t>
            </w:r>
          </w:p>
          <w:p w:rsidR="00F2120B" w:rsidRDefault="00F02EA7" w:rsidP="00C63731">
            <w:pPr>
              <w:jc w:val="center"/>
              <w:rPr>
                <w:rFonts w:ascii="Tahoma" w:hAnsi="Tahoma" w:cs="Tahoma"/>
                <w:sz w:val="20"/>
                <w:szCs w:val="20"/>
              </w:rPr>
            </w:pPr>
            <w:r>
              <w:rPr>
                <w:rFonts w:ascii="Tahoma" w:hAnsi="Tahoma" w:cs="Tahoma"/>
                <w:sz w:val="20"/>
                <w:szCs w:val="20"/>
              </w:rPr>
              <w:t>1</w:t>
            </w:r>
          </w:p>
          <w:p w:rsidR="00F2120B" w:rsidRDefault="00F2120B" w:rsidP="00C63731">
            <w:pPr>
              <w:jc w:val="center"/>
              <w:rPr>
                <w:rFonts w:ascii="Tahoma" w:hAnsi="Tahoma" w:cs="Tahoma"/>
                <w:sz w:val="20"/>
                <w:szCs w:val="20"/>
              </w:rPr>
            </w:pPr>
            <w:r>
              <w:rPr>
                <w:rFonts w:ascii="Tahoma" w:hAnsi="Tahoma" w:cs="Tahoma"/>
                <w:sz w:val="20"/>
                <w:szCs w:val="20"/>
              </w:rPr>
              <w:t>1</w:t>
            </w:r>
          </w:p>
          <w:p w:rsidR="00F2120B" w:rsidRPr="002B22AB" w:rsidRDefault="00F2120B" w:rsidP="00C63731">
            <w:pPr>
              <w:rPr>
                <w:rFonts w:ascii="Tahoma" w:hAnsi="Tahoma" w:cs="Tahoma"/>
                <w:sz w:val="20"/>
                <w:szCs w:val="20"/>
              </w:rPr>
            </w:pPr>
            <w:r>
              <w:rPr>
                <w:rFonts w:ascii="Tahoma" w:hAnsi="Tahoma" w:cs="Tahoma"/>
                <w:b/>
                <w:sz w:val="20"/>
                <w:szCs w:val="20"/>
              </w:rPr>
              <w:t>1</w:t>
            </w:r>
            <w:r w:rsidR="00F02EA7">
              <w:rPr>
                <w:rFonts w:ascii="Tahoma" w:hAnsi="Tahoma" w:cs="Tahoma"/>
                <w:b/>
                <w:sz w:val="20"/>
                <w:szCs w:val="20"/>
              </w:rPr>
              <w:t>4</w:t>
            </w:r>
          </w:p>
        </w:tc>
      </w:tr>
      <w:tr w:rsidR="00F2120B" w:rsidRPr="00744F2C" w:rsidTr="0040425B">
        <w:tc>
          <w:tcPr>
            <w:tcW w:w="624" w:type="dxa"/>
          </w:tcPr>
          <w:p w:rsidR="00F2120B" w:rsidRPr="00744F2C" w:rsidRDefault="00F2120B" w:rsidP="0040425B">
            <w:pPr>
              <w:rPr>
                <w:rFonts w:ascii="Tahoma" w:hAnsi="Tahoma" w:cs="Tahoma"/>
                <w:b/>
              </w:rPr>
            </w:pPr>
          </w:p>
        </w:tc>
        <w:tc>
          <w:tcPr>
            <w:tcW w:w="661" w:type="dxa"/>
            <w:vAlign w:val="center"/>
          </w:tcPr>
          <w:p w:rsidR="00F2120B" w:rsidRPr="002B22AB" w:rsidRDefault="00F2120B" w:rsidP="0040425B">
            <w:pPr>
              <w:jc w:val="center"/>
              <w:rPr>
                <w:rFonts w:ascii="Tahoma" w:hAnsi="Tahoma" w:cs="Tahoma"/>
                <w:sz w:val="20"/>
                <w:szCs w:val="20"/>
              </w:rPr>
            </w:pPr>
          </w:p>
        </w:tc>
        <w:tc>
          <w:tcPr>
            <w:tcW w:w="662" w:type="dxa"/>
            <w:vAlign w:val="center"/>
          </w:tcPr>
          <w:p w:rsidR="00F2120B" w:rsidRPr="002B22AB" w:rsidRDefault="00F2120B" w:rsidP="0040425B">
            <w:pPr>
              <w:jc w:val="center"/>
              <w:rPr>
                <w:rFonts w:ascii="Tahoma" w:hAnsi="Tahoma" w:cs="Tahoma"/>
                <w:sz w:val="20"/>
                <w:szCs w:val="20"/>
              </w:rPr>
            </w:pPr>
          </w:p>
        </w:tc>
        <w:tc>
          <w:tcPr>
            <w:tcW w:w="662" w:type="dxa"/>
            <w:vAlign w:val="center"/>
          </w:tcPr>
          <w:p w:rsidR="00F2120B" w:rsidRPr="002B22AB" w:rsidRDefault="00F2120B" w:rsidP="0040425B">
            <w:pPr>
              <w:jc w:val="center"/>
              <w:rPr>
                <w:rFonts w:ascii="Tahoma" w:hAnsi="Tahoma" w:cs="Tahoma"/>
                <w:sz w:val="20"/>
                <w:szCs w:val="20"/>
              </w:rPr>
            </w:pPr>
          </w:p>
        </w:tc>
        <w:tc>
          <w:tcPr>
            <w:tcW w:w="567" w:type="dxa"/>
            <w:vAlign w:val="center"/>
          </w:tcPr>
          <w:p w:rsidR="00F2120B" w:rsidRPr="002B22AB" w:rsidRDefault="00F2120B"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F2120B" w:rsidRPr="002B22AB" w:rsidRDefault="00F2120B"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F2120B" w:rsidRPr="002B22AB" w:rsidRDefault="00F2120B"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F2120B" w:rsidRPr="002B22AB" w:rsidRDefault="00F2120B"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F2120B" w:rsidRPr="002B22AB" w:rsidRDefault="00F2120B" w:rsidP="0040425B">
            <w:pPr>
              <w:jc w:val="center"/>
              <w:rPr>
                <w:rFonts w:ascii="Tahoma" w:hAnsi="Tahoma" w:cs="Tahoma"/>
                <w:sz w:val="20"/>
                <w:szCs w:val="20"/>
              </w:rPr>
            </w:pPr>
            <w:r>
              <w:rPr>
                <w:rFonts w:ascii="Tahoma" w:hAnsi="Tahoma" w:cs="Tahoma"/>
                <w:sz w:val="20"/>
                <w:szCs w:val="20"/>
              </w:rPr>
              <w:t>0</w:t>
            </w:r>
          </w:p>
        </w:tc>
        <w:tc>
          <w:tcPr>
            <w:tcW w:w="3827" w:type="dxa"/>
            <w:vAlign w:val="center"/>
          </w:tcPr>
          <w:p w:rsidR="00F2120B" w:rsidRPr="002B22AB" w:rsidRDefault="00F2120B" w:rsidP="0040425B">
            <w:pPr>
              <w:rPr>
                <w:rFonts w:ascii="Tahoma" w:hAnsi="Tahoma" w:cs="Tahoma"/>
                <w:sz w:val="20"/>
                <w:szCs w:val="20"/>
              </w:rPr>
            </w:pPr>
          </w:p>
        </w:tc>
        <w:tc>
          <w:tcPr>
            <w:tcW w:w="567" w:type="dxa"/>
          </w:tcPr>
          <w:p w:rsidR="00F2120B" w:rsidRPr="002B22AB" w:rsidRDefault="00F2120B" w:rsidP="0040425B">
            <w:pPr>
              <w:rPr>
                <w:rFonts w:ascii="Tahoma" w:hAnsi="Tahoma" w:cs="Tahoma"/>
                <w:sz w:val="20"/>
                <w:szCs w:val="20"/>
              </w:rPr>
            </w:pPr>
          </w:p>
        </w:tc>
      </w:tr>
      <w:tr w:rsidR="00F2120B" w:rsidRPr="00744F2C" w:rsidTr="0040425B">
        <w:tc>
          <w:tcPr>
            <w:tcW w:w="624" w:type="dxa"/>
          </w:tcPr>
          <w:p w:rsidR="00F2120B" w:rsidRPr="00744F2C" w:rsidRDefault="00F2120B" w:rsidP="0040425B">
            <w:pPr>
              <w:rPr>
                <w:rFonts w:ascii="Tahoma" w:hAnsi="Tahoma" w:cs="Tahoma"/>
                <w:b/>
              </w:rPr>
            </w:pPr>
            <w:r w:rsidRPr="00A97D35">
              <w:rPr>
                <w:rFonts w:ascii="Tahoma" w:hAnsi="Tahoma" w:cs="Tahoma"/>
                <w:b/>
                <w:sz w:val="20"/>
                <w:szCs w:val="20"/>
              </w:rPr>
              <w:t>Total</w:t>
            </w:r>
          </w:p>
        </w:tc>
        <w:tc>
          <w:tcPr>
            <w:tcW w:w="661" w:type="dxa"/>
            <w:vAlign w:val="center"/>
          </w:tcPr>
          <w:p w:rsidR="00F2120B" w:rsidRPr="002B22AB" w:rsidRDefault="00F2120B" w:rsidP="0040425B">
            <w:pPr>
              <w:jc w:val="center"/>
              <w:rPr>
                <w:rFonts w:ascii="Tahoma" w:hAnsi="Tahoma" w:cs="Tahoma"/>
                <w:sz w:val="20"/>
                <w:szCs w:val="20"/>
              </w:rPr>
            </w:pPr>
          </w:p>
        </w:tc>
        <w:tc>
          <w:tcPr>
            <w:tcW w:w="662" w:type="dxa"/>
            <w:vAlign w:val="center"/>
          </w:tcPr>
          <w:p w:rsidR="00F2120B" w:rsidRPr="002B22AB" w:rsidRDefault="00F2120B" w:rsidP="0040425B">
            <w:pPr>
              <w:jc w:val="center"/>
              <w:rPr>
                <w:rFonts w:ascii="Tahoma" w:hAnsi="Tahoma" w:cs="Tahoma"/>
                <w:sz w:val="20"/>
                <w:szCs w:val="20"/>
              </w:rPr>
            </w:pPr>
          </w:p>
        </w:tc>
        <w:tc>
          <w:tcPr>
            <w:tcW w:w="662" w:type="dxa"/>
            <w:vAlign w:val="center"/>
          </w:tcPr>
          <w:p w:rsidR="00F2120B" w:rsidRPr="002B22AB" w:rsidRDefault="00F2120B" w:rsidP="0040425B">
            <w:pPr>
              <w:jc w:val="center"/>
              <w:rPr>
                <w:rFonts w:ascii="Tahoma" w:hAnsi="Tahoma" w:cs="Tahoma"/>
                <w:sz w:val="20"/>
                <w:szCs w:val="20"/>
              </w:rPr>
            </w:pPr>
          </w:p>
        </w:tc>
        <w:tc>
          <w:tcPr>
            <w:tcW w:w="567" w:type="dxa"/>
            <w:vAlign w:val="center"/>
          </w:tcPr>
          <w:p w:rsidR="00F2120B" w:rsidRPr="00396B25" w:rsidRDefault="00DF178C" w:rsidP="0040425B">
            <w:pPr>
              <w:jc w:val="center"/>
              <w:rPr>
                <w:rFonts w:ascii="Tahoma" w:hAnsi="Tahoma" w:cs="Tahoma"/>
                <w:b/>
                <w:sz w:val="20"/>
                <w:szCs w:val="20"/>
              </w:rPr>
            </w:pPr>
            <w:r>
              <w:rPr>
                <w:rFonts w:ascii="Tahoma" w:hAnsi="Tahoma" w:cs="Tahoma"/>
                <w:b/>
                <w:sz w:val="20"/>
                <w:szCs w:val="20"/>
              </w:rPr>
              <w:fldChar w:fldCharType="begin"/>
            </w:r>
            <w:r w:rsidR="00F02EA7">
              <w:rPr>
                <w:rFonts w:ascii="Tahoma" w:hAnsi="Tahoma" w:cs="Tahoma"/>
                <w:b/>
                <w:sz w:val="20"/>
                <w:szCs w:val="20"/>
              </w:rPr>
              <w:instrText xml:space="preserve"> =SUM(ABOVE) </w:instrText>
            </w:r>
            <w:r>
              <w:rPr>
                <w:rFonts w:ascii="Tahoma" w:hAnsi="Tahoma" w:cs="Tahoma"/>
                <w:b/>
                <w:sz w:val="20"/>
                <w:szCs w:val="20"/>
              </w:rPr>
              <w:fldChar w:fldCharType="separate"/>
            </w:r>
            <w:r w:rsidR="00F02EA7">
              <w:rPr>
                <w:rFonts w:ascii="Tahoma" w:hAnsi="Tahoma" w:cs="Tahoma"/>
                <w:b/>
                <w:noProof/>
                <w:sz w:val="20"/>
                <w:szCs w:val="20"/>
              </w:rPr>
              <w:t>20</w:t>
            </w:r>
            <w:r>
              <w:rPr>
                <w:rFonts w:ascii="Tahoma" w:hAnsi="Tahoma" w:cs="Tahoma"/>
                <w:b/>
                <w:sz w:val="20"/>
                <w:szCs w:val="20"/>
              </w:rPr>
              <w:fldChar w:fldCharType="end"/>
            </w:r>
          </w:p>
        </w:tc>
        <w:tc>
          <w:tcPr>
            <w:tcW w:w="567" w:type="dxa"/>
            <w:vAlign w:val="center"/>
          </w:tcPr>
          <w:p w:rsidR="00F2120B" w:rsidRPr="00396B25" w:rsidRDefault="00DF178C" w:rsidP="0040425B">
            <w:pPr>
              <w:jc w:val="center"/>
              <w:rPr>
                <w:rFonts w:ascii="Tahoma" w:hAnsi="Tahoma" w:cs="Tahoma"/>
                <w:b/>
                <w:sz w:val="20"/>
                <w:szCs w:val="20"/>
              </w:rPr>
            </w:pPr>
            <w:r>
              <w:rPr>
                <w:rFonts w:ascii="Tahoma" w:hAnsi="Tahoma" w:cs="Tahoma"/>
                <w:b/>
                <w:sz w:val="20"/>
                <w:szCs w:val="20"/>
              </w:rPr>
              <w:fldChar w:fldCharType="begin"/>
            </w:r>
            <w:r w:rsidR="00F02EA7">
              <w:rPr>
                <w:rFonts w:ascii="Tahoma" w:hAnsi="Tahoma" w:cs="Tahoma"/>
                <w:b/>
                <w:sz w:val="20"/>
                <w:szCs w:val="20"/>
              </w:rPr>
              <w:instrText xml:space="preserve"> =SUM(ABOVE) </w:instrText>
            </w:r>
            <w:r>
              <w:rPr>
                <w:rFonts w:ascii="Tahoma" w:hAnsi="Tahoma" w:cs="Tahoma"/>
                <w:b/>
                <w:sz w:val="20"/>
                <w:szCs w:val="20"/>
              </w:rPr>
              <w:fldChar w:fldCharType="separate"/>
            </w:r>
            <w:r w:rsidR="00F02EA7">
              <w:rPr>
                <w:rFonts w:ascii="Tahoma" w:hAnsi="Tahoma" w:cs="Tahoma"/>
                <w:b/>
                <w:noProof/>
                <w:sz w:val="20"/>
                <w:szCs w:val="20"/>
              </w:rPr>
              <w:t>55</w:t>
            </w:r>
            <w:r>
              <w:rPr>
                <w:rFonts w:ascii="Tahoma" w:hAnsi="Tahoma" w:cs="Tahoma"/>
                <w:b/>
                <w:sz w:val="20"/>
                <w:szCs w:val="20"/>
              </w:rPr>
              <w:fldChar w:fldCharType="end"/>
            </w:r>
          </w:p>
        </w:tc>
        <w:tc>
          <w:tcPr>
            <w:tcW w:w="567" w:type="dxa"/>
            <w:vAlign w:val="center"/>
          </w:tcPr>
          <w:p w:rsidR="00F2120B" w:rsidRPr="00396B25" w:rsidRDefault="00DF178C" w:rsidP="0040425B">
            <w:pPr>
              <w:jc w:val="center"/>
              <w:rPr>
                <w:rFonts w:ascii="Tahoma" w:hAnsi="Tahoma" w:cs="Tahoma"/>
                <w:b/>
                <w:sz w:val="20"/>
                <w:szCs w:val="20"/>
              </w:rPr>
            </w:pPr>
            <w:r>
              <w:rPr>
                <w:rFonts w:ascii="Tahoma" w:hAnsi="Tahoma" w:cs="Tahoma"/>
                <w:b/>
                <w:sz w:val="20"/>
                <w:szCs w:val="20"/>
              </w:rPr>
              <w:fldChar w:fldCharType="begin"/>
            </w:r>
            <w:r w:rsidR="009242DD">
              <w:rPr>
                <w:rFonts w:ascii="Tahoma" w:hAnsi="Tahoma" w:cs="Tahoma"/>
                <w:b/>
                <w:sz w:val="20"/>
                <w:szCs w:val="20"/>
              </w:rPr>
              <w:instrText xml:space="preserve"> =SUM(ABOVE) </w:instrText>
            </w:r>
            <w:r>
              <w:rPr>
                <w:rFonts w:ascii="Tahoma" w:hAnsi="Tahoma" w:cs="Tahoma"/>
                <w:b/>
                <w:sz w:val="20"/>
                <w:szCs w:val="20"/>
              </w:rPr>
              <w:fldChar w:fldCharType="separate"/>
            </w:r>
            <w:r w:rsidR="009242DD">
              <w:rPr>
                <w:rFonts w:ascii="Tahoma" w:hAnsi="Tahoma" w:cs="Tahoma"/>
                <w:b/>
                <w:noProof/>
                <w:sz w:val="20"/>
                <w:szCs w:val="20"/>
              </w:rPr>
              <w:t>2</w:t>
            </w:r>
            <w:r>
              <w:rPr>
                <w:rFonts w:ascii="Tahoma" w:hAnsi="Tahoma" w:cs="Tahoma"/>
                <w:b/>
                <w:sz w:val="20"/>
                <w:szCs w:val="20"/>
              </w:rPr>
              <w:fldChar w:fldCharType="end"/>
            </w:r>
          </w:p>
        </w:tc>
        <w:tc>
          <w:tcPr>
            <w:tcW w:w="567" w:type="dxa"/>
            <w:vAlign w:val="center"/>
          </w:tcPr>
          <w:p w:rsidR="00F2120B" w:rsidRPr="00396B25" w:rsidRDefault="00DF178C" w:rsidP="0040425B">
            <w:pPr>
              <w:jc w:val="center"/>
              <w:rPr>
                <w:rFonts w:ascii="Tahoma" w:hAnsi="Tahoma" w:cs="Tahoma"/>
                <w:b/>
                <w:sz w:val="20"/>
                <w:szCs w:val="20"/>
              </w:rPr>
            </w:pPr>
            <w:r>
              <w:rPr>
                <w:rFonts w:ascii="Tahoma" w:hAnsi="Tahoma" w:cs="Tahoma"/>
                <w:b/>
                <w:sz w:val="20"/>
                <w:szCs w:val="20"/>
              </w:rPr>
              <w:fldChar w:fldCharType="begin"/>
            </w:r>
            <w:r w:rsidR="009242DD">
              <w:rPr>
                <w:rFonts w:ascii="Tahoma" w:hAnsi="Tahoma" w:cs="Tahoma"/>
                <w:b/>
                <w:sz w:val="20"/>
                <w:szCs w:val="20"/>
              </w:rPr>
              <w:instrText xml:space="preserve"> =SUM(ABOVE) </w:instrText>
            </w:r>
            <w:r>
              <w:rPr>
                <w:rFonts w:ascii="Tahoma" w:hAnsi="Tahoma" w:cs="Tahoma"/>
                <w:b/>
                <w:sz w:val="20"/>
                <w:szCs w:val="20"/>
              </w:rPr>
              <w:fldChar w:fldCharType="separate"/>
            </w:r>
            <w:r w:rsidR="009242DD">
              <w:rPr>
                <w:rFonts w:ascii="Tahoma" w:hAnsi="Tahoma" w:cs="Tahoma"/>
                <w:b/>
                <w:noProof/>
                <w:sz w:val="20"/>
                <w:szCs w:val="20"/>
              </w:rPr>
              <w:t>11</w:t>
            </w:r>
            <w:r>
              <w:rPr>
                <w:rFonts w:ascii="Tahoma" w:hAnsi="Tahoma" w:cs="Tahoma"/>
                <w:b/>
                <w:sz w:val="20"/>
                <w:szCs w:val="20"/>
              </w:rPr>
              <w:fldChar w:fldCharType="end"/>
            </w:r>
          </w:p>
        </w:tc>
        <w:tc>
          <w:tcPr>
            <w:tcW w:w="567" w:type="dxa"/>
            <w:vAlign w:val="center"/>
          </w:tcPr>
          <w:p w:rsidR="00F2120B" w:rsidRPr="00396B25" w:rsidRDefault="00DF178C" w:rsidP="0040425B">
            <w:pPr>
              <w:jc w:val="center"/>
              <w:rPr>
                <w:rFonts w:ascii="Tahoma" w:hAnsi="Tahoma" w:cs="Tahoma"/>
                <w:b/>
                <w:sz w:val="20"/>
                <w:szCs w:val="20"/>
              </w:rPr>
            </w:pPr>
            <w:r>
              <w:rPr>
                <w:rFonts w:ascii="Tahoma" w:hAnsi="Tahoma" w:cs="Tahoma"/>
                <w:b/>
                <w:sz w:val="20"/>
                <w:szCs w:val="20"/>
              </w:rPr>
              <w:fldChar w:fldCharType="begin"/>
            </w:r>
            <w:r w:rsidR="009242DD">
              <w:rPr>
                <w:rFonts w:ascii="Tahoma" w:hAnsi="Tahoma" w:cs="Tahoma"/>
                <w:b/>
                <w:sz w:val="20"/>
                <w:szCs w:val="20"/>
              </w:rPr>
              <w:instrText xml:space="preserve"> =SUM(ABOVE) </w:instrText>
            </w:r>
            <w:r>
              <w:rPr>
                <w:rFonts w:ascii="Tahoma" w:hAnsi="Tahoma" w:cs="Tahoma"/>
                <w:b/>
                <w:sz w:val="20"/>
                <w:szCs w:val="20"/>
              </w:rPr>
              <w:fldChar w:fldCharType="separate"/>
            </w:r>
            <w:r w:rsidR="009242DD">
              <w:rPr>
                <w:rFonts w:ascii="Tahoma" w:hAnsi="Tahoma" w:cs="Tahoma"/>
                <w:b/>
                <w:noProof/>
                <w:sz w:val="20"/>
                <w:szCs w:val="20"/>
              </w:rPr>
              <w:t>88</w:t>
            </w:r>
            <w:r>
              <w:rPr>
                <w:rFonts w:ascii="Tahoma" w:hAnsi="Tahoma" w:cs="Tahoma"/>
                <w:b/>
                <w:sz w:val="20"/>
                <w:szCs w:val="20"/>
              </w:rPr>
              <w:fldChar w:fldCharType="end"/>
            </w:r>
          </w:p>
        </w:tc>
        <w:tc>
          <w:tcPr>
            <w:tcW w:w="3827" w:type="dxa"/>
            <w:vAlign w:val="center"/>
          </w:tcPr>
          <w:p w:rsidR="00F2120B" w:rsidRPr="002B22AB" w:rsidRDefault="00F2120B" w:rsidP="0040425B">
            <w:pPr>
              <w:rPr>
                <w:rFonts w:ascii="Tahoma" w:hAnsi="Tahoma" w:cs="Tahoma"/>
                <w:sz w:val="20"/>
                <w:szCs w:val="20"/>
              </w:rPr>
            </w:pPr>
          </w:p>
        </w:tc>
        <w:tc>
          <w:tcPr>
            <w:tcW w:w="567" w:type="dxa"/>
          </w:tcPr>
          <w:p w:rsidR="00F2120B" w:rsidRPr="002B22AB" w:rsidRDefault="00F2120B" w:rsidP="0040425B">
            <w:pPr>
              <w:rPr>
                <w:rFonts w:ascii="Tahoma" w:hAnsi="Tahoma" w:cs="Tahoma"/>
                <w:sz w:val="20"/>
                <w:szCs w:val="20"/>
              </w:rPr>
            </w:pPr>
          </w:p>
        </w:tc>
      </w:tr>
    </w:tbl>
    <w:p w:rsidR="0040425B" w:rsidRDefault="0040425B" w:rsidP="0040425B">
      <w:pPr>
        <w:jc w:val="both"/>
        <w:rPr>
          <w:rFonts w:ascii="Tahoma" w:hAnsi="Tahoma" w:cs="Tahoma"/>
          <w:i/>
          <w:sz w:val="20"/>
          <w:szCs w:val="20"/>
        </w:rPr>
      </w:pPr>
    </w:p>
    <w:p w:rsidR="0040425B" w:rsidRPr="00DC3AF0" w:rsidRDefault="0040425B" w:rsidP="0040425B">
      <w:pPr>
        <w:tabs>
          <w:tab w:val="left" w:pos="3649"/>
          <w:tab w:val="left" w:pos="5349"/>
          <w:tab w:val="left" w:pos="7992"/>
          <w:tab w:val="left" w:pos="9409"/>
          <w:tab w:val="left" w:pos="10778"/>
        </w:tabs>
        <w:spacing w:after="120"/>
        <w:rPr>
          <w:rFonts w:ascii="Tahoma" w:hAnsi="Tahoma" w:cs="Tahoma"/>
          <w:b/>
          <w:sz w:val="22"/>
          <w:szCs w:val="22"/>
        </w:rPr>
      </w:pPr>
      <w:r w:rsidRPr="00DC3AF0">
        <w:rPr>
          <w:rFonts w:ascii="Tahoma" w:hAnsi="Tahoma" w:cs="Tahoma"/>
          <w:b/>
          <w:sz w:val="22"/>
          <w:szCs w:val="22"/>
        </w:rPr>
        <w:t>Tasks that will be subcontracted</w:t>
      </w:r>
    </w:p>
    <w:tbl>
      <w:tblPr>
        <w:tblW w:w="9844" w:type="dxa"/>
        <w:jc w:val="center"/>
        <w:tblInd w:w="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1E0"/>
      </w:tblPr>
      <w:tblGrid>
        <w:gridCol w:w="2651"/>
        <w:gridCol w:w="1705"/>
        <w:gridCol w:w="5488"/>
      </w:tblGrid>
      <w:tr w:rsidR="0040425B" w:rsidRPr="00744F2C" w:rsidTr="0040425B">
        <w:trPr>
          <w:trHeight w:val="606"/>
          <w:jc w:val="center"/>
        </w:trPr>
        <w:tc>
          <w:tcPr>
            <w:tcW w:w="2651" w:type="dxa"/>
            <w:vAlign w:val="center"/>
          </w:tcPr>
          <w:p w:rsidR="0040425B" w:rsidRPr="0018135A" w:rsidRDefault="0040425B" w:rsidP="0040425B">
            <w:pPr>
              <w:rPr>
                <w:sz w:val="18"/>
                <w:szCs w:val="18"/>
              </w:rPr>
            </w:pPr>
            <w:r w:rsidRPr="0018135A">
              <w:rPr>
                <w:rFonts w:ascii="Tahoma" w:hAnsi="Tahoma" w:cs="Tahoma"/>
                <w:b/>
                <w:bCs/>
                <w:sz w:val="18"/>
                <w:szCs w:val="18"/>
              </w:rPr>
              <w:t>Partner responsible for  entering into a sub-contract with a sub-contractor</w:t>
            </w:r>
          </w:p>
        </w:tc>
        <w:tc>
          <w:tcPr>
            <w:tcW w:w="1705" w:type="dxa"/>
            <w:vAlign w:val="center"/>
          </w:tcPr>
          <w:p w:rsidR="0040425B" w:rsidRPr="00A97D35" w:rsidRDefault="0040425B" w:rsidP="0040425B">
            <w:pPr>
              <w:rPr>
                <w:rFonts w:ascii="Tahoma" w:hAnsi="Tahoma" w:cs="Tahoma"/>
                <w:b/>
                <w:bCs/>
                <w:sz w:val="20"/>
                <w:szCs w:val="20"/>
              </w:rPr>
            </w:pPr>
            <w:r w:rsidRPr="00A97D35">
              <w:rPr>
                <w:rFonts w:ascii="Tahoma" w:hAnsi="Tahoma" w:cs="Tahoma"/>
                <w:b/>
                <w:bCs/>
                <w:sz w:val="20"/>
                <w:szCs w:val="20"/>
              </w:rPr>
              <w:t xml:space="preserve">N° days </w:t>
            </w:r>
            <w:r w:rsidRPr="00A97D35">
              <w:rPr>
                <w:rFonts w:ascii="Tahoma" w:hAnsi="Tahoma" w:cs="Tahoma"/>
                <w:bCs/>
                <w:sz w:val="20"/>
                <w:szCs w:val="20"/>
              </w:rPr>
              <w:t>(where appropriate)</w:t>
            </w:r>
          </w:p>
        </w:tc>
        <w:tc>
          <w:tcPr>
            <w:tcW w:w="5488" w:type="dxa"/>
            <w:vAlign w:val="center"/>
          </w:tcPr>
          <w:p w:rsidR="0040425B" w:rsidRPr="00A97D35" w:rsidRDefault="0040425B" w:rsidP="0040425B">
            <w:pPr>
              <w:rPr>
                <w:rFonts w:ascii="Tahoma" w:hAnsi="Tahoma" w:cs="Tahoma"/>
                <w:b/>
                <w:bCs/>
                <w:sz w:val="20"/>
                <w:szCs w:val="20"/>
              </w:rPr>
            </w:pPr>
            <w:r w:rsidRPr="00A97D35">
              <w:rPr>
                <w:rFonts w:ascii="Tahoma" w:hAnsi="Tahoma" w:cs="Tahoma"/>
                <w:b/>
                <w:bCs/>
                <w:sz w:val="20"/>
                <w:szCs w:val="20"/>
              </w:rPr>
              <w:t>Brief description of task</w:t>
            </w:r>
          </w:p>
        </w:tc>
      </w:tr>
      <w:tr w:rsidR="0040425B" w:rsidRPr="00744F2C" w:rsidTr="0038792F">
        <w:trPr>
          <w:trHeight w:val="389"/>
          <w:jc w:val="center"/>
        </w:trPr>
        <w:tc>
          <w:tcPr>
            <w:tcW w:w="2651" w:type="dxa"/>
            <w:vAlign w:val="center"/>
          </w:tcPr>
          <w:p w:rsidR="0040425B" w:rsidRPr="00744F2C" w:rsidRDefault="0040425B" w:rsidP="0040425B">
            <w:pPr>
              <w:rPr>
                <w:rFonts w:ascii="Tahoma" w:hAnsi="Tahoma" w:cs="Tahoma"/>
                <w:bCs/>
                <w:sz w:val="20"/>
                <w:szCs w:val="20"/>
              </w:rPr>
            </w:pPr>
            <w:r w:rsidRPr="00A97D35">
              <w:rPr>
                <w:rFonts w:ascii="Tahoma" w:hAnsi="Tahoma" w:cs="Tahoma"/>
                <w:sz w:val="20"/>
                <w:szCs w:val="20"/>
              </w:rPr>
              <w:t>P</w:t>
            </w:r>
            <w:r w:rsidR="00A20A73">
              <w:rPr>
                <w:rFonts w:ascii="Tahoma" w:hAnsi="Tahoma" w:cs="Tahoma"/>
                <w:sz w:val="20"/>
                <w:szCs w:val="20"/>
              </w:rPr>
              <w:t>2</w:t>
            </w:r>
          </w:p>
        </w:tc>
        <w:tc>
          <w:tcPr>
            <w:tcW w:w="1705" w:type="dxa"/>
            <w:vAlign w:val="center"/>
          </w:tcPr>
          <w:p w:rsidR="0040425B" w:rsidRPr="00744F2C" w:rsidRDefault="0040425B" w:rsidP="0040425B">
            <w:pPr>
              <w:rPr>
                <w:rFonts w:ascii="Tahoma" w:hAnsi="Tahoma" w:cs="Tahoma"/>
                <w:bCs/>
                <w:sz w:val="20"/>
                <w:szCs w:val="20"/>
              </w:rPr>
            </w:pPr>
          </w:p>
        </w:tc>
        <w:tc>
          <w:tcPr>
            <w:tcW w:w="5488" w:type="dxa"/>
            <w:vAlign w:val="center"/>
          </w:tcPr>
          <w:p w:rsidR="0040425B" w:rsidRPr="00744F2C" w:rsidRDefault="005A5940" w:rsidP="0040425B">
            <w:pPr>
              <w:rPr>
                <w:rFonts w:ascii="Tahoma" w:hAnsi="Tahoma" w:cs="Tahoma"/>
                <w:bCs/>
                <w:sz w:val="20"/>
                <w:szCs w:val="20"/>
              </w:rPr>
            </w:pPr>
            <w:r>
              <w:rPr>
                <w:rFonts w:ascii="Tahoma" w:hAnsi="Tahoma" w:cs="Tahoma"/>
                <w:bCs/>
                <w:sz w:val="20"/>
                <w:szCs w:val="20"/>
              </w:rPr>
              <w:t>None</w:t>
            </w:r>
          </w:p>
        </w:tc>
      </w:tr>
    </w:tbl>
    <w:p w:rsidR="0040425B" w:rsidRPr="00DC3AF0" w:rsidRDefault="0040425B" w:rsidP="0040425B">
      <w:pPr>
        <w:rPr>
          <w:rFonts w:ascii="Tahoma" w:hAnsi="Tahoma" w:cs="Tahoma"/>
          <w:b/>
        </w:rPr>
      </w:pPr>
    </w:p>
    <w:p w:rsidR="0040425B" w:rsidRPr="00DC3AF0" w:rsidRDefault="0040425B" w:rsidP="0040425B">
      <w:pPr>
        <w:tabs>
          <w:tab w:val="left" w:pos="3649"/>
          <w:tab w:val="left" w:pos="5349"/>
          <w:tab w:val="left" w:pos="7992"/>
          <w:tab w:val="left" w:pos="9409"/>
          <w:tab w:val="left" w:pos="10778"/>
        </w:tabs>
        <w:rPr>
          <w:rFonts w:ascii="Tahoma" w:hAnsi="Tahoma" w:cs="Tahoma"/>
          <w:b/>
          <w:sz w:val="22"/>
          <w:szCs w:val="22"/>
        </w:rPr>
      </w:pPr>
      <w:r w:rsidRPr="00DC3AF0">
        <w:rPr>
          <w:rFonts w:ascii="Tahoma" w:hAnsi="Tahoma" w:cs="Tahoma"/>
          <w:b/>
          <w:sz w:val="22"/>
          <w:szCs w:val="22"/>
        </w:rPr>
        <w:t>Explanation of work package expenditures</w:t>
      </w:r>
    </w:p>
    <w:p w:rsidR="0040425B" w:rsidRPr="00A97D35" w:rsidRDefault="0040425B" w:rsidP="0040425B">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explain and justify budget items included in the detailed budget that relate to this work package, specifically, where relevant under the headings: "travel and subsistence (of the staff of the consortium)", "equipment" and "other" </w:t>
      </w:r>
      <w:r w:rsidRPr="00A97D35">
        <w:rPr>
          <w:rFonts w:ascii="Tahoma" w:hAnsi="Tahoma" w:cs="Tahoma"/>
          <w:sz w:val="20"/>
          <w:szCs w:val="20"/>
        </w:rPr>
        <w:t>(limit 3000 characters)</w:t>
      </w:r>
      <w:r w:rsidRPr="00A97D35">
        <w:rPr>
          <w:rFonts w:ascii="Tahoma" w:hAnsi="Tahoma" w:cs="Tahoma"/>
          <w:i/>
          <w:sz w:val="20"/>
          <w:szCs w:val="20"/>
        </w:rPr>
        <w:t>.</w:t>
      </w:r>
    </w:p>
    <w:tbl>
      <w:tblPr>
        <w:tblW w:w="9639" w:type="dxa"/>
        <w:tblInd w:w="108" w:type="dxa"/>
        <w:tblBorders>
          <w:top w:val="single" w:sz="4" w:space="0" w:color="808080"/>
          <w:left w:val="single" w:sz="4" w:space="0" w:color="808080"/>
          <w:bottom w:val="single" w:sz="4" w:space="0" w:color="808080"/>
          <w:right w:val="single" w:sz="4" w:space="0" w:color="808080"/>
        </w:tblBorders>
        <w:tblLook w:val="01E0"/>
      </w:tblPr>
      <w:tblGrid>
        <w:gridCol w:w="9719"/>
      </w:tblGrid>
      <w:tr w:rsidR="0040425B" w:rsidRPr="0027752E" w:rsidTr="0040425B">
        <w:trPr>
          <w:trHeight w:val="1747"/>
        </w:trPr>
        <w:tc>
          <w:tcPr>
            <w:tcW w:w="9639" w:type="dxa"/>
            <w:tcBorders>
              <w:top w:val="single" w:sz="4" w:space="0" w:color="808080"/>
              <w:bottom w:val="single" w:sz="4" w:space="0" w:color="808080"/>
            </w:tcBorders>
          </w:tcPr>
          <w:p w:rsidR="0040425B" w:rsidRDefault="0040425B" w:rsidP="0038792F">
            <w:pPr>
              <w:tabs>
                <w:tab w:val="left" w:pos="3649"/>
                <w:tab w:val="left" w:pos="5349"/>
                <w:tab w:val="left" w:pos="7992"/>
                <w:tab w:val="left" w:pos="9409"/>
                <w:tab w:val="left" w:pos="10778"/>
              </w:tabs>
              <w:spacing w:before="120" w:after="120"/>
              <w:jc w:val="both"/>
              <w:rPr>
                <w:rFonts w:ascii="Tahoma" w:hAnsi="Tahoma" w:cs="Tahoma"/>
                <w:sz w:val="20"/>
                <w:szCs w:val="20"/>
              </w:rPr>
            </w:pPr>
            <w:r w:rsidRPr="00751E6D">
              <w:rPr>
                <w:rFonts w:ascii="Tahoma" w:hAnsi="Tahoma" w:cs="Tahoma"/>
                <w:b/>
                <w:sz w:val="20"/>
                <w:szCs w:val="20"/>
              </w:rPr>
              <w:t>1. Travel and subsistence</w:t>
            </w:r>
            <w:r>
              <w:rPr>
                <w:rFonts w:ascii="Tahoma" w:hAnsi="Tahoma" w:cs="Tahoma"/>
                <w:b/>
                <w:sz w:val="20"/>
                <w:szCs w:val="20"/>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630"/>
              <w:gridCol w:w="831"/>
              <w:gridCol w:w="992"/>
              <w:gridCol w:w="709"/>
              <w:gridCol w:w="992"/>
              <w:gridCol w:w="992"/>
              <w:gridCol w:w="1134"/>
              <w:gridCol w:w="992"/>
              <w:gridCol w:w="1560"/>
            </w:tblGrid>
            <w:tr w:rsidR="00E95314" w:rsidRPr="004C5A74" w:rsidTr="00F33258">
              <w:trPr>
                <w:trHeight w:val="564"/>
              </w:trPr>
              <w:tc>
                <w:tcPr>
                  <w:tcW w:w="9493" w:type="dxa"/>
                  <w:gridSpan w:val="10"/>
                  <w:tcMar>
                    <w:left w:w="28" w:type="dxa"/>
                    <w:right w:w="28" w:type="dxa"/>
                  </w:tcMar>
                  <w:vAlign w:val="center"/>
                </w:tcPr>
                <w:p w:rsidR="00E95314" w:rsidRDefault="00E95314" w:rsidP="00F05D8C">
                  <w:pPr>
                    <w:tabs>
                      <w:tab w:val="left" w:pos="3649"/>
                      <w:tab w:val="left" w:pos="5349"/>
                      <w:tab w:val="left" w:pos="7992"/>
                      <w:tab w:val="left" w:pos="9409"/>
                      <w:tab w:val="left" w:pos="10778"/>
                    </w:tabs>
                    <w:jc w:val="center"/>
                    <w:rPr>
                      <w:rFonts w:ascii="Tahoma" w:hAnsi="Tahoma" w:cs="Tahoma"/>
                      <w:sz w:val="20"/>
                      <w:szCs w:val="20"/>
                    </w:rPr>
                  </w:pPr>
                  <w:r w:rsidRPr="00E95314">
                    <w:rPr>
                      <w:rFonts w:ascii="Tahoma" w:hAnsi="Tahoma" w:cs="Tahoma"/>
                      <w:sz w:val="20"/>
                      <w:szCs w:val="20"/>
                    </w:rPr>
                    <w:t xml:space="preserve">Grundtvig pilot IST-course A </w:t>
                  </w:r>
                  <w:r w:rsidR="008405ED">
                    <w:rPr>
                      <w:rFonts w:ascii="Tahoma" w:hAnsi="Tahoma" w:cs="Tahoma"/>
                      <w:sz w:val="20"/>
                      <w:szCs w:val="20"/>
                    </w:rPr>
                    <w:t xml:space="preserve">and B </w:t>
                  </w:r>
                </w:p>
                <w:p w:rsidR="00F05D8C" w:rsidRPr="00E95314" w:rsidRDefault="00F05D8C" w:rsidP="00F05D8C">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Travel and subsistence course VIPS</w:t>
                  </w:r>
                  <w:r w:rsidR="008405ED">
                    <w:rPr>
                      <w:rFonts w:ascii="Tahoma" w:hAnsi="Tahoma" w:cs="Tahoma"/>
                      <w:sz w:val="20"/>
                      <w:szCs w:val="20"/>
                    </w:rPr>
                    <w:t xml:space="preserve"> / project leaders</w:t>
                  </w:r>
                </w:p>
              </w:tc>
            </w:tr>
            <w:tr w:rsidR="00E95314" w:rsidRPr="004C5A74" w:rsidTr="00F33258">
              <w:trPr>
                <w:trHeight w:val="248"/>
              </w:trPr>
              <w:tc>
                <w:tcPr>
                  <w:tcW w:w="661" w:type="dxa"/>
                  <w:tcBorders>
                    <w:bottom w:val="single" w:sz="4" w:space="0" w:color="auto"/>
                  </w:tcBorders>
                  <w:tcMar>
                    <w:left w:w="28" w:type="dxa"/>
                    <w:right w:w="28" w:type="dxa"/>
                  </w:tcMar>
                </w:tcPr>
                <w:p w:rsidR="00E95314" w:rsidRPr="007129A5" w:rsidRDefault="00E95314" w:rsidP="00E95314">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 (no)</w:t>
                  </w:r>
                </w:p>
              </w:tc>
              <w:tc>
                <w:tcPr>
                  <w:tcW w:w="630" w:type="dxa"/>
                  <w:tcBorders>
                    <w:bottom w:val="single" w:sz="4" w:space="0" w:color="auto"/>
                  </w:tcBorders>
                  <w:tcMar>
                    <w:left w:w="28" w:type="dxa"/>
                    <w:right w:w="28" w:type="dxa"/>
                  </w:tcMar>
                </w:tcPr>
                <w:p w:rsidR="00E95314" w:rsidRDefault="00E95314" w:rsidP="00E95314">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From Count</w:t>
                  </w:r>
                </w:p>
              </w:tc>
              <w:tc>
                <w:tcPr>
                  <w:tcW w:w="831" w:type="dxa"/>
                  <w:tcBorders>
                    <w:bottom w:val="single" w:sz="4" w:space="0" w:color="auto"/>
                  </w:tcBorders>
                </w:tcPr>
                <w:p w:rsidR="00E95314" w:rsidRDefault="00E95314" w:rsidP="00E95314">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Desti-nation</w:t>
                  </w:r>
                </w:p>
              </w:tc>
              <w:tc>
                <w:tcPr>
                  <w:tcW w:w="992" w:type="dxa"/>
                  <w:tcBorders>
                    <w:bottom w:val="single" w:sz="4" w:space="0" w:color="auto"/>
                  </w:tcBorders>
                </w:tcPr>
                <w:p w:rsidR="00E95314" w:rsidRDefault="00E95314" w:rsidP="00E95314">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Number of persons</w:t>
                  </w:r>
                </w:p>
              </w:tc>
              <w:tc>
                <w:tcPr>
                  <w:tcW w:w="709" w:type="dxa"/>
                  <w:tcBorders>
                    <w:bottom w:val="single" w:sz="4" w:space="0" w:color="auto"/>
                  </w:tcBorders>
                </w:tcPr>
                <w:p w:rsidR="00E95314" w:rsidRDefault="00E95314" w:rsidP="00E95314">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Days</w:t>
                  </w:r>
                </w:p>
              </w:tc>
              <w:tc>
                <w:tcPr>
                  <w:tcW w:w="992" w:type="dxa"/>
                  <w:tcBorders>
                    <w:bottom w:val="single" w:sz="4" w:space="0" w:color="auto"/>
                  </w:tcBorders>
                </w:tcPr>
                <w:p w:rsidR="00E95314" w:rsidRPr="007129A5" w:rsidRDefault="00E95314" w:rsidP="00E95314">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Cost of Subsist pr day</w:t>
                  </w:r>
                </w:p>
              </w:tc>
              <w:tc>
                <w:tcPr>
                  <w:tcW w:w="992" w:type="dxa"/>
                  <w:tcBorders>
                    <w:bottom w:val="single" w:sz="4" w:space="0" w:color="auto"/>
                  </w:tcBorders>
                  <w:shd w:val="clear" w:color="auto" w:fill="D9D9D9" w:themeFill="background1" w:themeFillShade="D9"/>
                  <w:tcMar>
                    <w:left w:w="28" w:type="dxa"/>
                    <w:right w:w="28" w:type="dxa"/>
                  </w:tcMar>
                </w:tcPr>
                <w:p w:rsidR="00E95314" w:rsidRDefault="00E95314" w:rsidP="00E95314">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Total</w:t>
                  </w:r>
                </w:p>
                <w:p w:rsidR="00E95314" w:rsidRPr="007129A5" w:rsidRDefault="00E95314" w:rsidP="00E95314">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subsist</w:t>
                  </w:r>
                </w:p>
              </w:tc>
              <w:tc>
                <w:tcPr>
                  <w:tcW w:w="1134" w:type="dxa"/>
                  <w:tcBorders>
                    <w:bottom w:val="single" w:sz="4" w:space="0" w:color="auto"/>
                  </w:tcBorders>
                  <w:tcMar>
                    <w:left w:w="28" w:type="dxa"/>
                    <w:right w:w="28" w:type="dxa"/>
                  </w:tcMar>
                </w:tcPr>
                <w:p w:rsidR="00E95314" w:rsidRPr="007129A5" w:rsidRDefault="00E95314" w:rsidP="00E95314">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Travel per person</w:t>
                  </w:r>
                </w:p>
              </w:tc>
              <w:tc>
                <w:tcPr>
                  <w:tcW w:w="992" w:type="dxa"/>
                  <w:tcBorders>
                    <w:bottom w:val="single" w:sz="4" w:space="0" w:color="auto"/>
                  </w:tcBorders>
                  <w:shd w:val="clear" w:color="auto" w:fill="D9D9D9" w:themeFill="background1" w:themeFillShade="D9"/>
                </w:tcPr>
                <w:p w:rsidR="00E95314" w:rsidRDefault="00E95314" w:rsidP="00E95314">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xml:space="preserve">Total </w:t>
                  </w:r>
                </w:p>
                <w:p w:rsidR="00E95314" w:rsidRPr="007129A5" w:rsidRDefault="00E95314" w:rsidP="00E95314">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xml:space="preserve">travel </w:t>
                  </w:r>
                </w:p>
              </w:tc>
              <w:tc>
                <w:tcPr>
                  <w:tcW w:w="1560" w:type="dxa"/>
                  <w:tcBorders>
                    <w:bottom w:val="single" w:sz="4" w:space="0" w:color="auto"/>
                  </w:tcBorders>
                  <w:tcMar>
                    <w:left w:w="28" w:type="dxa"/>
                    <w:right w:w="28" w:type="dxa"/>
                  </w:tcMar>
                </w:tcPr>
                <w:p w:rsidR="00E95314" w:rsidRDefault="00E95314" w:rsidP="00E95314">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xml:space="preserve">Total </w:t>
                  </w:r>
                </w:p>
                <w:p w:rsidR="00E95314" w:rsidRPr="007129A5" w:rsidRDefault="00E95314" w:rsidP="00E95314">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subsist + travel</w:t>
                  </w:r>
                </w:p>
              </w:tc>
            </w:tr>
            <w:tr w:rsidR="008405ED" w:rsidRPr="004C5A74" w:rsidTr="00F33258">
              <w:trPr>
                <w:trHeight w:val="309"/>
              </w:trPr>
              <w:tc>
                <w:tcPr>
                  <w:tcW w:w="661" w:type="dxa"/>
                  <w:tcBorders>
                    <w:bottom w:val="single" w:sz="4" w:space="0" w:color="auto"/>
                  </w:tcBorders>
                  <w:tcMar>
                    <w:left w:w="28" w:type="dxa"/>
                    <w:right w:w="28" w:type="dxa"/>
                  </w:tcMar>
                  <w:vAlign w:val="center"/>
                </w:tcPr>
                <w:p w:rsidR="008405ED" w:rsidRPr="007129A5" w:rsidRDefault="008405E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P1</w:t>
                  </w:r>
                </w:p>
              </w:tc>
              <w:tc>
                <w:tcPr>
                  <w:tcW w:w="630" w:type="dxa"/>
                  <w:tcBorders>
                    <w:bottom w:val="single" w:sz="4" w:space="0" w:color="auto"/>
                  </w:tcBorders>
                  <w:tcMar>
                    <w:left w:w="28" w:type="dxa"/>
                    <w:right w:w="28" w:type="dxa"/>
                  </w:tcMar>
                  <w:vAlign w:val="center"/>
                </w:tcPr>
                <w:p w:rsidR="008405ED" w:rsidRPr="007129A5" w:rsidRDefault="008405E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DK</w:t>
                  </w:r>
                </w:p>
              </w:tc>
              <w:tc>
                <w:tcPr>
                  <w:tcW w:w="831" w:type="dxa"/>
                  <w:tcBorders>
                    <w:bottom w:val="single" w:sz="4" w:space="0" w:color="auto"/>
                  </w:tcBorders>
                  <w:vAlign w:val="center"/>
                </w:tcPr>
                <w:p w:rsidR="008405ED" w:rsidRDefault="008405E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992" w:type="dxa"/>
                  <w:tcBorders>
                    <w:bottom w:val="single" w:sz="4" w:space="0" w:color="auto"/>
                  </w:tcBorders>
                  <w:vAlign w:val="center"/>
                </w:tcPr>
                <w:p w:rsidR="008405ED" w:rsidRDefault="008405E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709" w:type="dxa"/>
                  <w:tcBorders>
                    <w:bottom w:val="single" w:sz="4" w:space="0" w:color="auto"/>
                  </w:tcBorders>
                  <w:vAlign w:val="center"/>
                </w:tcPr>
                <w:p w:rsidR="008405ED" w:rsidRPr="007129A5" w:rsidRDefault="008405E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w:t>
                  </w:r>
                </w:p>
              </w:tc>
              <w:tc>
                <w:tcPr>
                  <w:tcW w:w="992" w:type="dxa"/>
                  <w:tcBorders>
                    <w:bottom w:val="single" w:sz="4" w:space="0" w:color="auto"/>
                  </w:tcBorders>
                  <w:vAlign w:val="center"/>
                </w:tcPr>
                <w:p w:rsidR="008405ED" w:rsidRPr="007129A5" w:rsidRDefault="008405ED" w:rsidP="008405E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r w:rsidR="00D15E6D">
                    <w:rPr>
                      <w:rFonts w:ascii="Tahoma" w:hAnsi="Tahoma" w:cs="Tahoma"/>
                      <w:sz w:val="20"/>
                      <w:szCs w:val="20"/>
                    </w:rPr>
                    <w:t>50</w:t>
                  </w:r>
                </w:p>
              </w:tc>
              <w:tc>
                <w:tcPr>
                  <w:tcW w:w="992" w:type="dxa"/>
                  <w:tcBorders>
                    <w:bottom w:val="single" w:sz="4" w:space="0" w:color="auto"/>
                  </w:tcBorders>
                  <w:shd w:val="clear" w:color="auto" w:fill="D9D9D9" w:themeFill="background1" w:themeFillShade="D9"/>
                  <w:tcMar>
                    <w:left w:w="28" w:type="dxa"/>
                    <w:right w:w="28" w:type="dxa"/>
                  </w:tcMar>
                  <w:vAlign w:val="center"/>
                </w:tcPr>
                <w:p w:rsidR="008405ED" w:rsidRPr="007129A5"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900</w:t>
                  </w:r>
                </w:p>
              </w:tc>
              <w:tc>
                <w:tcPr>
                  <w:tcW w:w="1134" w:type="dxa"/>
                  <w:tcBorders>
                    <w:bottom w:val="single" w:sz="4" w:space="0" w:color="auto"/>
                  </w:tcBorders>
                  <w:tcMar>
                    <w:left w:w="28" w:type="dxa"/>
                    <w:right w:w="28" w:type="dxa"/>
                  </w:tcMar>
                  <w:vAlign w:val="center"/>
                </w:tcPr>
                <w:p w:rsidR="008405ED" w:rsidRPr="007129A5" w:rsidRDefault="008405E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400</w:t>
                  </w:r>
                </w:p>
              </w:tc>
              <w:tc>
                <w:tcPr>
                  <w:tcW w:w="992" w:type="dxa"/>
                  <w:tcBorders>
                    <w:bottom w:val="single" w:sz="4" w:space="0" w:color="auto"/>
                  </w:tcBorders>
                  <w:shd w:val="clear" w:color="auto" w:fill="D9D9D9" w:themeFill="background1" w:themeFillShade="D9"/>
                  <w:vAlign w:val="center"/>
                </w:tcPr>
                <w:p w:rsidR="008405ED" w:rsidRPr="007129A5" w:rsidRDefault="008405ED"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400</w:t>
                  </w:r>
                </w:p>
              </w:tc>
              <w:tc>
                <w:tcPr>
                  <w:tcW w:w="1560" w:type="dxa"/>
                  <w:tcBorders>
                    <w:bottom w:val="single" w:sz="4" w:space="0" w:color="auto"/>
                  </w:tcBorders>
                  <w:tcMar>
                    <w:left w:w="28" w:type="dxa"/>
                    <w:right w:w="28" w:type="dxa"/>
                  </w:tcMar>
                  <w:vAlign w:val="center"/>
                </w:tcPr>
                <w:p w:rsidR="008405ED" w:rsidRPr="007129A5"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130</w:t>
                  </w:r>
                  <w:r w:rsidR="008405ED">
                    <w:rPr>
                      <w:rFonts w:ascii="Tahoma" w:hAnsi="Tahoma" w:cs="Tahoma"/>
                      <w:sz w:val="20"/>
                      <w:szCs w:val="20"/>
                    </w:rPr>
                    <w:t>0</w:t>
                  </w:r>
                </w:p>
              </w:tc>
            </w:tr>
            <w:tr w:rsidR="008405ED" w:rsidRPr="004C5A74" w:rsidTr="00F33258">
              <w:trPr>
                <w:trHeight w:val="309"/>
              </w:trPr>
              <w:tc>
                <w:tcPr>
                  <w:tcW w:w="661" w:type="dxa"/>
                  <w:tcBorders>
                    <w:top w:val="single" w:sz="4" w:space="0" w:color="auto"/>
                    <w:bottom w:val="single" w:sz="4" w:space="0" w:color="auto"/>
                  </w:tcBorders>
                  <w:tcMar>
                    <w:left w:w="28" w:type="dxa"/>
                    <w:right w:w="28" w:type="dxa"/>
                  </w:tcMar>
                  <w:vAlign w:val="center"/>
                </w:tcPr>
                <w:p w:rsidR="008405ED" w:rsidRPr="007129A5" w:rsidRDefault="008405E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P2</w:t>
                  </w:r>
                </w:p>
              </w:tc>
              <w:tc>
                <w:tcPr>
                  <w:tcW w:w="630" w:type="dxa"/>
                  <w:tcBorders>
                    <w:top w:val="single" w:sz="4" w:space="0" w:color="auto"/>
                    <w:bottom w:val="single" w:sz="4" w:space="0" w:color="auto"/>
                  </w:tcBorders>
                  <w:tcMar>
                    <w:left w:w="28" w:type="dxa"/>
                    <w:right w:w="28" w:type="dxa"/>
                  </w:tcMar>
                  <w:vAlign w:val="center"/>
                </w:tcPr>
                <w:p w:rsidR="008405ED" w:rsidRDefault="008405E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DK</w:t>
                  </w:r>
                </w:p>
              </w:tc>
              <w:tc>
                <w:tcPr>
                  <w:tcW w:w="831" w:type="dxa"/>
                  <w:tcBorders>
                    <w:top w:val="single" w:sz="4" w:space="0" w:color="auto"/>
                    <w:bottom w:val="single" w:sz="4" w:space="0" w:color="auto"/>
                  </w:tcBorders>
                  <w:vAlign w:val="center"/>
                </w:tcPr>
                <w:p w:rsidR="008405ED" w:rsidRDefault="008405E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992" w:type="dxa"/>
                  <w:tcBorders>
                    <w:top w:val="single" w:sz="4" w:space="0" w:color="auto"/>
                    <w:bottom w:val="single" w:sz="4" w:space="0" w:color="auto"/>
                  </w:tcBorders>
                  <w:vAlign w:val="center"/>
                </w:tcPr>
                <w:p w:rsidR="008405ED" w:rsidRDefault="008405E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709" w:type="dxa"/>
                  <w:tcBorders>
                    <w:top w:val="single" w:sz="4" w:space="0" w:color="auto"/>
                    <w:bottom w:val="single" w:sz="4" w:space="0" w:color="auto"/>
                  </w:tcBorders>
                  <w:vAlign w:val="center"/>
                </w:tcPr>
                <w:p w:rsidR="008405ED" w:rsidRPr="007129A5" w:rsidRDefault="008405E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w:t>
                  </w:r>
                </w:p>
              </w:tc>
              <w:tc>
                <w:tcPr>
                  <w:tcW w:w="992" w:type="dxa"/>
                  <w:tcBorders>
                    <w:top w:val="single" w:sz="4" w:space="0" w:color="auto"/>
                    <w:bottom w:val="single" w:sz="4" w:space="0" w:color="auto"/>
                  </w:tcBorders>
                  <w:vAlign w:val="center"/>
                </w:tcPr>
                <w:p w:rsidR="008405ED" w:rsidRPr="007129A5" w:rsidRDefault="008405ED" w:rsidP="008405E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r w:rsidR="00D15E6D">
                    <w:rPr>
                      <w:rFonts w:ascii="Tahoma" w:hAnsi="Tahoma" w:cs="Tahoma"/>
                      <w:sz w:val="20"/>
                      <w:szCs w:val="20"/>
                    </w:rPr>
                    <w:t>50</w:t>
                  </w:r>
                </w:p>
              </w:tc>
              <w:tc>
                <w:tcPr>
                  <w:tcW w:w="992" w:type="dxa"/>
                  <w:tcBorders>
                    <w:top w:val="single" w:sz="4" w:space="0" w:color="auto"/>
                    <w:bottom w:val="single" w:sz="4" w:space="0" w:color="auto"/>
                  </w:tcBorders>
                  <w:shd w:val="clear" w:color="auto" w:fill="D9D9D9" w:themeFill="background1" w:themeFillShade="D9"/>
                  <w:tcMar>
                    <w:left w:w="28" w:type="dxa"/>
                    <w:right w:w="28" w:type="dxa"/>
                  </w:tcMar>
                  <w:vAlign w:val="center"/>
                </w:tcPr>
                <w:p w:rsidR="008405ED"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90</w:t>
                  </w:r>
                  <w:r w:rsidR="008405ED">
                    <w:rPr>
                      <w:rFonts w:ascii="Tahoma" w:hAnsi="Tahoma" w:cs="Tahoma"/>
                      <w:sz w:val="20"/>
                      <w:szCs w:val="20"/>
                    </w:rPr>
                    <w:t>0</w:t>
                  </w:r>
                </w:p>
              </w:tc>
              <w:tc>
                <w:tcPr>
                  <w:tcW w:w="1134" w:type="dxa"/>
                  <w:tcBorders>
                    <w:top w:val="single" w:sz="4" w:space="0" w:color="auto"/>
                    <w:bottom w:val="single" w:sz="4" w:space="0" w:color="auto"/>
                  </w:tcBorders>
                  <w:tcMar>
                    <w:left w:w="28" w:type="dxa"/>
                    <w:right w:w="28" w:type="dxa"/>
                  </w:tcMar>
                  <w:vAlign w:val="center"/>
                </w:tcPr>
                <w:p w:rsidR="008405ED" w:rsidRDefault="008405E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400</w:t>
                  </w:r>
                </w:p>
              </w:tc>
              <w:tc>
                <w:tcPr>
                  <w:tcW w:w="992" w:type="dxa"/>
                  <w:tcBorders>
                    <w:top w:val="single" w:sz="4" w:space="0" w:color="auto"/>
                    <w:bottom w:val="single" w:sz="4" w:space="0" w:color="auto"/>
                  </w:tcBorders>
                  <w:shd w:val="clear" w:color="auto" w:fill="D9D9D9" w:themeFill="background1" w:themeFillShade="D9"/>
                  <w:vAlign w:val="center"/>
                </w:tcPr>
                <w:p w:rsidR="008405ED" w:rsidRDefault="008405ED"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400</w:t>
                  </w:r>
                </w:p>
              </w:tc>
              <w:tc>
                <w:tcPr>
                  <w:tcW w:w="1560" w:type="dxa"/>
                  <w:tcBorders>
                    <w:top w:val="single" w:sz="4" w:space="0" w:color="auto"/>
                    <w:bottom w:val="single" w:sz="4" w:space="0" w:color="auto"/>
                  </w:tcBorders>
                  <w:tcMar>
                    <w:left w:w="28" w:type="dxa"/>
                    <w:right w:w="28" w:type="dxa"/>
                  </w:tcMar>
                  <w:vAlign w:val="center"/>
                </w:tcPr>
                <w:p w:rsidR="008405ED"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130</w:t>
                  </w:r>
                  <w:r w:rsidR="008405ED">
                    <w:rPr>
                      <w:rFonts w:ascii="Tahoma" w:hAnsi="Tahoma" w:cs="Tahoma"/>
                      <w:sz w:val="20"/>
                      <w:szCs w:val="20"/>
                    </w:rPr>
                    <w:t>0</w:t>
                  </w:r>
                </w:p>
              </w:tc>
            </w:tr>
            <w:tr w:rsidR="00D15E6D" w:rsidRPr="004C5A74" w:rsidTr="00F33258">
              <w:trPr>
                <w:trHeight w:val="309"/>
              </w:trPr>
              <w:tc>
                <w:tcPr>
                  <w:tcW w:w="661" w:type="dxa"/>
                  <w:tcBorders>
                    <w:bottom w:val="single" w:sz="4" w:space="0" w:color="auto"/>
                  </w:tcBorders>
                  <w:tcMar>
                    <w:left w:w="28" w:type="dxa"/>
                    <w:right w:w="28" w:type="dxa"/>
                  </w:tcMar>
                  <w:vAlign w:val="center"/>
                </w:tcPr>
                <w:p w:rsidR="00D15E6D" w:rsidRPr="007129A5"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P3</w:t>
                  </w:r>
                </w:p>
              </w:tc>
              <w:tc>
                <w:tcPr>
                  <w:tcW w:w="630" w:type="dxa"/>
                  <w:tcBorders>
                    <w:bottom w:val="single" w:sz="4" w:space="0" w:color="auto"/>
                  </w:tcBorders>
                  <w:tcMar>
                    <w:left w:w="28" w:type="dxa"/>
                    <w:right w:w="28" w:type="dxa"/>
                  </w:tcMar>
                  <w:vAlign w:val="center"/>
                </w:tcPr>
                <w:p w:rsidR="00D15E6D" w:rsidRPr="007129A5" w:rsidRDefault="006B3C91"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NL</w:t>
                  </w:r>
                </w:p>
              </w:tc>
              <w:tc>
                <w:tcPr>
                  <w:tcW w:w="831" w:type="dxa"/>
                  <w:tcBorders>
                    <w:bottom w:val="single" w:sz="4" w:space="0" w:color="auto"/>
                  </w:tcBorders>
                  <w:vAlign w:val="center"/>
                </w:tcPr>
                <w:p w:rsidR="00D15E6D"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992" w:type="dxa"/>
                  <w:tcBorders>
                    <w:bottom w:val="single" w:sz="4" w:space="0" w:color="auto"/>
                  </w:tcBorders>
                  <w:vAlign w:val="center"/>
                </w:tcPr>
                <w:p w:rsidR="00D15E6D"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709" w:type="dxa"/>
                  <w:tcBorders>
                    <w:bottom w:val="single" w:sz="4" w:space="0" w:color="auto"/>
                  </w:tcBorders>
                  <w:vAlign w:val="center"/>
                </w:tcPr>
                <w:p w:rsidR="00D15E6D" w:rsidRPr="007129A5"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w:t>
                  </w:r>
                </w:p>
              </w:tc>
              <w:tc>
                <w:tcPr>
                  <w:tcW w:w="992" w:type="dxa"/>
                  <w:tcBorders>
                    <w:bottom w:val="single" w:sz="4" w:space="0" w:color="auto"/>
                  </w:tcBorders>
                  <w:vAlign w:val="center"/>
                </w:tcPr>
                <w:p w:rsidR="00D15E6D" w:rsidRPr="007129A5"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992" w:type="dxa"/>
                  <w:tcBorders>
                    <w:bottom w:val="single" w:sz="4" w:space="0" w:color="auto"/>
                  </w:tcBorders>
                  <w:shd w:val="clear" w:color="auto" w:fill="D9D9D9" w:themeFill="background1" w:themeFillShade="D9"/>
                  <w:tcMar>
                    <w:left w:w="28" w:type="dxa"/>
                    <w:right w:w="28" w:type="dxa"/>
                  </w:tcMar>
                  <w:vAlign w:val="center"/>
                </w:tcPr>
                <w:p w:rsidR="00D15E6D" w:rsidRPr="007129A5" w:rsidRDefault="00D15E6D" w:rsidP="00D15E6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900</w:t>
                  </w:r>
                </w:p>
              </w:tc>
              <w:tc>
                <w:tcPr>
                  <w:tcW w:w="1134" w:type="dxa"/>
                  <w:tcBorders>
                    <w:bottom w:val="single" w:sz="4" w:space="0" w:color="auto"/>
                  </w:tcBorders>
                  <w:tcMar>
                    <w:left w:w="28" w:type="dxa"/>
                    <w:right w:w="28" w:type="dxa"/>
                  </w:tcMar>
                  <w:vAlign w:val="center"/>
                </w:tcPr>
                <w:p w:rsidR="00D15E6D" w:rsidRPr="007129A5"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425</w:t>
                  </w:r>
                </w:p>
              </w:tc>
              <w:tc>
                <w:tcPr>
                  <w:tcW w:w="992" w:type="dxa"/>
                  <w:tcBorders>
                    <w:bottom w:val="single" w:sz="4" w:space="0" w:color="auto"/>
                  </w:tcBorders>
                  <w:shd w:val="clear" w:color="auto" w:fill="D9D9D9" w:themeFill="background1" w:themeFillShade="D9"/>
                  <w:vAlign w:val="center"/>
                </w:tcPr>
                <w:p w:rsidR="00D15E6D" w:rsidRPr="007129A5" w:rsidRDefault="006B3C91"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375</w:t>
                  </w:r>
                </w:p>
              </w:tc>
              <w:tc>
                <w:tcPr>
                  <w:tcW w:w="1560" w:type="dxa"/>
                  <w:tcBorders>
                    <w:bottom w:val="single" w:sz="4" w:space="0" w:color="auto"/>
                  </w:tcBorders>
                  <w:tcMar>
                    <w:left w:w="28" w:type="dxa"/>
                    <w:right w:w="28" w:type="dxa"/>
                  </w:tcMar>
                  <w:vAlign w:val="center"/>
                </w:tcPr>
                <w:p w:rsidR="00D15E6D" w:rsidRPr="007129A5"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r w:rsidR="006B3C91">
                    <w:rPr>
                      <w:rFonts w:ascii="Tahoma" w:hAnsi="Tahoma" w:cs="Tahoma"/>
                      <w:sz w:val="20"/>
                      <w:szCs w:val="20"/>
                    </w:rPr>
                    <w:t>275</w:t>
                  </w:r>
                </w:p>
              </w:tc>
            </w:tr>
            <w:tr w:rsidR="00D15E6D" w:rsidRPr="004C5A74" w:rsidTr="00F33258">
              <w:trPr>
                <w:trHeight w:val="309"/>
              </w:trPr>
              <w:tc>
                <w:tcPr>
                  <w:tcW w:w="661" w:type="dxa"/>
                  <w:tcBorders>
                    <w:top w:val="single" w:sz="4" w:space="0" w:color="auto"/>
                    <w:bottom w:val="single" w:sz="4" w:space="0" w:color="auto"/>
                  </w:tcBorders>
                  <w:tcMar>
                    <w:left w:w="28" w:type="dxa"/>
                    <w:right w:w="28" w:type="dxa"/>
                  </w:tcMar>
                  <w:vAlign w:val="center"/>
                </w:tcPr>
                <w:p w:rsidR="00D15E6D" w:rsidRPr="007129A5"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P4</w:t>
                  </w:r>
                </w:p>
              </w:tc>
              <w:tc>
                <w:tcPr>
                  <w:tcW w:w="630" w:type="dxa"/>
                  <w:tcBorders>
                    <w:top w:val="single" w:sz="4" w:space="0" w:color="auto"/>
                    <w:bottom w:val="single" w:sz="4" w:space="0" w:color="auto"/>
                  </w:tcBorders>
                  <w:tcMar>
                    <w:left w:w="28" w:type="dxa"/>
                    <w:right w:w="28" w:type="dxa"/>
                  </w:tcMar>
                  <w:vAlign w:val="center"/>
                </w:tcPr>
                <w:p w:rsidR="00D15E6D"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831" w:type="dxa"/>
                  <w:tcBorders>
                    <w:top w:val="single" w:sz="4" w:space="0" w:color="auto"/>
                    <w:bottom w:val="single" w:sz="4" w:space="0" w:color="auto"/>
                  </w:tcBorders>
                  <w:vAlign w:val="center"/>
                </w:tcPr>
                <w:p w:rsidR="00D15E6D"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992" w:type="dxa"/>
                  <w:tcBorders>
                    <w:top w:val="single" w:sz="4" w:space="0" w:color="auto"/>
                    <w:bottom w:val="single" w:sz="4" w:space="0" w:color="auto"/>
                  </w:tcBorders>
                  <w:vAlign w:val="center"/>
                </w:tcPr>
                <w:p w:rsidR="00D15E6D"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709" w:type="dxa"/>
                  <w:tcBorders>
                    <w:top w:val="single" w:sz="4" w:space="0" w:color="auto"/>
                    <w:bottom w:val="single" w:sz="4" w:space="0" w:color="auto"/>
                  </w:tcBorders>
                  <w:vAlign w:val="center"/>
                </w:tcPr>
                <w:p w:rsidR="00D15E6D" w:rsidRPr="007129A5"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w:t>
                  </w:r>
                </w:p>
              </w:tc>
              <w:tc>
                <w:tcPr>
                  <w:tcW w:w="992" w:type="dxa"/>
                  <w:tcBorders>
                    <w:top w:val="single" w:sz="4" w:space="0" w:color="auto"/>
                    <w:bottom w:val="single" w:sz="4" w:space="0" w:color="auto"/>
                  </w:tcBorders>
                  <w:vAlign w:val="center"/>
                </w:tcPr>
                <w:p w:rsidR="00D15E6D" w:rsidRPr="007129A5"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992" w:type="dxa"/>
                  <w:tcBorders>
                    <w:top w:val="single" w:sz="4" w:space="0" w:color="auto"/>
                    <w:bottom w:val="single" w:sz="4" w:space="0" w:color="auto"/>
                  </w:tcBorders>
                  <w:shd w:val="clear" w:color="auto" w:fill="D9D9D9" w:themeFill="background1" w:themeFillShade="D9"/>
                  <w:tcMar>
                    <w:left w:w="28" w:type="dxa"/>
                    <w:right w:w="28" w:type="dxa"/>
                  </w:tcMar>
                  <w:vAlign w:val="center"/>
                </w:tcPr>
                <w:p w:rsidR="00D15E6D" w:rsidRDefault="00D15E6D" w:rsidP="00D15E6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900</w:t>
                  </w:r>
                </w:p>
              </w:tc>
              <w:tc>
                <w:tcPr>
                  <w:tcW w:w="1134" w:type="dxa"/>
                  <w:tcBorders>
                    <w:top w:val="single" w:sz="4" w:space="0" w:color="auto"/>
                    <w:bottom w:val="single" w:sz="4" w:space="0" w:color="auto"/>
                  </w:tcBorders>
                  <w:tcMar>
                    <w:left w:w="28" w:type="dxa"/>
                    <w:right w:w="28" w:type="dxa"/>
                  </w:tcMar>
                  <w:vAlign w:val="center"/>
                </w:tcPr>
                <w:p w:rsidR="00D15E6D"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25</w:t>
                  </w:r>
                </w:p>
              </w:tc>
              <w:tc>
                <w:tcPr>
                  <w:tcW w:w="992" w:type="dxa"/>
                  <w:tcBorders>
                    <w:top w:val="single" w:sz="4" w:space="0" w:color="auto"/>
                    <w:bottom w:val="single" w:sz="4" w:space="0" w:color="auto"/>
                  </w:tcBorders>
                  <w:shd w:val="clear" w:color="auto" w:fill="D9D9D9" w:themeFill="background1" w:themeFillShade="D9"/>
                  <w:vAlign w:val="center"/>
                </w:tcPr>
                <w:p w:rsidR="00D15E6D" w:rsidRDefault="00D15E6D"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25</w:t>
                  </w:r>
                </w:p>
              </w:tc>
              <w:tc>
                <w:tcPr>
                  <w:tcW w:w="1560" w:type="dxa"/>
                  <w:tcBorders>
                    <w:top w:val="single" w:sz="4" w:space="0" w:color="auto"/>
                    <w:bottom w:val="single" w:sz="4" w:space="0" w:color="auto"/>
                  </w:tcBorders>
                  <w:tcMar>
                    <w:left w:w="28" w:type="dxa"/>
                    <w:right w:w="28" w:type="dxa"/>
                  </w:tcMar>
                  <w:vAlign w:val="center"/>
                </w:tcPr>
                <w:p w:rsidR="00D15E6D"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925</w:t>
                  </w:r>
                </w:p>
              </w:tc>
            </w:tr>
            <w:tr w:rsidR="00D15E6D" w:rsidRPr="004C5A74" w:rsidTr="00F33258">
              <w:trPr>
                <w:trHeight w:val="309"/>
              </w:trPr>
              <w:tc>
                <w:tcPr>
                  <w:tcW w:w="661" w:type="dxa"/>
                  <w:tcBorders>
                    <w:bottom w:val="single" w:sz="4" w:space="0" w:color="auto"/>
                  </w:tcBorders>
                  <w:tcMar>
                    <w:left w:w="28" w:type="dxa"/>
                    <w:right w:w="28" w:type="dxa"/>
                  </w:tcMar>
                  <w:vAlign w:val="center"/>
                </w:tcPr>
                <w:p w:rsidR="00D15E6D" w:rsidRPr="007129A5"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P5</w:t>
                  </w:r>
                </w:p>
              </w:tc>
              <w:tc>
                <w:tcPr>
                  <w:tcW w:w="630" w:type="dxa"/>
                  <w:tcBorders>
                    <w:bottom w:val="single" w:sz="4" w:space="0" w:color="auto"/>
                  </w:tcBorders>
                  <w:tcMar>
                    <w:left w:w="28" w:type="dxa"/>
                    <w:right w:w="28" w:type="dxa"/>
                  </w:tcMar>
                  <w:vAlign w:val="center"/>
                </w:tcPr>
                <w:p w:rsidR="00D15E6D" w:rsidRPr="007129A5"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HU</w:t>
                  </w:r>
                </w:p>
              </w:tc>
              <w:tc>
                <w:tcPr>
                  <w:tcW w:w="831" w:type="dxa"/>
                  <w:tcBorders>
                    <w:bottom w:val="single" w:sz="4" w:space="0" w:color="auto"/>
                  </w:tcBorders>
                  <w:vAlign w:val="center"/>
                </w:tcPr>
                <w:p w:rsidR="00D15E6D"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992" w:type="dxa"/>
                  <w:tcBorders>
                    <w:bottom w:val="single" w:sz="4" w:space="0" w:color="auto"/>
                  </w:tcBorders>
                  <w:vAlign w:val="center"/>
                </w:tcPr>
                <w:p w:rsidR="00D15E6D"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709" w:type="dxa"/>
                  <w:tcBorders>
                    <w:bottom w:val="single" w:sz="4" w:space="0" w:color="auto"/>
                  </w:tcBorders>
                  <w:vAlign w:val="center"/>
                </w:tcPr>
                <w:p w:rsidR="00D15E6D" w:rsidRPr="007129A5"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w:t>
                  </w:r>
                </w:p>
              </w:tc>
              <w:tc>
                <w:tcPr>
                  <w:tcW w:w="992" w:type="dxa"/>
                  <w:tcBorders>
                    <w:bottom w:val="single" w:sz="4" w:space="0" w:color="auto"/>
                  </w:tcBorders>
                  <w:vAlign w:val="center"/>
                </w:tcPr>
                <w:p w:rsidR="00D15E6D" w:rsidRPr="007129A5"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992" w:type="dxa"/>
                  <w:tcBorders>
                    <w:bottom w:val="single" w:sz="4" w:space="0" w:color="auto"/>
                  </w:tcBorders>
                  <w:shd w:val="clear" w:color="auto" w:fill="D9D9D9" w:themeFill="background1" w:themeFillShade="D9"/>
                  <w:tcMar>
                    <w:left w:w="28" w:type="dxa"/>
                    <w:right w:w="28" w:type="dxa"/>
                  </w:tcMar>
                  <w:vAlign w:val="center"/>
                </w:tcPr>
                <w:p w:rsidR="00D15E6D" w:rsidRPr="007129A5" w:rsidRDefault="00D15E6D" w:rsidP="00D15E6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900</w:t>
                  </w:r>
                </w:p>
              </w:tc>
              <w:tc>
                <w:tcPr>
                  <w:tcW w:w="1134" w:type="dxa"/>
                  <w:tcBorders>
                    <w:bottom w:val="single" w:sz="4" w:space="0" w:color="auto"/>
                  </w:tcBorders>
                  <w:tcMar>
                    <w:left w:w="28" w:type="dxa"/>
                    <w:right w:w="28" w:type="dxa"/>
                  </w:tcMar>
                  <w:vAlign w:val="center"/>
                </w:tcPr>
                <w:p w:rsidR="00D15E6D" w:rsidRPr="007129A5"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992" w:type="dxa"/>
                  <w:tcBorders>
                    <w:bottom w:val="single" w:sz="4" w:space="0" w:color="auto"/>
                  </w:tcBorders>
                  <w:shd w:val="clear" w:color="auto" w:fill="D9D9D9" w:themeFill="background1" w:themeFillShade="D9"/>
                  <w:vAlign w:val="center"/>
                </w:tcPr>
                <w:p w:rsidR="00D15E6D" w:rsidRPr="007129A5" w:rsidRDefault="00D15E6D"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1560" w:type="dxa"/>
                  <w:tcBorders>
                    <w:bottom w:val="single" w:sz="4" w:space="0" w:color="auto"/>
                  </w:tcBorders>
                  <w:tcMar>
                    <w:left w:w="28" w:type="dxa"/>
                    <w:right w:w="28" w:type="dxa"/>
                  </w:tcMar>
                  <w:vAlign w:val="center"/>
                </w:tcPr>
                <w:p w:rsidR="00D15E6D" w:rsidRPr="007129A5"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1200</w:t>
                  </w:r>
                </w:p>
              </w:tc>
            </w:tr>
            <w:tr w:rsidR="00D15E6D" w:rsidRPr="004C5A74" w:rsidTr="00F33258">
              <w:trPr>
                <w:trHeight w:val="309"/>
              </w:trPr>
              <w:tc>
                <w:tcPr>
                  <w:tcW w:w="661" w:type="dxa"/>
                  <w:tcBorders>
                    <w:top w:val="single" w:sz="4" w:space="0" w:color="auto"/>
                  </w:tcBorders>
                  <w:tcMar>
                    <w:left w:w="28" w:type="dxa"/>
                    <w:right w:w="28" w:type="dxa"/>
                  </w:tcMar>
                  <w:vAlign w:val="center"/>
                </w:tcPr>
                <w:p w:rsidR="00D15E6D" w:rsidRPr="007129A5"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P6</w:t>
                  </w:r>
                </w:p>
              </w:tc>
              <w:tc>
                <w:tcPr>
                  <w:tcW w:w="630" w:type="dxa"/>
                  <w:tcBorders>
                    <w:top w:val="single" w:sz="4" w:space="0" w:color="auto"/>
                  </w:tcBorders>
                  <w:tcMar>
                    <w:left w:w="28" w:type="dxa"/>
                    <w:right w:w="28" w:type="dxa"/>
                  </w:tcMar>
                  <w:vAlign w:val="center"/>
                </w:tcPr>
                <w:p w:rsidR="00D15E6D" w:rsidRPr="007129A5"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UK</w:t>
                  </w:r>
                </w:p>
              </w:tc>
              <w:tc>
                <w:tcPr>
                  <w:tcW w:w="831" w:type="dxa"/>
                  <w:tcBorders>
                    <w:top w:val="single" w:sz="4" w:space="0" w:color="auto"/>
                  </w:tcBorders>
                  <w:vAlign w:val="center"/>
                </w:tcPr>
                <w:p w:rsidR="00D15E6D"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992" w:type="dxa"/>
                  <w:tcBorders>
                    <w:top w:val="single" w:sz="4" w:space="0" w:color="auto"/>
                  </w:tcBorders>
                  <w:vAlign w:val="center"/>
                </w:tcPr>
                <w:p w:rsidR="00D15E6D"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709" w:type="dxa"/>
                  <w:tcBorders>
                    <w:top w:val="single" w:sz="4" w:space="0" w:color="auto"/>
                  </w:tcBorders>
                  <w:vAlign w:val="center"/>
                </w:tcPr>
                <w:p w:rsidR="00D15E6D" w:rsidRPr="007129A5"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w:t>
                  </w:r>
                </w:p>
              </w:tc>
              <w:tc>
                <w:tcPr>
                  <w:tcW w:w="992" w:type="dxa"/>
                  <w:tcBorders>
                    <w:top w:val="single" w:sz="4" w:space="0" w:color="auto"/>
                  </w:tcBorders>
                  <w:vAlign w:val="center"/>
                </w:tcPr>
                <w:p w:rsidR="00D15E6D" w:rsidRPr="007129A5"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992" w:type="dxa"/>
                  <w:tcBorders>
                    <w:top w:val="single" w:sz="4" w:space="0" w:color="auto"/>
                  </w:tcBorders>
                  <w:shd w:val="clear" w:color="auto" w:fill="D9D9D9" w:themeFill="background1" w:themeFillShade="D9"/>
                  <w:tcMar>
                    <w:left w:w="28" w:type="dxa"/>
                    <w:right w:w="28" w:type="dxa"/>
                  </w:tcMar>
                  <w:vAlign w:val="center"/>
                </w:tcPr>
                <w:p w:rsidR="00D15E6D" w:rsidRDefault="00D15E6D" w:rsidP="00D15E6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900</w:t>
                  </w:r>
                </w:p>
              </w:tc>
              <w:tc>
                <w:tcPr>
                  <w:tcW w:w="1134" w:type="dxa"/>
                  <w:tcBorders>
                    <w:top w:val="single" w:sz="4" w:space="0" w:color="auto"/>
                  </w:tcBorders>
                  <w:tcMar>
                    <w:left w:w="28" w:type="dxa"/>
                    <w:right w:w="28" w:type="dxa"/>
                  </w:tcMar>
                  <w:vAlign w:val="center"/>
                </w:tcPr>
                <w:p w:rsidR="00D15E6D" w:rsidRPr="007129A5"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400</w:t>
                  </w:r>
                </w:p>
              </w:tc>
              <w:tc>
                <w:tcPr>
                  <w:tcW w:w="992" w:type="dxa"/>
                  <w:tcBorders>
                    <w:top w:val="single" w:sz="4" w:space="0" w:color="auto"/>
                  </w:tcBorders>
                  <w:shd w:val="clear" w:color="auto" w:fill="D9D9D9" w:themeFill="background1" w:themeFillShade="D9"/>
                  <w:vAlign w:val="center"/>
                </w:tcPr>
                <w:p w:rsidR="00D15E6D" w:rsidRPr="007129A5" w:rsidRDefault="00D15E6D"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400</w:t>
                  </w:r>
                </w:p>
              </w:tc>
              <w:tc>
                <w:tcPr>
                  <w:tcW w:w="1560" w:type="dxa"/>
                  <w:tcBorders>
                    <w:top w:val="single" w:sz="4" w:space="0" w:color="auto"/>
                  </w:tcBorders>
                  <w:tcMar>
                    <w:left w:w="28" w:type="dxa"/>
                    <w:right w:w="28" w:type="dxa"/>
                  </w:tcMar>
                  <w:vAlign w:val="center"/>
                </w:tcPr>
                <w:p w:rsidR="00D15E6D" w:rsidRPr="007129A5"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1300</w:t>
                  </w:r>
                </w:p>
              </w:tc>
            </w:tr>
            <w:tr w:rsidR="00D15E6D" w:rsidRPr="004C5A74" w:rsidTr="00F33258">
              <w:trPr>
                <w:trHeight w:val="309"/>
              </w:trPr>
              <w:tc>
                <w:tcPr>
                  <w:tcW w:w="661" w:type="dxa"/>
                  <w:tcMar>
                    <w:left w:w="28" w:type="dxa"/>
                    <w:right w:w="28" w:type="dxa"/>
                  </w:tcMar>
                  <w:vAlign w:val="center"/>
                </w:tcPr>
                <w:p w:rsidR="00D15E6D" w:rsidRPr="007129A5" w:rsidRDefault="00D15E6D" w:rsidP="00F33258">
                  <w:pPr>
                    <w:tabs>
                      <w:tab w:val="left" w:pos="3649"/>
                      <w:tab w:val="left" w:pos="5349"/>
                      <w:tab w:val="left" w:pos="7992"/>
                      <w:tab w:val="left" w:pos="9409"/>
                      <w:tab w:val="left" w:pos="10778"/>
                    </w:tabs>
                    <w:jc w:val="center"/>
                    <w:rPr>
                      <w:rFonts w:ascii="Tahoma" w:hAnsi="Tahoma" w:cs="Tahoma"/>
                      <w:sz w:val="20"/>
                      <w:szCs w:val="20"/>
                    </w:rPr>
                  </w:pPr>
                </w:p>
              </w:tc>
              <w:tc>
                <w:tcPr>
                  <w:tcW w:w="630" w:type="dxa"/>
                  <w:tcMar>
                    <w:left w:w="28" w:type="dxa"/>
                    <w:right w:w="28" w:type="dxa"/>
                  </w:tcMar>
                  <w:vAlign w:val="center"/>
                </w:tcPr>
                <w:p w:rsidR="00D15E6D" w:rsidRPr="007129A5" w:rsidRDefault="00D15E6D" w:rsidP="00F33258">
                  <w:pPr>
                    <w:tabs>
                      <w:tab w:val="left" w:pos="3649"/>
                      <w:tab w:val="left" w:pos="5349"/>
                      <w:tab w:val="left" w:pos="7992"/>
                      <w:tab w:val="left" w:pos="9409"/>
                      <w:tab w:val="left" w:pos="10778"/>
                    </w:tabs>
                    <w:jc w:val="center"/>
                    <w:rPr>
                      <w:rFonts w:ascii="Tahoma" w:hAnsi="Tahoma" w:cs="Tahoma"/>
                      <w:sz w:val="20"/>
                      <w:szCs w:val="20"/>
                    </w:rPr>
                  </w:pPr>
                </w:p>
              </w:tc>
              <w:tc>
                <w:tcPr>
                  <w:tcW w:w="831" w:type="dxa"/>
                  <w:vAlign w:val="center"/>
                </w:tcPr>
                <w:p w:rsidR="00D15E6D" w:rsidRDefault="00D15E6D" w:rsidP="00F33258">
                  <w:pPr>
                    <w:tabs>
                      <w:tab w:val="left" w:pos="3649"/>
                      <w:tab w:val="left" w:pos="5349"/>
                      <w:tab w:val="left" w:pos="7992"/>
                      <w:tab w:val="left" w:pos="9409"/>
                      <w:tab w:val="left" w:pos="10778"/>
                    </w:tabs>
                    <w:jc w:val="center"/>
                    <w:rPr>
                      <w:rFonts w:ascii="Tahoma" w:hAnsi="Tahoma" w:cs="Tahoma"/>
                      <w:sz w:val="20"/>
                      <w:szCs w:val="20"/>
                    </w:rPr>
                  </w:pPr>
                </w:p>
              </w:tc>
              <w:tc>
                <w:tcPr>
                  <w:tcW w:w="992" w:type="dxa"/>
                  <w:vAlign w:val="center"/>
                </w:tcPr>
                <w:p w:rsidR="00D15E6D" w:rsidRDefault="00D15E6D" w:rsidP="00F33258">
                  <w:pPr>
                    <w:tabs>
                      <w:tab w:val="left" w:pos="3649"/>
                      <w:tab w:val="left" w:pos="5349"/>
                      <w:tab w:val="left" w:pos="7992"/>
                      <w:tab w:val="left" w:pos="9409"/>
                      <w:tab w:val="left" w:pos="10778"/>
                    </w:tabs>
                    <w:jc w:val="center"/>
                    <w:rPr>
                      <w:rFonts w:ascii="Tahoma" w:hAnsi="Tahoma" w:cs="Tahoma"/>
                      <w:sz w:val="20"/>
                      <w:szCs w:val="20"/>
                    </w:rPr>
                  </w:pPr>
                </w:p>
              </w:tc>
              <w:tc>
                <w:tcPr>
                  <w:tcW w:w="709" w:type="dxa"/>
                  <w:vAlign w:val="center"/>
                </w:tcPr>
                <w:p w:rsidR="00D15E6D" w:rsidRPr="007129A5" w:rsidRDefault="00D15E6D" w:rsidP="00F33258">
                  <w:pPr>
                    <w:tabs>
                      <w:tab w:val="left" w:pos="3649"/>
                      <w:tab w:val="left" w:pos="5349"/>
                      <w:tab w:val="left" w:pos="7992"/>
                      <w:tab w:val="left" w:pos="9409"/>
                      <w:tab w:val="left" w:pos="10778"/>
                    </w:tabs>
                    <w:jc w:val="center"/>
                    <w:rPr>
                      <w:rFonts w:ascii="Tahoma" w:hAnsi="Tahoma" w:cs="Tahoma"/>
                      <w:sz w:val="20"/>
                      <w:szCs w:val="20"/>
                    </w:rPr>
                  </w:pPr>
                </w:p>
              </w:tc>
              <w:tc>
                <w:tcPr>
                  <w:tcW w:w="992" w:type="dxa"/>
                  <w:vAlign w:val="center"/>
                </w:tcPr>
                <w:p w:rsidR="00D15E6D" w:rsidRPr="007129A5" w:rsidRDefault="00D15E6D" w:rsidP="00F33258">
                  <w:pPr>
                    <w:tabs>
                      <w:tab w:val="left" w:pos="3649"/>
                      <w:tab w:val="left" w:pos="5349"/>
                      <w:tab w:val="left" w:pos="7992"/>
                      <w:tab w:val="left" w:pos="9409"/>
                      <w:tab w:val="left" w:pos="10778"/>
                    </w:tabs>
                    <w:jc w:val="center"/>
                    <w:rPr>
                      <w:rFonts w:ascii="Tahoma" w:hAnsi="Tahoma" w:cs="Tahoma"/>
                      <w:sz w:val="20"/>
                      <w:szCs w:val="20"/>
                    </w:rPr>
                  </w:pPr>
                </w:p>
              </w:tc>
              <w:tc>
                <w:tcPr>
                  <w:tcW w:w="992" w:type="dxa"/>
                  <w:shd w:val="clear" w:color="auto" w:fill="D9D9D9" w:themeFill="background1" w:themeFillShade="D9"/>
                  <w:tcMar>
                    <w:left w:w="28" w:type="dxa"/>
                    <w:right w:w="28" w:type="dxa"/>
                  </w:tcMar>
                  <w:vAlign w:val="center"/>
                </w:tcPr>
                <w:p w:rsidR="00D15E6D" w:rsidRPr="007129A5"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134" w:type="dxa"/>
                  <w:tcMar>
                    <w:left w:w="28" w:type="dxa"/>
                    <w:right w:w="28" w:type="dxa"/>
                  </w:tcMar>
                  <w:vAlign w:val="center"/>
                </w:tcPr>
                <w:p w:rsidR="00D15E6D" w:rsidRPr="007129A5" w:rsidRDefault="00D15E6D" w:rsidP="00F33258">
                  <w:pPr>
                    <w:tabs>
                      <w:tab w:val="left" w:pos="3649"/>
                      <w:tab w:val="left" w:pos="5349"/>
                      <w:tab w:val="left" w:pos="7992"/>
                      <w:tab w:val="left" w:pos="9409"/>
                      <w:tab w:val="left" w:pos="10778"/>
                    </w:tabs>
                    <w:jc w:val="center"/>
                    <w:rPr>
                      <w:rFonts w:ascii="Tahoma" w:hAnsi="Tahoma" w:cs="Tahoma"/>
                      <w:sz w:val="20"/>
                      <w:szCs w:val="20"/>
                    </w:rPr>
                  </w:pPr>
                </w:p>
              </w:tc>
              <w:tc>
                <w:tcPr>
                  <w:tcW w:w="992" w:type="dxa"/>
                  <w:shd w:val="clear" w:color="auto" w:fill="D9D9D9" w:themeFill="background1" w:themeFillShade="D9"/>
                  <w:vAlign w:val="center"/>
                </w:tcPr>
                <w:p w:rsidR="00D15E6D"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560" w:type="dxa"/>
                  <w:tcMar>
                    <w:left w:w="28" w:type="dxa"/>
                    <w:right w:w="28" w:type="dxa"/>
                  </w:tcMar>
                  <w:vAlign w:val="center"/>
                </w:tcPr>
                <w:p w:rsidR="00D15E6D" w:rsidRPr="007129A5" w:rsidRDefault="00D15E6D" w:rsidP="00F3325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r>
            <w:tr w:rsidR="00D15E6D" w:rsidRPr="00DE7A68" w:rsidTr="00F33258">
              <w:trPr>
                <w:trHeight w:val="359"/>
              </w:trPr>
              <w:tc>
                <w:tcPr>
                  <w:tcW w:w="661" w:type="dxa"/>
                  <w:tcMar>
                    <w:left w:w="28" w:type="dxa"/>
                    <w:right w:w="28" w:type="dxa"/>
                  </w:tcMar>
                  <w:vAlign w:val="center"/>
                </w:tcPr>
                <w:p w:rsidR="00D15E6D" w:rsidRPr="00DE7A68" w:rsidRDefault="00D15E6D" w:rsidP="00F33258">
                  <w:pPr>
                    <w:tabs>
                      <w:tab w:val="left" w:pos="3649"/>
                      <w:tab w:val="left" w:pos="5349"/>
                      <w:tab w:val="left" w:pos="7992"/>
                      <w:tab w:val="left" w:pos="9409"/>
                      <w:tab w:val="left" w:pos="10778"/>
                    </w:tabs>
                    <w:jc w:val="center"/>
                    <w:rPr>
                      <w:rFonts w:ascii="Tahoma" w:hAnsi="Tahoma" w:cs="Tahoma"/>
                      <w:b/>
                      <w:sz w:val="20"/>
                      <w:szCs w:val="20"/>
                    </w:rPr>
                  </w:pPr>
                  <w:r w:rsidRPr="00DE7A68">
                    <w:rPr>
                      <w:rFonts w:ascii="Tahoma" w:hAnsi="Tahoma" w:cs="Tahoma"/>
                      <w:b/>
                      <w:sz w:val="20"/>
                      <w:szCs w:val="20"/>
                    </w:rPr>
                    <w:t>Total</w:t>
                  </w:r>
                </w:p>
              </w:tc>
              <w:tc>
                <w:tcPr>
                  <w:tcW w:w="630" w:type="dxa"/>
                  <w:vAlign w:val="center"/>
                </w:tcPr>
                <w:p w:rsidR="00D15E6D" w:rsidRPr="00DE7A68" w:rsidRDefault="00D15E6D" w:rsidP="00F33258">
                  <w:pPr>
                    <w:tabs>
                      <w:tab w:val="left" w:pos="3649"/>
                      <w:tab w:val="left" w:pos="5349"/>
                      <w:tab w:val="left" w:pos="7992"/>
                      <w:tab w:val="left" w:pos="9409"/>
                      <w:tab w:val="left" w:pos="10778"/>
                    </w:tabs>
                    <w:jc w:val="center"/>
                    <w:rPr>
                      <w:rFonts w:ascii="Tahoma" w:hAnsi="Tahoma" w:cs="Tahoma"/>
                      <w:b/>
                      <w:sz w:val="20"/>
                      <w:szCs w:val="20"/>
                    </w:rPr>
                  </w:pPr>
                </w:p>
              </w:tc>
              <w:tc>
                <w:tcPr>
                  <w:tcW w:w="831" w:type="dxa"/>
                  <w:vAlign w:val="center"/>
                </w:tcPr>
                <w:p w:rsidR="00D15E6D" w:rsidRPr="00DE7A68" w:rsidRDefault="00D15E6D" w:rsidP="00F33258">
                  <w:pPr>
                    <w:tabs>
                      <w:tab w:val="left" w:pos="3649"/>
                      <w:tab w:val="left" w:pos="5349"/>
                      <w:tab w:val="left" w:pos="7992"/>
                      <w:tab w:val="left" w:pos="9409"/>
                      <w:tab w:val="left" w:pos="10778"/>
                    </w:tabs>
                    <w:jc w:val="center"/>
                    <w:rPr>
                      <w:rFonts w:ascii="Tahoma" w:hAnsi="Tahoma" w:cs="Tahoma"/>
                      <w:b/>
                      <w:sz w:val="20"/>
                      <w:szCs w:val="20"/>
                    </w:rPr>
                  </w:pPr>
                </w:p>
              </w:tc>
              <w:tc>
                <w:tcPr>
                  <w:tcW w:w="992" w:type="dxa"/>
                  <w:vAlign w:val="center"/>
                </w:tcPr>
                <w:p w:rsidR="00D15E6D" w:rsidRPr="00DE7A68" w:rsidRDefault="00D15E6D" w:rsidP="00F33258">
                  <w:pPr>
                    <w:tabs>
                      <w:tab w:val="left" w:pos="3649"/>
                      <w:tab w:val="left" w:pos="5349"/>
                      <w:tab w:val="left" w:pos="7992"/>
                      <w:tab w:val="left" w:pos="9409"/>
                      <w:tab w:val="left" w:pos="10778"/>
                    </w:tabs>
                    <w:jc w:val="center"/>
                    <w:rPr>
                      <w:rFonts w:ascii="Tahoma" w:hAnsi="Tahoma" w:cs="Tahoma"/>
                      <w:b/>
                      <w:sz w:val="20"/>
                      <w:szCs w:val="20"/>
                    </w:rPr>
                  </w:pPr>
                </w:p>
              </w:tc>
              <w:tc>
                <w:tcPr>
                  <w:tcW w:w="709" w:type="dxa"/>
                  <w:vAlign w:val="center"/>
                </w:tcPr>
                <w:p w:rsidR="00D15E6D" w:rsidRPr="00DE7A68" w:rsidRDefault="00D15E6D" w:rsidP="00F33258">
                  <w:pPr>
                    <w:tabs>
                      <w:tab w:val="left" w:pos="3649"/>
                      <w:tab w:val="left" w:pos="5349"/>
                      <w:tab w:val="left" w:pos="7992"/>
                      <w:tab w:val="left" w:pos="9409"/>
                      <w:tab w:val="left" w:pos="10778"/>
                    </w:tabs>
                    <w:jc w:val="center"/>
                    <w:rPr>
                      <w:rFonts w:ascii="Tahoma" w:hAnsi="Tahoma" w:cs="Tahoma"/>
                      <w:b/>
                      <w:sz w:val="20"/>
                      <w:szCs w:val="20"/>
                    </w:rPr>
                  </w:pPr>
                </w:p>
              </w:tc>
              <w:tc>
                <w:tcPr>
                  <w:tcW w:w="992" w:type="dxa"/>
                  <w:vAlign w:val="center"/>
                </w:tcPr>
                <w:p w:rsidR="00D15E6D" w:rsidRPr="00DE7A68" w:rsidRDefault="00D15E6D" w:rsidP="00F33258">
                  <w:pPr>
                    <w:tabs>
                      <w:tab w:val="left" w:pos="3649"/>
                      <w:tab w:val="left" w:pos="5349"/>
                      <w:tab w:val="left" w:pos="7992"/>
                      <w:tab w:val="left" w:pos="9409"/>
                      <w:tab w:val="left" w:pos="10778"/>
                    </w:tabs>
                    <w:jc w:val="center"/>
                    <w:rPr>
                      <w:rFonts w:ascii="Tahoma" w:hAnsi="Tahoma" w:cs="Tahoma"/>
                      <w:b/>
                      <w:sz w:val="20"/>
                      <w:szCs w:val="20"/>
                    </w:rPr>
                  </w:pPr>
                </w:p>
              </w:tc>
              <w:tc>
                <w:tcPr>
                  <w:tcW w:w="992" w:type="dxa"/>
                  <w:shd w:val="clear" w:color="auto" w:fill="D9D9D9" w:themeFill="background1" w:themeFillShade="D9"/>
                  <w:tcMar>
                    <w:left w:w="28" w:type="dxa"/>
                    <w:right w:w="28" w:type="dxa"/>
                  </w:tcMar>
                  <w:vAlign w:val="center"/>
                </w:tcPr>
                <w:p w:rsidR="00D15E6D" w:rsidRPr="00DE7A68" w:rsidRDefault="00DF178C" w:rsidP="00F33258">
                  <w:pPr>
                    <w:tabs>
                      <w:tab w:val="left" w:pos="3649"/>
                      <w:tab w:val="left" w:pos="5349"/>
                      <w:tab w:val="left" w:pos="7992"/>
                      <w:tab w:val="left" w:pos="9409"/>
                      <w:tab w:val="left" w:pos="10778"/>
                    </w:tabs>
                    <w:jc w:val="center"/>
                    <w:rPr>
                      <w:rFonts w:ascii="Tahoma" w:hAnsi="Tahoma" w:cs="Tahoma"/>
                      <w:b/>
                      <w:sz w:val="20"/>
                      <w:szCs w:val="20"/>
                    </w:rPr>
                  </w:pPr>
                  <w:r w:rsidRPr="00DE7A68">
                    <w:rPr>
                      <w:rFonts w:ascii="Tahoma" w:hAnsi="Tahoma" w:cs="Tahoma"/>
                      <w:b/>
                      <w:sz w:val="20"/>
                      <w:szCs w:val="20"/>
                    </w:rPr>
                    <w:fldChar w:fldCharType="begin"/>
                  </w:r>
                  <w:r w:rsidR="00D15E6D" w:rsidRPr="00DE7A68">
                    <w:rPr>
                      <w:rFonts w:ascii="Tahoma" w:hAnsi="Tahoma" w:cs="Tahoma"/>
                      <w:b/>
                      <w:sz w:val="20"/>
                      <w:szCs w:val="20"/>
                    </w:rPr>
                    <w:instrText xml:space="preserve"> =SUM(ABOVE) </w:instrText>
                  </w:r>
                  <w:r w:rsidRPr="00DE7A68">
                    <w:rPr>
                      <w:rFonts w:ascii="Tahoma" w:hAnsi="Tahoma" w:cs="Tahoma"/>
                      <w:b/>
                      <w:sz w:val="20"/>
                      <w:szCs w:val="20"/>
                    </w:rPr>
                    <w:fldChar w:fldCharType="separate"/>
                  </w:r>
                  <w:r w:rsidR="00D15E6D" w:rsidRPr="00DE7A68">
                    <w:rPr>
                      <w:rFonts w:ascii="Tahoma" w:hAnsi="Tahoma" w:cs="Tahoma"/>
                      <w:b/>
                      <w:noProof/>
                      <w:sz w:val="20"/>
                      <w:szCs w:val="20"/>
                    </w:rPr>
                    <w:t>5400</w:t>
                  </w:r>
                  <w:r w:rsidRPr="00DE7A68">
                    <w:rPr>
                      <w:rFonts w:ascii="Tahoma" w:hAnsi="Tahoma" w:cs="Tahoma"/>
                      <w:b/>
                      <w:sz w:val="20"/>
                      <w:szCs w:val="20"/>
                    </w:rPr>
                    <w:fldChar w:fldCharType="end"/>
                  </w:r>
                </w:p>
              </w:tc>
              <w:tc>
                <w:tcPr>
                  <w:tcW w:w="1134" w:type="dxa"/>
                  <w:tcMar>
                    <w:left w:w="28" w:type="dxa"/>
                    <w:right w:w="28" w:type="dxa"/>
                  </w:tcMar>
                  <w:vAlign w:val="center"/>
                </w:tcPr>
                <w:p w:rsidR="00D15E6D" w:rsidRPr="00DE7A68" w:rsidRDefault="00D15E6D" w:rsidP="00F33258">
                  <w:pPr>
                    <w:tabs>
                      <w:tab w:val="left" w:pos="3649"/>
                      <w:tab w:val="left" w:pos="5349"/>
                      <w:tab w:val="left" w:pos="7992"/>
                      <w:tab w:val="left" w:pos="9409"/>
                      <w:tab w:val="left" w:pos="10778"/>
                    </w:tabs>
                    <w:jc w:val="center"/>
                    <w:rPr>
                      <w:rFonts w:ascii="Tahoma" w:hAnsi="Tahoma" w:cs="Tahoma"/>
                      <w:b/>
                      <w:sz w:val="20"/>
                      <w:szCs w:val="20"/>
                    </w:rPr>
                  </w:pPr>
                </w:p>
              </w:tc>
              <w:tc>
                <w:tcPr>
                  <w:tcW w:w="992" w:type="dxa"/>
                  <w:shd w:val="clear" w:color="auto" w:fill="D9D9D9" w:themeFill="background1" w:themeFillShade="D9"/>
                  <w:vAlign w:val="center"/>
                </w:tcPr>
                <w:p w:rsidR="00D15E6D" w:rsidRPr="00DE7A68" w:rsidRDefault="00DF178C" w:rsidP="00F33258">
                  <w:pPr>
                    <w:tabs>
                      <w:tab w:val="left" w:pos="3649"/>
                      <w:tab w:val="left" w:pos="5349"/>
                      <w:tab w:val="left" w:pos="7992"/>
                      <w:tab w:val="left" w:pos="9409"/>
                      <w:tab w:val="left" w:pos="10778"/>
                    </w:tabs>
                    <w:jc w:val="center"/>
                    <w:rPr>
                      <w:rFonts w:ascii="Tahoma" w:hAnsi="Tahoma" w:cs="Tahoma"/>
                      <w:b/>
                      <w:sz w:val="20"/>
                      <w:szCs w:val="20"/>
                    </w:rPr>
                  </w:pPr>
                  <w:r>
                    <w:rPr>
                      <w:rFonts w:ascii="Tahoma" w:hAnsi="Tahoma" w:cs="Tahoma"/>
                      <w:b/>
                      <w:sz w:val="20"/>
                      <w:szCs w:val="20"/>
                    </w:rPr>
                    <w:fldChar w:fldCharType="begin"/>
                  </w:r>
                  <w:r w:rsidR="006B3C91">
                    <w:rPr>
                      <w:rFonts w:ascii="Tahoma" w:hAnsi="Tahoma" w:cs="Tahoma"/>
                      <w:b/>
                      <w:sz w:val="20"/>
                      <w:szCs w:val="20"/>
                    </w:rPr>
                    <w:instrText xml:space="preserve"> =SUM(ABOVE) </w:instrText>
                  </w:r>
                  <w:r>
                    <w:rPr>
                      <w:rFonts w:ascii="Tahoma" w:hAnsi="Tahoma" w:cs="Tahoma"/>
                      <w:b/>
                      <w:sz w:val="20"/>
                      <w:szCs w:val="20"/>
                    </w:rPr>
                    <w:fldChar w:fldCharType="separate"/>
                  </w:r>
                  <w:r w:rsidR="006B3C91">
                    <w:rPr>
                      <w:rFonts w:ascii="Tahoma" w:hAnsi="Tahoma" w:cs="Tahoma"/>
                      <w:b/>
                      <w:noProof/>
                      <w:sz w:val="20"/>
                      <w:szCs w:val="20"/>
                    </w:rPr>
                    <w:t>1900</w:t>
                  </w:r>
                  <w:r>
                    <w:rPr>
                      <w:rFonts w:ascii="Tahoma" w:hAnsi="Tahoma" w:cs="Tahoma"/>
                      <w:b/>
                      <w:sz w:val="20"/>
                      <w:szCs w:val="20"/>
                    </w:rPr>
                    <w:fldChar w:fldCharType="end"/>
                  </w:r>
                </w:p>
              </w:tc>
              <w:tc>
                <w:tcPr>
                  <w:tcW w:w="1560" w:type="dxa"/>
                  <w:tcMar>
                    <w:left w:w="28" w:type="dxa"/>
                    <w:right w:w="28" w:type="dxa"/>
                  </w:tcMar>
                  <w:vAlign w:val="center"/>
                </w:tcPr>
                <w:p w:rsidR="00D15E6D" w:rsidRPr="00DE7A68" w:rsidRDefault="00DF178C" w:rsidP="00F33258">
                  <w:pPr>
                    <w:tabs>
                      <w:tab w:val="left" w:pos="3649"/>
                      <w:tab w:val="left" w:pos="5349"/>
                      <w:tab w:val="left" w:pos="7992"/>
                      <w:tab w:val="left" w:pos="9409"/>
                      <w:tab w:val="left" w:pos="10778"/>
                    </w:tabs>
                    <w:jc w:val="center"/>
                    <w:rPr>
                      <w:rFonts w:ascii="Tahoma" w:hAnsi="Tahoma" w:cs="Tahoma"/>
                      <w:b/>
                      <w:sz w:val="20"/>
                      <w:szCs w:val="20"/>
                    </w:rPr>
                  </w:pPr>
                  <w:r>
                    <w:rPr>
                      <w:rFonts w:ascii="Tahoma" w:hAnsi="Tahoma" w:cs="Tahoma"/>
                      <w:b/>
                      <w:sz w:val="20"/>
                      <w:szCs w:val="20"/>
                    </w:rPr>
                    <w:fldChar w:fldCharType="begin"/>
                  </w:r>
                  <w:r w:rsidR="006B3C91">
                    <w:rPr>
                      <w:rFonts w:ascii="Tahoma" w:hAnsi="Tahoma" w:cs="Tahoma"/>
                      <w:b/>
                      <w:sz w:val="20"/>
                      <w:szCs w:val="20"/>
                    </w:rPr>
                    <w:instrText xml:space="preserve"> =SUM(ABOVE) </w:instrText>
                  </w:r>
                  <w:r>
                    <w:rPr>
                      <w:rFonts w:ascii="Tahoma" w:hAnsi="Tahoma" w:cs="Tahoma"/>
                      <w:b/>
                      <w:sz w:val="20"/>
                      <w:szCs w:val="20"/>
                    </w:rPr>
                    <w:fldChar w:fldCharType="separate"/>
                  </w:r>
                  <w:r w:rsidR="006B3C91">
                    <w:rPr>
                      <w:rFonts w:ascii="Tahoma" w:hAnsi="Tahoma" w:cs="Tahoma"/>
                      <w:b/>
                      <w:noProof/>
                      <w:sz w:val="20"/>
                      <w:szCs w:val="20"/>
                    </w:rPr>
                    <w:t>7300</w:t>
                  </w:r>
                  <w:r>
                    <w:rPr>
                      <w:rFonts w:ascii="Tahoma" w:hAnsi="Tahoma" w:cs="Tahoma"/>
                      <w:b/>
                      <w:sz w:val="20"/>
                      <w:szCs w:val="20"/>
                    </w:rPr>
                    <w:fldChar w:fldCharType="end"/>
                  </w:r>
                </w:p>
              </w:tc>
            </w:tr>
          </w:tbl>
          <w:p w:rsidR="0040425B" w:rsidRDefault="0040425B" w:rsidP="0040425B">
            <w:pPr>
              <w:tabs>
                <w:tab w:val="left" w:pos="3649"/>
                <w:tab w:val="left" w:pos="5349"/>
                <w:tab w:val="left" w:pos="7992"/>
                <w:tab w:val="left" w:pos="9409"/>
                <w:tab w:val="left" w:pos="10778"/>
              </w:tabs>
              <w:spacing w:before="120"/>
              <w:jc w:val="both"/>
              <w:rPr>
                <w:rFonts w:ascii="Tahoma" w:hAnsi="Tahoma" w:cs="Tahoma"/>
                <w:sz w:val="20"/>
                <w:szCs w:val="20"/>
              </w:rPr>
            </w:pPr>
            <w:r w:rsidRPr="00630ADF">
              <w:rPr>
                <w:rFonts w:ascii="Tahoma" w:hAnsi="Tahoma" w:cs="Tahoma"/>
                <w:b/>
                <w:sz w:val="20"/>
                <w:szCs w:val="20"/>
              </w:rPr>
              <w:t>2. Equipment:</w:t>
            </w:r>
            <w:r>
              <w:rPr>
                <w:rFonts w:ascii="Tahoma" w:hAnsi="Tahoma" w:cs="Tahoma"/>
                <w:sz w:val="20"/>
                <w:szCs w:val="20"/>
              </w:rPr>
              <w:t xml:space="preserve"> None</w:t>
            </w:r>
          </w:p>
          <w:p w:rsidR="0040425B" w:rsidRDefault="0040425B" w:rsidP="0040425B">
            <w:pPr>
              <w:tabs>
                <w:tab w:val="left" w:pos="3649"/>
                <w:tab w:val="left" w:pos="5349"/>
                <w:tab w:val="left" w:pos="7992"/>
                <w:tab w:val="left" w:pos="9409"/>
                <w:tab w:val="left" w:pos="10778"/>
              </w:tabs>
              <w:spacing w:before="120"/>
              <w:jc w:val="both"/>
              <w:rPr>
                <w:rFonts w:ascii="Tahoma" w:hAnsi="Tahoma" w:cs="Tahoma"/>
                <w:b/>
                <w:sz w:val="20"/>
                <w:szCs w:val="20"/>
              </w:rPr>
            </w:pPr>
            <w:r w:rsidRPr="00630ADF">
              <w:rPr>
                <w:rFonts w:ascii="Tahoma" w:hAnsi="Tahoma" w:cs="Tahoma"/>
                <w:b/>
                <w:sz w:val="20"/>
                <w:szCs w:val="20"/>
              </w:rPr>
              <w:t xml:space="preserve">3. </w:t>
            </w:r>
            <w:r w:rsidRPr="00F65711">
              <w:rPr>
                <w:rFonts w:ascii="Tahoma" w:hAnsi="Tahoma" w:cs="Tahoma"/>
                <w:b/>
                <w:sz w:val="20"/>
                <w:szCs w:val="20"/>
              </w:rPr>
              <w:t xml:space="preserve">Subcontractors: </w:t>
            </w:r>
            <w:r w:rsidR="005A5940" w:rsidRPr="005A5940">
              <w:rPr>
                <w:rFonts w:ascii="Tahoma" w:hAnsi="Tahoma" w:cs="Tahoma"/>
                <w:sz w:val="20"/>
                <w:szCs w:val="20"/>
              </w:rPr>
              <w:t>None</w:t>
            </w:r>
          </w:p>
          <w:p w:rsidR="004C0E62" w:rsidRDefault="004C0E62" w:rsidP="0040425B">
            <w:pPr>
              <w:tabs>
                <w:tab w:val="left" w:pos="3649"/>
                <w:tab w:val="left" w:pos="5349"/>
                <w:tab w:val="left" w:pos="7992"/>
                <w:tab w:val="left" w:pos="9409"/>
                <w:tab w:val="left" w:pos="10778"/>
              </w:tabs>
              <w:spacing w:before="120"/>
              <w:jc w:val="both"/>
              <w:rPr>
                <w:rFonts w:ascii="Tahoma" w:hAnsi="Tahoma" w:cs="Tahoma"/>
                <w:b/>
                <w:sz w:val="20"/>
                <w:szCs w:val="20"/>
              </w:rPr>
            </w:pPr>
          </w:p>
          <w:p w:rsidR="004C0E62" w:rsidRDefault="004C0E62" w:rsidP="0040425B">
            <w:pPr>
              <w:tabs>
                <w:tab w:val="left" w:pos="3649"/>
                <w:tab w:val="left" w:pos="5349"/>
                <w:tab w:val="left" w:pos="7992"/>
                <w:tab w:val="left" w:pos="9409"/>
                <w:tab w:val="left" w:pos="10778"/>
              </w:tabs>
              <w:spacing w:before="120"/>
              <w:jc w:val="both"/>
              <w:rPr>
                <w:rFonts w:ascii="Tahoma" w:hAnsi="Tahoma" w:cs="Tahoma"/>
                <w:b/>
                <w:sz w:val="20"/>
                <w:szCs w:val="20"/>
              </w:rPr>
            </w:pPr>
          </w:p>
          <w:p w:rsidR="004C0E62" w:rsidRDefault="004C0E62" w:rsidP="0040425B">
            <w:pPr>
              <w:tabs>
                <w:tab w:val="left" w:pos="3649"/>
                <w:tab w:val="left" w:pos="5349"/>
                <w:tab w:val="left" w:pos="7992"/>
                <w:tab w:val="left" w:pos="9409"/>
                <w:tab w:val="left" w:pos="10778"/>
              </w:tabs>
              <w:spacing w:before="120"/>
              <w:jc w:val="both"/>
              <w:rPr>
                <w:rFonts w:ascii="Tahoma" w:hAnsi="Tahoma" w:cs="Tahoma"/>
                <w:b/>
                <w:sz w:val="20"/>
                <w:szCs w:val="20"/>
              </w:rPr>
            </w:pPr>
          </w:p>
          <w:p w:rsidR="004C0E62" w:rsidRDefault="004C0E62" w:rsidP="0040425B">
            <w:pPr>
              <w:tabs>
                <w:tab w:val="left" w:pos="3649"/>
                <w:tab w:val="left" w:pos="5349"/>
                <w:tab w:val="left" w:pos="7992"/>
                <w:tab w:val="left" w:pos="9409"/>
                <w:tab w:val="left" w:pos="10778"/>
              </w:tabs>
              <w:spacing w:before="120"/>
              <w:jc w:val="both"/>
              <w:rPr>
                <w:rFonts w:ascii="Tahoma" w:hAnsi="Tahoma" w:cs="Tahoma"/>
                <w:b/>
                <w:sz w:val="20"/>
                <w:szCs w:val="20"/>
              </w:rPr>
            </w:pPr>
          </w:p>
          <w:p w:rsidR="004C0E62" w:rsidRDefault="004C0E62" w:rsidP="0040425B">
            <w:pPr>
              <w:tabs>
                <w:tab w:val="left" w:pos="3649"/>
                <w:tab w:val="left" w:pos="5349"/>
                <w:tab w:val="left" w:pos="7992"/>
                <w:tab w:val="left" w:pos="9409"/>
                <w:tab w:val="left" w:pos="10778"/>
              </w:tabs>
              <w:spacing w:before="120"/>
              <w:jc w:val="both"/>
              <w:rPr>
                <w:rFonts w:ascii="Tahoma" w:hAnsi="Tahoma" w:cs="Tahoma"/>
                <w:b/>
                <w:sz w:val="20"/>
                <w:szCs w:val="20"/>
              </w:rPr>
            </w:pPr>
          </w:p>
          <w:p w:rsidR="004C0E62" w:rsidRDefault="004C0E62" w:rsidP="0040425B">
            <w:pPr>
              <w:tabs>
                <w:tab w:val="left" w:pos="3649"/>
                <w:tab w:val="left" w:pos="5349"/>
                <w:tab w:val="left" w:pos="7992"/>
                <w:tab w:val="left" w:pos="9409"/>
                <w:tab w:val="left" w:pos="10778"/>
              </w:tabs>
              <w:spacing w:before="120"/>
              <w:jc w:val="both"/>
              <w:rPr>
                <w:rFonts w:ascii="Tahoma" w:hAnsi="Tahoma" w:cs="Tahoma"/>
                <w:b/>
                <w:sz w:val="20"/>
                <w:szCs w:val="20"/>
              </w:rPr>
            </w:pPr>
          </w:p>
          <w:p w:rsidR="004C0E62" w:rsidRDefault="004C0E62" w:rsidP="0040425B">
            <w:pPr>
              <w:tabs>
                <w:tab w:val="left" w:pos="3649"/>
                <w:tab w:val="left" w:pos="5349"/>
                <w:tab w:val="left" w:pos="7992"/>
                <w:tab w:val="left" w:pos="9409"/>
                <w:tab w:val="left" w:pos="10778"/>
              </w:tabs>
              <w:spacing w:before="120"/>
              <w:jc w:val="both"/>
              <w:rPr>
                <w:rFonts w:ascii="Tahoma" w:hAnsi="Tahoma" w:cs="Tahoma"/>
                <w:b/>
                <w:sz w:val="20"/>
                <w:szCs w:val="20"/>
              </w:rPr>
            </w:pPr>
          </w:p>
          <w:p w:rsidR="004C0E62" w:rsidRDefault="004C0E62" w:rsidP="0040425B">
            <w:pPr>
              <w:tabs>
                <w:tab w:val="left" w:pos="3649"/>
                <w:tab w:val="left" w:pos="5349"/>
                <w:tab w:val="left" w:pos="7992"/>
                <w:tab w:val="left" w:pos="9409"/>
                <w:tab w:val="left" w:pos="10778"/>
              </w:tabs>
              <w:spacing w:before="120"/>
              <w:jc w:val="both"/>
              <w:rPr>
                <w:rFonts w:ascii="Tahoma" w:hAnsi="Tahoma" w:cs="Tahoma"/>
                <w:b/>
                <w:sz w:val="20"/>
                <w:szCs w:val="20"/>
              </w:rPr>
            </w:pPr>
          </w:p>
          <w:p w:rsidR="004C0E62" w:rsidRDefault="004C0E62" w:rsidP="0040425B">
            <w:pPr>
              <w:tabs>
                <w:tab w:val="left" w:pos="3649"/>
                <w:tab w:val="left" w:pos="5349"/>
                <w:tab w:val="left" w:pos="7992"/>
                <w:tab w:val="left" w:pos="9409"/>
                <w:tab w:val="left" w:pos="10778"/>
              </w:tabs>
              <w:spacing w:before="120"/>
              <w:jc w:val="both"/>
              <w:rPr>
                <w:rFonts w:ascii="Tahoma" w:hAnsi="Tahoma" w:cs="Tahoma"/>
                <w:b/>
                <w:sz w:val="20"/>
                <w:szCs w:val="20"/>
              </w:rPr>
            </w:pPr>
          </w:p>
          <w:p w:rsidR="004C0E62" w:rsidRDefault="004C0E62" w:rsidP="0040425B">
            <w:pPr>
              <w:tabs>
                <w:tab w:val="left" w:pos="3649"/>
                <w:tab w:val="left" w:pos="5349"/>
                <w:tab w:val="left" w:pos="7992"/>
                <w:tab w:val="left" w:pos="9409"/>
                <w:tab w:val="left" w:pos="10778"/>
              </w:tabs>
              <w:spacing w:before="120"/>
              <w:jc w:val="both"/>
              <w:rPr>
                <w:rFonts w:ascii="Tahoma" w:hAnsi="Tahoma" w:cs="Tahoma"/>
                <w:b/>
                <w:sz w:val="20"/>
                <w:szCs w:val="20"/>
              </w:rPr>
            </w:pPr>
          </w:p>
          <w:p w:rsidR="004C0E62" w:rsidRDefault="004C0E62" w:rsidP="0040425B">
            <w:pPr>
              <w:tabs>
                <w:tab w:val="left" w:pos="3649"/>
                <w:tab w:val="left" w:pos="5349"/>
                <w:tab w:val="left" w:pos="7992"/>
                <w:tab w:val="left" w:pos="9409"/>
                <w:tab w:val="left" w:pos="10778"/>
              </w:tabs>
              <w:spacing w:before="120"/>
              <w:jc w:val="both"/>
              <w:rPr>
                <w:rFonts w:ascii="Tahoma" w:hAnsi="Tahoma" w:cs="Tahoma"/>
                <w:b/>
                <w:sz w:val="20"/>
                <w:szCs w:val="20"/>
              </w:rPr>
            </w:pPr>
          </w:p>
          <w:p w:rsidR="004C0E62" w:rsidRDefault="004C0E62" w:rsidP="0040425B">
            <w:pPr>
              <w:tabs>
                <w:tab w:val="left" w:pos="3649"/>
                <w:tab w:val="left" w:pos="5349"/>
                <w:tab w:val="left" w:pos="7992"/>
                <w:tab w:val="left" w:pos="9409"/>
                <w:tab w:val="left" w:pos="10778"/>
              </w:tabs>
              <w:spacing w:before="120"/>
              <w:jc w:val="both"/>
              <w:rPr>
                <w:rFonts w:ascii="Tahoma" w:hAnsi="Tahoma" w:cs="Tahoma"/>
                <w:b/>
                <w:sz w:val="20"/>
                <w:szCs w:val="20"/>
              </w:rPr>
            </w:pPr>
          </w:p>
          <w:p w:rsidR="0040425B" w:rsidRDefault="0040425B" w:rsidP="0040425B">
            <w:pPr>
              <w:tabs>
                <w:tab w:val="left" w:pos="3649"/>
                <w:tab w:val="left" w:pos="5349"/>
                <w:tab w:val="left" w:pos="7992"/>
                <w:tab w:val="left" w:pos="9409"/>
                <w:tab w:val="left" w:pos="10778"/>
              </w:tabs>
              <w:spacing w:before="120"/>
              <w:jc w:val="both"/>
              <w:rPr>
                <w:rFonts w:ascii="Tahoma" w:hAnsi="Tahoma" w:cs="Tahoma"/>
                <w:sz w:val="20"/>
                <w:szCs w:val="20"/>
              </w:rPr>
            </w:pPr>
            <w:r w:rsidRPr="00F65711">
              <w:rPr>
                <w:rFonts w:ascii="Tahoma" w:hAnsi="Tahoma" w:cs="Tahoma"/>
                <w:b/>
                <w:sz w:val="20"/>
                <w:szCs w:val="20"/>
              </w:rPr>
              <w:lastRenderedPageBreak/>
              <w:t>4. Other:</w:t>
            </w:r>
            <w:r w:rsidRPr="00F65711">
              <w:rPr>
                <w:rFonts w:ascii="Tahoma" w:hAnsi="Tahoma" w:cs="Tahoma"/>
                <w:sz w:val="20"/>
                <w:szCs w:val="20"/>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630"/>
              <w:gridCol w:w="831"/>
              <w:gridCol w:w="992"/>
              <w:gridCol w:w="709"/>
              <w:gridCol w:w="992"/>
              <w:gridCol w:w="992"/>
              <w:gridCol w:w="1134"/>
              <w:gridCol w:w="992"/>
              <w:gridCol w:w="1560"/>
            </w:tblGrid>
            <w:tr w:rsidR="001C4564" w:rsidRPr="004C5A74" w:rsidTr="002932D0">
              <w:trPr>
                <w:trHeight w:val="564"/>
              </w:trPr>
              <w:tc>
                <w:tcPr>
                  <w:tcW w:w="9493" w:type="dxa"/>
                  <w:gridSpan w:val="10"/>
                  <w:tcMar>
                    <w:left w:w="28" w:type="dxa"/>
                    <w:right w:w="28" w:type="dxa"/>
                  </w:tcMar>
                  <w:vAlign w:val="center"/>
                </w:tcPr>
                <w:p w:rsidR="001C4564" w:rsidRDefault="001C4564" w:rsidP="001C4564">
                  <w:pPr>
                    <w:tabs>
                      <w:tab w:val="left" w:pos="3649"/>
                      <w:tab w:val="left" w:pos="5349"/>
                      <w:tab w:val="left" w:pos="7992"/>
                      <w:tab w:val="left" w:pos="9409"/>
                      <w:tab w:val="left" w:pos="10778"/>
                    </w:tabs>
                    <w:jc w:val="center"/>
                    <w:rPr>
                      <w:rFonts w:ascii="Tahoma" w:hAnsi="Tahoma" w:cs="Tahoma"/>
                      <w:sz w:val="20"/>
                      <w:szCs w:val="20"/>
                    </w:rPr>
                  </w:pPr>
                  <w:r w:rsidRPr="00E95314">
                    <w:rPr>
                      <w:rFonts w:ascii="Tahoma" w:hAnsi="Tahoma" w:cs="Tahoma"/>
                      <w:sz w:val="20"/>
                      <w:szCs w:val="20"/>
                    </w:rPr>
                    <w:t>Grundtvig pilot IST-course A (for leaders</w:t>
                  </w:r>
                  <w:r w:rsidR="009425E7">
                    <w:rPr>
                      <w:rFonts w:ascii="Tahoma" w:hAnsi="Tahoma" w:cs="Tahoma"/>
                      <w:sz w:val="20"/>
                      <w:szCs w:val="20"/>
                    </w:rPr>
                    <w:t>, staff and other facilitators</w:t>
                  </w:r>
                  <w:r w:rsidRPr="00E95314">
                    <w:rPr>
                      <w:rFonts w:ascii="Tahoma" w:hAnsi="Tahoma" w:cs="Tahoma"/>
                      <w:sz w:val="20"/>
                      <w:szCs w:val="20"/>
                    </w:rPr>
                    <w:t>)</w:t>
                  </w:r>
                </w:p>
                <w:p w:rsidR="001C4564" w:rsidRPr="00E95314" w:rsidRDefault="001C4564" w:rsidP="001C4564">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xml:space="preserve">- Travel and subsistence 15 participants </w:t>
                  </w:r>
                </w:p>
              </w:tc>
            </w:tr>
            <w:tr w:rsidR="001C4564" w:rsidRPr="004C5A74" w:rsidTr="002932D0">
              <w:trPr>
                <w:trHeight w:val="248"/>
              </w:trPr>
              <w:tc>
                <w:tcPr>
                  <w:tcW w:w="661" w:type="dxa"/>
                  <w:tcBorders>
                    <w:bottom w:val="single" w:sz="4" w:space="0" w:color="auto"/>
                  </w:tcBorders>
                  <w:tcMar>
                    <w:left w:w="28" w:type="dxa"/>
                    <w:right w:w="28" w:type="dxa"/>
                  </w:tcMar>
                </w:tcPr>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 (no)</w:t>
                  </w:r>
                </w:p>
              </w:tc>
              <w:tc>
                <w:tcPr>
                  <w:tcW w:w="630" w:type="dxa"/>
                  <w:tcBorders>
                    <w:bottom w:val="single" w:sz="4" w:space="0" w:color="auto"/>
                  </w:tcBorders>
                  <w:tcMar>
                    <w:left w:w="28" w:type="dxa"/>
                    <w:right w:w="28" w:type="dxa"/>
                  </w:tcMar>
                </w:tcPr>
                <w:p w:rsidR="001C4564"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From Count</w:t>
                  </w:r>
                </w:p>
              </w:tc>
              <w:tc>
                <w:tcPr>
                  <w:tcW w:w="831" w:type="dxa"/>
                  <w:tcBorders>
                    <w:bottom w:val="single" w:sz="4" w:space="0" w:color="auto"/>
                  </w:tcBorders>
                </w:tcPr>
                <w:p w:rsidR="001C4564"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Desti-nation</w:t>
                  </w:r>
                </w:p>
              </w:tc>
              <w:tc>
                <w:tcPr>
                  <w:tcW w:w="992" w:type="dxa"/>
                  <w:tcBorders>
                    <w:bottom w:val="single" w:sz="4" w:space="0" w:color="auto"/>
                  </w:tcBorders>
                </w:tcPr>
                <w:p w:rsidR="001C4564"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Number of persons</w:t>
                  </w:r>
                </w:p>
              </w:tc>
              <w:tc>
                <w:tcPr>
                  <w:tcW w:w="709" w:type="dxa"/>
                  <w:tcBorders>
                    <w:bottom w:val="single" w:sz="4" w:space="0" w:color="auto"/>
                  </w:tcBorders>
                </w:tcPr>
                <w:p w:rsidR="001C4564"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Days</w:t>
                  </w:r>
                </w:p>
              </w:tc>
              <w:tc>
                <w:tcPr>
                  <w:tcW w:w="992" w:type="dxa"/>
                  <w:tcBorders>
                    <w:bottom w:val="single" w:sz="4" w:space="0" w:color="auto"/>
                  </w:tcBorders>
                </w:tcPr>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Cost of Subsist pr day</w:t>
                  </w:r>
                </w:p>
              </w:tc>
              <w:tc>
                <w:tcPr>
                  <w:tcW w:w="992" w:type="dxa"/>
                  <w:tcBorders>
                    <w:bottom w:val="single" w:sz="4" w:space="0" w:color="auto"/>
                  </w:tcBorders>
                  <w:shd w:val="clear" w:color="auto" w:fill="D9D9D9" w:themeFill="background1" w:themeFillShade="D9"/>
                  <w:tcMar>
                    <w:left w:w="28" w:type="dxa"/>
                    <w:right w:w="28" w:type="dxa"/>
                  </w:tcMar>
                </w:tcPr>
                <w:p w:rsidR="001C4564"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Total</w:t>
                  </w:r>
                </w:p>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subsist</w:t>
                  </w:r>
                </w:p>
              </w:tc>
              <w:tc>
                <w:tcPr>
                  <w:tcW w:w="1134" w:type="dxa"/>
                  <w:tcBorders>
                    <w:bottom w:val="single" w:sz="4" w:space="0" w:color="auto"/>
                  </w:tcBorders>
                  <w:tcMar>
                    <w:left w:w="28" w:type="dxa"/>
                    <w:right w:w="28" w:type="dxa"/>
                  </w:tcMar>
                </w:tcPr>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Travel per person</w:t>
                  </w:r>
                </w:p>
              </w:tc>
              <w:tc>
                <w:tcPr>
                  <w:tcW w:w="992" w:type="dxa"/>
                  <w:tcBorders>
                    <w:bottom w:val="single" w:sz="4" w:space="0" w:color="auto"/>
                  </w:tcBorders>
                  <w:shd w:val="clear" w:color="auto" w:fill="D9D9D9" w:themeFill="background1" w:themeFillShade="D9"/>
                </w:tcPr>
                <w:p w:rsidR="001C4564"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xml:space="preserve">Total </w:t>
                  </w:r>
                </w:p>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xml:space="preserve">travel </w:t>
                  </w:r>
                </w:p>
              </w:tc>
              <w:tc>
                <w:tcPr>
                  <w:tcW w:w="1560" w:type="dxa"/>
                  <w:tcBorders>
                    <w:bottom w:val="single" w:sz="4" w:space="0" w:color="auto"/>
                  </w:tcBorders>
                  <w:tcMar>
                    <w:left w:w="28" w:type="dxa"/>
                    <w:right w:w="28" w:type="dxa"/>
                  </w:tcMar>
                </w:tcPr>
                <w:p w:rsidR="001C4564"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xml:space="preserve">Total </w:t>
                  </w:r>
                </w:p>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subsist + travel</w:t>
                  </w:r>
                </w:p>
              </w:tc>
            </w:tr>
            <w:tr w:rsidR="001C4564" w:rsidRPr="004C5A74" w:rsidTr="002932D0">
              <w:trPr>
                <w:trHeight w:val="309"/>
              </w:trPr>
              <w:tc>
                <w:tcPr>
                  <w:tcW w:w="661" w:type="dxa"/>
                  <w:tcBorders>
                    <w:bottom w:val="single" w:sz="4" w:space="0" w:color="auto"/>
                  </w:tcBorders>
                  <w:tcMar>
                    <w:left w:w="28" w:type="dxa"/>
                    <w:right w:w="28" w:type="dxa"/>
                  </w:tcMar>
                  <w:vAlign w:val="center"/>
                </w:tcPr>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P1</w:t>
                  </w:r>
                </w:p>
              </w:tc>
              <w:tc>
                <w:tcPr>
                  <w:tcW w:w="630" w:type="dxa"/>
                  <w:tcBorders>
                    <w:bottom w:val="single" w:sz="4" w:space="0" w:color="auto"/>
                  </w:tcBorders>
                  <w:tcMar>
                    <w:left w:w="28" w:type="dxa"/>
                    <w:right w:w="28" w:type="dxa"/>
                  </w:tcMar>
                  <w:vAlign w:val="center"/>
                </w:tcPr>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DK</w:t>
                  </w:r>
                </w:p>
              </w:tc>
              <w:tc>
                <w:tcPr>
                  <w:tcW w:w="831" w:type="dxa"/>
                  <w:tcBorders>
                    <w:bottom w:val="single" w:sz="4" w:space="0" w:color="auto"/>
                  </w:tcBorders>
                  <w:vAlign w:val="center"/>
                </w:tcPr>
                <w:p w:rsidR="001C4564"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992" w:type="dxa"/>
                  <w:tcBorders>
                    <w:bottom w:val="single" w:sz="4" w:space="0" w:color="auto"/>
                  </w:tcBorders>
                  <w:vAlign w:val="center"/>
                </w:tcPr>
                <w:p w:rsidR="001C4564" w:rsidRDefault="00A46AAE"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w:t>
                  </w:r>
                </w:p>
              </w:tc>
              <w:tc>
                <w:tcPr>
                  <w:tcW w:w="709" w:type="dxa"/>
                  <w:tcBorders>
                    <w:bottom w:val="single" w:sz="4" w:space="0" w:color="auto"/>
                  </w:tcBorders>
                  <w:vAlign w:val="center"/>
                </w:tcPr>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w:t>
                  </w:r>
                </w:p>
              </w:tc>
              <w:tc>
                <w:tcPr>
                  <w:tcW w:w="992" w:type="dxa"/>
                  <w:tcBorders>
                    <w:bottom w:val="single" w:sz="4" w:space="0" w:color="auto"/>
                  </w:tcBorders>
                  <w:vAlign w:val="center"/>
                </w:tcPr>
                <w:p w:rsidR="001C4564" w:rsidRPr="007129A5" w:rsidRDefault="00F05D8C" w:rsidP="00F05D8C">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r w:rsidR="00D15E6D">
                    <w:rPr>
                      <w:rFonts w:ascii="Tahoma" w:hAnsi="Tahoma" w:cs="Tahoma"/>
                      <w:sz w:val="20"/>
                      <w:szCs w:val="20"/>
                    </w:rPr>
                    <w:t>50</w:t>
                  </w:r>
                </w:p>
              </w:tc>
              <w:tc>
                <w:tcPr>
                  <w:tcW w:w="992" w:type="dxa"/>
                  <w:tcBorders>
                    <w:bottom w:val="single" w:sz="4" w:space="0" w:color="auto"/>
                  </w:tcBorders>
                  <w:shd w:val="clear" w:color="auto" w:fill="D9D9D9" w:themeFill="background1" w:themeFillShade="D9"/>
                  <w:tcMar>
                    <w:left w:w="28" w:type="dxa"/>
                    <w:right w:w="28" w:type="dxa"/>
                  </w:tcMar>
                  <w:vAlign w:val="center"/>
                </w:tcPr>
                <w:p w:rsidR="001C4564" w:rsidRPr="007129A5" w:rsidRDefault="00A46AAE"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18</w:t>
                  </w:r>
                  <w:r w:rsidR="00D15E6D">
                    <w:rPr>
                      <w:rFonts w:ascii="Tahoma" w:hAnsi="Tahoma" w:cs="Tahoma"/>
                      <w:sz w:val="20"/>
                      <w:szCs w:val="20"/>
                    </w:rPr>
                    <w:t>00</w:t>
                  </w:r>
                </w:p>
              </w:tc>
              <w:tc>
                <w:tcPr>
                  <w:tcW w:w="1134" w:type="dxa"/>
                  <w:tcBorders>
                    <w:bottom w:val="single" w:sz="4" w:space="0" w:color="auto"/>
                  </w:tcBorders>
                  <w:tcMar>
                    <w:left w:w="28" w:type="dxa"/>
                    <w:right w:w="28" w:type="dxa"/>
                  </w:tcMar>
                  <w:vAlign w:val="center"/>
                </w:tcPr>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400</w:t>
                  </w:r>
                </w:p>
              </w:tc>
              <w:tc>
                <w:tcPr>
                  <w:tcW w:w="992" w:type="dxa"/>
                  <w:tcBorders>
                    <w:bottom w:val="single" w:sz="4" w:space="0" w:color="auto"/>
                  </w:tcBorders>
                  <w:shd w:val="clear" w:color="auto" w:fill="D9D9D9" w:themeFill="background1" w:themeFillShade="D9"/>
                  <w:vAlign w:val="center"/>
                </w:tcPr>
                <w:p w:rsidR="001C4564" w:rsidRDefault="00A46AAE"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8</w:t>
                  </w:r>
                  <w:r w:rsidR="001C4564">
                    <w:rPr>
                      <w:rFonts w:ascii="Tahoma" w:hAnsi="Tahoma" w:cs="Tahoma"/>
                      <w:sz w:val="20"/>
                      <w:szCs w:val="20"/>
                    </w:rPr>
                    <w:t>00</w:t>
                  </w:r>
                </w:p>
              </w:tc>
              <w:tc>
                <w:tcPr>
                  <w:tcW w:w="1560" w:type="dxa"/>
                  <w:tcBorders>
                    <w:bottom w:val="single" w:sz="4" w:space="0" w:color="auto"/>
                  </w:tcBorders>
                  <w:tcMar>
                    <w:left w:w="28" w:type="dxa"/>
                    <w:right w:w="28" w:type="dxa"/>
                  </w:tcMar>
                  <w:vAlign w:val="center"/>
                </w:tcPr>
                <w:p w:rsidR="001C4564" w:rsidRPr="007129A5" w:rsidRDefault="00A46AAE"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2600</w:t>
                  </w:r>
                </w:p>
              </w:tc>
            </w:tr>
            <w:tr w:rsidR="001C4564" w:rsidRPr="004C5A74" w:rsidTr="002932D0">
              <w:trPr>
                <w:trHeight w:val="309"/>
              </w:trPr>
              <w:tc>
                <w:tcPr>
                  <w:tcW w:w="661" w:type="dxa"/>
                  <w:tcBorders>
                    <w:bottom w:val="single" w:sz="4" w:space="0" w:color="auto"/>
                  </w:tcBorders>
                  <w:tcMar>
                    <w:left w:w="28" w:type="dxa"/>
                    <w:right w:w="28" w:type="dxa"/>
                  </w:tcMar>
                  <w:vAlign w:val="center"/>
                </w:tcPr>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P3</w:t>
                  </w:r>
                </w:p>
              </w:tc>
              <w:tc>
                <w:tcPr>
                  <w:tcW w:w="630" w:type="dxa"/>
                  <w:tcBorders>
                    <w:bottom w:val="single" w:sz="4" w:space="0" w:color="auto"/>
                  </w:tcBorders>
                  <w:tcMar>
                    <w:left w:w="28" w:type="dxa"/>
                    <w:right w:w="28" w:type="dxa"/>
                  </w:tcMar>
                  <w:vAlign w:val="center"/>
                </w:tcPr>
                <w:p w:rsidR="001C4564" w:rsidRPr="007129A5" w:rsidRDefault="006B3C91"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NL</w:t>
                  </w:r>
                </w:p>
              </w:tc>
              <w:tc>
                <w:tcPr>
                  <w:tcW w:w="831" w:type="dxa"/>
                  <w:tcBorders>
                    <w:bottom w:val="single" w:sz="4" w:space="0" w:color="auto"/>
                  </w:tcBorders>
                  <w:vAlign w:val="center"/>
                </w:tcPr>
                <w:p w:rsidR="001C4564"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992" w:type="dxa"/>
                  <w:tcBorders>
                    <w:bottom w:val="single" w:sz="4" w:space="0" w:color="auto"/>
                  </w:tcBorders>
                  <w:vAlign w:val="center"/>
                </w:tcPr>
                <w:p w:rsidR="001C4564" w:rsidRDefault="00A46AAE"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w:t>
                  </w:r>
                </w:p>
              </w:tc>
              <w:tc>
                <w:tcPr>
                  <w:tcW w:w="709" w:type="dxa"/>
                  <w:tcBorders>
                    <w:bottom w:val="single" w:sz="4" w:space="0" w:color="auto"/>
                  </w:tcBorders>
                  <w:vAlign w:val="center"/>
                </w:tcPr>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w:t>
                  </w:r>
                </w:p>
              </w:tc>
              <w:tc>
                <w:tcPr>
                  <w:tcW w:w="992" w:type="dxa"/>
                  <w:tcBorders>
                    <w:bottom w:val="single" w:sz="4" w:space="0" w:color="auto"/>
                  </w:tcBorders>
                  <w:vAlign w:val="center"/>
                </w:tcPr>
                <w:p w:rsidR="00F05D8C" w:rsidRPr="007129A5" w:rsidRDefault="00F05D8C" w:rsidP="00F05D8C">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r w:rsidR="00D15E6D">
                    <w:rPr>
                      <w:rFonts w:ascii="Tahoma" w:hAnsi="Tahoma" w:cs="Tahoma"/>
                      <w:sz w:val="20"/>
                      <w:szCs w:val="20"/>
                    </w:rPr>
                    <w:t>50</w:t>
                  </w:r>
                </w:p>
              </w:tc>
              <w:tc>
                <w:tcPr>
                  <w:tcW w:w="992" w:type="dxa"/>
                  <w:tcBorders>
                    <w:bottom w:val="single" w:sz="4" w:space="0" w:color="auto"/>
                  </w:tcBorders>
                  <w:shd w:val="clear" w:color="auto" w:fill="D9D9D9" w:themeFill="background1" w:themeFillShade="D9"/>
                  <w:tcMar>
                    <w:left w:w="28" w:type="dxa"/>
                    <w:right w:w="28" w:type="dxa"/>
                  </w:tcMar>
                  <w:vAlign w:val="center"/>
                </w:tcPr>
                <w:p w:rsidR="001C4564" w:rsidRPr="007129A5" w:rsidRDefault="00A46AAE"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1800</w:t>
                  </w:r>
                </w:p>
              </w:tc>
              <w:tc>
                <w:tcPr>
                  <w:tcW w:w="1134" w:type="dxa"/>
                  <w:tcBorders>
                    <w:bottom w:val="single" w:sz="4" w:space="0" w:color="auto"/>
                  </w:tcBorders>
                  <w:tcMar>
                    <w:left w:w="28" w:type="dxa"/>
                    <w:right w:w="28" w:type="dxa"/>
                  </w:tcMar>
                  <w:vAlign w:val="center"/>
                </w:tcPr>
                <w:p w:rsidR="001C4564" w:rsidRPr="007129A5" w:rsidRDefault="006B3C91"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375</w:t>
                  </w:r>
                </w:p>
              </w:tc>
              <w:tc>
                <w:tcPr>
                  <w:tcW w:w="992" w:type="dxa"/>
                  <w:tcBorders>
                    <w:bottom w:val="single" w:sz="4" w:space="0" w:color="auto"/>
                  </w:tcBorders>
                  <w:shd w:val="clear" w:color="auto" w:fill="D9D9D9" w:themeFill="background1" w:themeFillShade="D9"/>
                  <w:vAlign w:val="center"/>
                </w:tcPr>
                <w:p w:rsidR="001C4564" w:rsidRDefault="006B3C91" w:rsidP="00F05D8C">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750</w:t>
                  </w:r>
                </w:p>
              </w:tc>
              <w:tc>
                <w:tcPr>
                  <w:tcW w:w="1560" w:type="dxa"/>
                  <w:tcBorders>
                    <w:bottom w:val="single" w:sz="4" w:space="0" w:color="auto"/>
                  </w:tcBorders>
                  <w:tcMar>
                    <w:left w:w="28" w:type="dxa"/>
                    <w:right w:w="28" w:type="dxa"/>
                  </w:tcMar>
                  <w:vAlign w:val="center"/>
                </w:tcPr>
                <w:p w:rsidR="001C4564" w:rsidRPr="007129A5" w:rsidRDefault="006B3C91"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2575</w:t>
                  </w:r>
                </w:p>
              </w:tc>
            </w:tr>
            <w:tr w:rsidR="001C4564" w:rsidRPr="004C5A74" w:rsidTr="002932D0">
              <w:trPr>
                <w:trHeight w:val="309"/>
              </w:trPr>
              <w:tc>
                <w:tcPr>
                  <w:tcW w:w="661" w:type="dxa"/>
                  <w:tcBorders>
                    <w:top w:val="single" w:sz="4" w:space="0" w:color="auto"/>
                    <w:bottom w:val="single" w:sz="4" w:space="0" w:color="auto"/>
                  </w:tcBorders>
                  <w:tcMar>
                    <w:left w:w="28" w:type="dxa"/>
                    <w:right w:w="28" w:type="dxa"/>
                  </w:tcMar>
                  <w:vAlign w:val="center"/>
                </w:tcPr>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P4</w:t>
                  </w:r>
                </w:p>
              </w:tc>
              <w:tc>
                <w:tcPr>
                  <w:tcW w:w="630" w:type="dxa"/>
                  <w:tcBorders>
                    <w:top w:val="single" w:sz="4" w:space="0" w:color="auto"/>
                    <w:bottom w:val="single" w:sz="4" w:space="0" w:color="auto"/>
                  </w:tcBorders>
                  <w:tcMar>
                    <w:left w:w="28" w:type="dxa"/>
                    <w:right w:w="28" w:type="dxa"/>
                  </w:tcMar>
                  <w:vAlign w:val="center"/>
                </w:tcPr>
                <w:p w:rsidR="001C4564"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831" w:type="dxa"/>
                  <w:tcBorders>
                    <w:top w:val="single" w:sz="4" w:space="0" w:color="auto"/>
                    <w:bottom w:val="single" w:sz="4" w:space="0" w:color="auto"/>
                  </w:tcBorders>
                  <w:vAlign w:val="center"/>
                </w:tcPr>
                <w:p w:rsidR="001C4564"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992" w:type="dxa"/>
                  <w:tcBorders>
                    <w:top w:val="single" w:sz="4" w:space="0" w:color="auto"/>
                    <w:bottom w:val="single" w:sz="4" w:space="0" w:color="auto"/>
                  </w:tcBorders>
                  <w:vAlign w:val="center"/>
                </w:tcPr>
                <w:p w:rsidR="001C4564" w:rsidRDefault="00A46AAE"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w:t>
                  </w:r>
                </w:p>
              </w:tc>
              <w:tc>
                <w:tcPr>
                  <w:tcW w:w="709" w:type="dxa"/>
                  <w:tcBorders>
                    <w:top w:val="single" w:sz="4" w:space="0" w:color="auto"/>
                    <w:bottom w:val="single" w:sz="4" w:space="0" w:color="auto"/>
                  </w:tcBorders>
                  <w:vAlign w:val="center"/>
                </w:tcPr>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w:t>
                  </w:r>
                </w:p>
              </w:tc>
              <w:tc>
                <w:tcPr>
                  <w:tcW w:w="992" w:type="dxa"/>
                  <w:tcBorders>
                    <w:top w:val="single" w:sz="4" w:space="0" w:color="auto"/>
                    <w:bottom w:val="single" w:sz="4" w:space="0" w:color="auto"/>
                  </w:tcBorders>
                  <w:vAlign w:val="center"/>
                </w:tcPr>
                <w:p w:rsidR="001C4564" w:rsidRPr="007129A5" w:rsidRDefault="00F05D8C"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r w:rsidR="00D15E6D">
                    <w:rPr>
                      <w:rFonts w:ascii="Tahoma" w:hAnsi="Tahoma" w:cs="Tahoma"/>
                      <w:sz w:val="20"/>
                      <w:szCs w:val="20"/>
                    </w:rPr>
                    <w:t>50</w:t>
                  </w:r>
                </w:p>
              </w:tc>
              <w:tc>
                <w:tcPr>
                  <w:tcW w:w="992" w:type="dxa"/>
                  <w:tcBorders>
                    <w:top w:val="single" w:sz="4" w:space="0" w:color="auto"/>
                    <w:bottom w:val="single" w:sz="4" w:space="0" w:color="auto"/>
                  </w:tcBorders>
                  <w:shd w:val="clear" w:color="auto" w:fill="D9D9D9" w:themeFill="background1" w:themeFillShade="D9"/>
                  <w:tcMar>
                    <w:left w:w="28" w:type="dxa"/>
                    <w:right w:w="28" w:type="dxa"/>
                  </w:tcMar>
                  <w:vAlign w:val="center"/>
                </w:tcPr>
                <w:p w:rsidR="001C4564" w:rsidRDefault="00A46AAE"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1800</w:t>
                  </w:r>
                </w:p>
              </w:tc>
              <w:tc>
                <w:tcPr>
                  <w:tcW w:w="1134" w:type="dxa"/>
                  <w:tcBorders>
                    <w:top w:val="single" w:sz="4" w:space="0" w:color="auto"/>
                    <w:bottom w:val="single" w:sz="4" w:space="0" w:color="auto"/>
                  </w:tcBorders>
                  <w:tcMar>
                    <w:left w:w="28" w:type="dxa"/>
                    <w:right w:w="28" w:type="dxa"/>
                  </w:tcMar>
                  <w:vAlign w:val="center"/>
                </w:tcPr>
                <w:p w:rsidR="001C4564"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25</w:t>
                  </w:r>
                </w:p>
              </w:tc>
              <w:tc>
                <w:tcPr>
                  <w:tcW w:w="992" w:type="dxa"/>
                  <w:tcBorders>
                    <w:top w:val="single" w:sz="4" w:space="0" w:color="auto"/>
                    <w:bottom w:val="single" w:sz="4" w:space="0" w:color="auto"/>
                  </w:tcBorders>
                  <w:shd w:val="clear" w:color="auto" w:fill="D9D9D9" w:themeFill="background1" w:themeFillShade="D9"/>
                  <w:vAlign w:val="center"/>
                </w:tcPr>
                <w:p w:rsidR="001C4564" w:rsidRDefault="00A46AAE" w:rsidP="00E74F1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50</w:t>
                  </w:r>
                </w:p>
              </w:tc>
              <w:tc>
                <w:tcPr>
                  <w:tcW w:w="1560" w:type="dxa"/>
                  <w:tcBorders>
                    <w:top w:val="single" w:sz="4" w:space="0" w:color="auto"/>
                    <w:bottom w:val="single" w:sz="4" w:space="0" w:color="auto"/>
                  </w:tcBorders>
                  <w:tcMar>
                    <w:left w:w="28" w:type="dxa"/>
                    <w:right w:w="28" w:type="dxa"/>
                  </w:tcMar>
                  <w:vAlign w:val="center"/>
                </w:tcPr>
                <w:p w:rsidR="001C4564" w:rsidRDefault="00A46AAE" w:rsidP="00E74F1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1850</w:t>
                  </w:r>
                </w:p>
              </w:tc>
            </w:tr>
            <w:tr w:rsidR="001C4564" w:rsidRPr="004C5A74" w:rsidTr="002932D0">
              <w:trPr>
                <w:trHeight w:val="309"/>
              </w:trPr>
              <w:tc>
                <w:tcPr>
                  <w:tcW w:w="661" w:type="dxa"/>
                  <w:tcBorders>
                    <w:bottom w:val="single" w:sz="4" w:space="0" w:color="auto"/>
                  </w:tcBorders>
                  <w:tcMar>
                    <w:left w:w="28" w:type="dxa"/>
                    <w:right w:w="28" w:type="dxa"/>
                  </w:tcMar>
                  <w:vAlign w:val="center"/>
                </w:tcPr>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P5</w:t>
                  </w:r>
                </w:p>
              </w:tc>
              <w:tc>
                <w:tcPr>
                  <w:tcW w:w="630" w:type="dxa"/>
                  <w:tcBorders>
                    <w:bottom w:val="single" w:sz="4" w:space="0" w:color="auto"/>
                  </w:tcBorders>
                  <w:tcMar>
                    <w:left w:w="28" w:type="dxa"/>
                    <w:right w:w="28" w:type="dxa"/>
                  </w:tcMar>
                  <w:vAlign w:val="center"/>
                </w:tcPr>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HU</w:t>
                  </w:r>
                </w:p>
              </w:tc>
              <w:tc>
                <w:tcPr>
                  <w:tcW w:w="831" w:type="dxa"/>
                  <w:tcBorders>
                    <w:bottom w:val="single" w:sz="4" w:space="0" w:color="auto"/>
                  </w:tcBorders>
                  <w:vAlign w:val="center"/>
                </w:tcPr>
                <w:p w:rsidR="001C4564"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992" w:type="dxa"/>
                  <w:tcBorders>
                    <w:bottom w:val="single" w:sz="4" w:space="0" w:color="auto"/>
                  </w:tcBorders>
                  <w:vAlign w:val="center"/>
                </w:tcPr>
                <w:p w:rsidR="001C4564" w:rsidRDefault="00A46AAE"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w:t>
                  </w:r>
                </w:p>
              </w:tc>
              <w:tc>
                <w:tcPr>
                  <w:tcW w:w="709" w:type="dxa"/>
                  <w:tcBorders>
                    <w:bottom w:val="single" w:sz="4" w:space="0" w:color="auto"/>
                  </w:tcBorders>
                  <w:vAlign w:val="center"/>
                </w:tcPr>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w:t>
                  </w:r>
                </w:p>
              </w:tc>
              <w:tc>
                <w:tcPr>
                  <w:tcW w:w="992" w:type="dxa"/>
                  <w:tcBorders>
                    <w:bottom w:val="single" w:sz="4" w:space="0" w:color="auto"/>
                  </w:tcBorders>
                  <w:vAlign w:val="center"/>
                </w:tcPr>
                <w:p w:rsidR="001C4564" w:rsidRPr="007129A5" w:rsidRDefault="00F05D8C"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r w:rsidR="00D15E6D">
                    <w:rPr>
                      <w:rFonts w:ascii="Tahoma" w:hAnsi="Tahoma" w:cs="Tahoma"/>
                      <w:sz w:val="20"/>
                      <w:szCs w:val="20"/>
                    </w:rPr>
                    <w:t>50</w:t>
                  </w:r>
                </w:p>
              </w:tc>
              <w:tc>
                <w:tcPr>
                  <w:tcW w:w="992" w:type="dxa"/>
                  <w:tcBorders>
                    <w:bottom w:val="single" w:sz="4" w:space="0" w:color="auto"/>
                  </w:tcBorders>
                  <w:shd w:val="clear" w:color="auto" w:fill="D9D9D9" w:themeFill="background1" w:themeFillShade="D9"/>
                  <w:tcMar>
                    <w:left w:w="28" w:type="dxa"/>
                    <w:right w:w="28" w:type="dxa"/>
                  </w:tcMar>
                  <w:vAlign w:val="center"/>
                </w:tcPr>
                <w:p w:rsidR="001C4564" w:rsidRPr="007129A5" w:rsidRDefault="00A46AAE"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1800</w:t>
                  </w:r>
                </w:p>
              </w:tc>
              <w:tc>
                <w:tcPr>
                  <w:tcW w:w="1134" w:type="dxa"/>
                  <w:tcBorders>
                    <w:bottom w:val="single" w:sz="4" w:space="0" w:color="auto"/>
                  </w:tcBorders>
                  <w:tcMar>
                    <w:left w:w="28" w:type="dxa"/>
                    <w:right w:w="28" w:type="dxa"/>
                  </w:tcMar>
                  <w:vAlign w:val="center"/>
                </w:tcPr>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992" w:type="dxa"/>
                  <w:tcBorders>
                    <w:bottom w:val="single" w:sz="4" w:space="0" w:color="auto"/>
                  </w:tcBorders>
                  <w:shd w:val="clear" w:color="auto" w:fill="D9D9D9" w:themeFill="background1" w:themeFillShade="D9"/>
                  <w:vAlign w:val="center"/>
                </w:tcPr>
                <w:p w:rsidR="001C4564" w:rsidRDefault="00A46AAE"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60</w:t>
                  </w:r>
                  <w:r w:rsidR="00F05D8C">
                    <w:rPr>
                      <w:rFonts w:ascii="Tahoma" w:hAnsi="Tahoma" w:cs="Tahoma"/>
                      <w:sz w:val="20"/>
                      <w:szCs w:val="20"/>
                    </w:rPr>
                    <w:t>0</w:t>
                  </w:r>
                </w:p>
              </w:tc>
              <w:tc>
                <w:tcPr>
                  <w:tcW w:w="1560" w:type="dxa"/>
                  <w:tcBorders>
                    <w:bottom w:val="single" w:sz="4" w:space="0" w:color="auto"/>
                  </w:tcBorders>
                  <w:tcMar>
                    <w:left w:w="28" w:type="dxa"/>
                    <w:right w:w="28" w:type="dxa"/>
                  </w:tcMar>
                  <w:vAlign w:val="center"/>
                </w:tcPr>
                <w:p w:rsidR="001C4564" w:rsidRPr="007129A5" w:rsidRDefault="00A46AAE"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2400</w:t>
                  </w:r>
                </w:p>
              </w:tc>
            </w:tr>
            <w:tr w:rsidR="001C4564" w:rsidRPr="004C5A74" w:rsidTr="002932D0">
              <w:trPr>
                <w:trHeight w:val="309"/>
              </w:trPr>
              <w:tc>
                <w:tcPr>
                  <w:tcW w:w="661" w:type="dxa"/>
                  <w:tcBorders>
                    <w:top w:val="single" w:sz="4" w:space="0" w:color="auto"/>
                  </w:tcBorders>
                  <w:tcMar>
                    <w:left w:w="28" w:type="dxa"/>
                    <w:right w:w="28" w:type="dxa"/>
                  </w:tcMar>
                  <w:vAlign w:val="center"/>
                </w:tcPr>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P6</w:t>
                  </w:r>
                </w:p>
              </w:tc>
              <w:tc>
                <w:tcPr>
                  <w:tcW w:w="630" w:type="dxa"/>
                  <w:tcBorders>
                    <w:top w:val="single" w:sz="4" w:space="0" w:color="auto"/>
                  </w:tcBorders>
                  <w:tcMar>
                    <w:left w:w="28" w:type="dxa"/>
                    <w:right w:w="28" w:type="dxa"/>
                  </w:tcMar>
                  <w:vAlign w:val="center"/>
                </w:tcPr>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UK</w:t>
                  </w:r>
                </w:p>
              </w:tc>
              <w:tc>
                <w:tcPr>
                  <w:tcW w:w="831" w:type="dxa"/>
                  <w:tcBorders>
                    <w:top w:val="single" w:sz="4" w:space="0" w:color="auto"/>
                  </w:tcBorders>
                  <w:vAlign w:val="center"/>
                </w:tcPr>
                <w:p w:rsidR="001C4564"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992" w:type="dxa"/>
                  <w:tcBorders>
                    <w:top w:val="single" w:sz="4" w:space="0" w:color="auto"/>
                  </w:tcBorders>
                  <w:vAlign w:val="center"/>
                </w:tcPr>
                <w:p w:rsidR="001C4564" w:rsidRDefault="00A46AAE"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w:t>
                  </w:r>
                </w:p>
              </w:tc>
              <w:tc>
                <w:tcPr>
                  <w:tcW w:w="709" w:type="dxa"/>
                  <w:tcBorders>
                    <w:top w:val="single" w:sz="4" w:space="0" w:color="auto"/>
                  </w:tcBorders>
                  <w:vAlign w:val="center"/>
                </w:tcPr>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w:t>
                  </w:r>
                </w:p>
              </w:tc>
              <w:tc>
                <w:tcPr>
                  <w:tcW w:w="992" w:type="dxa"/>
                  <w:tcBorders>
                    <w:top w:val="single" w:sz="4" w:space="0" w:color="auto"/>
                  </w:tcBorders>
                  <w:vAlign w:val="center"/>
                </w:tcPr>
                <w:p w:rsidR="001C4564" w:rsidRPr="007129A5" w:rsidRDefault="00F05D8C"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r w:rsidR="00D15E6D">
                    <w:rPr>
                      <w:rFonts w:ascii="Tahoma" w:hAnsi="Tahoma" w:cs="Tahoma"/>
                      <w:sz w:val="20"/>
                      <w:szCs w:val="20"/>
                    </w:rPr>
                    <w:t>50</w:t>
                  </w:r>
                </w:p>
              </w:tc>
              <w:tc>
                <w:tcPr>
                  <w:tcW w:w="992" w:type="dxa"/>
                  <w:tcBorders>
                    <w:top w:val="single" w:sz="4" w:space="0" w:color="auto"/>
                  </w:tcBorders>
                  <w:shd w:val="clear" w:color="auto" w:fill="D9D9D9" w:themeFill="background1" w:themeFillShade="D9"/>
                  <w:tcMar>
                    <w:left w:w="28" w:type="dxa"/>
                    <w:right w:w="28" w:type="dxa"/>
                  </w:tcMar>
                  <w:vAlign w:val="center"/>
                </w:tcPr>
                <w:p w:rsidR="001C4564" w:rsidRPr="007129A5" w:rsidRDefault="00A46AAE"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1800</w:t>
                  </w:r>
                </w:p>
              </w:tc>
              <w:tc>
                <w:tcPr>
                  <w:tcW w:w="1134" w:type="dxa"/>
                  <w:tcBorders>
                    <w:top w:val="single" w:sz="4" w:space="0" w:color="auto"/>
                  </w:tcBorders>
                  <w:tcMar>
                    <w:left w:w="28" w:type="dxa"/>
                    <w:right w:w="28" w:type="dxa"/>
                  </w:tcMar>
                  <w:vAlign w:val="center"/>
                </w:tcPr>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400</w:t>
                  </w:r>
                </w:p>
              </w:tc>
              <w:tc>
                <w:tcPr>
                  <w:tcW w:w="992" w:type="dxa"/>
                  <w:tcBorders>
                    <w:top w:val="single" w:sz="4" w:space="0" w:color="auto"/>
                  </w:tcBorders>
                  <w:shd w:val="clear" w:color="auto" w:fill="D9D9D9" w:themeFill="background1" w:themeFillShade="D9"/>
                  <w:vAlign w:val="center"/>
                </w:tcPr>
                <w:p w:rsidR="001C4564" w:rsidRDefault="00A46AAE"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80</w:t>
                  </w:r>
                  <w:r w:rsidR="00F05D8C">
                    <w:rPr>
                      <w:rFonts w:ascii="Tahoma" w:hAnsi="Tahoma" w:cs="Tahoma"/>
                      <w:sz w:val="20"/>
                      <w:szCs w:val="20"/>
                    </w:rPr>
                    <w:t>0</w:t>
                  </w:r>
                </w:p>
              </w:tc>
              <w:tc>
                <w:tcPr>
                  <w:tcW w:w="1560" w:type="dxa"/>
                  <w:tcBorders>
                    <w:top w:val="single" w:sz="4" w:space="0" w:color="auto"/>
                  </w:tcBorders>
                  <w:tcMar>
                    <w:left w:w="28" w:type="dxa"/>
                    <w:right w:w="28" w:type="dxa"/>
                  </w:tcMar>
                  <w:vAlign w:val="center"/>
                </w:tcPr>
                <w:p w:rsidR="001C4564" w:rsidRPr="007129A5" w:rsidRDefault="00A46AAE"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2600</w:t>
                  </w:r>
                </w:p>
              </w:tc>
            </w:tr>
            <w:tr w:rsidR="001C4564" w:rsidRPr="004C5A74" w:rsidTr="002932D0">
              <w:trPr>
                <w:trHeight w:val="309"/>
              </w:trPr>
              <w:tc>
                <w:tcPr>
                  <w:tcW w:w="661" w:type="dxa"/>
                  <w:tcMar>
                    <w:left w:w="28" w:type="dxa"/>
                    <w:right w:w="28" w:type="dxa"/>
                  </w:tcMar>
                  <w:vAlign w:val="center"/>
                </w:tcPr>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p>
              </w:tc>
              <w:tc>
                <w:tcPr>
                  <w:tcW w:w="630" w:type="dxa"/>
                  <w:tcMar>
                    <w:left w:w="28" w:type="dxa"/>
                    <w:right w:w="28" w:type="dxa"/>
                  </w:tcMar>
                  <w:vAlign w:val="center"/>
                </w:tcPr>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p>
              </w:tc>
              <w:tc>
                <w:tcPr>
                  <w:tcW w:w="831" w:type="dxa"/>
                  <w:vAlign w:val="center"/>
                </w:tcPr>
                <w:p w:rsidR="001C4564" w:rsidRDefault="001C4564" w:rsidP="002932D0">
                  <w:pPr>
                    <w:tabs>
                      <w:tab w:val="left" w:pos="3649"/>
                      <w:tab w:val="left" w:pos="5349"/>
                      <w:tab w:val="left" w:pos="7992"/>
                      <w:tab w:val="left" w:pos="9409"/>
                      <w:tab w:val="left" w:pos="10778"/>
                    </w:tabs>
                    <w:jc w:val="center"/>
                    <w:rPr>
                      <w:rFonts w:ascii="Tahoma" w:hAnsi="Tahoma" w:cs="Tahoma"/>
                      <w:sz w:val="20"/>
                      <w:szCs w:val="20"/>
                    </w:rPr>
                  </w:pPr>
                </w:p>
              </w:tc>
              <w:tc>
                <w:tcPr>
                  <w:tcW w:w="992" w:type="dxa"/>
                  <w:vAlign w:val="center"/>
                </w:tcPr>
                <w:p w:rsidR="001C4564" w:rsidRDefault="00E86371"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709" w:type="dxa"/>
                  <w:vAlign w:val="center"/>
                </w:tcPr>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p>
              </w:tc>
              <w:tc>
                <w:tcPr>
                  <w:tcW w:w="992" w:type="dxa"/>
                  <w:vAlign w:val="center"/>
                </w:tcPr>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p>
              </w:tc>
              <w:tc>
                <w:tcPr>
                  <w:tcW w:w="992" w:type="dxa"/>
                  <w:shd w:val="clear" w:color="auto" w:fill="D9D9D9" w:themeFill="background1" w:themeFillShade="D9"/>
                  <w:tcMar>
                    <w:left w:w="28" w:type="dxa"/>
                    <w:right w:w="28" w:type="dxa"/>
                  </w:tcMar>
                  <w:vAlign w:val="center"/>
                </w:tcPr>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134" w:type="dxa"/>
                  <w:tcMar>
                    <w:left w:w="28" w:type="dxa"/>
                    <w:right w:w="28" w:type="dxa"/>
                  </w:tcMar>
                  <w:vAlign w:val="center"/>
                </w:tcPr>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p>
              </w:tc>
              <w:tc>
                <w:tcPr>
                  <w:tcW w:w="992" w:type="dxa"/>
                  <w:shd w:val="clear" w:color="auto" w:fill="D9D9D9" w:themeFill="background1" w:themeFillShade="D9"/>
                  <w:vAlign w:val="center"/>
                </w:tcPr>
                <w:p w:rsidR="001C4564"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560" w:type="dxa"/>
                  <w:tcMar>
                    <w:left w:w="28" w:type="dxa"/>
                    <w:right w:w="28" w:type="dxa"/>
                  </w:tcMar>
                  <w:vAlign w:val="center"/>
                </w:tcPr>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r>
            <w:tr w:rsidR="001C4564" w:rsidRPr="004C5A74" w:rsidTr="002932D0">
              <w:trPr>
                <w:trHeight w:val="359"/>
              </w:trPr>
              <w:tc>
                <w:tcPr>
                  <w:tcW w:w="661" w:type="dxa"/>
                  <w:tcMar>
                    <w:left w:w="28" w:type="dxa"/>
                    <w:right w:w="28" w:type="dxa"/>
                  </w:tcMar>
                  <w:vAlign w:val="center"/>
                </w:tcPr>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r w:rsidRPr="007129A5">
                    <w:rPr>
                      <w:rFonts w:ascii="Tahoma" w:hAnsi="Tahoma" w:cs="Tahoma"/>
                      <w:sz w:val="20"/>
                      <w:szCs w:val="20"/>
                    </w:rPr>
                    <w:t>Total</w:t>
                  </w:r>
                </w:p>
              </w:tc>
              <w:tc>
                <w:tcPr>
                  <w:tcW w:w="630" w:type="dxa"/>
                  <w:vAlign w:val="center"/>
                </w:tcPr>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p>
              </w:tc>
              <w:tc>
                <w:tcPr>
                  <w:tcW w:w="831" w:type="dxa"/>
                  <w:vAlign w:val="center"/>
                </w:tcPr>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p>
              </w:tc>
              <w:tc>
                <w:tcPr>
                  <w:tcW w:w="992" w:type="dxa"/>
                  <w:vAlign w:val="center"/>
                </w:tcPr>
                <w:p w:rsidR="001C4564" w:rsidRPr="007129A5" w:rsidRDefault="00A46AAE"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10</w:t>
                  </w:r>
                </w:p>
              </w:tc>
              <w:tc>
                <w:tcPr>
                  <w:tcW w:w="709" w:type="dxa"/>
                  <w:vAlign w:val="center"/>
                </w:tcPr>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p>
              </w:tc>
              <w:tc>
                <w:tcPr>
                  <w:tcW w:w="992" w:type="dxa"/>
                  <w:vAlign w:val="center"/>
                </w:tcPr>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p>
              </w:tc>
              <w:tc>
                <w:tcPr>
                  <w:tcW w:w="992" w:type="dxa"/>
                  <w:shd w:val="clear" w:color="auto" w:fill="D9D9D9" w:themeFill="background1" w:themeFillShade="D9"/>
                  <w:tcMar>
                    <w:left w:w="28" w:type="dxa"/>
                    <w:right w:w="28" w:type="dxa"/>
                  </w:tcMar>
                  <w:vAlign w:val="center"/>
                </w:tcPr>
                <w:p w:rsidR="001C4564" w:rsidRPr="007129A5" w:rsidRDefault="00DF178C"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A46AAE">
                    <w:rPr>
                      <w:rFonts w:ascii="Tahoma" w:hAnsi="Tahoma" w:cs="Tahoma"/>
                      <w:sz w:val="20"/>
                      <w:szCs w:val="20"/>
                    </w:rPr>
                    <w:instrText xml:space="preserve"> =SUM(ABOVE) </w:instrText>
                  </w:r>
                  <w:r>
                    <w:rPr>
                      <w:rFonts w:ascii="Tahoma" w:hAnsi="Tahoma" w:cs="Tahoma"/>
                      <w:sz w:val="20"/>
                      <w:szCs w:val="20"/>
                    </w:rPr>
                    <w:fldChar w:fldCharType="separate"/>
                  </w:r>
                  <w:r w:rsidR="00A46AAE">
                    <w:rPr>
                      <w:rFonts w:ascii="Tahoma" w:hAnsi="Tahoma" w:cs="Tahoma"/>
                      <w:noProof/>
                      <w:sz w:val="20"/>
                      <w:szCs w:val="20"/>
                    </w:rPr>
                    <w:t>9000</w:t>
                  </w:r>
                  <w:r>
                    <w:rPr>
                      <w:rFonts w:ascii="Tahoma" w:hAnsi="Tahoma" w:cs="Tahoma"/>
                      <w:sz w:val="20"/>
                      <w:szCs w:val="20"/>
                    </w:rPr>
                    <w:fldChar w:fldCharType="end"/>
                  </w:r>
                </w:p>
              </w:tc>
              <w:tc>
                <w:tcPr>
                  <w:tcW w:w="1134" w:type="dxa"/>
                  <w:tcMar>
                    <w:left w:w="28" w:type="dxa"/>
                    <w:right w:w="28" w:type="dxa"/>
                  </w:tcMar>
                  <w:vAlign w:val="center"/>
                </w:tcPr>
                <w:p w:rsidR="001C4564" w:rsidRPr="007129A5" w:rsidRDefault="001C4564" w:rsidP="002932D0">
                  <w:pPr>
                    <w:tabs>
                      <w:tab w:val="left" w:pos="3649"/>
                      <w:tab w:val="left" w:pos="5349"/>
                      <w:tab w:val="left" w:pos="7992"/>
                      <w:tab w:val="left" w:pos="9409"/>
                      <w:tab w:val="left" w:pos="10778"/>
                    </w:tabs>
                    <w:jc w:val="center"/>
                    <w:rPr>
                      <w:rFonts w:ascii="Tahoma" w:hAnsi="Tahoma" w:cs="Tahoma"/>
                      <w:sz w:val="20"/>
                      <w:szCs w:val="20"/>
                    </w:rPr>
                  </w:pPr>
                </w:p>
              </w:tc>
              <w:tc>
                <w:tcPr>
                  <w:tcW w:w="992" w:type="dxa"/>
                  <w:shd w:val="clear" w:color="auto" w:fill="D9D9D9" w:themeFill="background1" w:themeFillShade="D9"/>
                  <w:vAlign w:val="center"/>
                </w:tcPr>
                <w:p w:rsidR="001C4564" w:rsidRDefault="00DF178C"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6B3C91">
                    <w:rPr>
                      <w:rFonts w:ascii="Tahoma" w:hAnsi="Tahoma" w:cs="Tahoma"/>
                      <w:sz w:val="20"/>
                      <w:szCs w:val="20"/>
                    </w:rPr>
                    <w:instrText xml:space="preserve"> =SUM(ABOVE) </w:instrText>
                  </w:r>
                  <w:r>
                    <w:rPr>
                      <w:rFonts w:ascii="Tahoma" w:hAnsi="Tahoma" w:cs="Tahoma"/>
                      <w:sz w:val="20"/>
                      <w:szCs w:val="20"/>
                    </w:rPr>
                    <w:fldChar w:fldCharType="separate"/>
                  </w:r>
                  <w:r w:rsidR="006B3C91">
                    <w:rPr>
                      <w:rFonts w:ascii="Tahoma" w:hAnsi="Tahoma" w:cs="Tahoma"/>
                      <w:noProof/>
                      <w:sz w:val="20"/>
                      <w:szCs w:val="20"/>
                    </w:rPr>
                    <w:t>3000</w:t>
                  </w:r>
                  <w:r>
                    <w:rPr>
                      <w:rFonts w:ascii="Tahoma" w:hAnsi="Tahoma" w:cs="Tahoma"/>
                      <w:sz w:val="20"/>
                      <w:szCs w:val="20"/>
                    </w:rPr>
                    <w:fldChar w:fldCharType="end"/>
                  </w:r>
                </w:p>
              </w:tc>
              <w:tc>
                <w:tcPr>
                  <w:tcW w:w="1560" w:type="dxa"/>
                  <w:tcMar>
                    <w:left w:w="28" w:type="dxa"/>
                    <w:right w:w="28" w:type="dxa"/>
                  </w:tcMar>
                  <w:vAlign w:val="center"/>
                </w:tcPr>
                <w:p w:rsidR="001C4564" w:rsidRPr="00F05D8C" w:rsidRDefault="00DF178C" w:rsidP="002932D0">
                  <w:pPr>
                    <w:tabs>
                      <w:tab w:val="left" w:pos="3649"/>
                      <w:tab w:val="left" w:pos="5349"/>
                      <w:tab w:val="left" w:pos="7992"/>
                      <w:tab w:val="left" w:pos="9409"/>
                      <w:tab w:val="left" w:pos="10778"/>
                    </w:tabs>
                    <w:jc w:val="center"/>
                    <w:rPr>
                      <w:rFonts w:ascii="Tahoma" w:hAnsi="Tahoma" w:cs="Tahoma"/>
                      <w:b/>
                      <w:sz w:val="20"/>
                      <w:szCs w:val="20"/>
                    </w:rPr>
                  </w:pPr>
                  <w:r>
                    <w:rPr>
                      <w:rFonts w:ascii="Tahoma" w:hAnsi="Tahoma" w:cs="Tahoma"/>
                      <w:b/>
                      <w:sz w:val="20"/>
                      <w:szCs w:val="20"/>
                    </w:rPr>
                    <w:fldChar w:fldCharType="begin"/>
                  </w:r>
                  <w:r w:rsidR="006B3C91">
                    <w:rPr>
                      <w:rFonts w:ascii="Tahoma" w:hAnsi="Tahoma" w:cs="Tahoma"/>
                      <w:b/>
                      <w:sz w:val="20"/>
                      <w:szCs w:val="20"/>
                    </w:rPr>
                    <w:instrText xml:space="preserve"> =SUM(ABOVE) </w:instrText>
                  </w:r>
                  <w:r>
                    <w:rPr>
                      <w:rFonts w:ascii="Tahoma" w:hAnsi="Tahoma" w:cs="Tahoma"/>
                      <w:b/>
                      <w:sz w:val="20"/>
                      <w:szCs w:val="20"/>
                    </w:rPr>
                    <w:fldChar w:fldCharType="separate"/>
                  </w:r>
                  <w:r w:rsidR="006B3C91">
                    <w:rPr>
                      <w:rFonts w:ascii="Tahoma" w:hAnsi="Tahoma" w:cs="Tahoma"/>
                      <w:b/>
                      <w:noProof/>
                      <w:sz w:val="20"/>
                      <w:szCs w:val="20"/>
                    </w:rPr>
                    <w:t>12025</w:t>
                  </w:r>
                  <w:r>
                    <w:rPr>
                      <w:rFonts w:ascii="Tahoma" w:hAnsi="Tahoma" w:cs="Tahoma"/>
                      <w:b/>
                      <w:sz w:val="20"/>
                      <w:szCs w:val="20"/>
                    </w:rPr>
                    <w:fldChar w:fldCharType="end"/>
                  </w:r>
                </w:p>
              </w:tc>
            </w:tr>
          </w:tbl>
          <w:p w:rsidR="00A20A73" w:rsidRDefault="00A20A73" w:rsidP="00433780">
            <w:pPr>
              <w:tabs>
                <w:tab w:val="left" w:pos="3649"/>
                <w:tab w:val="left" w:pos="5349"/>
                <w:tab w:val="left" w:pos="7992"/>
                <w:tab w:val="left" w:pos="9409"/>
                <w:tab w:val="left" w:pos="10778"/>
              </w:tabs>
              <w:jc w:val="both"/>
              <w:rPr>
                <w:rFonts w:ascii="Tahoma" w:hAnsi="Tahoma" w:cs="Tahoma"/>
                <w:sz w:val="20"/>
                <w:szCs w:val="20"/>
              </w:rPr>
            </w:pPr>
          </w:p>
          <w:p w:rsidR="00433780" w:rsidRDefault="00433780" w:rsidP="00433780">
            <w:pPr>
              <w:tabs>
                <w:tab w:val="left" w:pos="3649"/>
                <w:tab w:val="left" w:pos="5349"/>
                <w:tab w:val="left" w:pos="7992"/>
                <w:tab w:val="left" w:pos="9409"/>
                <w:tab w:val="left" w:pos="10778"/>
              </w:tabs>
              <w:jc w:val="both"/>
              <w:rPr>
                <w:rFonts w:ascii="Tahoma" w:hAnsi="Tahoma" w:cs="Tahoma"/>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630"/>
              <w:gridCol w:w="831"/>
              <w:gridCol w:w="992"/>
              <w:gridCol w:w="709"/>
              <w:gridCol w:w="992"/>
              <w:gridCol w:w="992"/>
              <w:gridCol w:w="1134"/>
              <w:gridCol w:w="992"/>
              <w:gridCol w:w="1560"/>
            </w:tblGrid>
            <w:tr w:rsidR="00F05D8C" w:rsidRPr="004C5A74" w:rsidTr="002932D0">
              <w:trPr>
                <w:trHeight w:val="564"/>
              </w:trPr>
              <w:tc>
                <w:tcPr>
                  <w:tcW w:w="9493" w:type="dxa"/>
                  <w:gridSpan w:val="10"/>
                  <w:tcMar>
                    <w:left w:w="28" w:type="dxa"/>
                    <w:right w:w="28" w:type="dxa"/>
                  </w:tcMar>
                  <w:vAlign w:val="center"/>
                </w:tcPr>
                <w:p w:rsidR="00F05D8C" w:rsidRDefault="00F05D8C"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Grundtvig pilot IST-course B</w:t>
                  </w:r>
                  <w:r w:rsidRPr="00E95314">
                    <w:rPr>
                      <w:rFonts w:ascii="Tahoma" w:hAnsi="Tahoma" w:cs="Tahoma"/>
                      <w:sz w:val="20"/>
                      <w:szCs w:val="20"/>
                    </w:rPr>
                    <w:t xml:space="preserve"> (for </w:t>
                  </w:r>
                  <w:r w:rsidR="009425E7">
                    <w:rPr>
                      <w:rFonts w:ascii="Tahoma" w:hAnsi="Tahoma" w:cs="Tahoma"/>
                      <w:sz w:val="20"/>
                      <w:szCs w:val="20"/>
                    </w:rPr>
                    <w:t xml:space="preserve">volunteers / </w:t>
                  </w:r>
                  <w:r>
                    <w:rPr>
                      <w:rFonts w:ascii="Tahoma" w:hAnsi="Tahoma" w:cs="Tahoma"/>
                      <w:sz w:val="20"/>
                      <w:szCs w:val="20"/>
                    </w:rPr>
                    <w:t>culture guides</w:t>
                  </w:r>
                  <w:r w:rsidRPr="00E95314">
                    <w:rPr>
                      <w:rFonts w:ascii="Tahoma" w:hAnsi="Tahoma" w:cs="Tahoma"/>
                      <w:sz w:val="20"/>
                      <w:szCs w:val="20"/>
                    </w:rPr>
                    <w:t>)</w:t>
                  </w:r>
                </w:p>
                <w:p w:rsidR="00F05D8C" w:rsidRPr="00E95314" w:rsidRDefault="00F05D8C"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xml:space="preserve">- Travel and subsistence 15 participants </w:t>
                  </w:r>
                </w:p>
              </w:tc>
            </w:tr>
            <w:tr w:rsidR="00F05D8C" w:rsidRPr="004C5A74" w:rsidTr="002932D0">
              <w:trPr>
                <w:trHeight w:val="248"/>
              </w:trPr>
              <w:tc>
                <w:tcPr>
                  <w:tcW w:w="661" w:type="dxa"/>
                  <w:tcBorders>
                    <w:bottom w:val="single" w:sz="4" w:space="0" w:color="auto"/>
                  </w:tcBorders>
                  <w:tcMar>
                    <w:left w:w="28" w:type="dxa"/>
                    <w:right w:w="28" w:type="dxa"/>
                  </w:tcMar>
                </w:tcPr>
                <w:p w:rsidR="00F05D8C" w:rsidRPr="007129A5" w:rsidRDefault="00F05D8C"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 (no)</w:t>
                  </w:r>
                </w:p>
              </w:tc>
              <w:tc>
                <w:tcPr>
                  <w:tcW w:w="630" w:type="dxa"/>
                  <w:tcBorders>
                    <w:bottom w:val="single" w:sz="4" w:space="0" w:color="auto"/>
                  </w:tcBorders>
                  <w:tcMar>
                    <w:left w:w="28" w:type="dxa"/>
                    <w:right w:w="28" w:type="dxa"/>
                  </w:tcMar>
                </w:tcPr>
                <w:p w:rsidR="00F05D8C" w:rsidRDefault="00F05D8C"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From Count</w:t>
                  </w:r>
                </w:p>
              </w:tc>
              <w:tc>
                <w:tcPr>
                  <w:tcW w:w="831" w:type="dxa"/>
                  <w:tcBorders>
                    <w:bottom w:val="single" w:sz="4" w:space="0" w:color="auto"/>
                  </w:tcBorders>
                </w:tcPr>
                <w:p w:rsidR="00F05D8C" w:rsidRDefault="00F05D8C"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Desti-nation</w:t>
                  </w:r>
                </w:p>
              </w:tc>
              <w:tc>
                <w:tcPr>
                  <w:tcW w:w="992" w:type="dxa"/>
                  <w:tcBorders>
                    <w:bottom w:val="single" w:sz="4" w:space="0" w:color="auto"/>
                  </w:tcBorders>
                </w:tcPr>
                <w:p w:rsidR="00F05D8C" w:rsidRDefault="00F05D8C"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Number of persons</w:t>
                  </w:r>
                </w:p>
              </w:tc>
              <w:tc>
                <w:tcPr>
                  <w:tcW w:w="709" w:type="dxa"/>
                  <w:tcBorders>
                    <w:bottom w:val="single" w:sz="4" w:space="0" w:color="auto"/>
                  </w:tcBorders>
                </w:tcPr>
                <w:p w:rsidR="00F05D8C" w:rsidRDefault="00F05D8C"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Days</w:t>
                  </w:r>
                </w:p>
              </w:tc>
              <w:tc>
                <w:tcPr>
                  <w:tcW w:w="992" w:type="dxa"/>
                  <w:tcBorders>
                    <w:bottom w:val="single" w:sz="4" w:space="0" w:color="auto"/>
                  </w:tcBorders>
                </w:tcPr>
                <w:p w:rsidR="00F05D8C" w:rsidRPr="007129A5" w:rsidRDefault="00F05D8C"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Cost of Subsist pr day</w:t>
                  </w:r>
                </w:p>
              </w:tc>
              <w:tc>
                <w:tcPr>
                  <w:tcW w:w="992" w:type="dxa"/>
                  <w:tcBorders>
                    <w:bottom w:val="single" w:sz="4" w:space="0" w:color="auto"/>
                  </w:tcBorders>
                  <w:shd w:val="clear" w:color="auto" w:fill="D9D9D9" w:themeFill="background1" w:themeFillShade="D9"/>
                  <w:tcMar>
                    <w:left w:w="28" w:type="dxa"/>
                    <w:right w:w="28" w:type="dxa"/>
                  </w:tcMar>
                </w:tcPr>
                <w:p w:rsidR="00F05D8C" w:rsidRDefault="00F05D8C"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Total</w:t>
                  </w:r>
                </w:p>
                <w:p w:rsidR="00F05D8C" w:rsidRPr="007129A5" w:rsidRDefault="00F05D8C"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subsist</w:t>
                  </w:r>
                </w:p>
              </w:tc>
              <w:tc>
                <w:tcPr>
                  <w:tcW w:w="1134" w:type="dxa"/>
                  <w:tcBorders>
                    <w:bottom w:val="single" w:sz="4" w:space="0" w:color="auto"/>
                  </w:tcBorders>
                  <w:tcMar>
                    <w:left w:w="28" w:type="dxa"/>
                    <w:right w:w="28" w:type="dxa"/>
                  </w:tcMar>
                </w:tcPr>
                <w:p w:rsidR="00F05D8C" w:rsidRPr="007129A5" w:rsidRDefault="00F05D8C"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Travel per person</w:t>
                  </w:r>
                </w:p>
              </w:tc>
              <w:tc>
                <w:tcPr>
                  <w:tcW w:w="992" w:type="dxa"/>
                  <w:tcBorders>
                    <w:bottom w:val="single" w:sz="4" w:space="0" w:color="auto"/>
                  </w:tcBorders>
                  <w:shd w:val="clear" w:color="auto" w:fill="D9D9D9" w:themeFill="background1" w:themeFillShade="D9"/>
                </w:tcPr>
                <w:p w:rsidR="00F05D8C" w:rsidRDefault="00F05D8C"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xml:space="preserve">Total </w:t>
                  </w:r>
                </w:p>
                <w:p w:rsidR="00F05D8C" w:rsidRPr="007129A5" w:rsidRDefault="00F05D8C"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xml:space="preserve">travel </w:t>
                  </w:r>
                </w:p>
              </w:tc>
              <w:tc>
                <w:tcPr>
                  <w:tcW w:w="1560" w:type="dxa"/>
                  <w:tcBorders>
                    <w:bottom w:val="single" w:sz="4" w:space="0" w:color="auto"/>
                  </w:tcBorders>
                  <w:tcMar>
                    <w:left w:w="28" w:type="dxa"/>
                    <w:right w:w="28" w:type="dxa"/>
                  </w:tcMar>
                </w:tcPr>
                <w:p w:rsidR="00F05D8C" w:rsidRDefault="00F05D8C"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xml:space="preserve">Total </w:t>
                  </w:r>
                </w:p>
                <w:p w:rsidR="00F05D8C" w:rsidRPr="007129A5" w:rsidRDefault="00F05D8C"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subsist + travel</w:t>
                  </w:r>
                </w:p>
              </w:tc>
            </w:tr>
            <w:tr w:rsidR="00E74F18" w:rsidRPr="004C5A74" w:rsidTr="002932D0">
              <w:trPr>
                <w:trHeight w:val="309"/>
              </w:trPr>
              <w:tc>
                <w:tcPr>
                  <w:tcW w:w="661" w:type="dxa"/>
                  <w:tcBorders>
                    <w:bottom w:val="single" w:sz="4" w:space="0" w:color="auto"/>
                  </w:tcBorders>
                  <w:tcMar>
                    <w:left w:w="28" w:type="dxa"/>
                    <w:right w:w="28" w:type="dxa"/>
                  </w:tcMar>
                  <w:vAlign w:val="center"/>
                </w:tcPr>
                <w:p w:rsidR="00E74F18" w:rsidRPr="007129A5"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P1</w:t>
                  </w:r>
                </w:p>
              </w:tc>
              <w:tc>
                <w:tcPr>
                  <w:tcW w:w="630" w:type="dxa"/>
                  <w:tcBorders>
                    <w:bottom w:val="single" w:sz="4" w:space="0" w:color="auto"/>
                  </w:tcBorders>
                  <w:tcMar>
                    <w:left w:w="28" w:type="dxa"/>
                    <w:right w:w="28" w:type="dxa"/>
                  </w:tcMar>
                  <w:vAlign w:val="center"/>
                </w:tcPr>
                <w:p w:rsidR="00E74F18" w:rsidRPr="007129A5"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DK</w:t>
                  </w:r>
                </w:p>
              </w:tc>
              <w:tc>
                <w:tcPr>
                  <w:tcW w:w="831" w:type="dxa"/>
                  <w:tcBorders>
                    <w:bottom w:val="single" w:sz="4" w:space="0" w:color="auto"/>
                  </w:tcBorders>
                  <w:vAlign w:val="center"/>
                </w:tcPr>
                <w:p w:rsidR="00E74F18"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992" w:type="dxa"/>
                  <w:tcBorders>
                    <w:bottom w:val="single" w:sz="4" w:space="0" w:color="auto"/>
                  </w:tcBorders>
                  <w:vAlign w:val="center"/>
                </w:tcPr>
                <w:p w:rsidR="00E74F18"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w:t>
                  </w:r>
                </w:p>
              </w:tc>
              <w:tc>
                <w:tcPr>
                  <w:tcW w:w="709" w:type="dxa"/>
                  <w:tcBorders>
                    <w:bottom w:val="single" w:sz="4" w:space="0" w:color="auto"/>
                  </w:tcBorders>
                  <w:vAlign w:val="center"/>
                </w:tcPr>
                <w:p w:rsidR="00E74F18" w:rsidRPr="007129A5"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w:t>
                  </w:r>
                </w:p>
              </w:tc>
              <w:tc>
                <w:tcPr>
                  <w:tcW w:w="992" w:type="dxa"/>
                  <w:tcBorders>
                    <w:bottom w:val="single" w:sz="4" w:space="0" w:color="auto"/>
                  </w:tcBorders>
                  <w:vAlign w:val="center"/>
                </w:tcPr>
                <w:p w:rsidR="00E74F18" w:rsidRPr="007129A5" w:rsidRDefault="00E74F18"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992" w:type="dxa"/>
                  <w:tcBorders>
                    <w:bottom w:val="single" w:sz="4" w:space="0" w:color="auto"/>
                  </w:tcBorders>
                  <w:shd w:val="clear" w:color="auto" w:fill="D9D9D9" w:themeFill="background1" w:themeFillShade="D9"/>
                  <w:tcMar>
                    <w:left w:w="28" w:type="dxa"/>
                    <w:right w:w="28" w:type="dxa"/>
                  </w:tcMar>
                  <w:vAlign w:val="center"/>
                </w:tcPr>
                <w:p w:rsidR="00E74F18" w:rsidRPr="007129A5" w:rsidRDefault="00E74F18"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2700</w:t>
                  </w:r>
                </w:p>
              </w:tc>
              <w:tc>
                <w:tcPr>
                  <w:tcW w:w="1134" w:type="dxa"/>
                  <w:tcBorders>
                    <w:bottom w:val="single" w:sz="4" w:space="0" w:color="auto"/>
                  </w:tcBorders>
                  <w:tcMar>
                    <w:left w:w="28" w:type="dxa"/>
                    <w:right w:w="28" w:type="dxa"/>
                  </w:tcMar>
                  <w:vAlign w:val="center"/>
                </w:tcPr>
                <w:p w:rsidR="00E74F18" w:rsidRPr="007129A5"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400</w:t>
                  </w:r>
                </w:p>
              </w:tc>
              <w:tc>
                <w:tcPr>
                  <w:tcW w:w="992" w:type="dxa"/>
                  <w:tcBorders>
                    <w:bottom w:val="single" w:sz="4" w:space="0" w:color="auto"/>
                  </w:tcBorders>
                  <w:shd w:val="clear" w:color="auto" w:fill="D9D9D9" w:themeFill="background1" w:themeFillShade="D9"/>
                  <w:vAlign w:val="center"/>
                </w:tcPr>
                <w:p w:rsidR="00E74F18"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1200</w:t>
                  </w:r>
                </w:p>
              </w:tc>
              <w:tc>
                <w:tcPr>
                  <w:tcW w:w="1560" w:type="dxa"/>
                  <w:tcBorders>
                    <w:bottom w:val="single" w:sz="4" w:space="0" w:color="auto"/>
                  </w:tcBorders>
                  <w:tcMar>
                    <w:left w:w="28" w:type="dxa"/>
                    <w:right w:w="28" w:type="dxa"/>
                  </w:tcMar>
                  <w:vAlign w:val="center"/>
                </w:tcPr>
                <w:p w:rsidR="00E74F18" w:rsidRPr="007129A5" w:rsidRDefault="00E74F18"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3900</w:t>
                  </w:r>
                </w:p>
              </w:tc>
            </w:tr>
            <w:tr w:rsidR="00E74F18" w:rsidRPr="004C5A74" w:rsidTr="002932D0">
              <w:trPr>
                <w:trHeight w:val="309"/>
              </w:trPr>
              <w:tc>
                <w:tcPr>
                  <w:tcW w:w="661" w:type="dxa"/>
                  <w:tcBorders>
                    <w:bottom w:val="single" w:sz="4" w:space="0" w:color="auto"/>
                  </w:tcBorders>
                  <w:tcMar>
                    <w:left w:w="28" w:type="dxa"/>
                    <w:right w:w="28" w:type="dxa"/>
                  </w:tcMar>
                  <w:vAlign w:val="center"/>
                </w:tcPr>
                <w:p w:rsidR="00E74F18" w:rsidRPr="007129A5"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P3</w:t>
                  </w:r>
                </w:p>
              </w:tc>
              <w:tc>
                <w:tcPr>
                  <w:tcW w:w="630" w:type="dxa"/>
                  <w:tcBorders>
                    <w:bottom w:val="single" w:sz="4" w:space="0" w:color="auto"/>
                  </w:tcBorders>
                  <w:tcMar>
                    <w:left w:w="28" w:type="dxa"/>
                    <w:right w:w="28" w:type="dxa"/>
                  </w:tcMar>
                  <w:vAlign w:val="center"/>
                </w:tcPr>
                <w:p w:rsidR="00E74F18" w:rsidRPr="007129A5" w:rsidRDefault="006B3C91"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NL</w:t>
                  </w:r>
                </w:p>
              </w:tc>
              <w:tc>
                <w:tcPr>
                  <w:tcW w:w="831" w:type="dxa"/>
                  <w:tcBorders>
                    <w:bottom w:val="single" w:sz="4" w:space="0" w:color="auto"/>
                  </w:tcBorders>
                  <w:vAlign w:val="center"/>
                </w:tcPr>
                <w:p w:rsidR="00E74F18"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992" w:type="dxa"/>
                  <w:tcBorders>
                    <w:bottom w:val="single" w:sz="4" w:space="0" w:color="auto"/>
                  </w:tcBorders>
                  <w:vAlign w:val="center"/>
                </w:tcPr>
                <w:p w:rsidR="00E74F18"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w:t>
                  </w:r>
                </w:p>
              </w:tc>
              <w:tc>
                <w:tcPr>
                  <w:tcW w:w="709" w:type="dxa"/>
                  <w:tcBorders>
                    <w:bottom w:val="single" w:sz="4" w:space="0" w:color="auto"/>
                  </w:tcBorders>
                  <w:vAlign w:val="center"/>
                </w:tcPr>
                <w:p w:rsidR="00E74F18" w:rsidRPr="007129A5"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w:t>
                  </w:r>
                </w:p>
              </w:tc>
              <w:tc>
                <w:tcPr>
                  <w:tcW w:w="992" w:type="dxa"/>
                  <w:tcBorders>
                    <w:bottom w:val="single" w:sz="4" w:space="0" w:color="auto"/>
                  </w:tcBorders>
                  <w:vAlign w:val="center"/>
                </w:tcPr>
                <w:p w:rsidR="00E74F18" w:rsidRPr="007129A5" w:rsidRDefault="00E74F18"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992" w:type="dxa"/>
                  <w:tcBorders>
                    <w:bottom w:val="single" w:sz="4" w:space="0" w:color="auto"/>
                  </w:tcBorders>
                  <w:shd w:val="clear" w:color="auto" w:fill="D9D9D9" w:themeFill="background1" w:themeFillShade="D9"/>
                  <w:tcMar>
                    <w:left w:w="28" w:type="dxa"/>
                    <w:right w:w="28" w:type="dxa"/>
                  </w:tcMar>
                  <w:vAlign w:val="center"/>
                </w:tcPr>
                <w:p w:rsidR="00E74F18" w:rsidRPr="007129A5" w:rsidRDefault="00E74F18"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2700</w:t>
                  </w:r>
                </w:p>
              </w:tc>
              <w:tc>
                <w:tcPr>
                  <w:tcW w:w="1134" w:type="dxa"/>
                  <w:tcBorders>
                    <w:bottom w:val="single" w:sz="4" w:space="0" w:color="auto"/>
                  </w:tcBorders>
                  <w:tcMar>
                    <w:left w:w="28" w:type="dxa"/>
                    <w:right w:w="28" w:type="dxa"/>
                  </w:tcMar>
                  <w:vAlign w:val="center"/>
                </w:tcPr>
                <w:p w:rsidR="00E74F18" w:rsidRPr="007129A5" w:rsidRDefault="006B3C91"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375</w:t>
                  </w:r>
                </w:p>
              </w:tc>
              <w:tc>
                <w:tcPr>
                  <w:tcW w:w="992" w:type="dxa"/>
                  <w:tcBorders>
                    <w:bottom w:val="single" w:sz="4" w:space="0" w:color="auto"/>
                  </w:tcBorders>
                  <w:shd w:val="clear" w:color="auto" w:fill="D9D9D9" w:themeFill="background1" w:themeFillShade="D9"/>
                  <w:vAlign w:val="center"/>
                </w:tcPr>
                <w:p w:rsidR="00E74F18" w:rsidRDefault="006B3C91"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1125</w:t>
                  </w:r>
                </w:p>
              </w:tc>
              <w:tc>
                <w:tcPr>
                  <w:tcW w:w="1560" w:type="dxa"/>
                  <w:tcBorders>
                    <w:bottom w:val="single" w:sz="4" w:space="0" w:color="auto"/>
                  </w:tcBorders>
                  <w:tcMar>
                    <w:left w:w="28" w:type="dxa"/>
                    <w:right w:w="28" w:type="dxa"/>
                  </w:tcMar>
                  <w:vAlign w:val="center"/>
                </w:tcPr>
                <w:p w:rsidR="00E74F18" w:rsidRPr="007129A5" w:rsidRDefault="00E74F18"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w:t>
                  </w:r>
                  <w:r w:rsidR="006B3C91">
                    <w:rPr>
                      <w:rFonts w:ascii="Tahoma" w:hAnsi="Tahoma" w:cs="Tahoma"/>
                      <w:sz w:val="20"/>
                      <w:szCs w:val="20"/>
                    </w:rPr>
                    <w:t>825</w:t>
                  </w:r>
                </w:p>
              </w:tc>
            </w:tr>
            <w:tr w:rsidR="00E74F18" w:rsidRPr="004C5A74" w:rsidTr="002932D0">
              <w:trPr>
                <w:trHeight w:val="309"/>
              </w:trPr>
              <w:tc>
                <w:tcPr>
                  <w:tcW w:w="661" w:type="dxa"/>
                  <w:tcBorders>
                    <w:top w:val="single" w:sz="4" w:space="0" w:color="auto"/>
                    <w:bottom w:val="single" w:sz="4" w:space="0" w:color="auto"/>
                  </w:tcBorders>
                  <w:tcMar>
                    <w:left w:w="28" w:type="dxa"/>
                    <w:right w:w="28" w:type="dxa"/>
                  </w:tcMar>
                  <w:vAlign w:val="center"/>
                </w:tcPr>
                <w:p w:rsidR="00E74F18" w:rsidRPr="007129A5"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P4</w:t>
                  </w:r>
                </w:p>
              </w:tc>
              <w:tc>
                <w:tcPr>
                  <w:tcW w:w="630" w:type="dxa"/>
                  <w:tcBorders>
                    <w:top w:val="single" w:sz="4" w:space="0" w:color="auto"/>
                    <w:bottom w:val="single" w:sz="4" w:space="0" w:color="auto"/>
                  </w:tcBorders>
                  <w:tcMar>
                    <w:left w:w="28" w:type="dxa"/>
                    <w:right w:w="28" w:type="dxa"/>
                  </w:tcMar>
                  <w:vAlign w:val="center"/>
                </w:tcPr>
                <w:p w:rsidR="00E74F18"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831" w:type="dxa"/>
                  <w:tcBorders>
                    <w:top w:val="single" w:sz="4" w:space="0" w:color="auto"/>
                    <w:bottom w:val="single" w:sz="4" w:space="0" w:color="auto"/>
                  </w:tcBorders>
                  <w:vAlign w:val="center"/>
                </w:tcPr>
                <w:p w:rsidR="00E74F18"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992" w:type="dxa"/>
                  <w:tcBorders>
                    <w:top w:val="single" w:sz="4" w:space="0" w:color="auto"/>
                    <w:bottom w:val="single" w:sz="4" w:space="0" w:color="auto"/>
                  </w:tcBorders>
                  <w:vAlign w:val="center"/>
                </w:tcPr>
                <w:p w:rsidR="00E74F18"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w:t>
                  </w:r>
                </w:p>
              </w:tc>
              <w:tc>
                <w:tcPr>
                  <w:tcW w:w="709" w:type="dxa"/>
                  <w:tcBorders>
                    <w:top w:val="single" w:sz="4" w:space="0" w:color="auto"/>
                    <w:bottom w:val="single" w:sz="4" w:space="0" w:color="auto"/>
                  </w:tcBorders>
                  <w:vAlign w:val="center"/>
                </w:tcPr>
                <w:p w:rsidR="00E74F18" w:rsidRPr="007129A5"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w:t>
                  </w:r>
                </w:p>
              </w:tc>
              <w:tc>
                <w:tcPr>
                  <w:tcW w:w="992" w:type="dxa"/>
                  <w:tcBorders>
                    <w:top w:val="single" w:sz="4" w:space="0" w:color="auto"/>
                    <w:bottom w:val="single" w:sz="4" w:space="0" w:color="auto"/>
                  </w:tcBorders>
                  <w:vAlign w:val="center"/>
                </w:tcPr>
                <w:p w:rsidR="00E74F18" w:rsidRPr="007129A5" w:rsidRDefault="00E74F18"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992" w:type="dxa"/>
                  <w:tcBorders>
                    <w:top w:val="single" w:sz="4" w:space="0" w:color="auto"/>
                    <w:bottom w:val="single" w:sz="4" w:space="0" w:color="auto"/>
                  </w:tcBorders>
                  <w:shd w:val="clear" w:color="auto" w:fill="D9D9D9" w:themeFill="background1" w:themeFillShade="D9"/>
                  <w:tcMar>
                    <w:left w:w="28" w:type="dxa"/>
                    <w:right w:w="28" w:type="dxa"/>
                  </w:tcMar>
                  <w:vAlign w:val="center"/>
                </w:tcPr>
                <w:p w:rsidR="00E74F18" w:rsidRDefault="00E74F18"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2700</w:t>
                  </w:r>
                </w:p>
              </w:tc>
              <w:tc>
                <w:tcPr>
                  <w:tcW w:w="1134" w:type="dxa"/>
                  <w:tcBorders>
                    <w:top w:val="single" w:sz="4" w:space="0" w:color="auto"/>
                    <w:bottom w:val="single" w:sz="4" w:space="0" w:color="auto"/>
                  </w:tcBorders>
                  <w:tcMar>
                    <w:left w:w="28" w:type="dxa"/>
                    <w:right w:w="28" w:type="dxa"/>
                  </w:tcMar>
                  <w:vAlign w:val="center"/>
                </w:tcPr>
                <w:p w:rsidR="00E74F18" w:rsidRDefault="00E74F18" w:rsidP="00E74F1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25</w:t>
                  </w:r>
                </w:p>
              </w:tc>
              <w:tc>
                <w:tcPr>
                  <w:tcW w:w="992" w:type="dxa"/>
                  <w:tcBorders>
                    <w:top w:val="single" w:sz="4" w:space="0" w:color="auto"/>
                    <w:bottom w:val="single" w:sz="4" w:space="0" w:color="auto"/>
                  </w:tcBorders>
                  <w:shd w:val="clear" w:color="auto" w:fill="D9D9D9" w:themeFill="background1" w:themeFillShade="D9"/>
                  <w:vAlign w:val="center"/>
                </w:tcPr>
                <w:p w:rsidR="00E74F18"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75</w:t>
                  </w:r>
                </w:p>
              </w:tc>
              <w:tc>
                <w:tcPr>
                  <w:tcW w:w="1560" w:type="dxa"/>
                  <w:tcBorders>
                    <w:top w:val="single" w:sz="4" w:space="0" w:color="auto"/>
                    <w:bottom w:val="single" w:sz="4" w:space="0" w:color="auto"/>
                  </w:tcBorders>
                  <w:tcMar>
                    <w:left w:w="28" w:type="dxa"/>
                    <w:right w:w="28" w:type="dxa"/>
                  </w:tcMar>
                  <w:vAlign w:val="center"/>
                </w:tcPr>
                <w:p w:rsidR="00E74F18" w:rsidRDefault="00E74F18"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2775</w:t>
                  </w:r>
                </w:p>
              </w:tc>
            </w:tr>
            <w:tr w:rsidR="00E74F18" w:rsidRPr="004C5A74" w:rsidTr="002932D0">
              <w:trPr>
                <w:trHeight w:val="309"/>
              </w:trPr>
              <w:tc>
                <w:tcPr>
                  <w:tcW w:w="661" w:type="dxa"/>
                  <w:tcBorders>
                    <w:bottom w:val="single" w:sz="4" w:space="0" w:color="auto"/>
                  </w:tcBorders>
                  <w:tcMar>
                    <w:left w:w="28" w:type="dxa"/>
                    <w:right w:w="28" w:type="dxa"/>
                  </w:tcMar>
                  <w:vAlign w:val="center"/>
                </w:tcPr>
                <w:p w:rsidR="00E74F18" w:rsidRPr="007129A5"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P5</w:t>
                  </w:r>
                </w:p>
              </w:tc>
              <w:tc>
                <w:tcPr>
                  <w:tcW w:w="630" w:type="dxa"/>
                  <w:tcBorders>
                    <w:bottom w:val="single" w:sz="4" w:space="0" w:color="auto"/>
                  </w:tcBorders>
                  <w:tcMar>
                    <w:left w:w="28" w:type="dxa"/>
                    <w:right w:w="28" w:type="dxa"/>
                  </w:tcMar>
                  <w:vAlign w:val="center"/>
                </w:tcPr>
                <w:p w:rsidR="00E74F18" w:rsidRPr="007129A5"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HU</w:t>
                  </w:r>
                </w:p>
              </w:tc>
              <w:tc>
                <w:tcPr>
                  <w:tcW w:w="831" w:type="dxa"/>
                  <w:tcBorders>
                    <w:bottom w:val="single" w:sz="4" w:space="0" w:color="auto"/>
                  </w:tcBorders>
                  <w:vAlign w:val="center"/>
                </w:tcPr>
                <w:p w:rsidR="00E74F18"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992" w:type="dxa"/>
                  <w:tcBorders>
                    <w:bottom w:val="single" w:sz="4" w:space="0" w:color="auto"/>
                  </w:tcBorders>
                  <w:vAlign w:val="center"/>
                </w:tcPr>
                <w:p w:rsidR="00E74F18"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w:t>
                  </w:r>
                </w:p>
              </w:tc>
              <w:tc>
                <w:tcPr>
                  <w:tcW w:w="709" w:type="dxa"/>
                  <w:tcBorders>
                    <w:bottom w:val="single" w:sz="4" w:space="0" w:color="auto"/>
                  </w:tcBorders>
                  <w:vAlign w:val="center"/>
                </w:tcPr>
                <w:p w:rsidR="00E74F18" w:rsidRPr="007129A5"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w:t>
                  </w:r>
                </w:p>
              </w:tc>
              <w:tc>
                <w:tcPr>
                  <w:tcW w:w="992" w:type="dxa"/>
                  <w:tcBorders>
                    <w:bottom w:val="single" w:sz="4" w:space="0" w:color="auto"/>
                  </w:tcBorders>
                  <w:vAlign w:val="center"/>
                </w:tcPr>
                <w:p w:rsidR="00E74F18" w:rsidRPr="007129A5" w:rsidRDefault="00E74F18"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992" w:type="dxa"/>
                  <w:tcBorders>
                    <w:bottom w:val="single" w:sz="4" w:space="0" w:color="auto"/>
                  </w:tcBorders>
                  <w:shd w:val="clear" w:color="auto" w:fill="D9D9D9" w:themeFill="background1" w:themeFillShade="D9"/>
                  <w:tcMar>
                    <w:left w:w="28" w:type="dxa"/>
                    <w:right w:w="28" w:type="dxa"/>
                  </w:tcMar>
                  <w:vAlign w:val="center"/>
                </w:tcPr>
                <w:p w:rsidR="00E74F18" w:rsidRPr="007129A5" w:rsidRDefault="00E74F18"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2700</w:t>
                  </w:r>
                </w:p>
              </w:tc>
              <w:tc>
                <w:tcPr>
                  <w:tcW w:w="1134" w:type="dxa"/>
                  <w:tcBorders>
                    <w:bottom w:val="single" w:sz="4" w:space="0" w:color="auto"/>
                  </w:tcBorders>
                  <w:tcMar>
                    <w:left w:w="28" w:type="dxa"/>
                    <w:right w:w="28" w:type="dxa"/>
                  </w:tcMar>
                  <w:vAlign w:val="center"/>
                </w:tcPr>
                <w:p w:rsidR="00E74F18" w:rsidRPr="007129A5"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992" w:type="dxa"/>
                  <w:tcBorders>
                    <w:bottom w:val="single" w:sz="4" w:space="0" w:color="auto"/>
                  </w:tcBorders>
                  <w:shd w:val="clear" w:color="auto" w:fill="D9D9D9" w:themeFill="background1" w:themeFillShade="D9"/>
                  <w:vAlign w:val="center"/>
                </w:tcPr>
                <w:p w:rsidR="00E74F18"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900</w:t>
                  </w:r>
                </w:p>
              </w:tc>
              <w:tc>
                <w:tcPr>
                  <w:tcW w:w="1560" w:type="dxa"/>
                  <w:tcBorders>
                    <w:bottom w:val="single" w:sz="4" w:space="0" w:color="auto"/>
                  </w:tcBorders>
                  <w:tcMar>
                    <w:left w:w="28" w:type="dxa"/>
                    <w:right w:w="28" w:type="dxa"/>
                  </w:tcMar>
                  <w:vAlign w:val="center"/>
                </w:tcPr>
                <w:p w:rsidR="00E74F18" w:rsidRPr="007129A5" w:rsidRDefault="00E74F18"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3600</w:t>
                  </w:r>
                </w:p>
              </w:tc>
            </w:tr>
            <w:tr w:rsidR="00E74F18" w:rsidRPr="004C5A74" w:rsidTr="002932D0">
              <w:trPr>
                <w:trHeight w:val="309"/>
              </w:trPr>
              <w:tc>
                <w:tcPr>
                  <w:tcW w:w="661" w:type="dxa"/>
                  <w:tcBorders>
                    <w:top w:val="single" w:sz="4" w:space="0" w:color="auto"/>
                  </w:tcBorders>
                  <w:tcMar>
                    <w:left w:w="28" w:type="dxa"/>
                    <w:right w:w="28" w:type="dxa"/>
                  </w:tcMar>
                  <w:vAlign w:val="center"/>
                </w:tcPr>
                <w:p w:rsidR="00E74F18" w:rsidRPr="007129A5"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P6</w:t>
                  </w:r>
                </w:p>
              </w:tc>
              <w:tc>
                <w:tcPr>
                  <w:tcW w:w="630" w:type="dxa"/>
                  <w:tcBorders>
                    <w:top w:val="single" w:sz="4" w:space="0" w:color="auto"/>
                  </w:tcBorders>
                  <w:tcMar>
                    <w:left w:w="28" w:type="dxa"/>
                    <w:right w:w="28" w:type="dxa"/>
                  </w:tcMar>
                  <w:vAlign w:val="center"/>
                </w:tcPr>
                <w:p w:rsidR="00E74F18" w:rsidRPr="007129A5"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UK</w:t>
                  </w:r>
                </w:p>
              </w:tc>
              <w:tc>
                <w:tcPr>
                  <w:tcW w:w="831" w:type="dxa"/>
                  <w:tcBorders>
                    <w:top w:val="single" w:sz="4" w:space="0" w:color="auto"/>
                  </w:tcBorders>
                  <w:vAlign w:val="center"/>
                </w:tcPr>
                <w:p w:rsidR="00E74F18"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992" w:type="dxa"/>
                  <w:tcBorders>
                    <w:top w:val="single" w:sz="4" w:space="0" w:color="auto"/>
                  </w:tcBorders>
                  <w:vAlign w:val="center"/>
                </w:tcPr>
                <w:p w:rsidR="00E74F18"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w:t>
                  </w:r>
                </w:p>
              </w:tc>
              <w:tc>
                <w:tcPr>
                  <w:tcW w:w="709" w:type="dxa"/>
                  <w:tcBorders>
                    <w:top w:val="single" w:sz="4" w:space="0" w:color="auto"/>
                  </w:tcBorders>
                  <w:vAlign w:val="center"/>
                </w:tcPr>
                <w:p w:rsidR="00E74F18" w:rsidRPr="007129A5"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w:t>
                  </w:r>
                </w:p>
              </w:tc>
              <w:tc>
                <w:tcPr>
                  <w:tcW w:w="992" w:type="dxa"/>
                  <w:tcBorders>
                    <w:top w:val="single" w:sz="4" w:space="0" w:color="auto"/>
                  </w:tcBorders>
                  <w:vAlign w:val="center"/>
                </w:tcPr>
                <w:p w:rsidR="00E74F18" w:rsidRPr="007129A5" w:rsidRDefault="00E74F18"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992" w:type="dxa"/>
                  <w:tcBorders>
                    <w:top w:val="single" w:sz="4" w:space="0" w:color="auto"/>
                  </w:tcBorders>
                  <w:shd w:val="clear" w:color="auto" w:fill="D9D9D9" w:themeFill="background1" w:themeFillShade="D9"/>
                  <w:tcMar>
                    <w:left w:w="28" w:type="dxa"/>
                    <w:right w:w="28" w:type="dxa"/>
                  </w:tcMar>
                  <w:vAlign w:val="center"/>
                </w:tcPr>
                <w:p w:rsidR="00E74F18" w:rsidRPr="007129A5" w:rsidRDefault="00E74F18"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2700</w:t>
                  </w:r>
                </w:p>
              </w:tc>
              <w:tc>
                <w:tcPr>
                  <w:tcW w:w="1134" w:type="dxa"/>
                  <w:tcBorders>
                    <w:top w:val="single" w:sz="4" w:space="0" w:color="auto"/>
                  </w:tcBorders>
                  <w:tcMar>
                    <w:left w:w="28" w:type="dxa"/>
                    <w:right w:w="28" w:type="dxa"/>
                  </w:tcMar>
                  <w:vAlign w:val="center"/>
                </w:tcPr>
                <w:p w:rsidR="00E74F18" w:rsidRPr="007129A5"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400</w:t>
                  </w:r>
                </w:p>
              </w:tc>
              <w:tc>
                <w:tcPr>
                  <w:tcW w:w="992" w:type="dxa"/>
                  <w:tcBorders>
                    <w:top w:val="single" w:sz="4" w:space="0" w:color="auto"/>
                  </w:tcBorders>
                  <w:shd w:val="clear" w:color="auto" w:fill="D9D9D9" w:themeFill="background1" w:themeFillShade="D9"/>
                  <w:vAlign w:val="center"/>
                </w:tcPr>
                <w:p w:rsidR="00E74F18"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1200</w:t>
                  </w:r>
                </w:p>
              </w:tc>
              <w:tc>
                <w:tcPr>
                  <w:tcW w:w="1560" w:type="dxa"/>
                  <w:tcBorders>
                    <w:top w:val="single" w:sz="4" w:space="0" w:color="auto"/>
                  </w:tcBorders>
                  <w:tcMar>
                    <w:left w:w="28" w:type="dxa"/>
                    <w:right w:w="28" w:type="dxa"/>
                  </w:tcMar>
                  <w:vAlign w:val="center"/>
                </w:tcPr>
                <w:p w:rsidR="00E74F18" w:rsidRPr="007129A5" w:rsidRDefault="00E74F18"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3900</w:t>
                  </w:r>
                </w:p>
              </w:tc>
            </w:tr>
            <w:tr w:rsidR="00E74F18" w:rsidRPr="004C5A74" w:rsidTr="002932D0">
              <w:trPr>
                <w:trHeight w:val="309"/>
              </w:trPr>
              <w:tc>
                <w:tcPr>
                  <w:tcW w:w="661" w:type="dxa"/>
                  <w:tcMar>
                    <w:left w:w="28" w:type="dxa"/>
                    <w:right w:w="28" w:type="dxa"/>
                  </w:tcMar>
                  <w:vAlign w:val="center"/>
                </w:tcPr>
                <w:p w:rsidR="00E74F18" w:rsidRPr="007129A5" w:rsidRDefault="00E74F18" w:rsidP="002932D0">
                  <w:pPr>
                    <w:tabs>
                      <w:tab w:val="left" w:pos="3649"/>
                      <w:tab w:val="left" w:pos="5349"/>
                      <w:tab w:val="left" w:pos="7992"/>
                      <w:tab w:val="left" w:pos="9409"/>
                      <w:tab w:val="left" w:pos="10778"/>
                    </w:tabs>
                    <w:jc w:val="center"/>
                    <w:rPr>
                      <w:rFonts w:ascii="Tahoma" w:hAnsi="Tahoma" w:cs="Tahoma"/>
                      <w:sz w:val="20"/>
                      <w:szCs w:val="20"/>
                    </w:rPr>
                  </w:pPr>
                </w:p>
              </w:tc>
              <w:tc>
                <w:tcPr>
                  <w:tcW w:w="630" w:type="dxa"/>
                  <w:tcMar>
                    <w:left w:w="28" w:type="dxa"/>
                    <w:right w:w="28" w:type="dxa"/>
                  </w:tcMar>
                  <w:vAlign w:val="center"/>
                </w:tcPr>
                <w:p w:rsidR="00E74F18" w:rsidRPr="007129A5" w:rsidRDefault="00E74F18" w:rsidP="002932D0">
                  <w:pPr>
                    <w:tabs>
                      <w:tab w:val="left" w:pos="3649"/>
                      <w:tab w:val="left" w:pos="5349"/>
                      <w:tab w:val="left" w:pos="7992"/>
                      <w:tab w:val="left" w:pos="9409"/>
                      <w:tab w:val="left" w:pos="10778"/>
                    </w:tabs>
                    <w:jc w:val="center"/>
                    <w:rPr>
                      <w:rFonts w:ascii="Tahoma" w:hAnsi="Tahoma" w:cs="Tahoma"/>
                      <w:sz w:val="20"/>
                      <w:szCs w:val="20"/>
                    </w:rPr>
                  </w:pPr>
                </w:p>
              </w:tc>
              <w:tc>
                <w:tcPr>
                  <w:tcW w:w="831" w:type="dxa"/>
                  <w:vAlign w:val="center"/>
                </w:tcPr>
                <w:p w:rsidR="00E74F18" w:rsidRDefault="00E74F18" w:rsidP="002932D0">
                  <w:pPr>
                    <w:tabs>
                      <w:tab w:val="left" w:pos="3649"/>
                      <w:tab w:val="left" w:pos="5349"/>
                      <w:tab w:val="left" w:pos="7992"/>
                      <w:tab w:val="left" w:pos="9409"/>
                      <w:tab w:val="left" w:pos="10778"/>
                    </w:tabs>
                    <w:jc w:val="center"/>
                    <w:rPr>
                      <w:rFonts w:ascii="Tahoma" w:hAnsi="Tahoma" w:cs="Tahoma"/>
                      <w:sz w:val="20"/>
                      <w:szCs w:val="20"/>
                    </w:rPr>
                  </w:pPr>
                </w:p>
              </w:tc>
              <w:tc>
                <w:tcPr>
                  <w:tcW w:w="992" w:type="dxa"/>
                  <w:vAlign w:val="center"/>
                </w:tcPr>
                <w:p w:rsidR="00E74F18" w:rsidRDefault="00E86371"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709" w:type="dxa"/>
                  <w:vAlign w:val="center"/>
                </w:tcPr>
                <w:p w:rsidR="00E74F18" w:rsidRPr="007129A5" w:rsidRDefault="00E74F18" w:rsidP="002932D0">
                  <w:pPr>
                    <w:tabs>
                      <w:tab w:val="left" w:pos="3649"/>
                      <w:tab w:val="left" w:pos="5349"/>
                      <w:tab w:val="left" w:pos="7992"/>
                      <w:tab w:val="left" w:pos="9409"/>
                      <w:tab w:val="left" w:pos="10778"/>
                    </w:tabs>
                    <w:jc w:val="center"/>
                    <w:rPr>
                      <w:rFonts w:ascii="Tahoma" w:hAnsi="Tahoma" w:cs="Tahoma"/>
                      <w:sz w:val="20"/>
                      <w:szCs w:val="20"/>
                    </w:rPr>
                  </w:pPr>
                </w:p>
              </w:tc>
              <w:tc>
                <w:tcPr>
                  <w:tcW w:w="992" w:type="dxa"/>
                  <w:vAlign w:val="center"/>
                </w:tcPr>
                <w:p w:rsidR="00E74F18" w:rsidRPr="007129A5" w:rsidRDefault="00E74F18" w:rsidP="002932D0">
                  <w:pPr>
                    <w:tabs>
                      <w:tab w:val="left" w:pos="3649"/>
                      <w:tab w:val="left" w:pos="5349"/>
                      <w:tab w:val="left" w:pos="7992"/>
                      <w:tab w:val="left" w:pos="9409"/>
                      <w:tab w:val="left" w:pos="10778"/>
                    </w:tabs>
                    <w:jc w:val="center"/>
                    <w:rPr>
                      <w:rFonts w:ascii="Tahoma" w:hAnsi="Tahoma" w:cs="Tahoma"/>
                      <w:sz w:val="20"/>
                      <w:szCs w:val="20"/>
                    </w:rPr>
                  </w:pPr>
                </w:p>
              </w:tc>
              <w:tc>
                <w:tcPr>
                  <w:tcW w:w="992" w:type="dxa"/>
                  <w:shd w:val="clear" w:color="auto" w:fill="D9D9D9" w:themeFill="background1" w:themeFillShade="D9"/>
                  <w:tcMar>
                    <w:left w:w="28" w:type="dxa"/>
                    <w:right w:w="28" w:type="dxa"/>
                  </w:tcMar>
                  <w:vAlign w:val="center"/>
                </w:tcPr>
                <w:p w:rsidR="00E74F18" w:rsidRPr="007129A5"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134" w:type="dxa"/>
                  <w:tcMar>
                    <w:left w:w="28" w:type="dxa"/>
                    <w:right w:w="28" w:type="dxa"/>
                  </w:tcMar>
                  <w:vAlign w:val="center"/>
                </w:tcPr>
                <w:p w:rsidR="00E74F18" w:rsidRPr="007129A5" w:rsidRDefault="00E74F18" w:rsidP="002932D0">
                  <w:pPr>
                    <w:tabs>
                      <w:tab w:val="left" w:pos="3649"/>
                      <w:tab w:val="left" w:pos="5349"/>
                      <w:tab w:val="left" w:pos="7992"/>
                      <w:tab w:val="left" w:pos="9409"/>
                      <w:tab w:val="left" w:pos="10778"/>
                    </w:tabs>
                    <w:jc w:val="center"/>
                    <w:rPr>
                      <w:rFonts w:ascii="Tahoma" w:hAnsi="Tahoma" w:cs="Tahoma"/>
                      <w:sz w:val="20"/>
                      <w:szCs w:val="20"/>
                    </w:rPr>
                  </w:pPr>
                </w:p>
              </w:tc>
              <w:tc>
                <w:tcPr>
                  <w:tcW w:w="992" w:type="dxa"/>
                  <w:shd w:val="clear" w:color="auto" w:fill="D9D9D9" w:themeFill="background1" w:themeFillShade="D9"/>
                  <w:vAlign w:val="center"/>
                </w:tcPr>
                <w:p w:rsidR="00E74F18"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560" w:type="dxa"/>
                  <w:tcMar>
                    <w:left w:w="28" w:type="dxa"/>
                    <w:right w:w="28" w:type="dxa"/>
                  </w:tcMar>
                  <w:vAlign w:val="center"/>
                </w:tcPr>
                <w:p w:rsidR="00E74F18" w:rsidRPr="007129A5" w:rsidRDefault="00E74F18"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r>
            <w:tr w:rsidR="00E74F18" w:rsidRPr="004C5A74" w:rsidTr="002932D0">
              <w:trPr>
                <w:trHeight w:val="359"/>
              </w:trPr>
              <w:tc>
                <w:tcPr>
                  <w:tcW w:w="661" w:type="dxa"/>
                  <w:tcMar>
                    <w:left w:w="28" w:type="dxa"/>
                    <w:right w:w="28" w:type="dxa"/>
                  </w:tcMar>
                  <w:vAlign w:val="center"/>
                </w:tcPr>
                <w:p w:rsidR="00E74F18" w:rsidRPr="007129A5" w:rsidRDefault="00E74F18" w:rsidP="002932D0">
                  <w:pPr>
                    <w:tabs>
                      <w:tab w:val="left" w:pos="3649"/>
                      <w:tab w:val="left" w:pos="5349"/>
                      <w:tab w:val="left" w:pos="7992"/>
                      <w:tab w:val="left" w:pos="9409"/>
                      <w:tab w:val="left" w:pos="10778"/>
                    </w:tabs>
                    <w:jc w:val="center"/>
                    <w:rPr>
                      <w:rFonts w:ascii="Tahoma" w:hAnsi="Tahoma" w:cs="Tahoma"/>
                      <w:sz w:val="20"/>
                      <w:szCs w:val="20"/>
                    </w:rPr>
                  </w:pPr>
                  <w:r w:rsidRPr="007129A5">
                    <w:rPr>
                      <w:rFonts w:ascii="Tahoma" w:hAnsi="Tahoma" w:cs="Tahoma"/>
                      <w:sz w:val="20"/>
                      <w:szCs w:val="20"/>
                    </w:rPr>
                    <w:t>Total</w:t>
                  </w:r>
                </w:p>
              </w:tc>
              <w:tc>
                <w:tcPr>
                  <w:tcW w:w="630" w:type="dxa"/>
                  <w:vAlign w:val="center"/>
                </w:tcPr>
                <w:p w:rsidR="00E74F18" w:rsidRPr="007129A5" w:rsidRDefault="00E74F18" w:rsidP="002932D0">
                  <w:pPr>
                    <w:tabs>
                      <w:tab w:val="left" w:pos="3649"/>
                      <w:tab w:val="left" w:pos="5349"/>
                      <w:tab w:val="left" w:pos="7992"/>
                      <w:tab w:val="left" w:pos="9409"/>
                      <w:tab w:val="left" w:pos="10778"/>
                    </w:tabs>
                    <w:jc w:val="center"/>
                    <w:rPr>
                      <w:rFonts w:ascii="Tahoma" w:hAnsi="Tahoma" w:cs="Tahoma"/>
                      <w:sz w:val="20"/>
                      <w:szCs w:val="20"/>
                    </w:rPr>
                  </w:pPr>
                </w:p>
              </w:tc>
              <w:tc>
                <w:tcPr>
                  <w:tcW w:w="831" w:type="dxa"/>
                  <w:vAlign w:val="center"/>
                </w:tcPr>
                <w:p w:rsidR="00E74F18" w:rsidRPr="007129A5" w:rsidRDefault="00E74F18" w:rsidP="002932D0">
                  <w:pPr>
                    <w:tabs>
                      <w:tab w:val="left" w:pos="3649"/>
                      <w:tab w:val="left" w:pos="5349"/>
                      <w:tab w:val="left" w:pos="7992"/>
                      <w:tab w:val="left" w:pos="9409"/>
                      <w:tab w:val="left" w:pos="10778"/>
                    </w:tabs>
                    <w:jc w:val="center"/>
                    <w:rPr>
                      <w:rFonts w:ascii="Tahoma" w:hAnsi="Tahoma" w:cs="Tahoma"/>
                      <w:sz w:val="20"/>
                      <w:szCs w:val="20"/>
                    </w:rPr>
                  </w:pPr>
                </w:p>
              </w:tc>
              <w:tc>
                <w:tcPr>
                  <w:tcW w:w="992" w:type="dxa"/>
                  <w:vAlign w:val="center"/>
                </w:tcPr>
                <w:p w:rsidR="00E74F18" w:rsidRPr="007129A5" w:rsidRDefault="00DF178C"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E86371">
                    <w:rPr>
                      <w:rFonts w:ascii="Tahoma" w:hAnsi="Tahoma" w:cs="Tahoma"/>
                      <w:sz w:val="20"/>
                      <w:szCs w:val="20"/>
                    </w:rPr>
                    <w:instrText xml:space="preserve"> =SUM(ABOVE) </w:instrText>
                  </w:r>
                  <w:r>
                    <w:rPr>
                      <w:rFonts w:ascii="Tahoma" w:hAnsi="Tahoma" w:cs="Tahoma"/>
                      <w:sz w:val="20"/>
                      <w:szCs w:val="20"/>
                    </w:rPr>
                    <w:fldChar w:fldCharType="separate"/>
                  </w:r>
                  <w:r w:rsidR="00E86371">
                    <w:rPr>
                      <w:rFonts w:ascii="Tahoma" w:hAnsi="Tahoma" w:cs="Tahoma"/>
                      <w:noProof/>
                      <w:sz w:val="20"/>
                      <w:szCs w:val="20"/>
                    </w:rPr>
                    <w:t>15</w:t>
                  </w:r>
                  <w:r>
                    <w:rPr>
                      <w:rFonts w:ascii="Tahoma" w:hAnsi="Tahoma" w:cs="Tahoma"/>
                      <w:sz w:val="20"/>
                      <w:szCs w:val="20"/>
                    </w:rPr>
                    <w:fldChar w:fldCharType="end"/>
                  </w:r>
                </w:p>
              </w:tc>
              <w:tc>
                <w:tcPr>
                  <w:tcW w:w="709" w:type="dxa"/>
                  <w:vAlign w:val="center"/>
                </w:tcPr>
                <w:p w:rsidR="00E74F18" w:rsidRPr="007129A5" w:rsidRDefault="00E74F18" w:rsidP="002932D0">
                  <w:pPr>
                    <w:tabs>
                      <w:tab w:val="left" w:pos="3649"/>
                      <w:tab w:val="left" w:pos="5349"/>
                      <w:tab w:val="left" w:pos="7992"/>
                      <w:tab w:val="left" w:pos="9409"/>
                      <w:tab w:val="left" w:pos="10778"/>
                    </w:tabs>
                    <w:jc w:val="center"/>
                    <w:rPr>
                      <w:rFonts w:ascii="Tahoma" w:hAnsi="Tahoma" w:cs="Tahoma"/>
                      <w:sz w:val="20"/>
                      <w:szCs w:val="20"/>
                    </w:rPr>
                  </w:pPr>
                </w:p>
              </w:tc>
              <w:tc>
                <w:tcPr>
                  <w:tcW w:w="992" w:type="dxa"/>
                  <w:vAlign w:val="center"/>
                </w:tcPr>
                <w:p w:rsidR="00E74F18" w:rsidRPr="007129A5" w:rsidRDefault="00E74F18" w:rsidP="002932D0">
                  <w:pPr>
                    <w:tabs>
                      <w:tab w:val="left" w:pos="3649"/>
                      <w:tab w:val="left" w:pos="5349"/>
                      <w:tab w:val="left" w:pos="7992"/>
                      <w:tab w:val="left" w:pos="9409"/>
                      <w:tab w:val="left" w:pos="10778"/>
                    </w:tabs>
                    <w:jc w:val="center"/>
                    <w:rPr>
                      <w:rFonts w:ascii="Tahoma" w:hAnsi="Tahoma" w:cs="Tahoma"/>
                      <w:sz w:val="20"/>
                      <w:szCs w:val="20"/>
                    </w:rPr>
                  </w:pPr>
                </w:p>
              </w:tc>
              <w:tc>
                <w:tcPr>
                  <w:tcW w:w="992" w:type="dxa"/>
                  <w:shd w:val="clear" w:color="auto" w:fill="D9D9D9" w:themeFill="background1" w:themeFillShade="D9"/>
                  <w:tcMar>
                    <w:left w:w="28" w:type="dxa"/>
                    <w:right w:w="28" w:type="dxa"/>
                  </w:tcMar>
                  <w:vAlign w:val="center"/>
                </w:tcPr>
                <w:p w:rsidR="00E74F18" w:rsidRPr="007129A5" w:rsidRDefault="00DF178C"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E74F18">
                    <w:rPr>
                      <w:rFonts w:ascii="Tahoma" w:hAnsi="Tahoma" w:cs="Tahoma"/>
                      <w:sz w:val="20"/>
                      <w:szCs w:val="20"/>
                    </w:rPr>
                    <w:instrText xml:space="preserve"> =SUM(ABOVE) </w:instrText>
                  </w:r>
                  <w:r>
                    <w:rPr>
                      <w:rFonts w:ascii="Tahoma" w:hAnsi="Tahoma" w:cs="Tahoma"/>
                      <w:sz w:val="20"/>
                      <w:szCs w:val="20"/>
                    </w:rPr>
                    <w:fldChar w:fldCharType="separate"/>
                  </w:r>
                  <w:r w:rsidR="00E74F18">
                    <w:rPr>
                      <w:rFonts w:ascii="Tahoma" w:hAnsi="Tahoma" w:cs="Tahoma"/>
                      <w:noProof/>
                      <w:sz w:val="20"/>
                      <w:szCs w:val="20"/>
                    </w:rPr>
                    <w:t>13500</w:t>
                  </w:r>
                  <w:r>
                    <w:rPr>
                      <w:rFonts w:ascii="Tahoma" w:hAnsi="Tahoma" w:cs="Tahoma"/>
                      <w:sz w:val="20"/>
                      <w:szCs w:val="20"/>
                    </w:rPr>
                    <w:fldChar w:fldCharType="end"/>
                  </w:r>
                </w:p>
              </w:tc>
              <w:tc>
                <w:tcPr>
                  <w:tcW w:w="1134" w:type="dxa"/>
                  <w:tcMar>
                    <w:left w:w="28" w:type="dxa"/>
                    <w:right w:w="28" w:type="dxa"/>
                  </w:tcMar>
                  <w:vAlign w:val="center"/>
                </w:tcPr>
                <w:p w:rsidR="00E74F18" w:rsidRPr="007129A5" w:rsidRDefault="00E74F18" w:rsidP="002932D0">
                  <w:pPr>
                    <w:tabs>
                      <w:tab w:val="left" w:pos="3649"/>
                      <w:tab w:val="left" w:pos="5349"/>
                      <w:tab w:val="left" w:pos="7992"/>
                      <w:tab w:val="left" w:pos="9409"/>
                      <w:tab w:val="left" w:pos="10778"/>
                    </w:tabs>
                    <w:jc w:val="center"/>
                    <w:rPr>
                      <w:rFonts w:ascii="Tahoma" w:hAnsi="Tahoma" w:cs="Tahoma"/>
                      <w:sz w:val="20"/>
                      <w:szCs w:val="20"/>
                    </w:rPr>
                  </w:pPr>
                </w:p>
              </w:tc>
              <w:tc>
                <w:tcPr>
                  <w:tcW w:w="992" w:type="dxa"/>
                  <w:shd w:val="clear" w:color="auto" w:fill="D9D9D9" w:themeFill="background1" w:themeFillShade="D9"/>
                  <w:vAlign w:val="center"/>
                </w:tcPr>
                <w:p w:rsidR="00E74F18" w:rsidRDefault="00DF178C"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6B3C91">
                    <w:rPr>
                      <w:rFonts w:ascii="Tahoma" w:hAnsi="Tahoma" w:cs="Tahoma"/>
                      <w:sz w:val="20"/>
                      <w:szCs w:val="20"/>
                    </w:rPr>
                    <w:instrText xml:space="preserve"> =SUM(ABOVE) </w:instrText>
                  </w:r>
                  <w:r>
                    <w:rPr>
                      <w:rFonts w:ascii="Tahoma" w:hAnsi="Tahoma" w:cs="Tahoma"/>
                      <w:sz w:val="20"/>
                      <w:szCs w:val="20"/>
                    </w:rPr>
                    <w:fldChar w:fldCharType="separate"/>
                  </w:r>
                  <w:r w:rsidR="006B3C91">
                    <w:rPr>
                      <w:rFonts w:ascii="Tahoma" w:hAnsi="Tahoma" w:cs="Tahoma"/>
                      <w:noProof/>
                      <w:sz w:val="20"/>
                      <w:szCs w:val="20"/>
                    </w:rPr>
                    <w:t>4500</w:t>
                  </w:r>
                  <w:r>
                    <w:rPr>
                      <w:rFonts w:ascii="Tahoma" w:hAnsi="Tahoma" w:cs="Tahoma"/>
                      <w:sz w:val="20"/>
                      <w:szCs w:val="20"/>
                    </w:rPr>
                    <w:fldChar w:fldCharType="end"/>
                  </w:r>
                </w:p>
              </w:tc>
              <w:tc>
                <w:tcPr>
                  <w:tcW w:w="1560" w:type="dxa"/>
                  <w:tcMar>
                    <w:left w:w="28" w:type="dxa"/>
                    <w:right w:w="28" w:type="dxa"/>
                  </w:tcMar>
                  <w:vAlign w:val="center"/>
                </w:tcPr>
                <w:p w:rsidR="00E74F18" w:rsidRPr="00F05D8C" w:rsidRDefault="00DF178C" w:rsidP="002932D0">
                  <w:pPr>
                    <w:tabs>
                      <w:tab w:val="left" w:pos="3649"/>
                      <w:tab w:val="left" w:pos="5349"/>
                      <w:tab w:val="left" w:pos="7992"/>
                      <w:tab w:val="left" w:pos="9409"/>
                      <w:tab w:val="left" w:pos="10778"/>
                    </w:tabs>
                    <w:jc w:val="center"/>
                    <w:rPr>
                      <w:rFonts w:ascii="Tahoma" w:hAnsi="Tahoma" w:cs="Tahoma"/>
                      <w:b/>
                      <w:sz w:val="20"/>
                      <w:szCs w:val="20"/>
                    </w:rPr>
                  </w:pPr>
                  <w:r>
                    <w:rPr>
                      <w:rFonts w:ascii="Tahoma" w:hAnsi="Tahoma" w:cs="Tahoma"/>
                      <w:b/>
                      <w:sz w:val="20"/>
                      <w:szCs w:val="20"/>
                    </w:rPr>
                    <w:fldChar w:fldCharType="begin"/>
                  </w:r>
                  <w:r w:rsidR="006B3C91">
                    <w:rPr>
                      <w:rFonts w:ascii="Tahoma" w:hAnsi="Tahoma" w:cs="Tahoma"/>
                      <w:b/>
                      <w:sz w:val="20"/>
                      <w:szCs w:val="20"/>
                    </w:rPr>
                    <w:instrText xml:space="preserve"> =SUM(ABOVE) </w:instrText>
                  </w:r>
                  <w:r>
                    <w:rPr>
                      <w:rFonts w:ascii="Tahoma" w:hAnsi="Tahoma" w:cs="Tahoma"/>
                      <w:b/>
                      <w:sz w:val="20"/>
                      <w:szCs w:val="20"/>
                    </w:rPr>
                    <w:fldChar w:fldCharType="separate"/>
                  </w:r>
                  <w:r w:rsidR="006B3C91">
                    <w:rPr>
                      <w:rFonts w:ascii="Tahoma" w:hAnsi="Tahoma" w:cs="Tahoma"/>
                      <w:b/>
                      <w:noProof/>
                      <w:sz w:val="20"/>
                      <w:szCs w:val="20"/>
                    </w:rPr>
                    <w:t>18000</w:t>
                  </w:r>
                  <w:r>
                    <w:rPr>
                      <w:rFonts w:ascii="Tahoma" w:hAnsi="Tahoma" w:cs="Tahoma"/>
                      <w:b/>
                      <w:sz w:val="20"/>
                      <w:szCs w:val="20"/>
                    </w:rPr>
                    <w:fldChar w:fldCharType="end"/>
                  </w:r>
                </w:p>
              </w:tc>
            </w:tr>
          </w:tbl>
          <w:p w:rsidR="0040425B" w:rsidRDefault="0040425B" w:rsidP="0040425B">
            <w:pPr>
              <w:tabs>
                <w:tab w:val="left" w:pos="3649"/>
                <w:tab w:val="left" w:pos="5349"/>
                <w:tab w:val="left" w:pos="7992"/>
                <w:tab w:val="left" w:pos="9409"/>
                <w:tab w:val="left" w:pos="10778"/>
              </w:tabs>
              <w:jc w:val="both"/>
              <w:rPr>
                <w:rFonts w:ascii="Tahoma" w:hAnsi="Tahoma" w:cs="Tahoma"/>
                <w:sz w:val="20"/>
                <w:szCs w:val="20"/>
              </w:rPr>
            </w:pPr>
          </w:p>
          <w:p w:rsidR="004C0E62" w:rsidRDefault="004C0E62" w:rsidP="0040425B">
            <w:pPr>
              <w:tabs>
                <w:tab w:val="left" w:pos="3649"/>
                <w:tab w:val="left" w:pos="5349"/>
                <w:tab w:val="left" w:pos="7992"/>
                <w:tab w:val="left" w:pos="9409"/>
                <w:tab w:val="left" w:pos="10778"/>
              </w:tabs>
              <w:jc w:val="both"/>
              <w:rPr>
                <w:rFonts w:ascii="Tahoma" w:hAnsi="Tahoma" w:cs="Tahoma"/>
                <w:sz w:val="20"/>
                <w:szCs w:val="20"/>
              </w:rPr>
            </w:pPr>
          </w:p>
          <w:tbl>
            <w:tblPr>
              <w:tblW w:w="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
              <w:gridCol w:w="709"/>
              <w:gridCol w:w="850"/>
              <w:gridCol w:w="993"/>
              <w:gridCol w:w="993"/>
            </w:tblGrid>
            <w:tr w:rsidR="004C0E62" w:rsidTr="004C0E62">
              <w:trPr>
                <w:trHeight w:val="309"/>
              </w:trPr>
              <w:tc>
                <w:tcPr>
                  <w:tcW w:w="596" w:type="dxa"/>
                  <w:tcBorders>
                    <w:bottom w:val="single" w:sz="4" w:space="0" w:color="auto"/>
                  </w:tcBorders>
                  <w:tcMar>
                    <w:left w:w="28" w:type="dxa"/>
                    <w:right w:w="28" w:type="dxa"/>
                  </w:tcMar>
                  <w:vAlign w:val="center"/>
                </w:tcPr>
                <w:p w:rsidR="004C0E62" w:rsidRDefault="004C0E62" w:rsidP="004C12F6">
                  <w:pPr>
                    <w:tabs>
                      <w:tab w:val="left" w:pos="3649"/>
                      <w:tab w:val="left" w:pos="5349"/>
                      <w:tab w:val="left" w:pos="7992"/>
                      <w:tab w:val="left" w:pos="9409"/>
                      <w:tab w:val="left" w:pos="10778"/>
                    </w:tabs>
                    <w:jc w:val="center"/>
                    <w:rPr>
                      <w:rFonts w:ascii="Tahoma" w:hAnsi="Tahoma" w:cs="Tahoma"/>
                      <w:sz w:val="20"/>
                      <w:szCs w:val="20"/>
                    </w:rPr>
                  </w:pPr>
                </w:p>
              </w:tc>
              <w:tc>
                <w:tcPr>
                  <w:tcW w:w="709" w:type="dxa"/>
                  <w:tcBorders>
                    <w:bottom w:val="single" w:sz="4" w:space="0" w:color="auto"/>
                  </w:tcBorders>
                  <w:tcMar>
                    <w:left w:w="28" w:type="dxa"/>
                    <w:right w:w="28" w:type="dxa"/>
                  </w:tcMar>
                  <w:vAlign w:val="center"/>
                </w:tcPr>
                <w:p w:rsidR="004C0E62" w:rsidRDefault="004C0E62" w:rsidP="004C12F6">
                  <w:pPr>
                    <w:tabs>
                      <w:tab w:val="left" w:pos="3649"/>
                      <w:tab w:val="left" w:pos="5349"/>
                      <w:tab w:val="left" w:pos="7992"/>
                      <w:tab w:val="left" w:pos="9409"/>
                      <w:tab w:val="left" w:pos="10778"/>
                    </w:tabs>
                    <w:jc w:val="center"/>
                    <w:rPr>
                      <w:rFonts w:ascii="Tahoma" w:hAnsi="Tahoma" w:cs="Tahoma"/>
                      <w:sz w:val="20"/>
                      <w:szCs w:val="20"/>
                    </w:rPr>
                  </w:pPr>
                </w:p>
              </w:tc>
              <w:tc>
                <w:tcPr>
                  <w:tcW w:w="850" w:type="dxa"/>
                  <w:tcBorders>
                    <w:bottom w:val="single" w:sz="4" w:space="0" w:color="auto"/>
                  </w:tcBorders>
                  <w:vAlign w:val="center"/>
                </w:tcPr>
                <w:p w:rsidR="004C0E62" w:rsidRDefault="004C0E62" w:rsidP="004C12F6">
                  <w:pPr>
                    <w:tabs>
                      <w:tab w:val="left" w:pos="3649"/>
                      <w:tab w:val="left" w:pos="5349"/>
                      <w:tab w:val="left" w:pos="7992"/>
                      <w:tab w:val="left" w:pos="9409"/>
                      <w:tab w:val="left" w:pos="10778"/>
                    </w:tabs>
                    <w:jc w:val="center"/>
                    <w:rPr>
                      <w:rFonts w:ascii="Tahoma" w:hAnsi="Tahoma" w:cs="Tahoma"/>
                      <w:sz w:val="20"/>
                      <w:szCs w:val="20"/>
                    </w:rPr>
                  </w:pPr>
                </w:p>
              </w:tc>
              <w:tc>
                <w:tcPr>
                  <w:tcW w:w="993" w:type="dxa"/>
                  <w:tcBorders>
                    <w:bottom w:val="single" w:sz="4" w:space="0" w:color="auto"/>
                  </w:tcBorders>
                  <w:vAlign w:val="center"/>
                </w:tcPr>
                <w:p w:rsidR="004C0E62"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Total budget</w:t>
                  </w:r>
                </w:p>
              </w:tc>
              <w:tc>
                <w:tcPr>
                  <w:tcW w:w="993" w:type="dxa"/>
                  <w:tcBorders>
                    <w:bottom w:val="single" w:sz="4" w:space="0" w:color="auto"/>
                  </w:tcBorders>
                </w:tcPr>
                <w:p w:rsidR="004C0E62"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Total real</w:t>
                  </w:r>
                </w:p>
              </w:tc>
            </w:tr>
            <w:tr w:rsidR="004C0E62" w:rsidTr="000C4C8C">
              <w:trPr>
                <w:trHeight w:val="309"/>
              </w:trPr>
              <w:tc>
                <w:tcPr>
                  <w:tcW w:w="596" w:type="dxa"/>
                  <w:tcBorders>
                    <w:bottom w:val="single" w:sz="4" w:space="0" w:color="auto"/>
                  </w:tcBorders>
                  <w:tcMar>
                    <w:left w:w="28" w:type="dxa"/>
                    <w:right w:w="28" w:type="dxa"/>
                  </w:tcMar>
                  <w:vAlign w:val="center"/>
                </w:tcPr>
                <w:p w:rsidR="004C0E62" w:rsidRPr="007129A5"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P1-P2</w:t>
                  </w:r>
                </w:p>
              </w:tc>
              <w:tc>
                <w:tcPr>
                  <w:tcW w:w="709" w:type="dxa"/>
                  <w:tcBorders>
                    <w:bottom w:val="single" w:sz="4" w:space="0" w:color="auto"/>
                  </w:tcBorders>
                  <w:tcMar>
                    <w:left w:w="28" w:type="dxa"/>
                    <w:right w:w="28" w:type="dxa"/>
                  </w:tcMar>
                  <w:vAlign w:val="center"/>
                </w:tcPr>
                <w:p w:rsidR="004C0E62" w:rsidRPr="007129A5"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DK</w:t>
                  </w:r>
                </w:p>
              </w:tc>
              <w:tc>
                <w:tcPr>
                  <w:tcW w:w="850" w:type="dxa"/>
                  <w:tcBorders>
                    <w:bottom w:val="single" w:sz="4" w:space="0" w:color="auto"/>
                  </w:tcBorders>
                  <w:vAlign w:val="center"/>
                </w:tcPr>
                <w:p w:rsidR="004C0E62"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993" w:type="dxa"/>
                  <w:tcBorders>
                    <w:bottom w:val="single" w:sz="4" w:space="0" w:color="auto"/>
                  </w:tcBorders>
                  <w:vAlign w:val="center"/>
                </w:tcPr>
                <w:p w:rsidR="004C0E62" w:rsidRDefault="00A4407E"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7</w:t>
                  </w:r>
                </w:p>
              </w:tc>
              <w:tc>
                <w:tcPr>
                  <w:tcW w:w="993" w:type="dxa"/>
                  <w:tcBorders>
                    <w:bottom w:val="single" w:sz="4" w:space="0" w:color="auto"/>
                  </w:tcBorders>
                  <w:vAlign w:val="center"/>
                </w:tcPr>
                <w:p w:rsidR="004C0E62" w:rsidRDefault="004C0E62" w:rsidP="000C4C8C">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5</w:t>
                  </w:r>
                </w:p>
              </w:tc>
            </w:tr>
            <w:tr w:rsidR="004C0E62" w:rsidTr="000C4C8C">
              <w:trPr>
                <w:trHeight w:val="309"/>
              </w:trPr>
              <w:tc>
                <w:tcPr>
                  <w:tcW w:w="596" w:type="dxa"/>
                  <w:tcBorders>
                    <w:bottom w:val="single" w:sz="4" w:space="0" w:color="auto"/>
                  </w:tcBorders>
                  <w:tcMar>
                    <w:left w:w="28" w:type="dxa"/>
                    <w:right w:w="28" w:type="dxa"/>
                  </w:tcMar>
                  <w:vAlign w:val="center"/>
                </w:tcPr>
                <w:p w:rsidR="004C0E62" w:rsidRPr="007129A5"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P3</w:t>
                  </w:r>
                </w:p>
              </w:tc>
              <w:tc>
                <w:tcPr>
                  <w:tcW w:w="709" w:type="dxa"/>
                  <w:tcBorders>
                    <w:bottom w:val="single" w:sz="4" w:space="0" w:color="auto"/>
                  </w:tcBorders>
                  <w:tcMar>
                    <w:left w:w="28" w:type="dxa"/>
                    <w:right w:w="28" w:type="dxa"/>
                  </w:tcMar>
                  <w:vAlign w:val="center"/>
                </w:tcPr>
                <w:p w:rsidR="004C0E62" w:rsidRPr="007129A5"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NL</w:t>
                  </w:r>
                </w:p>
              </w:tc>
              <w:tc>
                <w:tcPr>
                  <w:tcW w:w="850" w:type="dxa"/>
                  <w:tcBorders>
                    <w:bottom w:val="single" w:sz="4" w:space="0" w:color="auto"/>
                  </w:tcBorders>
                  <w:vAlign w:val="center"/>
                </w:tcPr>
                <w:p w:rsidR="004C0E62"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993" w:type="dxa"/>
                  <w:tcBorders>
                    <w:bottom w:val="single" w:sz="4" w:space="0" w:color="auto"/>
                  </w:tcBorders>
                  <w:vAlign w:val="center"/>
                </w:tcPr>
                <w:p w:rsidR="004C0E62"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w:t>
                  </w:r>
                </w:p>
              </w:tc>
              <w:tc>
                <w:tcPr>
                  <w:tcW w:w="993" w:type="dxa"/>
                  <w:tcBorders>
                    <w:bottom w:val="single" w:sz="4" w:space="0" w:color="auto"/>
                  </w:tcBorders>
                  <w:vAlign w:val="center"/>
                </w:tcPr>
                <w:p w:rsidR="004C0E62" w:rsidRDefault="004C0E62" w:rsidP="000C4C8C">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w:t>
                  </w:r>
                </w:p>
              </w:tc>
            </w:tr>
            <w:tr w:rsidR="004C0E62" w:rsidTr="000C4C8C">
              <w:trPr>
                <w:trHeight w:val="309"/>
              </w:trPr>
              <w:tc>
                <w:tcPr>
                  <w:tcW w:w="596" w:type="dxa"/>
                  <w:tcBorders>
                    <w:top w:val="single" w:sz="4" w:space="0" w:color="auto"/>
                    <w:bottom w:val="single" w:sz="4" w:space="0" w:color="auto"/>
                  </w:tcBorders>
                  <w:tcMar>
                    <w:left w:w="28" w:type="dxa"/>
                    <w:right w:w="28" w:type="dxa"/>
                  </w:tcMar>
                  <w:vAlign w:val="center"/>
                </w:tcPr>
                <w:p w:rsidR="004C0E62" w:rsidRPr="007129A5"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P4</w:t>
                  </w:r>
                </w:p>
              </w:tc>
              <w:tc>
                <w:tcPr>
                  <w:tcW w:w="709" w:type="dxa"/>
                  <w:tcBorders>
                    <w:top w:val="single" w:sz="4" w:space="0" w:color="auto"/>
                    <w:bottom w:val="single" w:sz="4" w:space="0" w:color="auto"/>
                  </w:tcBorders>
                  <w:tcMar>
                    <w:left w:w="28" w:type="dxa"/>
                    <w:right w:w="28" w:type="dxa"/>
                  </w:tcMar>
                  <w:vAlign w:val="center"/>
                </w:tcPr>
                <w:p w:rsidR="004C0E62"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850" w:type="dxa"/>
                  <w:tcBorders>
                    <w:top w:val="single" w:sz="4" w:space="0" w:color="auto"/>
                    <w:bottom w:val="single" w:sz="4" w:space="0" w:color="auto"/>
                  </w:tcBorders>
                  <w:vAlign w:val="center"/>
                </w:tcPr>
                <w:p w:rsidR="004C0E62"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993" w:type="dxa"/>
                  <w:tcBorders>
                    <w:top w:val="single" w:sz="4" w:space="0" w:color="auto"/>
                    <w:bottom w:val="single" w:sz="4" w:space="0" w:color="auto"/>
                  </w:tcBorders>
                  <w:vAlign w:val="center"/>
                </w:tcPr>
                <w:p w:rsidR="004C0E62"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w:t>
                  </w:r>
                </w:p>
              </w:tc>
              <w:tc>
                <w:tcPr>
                  <w:tcW w:w="993" w:type="dxa"/>
                  <w:tcBorders>
                    <w:top w:val="single" w:sz="4" w:space="0" w:color="auto"/>
                    <w:bottom w:val="single" w:sz="4" w:space="0" w:color="auto"/>
                  </w:tcBorders>
                  <w:vAlign w:val="center"/>
                </w:tcPr>
                <w:p w:rsidR="004C0E62" w:rsidRDefault="000C4C8C" w:rsidP="000C4C8C">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w:t>
                  </w:r>
                </w:p>
              </w:tc>
            </w:tr>
            <w:tr w:rsidR="004C0E62" w:rsidTr="000C4C8C">
              <w:trPr>
                <w:trHeight w:val="309"/>
              </w:trPr>
              <w:tc>
                <w:tcPr>
                  <w:tcW w:w="596" w:type="dxa"/>
                  <w:tcBorders>
                    <w:bottom w:val="single" w:sz="4" w:space="0" w:color="auto"/>
                  </w:tcBorders>
                  <w:tcMar>
                    <w:left w:w="28" w:type="dxa"/>
                    <w:right w:w="28" w:type="dxa"/>
                  </w:tcMar>
                  <w:vAlign w:val="center"/>
                </w:tcPr>
                <w:p w:rsidR="004C0E62" w:rsidRPr="007129A5"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P5</w:t>
                  </w:r>
                </w:p>
              </w:tc>
              <w:tc>
                <w:tcPr>
                  <w:tcW w:w="709" w:type="dxa"/>
                  <w:tcBorders>
                    <w:bottom w:val="single" w:sz="4" w:space="0" w:color="auto"/>
                  </w:tcBorders>
                  <w:tcMar>
                    <w:left w:w="28" w:type="dxa"/>
                    <w:right w:w="28" w:type="dxa"/>
                  </w:tcMar>
                  <w:vAlign w:val="center"/>
                </w:tcPr>
                <w:p w:rsidR="004C0E62" w:rsidRPr="007129A5"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HU</w:t>
                  </w:r>
                </w:p>
              </w:tc>
              <w:tc>
                <w:tcPr>
                  <w:tcW w:w="850" w:type="dxa"/>
                  <w:tcBorders>
                    <w:bottom w:val="single" w:sz="4" w:space="0" w:color="auto"/>
                  </w:tcBorders>
                  <w:vAlign w:val="center"/>
                </w:tcPr>
                <w:p w:rsidR="004C0E62"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993" w:type="dxa"/>
                  <w:tcBorders>
                    <w:bottom w:val="single" w:sz="4" w:space="0" w:color="auto"/>
                  </w:tcBorders>
                  <w:vAlign w:val="center"/>
                </w:tcPr>
                <w:p w:rsidR="004C0E62"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w:t>
                  </w:r>
                </w:p>
              </w:tc>
              <w:tc>
                <w:tcPr>
                  <w:tcW w:w="993" w:type="dxa"/>
                  <w:tcBorders>
                    <w:bottom w:val="single" w:sz="4" w:space="0" w:color="auto"/>
                  </w:tcBorders>
                  <w:vAlign w:val="center"/>
                </w:tcPr>
                <w:p w:rsidR="004C0E62" w:rsidRDefault="004C0E62" w:rsidP="000C4C8C">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4</w:t>
                  </w:r>
                </w:p>
              </w:tc>
            </w:tr>
            <w:tr w:rsidR="004C0E62" w:rsidTr="000C4C8C">
              <w:trPr>
                <w:trHeight w:val="309"/>
              </w:trPr>
              <w:tc>
                <w:tcPr>
                  <w:tcW w:w="596" w:type="dxa"/>
                  <w:tcBorders>
                    <w:top w:val="single" w:sz="4" w:space="0" w:color="auto"/>
                  </w:tcBorders>
                  <w:tcMar>
                    <w:left w:w="28" w:type="dxa"/>
                    <w:right w:w="28" w:type="dxa"/>
                  </w:tcMar>
                  <w:vAlign w:val="center"/>
                </w:tcPr>
                <w:p w:rsidR="004C0E62" w:rsidRPr="007129A5"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P6</w:t>
                  </w:r>
                </w:p>
              </w:tc>
              <w:tc>
                <w:tcPr>
                  <w:tcW w:w="709" w:type="dxa"/>
                  <w:tcBorders>
                    <w:top w:val="single" w:sz="4" w:space="0" w:color="auto"/>
                  </w:tcBorders>
                  <w:tcMar>
                    <w:left w:w="28" w:type="dxa"/>
                    <w:right w:w="28" w:type="dxa"/>
                  </w:tcMar>
                  <w:vAlign w:val="center"/>
                </w:tcPr>
                <w:p w:rsidR="004C0E62" w:rsidRPr="007129A5"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UK</w:t>
                  </w:r>
                </w:p>
              </w:tc>
              <w:tc>
                <w:tcPr>
                  <w:tcW w:w="850" w:type="dxa"/>
                  <w:tcBorders>
                    <w:top w:val="single" w:sz="4" w:space="0" w:color="auto"/>
                  </w:tcBorders>
                  <w:vAlign w:val="center"/>
                </w:tcPr>
                <w:p w:rsidR="004C0E62"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993" w:type="dxa"/>
                  <w:tcBorders>
                    <w:top w:val="single" w:sz="4" w:space="0" w:color="auto"/>
                  </w:tcBorders>
                  <w:vAlign w:val="center"/>
                </w:tcPr>
                <w:p w:rsidR="004C0E62"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w:t>
                  </w:r>
                </w:p>
              </w:tc>
              <w:tc>
                <w:tcPr>
                  <w:tcW w:w="993" w:type="dxa"/>
                  <w:tcBorders>
                    <w:top w:val="single" w:sz="4" w:space="0" w:color="auto"/>
                  </w:tcBorders>
                  <w:vAlign w:val="center"/>
                </w:tcPr>
                <w:p w:rsidR="004C0E62" w:rsidRDefault="004C0E62" w:rsidP="000C4C8C">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w:t>
                  </w:r>
                </w:p>
              </w:tc>
            </w:tr>
          </w:tbl>
          <w:p w:rsidR="004C0E62" w:rsidRDefault="004C0E62" w:rsidP="0040425B">
            <w:pPr>
              <w:tabs>
                <w:tab w:val="left" w:pos="3649"/>
                <w:tab w:val="left" w:pos="5349"/>
                <w:tab w:val="left" w:pos="7992"/>
                <w:tab w:val="left" w:pos="9409"/>
                <w:tab w:val="left" w:pos="10778"/>
              </w:tabs>
              <w:jc w:val="both"/>
              <w:rPr>
                <w:rFonts w:ascii="Tahoma" w:hAnsi="Tahoma" w:cs="Tahoma"/>
                <w:sz w:val="20"/>
                <w:szCs w:val="20"/>
              </w:rPr>
            </w:pPr>
          </w:p>
          <w:p w:rsidR="004C0E62" w:rsidRDefault="000C4C8C" w:rsidP="0040425B">
            <w:pPr>
              <w:tabs>
                <w:tab w:val="left" w:pos="3649"/>
                <w:tab w:val="left" w:pos="5349"/>
                <w:tab w:val="left" w:pos="7992"/>
                <w:tab w:val="left" w:pos="9409"/>
                <w:tab w:val="left" w:pos="10778"/>
              </w:tabs>
              <w:jc w:val="both"/>
              <w:rPr>
                <w:rFonts w:ascii="Tahoma" w:hAnsi="Tahoma" w:cs="Tahoma"/>
                <w:sz w:val="20"/>
                <w:szCs w:val="20"/>
              </w:rPr>
            </w:pPr>
            <w:r>
              <w:rPr>
                <w:rFonts w:ascii="Tahoma" w:hAnsi="Tahoma" w:cs="Tahoma"/>
                <w:sz w:val="20"/>
                <w:szCs w:val="20"/>
              </w:rPr>
              <w:t>Cost1 participant: (6 x 150) + 300 = 1200</w:t>
            </w:r>
          </w:p>
          <w:p w:rsidR="00A20A73" w:rsidRDefault="00A20A73" w:rsidP="0040425B">
            <w:pPr>
              <w:tabs>
                <w:tab w:val="left" w:pos="3649"/>
                <w:tab w:val="left" w:pos="5349"/>
                <w:tab w:val="left" w:pos="7992"/>
                <w:tab w:val="left" w:pos="9409"/>
                <w:tab w:val="left" w:pos="10778"/>
              </w:tabs>
              <w:jc w:val="both"/>
              <w:rPr>
                <w:rFonts w:ascii="Tahoma" w:hAnsi="Tahoma" w:cs="Tahoma"/>
                <w:sz w:val="20"/>
                <w:szCs w:val="20"/>
              </w:rPr>
            </w:pPr>
          </w:p>
          <w:tbl>
            <w:tblPr>
              <w:tblStyle w:val="Tabel-Gitter"/>
              <w:tblW w:w="0" w:type="auto"/>
              <w:tblLook w:val="04A0"/>
            </w:tblPr>
            <w:tblGrid>
              <w:gridCol w:w="3431"/>
              <w:gridCol w:w="4394"/>
              <w:gridCol w:w="1560"/>
            </w:tblGrid>
            <w:tr w:rsidR="00A40527" w:rsidRPr="00261459" w:rsidTr="002932D0">
              <w:trPr>
                <w:trHeight w:val="312"/>
              </w:trPr>
              <w:tc>
                <w:tcPr>
                  <w:tcW w:w="9385" w:type="dxa"/>
                  <w:gridSpan w:val="3"/>
                  <w:vAlign w:val="center"/>
                </w:tcPr>
                <w:p w:rsidR="00A40527" w:rsidRDefault="00A40527" w:rsidP="001C4564">
                  <w:pPr>
                    <w:tabs>
                      <w:tab w:val="left" w:pos="3649"/>
                      <w:tab w:val="left" w:pos="5349"/>
                      <w:tab w:val="left" w:pos="7992"/>
                      <w:tab w:val="left" w:pos="9409"/>
                      <w:tab w:val="left" w:pos="10778"/>
                    </w:tabs>
                    <w:jc w:val="center"/>
                    <w:rPr>
                      <w:rFonts w:ascii="Tahoma" w:hAnsi="Tahoma" w:cs="Tahoma"/>
                      <w:sz w:val="20"/>
                      <w:szCs w:val="20"/>
                    </w:rPr>
                  </w:pPr>
                  <w:r w:rsidRPr="00E95314">
                    <w:rPr>
                      <w:rFonts w:ascii="Tahoma" w:hAnsi="Tahoma" w:cs="Tahoma"/>
                      <w:sz w:val="20"/>
                      <w:szCs w:val="20"/>
                    </w:rPr>
                    <w:t>Grundtvig pilot IST-course A (for leaders)</w:t>
                  </w:r>
                </w:p>
                <w:p w:rsidR="001C4564" w:rsidRPr="00261459" w:rsidRDefault="001C4564" w:rsidP="00D15E6D">
                  <w:pPr>
                    <w:tabs>
                      <w:tab w:val="left" w:pos="3649"/>
                      <w:tab w:val="left" w:pos="5349"/>
                      <w:tab w:val="left" w:pos="7992"/>
                      <w:tab w:val="left" w:pos="9409"/>
                      <w:tab w:val="left" w:pos="10778"/>
                    </w:tabs>
                    <w:jc w:val="center"/>
                    <w:rPr>
                      <w:rFonts w:ascii="Tahoma" w:hAnsi="Tahoma" w:cs="Tahoma"/>
                      <w:b/>
                      <w:sz w:val="20"/>
                      <w:szCs w:val="20"/>
                    </w:rPr>
                  </w:pPr>
                  <w:r>
                    <w:rPr>
                      <w:rFonts w:ascii="Tahoma" w:hAnsi="Tahoma" w:cs="Tahoma"/>
                      <w:sz w:val="20"/>
                      <w:szCs w:val="20"/>
                    </w:rPr>
                    <w:t xml:space="preserve">- Other costs </w:t>
                  </w:r>
                </w:p>
              </w:tc>
            </w:tr>
            <w:tr w:rsidR="00A40527" w:rsidRPr="00261459" w:rsidTr="00EB5C62">
              <w:trPr>
                <w:trHeight w:val="312"/>
              </w:trPr>
              <w:tc>
                <w:tcPr>
                  <w:tcW w:w="3431" w:type="dxa"/>
                  <w:vAlign w:val="center"/>
                </w:tcPr>
                <w:p w:rsidR="00A40527" w:rsidRPr="00261459" w:rsidRDefault="00A40527" w:rsidP="002932D0">
                  <w:pPr>
                    <w:tabs>
                      <w:tab w:val="left" w:pos="3649"/>
                      <w:tab w:val="left" w:pos="5349"/>
                      <w:tab w:val="left" w:pos="7992"/>
                      <w:tab w:val="left" w:pos="9409"/>
                      <w:tab w:val="left" w:pos="10778"/>
                    </w:tabs>
                    <w:rPr>
                      <w:rFonts w:ascii="Tahoma" w:hAnsi="Tahoma" w:cs="Tahoma"/>
                      <w:b/>
                      <w:sz w:val="20"/>
                      <w:szCs w:val="20"/>
                    </w:rPr>
                  </w:pPr>
                  <w:r w:rsidRPr="00261459">
                    <w:rPr>
                      <w:rFonts w:ascii="Tahoma" w:hAnsi="Tahoma" w:cs="Tahoma"/>
                      <w:b/>
                      <w:sz w:val="20"/>
                      <w:szCs w:val="20"/>
                    </w:rPr>
                    <w:t>Items</w:t>
                  </w:r>
                </w:p>
              </w:tc>
              <w:tc>
                <w:tcPr>
                  <w:tcW w:w="4394" w:type="dxa"/>
                  <w:vAlign w:val="center"/>
                </w:tcPr>
                <w:p w:rsidR="00A40527" w:rsidRPr="00261459" w:rsidRDefault="00A40527" w:rsidP="002932D0">
                  <w:pPr>
                    <w:tabs>
                      <w:tab w:val="left" w:pos="3649"/>
                      <w:tab w:val="left" w:pos="5349"/>
                      <w:tab w:val="left" w:pos="7992"/>
                      <w:tab w:val="left" w:pos="9409"/>
                      <w:tab w:val="left" w:pos="10778"/>
                    </w:tabs>
                    <w:rPr>
                      <w:rFonts w:ascii="Tahoma" w:hAnsi="Tahoma" w:cs="Tahoma"/>
                      <w:b/>
                      <w:sz w:val="20"/>
                      <w:szCs w:val="20"/>
                    </w:rPr>
                  </w:pPr>
                  <w:r w:rsidRPr="00261459">
                    <w:rPr>
                      <w:rFonts w:ascii="Tahoma" w:hAnsi="Tahoma" w:cs="Tahoma"/>
                      <w:b/>
                      <w:sz w:val="20"/>
                      <w:szCs w:val="20"/>
                    </w:rPr>
                    <w:t>Notice</w:t>
                  </w:r>
                </w:p>
              </w:tc>
              <w:tc>
                <w:tcPr>
                  <w:tcW w:w="1560" w:type="dxa"/>
                  <w:vAlign w:val="center"/>
                </w:tcPr>
                <w:p w:rsidR="00A40527" w:rsidRPr="00261459" w:rsidRDefault="00A40527" w:rsidP="002932D0">
                  <w:pPr>
                    <w:tabs>
                      <w:tab w:val="left" w:pos="3649"/>
                      <w:tab w:val="left" w:pos="5349"/>
                      <w:tab w:val="left" w:pos="7992"/>
                      <w:tab w:val="left" w:pos="9409"/>
                      <w:tab w:val="left" w:pos="10778"/>
                    </w:tabs>
                    <w:rPr>
                      <w:rFonts w:ascii="Tahoma" w:hAnsi="Tahoma" w:cs="Tahoma"/>
                      <w:b/>
                      <w:sz w:val="20"/>
                      <w:szCs w:val="20"/>
                    </w:rPr>
                  </w:pPr>
                  <w:r w:rsidRPr="00261459">
                    <w:rPr>
                      <w:rFonts w:ascii="Tahoma" w:hAnsi="Tahoma" w:cs="Tahoma"/>
                      <w:b/>
                      <w:sz w:val="20"/>
                      <w:szCs w:val="20"/>
                    </w:rPr>
                    <w:t xml:space="preserve">Costs </w:t>
                  </w:r>
                </w:p>
              </w:tc>
            </w:tr>
            <w:tr w:rsidR="00A40527" w:rsidTr="00EB5C62">
              <w:trPr>
                <w:trHeight w:val="312"/>
              </w:trPr>
              <w:tc>
                <w:tcPr>
                  <w:tcW w:w="3431" w:type="dxa"/>
                  <w:vAlign w:val="center"/>
                </w:tcPr>
                <w:p w:rsidR="00A40527" w:rsidRDefault="00A40527" w:rsidP="002932D0">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Rent of meeting venue</w:t>
                  </w:r>
                </w:p>
              </w:tc>
              <w:tc>
                <w:tcPr>
                  <w:tcW w:w="4394" w:type="dxa"/>
                  <w:vAlign w:val="center"/>
                </w:tcPr>
                <w:p w:rsidR="00A40527" w:rsidRDefault="00EB5C62" w:rsidP="00EB5C62">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 xml:space="preserve">Plenum room, </w:t>
                  </w:r>
                  <w:r w:rsidR="007827B6">
                    <w:rPr>
                      <w:rFonts w:ascii="Tahoma" w:hAnsi="Tahoma" w:cs="Tahoma"/>
                      <w:sz w:val="20"/>
                      <w:szCs w:val="20"/>
                    </w:rPr>
                    <w:t xml:space="preserve">workshop </w:t>
                  </w:r>
                  <w:r w:rsidR="00A40527">
                    <w:rPr>
                      <w:rFonts w:ascii="Tahoma" w:hAnsi="Tahoma" w:cs="Tahoma"/>
                      <w:sz w:val="20"/>
                      <w:szCs w:val="20"/>
                    </w:rPr>
                    <w:t>rooms</w:t>
                  </w:r>
                  <w:r w:rsidR="00E74F18">
                    <w:rPr>
                      <w:rFonts w:ascii="Tahoma" w:hAnsi="Tahoma" w:cs="Tahoma"/>
                      <w:sz w:val="20"/>
                      <w:szCs w:val="20"/>
                    </w:rPr>
                    <w:t>: 5 days x 4</w:t>
                  </w:r>
                  <w:r w:rsidR="007827B6">
                    <w:rPr>
                      <w:rFonts w:ascii="Tahoma" w:hAnsi="Tahoma" w:cs="Tahoma"/>
                      <w:sz w:val="20"/>
                      <w:szCs w:val="20"/>
                    </w:rPr>
                    <w:t>00</w:t>
                  </w:r>
                  <w:r w:rsidR="00A40527">
                    <w:rPr>
                      <w:rFonts w:ascii="Tahoma" w:hAnsi="Tahoma" w:cs="Tahoma"/>
                      <w:sz w:val="20"/>
                      <w:szCs w:val="20"/>
                    </w:rPr>
                    <w:t xml:space="preserve"> </w:t>
                  </w:r>
                </w:p>
              </w:tc>
              <w:tc>
                <w:tcPr>
                  <w:tcW w:w="1560" w:type="dxa"/>
                  <w:vAlign w:val="center"/>
                </w:tcPr>
                <w:p w:rsidR="00A40527" w:rsidRDefault="00E74F18" w:rsidP="002932D0">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2.0</w:t>
                  </w:r>
                  <w:r w:rsidR="007827B6">
                    <w:rPr>
                      <w:rFonts w:ascii="Tahoma" w:hAnsi="Tahoma" w:cs="Tahoma"/>
                      <w:sz w:val="20"/>
                      <w:szCs w:val="20"/>
                    </w:rPr>
                    <w:t>00</w:t>
                  </w:r>
                </w:p>
              </w:tc>
            </w:tr>
            <w:tr w:rsidR="00A40527" w:rsidTr="00EB5C62">
              <w:trPr>
                <w:trHeight w:val="312"/>
              </w:trPr>
              <w:tc>
                <w:tcPr>
                  <w:tcW w:w="3431" w:type="dxa"/>
                  <w:vAlign w:val="center"/>
                </w:tcPr>
                <w:p w:rsidR="00A40527" w:rsidRDefault="00A40527" w:rsidP="002932D0">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Rent of ICT- and AV-facilities</w:t>
                  </w:r>
                </w:p>
              </w:tc>
              <w:tc>
                <w:tcPr>
                  <w:tcW w:w="4394" w:type="dxa"/>
                  <w:vAlign w:val="center"/>
                </w:tcPr>
                <w:p w:rsidR="00A40527" w:rsidRDefault="00A40527" w:rsidP="007827B6">
                  <w:pPr>
                    <w:tabs>
                      <w:tab w:val="left" w:pos="3649"/>
                      <w:tab w:val="left" w:pos="5349"/>
                      <w:tab w:val="left" w:pos="7992"/>
                      <w:tab w:val="left" w:pos="9409"/>
                      <w:tab w:val="left" w:pos="10778"/>
                    </w:tabs>
                    <w:rPr>
                      <w:rFonts w:ascii="Tahoma" w:hAnsi="Tahoma" w:cs="Tahoma"/>
                      <w:sz w:val="20"/>
                      <w:szCs w:val="20"/>
                    </w:rPr>
                  </w:pPr>
                  <w:r w:rsidRPr="007E31DD">
                    <w:rPr>
                      <w:rFonts w:ascii="Tahoma" w:hAnsi="Tahoma" w:cs="Tahoma"/>
                      <w:sz w:val="20"/>
                      <w:szCs w:val="20"/>
                    </w:rPr>
                    <w:t>internet</w:t>
                  </w:r>
                  <w:r w:rsidR="007827B6">
                    <w:rPr>
                      <w:rFonts w:ascii="Tahoma" w:hAnsi="Tahoma" w:cs="Tahoma"/>
                      <w:sz w:val="20"/>
                      <w:szCs w:val="20"/>
                    </w:rPr>
                    <w:t xml:space="preserve">, </w:t>
                  </w:r>
                  <w:r>
                    <w:rPr>
                      <w:rFonts w:ascii="Tahoma" w:hAnsi="Tahoma" w:cs="Tahoma"/>
                      <w:sz w:val="20"/>
                      <w:szCs w:val="20"/>
                    </w:rPr>
                    <w:t>projector</w:t>
                  </w:r>
                  <w:r w:rsidR="00E74F18">
                    <w:rPr>
                      <w:rFonts w:ascii="Tahoma" w:hAnsi="Tahoma" w:cs="Tahoma"/>
                      <w:sz w:val="20"/>
                      <w:szCs w:val="20"/>
                    </w:rPr>
                    <w:t>s, laptops: 5 days x 5</w:t>
                  </w:r>
                  <w:r w:rsidR="007827B6">
                    <w:rPr>
                      <w:rFonts w:ascii="Tahoma" w:hAnsi="Tahoma" w:cs="Tahoma"/>
                      <w:sz w:val="20"/>
                      <w:szCs w:val="20"/>
                    </w:rPr>
                    <w:t>0</w:t>
                  </w:r>
                </w:p>
              </w:tc>
              <w:tc>
                <w:tcPr>
                  <w:tcW w:w="1560" w:type="dxa"/>
                  <w:vAlign w:val="center"/>
                </w:tcPr>
                <w:p w:rsidR="00A40527" w:rsidRDefault="00E74F18" w:rsidP="002932D0">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250</w:t>
                  </w:r>
                </w:p>
              </w:tc>
            </w:tr>
            <w:tr w:rsidR="00EB5C62" w:rsidTr="00EB5C62">
              <w:trPr>
                <w:trHeight w:val="312"/>
              </w:trPr>
              <w:tc>
                <w:tcPr>
                  <w:tcW w:w="3431" w:type="dxa"/>
                  <w:vAlign w:val="center"/>
                </w:tcPr>
                <w:p w:rsidR="00EB5C62" w:rsidRDefault="00EB5C62" w:rsidP="002932D0">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PR, announcements and invitations</w:t>
                  </w:r>
                </w:p>
              </w:tc>
              <w:tc>
                <w:tcPr>
                  <w:tcW w:w="4394" w:type="dxa"/>
                  <w:vAlign w:val="center"/>
                </w:tcPr>
                <w:p w:rsidR="00EB5C62" w:rsidRDefault="007827B6" w:rsidP="008405ED">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 xml:space="preserve">6 partners x </w:t>
                  </w:r>
                  <w:r w:rsidR="00E74F18">
                    <w:rPr>
                      <w:rFonts w:ascii="Tahoma" w:hAnsi="Tahoma" w:cs="Tahoma"/>
                      <w:sz w:val="20"/>
                      <w:szCs w:val="20"/>
                    </w:rPr>
                    <w:t>20</w:t>
                  </w:r>
                  <w:r>
                    <w:rPr>
                      <w:rFonts w:ascii="Tahoma" w:hAnsi="Tahoma" w:cs="Tahoma"/>
                      <w:sz w:val="20"/>
                      <w:szCs w:val="20"/>
                    </w:rPr>
                    <w:t>0</w:t>
                  </w:r>
                </w:p>
              </w:tc>
              <w:tc>
                <w:tcPr>
                  <w:tcW w:w="1560" w:type="dxa"/>
                  <w:vAlign w:val="center"/>
                </w:tcPr>
                <w:p w:rsidR="00EB5C62" w:rsidRDefault="00E74F18" w:rsidP="008405ED">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1.2</w:t>
                  </w:r>
                  <w:r w:rsidR="007827B6">
                    <w:rPr>
                      <w:rFonts w:ascii="Tahoma" w:hAnsi="Tahoma" w:cs="Tahoma"/>
                      <w:sz w:val="20"/>
                      <w:szCs w:val="20"/>
                    </w:rPr>
                    <w:t>00</w:t>
                  </w:r>
                </w:p>
              </w:tc>
            </w:tr>
            <w:tr w:rsidR="00EB5C62" w:rsidTr="00EB5C62">
              <w:trPr>
                <w:trHeight w:val="312"/>
              </w:trPr>
              <w:tc>
                <w:tcPr>
                  <w:tcW w:w="3431" w:type="dxa"/>
                  <w:vAlign w:val="center"/>
                </w:tcPr>
                <w:p w:rsidR="00EB5C62" w:rsidRDefault="00EB5C62" w:rsidP="002932D0">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 xml:space="preserve">Course materials, during </w:t>
                  </w:r>
                </w:p>
              </w:tc>
              <w:tc>
                <w:tcPr>
                  <w:tcW w:w="4394" w:type="dxa"/>
                  <w:vAlign w:val="center"/>
                </w:tcPr>
                <w:p w:rsidR="00EB5C62" w:rsidRDefault="007827B6" w:rsidP="002932D0">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Use of materials and copies</w:t>
                  </w:r>
                </w:p>
              </w:tc>
              <w:tc>
                <w:tcPr>
                  <w:tcW w:w="1560" w:type="dxa"/>
                  <w:vAlign w:val="center"/>
                </w:tcPr>
                <w:p w:rsidR="00EB5C62" w:rsidRDefault="007827B6" w:rsidP="002932D0">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150</w:t>
                  </w:r>
                </w:p>
              </w:tc>
            </w:tr>
            <w:tr w:rsidR="00EB5C62" w:rsidTr="00EB5C62">
              <w:trPr>
                <w:trHeight w:val="312"/>
              </w:trPr>
              <w:tc>
                <w:tcPr>
                  <w:tcW w:w="3431" w:type="dxa"/>
                  <w:vAlign w:val="center"/>
                </w:tcPr>
                <w:p w:rsidR="00EB5C62" w:rsidRDefault="00EB5C62" w:rsidP="002932D0">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 xml:space="preserve">Excursions and cultural program </w:t>
                  </w:r>
                </w:p>
              </w:tc>
              <w:tc>
                <w:tcPr>
                  <w:tcW w:w="4394" w:type="dxa"/>
                  <w:vAlign w:val="center"/>
                </w:tcPr>
                <w:p w:rsidR="00EB5C62" w:rsidRDefault="007827B6" w:rsidP="002932D0">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Bus-excursions and entrances</w:t>
                  </w:r>
                </w:p>
              </w:tc>
              <w:tc>
                <w:tcPr>
                  <w:tcW w:w="1560" w:type="dxa"/>
                  <w:vAlign w:val="center"/>
                </w:tcPr>
                <w:p w:rsidR="00EB5C62" w:rsidRDefault="00CD0C9E" w:rsidP="00CD0C9E">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1.95</w:t>
                  </w:r>
                  <w:r w:rsidR="007827B6">
                    <w:rPr>
                      <w:rFonts w:ascii="Tahoma" w:hAnsi="Tahoma" w:cs="Tahoma"/>
                      <w:sz w:val="20"/>
                      <w:szCs w:val="20"/>
                    </w:rPr>
                    <w:t>0</w:t>
                  </w:r>
                </w:p>
              </w:tc>
            </w:tr>
            <w:tr w:rsidR="00A40527" w:rsidTr="00EB5C62">
              <w:trPr>
                <w:trHeight w:val="312"/>
              </w:trPr>
              <w:tc>
                <w:tcPr>
                  <w:tcW w:w="3431" w:type="dxa"/>
                  <w:vAlign w:val="center"/>
                </w:tcPr>
                <w:p w:rsidR="00A40527" w:rsidRDefault="00EB5C62" w:rsidP="002932D0">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Fees, external speakers</w:t>
                  </w:r>
                  <w:r w:rsidR="001C4564">
                    <w:rPr>
                      <w:rFonts w:ascii="Tahoma" w:hAnsi="Tahoma" w:cs="Tahoma"/>
                      <w:sz w:val="20"/>
                      <w:szCs w:val="20"/>
                    </w:rPr>
                    <w:t xml:space="preserve"> and artists</w:t>
                  </w:r>
                </w:p>
              </w:tc>
              <w:tc>
                <w:tcPr>
                  <w:tcW w:w="4394" w:type="dxa"/>
                  <w:vAlign w:val="center"/>
                </w:tcPr>
                <w:p w:rsidR="00A40527" w:rsidRDefault="001C4564" w:rsidP="002932D0">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3 of 400</w:t>
                  </w:r>
                </w:p>
              </w:tc>
              <w:tc>
                <w:tcPr>
                  <w:tcW w:w="1560" w:type="dxa"/>
                  <w:vAlign w:val="center"/>
                </w:tcPr>
                <w:p w:rsidR="00A40527" w:rsidRDefault="001C4564" w:rsidP="002932D0">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1.200</w:t>
                  </w:r>
                </w:p>
              </w:tc>
            </w:tr>
            <w:tr w:rsidR="00A40527" w:rsidTr="00EB5C62">
              <w:trPr>
                <w:trHeight w:val="312"/>
              </w:trPr>
              <w:tc>
                <w:tcPr>
                  <w:tcW w:w="3431" w:type="dxa"/>
                  <w:vAlign w:val="center"/>
                </w:tcPr>
                <w:p w:rsidR="00A40527" w:rsidRDefault="00EB5C62" w:rsidP="00EB5C62">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Travel and subsistence, external sp.</w:t>
                  </w:r>
                </w:p>
              </w:tc>
              <w:tc>
                <w:tcPr>
                  <w:tcW w:w="4394" w:type="dxa"/>
                  <w:vAlign w:val="center"/>
                </w:tcPr>
                <w:p w:rsidR="00A40527" w:rsidRDefault="00E74F18" w:rsidP="001C456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1</w:t>
                  </w:r>
                  <w:r w:rsidR="001C4564">
                    <w:rPr>
                      <w:rFonts w:ascii="Tahoma" w:hAnsi="Tahoma" w:cs="Tahoma"/>
                      <w:sz w:val="20"/>
                      <w:szCs w:val="20"/>
                    </w:rPr>
                    <w:t xml:space="preserve"> x (350 + </w:t>
                  </w:r>
                  <w:r>
                    <w:rPr>
                      <w:rFonts w:ascii="Tahoma" w:hAnsi="Tahoma" w:cs="Tahoma"/>
                      <w:sz w:val="20"/>
                      <w:szCs w:val="20"/>
                    </w:rPr>
                    <w:t>150</w:t>
                  </w:r>
                  <w:r w:rsidR="001C4564">
                    <w:rPr>
                      <w:rFonts w:ascii="Tahoma" w:hAnsi="Tahoma" w:cs="Tahoma"/>
                      <w:sz w:val="20"/>
                      <w:szCs w:val="20"/>
                    </w:rPr>
                    <w:t>)</w:t>
                  </w:r>
                </w:p>
              </w:tc>
              <w:tc>
                <w:tcPr>
                  <w:tcW w:w="1560" w:type="dxa"/>
                  <w:vAlign w:val="center"/>
                </w:tcPr>
                <w:p w:rsidR="00A40527" w:rsidRDefault="00E74F18" w:rsidP="002932D0">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500</w:t>
                  </w:r>
                </w:p>
              </w:tc>
            </w:tr>
            <w:tr w:rsidR="00A40527" w:rsidTr="00EB5C62">
              <w:trPr>
                <w:trHeight w:val="312"/>
              </w:trPr>
              <w:tc>
                <w:tcPr>
                  <w:tcW w:w="3431" w:type="dxa"/>
                  <w:vAlign w:val="center"/>
                </w:tcPr>
                <w:p w:rsidR="00A40527" w:rsidRDefault="00A40527" w:rsidP="00EB5C62">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lastRenderedPageBreak/>
                    <w:t>Other costs</w:t>
                  </w:r>
                  <w:r w:rsidR="00EB5C62">
                    <w:rPr>
                      <w:rFonts w:ascii="Tahoma" w:hAnsi="Tahoma" w:cs="Tahoma"/>
                      <w:sz w:val="20"/>
                      <w:szCs w:val="20"/>
                    </w:rPr>
                    <w:t xml:space="preserve"> </w:t>
                  </w:r>
                </w:p>
              </w:tc>
              <w:tc>
                <w:tcPr>
                  <w:tcW w:w="4394" w:type="dxa"/>
                  <w:vAlign w:val="center"/>
                </w:tcPr>
                <w:p w:rsidR="00A40527" w:rsidRDefault="009425E7" w:rsidP="002932D0">
                  <w:pPr>
                    <w:tabs>
                      <w:tab w:val="left" w:pos="3649"/>
                      <w:tab w:val="left" w:pos="5349"/>
                      <w:tab w:val="left" w:pos="7992"/>
                      <w:tab w:val="left" w:pos="9409"/>
                      <w:tab w:val="left" w:pos="10778"/>
                    </w:tabs>
                    <w:rPr>
                      <w:rFonts w:ascii="Tahoma" w:hAnsi="Tahoma" w:cs="Tahoma"/>
                      <w:sz w:val="20"/>
                      <w:szCs w:val="20"/>
                    </w:rPr>
                  </w:pPr>
                  <w:r w:rsidRPr="00C3768F">
                    <w:rPr>
                      <w:rFonts w:ascii="Tahoma" w:hAnsi="Tahoma" w:cs="Tahoma"/>
                      <w:sz w:val="20"/>
                      <w:szCs w:val="20"/>
                    </w:rPr>
                    <w:t>Certificate of Attendance</w:t>
                  </w:r>
                  <w:r>
                    <w:rPr>
                      <w:rFonts w:ascii="Tahoma" w:hAnsi="Tahoma" w:cs="Tahoma"/>
                      <w:sz w:val="20"/>
                      <w:szCs w:val="20"/>
                    </w:rPr>
                    <w:t>, etc</w:t>
                  </w:r>
                </w:p>
              </w:tc>
              <w:tc>
                <w:tcPr>
                  <w:tcW w:w="1560" w:type="dxa"/>
                  <w:vAlign w:val="center"/>
                </w:tcPr>
                <w:p w:rsidR="00A40527" w:rsidRDefault="001C4564" w:rsidP="002932D0">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10</w:t>
                  </w:r>
                  <w:r w:rsidR="00A40527">
                    <w:rPr>
                      <w:rFonts w:ascii="Tahoma" w:hAnsi="Tahoma" w:cs="Tahoma"/>
                      <w:sz w:val="20"/>
                      <w:szCs w:val="20"/>
                    </w:rPr>
                    <w:t>0</w:t>
                  </w:r>
                </w:p>
              </w:tc>
            </w:tr>
            <w:tr w:rsidR="00EB5C62" w:rsidTr="00EB5C62">
              <w:trPr>
                <w:trHeight w:val="312"/>
              </w:trPr>
              <w:tc>
                <w:tcPr>
                  <w:tcW w:w="3431" w:type="dxa"/>
                  <w:vAlign w:val="center"/>
                </w:tcPr>
                <w:p w:rsidR="00EB5C62" w:rsidRDefault="00EB5C62" w:rsidP="00EB5C62">
                  <w:pPr>
                    <w:tabs>
                      <w:tab w:val="left" w:pos="3649"/>
                      <w:tab w:val="left" w:pos="5349"/>
                      <w:tab w:val="left" w:pos="7992"/>
                      <w:tab w:val="left" w:pos="9409"/>
                      <w:tab w:val="left" w:pos="10778"/>
                    </w:tabs>
                    <w:rPr>
                      <w:rFonts w:ascii="Tahoma" w:hAnsi="Tahoma" w:cs="Tahoma"/>
                      <w:sz w:val="20"/>
                      <w:szCs w:val="20"/>
                    </w:rPr>
                  </w:pPr>
                </w:p>
              </w:tc>
              <w:tc>
                <w:tcPr>
                  <w:tcW w:w="4394" w:type="dxa"/>
                  <w:vAlign w:val="center"/>
                </w:tcPr>
                <w:p w:rsidR="00EB5C62" w:rsidRDefault="00EB5C62" w:rsidP="002932D0">
                  <w:pPr>
                    <w:tabs>
                      <w:tab w:val="left" w:pos="3649"/>
                      <w:tab w:val="left" w:pos="5349"/>
                      <w:tab w:val="left" w:pos="7992"/>
                      <w:tab w:val="left" w:pos="9409"/>
                      <w:tab w:val="left" w:pos="10778"/>
                    </w:tabs>
                    <w:rPr>
                      <w:rFonts w:ascii="Tahoma" w:hAnsi="Tahoma" w:cs="Tahoma"/>
                      <w:sz w:val="20"/>
                      <w:szCs w:val="20"/>
                    </w:rPr>
                  </w:pPr>
                </w:p>
              </w:tc>
              <w:tc>
                <w:tcPr>
                  <w:tcW w:w="1560" w:type="dxa"/>
                  <w:vAlign w:val="center"/>
                </w:tcPr>
                <w:p w:rsidR="00EB5C62" w:rsidRDefault="001C4564" w:rsidP="002932D0">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0</w:t>
                  </w:r>
                </w:p>
              </w:tc>
            </w:tr>
            <w:tr w:rsidR="00A40527" w:rsidRPr="00F05D8C" w:rsidTr="00EB5C62">
              <w:trPr>
                <w:trHeight w:val="312"/>
              </w:trPr>
              <w:tc>
                <w:tcPr>
                  <w:tcW w:w="3431" w:type="dxa"/>
                  <w:vAlign w:val="center"/>
                </w:tcPr>
                <w:p w:rsidR="00A40527" w:rsidRPr="00F05D8C" w:rsidRDefault="00A40527" w:rsidP="002932D0">
                  <w:pPr>
                    <w:tabs>
                      <w:tab w:val="left" w:pos="3649"/>
                      <w:tab w:val="left" w:pos="5349"/>
                      <w:tab w:val="left" w:pos="7992"/>
                      <w:tab w:val="left" w:pos="9409"/>
                      <w:tab w:val="left" w:pos="10778"/>
                    </w:tabs>
                    <w:rPr>
                      <w:rFonts w:ascii="Tahoma" w:hAnsi="Tahoma" w:cs="Tahoma"/>
                      <w:b/>
                      <w:sz w:val="20"/>
                      <w:szCs w:val="20"/>
                    </w:rPr>
                  </w:pPr>
                  <w:r w:rsidRPr="00F05D8C">
                    <w:rPr>
                      <w:rFonts w:ascii="Tahoma" w:hAnsi="Tahoma" w:cs="Tahoma"/>
                      <w:b/>
                      <w:sz w:val="20"/>
                      <w:szCs w:val="20"/>
                    </w:rPr>
                    <w:t xml:space="preserve">Total </w:t>
                  </w:r>
                </w:p>
              </w:tc>
              <w:tc>
                <w:tcPr>
                  <w:tcW w:w="4394" w:type="dxa"/>
                  <w:vAlign w:val="center"/>
                </w:tcPr>
                <w:p w:rsidR="00A40527" w:rsidRPr="00F05D8C" w:rsidRDefault="00A40527" w:rsidP="002932D0">
                  <w:pPr>
                    <w:tabs>
                      <w:tab w:val="left" w:pos="3649"/>
                      <w:tab w:val="left" w:pos="5349"/>
                      <w:tab w:val="left" w:pos="7992"/>
                      <w:tab w:val="left" w:pos="9409"/>
                      <w:tab w:val="left" w:pos="10778"/>
                    </w:tabs>
                    <w:rPr>
                      <w:rFonts w:ascii="Tahoma" w:hAnsi="Tahoma" w:cs="Tahoma"/>
                      <w:b/>
                      <w:sz w:val="20"/>
                      <w:szCs w:val="20"/>
                    </w:rPr>
                  </w:pPr>
                </w:p>
              </w:tc>
              <w:tc>
                <w:tcPr>
                  <w:tcW w:w="1560" w:type="dxa"/>
                  <w:vAlign w:val="center"/>
                </w:tcPr>
                <w:p w:rsidR="00A40527" w:rsidRPr="00F05D8C" w:rsidRDefault="00DF178C" w:rsidP="002932D0">
                  <w:pPr>
                    <w:tabs>
                      <w:tab w:val="left" w:pos="3649"/>
                      <w:tab w:val="left" w:pos="5349"/>
                      <w:tab w:val="left" w:pos="7992"/>
                      <w:tab w:val="left" w:pos="9409"/>
                      <w:tab w:val="left" w:pos="10778"/>
                    </w:tabs>
                    <w:jc w:val="right"/>
                    <w:rPr>
                      <w:rFonts w:ascii="Tahoma" w:hAnsi="Tahoma" w:cs="Tahoma"/>
                      <w:b/>
                      <w:sz w:val="20"/>
                      <w:szCs w:val="20"/>
                    </w:rPr>
                  </w:pPr>
                  <w:r>
                    <w:rPr>
                      <w:rFonts w:ascii="Tahoma" w:hAnsi="Tahoma" w:cs="Tahoma"/>
                      <w:b/>
                      <w:sz w:val="20"/>
                      <w:szCs w:val="20"/>
                    </w:rPr>
                    <w:fldChar w:fldCharType="begin"/>
                  </w:r>
                  <w:r w:rsidR="00CD0C9E">
                    <w:rPr>
                      <w:rFonts w:ascii="Tahoma" w:hAnsi="Tahoma" w:cs="Tahoma"/>
                      <w:b/>
                      <w:sz w:val="20"/>
                      <w:szCs w:val="20"/>
                    </w:rPr>
                    <w:instrText xml:space="preserve"> =SUM(ABOVE) </w:instrText>
                  </w:r>
                  <w:r>
                    <w:rPr>
                      <w:rFonts w:ascii="Tahoma" w:hAnsi="Tahoma" w:cs="Tahoma"/>
                      <w:b/>
                      <w:sz w:val="20"/>
                      <w:szCs w:val="20"/>
                    </w:rPr>
                    <w:fldChar w:fldCharType="separate"/>
                  </w:r>
                  <w:r w:rsidR="00CD0C9E">
                    <w:rPr>
                      <w:rFonts w:ascii="Tahoma" w:hAnsi="Tahoma" w:cs="Tahoma"/>
                      <w:b/>
                      <w:noProof/>
                      <w:sz w:val="20"/>
                      <w:szCs w:val="20"/>
                    </w:rPr>
                    <w:t>7.350</w:t>
                  </w:r>
                  <w:r>
                    <w:rPr>
                      <w:rFonts w:ascii="Tahoma" w:hAnsi="Tahoma" w:cs="Tahoma"/>
                      <w:b/>
                      <w:sz w:val="20"/>
                      <w:szCs w:val="20"/>
                    </w:rPr>
                    <w:fldChar w:fldCharType="end"/>
                  </w:r>
                </w:p>
              </w:tc>
            </w:tr>
          </w:tbl>
          <w:p w:rsidR="00A40527" w:rsidRDefault="00A40527" w:rsidP="0040425B">
            <w:pPr>
              <w:tabs>
                <w:tab w:val="left" w:pos="3649"/>
                <w:tab w:val="left" w:pos="5349"/>
                <w:tab w:val="left" w:pos="7992"/>
                <w:tab w:val="left" w:pos="9409"/>
                <w:tab w:val="left" w:pos="10778"/>
              </w:tabs>
              <w:jc w:val="both"/>
              <w:rPr>
                <w:rFonts w:ascii="Tahoma" w:hAnsi="Tahoma" w:cs="Tahoma"/>
                <w:sz w:val="20"/>
                <w:szCs w:val="20"/>
              </w:rPr>
            </w:pPr>
          </w:p>
          <w:p w:rsidR="00433780" w:rsidRDefault="00433780" w:rsidP="0040425B">
            <w:pPr>
              <w:tabs>
                <w:tab w:val="left" w:pos="3649"/>
                <w:tab w:val="left" w:pos="5349"/>
                <w:tab w:val="left" w:pos="7992"/>
                <w:tab w:val="left" w:pos="9409"/>
                <w:tab w:val="left" w:pos="10778"/>
              </w:tabs>
              <w:jc w:val="both"/>
              <w:rPr>
                <w:rFonts w:ascii="Tahoma" w:hAnsi="Tahoma" w:cs="Tahoma"/>
                <w:sz w:val="20"/>
                <w:szCs w:val="20"/>
              </w:rPr>
            </w:pPr>
          </w:p>
          <w:tbl>
            <w:tblPr>
              <w:tblStyle w:val="Tabel-Gitter"/>
              <w:tblW w:w="0" w:type="auto"/>
              <w:tblLook w:val="04A0"/>
            </w:tblPr>
            <w:tblGrid>
              <w:gridCol w:w="3431"/>
              <w:gridCol w:w="4394"/>
              <w:gridCol w:w="1560"/>
            </w:tblGrid>
            <w:tr w:rsidR="001C4564" w:rsidRPr="00261459" w:rsidTr="002932D0">
              <w:trPr>
                <w:trHeight w:val="312"/>
              </w:trPr>
              <w:tc>
                <w:tcPr>
                  <w:tcW w:w="9385" w:type="dxa"/>
                  <w:gridSpan w:val="3"/>
                  <w:vAlign w:val="center"/>
                </w:tcPr>
                <w:p w:rsidR="001C4564" w:rsidRDefault="001C4564" w:rsidP="001C4564">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Grundtvig pilot IST-course B</w:t>
                  </w:r>
                  <w:r w:rsidRPr="00E95314">
                    <w:rPr>
                      <w:rFonts w:ascii="Tahoma" w:hAnsi="Tahoma" w:cs="Tahoma"/>
                      <w:sz w:val="20"/>
                      <w:szCs w:val="20"/>
                    </w:rPr>
                    <w:t xml:space="preserve"> (for </w:t>
                  </w:r>
                  <w:r>
                    <w:rPr>
                      <w:rFonts w:ascii="Tahoma" w:hAnsi="Tahoma" w:cs="Tahoma"/>
                      <w:sz w:val="20"/>
                      <w:szCs w:val="20"/>
                    </w:rPr>
                    <w:t>culture guides</w:t>
                  </w:r>
                  <w:r w:rsidRPr="00E95314">
                    <w:rPr>
                      <w:rFonts w:ascii="Tahoma" w:hAnsi="Tahoma" w:cs="Tahoma"/>
                      <w:sz w:val="20"/>
                      <w:szCs w:val="20"/>
                    </w:rPr>
                    <w:t>)</w:t>
                  </w:r>
                </w:p>
                <w:p w:rsidR="001C4564" w:rsidRPr="00261459" w:rsidRDefault="001C4564" w:rsidP="00D15E6D">
                  <w:pPr>
                    <w:tabs>
                      <w:tab w:val="left" w:pos="3649"/>
                      <w:tab w:val="left" w:pos="5349"/>
                      <w:tab w:val="left" w:pos="7992"/>
                      <w:tab w:val="left" w:pos="9409"/>
                      <w:tab w:val="left" w:pos="10778"/>
                    </w:tabs>
                    <w:jc w:val="center"/>
                    <w:rPr>
                      <w:rFonts w:ascii="Tahoma" w:hAnsi="Tahoma" w:cs="Tahoma"/>
                      <w:b/>
                      <w:sz w:val="20"/>
                      <w:szCs w:val="20"/>
                    </w:rPr>
                  </w:pPr>
                  <w:r>
                    <w:rPr>
                      <w:rFonts w:ascii="Tahoma" w:hAnsi="Tahoma" w:cs="Tahoma"/>
                      <w:sz w:val="20"/>
                      <w:szCs w:val="20"/>
                    </w:rPr>
                    <w:t xml:space="preserve">- Other costs </w:t>
                  </w:r>
                </w:p>
              </w:tc>
            </w:tr>
            <w:tr w:rsidR="001C4564" w:rsidRPr="00261459" w:rsidTr="002932D0">
              <w:trPr>
                <w:trHeight w:val="312"/>
              </w:trPr>
              <w:tc>
                <w:tcPr>
                  <w:tcW w:w="3431" w:type="dxa"/>
                  <w:vAlign w:val="center"/>
                </w:tcPr>
                <w:p w:rsidR="001C4564" w:rsidRPr="00261459" w:rsidRDefault="001C4564" w:rsidP="002932D0">
                  <w:pPr>
                    <w:tabs>
                      <w:tab w:val="left" w:pos="3649"/>
                      <w:tab w:val="left" w:pos="5349"/>
                      <w:tab w:val="left" w:pos="7992"/>
                      <w:tab w:val="left" w:pos="9409"/>
                      <w:tab w:val="left" w:pos="10778"/>
                    </w:tabs>
                    <w:rPr>
                      <w:rFonts w:ascii="Tahoma" w:hAnsi="Tahoma" w:cs="Tahoma"/>
                      <w:b/>
                      <w:sz w:val="20"/>
                      <w:szCs w:val="20"/>
                    </w:rPr>
                  </w:pPr>
                  <w:r w:rsidRPr="00261459">
                    <w:rPr>
                      <w:rFonts w:ascii="Tahoma" w:hAnsi="Tahoma" w:cs="Tahoma"/>
                      <w:b/>
                      <w:sz w:val="20"/>
                      <w:szCs w:val="20"/>
                    </w:rPr>
                    <w:t>Items</w:t>
                  </w:r>
                </w:p>
              </w:tc>
              <w:tc>
                <w:tcPr>
                  <w:tcW w:w="4394" w:type="dxa"/>
                  <w:vAlign w:val="center"/>
                </w:tcPr>
                <w:p w:rsidR="001C4564" w:rsidRPr="00261459" w:rsidRDefault="001C4564" w:rsidP="002932D0">
                  <w:pPr>
                    <w:tabs>
                      <w:tab w:val="left" w:pos="3649"/>
                      <w:tab w:val="left" w:pos="5349"/>
                      <w:tab w:val="left" w:pos="7992"/>
                      <w:tab w:val="left" w:pos="9409"/>
                      <w:tab w:val="left" w:pos="10778"/>
                    </w:tabs>
                    <w:rPr>
                      <w:rFonts w:ascii="Tahoma" w:hAnsi="Tahoma" w:cs="Tahoma"/>
                      <w:b/>
                      <w:sz w:val="20"/>
                      <w:szCs w:val="20"/>
                    </w:rPr>
                  </w:pPr>
                  <w:r w:rsidRPr="00261459">
                    <w:rPr>
                      <w:rFonts w:ascii="Tahoma" w:hAnsi="Tahoma" w:cs="Tahoma"/>
                      <w:b/>
                      <w:sz w:val="20"/>
                      <w:szCs w:val="20"/>
                    </w:rPr>
                    <w:t>Notice</w:t>
                  </w:r>
                </w:p>
              </w:tc>
              <w:tc>
                <w:tcPr>
                  <w:tcW w:w="1560" w:type="dxa"/>
                  <w:vAlign w:val="center"/>
                </w:tcPr>
                <w:p w:rsidR="001C4564" w:rsidRPr="00261459" w:rsidRDefault="001C4564" w:rsidP="002932D0">
                  <w:pPr>
                    <w:tabs>
                      <w:tab w:val="left" w:pos="3649"/>
                      <w:tab w:val="left" w:pos="5349"/>
                      <w:tab w:val="left" w:pos="7992"/>
                      <w:tab w:val="left" w:pos="9409"/>
                      <w:tab w:val="left" w:pos="10778"/>
                    </w:tabs>
                    <w:rPr>
                      <w:rFonts w:ascii="Tahoma" w:hAnsi="Tahoma" w:cs="Tahoma"/>
                      <w:b/>
                      <w:sz w:val="20"/>
                      <w:szCs w:val="20"/>
                    </w:rPr>
                  </w:pPr>
                  <w:r w:rsidRPr="00261459">
                    <w:rPr>
                      <w:rFonts w:ascii="Tahoma" w:hAnsi="Tahoma" w:cs="Tahoma"/>
                      <w:b/>
                      <w:sz w:val="20"/>
                      <w:szCs w:val="20"/>
                    </w:rPr>
                    <w:t xml:space="preserve">Costs </w:t>
                  </w:r>
                </w:p>
              </w:tc>
            </w:tr>
            <w:tr w:rsidR="00E74F18" w:rsidTr="002932D0">
              <w:trPr>
                <w:trHeight w:val="312"/>
              </w:trPr>
              <w:tc>
                <w:tcPr>
                  <w:tcW w:w="3431" w:type="dxa"/>
                  <w:vAlign w:val="center"/>
                </w:tcPr>
                <w:p w:rsidR="00E74F18" w:rsidRDefault="00E74F18" w:rsidP="002932D0">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Rent of meeting venue</w:t>
                  </w:r>
                </w:p>
              </w:tc>
              <w:tc>
                <w:tcPr>
                  <w:tcW w:w="4394" w:type="dxa"/>
                  <w:vAlign w:val="center"/>
                </w:tcPr>
                <w:p w:rsidR="00E74F18" w:rsidRDefault="00E74F18" w:rsidP="007866A3">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 xml:space="preserve">Plenum room, workshop rooms: 5 days x 400 </w:t>
                  </w:r>
                </w:p>
              </w:tc>
              <w:tc>
                <w:tcPr>
                  <w:tcW w:w="1560" w:type="dxa"/>
                  <w:vAlign w:val="center"/>
                </w:tcPr>
                <w:p w:rsidR="00E74F18" w:rsidRDefault="00E74F18" w:rsidP="007866A3">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2.000</w:t>
                  </w:r>
                </w:p>
              </w:tc>
            </w:tr>
            <w:tr w:rsidR="00E74F18" w:rsidTr="002932D0">
              <w:trPr>
                <w:trHeight w:val="312"/>
              </w:trPr>
              <w:tc>
                <w:tcPr>
                  <w:tcW w:w="3431" w:type="dxa"/>
                  <w:vAlign w:val="center"/>
                </w:tcPr>
                <w:p w:rsidR="00E74F18" w:rsidRDefault="00E74F18" w:rsidP="002932D0">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Rent of ICT- and AV-facilities</w:t>
                  </w:r>
                </w:p>
              </w:tc>
              <w:tc>
                <w:tcPr>
                  <w:tcW w:w="4394" w:type="dxa"/>
                  <w:vAlign w:val="center"/>
                </w:tcPr>
                <w:p w:rsidR="00E74F18" w:rsidRDefault="00E74F18" w:rsidP="007866A3">
                  <w:pPr>
                    <w:tabs>
                      <w:tab w:val="left" w:pos="3649"/>
                      <w:tab w:val="left" w:pos="5349"/>
                      <w:tab w:val="left" w:pos="7992"/>
                      <w:tab w:val="left" w:pos="9409"/>
                      <w:tab w:val="left" w:pos="10778"/>
                    </w:tabs>
                    <w:rPr>
                      <w:rFonts w:ascii="Tahoma" w:hAnsi="Tahoma" w:cs="Tahoma"/>
                      <w:sz w:val="20"/>
                      <w:szCs w:val="20"/>
                    </w:rPr>
                  </w:pPr>
                  <w:r w:rsidRPr="007E31DD">
                    <w:rPr>
                      <w:rFonts w:ascii="Tahoma" w:hAnsi="Tahoma" w:cs="Tahoma"/>
                      <w:sz w:val="20"/>
                      <w:szCs w:val="20"/>
                    </w:rPr>
                    <w:t>internet</w:t>
                  </w:r>
                  <w:r>
                    <w:rPr>
                      <w:rFonts w:ascii="Tahoma" w:hAnsi="Tahoma" w:cs="Tahoma"/>
                      <w:sz w:val="20"/>
                      <w:szCs w:val="20"/>
                    </w:rPr>
                    <w:t>, projectors, laptops: 5 days x 50</w:t>
                  </w:r>
                </w:p>
              </w:tc>
              <w:tc>
                <w:tcPr>
                  <w:tcW w:w="1560" w:type="dxa"/>
                  <w:vAlign w:val="center"/>
                </w:tcPr>
                <w:p w:rsidR="00E74F18" w:rsidRDefault="00E74F18" w:rsidP="007866A3">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250</w:t>
                  </w:r>
                </w:p>
              </w:tc>
            </w:tr>
            <w:tr w:rsidR="00E74F18" w:rsidTr="002932D0">
              <w:trPr>
                <w:trHeight w:val="312"/>
              </w:trPr>
              <w:tc>
                <w:tcPr>
                  <w:tcW w:w="3431" w:type="dxa"/>
                  <w:vAlign w:val="center"/>
                </w:tcPr>
                <w:p w:rsidR="00E74F18" w:rsidRDefault="00E74F18" w:rsidP="002932D0">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PR, announcements and invitations</w:t>
                  </w:r>
                </w:p>
              </w:tc>
              <w:tc>
                <w:tcPr>
                  <w:tcW w:w="4394" w:type="dxa"/>
                  <w:vAlign w:val="center"/>
                </w:tcPr>
                <w:p w:rsidR="00E74F18" w:rsidRDefault="00E74F18" w:rsidP="007866A3">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6 partners x 200</w:t>
                  </w:r>
                </w:p>
              </w:tc>
              <w:tc>
                <w:tcPr>
                  <w:tcW w:w="1560" w:type="dxa"/>
                  <w:vAlign w:val="center"/>
                </w:tcPr>
                <w:p w:rsidR="00E74F18" w:rsidRDefault="00E74F18" w:rsidP="007866A3">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1.200</w:t>
                  </w:r>
                </w:p>
              </w:tc>
            </w:tr>
            <w:tr w:rsidR="00E74F18" w:rsidTr="002932D0">
              <w:trPr>
                <w:trHeight w:val="312"/>
              </w:trPr>
              <w:tc>
                <w:tcPr>
                  <w:tcW w:w="3431" w:type="dxa"/>
                  <w:vAlign w:val="center"/>
                </w:tcPr>
                <w:p w:rsidR="00E74F18" w:rsidRDefault="00E74F18" w:rsidP="002932D0">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 xml:space="preserve">Course materials, during </w:t>
                  </w:r>
                </w:p>
              </w:tc>
              <w:tc>
                <w:tcPr>
                  <w:tcW w:w="4394" w:type="dxa"/>
                  <w:vAlign w:val="center"/>
                </w:tcPr>
                <w:p w:rsidR="00E74F18" w:rsidRDefault="00E74F18" w:rsidP="007866A3">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Use of materials and copies</w:t>
                  </w:r>
                </w:p>
              </w:tc>
              <w:tc>
                <w:tcPr>
                  <w:tcW w:w="1560" w:type="dxa"/>
                  <w:vAlign w:val="center"/>
                </w:tcPr>
                <w:p w:rsidR="00E74F18" w:rsidRDefault="00E74F18" w:rsidP="007866A3">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150</w:t>
                  </w:r>
                </w:p>
              </w:tc>
            </w:tr>
            <w:tr w:rsidR="00E74F18" w:rsidTr="002932D0">
              <w:trPr>
                <w:trHeight w:val="312"/>
              </w:trPr>
              <w:tc>
                <w:tcPr>
                  <w:tcW w:w="3431" w:type="dxa"/>
                  <w:vAlign w:val="center"/>
                </w:tcPr>
                <w:p w:rsidR="00E74F18" w:rsidRDefault="00E74F18" w:rsidP="002932D0">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 xml:space="preserve">Excursions and cultural program </w:t>
                  </w:r>
                </w:p>
              </w:tc>
              <w:tc>
                <w:tcPr>
                  <w:tcW w:w="4394" w:type="dxa"/>
                  <w:vAlign w:val="center"/>
                </w:tcPr>
                <w:p w:rsidR="00E74F18" w:rsidRDefault="00E74F18" w:rsidP="007866A3">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Bus-excursions and entrances</w:t>
                  </w:r>
                </w:p>
              </w:tc>
              <w:tc>
                <w:tcPr>
                  <w:tcW w:w="1560" w:type="dxa"/>
                  <w:vAlign w:val="center"/>
                </w:tcPr>
                <w:p w:rsidR="00E74F18" w:rsidRDefault="00CD0C9E" w:rsidP="00CD0C9E">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1.950</w:t>
                  </w:r>
                </w:p>
              </w:tc>
            </w:tr>
            <w:tr w:rsidR="00E74F18" w:rsidTr="002932D0">
              <w:trPr>
                <w:trHeight w:val="312"/>
              </w:trPr>
              <w:tc>
                <w:tcPr>
                  <w:tcW w:w="3431" w:type="dxa"/>
                  <w:vAlign w:val="center"/>
                </w:tcPr>
                <w:p w:rsidR="00E74F18" w:rsidRDefault="00E74F18" w:rsidP="002932D0">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Fees, external speakers and artists</w:t>
                  </w:r>
                </w:p>
              </w:tc>
              <w:tc>
                <w:tcPr>
                  <w:tcW w:w="4394" w:type="dxa"/>
                  <w:vAlign w:val="center"/>
                </w:tcPr>
                <w:p w:rsidR="00E74F18" w:rsidRDefault="00E74F18" w:rsidP="007866A3">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3 of 400</w:t>
                  </w:r>
                </w:p>
              </w:tc>
              <w:tc>
                <w:tcPr>
                  <w:tcW w:w="1560" w:type="dxa"/>
                  <w:vAlign w:val="center"/>
                </w:tcPr>
                <w:p w:rsidR="00E74F18" w:rsidRDefault="00E74F18" w:rsidP="007866A3">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1.200</w:t>
                  </w:r>
                </w:p>
              </w:tc>
            </w:tr>
            <w:tr w:rsidR="00E74F18" w:rsidTr="002932D0">
              <w:trPr>
                <w:trHeight w:val="312"/>
              </w:trPr>
              <w:tc>
                <w:tcPr>
                  <w:tcW w:w="3431" w:type="dxa"/>
                  <w:vAlign w:val="center"/>
                </w:tcPr>
                <w:p w:rsidR="00E74F18" w:rsidRDefault="00E74F18" w:rsidP="002932D0">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Travel and subsistence, external sp.</w:t>
                  </w:r>
                </w:p>
              </w:tc>
              <w:tc>
                <w:tcPr>
                  <w:tcW w:w="4394" w:type="dxa"/>
                  <w:vAlign w:val="center"/>
                </w:tcPr>
                <w:p w:rsidR="00E74F18" w:rsidRDefault="00E74F18" w:rsidP="007866A3">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1 x (350 + 150)</w:t>
                  </w:r>
                </w:p>
              </w:tc>
              <w:tc>
                <w:tcPr>
                  <w:tcW w:w="1560" w:type="dxa"/>
                  <w:vAlign w:val="center"/>
                </w:tcPr>
                <w:p w:rsidR="00E74F18" w:rsidRDefault="00E74F18" w:rsidP="007866A3">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500</w:t>
                  </w:r>
                </w:p>
              </w:tc>
            </w:tr>
            <w:tr w:rsidR="00E74F18" w:rsidTr="002932D0">
              <w:trPr>
                <w:trHeight w:val="312"/>
              </w:trPr>
              <w:tc>
                <w:tcPr>
                  <w:tcW w:w="3431" w:type="dxa"/>
                  <w:vAlign w:val="center"/>
                </w:tcPr>
                <w:p w:rsidR="00E74F18" w:rsidRDefault="00E74F18" w:rsidP="002932D0">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 xml:space="preserve">Other costs </w:t>
                  </w:r>
                </w:p>
              </w:tc>
              <w:tc>
                <w:tcPr>
                  <w:tcW w:w="4394" w:type="dxa"/>
                  <w:vAlign w:val="center"/>
                </w:tcPr>
                <w:p w:rsidR="00E74F18" w:rsidRDefault="009425E7" w:rsidP="007866A3">
                  <w:pPr>
                    <w:tabs>
                      <w:tab w:val="left" w:pos="3649"/>
                      <w:tab w:val="left" w:pos="5349"/>
                      <w:tab w:val="left" w:pos="7992"/>
                      <w:tab w:val="left" w:pos="9409"/>
                      <w:tab w:val="left" w:pos="10778"/>
                    </w:tabs>
                    <w:rPr>
                      <w:rFonts w:ascii="Tahoma" w:hAnsi="Tahoma" w:cs="Tahoma"/>
                      <w:sz w:val="20"/>
                      <w:szCs w:val="20"/>
                    </w:rPr>
                  </w:pPr>
                  <w:r w:rsidRPr="00C3768F">
                    <w:rPr>
                      <w:rFonts w:ascii="Tahoma" w:hAnsi="Tahoma" w:cs="Tahoma"/>
                      <w:sz w:val="20"/>
                      <w:szCs w:val="20"/>
                    </w:rPr>
                    <w:t>Certificate of Attendance</w:t>
                  </w:r>
                  <w:r>
                    <w:rPr>
                      <w:rFonts w:ascii="Tahoma" w:hAnsi="Tahoma" w:cs="Tahoma"/>
                      <w:sz w:val="20"/>
                      <w:szCs w:val="20"/>
                    </w:rPr>
                    <w:t>, etc</w:t>
                  </w:r>
                </w:p>
              </w:tc>
              <w:tc>
                <w:tcPr>
                  <w:tcW w:w="1560" w:type="dxa"/>
                  <w:vAlign w:val="center"/>
                </w:tcPr>
                <w:p w:rsidR="00E74F18" w:rsidRDefault="00E74F18" w:rsidP="007866A3">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100</w:t>
                  </w:r>
                </w:p>
              </w:tc>
            </w:tr>
            <w:tr w:rsidR="00E74F18" w:rsidTr="002932D0">
              <w:trPr>
                <w:trHeight w:val="312"/>
              </w:trPr>
              <w:tc>
                <w:tcPr>
                  <w:tcW w:w="3431" w:type="dxa"/>
                  <w:vAlign w:val="center"/>
                </w:tcPr>
                <w:p w:rsidR="00E74F18" w:rsidRDefault="00E74F18" w:rsidP="002932D0">
                  <w:pPr>
                    <w:tabs>
                      <w:tab w:val="left" w:pos="3649"/>
                      <w:tab w:val="left" w:pos="5349"/>
                      <w:tab w:val="left" w:pos="7992"/>
                      <w:tab w:val="left" w:pos="9409"/>
                      <w:tab w:val="left" w:pos="10778"/>
                    </w:tabs>
                    <w:rPr>
                      <w:rFonts w:ascii="Tahoma" w:hAnsi="Tahoma" w:cs="Tahoma"/>
                      <w:sz w:val="20"/>
                      <w:szCs w:val="20"/>
                    </w:rPr>
                  </w:pPr>
                </w:p>
              </w:tc>
              <w:tc>
                <w:tcPr>
                  <w:tcW w:w="4394" w:type="dxa"/>
                  <w:vAlign w:val="center"/>
                </w:tcPr>
                <w:p w:rsidR="00E74F18" w:rsidRDefault="00E74F18" w:rsidP="007866A3">
                  <w:pPr>
                    <w:tabs>
                      <w:tab w:val="left" w:pos="3649"/>
                      <w:tab w:val="left" w:pos="5349"/>
                      <w:tab w:val="left" w:pos="7992"/>
                      <w:tab w:val="left" w:pos="9409"/>
                      <w:tab w:val="left" w:pos="10778"/>
                    </w:tabs>
                    <w:rPr>
                      <w:rFonts w:ascii="Tahoma" w:hAnsi="Tahoma" w:cs="Tahoma"/>
                      <w:sz w:val="20"/>
                      <w:szCs w:val="20"/>
                    </w:rPr>
                  </w:pPr>
                </w:p>
              </w:tc>
              <w:tc>
                <w:tcPr>
                  <w:tcW w:w="1560" w:type="dxa"/>
                  <w:vAlign w:val="center"/>
                </w:tcPr>
                <w:p w:rsidR="00E74F18" w:rsidRDefault="00E74F18" w:rsidP="007866A3">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0</w:t>
                  </w:r>
                </w:p>
              </w:tc>
            </w:tr>
            <w:tr w:rsidR="00E74F18" w:rsidRPr="00F05D8C" w:rsidTr="002932D0">
              <w:trPr>
                <w:trHeight w:val="312"/>
              </w:trPr>
              <w:tc>
                <w:tcPr>
                  <w:tcW w:w="3431" w:type="dxa"/>
                  <w:vAlign w:val="center"/>
                </w:tcPr>
                <w:p w:rsidR="00E74F18" w:rsidRPr="00F05D8C" w:rsidRDefault="00E74F18" w:rsidP="002932D0">
                  <w:pPr>
                    <w:tabs>
                      <w:tab w:val="left" w:pos="3649"/>
                      <w:tab w:val="left" w:pos="5349"/>
                      <w:tab w:val="left" w:pos="7992"/>
                      <w:tab w:val="left" w:pos="9409"/>
                      <w:tab w:val="left" w:pos="10778"/>
                    </w:tabs>
                    <w:rPr>
                      <w:rFonts w:ascii="Tahoma" w:hAnsi="Tahoma" w:cs="Tahoma"/>
                      <w:b/>
                      <w:sz w:val="20"/>
                      <w:szCs w:val="20"/>
                    </w:rPr>
                  </w:pPr>
                  <w:r w:rsidRPr="00F05D8C">
                    <w:rPr>
                      <w:rFonts w:ascii="Tahoma" w:hAnsi="Tahoma" w:cs="Tahoma"/>
                      <w:b/>
                      <w:sz w:val="20"/>
                      <w:szCs w:val="20"/>
                    </w:rPr>
                    <w:t xml:space="preserve">Total </w:t>
                  </w:r>
                </w:p>
              </w:tc>
              <w:tc>
                <w:tcPr>
                  <w:tcW w:w="4394" w:type="dxa"/>
                  <w:vAlign w:val="center"/>
                </w:tcPr>
                <w:p w:rsidR="00E74F18" w:rsidRPr="00F05D8C" w:rsidRDefault="00E74F18" w:rsidP="002932D0">
                  <w:pPr>
                    <w:tabs>
                      <w:tab w:val="left" w:pos="3649"/>
                      <w:tab w:val="left" w:pos="5349"/>
                      <w:tab w:val="left" w:pos="7992"/>
                      <w:tab w:val="left" w:pos="9409"/>
                      <w:tab w:val="left" w:pos="10778"/>
                    </w:tabs>
                    <w:rPr>
                      <w:rFonts w:ascii="Tahoma" w:hAnsi="Tahoma" w:cs="Tahoma"/>
                      <w:b/>
                      <w:sz w:val="20"/>
                      <w:szCs w:val="20"/>
                    </w:rPr>
                  </w:pPr>
                </w:p>
              </w:tc>
              <w:tc>
                <w:tcPr>
                  <w:tcW w:w="1560" w:type="dxa"/>
                  <w:vAlign w:val="center"/>
                </w:tcPr>
                <w:p w:rsidR="00E74F18" w:rsidRPr="00F05D8C" w:rsidRDefault="00DF178C" w:rsidP="002932D0">
                  <w:pPr>
                    <w:tabs>
                      <w:tab w:val="left" w:pos="3649"/>
                      <w:tab w:val="left" w:pos="5349"/>
                      <w:tab w:val="left" w:pos="7992"/>
                      <w:tab w:val="left" w:pos="9409"/>
                      <w:tab w:val="left" w:pos="10778"/>
                    </w:tabs>
                    <w:jc w:val="right"/>
                    <w:rPr>
                      <w:rFonts w:ascii="Tahoma" w:hAnsi="Tahoma" w:cs="Tahoma"/>
                      <w:b/>
                      <w:sz w:val="20"/>
                      <w:szCs w:val="20"/>
                    </w:rPr>
                  </w:pPr>
                  <w:r>
                    <w:rPr>
                      <w:rFonts w:ascii="Tahoma" w:hAnsi="Tahoma" w:cs="Tahoma"/>
                      <w:b/>
                      <w:sz w:val="20"/>
                      <w:szCs w:val="20"/>
                    </w:rPr>
                    <w:fldChar w:fldCharType="begin"/>
                  </w:r>
                  <w:r w:rsidR="00CD0C9E">
                    <w:rPr>
                      <w:rFonts w:ascii="Tahoma" w:hAnsi="Tahoma" w:cs="Tahoma"/>
                      <w:b/>
                      <w:sz w:val="20"/>
                      <w:szCs w:val="20"/>
                    </w:rPr>
                    <w:instrText xml:space="preserve"> =SUM(ABOVE) </w:instrText>
                  </w:r>
                  <w:r>
                    <w:rPr>
                      <w:rFonts w:ascii="Tahoma" w:hAnsi="Tahoma" w:cs="Tahoma"/>
                      <w:b/>
                      <w:sz w:val="20"/>
                      <w:szCs w:val="20"/>
                    </w:rPr>
                    <w:fldChar w:fldCharType="separate"/>
                  </w:r>
                  <w:r w:rsidR="00CD0C9E">
                    <w:rPr>
                      <w:rFonts w:ascii="Tahoma" w:hAnsi="Tahoma" w:cs="Tahoma"/>
                      <w:b/>
                      <w:noProof/>
                      <w:sz w:val="20"/>
                      <w:szCs w:val="20"/>
                    </w:rPr>
                    <w:t>7.350</w:t>
                  </w:r>
                  <w:r>
                    <w:rPr>
                      <w:rFonts w:ascii="Tahoma" w:hAnsi="Tahoma" w:cs="Tahoma"/>
                      <w:b/>
                      <w:sz w:val="20"/>
                      <w:szCs w:val="20"/>
                    </w:rPr>
                    <w:fldChar w:fldCharType="end"/>
                  </w:r>
                </w:p>
              </w:tc>
            </w:tr>
          </w:tbl>
          <w:p w:rsidR="001C4564" w:rsidRDefault="001C4564" w:rsidP="0040425B">
            <w:pPr>
              <w:tabs>
                <w:tab w:val="left" w:pos="3649"/>
                <w:tab w:val="left" w:pos="5349"/>
                <w:tab w:val="left" w:pos="7992"/>
                <w:tab w:val="left" w:pos="9409"/>
                <w:tab w:val="left" w:pos="10778"/>
              </w:tabs>
              <w:jc w:val="both"/>
              <w:rPr>
                <w:rFonts w:ascii="Tahoma" w:hAnsi="Tahoma" w:cs="Tahoma"/>
                <w:sz w:val="20"/>
                <w:szCs w:val="20"/>
              </w:rPr>
            </w:pPr>
          </w:p>
          <w:p w:rsidR="001C4564" w:rsidRDefault="001C4564" w:rsidP="0040425B">
            <w:pPr>
              <w:tabs>
                <w:tab w:val="left" w:pos="3649"/>
                <w:tab w:val="left" w:pos="5349"/>
                <w:tab w:val="left" w:pos="7992"/>
                <w:tab w:val="left" w:pos="9409"/>
                <w:tab w:val="left" w:pos="10778"/>
              </w:tabs>
              <w:jc w:val="both"/>
              <w:rPr>
                <w:rFonts w:ascii="Tahoma" w:hAnsi="Tahoma" w:cs="Tahoma"/>
                <w:sz w:val="20"/>
                <w:szCs w:val="20"/>
              </w:rPr>
            </w:pPr>
          </w:p>
          <w:p w:rsidR="00A40527" w:rsidRPr="0027752E" w:rsidRDefault="00A40527" w:rsidP="0040425B">
            <w:pPr>
              <w:tabs>
                <w:tab w:val="left" w:pos="3649"/>
                <w:tab w:val="left" w:pos="5349"/>
                <w:tab w:val="left" w:pos="7992"/>
                <w:tab w:val="left" w:pos="9409"/>
                <w:tab w:val="left" w:pos="10778"/>
              </w:tabs>
              <w:jc w:val="both"/>
              <w:rPr>
                <w:rFonts w:ascii="Tahoma" w:hAnsi="Tahoma" w:cs="Tahoma"/>
                <w:sz w:val="20"/>
                <w:szCs w:val="20"/>
              </w:rPr>
            </w:pPr>
          </w:p>
        </w:tc>
      </w:tr>
    </w:tbl>
    <w:p w:rsidR="00BB1A29" w:rsidRDefault="00BB1A29" w:rsidP="00BB1A29">
      <w:pPr>
        <w:rPr>
          <w:rFonts w:ascii="Tahoma" w:hAnsi="Tahoma" w:cs="Tahoma"/>
          <w:b/>
        </w:rPr>
      </w:pPr>
    </w:p>
    <w:p w:rsidR="00BB1A29" w:rsidRDefault="00BB1A29" w:rsidP="00BB1A29">
      <w:pPr>
        <w:rPr>
          <w:rFonts w:ascii="Tahoma" w:hAnsi="Tahoma" w:cs="Tahoma"/>
          <w:b/>
        </w:rPr>
      </w:pPr>
    </w:p>
    <w:p w:rsidR="00BB1A29" w:rsidRDefault="00BB1A29" w:rsidP="00BB1A29">
      <w:pPr>
        <w:rPr>
          <w:rFonts w:ascii="Tahoma" w:hAnsi="Tahoma" w:cs="Tahoma"/>
          <w:b/>
        </w:rPr>
      </w:pPr>
    </w:p>
    <w:p w:rsidR="00BB1A29" w:rsidRDefault="00BB1A29" w:rsidP="00BB1A29">
      <w:pPr>
        <w:rPr>
          <w:rFonts w:ascii="Tahoma" w:hAnsi="Tahoma" w:cs="Tahoma"/>
          <w:b/>
        </w:rPr>
      </w:pPr>
    </w:p>
    <w:tbl>
      <w:tblPr>
        <w:tblStyle w:val="Tabel-Gitter"/>
        <w:tblW w:w="0" w:type="auto"/>
        <w:tblLook w:val="04A0"/>
      </w:tblPr>
      <w:tblGrid>
        <w:gridCol w:w="896"/>
        <w:gridCol w:w="1339"/>
        <w:gridCol w:w="1559"/>
        <w:gridCol w:w="1417"/>
        <w:gridCol w:w="1134"/>
        <w:gridCol w:w="1134"/>
        <w:gridCol w:w="2127"/>
      </w:tblGrid>
      <w:tr w:rsidR="00DF012B" w:rsidRPr="00DF012B" w:rsidTr="00DF012B">
        <w:trPr>
          <w:trHeight w:val="405"/>
        </w:trPr>
        <w:tc>
          <w:tcPr>
            <w:tcW w:w="9606" w:type="dxa"/>
            <w:gridSpan w:val="7"/>
            <w:tcBorders>
              <w:bottom w:val="single" w:sz="4" w:space="0" w:color="auto"/>
            </w:tcBorders>
            <w:vAlign w:val="center"/>
          </w:tcPr>
          <w:p w:rsidR="00DF012B" w:rsidRPr="00DF012B" w:rsidRDefault="00DF012B" w:rsidP="00DF012B">
            <w:pPr>
              <w:pStyle w:val="hjvnormal"/>
              <w:jc w:val="center"/>
              <w:rPr>
                <w:b/>
              </w:rPr>
            </w:pPr>
            <w:r w:rsidRPr="00DF012B">
              <w:rPr>
                <w:b/>
              </w:rPr>
              <w:t>Summary of costs ex salary – divided on partners</w:t>
            </w:r>
          </w:p>
        </w:tc>
      </w:tr>
      <w:tr w:rsidR="00A74059" w:rsidTr="00DF012B">
        <w:tc>
          <w:tcPr>
            <w:tcW w:w="896" w:type="dxa"/>
            <w:tcBorders>
              <w:bottom w:val="double" w:sz="4" w:space="0" w:color="auto"/>
            </w:tcBorders>
          </w:tcPr>
          <w:p w:rsidR="00A74059" w:rsidRPr="007129A5" w:rsidRDefault="00A74059" w:rsidP="00E677D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 (no)</w:t>
            </w:r>
          </w:p>
        </w:tc>
        <w:tc>
          <w:tcPr>
            <w:tcW w:w="1339" w:type="dxa"/>
            <w:tcBorders>
              <w:bottom w:val="double" w:sz="4" w:space="0" w:color="auto"/>
            </w:tcBorders>
          </w:tcPr>
          <w:p w:rsidR="00A74059" w:rsidRDefault="00A74059" w:rsidP="00DF012B">
            <w:pPr>
              <w:pStyle w:val="hjvnormal"/>
              <w:jc w:val="center"/>
            </w:pPr>
            <w:r w:rsidRPr="004D60C5">
              <w:t>Travel &amp; subsistence</w:t>
            </w:r>
          </w:p>
          <w:p w:rsidR="00A74059" w:rsidRPr="004D60C5" w:rsidRDefault="00A74059" w:rsidP="004D60C5">
            <w:pPr>
              <w:pStyle w:val="hjvnormal"/>
            </w:pPr>
            <w:r>
              <w:t>Vips both courses</w:t>
            </w:r>
          </w:p>
        </w:tc>
        <w:tc>
          <w:tcPr>
            <w:tcW w:w="1559" w:type="dxa"/>
            <w:tcBorders>
              <w:bottom w:val="double" w:sz="4" w:space="0" w:color="auto"/>
            </w:tcBorders>
            <w:shd w:val="clear" w:color="auto" w:fill="C6D9F1" w:themeFill="text2" w:themeFillTint="33"/>
          </w:tcPr>
          <w:p w:rsidR="00A74059" w:rsidRDefault="00A74059" w:rsidP="00DF012B">
            <w:pPr>
              <w:pStyle w:val="hjvnormal"/>
              <w:jc w:val="center"/>
            </w:pPr>
            <w:r>
              <w:t>Other costs:</w:t>
            </w:r>
          </w:p>
          <w:p w:rsidR="00A74059" w:rsidRDefault="00A74059" w:rsidP="00DF012B">
            <w:pPr>
              <w:pStyle w:val="hjvnormal"/>
              <w:jc w:val="center"/>
            </w:pPr>
            <w:r>
              <w:t>Course A:</w:t>
            </w:r>
          </w:p>
          <w:p w:rsidR="00A74059" w:rsidRPr="004D60C5" w:rsidRDefault="00A46AAE" w:rsidP="00DF012B">
            <w:pPr>
              <w:pStyle w:val="hjvnormal"/>
              <w:jc w:val="center"/>
            </w:pPr>
            <w:r>
              <w:t xml:space="preserve">travel &amp; subsist 10 </w:t>
            </w:r>
            <w:r w:rsidR="00A74059">
              <w:t>participants</w:t>
            </w:r>
          </w:p>
        </w:tc>
        <w:tc>
          <w:tcPr>
            <w:tcW w:w="1417" w:type="dxa"/>
            <w:tcBorders>
              <w:bottom w:val="double" w:sz="4" w:space="0" w:color="auto"/>
            </w:tcBorders>
            <w:shd w:val="clear" w:color="auto" w:fill="C6D9F1" w:themeFill="text2" w:themeFillTint="33"/>
          </w:tcPr>
          <w:p w:rsidR="00A74059" w:rsidRDefault="00A74059" w:rsidP="00DF012B">
            <w:pPr>
              <w:pStyle w:val="hjvnormal"/>
              <w:jc w:val="center"/>
            </w:pPr>
            <w:r>
              <w:t>Other costs:</w:t>
            </w:r>
          </w:p>
          <w:p w:rsidR="00A74059" w:rsidRDefault="00A74059" w:rsidP="00DF012B">
            <w:pPr>
              <w:pStyle w:val="hjvnormal"/>
              <w:jc w:val="center"/>
            </w:pPr>
            <w:r>
              <w:t>Course B:</w:t>
            </w:r>
          </w:p>
          <w:p w:rsidR="00A74059" w:rsidRPr="004D60C5" w:rsidRDefault="00A74059" w:rsidP="00DF012B">
            <w:pPr>
              <w:pStyle w:val="hjvnormal"/>
              <w:jc w:val="center"/>
            </w:pPr>
            <w:r>
              <w:t>travel &amp; subsist 15 participants</w:t>
            </w:r>
          </w:p>
        </w:tc>
        <w:tc>
          <w:tcPr>
            <w:tcW w:w="1134" w:type="dxa"/>
            <w:tcBorders>
              <w:bottom w:val="double" w:sz="4" w:space="0" w:color="auto"/>
            </w:tcBorders>
            <w:shd w:val="clear" w:color="auto" w:fill="C6D9F1" w:themeFill="text2" w:themeFillTint="33"/>
          </w:tcPr>
          <w:p w:rsidR="00A74059" w:rsidRDefault="00A74059" w:rsidP="00DF012B">
            <w:pPr>
              <w:pStyle w:val="hjvnormal"/>
              <w:jc w:val="center"/>
            </w:pPr>
            <w:r>
              <w:t>Course A:</w:t>
            </w:r>
          </w:p>
          <w:p w:rsidR="00A74059" w:rsidRDefault="00A74059" w:rsidP="00DF012B">
            <w:pPr>
              <w:pStyle w:val="hjvnormal"/>
              <w:jc w:val="center"/>
            </w:pPr>
            <w:r>
              <w:t>Other costs:</w:t>
            </w:r>
          </w:p>
          <w:p w:rsidR="00A74059" w:rsidRPr="004D60C5" w:rsidRDefault="00A74059" w:rsidP="00DF012B">
            <w:pPr>
              <w:pStyle w:val="hjvnormal"/>
              <w:jc w:val="center"/>
            </w:pPr>
          </w:p>
        </w:tc>
        <w:tc>
          <w:tcPr>
            <w:tcW w:w="1134" w:type="dxa"/>
            <w:tcBorders>
              <w:bottom w:val="double" w:sz="4" w:space="0" w:color="auto"/>
            </w:tcBorders>
            <w:shd w:val="clear" w:color="auto" w:fill="C6D9F1" w:themeFill="text2" w:themeFillTint="33"/>
          </w:tcPr>
          <w:p w:rsidR="00A74059" w:rsidRDefault="00A74059" w:rsidP="00DF012B">
            <w:pPr>
              <w:pStyle w:val="hjvnormal"/>
              <w:jc w:val="center"/>
            </w:pPr>
            <w:r>
              <w:t>Course A:</w:t>
            </w:r>
          </w:p>
          <w:p w:rsidR="00A74059" w:rsidRDefault="00A74059" w:rsidP="00DF012B">
            <w:pPr>
              <w:pStyle w:val="hjvnormal"/>
              <w:jc w:val="center"/>
            </w:pPr>
            <w:r>
              <w:t>Other costs:</w:t>
            </w:r>
          </w:p>
          <w:p w:rsidR="00A74059" w:rsidRPr="004D60C5" w:rsidRDefault="00A74059" w:rsidP="00DF012B">
            <w:pPr>
              <w:pStyle w:val="hjvnormal"/>
              <w:jc w:val="center"/>
            </w:pPr>
          </w:p>
        </w:tc>
        <w:tc>
          <w:tcPr>
            <w:tcW w:w="2127" w:type="dxa"/>
            <w:tcBorders>
              <w:bottom w:val="double" w:sz="4" w:space="0" w:color="auto"/>
            </w:tcBorders>
            <w:shd w:val="clear" w:color="auto" w:fill="C6D9F1" w:themeFill="text2" w:themeFillTint="33"/>
          </w:tcPr>
          <w:p w:rsidR="00A74059" w:rsidRDefault="00A74059" w:rsidP="00DF012B">
            <w:pPr>
              <w:pStyle w:val="hjvnormal"/>
              <w:jc w:val="center"/>
            </w:pPr>
            <w:r>
              <w:t xml:space="preserve">Total </w:t>
            </w:r>
            <w:r w:rsidR="00DF012B">
              <w:t xml:space="preserve">other </w:t>
            </w:r>
            <w:r>
              <w:t>costs</w:t>
            </w:r>
          </w:p>
          <w:p w:rsidR="00DF012B" w:rsidRDefault="00A74059" w:rsidP="00DF012B">
            <w:pPr>
              <w:pStyle w:val="hjvnormal"/>
              <w:jc w:val="center"/>
            </w:pPr>
            <w:r>
              <w:t xml:space="preserve">Ex travel &amp; subsistent </w:t>
            </w:r>
            <w:r w:rsidR="00DF012B">
              <w:t xml:space="preserve">of </w:t>
            </w:r>
            <w:r>
              <w:t>VIPS</w:t>
            </w:r>
            <w:r w:rsidR="00DF012B">
              <w:t xml:space="preserve"> </w:t>
            </w:r>
          </w:p>
          <w:p w:rsidR="00A74059" w:rsidRPr="004D60C5" w:rsidRDefault="00DF012B" w:rsidP="00DF012B">
            <w:pPr>
              <w:pStyle w:val="hjvnormal"/>
              <w:jc w:val="center"/>
            </w:pPr>
            <w:r>
              <w:t>at both courses</w:t>
            </w:r>
          </w:p>
        </w:tc>
      </w:tr>
      <w:tr w:rsidR="00A74059" w:rsidTr="00DF012B">
        <w:tc>
          <w:tcPr>
            <w:tcW w:w="896" w:type="dxa"/>
            <w:tcBorders>
              <w:top w:val="double" w:sz="4" w:space="0" w:color="auto"/>
            </w:tcBorders>
            <w:vAlign w:val="center"/>
          </w:tcPr>
          <w:p w:rsidR="00A74059" w:rsidRPr="007129A5" w:rsidRDefault="00A74059" w:rsidP="00E677D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P1</w:t>
            </w:r>
          </w:p>
        </w:tc>
        <w:tc>
          <w:tcPr>
            <w:tcW w:w="1339" w:type="dxa"/>
            <w:tcBorders>
              <w:top w:val="double" w:sz="4" w:space="0" w:color="auto"/>
            </w:tcBorders>
          </w:tcPr>
          <w:p w:rsidR="00A74059" w:rsidRPr="004D60C5" w:rsidRDefault="00A74059" w:rsidP="00DF012B">
            <w:pPr>
              <w:pStyle w:val="hjvnormal"/>
              <w:jc w:val="right"/>
            </w:pPr>
            <w:r>
              <w:t>1300</w:t>
            </w:r>
          </w:p>
        </w:tc>
        <w:tc>
          <w:tcPr>
            <w:tcW w:w="1559" w:type="dxa"/>
            <w:tcBorders>
              <w:top w:val="double" w:sz="4" w:space="0" w:color="auto"/>
            </w:tcBorders>
            <w:shd w:val="clear" w:color="auto" w:fill="C6D9F1" w:themeFill="text2" w:themeFillTint="33"/>
          </w:tcPr>
          <w:p w:rsidR="00A74059" w:rsidRPr="004D60C5" w:rsidRDefault="00A46AAE" w:rsidP="00DF012B">
            <w:pPr>
              <w:pStyle w:val="hjvnormal"/>
              <w:jc w:val="right"/>
            </w:pPr>
            <w:r>
              <w:t>2600</w:t>
            </w:r>
          </w:p>
        </w:tc>
        <w:tc>
          <w:tcPr>
            <w:tcW w:w="1417" w:type="dxa"/>
            <w:tcBorders>
              <w:top w:val="double" w:sz="4" w:space="0" w:color="auto"/>
            </w:tcBorders>
            <w:shd w:val="clear" w:color="auto" w:fill="C6D9F1" w:themeFill="text2" w:themeFillTint="33"/>
          </w:tcPr>
          <w:p w:rsidR="00A74059" w:rsidRPr="004D60C5" w:rsidRDefault="00A74059" w:rsidP="00DF012B">
            <w:pPr>
              <w:pStyle w:val="hjvnormal"/>
              <w:jc w:val="right"/>
            </w:pPr>
            <w:r>
              <w:t>3900</w:t>
            </w:r>
          </w:p>
        </w:tc>
        <w:tc>
          <w:tcPr>
            <w:tcW w:w="1134" w:type="dxa"/>
            <w:tcBorders>
              <w:top w:val="double" w:sz="4" w:space="0" w:color="auto"/>
            </w:tcBorders>
            <w:shd w:val="clear" w:color="auto" w:fill="C6D9F1" w:themeFill="text2" w:themeFillTint="33"/>
          </w:tcPr>
          <w:p w:rsidR="00A74059" w:rsidRPr="004D60C5" w:rsidRDefault="00A74059" w:rsidP="00DF012B">
            <w:pPr>
              <w:pStyle w:val="hjvnormal"/>
              <w:jc w:val="right"/>
            </w:pPr>
          </w:p>
        </w:tc>
        <w:tc>
          <w:tcPr>
            <w:tcW w:w="1134" w:type="dxa"/>
            <w:tcBorders>
              <w:top w:val="double" w:sz="4" w:space="0" w:color="auto"/>
            </w:tcBorders>
            <w:shd w:val="clear" w:color="auto" w:fill="C6D9F1" w:themeFill="text2" w:themeFillTint="33"/>
          </w:tcPr>
          <w:p w:rsidR="00A74059" w:rsidRPr="004D60C5" w:rsidRDefault="00A74059" w:rsidP="00DF012B">
            <w:pPr>
              <w:pStyle w:val="hjvnormal"/>
              <w:jc w:val="right"/>
            </w:pPr>
          </w:p>
        </w:tc>
        <w:tc>
          <w:tcPr>
            <w:tcW w:w="2127" w:type="dxa"/>
            <w:tcBorders>
              <w:top w:val="double" w:sz="4" w:space="0" w:color="auto"/>
            </w:tcBorders>
            <w:shd w:val="clear" w:color="auto" w:fill="C6D9F1" w:themeFill="text2" w:themeFillTint="33"/>
          </w:tcPr>
          <w:p w:rsidR="00A74059" w:rsidRPr="004D60C5" w:rsidRDefault="00A46AAE" w:rsidP="00DF012B">
            <w:pPr>
              <w:pStyle w:val="hjvnormal"/>
              <w:jc w:val="right"/>
            </w:pPr>
            <w:r>
              <w:t>6500</w:t>
            </w:r>
          </w:p>
        </w:tc>
      </w:tr>
      <w:tr w:rsidR="00A74059" w:rsidTr="00A74059">
        <w:tc>
          <w:tcPr>
            <w:tcW w:w="896" w:type="dxa"/>
            <w:vAlign w:val="center"/>
          </w:tcPr>
          <w:p w:rsidR="00A74059" w:rsidRPr="007129A5" w:rsidRDefault="00A74059" w:rsidP="00E677D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P2</w:t>
            </w:r>
          </w:p>
        </w:tc>
        <w:tc>
          <w:tcPr>
            <w:tcW w:w="1339" w:type="dxa"/>
          </w:tcPr>
          <w:p w:rsidR="00A74059" w:rsidRPr="004D60C5" w:rsidRDefault="00A74059" w:rsidP="00DF012B">
            <w:pPr>
              <w:pStyle w:val="hjvnormal"/>
              <w:jc w:val="right"/>
            </w:pPr>
            <w:r>
              <w:t>1300</w:t>
            </w:r>
          </w:p>
        </w:tc>
        <w:tc>
          <w:tcPr>
            <w:tcW w:w="1559" w:type="dxa"/>
            <w:shd w:val="clear" w:color="auto" w:fill="C6D9F1" w:themeFill="text2" w:themeFillTint="33"/>
          </w:tcPr>
          <w:p w:rsidR="00A74059" w:rsidRPr="004D60C5" w:rsidRDefault="00A46AAE" w:rsidP="00DF012B">
            <w:pPr>
              <w:pStyle w:val="hjvnormal"/>
              <w:jc w:val="right"/>
            </w:pPr>
            <w:r>
              <w:t>0</w:t>
            </w:r>
          </w:p>
        </w:tc>
        <w:tc>
          <w:tcPr>
            <w:tcW w:w="1417" w:type="dxa"/>
            <w:shd w:val="clear" w:color="auto" w:fill="C6D9F1" w:themeFill="text2" w:themeFillTint="33"/>
          </w:tcPr>
          <w:p w:rsidR="00A74059" w:rsidRPr="004D60C5" w:rsidRDefault="00A74059" w:rsidP="00DF012B">
            <w:pPr>
              <w:pStyle w:val="hjvnormal"/>
              <w:jc w:val="right"/>
            </w:pPr>
            <w:r>
              <w:t>0</w:t>
            </w:r>
          </w:p>
        </w:tc>
        <w:tc>
          <w:tcPr>
            <w:tcW w:w="1134" w:type="dxa"/>
            <w:shd w:val="clear" w:color="auto" w:fill="C6D9F1" w:themeFill="text2" w:themeFillTint="33"/>
          </w:tcPr>
          <w:p w:rsidR="00A74059" w:rsidRPr="004D60C5" w:rsidRDefault="00A74059" w:rsidP="00DF012B">
            <w:pPr>
              <w:pStyle w:val="hjvnormal"/>
              <w:jc w:val="right"/>
            </w:pPr>
          </w:p>
        </w:tc>
        <w:tc>
          <w:tcPr>
            <w:tcW w:w="1134" w:type="dxa"/>
            <w:shd w:val="clear" w:color="auto" w:fill="C6D9F1" w:themeFill="text2" w:themeFillTint="33"/>
          </w:tcPr>
          <w:p w:rsidR="00A74059" w:rsidRPr="004D60C5" w:rsidRDefault="00A74059" w:rsidP="00DF012B">
            <w:pPr>
              <w:pStyle w:val="hjvnormal"/>
              <w:jc w:val="right"/>
            </w:pPr>
          </w:p>
        </w:tc>
        <w:tc>
          <w:tcPr>
            <w:tcW w:w="2127" w:type="dxa"/>
            <w:shd w:val="clear" w:color="auto" w:fill="C6D9F1" w:themeFill="text2" w:themeFillTint="33"/>
          </w:tcPr>
          <w:p w:rsidR="00A74059" w:rsidRPr="004D60C5" w:rsidRDefault="00A46AAE" w:rsidP="00DF012B">
            <w:pPr>
              <w:pStyle w:val="hjvnormal"/>
              <w:jc w:val="right"/>
            </w:pPr>
            <w:r>
              <w:t>0</w:t>
            </w:r>
          </w:p>
        </w:tc>
      </w:tr>
      <w:tr w:rsidR="00A74059" w:rsidTr="00A74059">
        <w:tc>
          <w:tcPr>
            <w:tcW w:w="896" w:type="dxa"/>
            <w:vAlign w:val="center"/>
          </w:tcPr>
          <w:p w:rsidR="00A74059" w:rsidRPr="007129A5" w:rsidRDefault="00A74059" w:rsidP="00E677D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P3</w:t>
            </w:r>
          </w:p>
        </w:tc>
        <w:tc>
          <w:tcPr>
            <w:tcW w:w="1339" w:type="dxa"/>
          </w:tcPr>
          <w:p w:rsidR="00A74059" w:rsidRPr="004D60C5" w:rsidRDefault="00A74059" w:rsidP="00DF012B">
            <w:pPr>
              <w:pStyle w:val="hjvnormal"/>
              <w:jc w:val="right"/>
            </w:pPr>
            <w:r>
              <w:t>1</w:t>
            </w:r>
            <w:r w:rsidR="006B3C91">
              <w:t>275</w:t>
            </w:r>
          </w:p>
        </w:tc>
        <w:tc>
          <w:tcPr>
            <w:tcW w:w="1559" w:type="dxa"/>
            <w:shd w:val="clear" w:color="auto" w:fill="C6D9F1" w:themeFill="text2" w:themeFillTint="33"/>
          </w:tcPr>
          <w:p w:rsidR="00A74059" w:rsidRPr="004D60C5" w:rsidRDefault="006B3C91" w:rsidP="006B3C91">
            <w:pPr>
              <w:pStyle w:val="hjvnormal"/>
              <w:jc w:val="right"/>
            </w:pPr>
            <w:r>
              <w:t>2575</w:t>
            </w:r>
          </w:p>
        </w:tc>
        <w:tc>
          <w:tcPr>
            <w:tcW w:w="1417" w:type="dxa"/>
            <w:shd w:val="clear" w:color="auto" w:fill="C6D9F1" w:themeFill="text2" w:themeFillTint="33"/>
          </w:tcPr>
          <w:p w:rsidR="00A74059" w:rsidRPr="004D60C5" w:rsidRDefault="00A74059" w:rsidP="00DF012B">
            <w:pPr>
              <w:pStyle w:val="hjvnormal"/>
              <w:jc w:val="right"/>
            </w:pPr>
            <w:r>
              <w:t>3</w:t>
            </w:r>
            <w:r w:rsidR="006B3C91">
              <w:t>825</w:t>
            </w:r>
          </w:p>
        </w:tc>
        <w:tc>
          <w:tcPr>
            <w:tcW w:w="1134" w:type="dxa"/>
            <w:shd w:val="clear" w:color="auto" w:fill="C6D9F1" w:themeFill="text2" w:themeFillTint="33"/>
          </w:tcPr>
          <w:p w:rsidR="00A74059" w:rsidRPr="004D60C5" w:rsidRDefault="00A74059" w:rsidP="00DF012B">
            <w:pPr>
              <w:pStyle w:val="hjvnormal"/>
              <w:jc w:val="right"/>
            </w:pPr>
          </w:p>
        </w:tc>
        <w:tc>
          <w:tcPr>
            <w:tcW w:w="1134" w:type="dxa"/>
            <w:shd w:val="clear" w:color="auto" w:fill="C6D9F1" w:themeFill="text2" w:themeFillTint="33"/>
          </w:tcPr>
          <w:p w:rsidR="00A74059" w:rsidRPr="004D60C5" w:rsidRDefault="00A74059" w:rsidP="00DF012B">
            <w:pPr>
              <w:pStyle w:val="hjvnormal"/>
              <w:jc w:val="right"/>
            </w:pPr>
          </w:p>
        </w:tc>
        <w:tc>
          <w:tcPr>
            <w:tcW w:w="2127" w:type="dxa"/>
            <w:shd w:val="clear" w:color="auto" w:fill="C6D9F1" w:themeFill="text2" w:themeFillTint="33"/>
          </w:tcPr>
          <w:p w:rsidR="00A74059" w:rsidRPr="004D60C5" w:rsidRDefault="00A46AAE" w:rsidP="00DF012B">
            <w:pPr>
              <w:pStyle w:val="hjvnormal"/>
              <w:jc w:val="right"/>
            </w:pPr>
            <w:r>
              <w:t>6</w:t>
            </w:r>
            <w:r w:rsidR="0046333B">
              <w:t>400</w:t>
            </w:r>
          </w:p>
        </w:tc>
      </w:tr>
      <w:tr w:rsidR="00A74059" w:rsidTr="00A74059">
        <w:tc>
          <w:tcPr>
            <w:tcW w:w="896" w:type="dxa"/>
            <w:vAlign w:val="center"/>
          </w:tcPr>
          <w:p w:rsidR="00A74059" w:rsidRPr="007129A5" w:rsidRDefault="00A74059" w:rsidP="00E677D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P4</w:t>
            </w:r>
          </w:p>
        </w:tc>
        <w:tc>
          <w:tcPr>
            <w:tcW w:w="1339" w:type="dxa"/>
          </w:tcPr>
          <w:p w:rsidR="00A74059" w:rsidRPr="004D60C5" w:rsidRDefault="00A74059" w:rsidP="00DF012B">
            <w:pPr>
              <w:pStyle w:val="hjvnormal"/>
              <w:jc w:val="right"/>
            </w:pPr>
            <w:r>
              <w:t>925</w:t>
            </w:r>
          </w:p>
        </w:tc>
        <w:tc>
          <w:tcPr>
            <w:tcW w:w="1559" w:type="dxa"/>
            <w:shd w:val="clear" w:color="auto" w:fill="C6D9F1" w:themeFill="text2" w:themeFillTint="33"/>
          </w:tcPr>
          <w:p w:rsidR="00A74059" w:rsidRPr="004D60C5" w:rsidRDefault="00A46AAE" w:rsidP="00DF012B">
            <w:pPr>
              <w:pStyle w:val="hjvnormal"/>
              <w:jc w:val="right"/>
            </w:pPr>
            <w:r>
              <w:t>1850</w:t>
            </w:r>
          </w:p>
        </w:tc>
        <w:tc>
          <w:tcPr>
            <w:tcW w:w="1417" w:type="dxa"/>
            <w:shd w:val="clear" w:color="auto" w:fill="C6D9F1" w:themeFill="text2" w:themeFillTint="33"/>
          </w:tcPr>
          <w:p w:rsidR="00A74059" w:rsidRPr="004D60C5" w:rsidRDefault="00A74059" w:rsidP="00DF012B">
            <w:pPr>
              <w:pStyle w:val="hjvnormal"/>
              <w:jc w:val="right"/>
            </w:pPr>
            <w:r>
              <w:t>2775</w:t>
            </w:r>
          </w:p>
        </w:tc>
        <w:tc>
          <w:tcPr>
            <w:tcW w:w="1134" w:type="dxa"/>
            <w:shd w:val="clear" w:color="auto" w:fill="C6D9F1" w:themeFill="text2" w:themeFillTint="33"/>
          </w:tcPr>
          <w:p w:rsidR="00A74059" w:rsidRPr="004D60C5" w:rsidRDefault="00A74059" w:rsidP="00DF012B">
            <w:pPr>
              <w:pStyle w:val="hjvnormal"/>
              <w:jc w:val="right"/>
            </w:pPr>
            <w:r>
              <w:t>7.</w:t>
            </w:r>
            <w:r w:rsidR="00CD0C9E">
              <w:t>350</w:t>
            </w:r>
          </w:p>
        </w:tc>
        <w:tc>
          <w:tcPr>
            <w:tcW w:w="1134" w:type="dxa"/>
            <w:shd w:val="clear" w:color="auto" w:fill="C6D9F1" w:themeFill="text2" w:themeFillTint="33"/>
          </w:tcPr>
          <w:p w:rsidR="00A74059" w:rsidRPr="004D60C5" w:rsidRDefault="00CD0C9E" w:rsidP="00CD0C9E">
            <w:pPr>
              <w:pStyle w:val="hjvnormal"/>
              <w:jc w:val="right"/>
            </w:pPr>
            <w:r>
              <w:t>7.350</w:t>
            </w:r>
          </w:p>
        </w:tc>
        <w:tc>
          <w:tcPr>
            <w:tcW w:w="2127" w:type="dxa"/>
            <w:shd w:val="clear" w:color="auto" w:fill="C6D9F1" w:themeFill="text2" w:themeFillTint="33"/>
          </w:tcPr>
          <w:p w:rsidR="00A74059" w:rsidRPr="004D60C5" w:rsidRDefault="00A46AAE" w:rsidP="00DF012B">
            <w:pPr>
              <w:pStyle w:val="hjvnormal"/>
              <w:jc w:val="right"/>
            </w:pPr>
            <w:r>
              <w:t>19325</w:t>
            </w:r>
          </w:p>
        </w:tc>
      </w:tr>
      <w:tr w:rsidR="00A74059" w:rsidTr="00A74059">
        <w:tc>
          <w:tcPr>
            <w:tcW w:w="896" w:type="dxa"/>
            <w:vAlign w:val="center"/>
          </w:tcPr>
          <w:p w:rsidR="00A74059" w:rsidRPr="007129A5" w:rsidRDefault="00A74059" w:rsidP="00E677D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P5</w:t>
            </w:r>
          </w:p>
        </w:tc>
        <w:tc>
          <w:tcPr>
            <w:tcW w:w="1339" w:type="dxa"/>
          </w:tcPr>
          <w:p w:rsidR="00A74059" w:rsidRPr="004D60C5" w:rsidRDefault="00A74059" w:rsidP="00DF012B">
            <w:pPr>
              <w:pStyle w:val="hjvnormal"/>
              <w:jc w:val="right"/>
            </w:pPr>
            <w:r>
              <w:t>1200</w:t>
            </w:r>
          </w:p>
        </w:tc>
        <w:tc>
          <w:tcPr>
            <w:tcW w:w="1559" w:type="dxa"/>
            <w:shd w:val="clear" w:color="auto" w:fill="C6D9F1" w:themeFill="text2" w:themeFillTint="33"/>
          </w:tcPr>
          <w:p w:rsidR="00A74059" w:rsidRPr="004D60C5" w:rsidRDefault="00A46AAE" w:rsidP="00DF012B">
            <w:pPr>
              <w:pStyle w:val="hjvnormal"/>
              <w:jc w:val="right"/>
            </w:pPr>
            <w:r>
              <w:t>2400</w:t>
            </w:r>
          </w:p>
        </w:tc>
        <w:tc>
          <w:tcPr>
            <w:tcW w:w="1417" w:type="dxa"/>
            <w:shd w:val="clear" w:color="auto" w:fill="C6D9F1" w:themeFill="text2" w:themeFillTint="33"/>
          </w:tcPr>
          <w:p w:rsidR="00A74059" w:rsidRPr="004D60C5" w:rsidRDefault="00A74059" w:rsidP="00DF012B">
            <w:pPr>
              <w:pStyle w:val="hjvnormal"/>
              <w:jc w:val="right"/>
            </w:pPr>
            <w:r>
              <w:t>3600</w:t>
            </w:r>
          </w:p>
        </w:tc>
        <w:tc>
          <w:tcPr>
            <w:tcW w:w="1134" w:type="dxa"/>
            <w:shd w:val="clear" w:color="auto" w:fill="C6D9F1" w:themeFill="text2" w:themeFillTint="33"/>
          </w:tcPr>
          <w:p w:rsidR="00A74059" w:rsidRPr="004D60C5" w:rsidRDefault="00A74059" w:rsidP="00DF012B">
            <w:pPr>
              <w:pStyle w:val="hjvnormal"/>
              <w:jc w:val="right"/>
            </w:pPr>
          </w:p>
        </w:tc>
        <w:tc>
          <w:tcPr>
            <w:tcW w:w="1134" w:type="dxa"/>
            <w:shd w:val="clear" w:color="auto" w:fill="C6D9F1" w:themeFill="text2" w:themeFillTint="33"/>
          </w:tcPr>
          <w:p w:rsidR="00A74059" w:rsidRPr="004D60C5" w:rsidRDefault="00A74059" w:rsidP="00DF012B">
            <w:pPr>
              <w:pStyle w:val="hjvnormal"/>
              <w:jc w:val="right"/>
            </w:pPr>
          </w:p>
        </w:tc>
        <w:tc>
          <w:tcPr>
            <w:tcW w:w="2127" w:type="dxa"/>
            <w:shd w:val="clear" w:color="auto" w:fill="C6D9F1" w:themeFill="text2" w:themeFillTint="33"/>
          </w:tcPr>
          <w:p w:rsidR="00A74059" w:rsidRPr="004D60C5" w:rsidRDefault="00A46AAE" w:rsidP="00DF012B">
            <w:pPr>
              <w:pStyle w:val="hjvnormal"/>
              <w:jc w:val="right"/>
            </w:pPr>
            <w:r>
              <w:t>6000</w:t>
            </w:r>
          </w:p>
        </w:tc>
      </w:tr>
      <w:tr w:rsidR="00A74059" w:rsidTr="00A74059">
        <w:tc>
          <w:tcPr>
            <w:tcW w:w="896" w:type="dxa"/>
            <w:vAlign w:val="center"/>
          </w:tcPr>
          <w:p w:rsidR="00A74059" w:rsidRPr="007129A5" w:rsidRDefault="00A74059" w:rsidP="00E677D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P6</w:t>
            </w:r>
          </w:p>
        </w:tc>
        <w:tc>
          <w:tcPr>
            <w:tcW w:w="1339" w:type="dxa"/>
          </w:tcPr>
          <w:p w:rsidR="00A74059" w:rsidRPr="004D60C5" w:rsidRDefault="00A74059" w:rsidP="00DF012B">
            <w:pPr>
              <w:pStyle w:val="hjvnormal"/>
              <w:jc w:val="right"/>
            </w:pPr>
            <w:r>
              <w:t>1300</w:t>
            </w:r>
          </w:p>
        </w:tc>
        <w:tc>
          <w:tcPr>
            <w:tcW w:w="1559" w:type="dxa"/>
            <w:shd w:val="clear" w:color="auto" w:fill="C6D9F1" w:themeFill="text2" w:themeFillTint="33"/>
          </w:tcPr>
          <w:p w:rsidR="00A74059" w:rsidRPr="004D60C5" w:rsidRDefault="00A46AAE" w:rsidP="00DF012B">
            <w:pPr>
              <w:pStyle w:val="hjvnormal"/>
              <w:jc w:val="right"/>
            </w:pPr>
            <w:r>
              <w:t>2600</w:t>
            </w:r>
          </w:p>
        </w:tc>
        <w:tc>
          <w:tcPr>
            <w:tcW w:w="1417" w:type="dxa"/>
            <w:shd w:val="clear" w:color="auto" w:fill="C6D9F1" w:themeFill="text2" w:themeFillTint="33"/>
          </w:tcPr>
          <w:p w:rsidR="00A74059" w:rsidRPr="004D60C5" w:rsidRDefault="00A74059" w:rsidP="00DF012B">
            <w:pPr>
              <w:pStyle w:val="hjvnormal"/>
              <w:jc w:val="right"/>
            </w:pPr>
            <w:r>
              <w:t>3900</w:t>
            </w:r>
          </w:p>
        </w:tc>
        <w:tc>
          <w:tcPr>
            <w:tcW w:w="1134" w:type="dxa"/>
            <w:shd w:val="clear" w:color="auto" w:fill="C6D9F1" w:themeFill="text2" w:themeFillTint="33"/>
          </w:tcPr>
          <w:p w:rsidR="00A74059" w:rsidRPr="004D60C5" w:rsidRDefault="00A74059" w:rsidP="00DF012B">
            <w:pPr>
              <w:pStyle w:val="hjvnormal"/>
              <w:jc w:val="right"/>
            </w:pPr>
          </w:p>
        </w:tc>
        <w:tc>
          <w:tcPr>
            <w:tcW w:w="1134" w:type="dxa"/>
            <w:shd w:val="clear" w:color="auto" w:fill="C6D9F1" w:themeFill="text2" w:themeFillTint="33"/>
          </w:tcPr>
          <w:p w:rsidR="00A74059" w:rsidRPr="004D60C5" w:rsidRDefault="00A74059" w:rsidP="00DF012B">
            <w:pPr>
              <w:pStyle w:val="hjvnormal"/>
              <w:jc w:val="right"/>
            </w:pPr>
          </w:p>
        </w:tc>
        <w:tc>
          <w:tcPr>
            <w:tcW w:w="2127" w:type="dxa"/>
            <w:shd w:val="clear" w:color="auto" w:fill="C6D9F1" w:themeFill="text2" w:themeFillTint="33"/>
          </w:tcPr>
          <w:p w:rsidR="00A74059" w:rsidRPr="004D60C5" w:rsidRDefault="00A46AAE" w:rsidP="00DF012B">
            <w:pPr>
              <w:pStyle w:val="hjvnormal"/>
              <w:jc w:val="right"/>
            </w:pPr>
            <w:r>
              <w:t>6500</w:t>
            </w:r>
          </w:p>
        </w:tc>
      </w:tr>
      <w:tr w:rsidR="00A74059" w:rsidTr="00A74059">
        <w:tc>
          <w:tcPr>
            <w:tcW w:w="896" w:type="dxa"/>
            <w:vAlign w:val="center"/>
          </w:tcPr>
          <w:p w:rsidR="00A74059" w:rsidRPr="007129A5" w:rsidRDefault="00A74059" w:rsidP="00E677D2">
            <w:pPr>
              <w:tabs>
                <w:tab w:val="left" w:pos="3649"/>
                <w:tab w:val="left" w:pos="5349"/>
                <w:tab w:val="left" w:pos="7992"/>
                <w:tab w:val="left" w:pos="9409"/>
                <w:tab w:val="left" w:pos="10778"/>
              </w:tabs>
              <w:jc w:val="center"/>
              <w:rPr>
                <w:rFonts w:ascii="Tahoma" w:hAnsi="Tahoma" w:cs="Tahoma"/>
                <w:sz w:val="20"/>
                <w:szCs w:val="20"/>
              </w:rPr>
            </w:pPr>
          </w:p>
        </w:tc>
        <w:tc>
          <w:tcPr>
            <w:tcW w:w="1339" w:type="dxa"/>
          </w:tcPr>
          <w:p w:rsidR="00A74059" w:rsidRPr="004D60C5" w:rsidRDefault="00A74059" w:rsidP="00DF012B">
            <w:pPr>
              <w:pStyle w:val="hjvnormal"/>
              <w:jc w:val="right"/>
            </w:pPr>
            <w:r>
              <w:t>0</w:t>
            </w:r>
          </w:p>
        </w:tc>
        <w:tc>
          <w:tcPr>
            <w:tcW w:w="1559" w:type="dxa"/>
            <w:shd w:val="clear" w:color="auto" w:fill="C6D9F1" w:themeFill="text2" w:themeFillTint="33"/>
          </w:tcPr>
          <w:p w:rsidR="00A74059" w:rsidRPr="004D60C5" w:rsidRDefault="00A74059" w:rsidP="00DF012B">
            <w:pPr>
              <w:pStyle w:val="hjvnormal"/>
              <w:jc w:val="right"/>
            </w:pPr>
            <w:r>
              <w:t>0</w:t>
            </w:r>
          </w:p>
        </w:tc>
        <w:tc>
          <w:tcPr>
            <w:tcW w:w="1417" w:type="dxa"/>
            <w:shd w:val="clear" w:color="auto" w:fill="C6D9F1" w:themeFill="text2" w:themeFillTint="33"/>
          </w:tcPr>
          <w:p w:rsidR="00A74059" w:rsidRPr="004D60C5" w:rsidRDefault="00A74059" w:rsidP="00DF012B">
            <w:pPr>
              <w:pStyle w:val="hjvnormal"/>
              <w:jc w:val="right"/>
            </w:pPr>
            <w:r>
              <w:t>0</w:t>
            </w:r>
          </w:p>
        </w:tc>
        <w:tc>
          <w:tcPr>
            <w:tcW w:w="1134" w:type="dxa"/>
            <w:shd w:val="clear" w:color="auto" w:fill="C6D9F1" w:themeFill="text2" w:themeFillTint="33"/>
          </w:tcPr>
          <w:p w:rsidR="00A74059" w:rsidRPr="004D60C5" w:rsidRDefault="00A74059" w:rsidP="00DF012B">
            <w:pPr>
              <w:pStyle w:val="hjvnormal"/>
              <w:jc w:val="right"/>
            </w:pPr>
          </w:p>
        </w:tc>
        <w:tc>
          <w:tcPr>
            <w:tcW w:w="1134" w:type="dxa"/>
            <w:shd w:val="clear" w:color="auto" w:fill="C6D9F1" w:themeFill="text2" w:themeFillTint="33"/>
          </w:tcPr>
          <w:p w:rsidR="00A74059" w:rsidRPr="004D60C5" w:rsidRDefault="00A74059" w:rsidP="00DF012B">
            <w:pPr>
              <w:pStyle w:val="hjvnormal"/>
              <w:jc w:val="right"/>
            </w:pPr>
          </w:p>
        </w:tc>
        <w:tc>
          <w:tcPr>
            <w:tcW w:w="2127" w:type="dxa"/>
            <w:shd w:val="clear" w:color="auto" w:fill="C6D9F1" w:themeFill="text2" w:themeFillTint="33"/>
          </w:tcPr>
          <w:p w:rsidR="00A74059" w:rsidRPr="004D60C5" w:rsidRDefault="00DF012B" w:rsidP="00DF012B">
            <w:pPr>
              <w:pStyle w:val="hjvnormal"/>
              <w:jc w:val="right"/>
            </w:pPr>
            <w:r>
              <w:t>0</w:t>
            </w:r>
          </w:p>
        </w:tc>
      </w:tr>
      <w:tr w:rsidR="00A74059" w:rsidRPr="00DF012B" w:rsidTr="00A74059">
        <w:tc>
          <w:tcPr>
            <w:tcW w:w="896" w:type="dxa"/>
            <w:vAlign w:val="center"/>
          </w:tcPr>
          <w:p w:rsidR="00A74059" w:rsidRPr="00DF012B" w:rsidRDefault="00A74059" w:rsidP="00E677D2">
            <w:pPr>
              <w:tabs>
                <w:tab w:val="left" w:pos="3649"/>
                <w:tab w:val="left" w:pos="5349"/>
                <w:tab w:val="left" w:pos="7992"/>
                <w:tab w:val="left" w:pos="9409"/>
                <w:tab w:val="left" w:pos="10778"/>
              </w:tabs>
              <w:jc w:val="center"/>
              <w:rPr>
                <w:rFonts w:ascii="Tahoma" w:hAnsi="Tahoma" w:cs="Tahoma"/>
                <w:b/>
                <w:sz w:val="20"/>
                <w:szCs w:val="20"/>
              </w:rPr>
            </w:pPr>
            <w:r w:rsidRPr="00DF012B">
              <w:rPr>
                <w:rFonts w:ascii="Tahoma" w:hAnsi="Tahoma" w:cs="Tahoma"/>
                <w:b/>
                <w:sz w:val="20"/>
                <w:szCs w:val="20"/>
              </w:rPr>
              <w:t>Total</w:t>
            </w:r>
          </w:p>
        </w:tc>
        <w:tc>
          <w:tcPr>
            <w:tcW w:w="1339" w:type="dxa"/>
          </w:tcPr>
          <w:p w:rsidR="00A74059" w:rsidRPr="00DF012B" w:rsidRDefault="00DF178C" w:rsidP="00DF012B">
            <w:pPr>
              <w:pStyle w:val="hjvnormal"/>
              <w:jc w:val="right"/>
              <w:rPr>
                <w:b/>
              </w:rPr>
            </w:pPr>
            <w:r>
              <w:rPr>
                <w:b/>
              </w:rPr>
              <w:fldChar w:fldCharType="begin"/>
            </w:r>
            <w:r w:rsidR="006B3C91">
              <w:rPr>
                <w:b/>
              </w:rPr>
              <w:instrText xml:space="preserve"> =SUM(ABOVE) </w:instrText>
            </w:r>
            <w:r>
              <w:rPr>
                <w:b/>
              </w:rPr>
              <w:fldChar w:fldCharType="separate"/>
            </w:r>
            <w:r w:rsidR="006B3C91">
              <w:rPr>
                <w:b/>
                <w:noProof/>
              </w:rPr>
              <w:t>7300</w:t>
            </w:r>
            <w:r>
              <w:rPr>
                <w:b/>
              </w:rPr>
              <w:fldChar w:fldCharType="end"/>
            </w:r>
          </w:p>
        </w:tc>
        <w:tc>
          <w:tcPr>
            <w:tcW w:w="1559" w:type="dxa"/>
            <w:shd w:val="clear" w:color="auto" w:fill="C6D9F1" w:themeFill="text2" w:themeFillTint="33"/>
          </w:tcPr>
          <w:p w:rsidR="00A74059" w:rsidRPr="00DF012B" w:rsidRDefault="00DF178C" w:rsidP="00DF012B">
            <w:pPr>
              <w:pStyle w:val="hjvnormal"/>
              <w:jc w:val="right"/>
              <w:rPr>
                <w:b/>
              </w:rPr>
            </w:pPr>
            <w:r>
              <w:rPr>
                <w:b/>
              </w:rPr>
              <w:fldChar w:fldCharType="begin"/>
            </w:r>
            <w:r w:rsidR="0046333B">
              <w:rPr>
                <w:b/>
              </w:rPr>
              <w:instrText xml:space="preserve"> =SUM(ABOVE) </w:instrText>
            </w:r>
            <w:r>
              <w:rPr>
                <w:b/>
              </w:rPr>
              <w:fldChar w:fldCharType="separate"/>
            </w:r>
            <w:r w:rsidR="0046333B">
              <w:rPr>
                <w:b/>
                <w:noProof/>
              </w:rPr>
              <w:t>12025</w:t>
            </w:r>
            <w:r>
              <w:rPr>
                <w:b/>
              </w:rPr>
              <w:fldChar w:fldCharType="end"/>
            </w:r>
          </w:p>
        </w:tc>
        <w:tc>
          <w:tcPr>
            <w:tcW w:w="1417" w:type="dxa"/>
            <w:shd w:val="clear" w:color="auto" w:fill="C6D9F1" w:themeFill="text2" w:themeFillTint="33"/>
          </w:tcPr>
          <w:p w:rsidR="00A74059" w:rsidRPr="00DF012B" w:rsidRDefault="00DF178C" w:rsidP="00DF012B">
            <w:pPr>
              <w:pStyle w:val="hjvnormal"/>
              <w:jc w:val="right"/>
              <w:rPr>
                <w:b/>
              </w:rPr>
            </w:pPr>
            <w:r>
              <w:rPr>
                <w:b/>
              </w:rPr>
              <w:fldChar w:fldCharType="begin"/>
            </w:r>
            <w:r w:rsidR="006B3C91">
              <w:rPr>
                <w:b/>
              </w:rPr>
              <w:instrText xml:space="preserve"> =SUM(ABOVE) </w:instrText>
            </w:r>
            <w:r>
              <w:rPr>
                <w:b/>
              </w:rPr>
              <w:fldChar w:fldCharType="separate"/>
            </w:r>
            <w:r w:rsidR="006B3C91">
              <w:rPr>
                <w:b/>
                <w:noProof/>
              </w:rPr>
              <w:t>18000</w:t>
            </w:r>
            <w:r>
              <w:rPr>
                <w:b/>
              </w:rPr>
              <w:fldChar w:fldCharType="end"/>
            </w:r>
          </w:p>
        </w:tc>
        <w:tc>
          <w:tcPr>
            <w:tcW w:w="1134" w:type="dxa"/>
            <w:shd w:val="clear" w:color="auto" w:fill="C6D9F1" w:themeFill="text2" w:themeFillTint="33"/>
          </w:tcPr>
          <w:p w:rsidR="00A74059" w:rsidRPr="00DF012B" w:rsidRDefault="00A46AAE" w:rsidP="00DF012B">
            <w:pPr>
              <w:pStyle w:val="hjvnormal"/>
              <w:jc w:val="right"/>
              <w:rPr>
                <w:b/>
              </w:rPr>
            </w:pPr>
            <w:r>
              <w:rPr>
                <w:b/>
              </w:rPr>
              <w:t>7350</w:t>
            </w:r>
          </w:p>
        </w:tc>
        <w:tc>
          <w:tcPr>
            <w:tcW w:w="1134" w:type="dxa"/>
            <w:shd w:val="clear" w:color="auto" w:fill="C6D9F1" w:themeFill="text2" w:themeFillTint="33"/>
          </w:tcPr>
          <w:p w:rsidR="00A74059" w:rsidRPr="00DF012B" w:rsidRDefault="00A46AAE" w:rsidP="00DF012B">
            <w:pPr>
              <w:pStyle w:val="hjvnormal"/>
              <w:jc w:val="right"/>
              <w:rPr>
                <w:b/>
              </w:rPr>
            </w:pPr>
            <w:r>
              <w:rPr>
                <w:b/>
              </w:rPr>
              <w:t>7350</w:t>
            </w:r>
          </w:p>
        </w:tc>
        <w:tc>
          <w:tcPr>
            <w:tcW w:w="2127" w:type="dxa"/>
            <w:shd w:val="clear" w:color="auto" w:fill="C6D9F1" w:themeFill="text2" w:themeFillTint="33"/>
          </w:tcPr>
          <w:p w:rsidR="00A74059" w:rsidRPr="00DF012B" w:rsidRDefault="00DF178C" w:rsidP="00DF012B">
            <w:pPr>
              <w:pStyle w:val="hjvnormal"/>
              <w:jc w:val="right"/>
              <w:rPr>
                <w:b/>
              </w:rPr>
            </w:pPr>
            <w:r>
              <w:rPr>
                <w:b/>
              </w:rPr>
              <w:fldChar w:fldCharType="begin"/>
            </w:r>
            <w:r w:rsidR="0046333B">
              <w:rPr>
                <w:b/>
              </w:rPr>
              <w:instrText xml:space="preserve"> =SUM(ABOVE) </w:instrText>
            </w:r>
            <w:r>
              <w:rPr>
                <w:b/>
              </w:rPr>
              <w:fldChar w:fldCharType="separate"/>
            </w:r>
            <w:r w:rsidR="0046333B">
              <w:rPr>
                <w:b/>
                <w:noProof/>
              </w:rPr>
              <w:t>44725</w:t>
            </w:r>
            <w:r>
              <w:rPr>
                <w:b/>
              </w:rPr>
              <w:fldChar w:fldCharType="end"/>
            </w:r>
          </w:p>
        </w:tc>
      </w:tr>
    </w:tbl>
    <w:p w:rsidR="004D60C5" w:rsidRDefault="004D60C5" w:rsidP="00BB1A29">
      <w:pPr>
        <w:rPr>
          <w:rFonts w:ascii="Tahoma" w:hAnsi="Tahoma" w:cs="Tahoma"/>
          <w:b/>
        </w:rPr>
      </w:pPr>
    </w:p>
    <w:p w:rsidR="004D60C5" w:rsidRDefault="004D60C5" w:rsidP="00BB1A29">
      <w:pPr>
        <w:rPr>
          <w:rFonts w:ascii="Tahoma" w:hAnsi="Tahoma" w:cs="Tahoma"/>
          <w:b/>
        </w:rPr>
      </w:pPr>
    </w:p>
    <w:p w:rsidR="004D60C5" w:rsidRDefault="004D60C5" w:rsidP="00BB1A29">
      <w:pPr>
        <w:rPr>
          <w:rFonts w:ascii="Tahoma" w:hAnsi="Tahoma" w:cs="Tahoma"/>
          <w:b/>
        </w:rPr>
      </w:pPr>
    </w:p>
    <w:p w:rsidR="004D60C5" w:rsidRDefault="004D60C5" w:rsidP="00BB1A29">
      <w:pPr>
        <w:rPr>
          <w:rFonts w:ascii="Tahoma" w:hAnsi="Tahoma" w:cs="Tahoma"/>
          <w:b/>
        </w:rPr>
      </w:pPr>
    </w:p>
    <w:p w:rsidR="0046333B" w:rsidRDefault="0046333B">
      <w:pPr>
        <w:rPr>
          <w:rFonts w:ascii="Tahoma" w:hAnsi="Tahoma" w:cs="Tahoma"/>
          <w:b/>
        </w:rPr>
      </w:pPr>
      <w:r>
        <w:rPr>
          <w:rFonts w:ascii="Tahoma" w:hAnsi="Tahoma" w:cs="Tahoma"/>
          <w:b/>
        </w:rPr>
        <w:br w:type="page"/>
      </w:r>
    </w:p>
    <w:p w:rsidR="004D60C5" w:rsidRDefault="004D60C5" w:rsidP="00BB1A29">
      <w:pPr>
        <w:rPr>
          <w:rFonts w:ascii="Tahoma" w:hAnsi="Tahoma" w:cs="Tahoma"/>
          <w:b/>
        </w:rPr>
      </w:pPr>
    </w:p>
    <w:p w:rsidR="00BB1A29" w:rsidRPr="00BB1A29" w:rsidRDefault="00BB1A29" w:rsidP="00BB1A29">
      <w:pPr>
        <w:pStyle w:val="Overskrift2"/>
        <w:shd w:val="clear" w:color="auto" w:fill="262626" w:themeFill="text1" w:themeFillTint="D9"/>
        <w:rPr>
          <w:color w:val="FFFFFF" w:themeColor="background1"/>
          <w:sz w:val="36"/>
          <w:szCs w:val="36"/>
        </w:rPr>
      </w:pPr>
      <w:bookmarkStart w:id="47" w:name="_Toc370739990"/>
      <w:r>
        <w:rPr>
          <w:color w:val="FFFFFF" w:themeColor="background1"/>
          <w:sz w:val="36"/>
          <w:szCs w:val="36"/>
        </w:rPr>
        <w:t>Fourth</w:t>
      </w:r>
      <w:r w:rsidRPr="00BB1A29">
        <w:rPr>
          <w:color w:val="FFFFFF" w:themeColor="background1"/>
          <w:sz w:val="36"/>
          <w:szCs w:val="36"/>
        </w:rPr>
        <w:t xml:space="preserve"> Phase: </w:t>
      </w:r>
      <w:r>
        <w:rPr>
          <w:color w:val="FFFFFF" w:themeColor="background1"/>
          <w:sz w:val="36"/>
          <w:szCs w:val="36"/>
        </w:rPr>
        <w:t>Final valorisation, June – Nov 2015</w:t>
      </w:r>
      <w:bookmarkEnd w:id="47"/>
    </w:p>
    <w:p w:rsidR="00BB1A29" w:rsidRDefault="00BB1A29" w:rsidP="00BB1A29">
      <w:pPr>
        <w:rPr>
          <w:rFonts w:ascii="Tahoma" w:hAnsi="Tahoma" w:cs="Tahoma"/>
          <w:b/>
        </w:rPr>
      </w:pPr>
    </w:p>
    <w:p w:rsidR="00BB1A29" w:rsidRPr="007D7307" w:rsidRDefault="00BB1A29" w:rsidP="00077BFC">
      <w:pPr>
        <w:pStyle w:val="overskrift40"/>
      </w:pPr>
      <w:bookmarkStart w:id="48" w:name="_Toc370739991"/>
      <w:r>
        <w:t>W</w:t>
      </w:r>
      <w:r w:rsidRPr="007D7307">
        <w:t xml:space="preserve">ork </w:t>
      </w:r>
      <w:r>
        <w:t>Package</w:t>
      </w:r>
      <w:r w:rsidR="0012444F">
        <w:t xml:space="preserve"> 11</w:t>
      </w:r>
      <w:r>
        <w:t xml:space="preserve"> </w:t>
      </w:r>
      <w:r w:rsidR="00647E0C">
        <w:t>-</w:t>
      </w:r>
      <w:r w:rsidR="00187D51">
        <w:t xml:space="preserve"> Fourth 1-day partner meeting</w:t>
      </w:r>
      <w:r>
        <w:t xml:space="preserve"> in </w:t>
      </w:r>
      <w:r w:rsidR="0047393C">
        <w:t xml:space="preserve">Ljubljana, </w:t>
      </w:r>
      <w:r w:rsidR="00187D51">
        <w:t>June 2015</w:t>
      </w:r>
      <w:bookmarkEnd w:id="48"/>
      <w:r w:rsidR="00187D51">
        <w:t xml:space="preserve"> </w:t>
      </w:r>
    </w:p>
    <w:p w:rsidR="00BB1A29" w:rsidRPr="00DC3AF0" w:rsidRDefault="00BB1A29" w:rsidP="00BB1A29">
      <w:pPr>
        <w:rPr>
          <w:rFonts w:ascii="Tahoma" w:hAnsi="Tahoma" w:cs="Tahoma"/>
          <w:b/>
        </w:rPr>
      </w:pPr>
    </w:p>
    <w:p w:rsidR="00BB1A29" w:rsidRDefault="00BB1A29" w:rsidP="00BB1A29">
      <w:pPr>
        <w:pStyle w:val="OS4"/>
      </w:pPr>
      <w:r>
        <w:t>G</w:t>
      </w:r>
      <w:r w:rsidRPr="00812A48">
        <w:t xml:space="preserve">.1 </w:t>
      </w:r>
      <w:r w:rsidRPr="00DC3AF0">
        <w:t>Identification</w:t>
      </w:r>
      <w:r w:rsidRPr="00812A48">
        <w:t xml:space="preserve"> </w:t>
      </w:r>
      <w:r w:rsidR="0012444F">
        <w:t xml:space="preserve"> - WP 11</w:t>
      </w:r>
    </w:p>
    <w:p w:rsidR="00BB1A29" w:rsidRPr="00DC3AF0" w:rsidRDefault="00BB1A29" w:rsidP="00BB1A29">
      <w:pPr>
        <w:rPr>
          <w:rFonts w:ascii="Tahoma" w:hAnsi="Tahoma" w:cs="Tahoma"/>
          <w:b/>
        </w:rPr>
      </w:pPr>
    </w:p>
    <w:tbl>
      <w:tblPr>
        <w:tblW w:w="965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tblPr>
      <w:tblGrid>
        <w:gridCol w:w="1558"/>
        <w:gridCol w:w="839"/>
        <w:gridCol w:w="648"/>
        <w:gridCol w:w="879"/>
        <w:gridCol w:w="612"/>
        <w:gridCol w:w="2664"/>
        <w:gridCol w:w="2459"/>
      </w:tblGrid>
      <w:tr w:rsidR="00BB1A29" w:rsidRPr="00744F2C" w:rsidTr="00C607F1">
        <w:trPr>
          <w:trHeight w:val="667"/>
        </w:trPr>
        <w:tc>
          <w:tcPr>
            <w:tcW w:w="2397" w:type="dxa"/>
            <w:gridSpan w:val="2"/>
            <w:vAlign w:val="center"/>
          </w:tcPr>
          <w:p w:rsidR="00BB1A29" w:rsidRPr="00A97D35" w:rsidRDefault="00BB1A29" w:rsidP="00BB1A29">
            <w:pPr>
              <w:ind w:left="8"/>
              <w:rPr>
                <w:rFonts w:ascii="Tahoma" w:hAnsi="Tahoma" w:cs="Tahoma"/>
                <w:sz w:val="20"/>
                <w:szCs w:val="20"/>
              </w:rPr>
            </w:pPr>
            <w:r w:rsidRPr="00A97D35">
              <w:rPr>
                <w:rFonts w:ascii="Tahoma" w:hAnsi="Tahoma" w:cs="Tahoma"/>
                <w:b/>
                <w:bCs/>
                <w:sz w:val="20"/>
                <w:szCs w:val="20"/>
              </w:rPr>
              <w:t>Work package number</w:t>
            </w:r>
          </w:p>
        </w:tc>
        <w:tc>
          <w:tcPr>
            <w:tcW w:w="648" w:type="dxa"/>
            <w:vAlign w:val="center"/>
          </w:tcPr>
          <w:p w:rsidR="00BB1A29" w:rsidRPr="00744F2C" w:rsidRDefault="0012444F" w:rsidP="0012444F">
            <w:pPr>
              <w:jc w:val="center"/>
              <w:rPr>
                <w:rFonts w:ascii="Tahoma" w:hAnsi="Tahoma" w:cs="Tahoma"/>
                <w:sz w:val="20"/>
                <w:szCs w:val="20"/>
              </w:rPr>
            </w:pPr>
            <w:r>
              <w:rPr>
                <w:rFonts w:ascii="Tahoma" w:hAnsi="Tahoma" w:cs="Tahoma"/>
                <w:sz w:val="20"/>
                <w:szCs w:val="20"/>
              </w:rPr>
              <w:t>11</w:t>
            </w:r>
          </w:p>
        </w:tc>
        <w:tc>
          <w:tcPr>
            <w:tcW w:w="1491" w:type="dxa"/>
            <w:gridSpan w:val="2"/>
            <w:vAlign w:val="center"/>
          </w:tcPr>
          <w:p w:rsidR="00BB1A29" w:rsidRPr="00A97D35" w:rsidRDefault="00BB1A29" w:rsidP="00BB1A29">
            <w:pPr>
              <w:rPr>
                <w:rFonts w:ascii="Tahoma" w:hAnsi="Tahoma" w:cs="Tahoma"/>
                <w:b/>
                <w:sz w:val="20"/>
                <w:szCs w:val="20"/>
              </w:rPr>
            </w:pPr>
            <w:r w:rsidRPr="00A97D35">
              <w:rPr>
                <w:rFonts w:ascii="Tahoma" w:hAnsi="Tahoma" w:cs="Tahoma"/>
                <w:b/>
                <w:bCs/>
                <w:sz w:val="20"/>
                <w:szCs w:val="20"/>
              </w:rPr>
              <w:t>Work package title</w:t>
            </w:r>
          </w:p>
        </w:tc>
        <w:tc>
          <w:tcPr>
            <w:tcW w:w="5123" w:type="dxa"/>
            <w:gridSpan w:val="2"/>
            <w:vAlign w:val="center"/>
          </w:tcPr>
          <w:p w:rsidR="00BB1A29" w:rsidRPr="0012444F" w:rsidRDefault="0012444F" w:rsidP="00BB1A29">
            <w:pPr>
              <w:rPr>
                <w:rFonts w:ascii="Tahoma" w:hAnsi="Tahoma" w:cs="Tahoma"/>
                <w:sz w:val="20"/>
                <w:szCs w:val="20"/>
              </w:rPr>
            </w:pPr>
            <w:r>
              <w:t xml:space="preserve"> </w:t>
            </w:r>
            <w:r w:rsidRPr="0012444F">
              <w:rPr>
                <w:rFonts w:ascii="Tahoma" w:hAnsi="Tahoma" w:cs="Tahoma"/>
                <w:sz w:val="20"/>
                <w:szCs w:val="20"/>
              </w:rPr>
              <w:t>Fourth 1-day partner meeting</w:t>
            </w:r>
            <w:r w:rsidR="0047393C">
              <w:rPr>
                <w:rFonts w:ascii="Tahoma" w:hAnsi="Tahoma" w:cs="Tahoma"/>
                <w:sz w:val="20"/>
                <w:szCs w:val="20"/>
              </w:rPr>
              <w:t xml:space="preserve"> </w:t>
            </w:r>
            <w:r w:rsidR="0047393C" w:rsidRPr="0047393C">
              <w:rPr>
                <w:rFonts w:ascii="Tahoma" w:hAnsi="Tahoma" w:cs="Tahoma"/>
                <w:sz w:val="20"/>
                <w:szCs w:val="20"/>
              </w:rPr>
              <w:t xml:space="preserve">in </w:t>
            </w:r>
            <w:r w:rsidR="0047393C" w:rsidRPr="0047393C">
              <w:rPr>
                <w:rStyle w:val="longtext1"/>
                <w:rFonts w:ascii="Tahoma" w:hAnsi="Tahoma" w:cs="Tahoma"/>
                <w:shd w:val="clear" w:color="auto" w:fill="FFFFFF"/>
              </w:rPr>
              <w:t>Ljubljana</w:t>
            </w:r>
          </w:p>
        </w:tc>
      </w:tr>
      <w:tr w:rsidR="00BB1A29" w:rsidRPr="00744F2C" w:rsidTr="00B87FD6">
        <w:trPr>
          <w:trHeight w:val="1809"/>
        </w:trPr>
        <w:tc>
          <w:tcPr>
            <w:tcW w:w="2397" w:type="dxa"/>
            <w:gridSpan w:val="2"/>
            <w:vAlign w:val="center"/>
          </w:tcPr>
          <w:p w:rsidR="00BB1A29" w:rsidRPr="00A97D35" w:rsidRDefault="00BB1A29" w:rsidP="00BB1A29">
            <w:pPr>
              <w:rPr>
                <w:rFonts w:ascii="Tahoma" w:hAnsi="Tahoma" w:cs="Tahoma"/>
                <w:sz w:val="20"/>
                <w:szCs w:val="20"/>
              </w:rPr>
            </w:pPr>
            <w:r w:rsidRPr="00A97D35">
              <w:rPr>
                <w:rFonts w:ascii="Tahoma" w:hAnsi="Tahoma" w:cs="Tahoma"/>
                <w:b/>
                <w:bCs/>
                <w:sz w:val="20"/>
                <w:szCs w:val="20"/>
              </w:rPr>
              <w:t>Work package type</w:t>
            </w:r>
          </w:p>
        </w:tc>
        <w:tc>
          <w:tcPr>
            <w:tcW w:w="7262" w:type="dxa"/>
            <w:gridSpan w:val="5"/>
            <w:vAlign w:val="center"/>
          </w:tcPr>
          <w:p w:rsidR="00BB1A29" w:rsidRDefault="00DF178C" w:rsidP="00BB1A29">
            <w:pPr>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C607F1">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BB1A29" w:rsidRPr="00A97D35">
              <w:rPr>
                <w:rFonts w:ascii="Tahoma" w:hAnsi="Tahoma" w:cs="Tahoma"/>
                <w:sz w:val="20"/>
                <w:szCs w:val="20"/>
              </w:rPr>
              <w:t xml:space="preserve"> Management</w:t>
            </w:r>
          </w:p>
          <w:p w:rsidR="00BB1A29" w:rsidRPr="00744F2C" w:rsidRDefault="00DF178C" w:rsidP="00BB1A29">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B1A29"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1A29" w:rsidRPr="00A97D35">
              <w:rPr>
                <w:rFonts w:ascii="Tahoma" w:hAnsi="Tahoma" w:cs="Tahoma"/>
                <w:sz w:val="20"/>
                <w:szCs w:val="20"/>
              </w:rPr>
              <w:t xml:space="preserve"> Implementation (the substance of the work planned including production, testing, etc)</w:t>
            </w:r>
          </w:p>
          <w:p w:rsidR="00BB1A29" w:rsidRPr="00744F2C" w:rsidRDefault="00DF178C" w:rsidP="00BB1A29">
            <w:pPr>
              <w:ind w:left="372" w:hanging="372"/>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B1A29"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1A29" w:rsidRPr="00A97D35">
              <w:rPr>
                <w:rFonts w:ascii="Tahoma" w:hAnsi="Tahoma" w:cs="Tahoma"/>
                <w:sz w:val="20"/>
                <w:szCs w:val="20"/>
              </w:rPr>
              <w:t xml:space="preserve"> Quality Assurance (quality plan)</w:t>
            </w:r>
          </w:p>
          <w:p w:rsidR="00BB1A29" w:rsidRPr="00744F2C" w:rsidRDefault="00DF178C" w:rsidP="00BB1A29">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B1A29"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1A29" w:rsidRPr="00A97D35">
              <w:rPr>
                <w:rFonts w:ascii="Tahoma" w:hAnsi="Tahoma" w:cs="Tahoma"/>
                <w:sz w:val="20"/>
                <w:szCs w:val="20"/>
              </w:rPr>
              <w:t xml:space="preserve"> Dissemination</w:t>
            </w:r>
          </w:p>
          <w:p w:rsidR="00BB1A29" w:rsidRPr="00744F2C" w:rsidRDefault="00DF178C" w:rsidP="00BB1A29">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B1A29"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1A29" w:rsidRPr="00A97D35">
              <w:rPr>
                <w:rFonts w:ascii="Tahoma" w:hAnsi="Tahoma" w:cs="Tahoma"/>
                <w:sz w:val="20"/>
                <w:szCs w:val="20"/>
              </w:rPr>
              <w:t xml:space="preserve"> Exploitation of results</w:t>
            </w:r>
          </w:p>
          <w:p w:rsidR="00BB1A29" w:rsidRPr="00744F2C" w:rsidRDefault="00BB1A29" w:rsidP="00BB1A29">
            <w:pPr>
              <w:rPr>
                <w:rFonts w:ascii="Tahoma" w:hAnsi="Tahoma" w:cs="Tahoma"/>
                <w:sz w:val="20"/>
                <w:szCs w:val="20"/>
              </w:rPr>
            </w:pPr>
          </w:p>
        </w:tc>
      </w:tr>
      <w:tr w:rsidR="00BB1A29" w:rsidRPr="00744F2C" w:rsidTr="00C607F1">
        <w:trPr>
          <w:trHeight w:val="666"/>
        </w:trPr>
        <w:tc>
          <w:tcPr>
            <w:tcW w:w="1558" w:type="dxa"/>
            <w:vAlign w:val="center"/>
          </w:tcPr>
          <w:p w:rsidR="00BB1A29" w:rsidRPr="00A97D35" w:rsidRDefault="00BB1A29" w:rsidP="00BB1A29">
            <w:pPr>
              <w:ind w:left="8"/>
              <w:rPr>
                <w:rFonts w:ascii="Tahoma" w:hAnsi="Tahoma" w:cs="Tahoma"/>
                <w:b/>
                <w:bCs/>
                <w:sz w:val="20"/>
                <w:szCs w:val="20"/>
              </w:rPr>
            </w:pPr>
            <w:r w:rsidRPr="00A97D35">
              <w:rPr>
                <w:rFonts w:ascii="Tahoma" w:hAnsi="Tahoma" w:cs="Tahoma"/>
                <w:b/>
                <w:bCs/>
                <w:sz w:val="20"/>
                <w:szCs w:val="20"/>
              </w:rPr>
              <w:t>Start</w:t>
            </w:r>
          </w:p>
          <w:p w:rsidR="00BB1A29" w:rsidRPr="00744F2C" w:rsidRDefault="00BB1A29" w:rsidP="00BB1A29">
            <w:pPr>
              <w:ind w:left="8"/>
              <w:rPr>
                <w:rFonts w:ascii="Tahoma" w:hAnsi="Tahoma" w:cs="Tahoma"/>
                <w:i/>
                <w:sz w:val="20"/>
                <w:szCs w:val="20"/>
              </w:rPr>
            </w:pPr>
            <w:r w:rsidRPr="00A97D35">
              <w:rPr>
                <w:rFonts w:ascii="Tahoma" w:hAnsi="Tahoma" w:cs="Tahoma"/>
                <w:bCs/>
                <w:i/>
                <w:sz w:val="20"/>
                <w:szCs w:val="20"/>
              </w:rPr>
              <w:t>Month number</w:t>
            </w:r>
          </w:p>
        </w:tc>
        <w:tc>
          <w:tcPr>
            <w:tcW w:w="839" w:type="dxa"/>
            <w:vAlign w:val="center"/>
          </w:tcPr>
          <w:p w:rsidR="00BB1A29" w:rsidRPr="00744F2C" w:rsidRDefault="00C607F1" w:rsidP="00C607F1">
            <w:pPr>
              <w:jc w:val="center"/>
              <w:rPr>
                <w:rFonts w:ascii="Tahoma" w:hAnsi="Tahoma" w:cs="Tahoma"/>
                <w:sz w:val="20"/>
                <w:szCs w:val="20"/>
              </w:rPr>
            </w:pPr>
            <w:r>
              <w:rPr>
                <w:rFonts w:ascii="Tahoma" w:hAnsi="Tahoma" w:cs="Tahoma"/>
                <w:sz w:val="20"/>
                <w:szCs w:val="20"/>
              </w:rPr>
              <w:t>21</w:t>
            </w:r>
          </w:p>
        </w:tc>
        <w:tc>
          <w:tcPr>
            <w:tcW w:w="1527" w:type="dxa"/>
            <w:gridSpan w:val="2"/>
            <w:vAlign w:val="center"/>
          </w:tcPr>
          <w:p w:rsidR="00BB1A29" w:rsidRPr="00A97D35" w:rsidRDefault="00BB1A29" w:rsidP="00BB1A29">
            <w:pPr>
              <w:rPr>
                <w:rFonts w:ascii="Tahoma" w:hAnsi="Tahoma" w:cs="Tahoma"/>
                <w:b/>
                <w:sz w:val="20"/>
                <w:szCs w:val="20"/>
              </w:rPr>
            </w:pPr>
            <w:r w:rsidRPr="00A97D35">
              <w:rPr>
                <w:rFonts w:ascii="Tahoma" w:hAnsi="Tahoma" w:cs="Tahoma"/>
                <w:b/>
                <w:sz w:val="20"/>
                <w:szCs w:val="20"/>
              </w:rPr>
              <w:t>End</w:t>
            </w:r>
          </w:p>
          <w:p w:rsidR="00BB1A29" w:rsidRPr="00744F2C" w:rsidRDefault="00BB1A29" w:rsidP="00BB1A29">
            <w:pPr>
              <w:rPr>
                <w:rFonts w:ascii="Tahoma" w:hAnsi="Tahoma" w:cs="Tahoma"/>
                <w:b/>
                <w:i/>
                <w:sz w:val="20"/>
                <w:szCs w:val="20"/>
              </w:rPr>
            </w:pPr>
            <w:r w:rsidRPr="00A97D35">
              <w:rPr>
                <w:rFonts w:ascii="Tahoma" w:hAnsi="Tahoma" w:cs="Tahoma"/>
                <w:bCs/>
                <w:i/>
                <w:sz w:val="20"/>
                <w:szCs w:val="20"/>
              </w:rPr>
              <w:t>Month number</w:t>
            </w:r>
          </w:p>
        </w:tc>
        <w:tc>
          <w:tcPr>
            <w:tcW w:w="612" w:type="dxa"/>
            <w:vAlign w:val="center"/>
          </w:tcPr>
          <w:p w:rsidR="00BB1A29" w:rsidRPr="00744F2C" w:rsidRDefault="00C607F1" w:rsidP="00C607F1">
            <w:pPr>
              <w:jc w:val="center"/>
              <w:rPr>
                <w:rFonts w:ascii="Tahoma" w:hAnsi="Tahoma" w:cs="Tahoma"/>
                <w:sz w:val="20"/>
                <w:szCs w:val="20"/>
              </w:rPr>
            </w:pPr>
            <w:r>
              <w:rPr>
                <w:rFonts w:ascii="Tahoma" w:hAnsi="Tahoma" w:cs="Tahoma"/>
                <w:sz w:val="20"/>
                <w:szCs w:val="20"/>
              </w:rPr>
              <w:t>21</w:t>
            </w:r>
          </w:p>
        </w:tc>
        <w:tc>
          <w:tcPr>
            <w:tcW w:w="2664" w:type="dxa"/>
            <w:vAlign w:val="center"/>
          </w:tcPr>
          <w:p w:rsidR="00BB1A29" w:rsidRPr="00A97D35" w:rsidRDefault="00BB1A29" w:rsidP="00BB1A29">
            <w:pPr>
              <w:rPr>
                <w:rFonts w:ascii="Tahoma" w:hAnsi="Tahoma" w:cs="Tahoma"/>
                <w:b/>
                <w:bCs/>
                <w:sz w:val="20"/>
                <w:szCs w:val="20"/>
              </w:rPr>
            </w:pPr>
            <w:r w:rsidRPr="00A97D35">
              <w:rPr>
                <w:rFonts w:ascii="Tahoma" w:hAnsi="Tahoma" w:cs="Tahoma"/>
                <w:b/>
                <w:bCs/>
                <w:sz w:val="20"/>
                <w:szCs w:val="20"/>
              </w:rPr>
              <w:t>Duration</w:t>
            </w:r>
          </w:p>
          <w:p w:rsidR="00BB1A29" w:rsidRPr="00744F2C" w:rsidRDefault="00BB1A29" w:rsidP="00BB1A29">
            <w:pPr>
              <w:rPr>
                <w:rFonts w:ascii="Tahoma" w:hAnsi="Tahoma" w:cs="Tahoma"/>
                <w:i/>
                <w:sz w:val="20"/>
                <w:szCs w:val="20"/>
              </w:rPr>
            </w:pPr>
            <w:r w:rsidRPr="00A97D35">
              <w:rPr>
                <w:rFonts w:ascii="Tahoma" w:hAnsi="Tahoma" w:cs="Tahoma"/>
                <w:i/>
                <w:sz w:val="20"/>
                <w:szCs w:val="20"/>
              </w:rPr>
              <w:t xml:space="preserve">in </w:t>
            </w:r>
            <w:r w:rsidRPr="00A97D35">
              <w:rPr>
                <w:rFonts w:ascii="Tahoma" w:hAnsi="Tahoma" w:cs="Tahoma"/>
                <w:bCs/>
                <w:i/>
                <w:sz w:val="20"/>
                <w:szCs w:val="20"/>
              </w:rPr>
              <w:t>number of months</w:t>
            </w:r>
          </w:p>
        </w:tc>
        <w:tc>
          <w:tcPr>
            <w:tcW w:w="2459" w:type="dxa"/>
            <w:vAlign w:val="center"/>
          </w:tcPr>
          <w:p w:rsidR="00BB1A29" w:rsidRPr="00744F2C" w:rsidRDefault="00C607F1" w:rsidP="00C607F1">
            <w:pPr>
              <w:jc w:val="center"/>
              <w:rPr>
                <w:rFonts w:ascii="Tahoma" w:hAnsi="Tahoma" w:cs="Tahoma"/>
                <w:sz w:val="20"/>
                <w:szCs w:val="20"/>
              </w:rPr>
            </w:pPr>
            <w:r>
              <w:rPr>
                <w:rFonts w:ascii="Tahoma" w:hAnsi="Tahoma" w:cs="Tahoma"/>
                <w:sz w:val="20"/>
                <w:szCs w:val="20"/>
              </w:rPr>
              <w:t>1</w:t>
            </w:r>
          </w:p>
        </w:tc>
      </w:tr>
      <w:tr w:rsidR="00BB1A29" w:rsidRPr="00744F2C" w:rsidTr="00B87FD6">
        <w:trPr>
          <w:trHeight w:val="549"/>
        </w:trPr>
        <w:tc>
          <w:tcPr>
            <w:tcW w:w="9659" w:type="dxa"/>
            <w:gridSpan w:val="7"/>
            <w:vAlign w:val="center"/>
          </w:tcPr>
          <w:p w:rsidR="00BB1A29" w:rsidRPr="00A97D35" w:rsidRDefault="00BB1A29" w:rsidP="00BB1A29">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b/>
                <w:bCs/>
                <w:sz w:val="20"/>
                <w:szCs w:val="20"/>
              </w:rPr>
              <w:t>Description of the work package</w:t>
            </w:r>
            <w:r w:rsidRPr="00744F2C">
              <w:rPr>
                <w:rFonts w:ascii="Tahoma" w:hAnsi="Tahoma" w:cs="Tahoma"/>
                <w:b/>
                <w:bCs/>
                <w:sz w:val="20"/>
                <w:szCs w:val="20"/>
              </w:rPr>
              <w:t xml:space="preserve"> </w:t>
            </w:r>
            <w:r w:rsidRPr="00A97D35">
              <w:rPr>
                <w:rFonts w:ascii="Tahoma" w:hAnsi="Tahoma" w:cs="Tahoma"/>
                <w:sz w:val="20"/>
                <w:szCs w:val="20"/>
              </w:rPr>
              <w:t>(limit 3000 characters)</w:t>
            </w:r>
          </w:p>
        </w:tc>
      </w:tr>
      <w:tr w:rsidR="00192CDE" w:rsidRPr="00744F2C" w:rsidTr="00192CDE">
        <w:trPr>
          <w:trHeight w:val="1372"/>
        </w:trPr>
        <w:tc>
          <w:tcPr>
            <w:tcW w:w="9659" w:type="dxa"/>
            <w:gridSpan w:val="7"/>
            <w:tcMar>
              <w:left w:w="57" w:type="dxa"/>
              <w:right w:w="57" w:type="dxa"/>
            </w:tcMar>
          </w:tcPr>
          <w:p w:rsidR="00192CDE" w:rsidRDefault="00192CDE" w:rsidP="00192CDE">
            <w:pPr>
              <w:autoSpaceDE w:val="0"/>
              <w:autoSpaceDN w:val="0"/>
              <w:adjustRightInd w:val="0"/>
              <w:spacing w:before="120"/>
              <w:rPr>
                <w:rFonts w:ascii="Tahoma" w:hAnsi="Tahoma" w:cs="Tahoma"/>
                <w:b/>
                <w:sz w:val="18"/>
                <w:szCs w:val="18"/>
              </w:rPr>
            </w:pPr>
            <w:r w:rsidRPr="00E82312">
              <w:rPr>
                <w:rFonts w:ascii="Tahoma" w:hAnsi="Tahoma" w:cs="Tahoma"/>
                <w:b/>
                <w:sz w:val="18"/>
                <w:szCs w:val="18"/>
              </w:rPr>
              <w:t>Aims and objectives:</w:t>
            </w:r>
          </w:p>
          <w:p w:rsidR="0048758E" w:rsidRPr="00DC4494" w:rsidRDefault="0048758E" w:rsidP="0048758E">
            <w:pPr>
              <w:autoSpaceDE w:val="0"/>
              <w:autoSpaceDN w:val="0"/>
              <w:adjustRightInd w:val="0"/>
              <w:spacing w:before="60"/>
              <w:rPr>
                <w:rFonts w:ascii="Tahoma" w:hAnsi="Tahoma" w:cs="Tahoma"/>
                <w:sz w:val="20"/>
                <w:szCs w:val="20"/>
                <w:lang w:eastAsia="da-DK"/>
              </w:rPr>
            </w:pPr>
            <w:r>
              <w:rPr>
                <w:rFonts w:ascii="Tahoma" w:hAnsi="Tahoma" w:cs="Tahoma"/>
                <w:sz w:val="20"/>
                <w:szCs w:val="20"/>
                <w:lang w:eastAsia="da-DK"/>
              </w:rPr>
              <w:t>The overall aim of this</w:t>
            </w:r>
            <w:r w:rsidRPr="00DC4494">
              <w:rPr>
                <w:rFonts w:ascii="Tahoma" w:hAnsi="Tahoma" w:cs="Tahoma"/>
                <w:sz w:val="20"/>
                <w:szCs w:val="20"/>
                <w:lang w:eastAsia="da-DK"/>
              </w:rPr>
              <w:t xml:space="preserve"> </w:t>
            </w:r>
            <w:r>
              <w:rPr>
                <w:rFonts w:ascii="Tahoma" w:hAnsi="Tahoma" w:cs="Tahoma"/>
                <w:sz w:val="20"/>
                <w:szCs w:val="20"/>
                <w:lang w:eastAsia="da-DK"/>
              </w:rPr>
              <w:t xml:space="preserve">fourth 1-day meeting (just after the pilot courses) </w:t>
            </w:r>
            <w:r>
              <w:rPr>
                <w:rFonts w:ascii="Tahoma" w:hAnsi="Tahoma" w:cs="Tahoma"/>
                <w:sz w:val="20"/>
                <w:szCs w:val="20"/>
              </w:rPr>
              <w:t xml:space="preserve">is </w:t>
            </w:r>
            <w:r w:rsidRPr="00DC4494">
              <w:rPr>
                <w:rFonts w:ascii="Tahoma" w:hAnsi="Tahoma" w:cs="Tahoma"/>
                <w:sz w:val="20"/>
                <w:szCs w:val="20"/>
                <w:lang w:eastAsia="da-DK"/>
              </w:rPr>
              <w:t xml:space="preserve">to </w:t>
            </w:r>
            <w:r>
              <w:rPr>
                <w:rFonts w:ascii="Tahoma" w:hAnsi="Tahoma" w:cs="Tahoma"/>
                <w:sz w:val="20"/>
                <w:szCs w:val="20"/>
                <w:lang w:eastAsia="da-DK"/>
              </w:rPr>
              <w:t xml:space="preserve">bridge the third and fourth project phase </w:t>
            </w:r>
            <w:r w:rsidRPr="00DC4494">
              <w:rPr>
                <w:rFonts w:ascii="Tahoma" w:hAnsi="Tahoma" w:cs="Tahoma"/>
                <w:sz w:val="20"/>
                <w:szCs w:val="20"/>
                <w:lang w:eastAsia="da-DK"/>
              </w:rPr>
              <w:t>summariz</w:t>
            </w:r>
            <w:r>
              <w:rPr>
                <w:rFonts w:ascii="Tahoma" w:hAnsi="Tahoma" w:cs="Tahoma"/>
                <w:sz w:val="20"/>
                <w:szCs w:val="20"/>
                <w:lang w:eastAsia="da-DK"/>
              </w:rPr>
              <w:t xml:space="preserve">ing </w:t>
            </w:r>
            <w:r w:rsidRPr="00DC4494">
              <w:rPr>
                <w:rFonts w:ascii="Tahoma" w:hAnsi="Tahoma" w:cs="Tahoma"/>
                <w:sz w:val="20"/>
                <w:szCs w:val="20"/>
                <w:lang w:eastAsia="da-DK"/>
              </w:rPr>
              <w:t xml:space="preserve">the state of the art of the project and </w:t>
            </w:r>
            <w:r>
              <w:rPr>
                <w:rFonts w:ascii="Tahoma" w:hAnsi="Tahoma" w:cs="Tahoma"/>
                <w:sz w:val="20"/>
                <w:szCs w:val="20"/>
                <w:lang w:eastAsia="da-DK"/>
              </w:rPr>
              <w:t xml:space="preserve">lead </w:t>
            </w:r>
            <w:r w:rsidRPr="00DC4494">
              <w:rPr>
                <w:rFonts w:ascii="Tahoma" w:hAnsi="Tahoma" w:cs="Tahoma"/>
                <w:sz w:val="20"/>
                <w:szCs w:val="20"/>
                <w:lang w:eastAsia="da-DK"/>
              </w:rPr>
              <w:t xml:space="preserve">the way forward for the </w:t>
            </w:r>
            <w:r>
              <w:rPr>
                <w:rFonts w:ascii="Tahoma" w:hAnsi="Tahoma" w:cs="Tahoma"/>
                <w:sz w:val="20"/>
                <w:szCs w:val="20"/>
                <w:lang w:eastAsia="da-DK"/>
              </w:rPr>
              <w:t>final</w:t>
            </w:r>
            <w:r w:rsidR="000C23EE">
              <w:rPr>
                <w:rFonts w:ascii="Tahoma" w:hAnsi="Tahoma" w:cs="Tahoma"/>
                <w:sz w:val="20"/>
                <w:szCs w:val="20"/>
                <w:lang w:eastAsia="da-DK"/>
              </w:rPr>
              <w:t xml:space="preserve"> </w:t>
            </w:r>
            <w:r>
              <w:rPr>
                <w:rFonts w:ascii="Tahoma" w:hAnsi="Tahoma" w:cs="Tahoma"/>
                <w:sz w:val="20"/>
                <w:szCs w:val="20"/>
                <w:lang w:eastAsia="da-DK"/>
              </w:rPr>
              <w:t xml:space="preserve">valorisation of the </w:t>
            </w:r>
            <w:r w:rsidRPr="00DC4494">
              <w:rPr>
                <w:rFonts w:ascii="Tahoma" w:hAnsi="Tahoma" w:cs="Tahoma"/>
                <w:sz w:val="20"/>
                <w:szCs w:val="20"/>
                <w:lang w:eastAsia="da-DK"/>
              </w:rPr>
              <w:t>project</w:t>
            </w:r>
            <w:r w:rsidR="000C23EE">
              <w:rPr>
                <w:rFonts w:ascii="Tahoma" w:hAnsi="Tahoma" w:cs="Tahoma"/>
                <w:sz w:val="20"/>
                <w:szCs w:val="20"/>
                <w:lang w:eastAsia="da-DK"/>
              </w:rPr>
              <w:t xml:space="preserve"> results. </w:t>
            </w:r>
          </w:p>
          <w:p w:rsidR="0048758E" w:rsidRPr="00F72003" w:rsidRDefault="0048758E" w:rsidP="0048758E">
            <w:pPr>
              <w:autoSpaceDE w:val="0"/>
              <w:autoSpaceDN w:val="0"/>
              <w:adjustRightInd w:val="0"/>
              <w:spacing w:before="120"/>
              <w:rPr>
                <w:rFonts w:ascii="Tahoma" w:hAnsi="Tahoma" w:cs="Tahoma"/>
                <w:sz w:val="20"/>
                <w:szCs w:val="20"/>
                <w:lang w:eastAsia="da-DK"/>
              </w:rPr>
            </w:pPr>
            <w:r w:rsidRPr="00DC4494">
              <w:rPr>
                <w:rFonts w:ascii="Tahoma" w:hAnsi="Tahoma" w:cs="Tahoma"/>
                <w:sz w:val="20"/>
                <w:szCs w:val="20"/>
                <w:lang w:eastAsia="da-DK"/>
              </w:rPr>
              <w:t xml:space="preserve">The objectives are </w:t>
            </w:r>
          </w:p>
          <w:p w:rsidR="00D418B3" w:rsidRDefault="0048758E" w:rsidP="000E0E6F">
            <w:pPr>
              <w:numPr>
                <w:ilvl w:val="0"/>
                <w:numId w:val="7"/>
              </w:numPr>
              <w:autoSpaceDE w:val="0"/>
              <w:autoSpaceDN w:val="0"/>
              <w:adjustRightInd w:val="0"/>
              <w:rPr>
                <w:rFonts w:ascii="Tahoma" w:hAnsi="Tahoma" w:cs="Tahoma"/>
                <w:sz w:val="20"/>
                <w:szCs w:val="20"/>
              </w:rPr>
            </w:pPr>
            <w:r>
              <w:rPr>
                <w:rFonts w:ascii="Tahoma" w:hAnsi="Tahoma" w:cs="Tahoma"/>
                <w:sz w:val="20"/>
                <w:szCs w:val="20"/>
              </w:rPr>
              <w:t xml:space="preserve">To </w:t>
            </w:r>
            <w:r w:rsidR="00D418B3">
              <w:rPr>
                <w:rFonts w:ascii="Tahoma" w:hAnsi="Tahoma" w:cs="Tahoma"/>
                <w:sz w:val="20"/>
                <w:szCs w:val="20"/>
              </w:rPr>
              <w:t>evaluate the just completed pilot courses (WP 10)</w:t>
            </w:r>
          </w:p>
          <w:p w:rsidR="00D418B3" w:rsidRDefault="00D418B3" w:rsidP="000E0E6F">
            <w:pPr>
              <w:numPr>
                <w:ilvl w:val="0"/>
                <w:numId w:val="7"/>
              </w:numPr>
              <w:autoSpaceDE w:val="0"/>
              <w:autoSpaceDN w:val="0"/>
              <w:adjustRightInd w:val="0"/>
              <w:rPr>
                <w:rFonts w:ascii="Tahoma" w:hAnsi="Tahoma" w:cs="Tahoma"/>
                <w:sz w:val="20"/>
                <w:szCs w:val="20"/>
              </w:rPr>
            </w:pPr>
            <w:r>
              <w:rPr>
                <w:rFonts w:ascii="Tahoma" w:hAnsi="Tahoma" w:cs="Tahoma"/>
                <w:sz w:val="20"/>
                <w:szCs w:val="20"/>
              </w:rPr>
              <w:t>To plan specific follow-up activities on the pilot courses, including contacts to participants</w:t>
            </w:r>
          </w:p>
          <w:p w:rsidR="00C419DE" w:rsidRDefault="00C419DE" w:rsidP="000E0E6F">
            <w:pPr>
              <w:numPr>
                <w:ilvl w:val="0"/>
                <w:numId w:val="7"/>
              </w:numPr>
              <w:autoSpaceDE w:val="0"/>
              <w:autoSpaceDN w:val="0"/>
              <w:adjustRightInd w:val="0"/>
              <w:rPr>
                <w:rFonts w:ascii="Tahoma" w:hAnsi="Tahoma" w:cs="Tahoma"/>
                <w:sz w:val="20"/>
                <w:szCs w:val="20"/>
                <w:lang w:eastAsia="da-DK"/>
              </w:rPr>
            </w:pPr>
            <w:r>
              <w:rPr>
                <w:rFonts w:ascii="Tahoma" w:hAnsi="Tahoma" w:cs="Tahoma"/>
                <w:sz w:val="20"/>
                <w:szCs w:val="20"/>
              </w:rPr>
              <w:t xml:space="preserve">To </w:t>
            </w:r>
            <w:r>
              <w:rPr>
                <w:rFonts w:ascii="Tahoma" w:hAnsi="Tahoma" w:cs="Tahoma"/>
                <w:sz w:val="20"/>
                <w:szCs w:val="20"/>
                <w:lang w:eastAsia="da-DK"/>
              </w:rPr>
              <w:t>complete a focussed evaluation of the third project phase</w:t>
            </w:r>
            <w:r w:rsidR="003B34DE">
              <w:rPr>
                <w:rFonts w:ascii="Tahoma" w:hAnsi="Tahoma" w:cs="Tahoma"/>
                <w:sz w:val="20"/>
                <w:szCs w:val="20"/>
                <w:lang w:eastAsia="da-DK"/>
              </w:rPr>
              <w:t>, including the Handbook (WP 9)</w:t>
            </w:r>
            <w:r>
              <w:rPr>
                <w:rFonts w:ascii="Tahoma" w:hAnsi="Tahoma" w:cs="Tahoma"/>
                <w:sz w:val="20"/>
                <w:szCs w:val="20"/>
              </w:rPr>
              <w:t xml:space="preserve"> </w:t>
            </w:r>
          </w:p>
          <w:p w:rsidR="0048758E" w:rsidRPr="00C419DE" w:rsidRDefault="00D418B3" w:rsidP="000E0E6F">
            <w:pPr>
              <w:numPr>
                <w:ilvl w:val="0"/>
                <w:numId w:val="7"/>
              </w:numPr>
              <w:autoSpaceDE w:val="0"/>
              <w:autoSpaceDN w:val="0"/>
              <w:adjustRightInd w:val="0"/>
              <w:spacing w:after="120"/>
              <w:rPr>
                <w:rFonts w:ascii="Tahoma" w:hAnsi="Tahoma" w:cs="Tahoma"/>
                <w:sz w:val="20"/>
                <w:szCs w:val="20"/>
                <w:lang w:eastAsia="da-DK"/>
              </w:rPr>
            </w:pPr>
            <w:r>
              <w:rPr>
                <w:rFonts w:ascii="Tahoma" w:hAnsi="Tahoma" w:cs="Tahoma"/>
                <w:sz w:val="20"/>
                <w:szCs w:val="20"/>
              </w:rPr>
              <w:t xml:space="preserve">To plan </w:t>
            </w:r>
            <w:r w:rsidR="0048758E">
              <w:rPr>
                <w:rFonts w:ascii="Tahoma" w:hAnsi="Tahoma" w:cs="Tahoma"/>
                <w:sz w:val="20"/>
                <w:szCs w:val="20"/>
              </w:rPr>
              <w:t xml:space="preserve">valorisation activities for the </w:t>
            </w:r>
            <w:r>
              <w:rPr>
                <w:rFonts w:ascii="Tahoma" w:hAnsi="Tahoma" w:cs="Tahoma"/>
                <w:sz w:val="20"/>
                <w:szCs w:val="20"/>
              </w:rPr>
              <w:t xml:space="preserve">final </w:t>
            </w:r>
            <w:r w:rsidR="0048758E">
              <w:rPr>
                <w:rFonts w:ascii="Tahoma" w:hAnsi="Tahoma" w:cs="Tahoma"/>
                <w:sz w:val="20"/>
                <w:szCs w:val="20"/>
              </w:rPr>
              <w:t>project phase</w:t>
            </w:r>
            <w:r>
              <w:rPr>
                <w:rFonts w:ascii="Tahoma" w:hAnsi="Tahoma" w:cs="Tahoma"/>
                <w:sz w:val="20"/>
                <w:szCs w:val="20"/>
              </w:rPr>
              <w:t xml:space="preserve">, including the European Conference (WP 12) </w:t>
            </w:r>
            <w:r w:rsidR="0048758E">
              <w:rPr>
                <w:rFonts w:ascii="Tahoma" w:hAnsi="Tahoma" w:cs="Tahoma"/>
                <w:sz w:val="20"/>
                <w:szCs w:val="20"/>
              </w:rPr>
              <w:t xml:space="preserve"> </w:t>
            </w:r>
          </w:p>
        </w:tc>
      </w:tr>
      <w:tr w:rsidR="00192CDE" w:rsidRPr="00744F2C" w:rsidTr="00D418B3">
        <w:trPr>
          <w:trHeight w:val="710"/>
        </w:trPr>
        <w:tc>
          <w:tcPr>
            <w:tcW w:w="9659" w:type="dxa"/>
            <w:gridSpan w:val="7"/>
            <w:tcMar>
              <w:left w:w="57" w:type="dxa"/>
              <w:right w:w="57" w:type="dxa"/>
            </w:tcMar>
          </w:tcPr>
          <w:p w:rsidR="00192CDE" w:rsidRPr="00680EEE" w:rsidRDefault="00192CDE" w:rsidP="00192CDE">
            <w:pPr>
              <w:pStyle w:val="hjvnormal"/>
              <w:spacing w:before="120"/>
              <w:rPr>
                <w:b/>
              </w:rPr>
            </w:pPr>
            <w:r w:rsidRPr="00680EEE">
              <w:rPr>
                <w:b/>
              </w:rPr>
              <w:t xml:space="preserve">Organisation of work: </w:t>
            </w:r>
          </w:p>
          <w:p w:rsidR="00192CDE" w:rsidRPr="00D418B3" w:rsidRDefault="00D418B3" w:rsidP="00D418B3">
            <w:pPr>
              <w:autoSpaceDE w:val="0"/>
              <w:autoSpaceDN w:val="0"/>
              <w:adjustRightInd w:val="0"/>
              <w:rPr>
                <w:rFonts w:ascii="Tahoma" w:hAnsi="Tahoma" w:cs="Tahoma"/>
                <w:sz w:val="20"/>
                <w:szCs w:val="20"/>
              </w:rPr>
            </w:pPr>
            <w:r>
              <w:rPr>
                <w:rFonts w:ascii="Tahoma" w:hAnsi="Tahoma" w:cs="Tahoma"/>
                <w:sz w:val="20"/>
                <w:szCs w:val="20"/>
              </w:rPr>
              <w:t>P4</w:t>
            </w:r>
            <w:r w:rsidR="00192CDE">
              <w:rPr>
                <w:rFonts w:ascii="Tahoma" w:hAnsi="Tahoma" w:cs="Tahoma"/>
                <w:sz w:val="20"/>
                <w:szCs w:val="20"/>
              </w:rPr>
              <w:t xml:space="preserve">: </w:t>
            </w:r>
            <w:r>
              <w:rPr>
                <w:rFonts w:ascii="Tahoma" w:hAnsi="Tahoma" w:cs="Tahoma"/>
                <w:sz w:val="20"/>
                <w:szCs w:val="20"/>
              </w:rPr>
              <w:t xml:space="preserve">JSKD </w:t>
            </w:r>
            <w:r w:rsidR="00192CDE">
              <w:rPr>
                <w:rFonts w:ascii="Tahoma" w:hAnsi="Tahoma" w:cs="Tahoma"/>
                <w:sz w:val="20"/>
                <w:szCs w:val="20"/>
              </w:rPr>
              <w:t>i</w:t>
            </w:r>
            <w:r w:rsidR="00192CDE" w:rsidRPr="00E82312">
              <w:rPr>
                <w:rFonts w:ascii="Tahoma" w:hAnsi="Tahoma" w:cs="Tahoma"/>
                <w:sz w:val="20"/>
                <w:szCs w:val="20"/>
              </w:rPr>
              <w:t>s host</w:t>
            </w:r>
            <w:r>
              <w:rPr>
                <w:rFonts w:ascii="Tahoma" w:hAnsi="Tahoma" w:cs="Tahoma"/>
                <w:sz w:val="20"/>
                <w:szCs w:val="20"/>
              </w:rPr>
              <w:t xml:space="preserve"> </w:t>
            </w:r>
            <w:r w:rsidR="00192CDE">
              <w:rPr>
                <w:rFonts w:ascii="Tahoma" w:hAnsi="Tahoma" w:cs="Tahoma"/>
                <w:sz w:val="20"/>
                <w:szCs w:val="20"/>
              </w:rPr>
              <w:t>and lead partner</w:t>
            </w:r>
            <w:r>
              <w:rPr>
                <w:rFonts w:ascii="Tahoma" w:hAnsi="Tahoma" w:cs="Tahoma"/>
                <w:sz w:val="20"/>
                <w:szCs w:val="20"/>
              </w:rPr>
              <w:t>. P2</w:t>
            </w:r>
            <w:r w:rsidR="00192CDE">
              <w:rPr>
                <w:rFonts w:ascii="Tahoma" w:hAnsi="Tahoma" w:cs="Tahoma"/>
                <w:sz w:val="20"/>
                <w:szCs w:val="20"/>
              </w:rPr>
              <w:t xml:space="preserve"> (IF) has expended tasks with planning and follow-up.  </w:t>
            </w:r>
          </w:p>
        </w:tc>
      </w:tr>
      <w:tr w:rsidR="00192CDE" w:rsidRPr="00744F2C" w:rsidTr="00192CDE">
        <w:trPr>
          <w:trHeight w:val="982"/>
        </w:trPr>
        <w:tc>
          <w:tcPr>
            <w:tcW w:w="9659" w:type="dxa"/>
            <w:gridSpan w:val="7"/>
            <w:tcMar>
              <w:left w:w="57" w:type="dxa"/>
              <w:right w:w="57" w:type="dxa"/>
            </w:tcMar>
          </w:tcPr>
          <w:p w:rsidR="00192CDE" w:rsidRDefault="00192CDE" w:rsidP="00D418B3">
            <w:pPr>
              <w:autoSpaceDE w:val="0"/>
              <w:autoSpaceDN w:val="0"/>
              <w:adjustRightInd w:val="0"/>
              <w:spacing w:before="60"/>
              <w:rPr>
                <w:rFonts w:ascii="Tahoma" w:hAnsi="Tahoma" w:cs="Tahoma"/>
                <w:b/>
                <w:sz w:val="20"/>
                <w:szCs w:val="20"/>
              </w:rPr>
            </w:pPr>
            <w:r w:rsidRPr="00D418B3">
              <w:rPr>
                <w:rFonts w:ascii="Tahoma" w:hAnsi="Tahoma" w:cs="Tahoma"/>
                <w:b/>
                <w:sz w:val="20"/>
                <w:szCs w:val="20"/>
              </w:rPr>
              <w:t>Key activities</w:t>
            </w:r>
            <w:r w:rsidR="00D418B3" w:rsidRPr="00D418B3">
              <w:rPr>
                <w:rFonts w:ascii="Tahoma" w:hAnsi="Tahoma" w:cs="Tahoma"/>
                <w:b/>
                <w:sz w:val="20"/>
                <w:szCs w:val="20"/>
              </w:rPr>
              <w:t xml:space="preserve"> </w:t>
            </w:r>
          </w:p>
          <w:p w:rsidR="007A7B09" w:rsidRPr="002B1C1E" w:rsidRDefault="007A7B09" w:rsidP="007A7B09">
            <w:pPr>
              <w:pStyle w:val="punkt1"/>
              <w:numPr>
                <w:ilvl w:val="0"/>
                <w:numId w:val="0"/>
              </w:numPr>
              <w:rPr>
                <w:u w:val="single"/>
              </w:rPr>
            </w:pPr>
            <w:r w:rsidRPr="002B1C1E">
              <w:rPr>
                <w:u w:val="single"/>
              </w:rPr>
              <w:t xml:space="preserve">Before the meeting </w:t>
            </w:r>
          </w:p>
          <w:p w:rsidR="007A7B09" w:rsidRDefault="007A7B09" w:rsidP="006D4EFB">
            <w:pPr>
              <w:pStyle w:val="punkt1"/>
              <w:numPr>
                <w:ilvl w:val="0"/>
                <w:numId w:val="36"/>
              </w:numPr>
            </w:pPr>
            <w:r>
              <w:t>Plan the meeting</w:t>
            </w:r>
          </w:p>
          <w:p w:rsidR="007A7B09" w:rsidRDefault="007A7B09" w:rsidP="006D4EFB">
            <w:pPr>
              <w:pStyle w:val="punkt1"/>
              <w:numPr>
                <w:ilvl w:val="1"/>
                <w:numId w:val="36"/>
              </w:numPr>
              <w:spacing w:before="0"/>
            </w:pPr>
            <w:r>
              <w:t>The host (P4: JSKD) and the coordinator (P2: IF) plan the programme</w:t>
            </w:r>
          </w:p>
          <w:p w:rsidR="007A7B09" w:rsidRDefault="007A7B09" w:rsidP="006D4EFB">
            <w:pPr>
              <w:pStyle w:val="punkt1"/>
              <w:numPr>
                <w:ilvl w:val="1"/>
                <w:numId w:val="36"/>
              </w:numPr>
              <w:spacing w:before="0"/>
            </w:pPr>
            <w:r>
              <w:t>A draft agenda incl. practical info and notes on partner homework is send 4 weeks before</w:t>
            </w:r>
          </w:p>
          <w:p w:rsidR="007A7B09" w:rsidRDefault="007A7B09" w:rsidP="006D4EFB">
            <w:pPr>
              <w:pStyle w:val="punkt1"/>
              <w:numPr>
                <w:ilvl w:val="1"/>
                <w:numId w:val="36"/>
              </w:numPr>
              <w:spacing w:before="0"/>
            </w:pPr>
            <w:r>
              <w:t xml:space="preserve">Final agenda with annexes is send at least 1 week before </w:t>
            </w:r>
          </w:p>
          <w:p w:rsidR="007A7B09" w:rsidRDefault="007A7B09" w:rsidP="006D4EFB">
            <w:pPr>
              <w:pStyle w:val="punkt1"/>
              <w:numPr>
                <w:ilvl w:val="0"/>
                <w:numId w:val="36"/>
              </w:numPr>
            </w:pPr>
            <w:r>
              <w:t>Partners prepare presentations and thematic notes</w:t>
            </w:r>
          </w:p>
          <w:p w:rsidR="007A7B09" w:rsidRDefault="007A7B09" w:rsidP="007A7B09">
            <w:pPr>
              <w:pStyle w:val="punkt1"/>
              <w:numPr>
                <w:ilvl w:val="0"/>
                <w:numId w:val="0"/>
              </w:numPr>
            </w:pPr>
            <w:r w:rsidRPr="002B1C1E">
              <w:rPr>
                <w:u w:val="single"/>
              </w:rPr>
              <w:t>During the meeting</w:t>
            </w:r>
          </w:p>
          <w:p w:rsidR="007A7B09" w:rsidRDefault="007A7B09" w:rsidP="006D4EFB">
            <w:pPr>
              <w:pStyle w:val="punkt1"/>
              <w:numPr>
                <w:ilvl w:val="0"/>
                <w:numId w:val="36"/>
              </w:numPr>
            </w:pPr>
            <w:r>
              <w:t xml:space="preserve">Evaluation of the pilot courses (WP 10) </w:t>
            </w:r>
          </w:p>
          <w:p w:rsidR="007A7B09" w:rsidRDefault="003B34DE" w:rsidP="006D4EFB">
            <w:pPr>
              <w:pStyle w:val="punkt1"/>
              <w:numPr>
                <w:ilvl w:val="1"/>
                <w:numId w:val="36"/>
              </w:numPr>
              <w:spacing w:before="0"/>
            </w:pPr>
            <w:r>
              <w:t>Session</w:t>
            </w:r>
            <w:r w:rsidR="007A7B09">
              <w:t xml:space="preserve"> with partner evaluations of the courses </w:t>
            </w:r>
          </w:p>
          <w:p w:rsidR="007A7B09" w:rsidRDefault="007A7B09" w:rsidP="006D4EFB">
            <w:pPr>
              <w:pStyle w:val="punkt1"/>
              <w:numPr>
                <w:ilvl w:val="1"/>
                <w:numId w:val="36"/>
              </w:numPr>
              <w:spacing w:before="0"/>
            </w:pPr>
            <w:r>
              <w:t>Present results of evaluation questionnaires f</w:t>
            </w:r>
            <w:r w:rsidR="003B34DE">
              <w:t xml:space="preserve">rom </w:t>
            </w:r>
            <w:r>
              <w:t xml:space="preserve">the participants </w:t>
            </w:r>
          </w:p>
          <w:p w:rsidR="007A7B09" w:rsidRDefault="007A7B09" w:rsidP="006D4EFB">
            <w:pPr>
              <w:pStyle w:val="punkt1"/>
              <w:numPr>
                <w:ilvl w:val="1"/>
                <w:numId w:val="36"/>
              </w:numPr>
              <w:spacing w:before="0"/>
            </w:pPr>
            <w:r>
              <w:t xml:space="preserve">Guidelines for quality development of future Grundtvig IST-courses for culture guide activities </w:t>
            </w:r>
          </w:p>
          <w:p w:rsidR="007A7B09" w:rsidRDefault="007A7B09" w:rsidP="006D4EFB">
            <w:pPr>
              <w:pStyle w:val="punkt1"/>
              <w:numPr>
                <w:ilvl w:val="0"/>
                <w:numId w:val="36"/>
              </w:numPr>
            </w:pPr>
            <w:r>
              <w:t xml:space="preserve">Evaluation of the Handbook (WP 9) </w:t>
            </w:r>
          </w:p>
          <w:p w:rsidR="007A7B09" w:rsidRDefault="007A7B09" w:rsidP="006D4EFB">
            <w:pPr>
              <w:pStyle w:val="punkt1"/>
              <w:numPr>
                <w:ilvl w:val="1"/>
                <w:numId w:val="36"/>
              </w:numPr>
              <w:spacing w:before="0"/>
            </w:pPr>
            <w:r>
              <w:t xml:space="preserve">Present evaluation reports from editors and partners </w:t>
            </w:r>
          </w:p>
          <w:p w:rsidR="007A7B09" w:rsidRDefault="007A7B09" w:rsidP="006D4EFB">
            <w:pPr>
              <w:pStyle w:val="punkt1"/>
              <w:numPr>
                <w:ilvl w:val="1"/>
                <w:numId w:val="36"/>
              </w:numPr>
              <w:spacing w:before="0"/>
            </w:pPr>
            <w:r>
              <w:t xml:space="preserve">Clarify the use of the handbook as primary course material for Grundtvig IST-courses  </w:t>
            </w:r>
          </w:p>
          <w:p w:rsidR="007A7B09" w:rsidRDefault="007A7B09" w:rsidP="006D4EFB">
            <w:pPr>
              <w:pStyle w:val="punkt1"/>
              <w:numPr>
                <w:ilvl w:val="0"/>
                <w:numId w:val="36"/>
              </w:numPr>
            </w:pPr>
            <w:r>
              <w:t xml:space="preserve">Partners plan the transverse </w:t>
            </w:r>
            <w:r w:rsidR="00C419DE">
              <w:t xml:space="preserve">valorisation activities of the final fourth project </w:t>
            </w:r>
            <w:r>
              <w:t xml:space="preserve">phase </w:t>
            </w:r>
          </w:p>
          <w:p w:rsidR="007A7B09" w:rsidRDefault="00C419DE" w:rsidP="006D4EFB">
            <w:pPr>
              <w:pStyle w:val="punkt1"/>
              <w:numPr>
                <w:ilvl w:val="1"/>
                <w:numId w:val="36"/>
              </w:numPr>
              <w:spacing w:before="0"/>
            </w:pPr>
            <w:r>
              <w:t xml:space="preserve">Discus and refine </w:t>
            </w:r>
            <w:r w:rsidR="007A7B09">
              <w:t xml:space="preserve">the plans of dissemination and exploitation for the </w:t>
            </w:r>
            <w:r>
              <w:t>final phase</w:t>
            </w:r>
          </w:p>
          <w:p w:rsidR="00C419DE" w:rsidRDefault="00C419DE" w:rsidP="006D4EFB">
            <w:pPr>
              <w:pStyle w:val="punkt1"/>
              <w:numPr>
                <w:ilvl w:val="1"/>
                <w:numId w:val="36"/>
              </w:numPr>
              <w:spacing w:before="0"/>
            </w:pPr>
            <w:r>
              <w:t xml:space="preserve">Clarify plans for the concluding European Conference (WP 12) </w:t>
            </w:r>
          </w:p>
          <w:p w:rsidR="007A7B09" w:rsidRDefault="007A7B09" w:rsidP="006D4EFB">
            <w:pPr>
              <w:pStyle w:val="punkt1"/>
              <w:numPr>
                <w:ilvl w:val="1"/>
                <w:numId w:val="36"/>
              </w:numPr>
              <w:spacing w:before="0"/>
            </w:pPr>
            <w:r>
              <w:t xml:space="preserve">Decide time and frame </w:t>
            </w:r>
            <w:r w:rsidR="00C419DE">
              <w:t xml:space="preserve">for final fifth </w:t>
            </w:r>
            <w:r>
              <w:t>partner meeting</w:t>
            </w:r>
          </w:p>
          <w:p w:rsidR="007A7B09" w:rsidRDefault="007A7B09" w:rsidP="006D4EFB">
            <w:pPr>
              <w:pStyle w:val="punkt1"/>
              <w:numPr>
                <w:ilvl w:val="0"/>
                <w:numId w:val="36"/>
              </w:numPr>
            </w:pPr>
            <w:r w:rsidRPr="000C2692">
              <w:lastRenderedPageBreak/>
              <w:t>Evaluat</w:t>
            </w:r>
            <w:r>
              <w:t xml:space="preserve">ions </w:t>
            </w:r>
          </w:p>
          <w:p w:rsidR="007A7B09" w:rsidRDefault="007A7B09" w:rsidP="006D4EFB">
            <w:pPr>
              <w:pStyle w:val="punkt1"/>
              <w:numPr>
                <w:ilvl w:val="1"/>
                <w:numId w:val="36"/>
              </w:numPr>
              <w:spacing w:before="0"/>
            </w:pPr>
            <w:r>
              <w:t>Oral evaluation of the meeting</w:t>
            </w:r>
          </w:p>
          <w:p w:rsidR="007A7B09" w:rsidRPr="002B1C1E" w:rsidRDefault="007A7B09" w:rsidP="007A7B09">
            <w:pPr>
              <w:pStyle w:val="punkt1"/>
              <w:numPr>
                <w:ilvl w:val="0"/>
                <w:numId w:val="0"/>
              </w:numPr>
              <w:ind w:left="284" w:hanging="284"/>
              <w:rPr>
                <w:u w:val="single"/>
              </w:rPr>
            </w:pPr>
            <w:r w:rsidRPr="002B1C1E">
              <w:rPr>
                <w:u w:val="single"/>
              </w:rPr>
              <w:t>After the meeting</w:t>
            </w:r>
          </w:p>
          <w:p w:rsidR="007A7B09" w:rsidRDefault="007A7B09" w:rsidP="006D4EFB">
            <w:pPr>
              <w:pStyle w:val="punkt1"/>
              <w:numPr>
                <w:ilvl w:val="0"/>
                <w:numId w:val="36"/>
              </w:numPr>
            </w:pPr>
            <w:r>
              <w:t xml:space="preserve">Partners fill-out evaluation questionnaire of </w:t>
            </w:r>
            <w:r w:rsidR="00C419DE">
              <w:t xml:space="preserve">fourth </w:t>
            </w:r>
            <w:r>
              <w:t>meeting and send to partners, latest 1 week after</w:t>
            </w:r>
          </w:p>
          <w:p w:rsidR="00192CDE" w:rsidRPr="003A0280" w:rsidRDefault="007A7B09" w:rsidP="006D4EFB">
            <w:pPr>
              <w:pStyle w:val="punkt1"/>
              <w:numPr>
                <w:ilvl w:val="0"/>
                <w:numId w:val="36"/>
              </w:numPr>
              <w:spacing w:after="120"/>
            </w:pPr>
            <w:r>
              <w:t xml:space="preserve">P2 (Coordinator) makes and sends minutes and common task plans </w:t>
            </w:r>
            <w:r w:rsidR="009441A8">
              <w:t>for</w:t>
            </w:r>
            <w:r>
              <w:t xml:space="preserve"> </w:t>
            </w:r>
            <w:r w:rsidR="00C419DE">
              <w:t>final valorisation</w:t>
            </w:r>
          </w:p>
        </w:tc>
      </w:tr>
      <w:tr w:rsidR="00192CDE" w:rsidRPr="00744F2C" w:rsidTr="00192CDE">
        <w:trPr>
          <w:trHeight w:val="951"/>
        </w:trPr>
        <w:tc>
          <w:tcPr>
            <w:tcW w:w="9659" w:type="dxa"/>
            <w:gridSpan w:val="7"/>
            <w:tcMar>
              <w:left w:w="57" w:type="dxa"/>
              <w:right w:w="57" w:type="dxa"/>
            </w:tcMar>
          </w:tcPr>
          <w:p w:rsidR="00192CDE" w:rsidRDefault="00192CDE" w:rsidP="009441A8">
            <w:pPr>
              <w:spacing w:before="60"/>
              <w:rPr>
                <w:rFonts w:ascii="Tahoma" w:hAnsi="Tahoma" w:cs="Tahoma"/>
                <w:b/>
                <w:sz w:val="20"/>
                <w:szCs w:val="20"/>
              </w:rPr>
            </w:pPr>
            <w:r>
              <w:rPr>
                <w:rFonts w:ascii="Tahoma" w:hAnsi="Tahoma" w:cs="Tahoma"/>
                <w:b/>
                <w:sz w:val="20"/>
                <w:szCs w:val="20"/>
              </w:rPr>
              <w:lastRenderedPageBreak/>
              <w:t>Milestones:</w:t>
            </w:r>
          </w:p>
          <w:p w:rsidR="00D418B3" w:rsidRPr="00F24AAF" w:rsidRDefault="00D418B3" w:rsidP="00D418B3">
            <w:pPr>
              <w:autoSpaceDE w:val="0"/>
              <w:autoSpaceDN w:val="0"/>
              <w:adjustRightInd w:val="0"/>
              <w:spacing w:before="60"/>
              <w:rPr>
                <w:rFonts w:ascii="Tahoma" w:hAnsi="Tahoma" w:cs="Tahoma"/>
                <w:sz w:val="20"/>
                <w:szCs w:val="20"/>
              </w:rPr>
            </w:pPr>
            <w:r>
              <w:rPr>
                <w:rFonts w:ascii="Tahoma" w:hAnsi="Tahoma" w:cs="Tahoma"/>
                <w:sz w:val="20"/>
                <w:szCs w:val="20"/>
              </w:rPr>
              <w:t xml:space="preserve">M11-1  </w:t>
            </w:r>
            <w:r w:rsidRPr="00F24AAF">
              <w:rPr>
                <w:rFonts w:ascii="Tahoma" w:hAnsi="Tahoma" w:cs="Tahoma"/>
                <w:sz w:val="20"/>
                <w:szCs w:val="20"/>
              </w:rPr>
              <w:t xml:space="preserve">The draft agenda are send 4 weeks before and the final agenda with annexes 1 weeks before </w:t>
            </w:r>
          </w:p>
          <w:p w:rsidR="00C419DE" w:rsidRDefault="00D418B3" w:rsidP="00D418B3">
            <w:pPr>
              <w:autoSpaceDE w:val="0"/>
              <w:autoSpaceDN w:val="0"/>
              <w:adjustRightInd w:val="0"/>
              <w:spacing w:before="60"/>
              <w:rPr>
                <w:rFonts w:ascii="Tahoma" w:hAnsi="Tahoma" w:cs="Tahoma"/>
                <w:sz w:val="20"/>
                <w:szCs w:val="20"/>
              </w:rPr>
            </w:pPr>
            <w:r>
              <w:rPr>
                <w:rFonts w:ascii="Tahoma" w:hAnsi="Tahoma" w:cs="Tahoma"/>
                <w:sz w:val="20"/>
                <w:szCs w:val="20"/>
              </w:rPr>
              <w:t xml:space="preserve">M11-2  Complete comprehensive evaluation of </w:t>
            </w:r>
            <w:r w:rsidR="00C419DE">
              <w:rPr>
                <w:rFonts w:ascii="Tahoma" w:hAnsi="Tahoma" w:cs="Tahoma"/>
                <w:sz w:val="20"/>
                <w:szCs w:val="20"/>
              </w:rPr>
              <w:t xml:space="preserve">the pilot courses </w:t>
            </w:r>
          </w:p>
          <w:p w:rsidR="00D418B3" w:rsidRDefault="00C419DE" w:rsidP="00D418B3">
            <w:pPr>
              <w:autoSpaceDE w:val="0"/>
              <w:autoSpaceDN w:val="0"/>
              <w:adjustRightInd w:val="0"/>
              <w:spacing w:before="60"/>
              <w:rPr>
                <w:rFonts w:ascii="Tahoma" w:hAnsi="Tahoma" w:cs="Tahoma"/>
                <w:sz w:val="20"/>
                <w:szCs w:val="20"/>
              </w:rPr>
            </w:pPr>
            <w:r>
              <w:rPr>
                <w:rFonts w:ascii="Tahoma" w:hAnsi="Tahoma" w:cs="Tahoma"/>
                <w:sz w:val="20"/>
                <w:szCs w:val="20"/>
              </w:rPr>
              <w:t xml:space="preserve">M11-3  Complete comprehensive evaluation of </w:t>
            </w:r>
            <w:r w:rsidR="00D418B3">
              <w:rPr>
                <w:rFonts w:ascii="Tahoma" w:hAnsi="Tahoma" w:cs="Tahoma"/>
                <w:sz w:val="20"/>
                <w:szCs w:val="20"/>
              </w:rPr>
              <w:t>the Handbook</w:t>
            </w:r>
          </w:p>
          <w:p w:rsidR="00D418B3" w:rsidRDefault="00D418B3" w:rsidP="00D418B3">
            <w:pPr>
              <w:autoSpaceDE w:val="0"/>
              <w:autoSpaceDN w:val="0"/>
              <w:adjustRightInd w:val="0"/>
              <w:spacing w:before="60"/>
              <w:rPr>
                <w:rFonts w:ascii="Tahoma" w:hAnsi="Tahoma" w:cs="Tahoma"/>
                <w:sz w:val="20"/>
                <w:szCs w:val="20"/>
              </w:rPr>
            </w:pPr>
            <w:r>
              <w:rPr>
                <w:rFonts w:ascii="Tahoma" w:hAnsi="Tahoma" w:cs="Tahoma"/>
                <w:sz w:val="20"/>
                <w:szCs w:val="20"/>
              </w:rPr>
              <w:t xml:space="preserve">M11-4  </w:t>
            </w:r>
            <w:r w:rsidR="00C419DE">
              <w:rPr>
                <w:rFonts w:ascii="Tahoma" w:hAnsi="Tahoma" w:cs="Tahoma"/>
                <w:sz w:val="20"/>
                <w:szCs w:val="20"/>
              </w:rPr>
              <w:t xml:space="preserve">Plan the final valorisation including guidelines for the European Conference </w:t>
            </w:r>
            <w:r>
              <w:rPr>
                <w:rFonts w:ascii="Tahoma" w:hAnsi="Tahoma" w:cs="Tahoma"/>
                <w:sz w:val="20"/>
                <w:szCs w:val="20"/>
              </w:rPr>
              <w:t xml:space="preserve"> </w:t>
            </w:r>
          </w:p>
          <w:p w:rsidR="00192CDE" w:rsidRPr="00D418B3" w:rsidRDefault="00D418B3" w:rsidP="00D418B3">
            <w:pPr>
              <w:autoSpaceDE w:val="0"/>
              <w:autoSpaceDN w:val="0"/>
              <w:adjustRightInd w:val="0"/>
              <w:spacing w:before="60" w:after="120"/>
              <w:rPr>
                <w:rFonts w:ascii="Tahoma" w:hAnsi="Tahoma" w:cs="Tahoma"/>
                <w:sz w:val="20"/>
                <w:szCs w:val="20"/>
              </w:rPr>
            </w:pPr>
            <w:r w:rsidRPr="00D418B3">
              <w:rPr>
                <w:rFonts w:ascii="Tahoma" w:hAnsi="Tahoma" w:cs="Tahoma"/>
                <w:sz w:val="20"/>
                <w:szCs w:val="20"/>
              </w:rPr>
              <w:t>M</w:t>
            </w:r>
            <w:r>
              <w:rPr>
                <w:rFonts w:ascii="Tahoma" w:hAnsi="Tahoma" w:cs="Tahoma"/>
                <w:sz w:val="20"/>
                <w:szCs w:val="20"/>
              </w:rPr>
              <w:t>11</w:t>
            </w:r>
            <w:r w:rsidRPr="00D418B3">
              <w:rPr>
                <w:rFonts w:ascii="Tahoma" w:hAnsi="Tahoma" w:cs="Tahoma"/>
                <w:sz w:val="20"/>
                <w:szCs w:val="20"/>
              </w:rPr>
              <w:t>-5  Foll</w:t>
            </w:r>
            <w:r w:rsidR="00C419DE">
              <w:rPr>
                <w:rFonts w:ascii="Tahoma" w:hAnsi="Tahoma" w:cs="Tahoma"/>
                <w:sz w:val="20"/>
                <w:szCs w:val="20"/>
              </w:rPr>
              <w:t>ow-up dissemination (news-mail-4</w:t>
            </w:r>
            <w:r w:rsidRPr="00D418B3">
              <w:rPr>
                <w:rFonts w:ascii="Tahoma" w:hAnsi="Tahoma" w:cs="Tahoma"/>
                <w:sz w:val="20"/>
                <w:szCs w:val="20"/>
              </w:rPr>
              <w:t xml:space="preserve"> and website updates) latest 3 weeks after</w:t>
            </w:r>
          </w:p>
        </w:tc>
      </w:tr>
      <w:tr w:rsidR="00192CDE" w:rsidRPr="00AD2E30" w:rsidTr="00192CDE">
        <w:tblPrEx>
          <w:tblCellMar>
            <w:left w:w="85" w:type="dxa"/>
            <w:right w:w="85" w:type="dxa"/>
          </w:tblCellMar>
        </w:tblPrEx>
        <w:trPr>
          <w:trHeight w:val="709"/>
        </w:trPr>
        <w:tc>
          <w:tcPr>
            <w:tcW w:w="9659" w:type="dxa"/>
            <w:gridSpan w:val="7"/>
            <w:tcBorders>
              <w:top w:val="single" w:sz="4" w:space="0" w:color="808080"/>
              <w:left w:val="single" w:sz="4" w:space="0" w:color="808080"/>
              <w:bottom w:val="single" w:sz="4" w:space="0" w:color="808080"/>
              <w:right w:val="single" w:sz="4" w:space="0" w:color="808080"/>
            </w:tcBorders>
          </w:tcPr>
          <w:p w:rsidR="00192CDE" w:rsidRPr="00D418B3" w:rsidRDefault="00D418B3" w:rsidP="00D418B3">
            <w:pPr>
              <w:spacing w:before="60"/>
              <w:rPr>
                <w:rFonts w:ascii="Tahoma" w:hAnsi="Tahoma" w:cs="Tahoma"/>
                <w:b/>
                <w:sz w:val="20"/>
                <w:szCs w:val="20"/>
              </w:rPr>
            </w:pPr>
            <w:r w:rsidRPr="00D418B3">
              <w:rPr>
                <w:rFonts w:ascii="Tahoma" w:hAnsi="Tahoma" w:cs="Tahoma"/>
                <w:b/>
                <w:sz w:val="20"/>
                <w:szCs w:val="20"/>
              </w:rPr>
              <w:t xml:space="preserve">Key performance indicators: </w:t>
            </w:r>
          </w:p>
          <w:p w:rsidR="00215293" w:rsidRPr="00215293" w:rsidRDefault="00215293" w:rsidP="006D4EFB">
            <w:pPr>
              <w:pStyle w:val="Listeafsnit"/>
              <w:numPr>
                <w:ilvl w:val="0"/>
                <w:numId w:val="23"/>
              </w:numPr>
              <w:autoSpaceDE w:val="0"/>
              <w:autoSpaceDN w:val="0"/>
              <w:adjustRightInd w:val="0"/>
              <w:spacing w:before="60"/>
              <w:rPr>
                <w:rFonts w:ascii="Tahoma" w:hAnsi="Tahoma" w:cs="Tahoma"/>
                <w:sz w:val="20"/>
                <w:szCs w:val="20"/>
              </w:rPr>
            </w:pPr>
            <w:r w:rsidRPr="00215293">
              <w:rPr>
                <w:rFonts w:ascii="Tahoma" w:hAnsi="Tahoma" w:cs="Tahoma"/>
                <w:sz w:val="20"/>
                <w:szCs w:val="20"/>
              </w:rPr>
              <w:t xml:space="preserve">Preparation of the partner meeting (work division, practical issues, appropriate information) </w:t>
            </w:r>
          </w:p>
          <w:p w:rsidR="00215293" w:rsidRPr="00215293" w:rsidRDefault="00215293" w:rsidP="006D4EFB">
            <w:pPr>
              <w:pStyle w:val="Listeafsnit"/>
              <w:numPr>
                <w:ilvl w:val="0"/>
                <w:numId w:val="23"/>
              </w:numPr>
              <w:autoSpaceDE w:val="0"/>
              <w:autoSpaceDN w:val="0"/>
              <w:adjustRightInd w:val="0"/>
              <w:spacing w:before="60"/>
              <w:rPr>
                <w:rFonts w:ascii="Tahoma" w:hAnsi="Tahoma" w:cs="Tahoma"/>
                <w:sz w:val="20"/>
                <w:szCs w:val="20"/>
                <w:lang w:eastAsia="da-DK"/>
              </w:rPr>
            </w:pPr>
            <w:r w:rsidRPr="00215293">
              <w:rPr>
                <w:rFonts w:ascii="Tahoma" w:hAnsi="Tahoma" w:cs="Tahoma"/>
                <w:sz w:val="20"/>
                <w:szCs w:val="20"/>
              </w:rPr>
              <w:t xml:space="preserve">Content of the programme (appropriate aims, completion of agenda, input from partners)  </w:t>
            </w:r>
          </w:p>
          <w:p w:rsidR="00215293" w:rsidRPr="00215293" w:rsidRDefault="00215293" w:rsidP="006D4EFB">
            <w:pPr>
              <w:pStyle w:val="Listeafsnit"/>
              <w:numPr>
                <w:ilvl w:val="0"/>
                <w:numId w:val="23"/>
              </w:numPr>
              <w:autoSpaceDE w:val="0"/>
              <w:autoSpaceDN w:val="0"/>
              <w:adjustRightInd w:val="0"/>
              <w:spacing w:before="60"/>
              <w:rPr>
                <w:rFonts w:ascii="Tahoma" w:hAnsi="Tahoma" w:cs="Tahoma"/>
                <w:sz w:val="20"/>
                <w:szCs w:val="20"/>
                <w:lang w:eastAsia="da-DK"/>
              </w:rPr>
            </w:pPr>
            <w:r w:rsidRPr="00215293">
              <w:rPr>
                <w:rFonts w:ascii="Tahoma" w:hAnsi="Tahoma" w:cs="Tahoma"/>
                <w:sz w:val="20"/>
                <w:szCs w:val="20"/>
              </w:rPr>
              <w:t xml:space="preserve">Other factors (venue and equipment, domestic arrangements, balance of activities) </w:t>
            </w:r>
          </w:p>
          <w:p w:rsidR="00215293" w:rsidRPr="00215293" w:rsidRDefault="00215293" w:rsidP="006D4EFB">
            <w:pPr>
              <w:pStyle w:val="Listeafsnit"/>
              <w:numPr>
                <w:ilvl w:val="0"/>
                <w:numId w:val="23"/>
              </w:numPr>
              <w:autoSpaceDE w:val="0"/>
              <w:autoSpaceDN w:val="0"/>
              <w:adjustRightInd w:val="0"/>
              <w:spacing w:before="60"/>
              <w:rPr>
                <w:rFonts w:ascii="Tahoma" w:hAnsi="Tahoma" w:cs="Tahoma"/>
                <w:sz w:val="20"/>
                <w:szCs w:val="20"/>
              </w:rPr>
            </w:pPr>
            <w:r w:rsidRPr="00215293">
              <w:rPr>
                <w:rFonts w:ascii="Tahoma" w:hAnsi="Tahoma" w:cs="Tahoma"/>
                <w:sz w:val="20"/>
                <w:szCs w:val="20"/>
              </w:rPr>
              <w:t>Multilateral attitudes (shared ownership, positive cooperation, European attitudes)</w:t>
            </w:r>
          </w:p>
          <w:p w:rsidR="00215293" w:rsidRPr="00D418B3" w:rsidRDefault="00215293" w:rsidP="006D4EFB">
            <w:pPr>
              <w:pStyle w:val="Listeafsnit"/>
              <w:numPr>
                <w:ilvl w:val="0"/>
                <w:numId w:val="23"/>
              </w:numPr>
              <w:autoSpaceDE w:val="0"/>
              <w:autoSpaceDN w:val="0"/>
              <w:adjustRightInd w:val="0"/>
              <w:spacing w:before="60" w:after="120"/>
              <w:rPr>
                <w:rFonts w:ascii="Tahoma" w:hAnsi="Tahoma" w:cs="Tahoma"/>
                <w:color w:val="221E1F"/>
                <w:sz w:val="20"/>
                <w:szCs w:val="20"/>
              </w:rPr>
            </w:pPr>
            <w:r w:rsidRPr="00215293">
              <w:rPr>
                <w:rFonts w:ascii="Tahoma" w:hAnsi="Tahoma" w:cs="Tahoma"/>
                <w:sz w:val="20"/>
                <w:szCs w:val="20"/>
              </w:rPr>
              <w:t>Follow-up (evaluation procedure, follow-up info</w:t>
            </w:r>
            <w:r>
              <w:rPr>
                <w:rFonts w:ascii="Tahoma" w:hAnsi="Tahoma" w:cs="Tahoma"/>
                <w:sz w:val="20"/>
                <w:szCs w:val="20"/>
              </w:rPr>
              <w:t>)</w:t>
            </w:r>
          </w:p>
        </w:tc>
      </w:tr>
      <w:tr w:rsidR="00192CDE" w:rsidRPr="00AD2E30" w:rsidTr="00192CDE">
        <w:tblPrEx>
          <w:tblCellMar>
            <w:left w:w="85" w:type="dxa"/>
            <w:right w:w="85" w:type="dxa"/>
          </w:tblCellMar>
        </w:tblPrEx>
        <w:trPr>
          <w:trHeight w:val="900"/>
        </w:trPr>
        <w:tc>
          <w:tcPr>
            <w:tcW w:w="9659" w:type="dxa"/>
            <w:gridSpan w:val="7"/>
            <w:tcBorders>
              <w:top w:val="single" w:sz="4" w:space="0" w:color="808080"/>
              <w:left w:val="single" w:sz="4" w:space="0" w:color="808080"/>
              <w:bottom w:val="single" w:sz="4" w:space="0" w:color="808080"/>
              <w:right w:val="single" w:sz="4" w:space="0" w:color="808080"/>
            </w:tcBorders>
          </w:tcPr>
          <w:p w:rsidR="00192CDE" w:rsidRPr="001143B5" w:rsidRDefault="00192CDE" w:rsidP="009441A8">
            <w:pPr>
              <w:spacing w:before="60"/>
              <w:rPr>
                <w:rFonts w:ascii="Tahoma" w:hAnsi="Tahoma" w:cs="Tahoma"/>
                <w:b/>
                <w:sz w:val="20"/>
                <w:szCs w:val="20"/>
              </w:rPr>
            </w:pPr>
            <w:r w:rsidRPr="001143B5">
              <w:rPr>
                <w:rFonts w:ascii="Tahoma" w:hAnsi="Tahoma" w:cs="Tahoma"/>
                <w:b/>
                <w:sz w:val="20"/>
                <w:szCs w:val="20"/>
              </w:rPr>
              <w:t xml:space="preserve">Monitoring and evaluation: </w:t>
            </w:r>
          </w:p>
          <w:p w:rsidR="00192CDE" w:rsidRPr="004072ED" w:rsidRDefault="00192CDE" w:rsidP="00192CDE">
            <w:pPr>
              <w:spacing w:before="60"/>
              <w:rPr>
                <w:rFonts w:ascii="Tahoma" w:hAnsi="Tahoma" w:cs="Tahoma"/>
                <w:sz w:val="20"/>
                <w:szCs w:val="20"/>
              </w:rPr>
            </w:pPr>
            <w:r w:rsidRPr="004072ED">
              <w:rPr>
                <w:rFonts w:ascii="Tahoma" w:hAnsi="Tahoma" w:cs="Tahoma"/>
                <w:sz w:val="20"/>
                <w:szCs w:val="20"/>
              </w:rPr>
              <w:t xml:space="preserve">The coordinator monitors and reports whether the key activities are completed as planned. </w:t>
            </w:r>
          </w:p>
          <w:p w:rsidR="00192CDE" w:rsidRPr="004072ED" w:rsidRDefault="00192CDE" w:rsidP="00192CDE">
            <w:pPr>
              <w:spacing w:before="60"/>
              <w:rPr>
                <w:rFonts w:ascii="Tahoma" w:hAnsi="Tahoma" w:cs="Tahoma"/>
                <w:sz w:val="20"/>
                <w:szCs w:val="20"/>
              </w:rPr>
            </w:pPr>
            <w:r w:rsidRPr="004072ED">
              <w:rPr>
                <w:rFonts w:ascii="Tahoma" w:hAnsi="Tahoma" w:cs="Tahoma"/>
                <w:sz w:val="20"/>
                <w:szCs w:val="20"/>
              </w:rPr>
              <w:t>Internal evaluation is an item on the agenda and the partners fill-out an evalu</w:t>
            </w:r>
            <w:r w:rsidR="00D418B3">
              <w:rPr>
                <w:rFonts w:ascii="Tahoma" w:hAnsi="Tahoma" w:cs="Tahoma"/>
                <w:sz w:val="20"/>
                <w:szCs w:val="20"/>
              </w:rPr>
              <w:t>ation questionnaire of the fourth</w:t>
            </w:r>
            <w:r w:rsidRPr="004072ED">
              <w:rPr>
                <w:rFonts w:ascii="Tahoma" w:hAnsi="Tahoma" w:cs="Tahoma"/>
                <w:sz w:val="20"/>
                <w:szCs w:val="20"/>
              </w:rPr>
              <w:t xml:space="preserve"> meeting latest 1 week after.  </w:t>
            </w:r>
          </w:p>
          <w:p w:rsidR="00192CDE" w:rsidRPr="008214AC" w:rsidRDefault="00192CDE" w:rsidP="00192CDE">
            <w:pPr>
              <w:rPr>
                <w:rFonts w:ascii="Tahoma" w:hAnsi="Tahoma" w:cs="Tahoma"/>
                <w:b/>
                <w:color w:val="C00000"/>
                <w:sz w:val="20"/>
                <w:szCs w:val="20"/>
              </w:rPr>
            </w:pPr>
            <w:r w:rsidRPr="008214AC">
              <w:rPr>
                <w:rFonts w:ascii="Tahoma" w:hAnsi="Tahoma" w:cs="Tahoma"/>
                <w:color w:val="C00000"/>
                <w:sz w:val="20"/>
                <w:szCs w:val="20"/>
              </w:rPr>
              <w:t xml:space="preserve"> </w:t>
            </w:r>
            <w:r w:rsidRPr="008214AC">
              <w:rPr>
                <w:rFonts w:ascii="Tahoma" w:hAnsi="Tahoma" w:cs="Tahoma"/>
                <w:b/>
                <w:color w:val="C00000"/>
                <w:sz w:val="20"/>
                <w:szCs w:val="20"/>
              </w:rPr>
              <w:t xml:space="preserve"> </w:t>
            </w:r>
          </w:p>
        </w:tc>
      </w:tr>
      <w:tr w:rsidR="00192CDE" w:rsidRPr="00AD2E30" w:rsidTr="00192CDE">
        <w:tblPrEx>
          <w:tblCellMar>
            <w:left w:w="85" w:type="dxa"/>
            <w:right w:w="85" w:type="dxa"/>
          </w:tblCellMar>
        </w:tblPrEx>
        <w:trPr>
          <w:trHeight w:val="696"/>
        </w:trPr>
        <w:tc>
          <w:tcPr>
            <w:tcW w:w="9659" w:type="dxa"/>
            <w:gridSpan w:val="7"/>
            <w:tcBorders>
              <w:top w:val="single" w:sz="4" w:space="0" w:color="808080"/>
              <w:left w:val="single" w:sz="4" w:space="0" w:color="808080"/>
              <w:bottom w:val="single" w:sz="4" w:space="0" w:color="808080"/>
              <w:right w:val="single" w:sz="4" w:space="0" w:color="808080"/>
            </w:tcBorders>
          </w:tcPr>
          <w:p w:rsidR="00192CDE" w:rsidRPr="001143B5" w:rsidRDefault="00192CDE" w:rsidP="009441A8">
            <w:pPr>
              <w:spacing w:before="60"/>
              <w:rPr>
                <w:rFonts w:ascii="Tahoma" w:hAnsi="Tahoma" w:cs="Tahoma"/>
                <w:b/>
                <w:sz w:val="20"/>
                <w:szCs w:val="20"/>
              </w:rPr>
            </w:pPr>
            <w:r w:rsidRPr="001143B5">
              <w:rPr>
                <w:rFonts w:ascii="Tahoma" w:hAnsi="Tahoma" w:cs="Tahoma"/>
                <w:b/>
                <w:sz w:val="20"/>
                <w:szCs w:val="20"/>
              </w:rPr>
              <w:t xml:space="preserve">Relation to other work packages: </w:t>
            </w:r>
          </w:p>
          <w:p w:rsidR="00D418B3" w:rsidRDefault="00D418B3" w:rsidP="00D418B3">
            <w:pPr>
              <w:spacing w:before="60"/>
              <w:rPr>
                <w:rFonts w:ascii="Tahoma" w:hAnsi="Tahoma" w:cs="Tahoma"/>
                <w:sz w:val="20"/>
                <w:szCs w:val="20"/>
              </w:rPr>
            </w:pPr>
            <w:r w:rsidRPr="00F02009">
              <w:rPr>
                <w:rFonts w:ascii="Tahoma" w:hAnsi="Tahoma" w:cs="Tahoma"/>
                <w:sz w:val="20"/>
                <w:szCs w:val="20"/>
              </w:rPr>
              <w:t xml:space="preserve">The meeting </w:t>
            </w:r>
            <w:r>
              <w:rPr>
                <w:rFonts w:ascii="Tahoma" w:hAnsi="Tahoma" w:cs="Tahoma"/>
                <w:sz w:val="20"/>
                <w:szCs w:val="20"/>
              </w:rPr>
              <w:t xml:space="preserve">concludes on the results of the </w:t>
            </w:r>
            <w:r w:rsidR="00C419DE">
              <w:rPr>
                <w:rFonts w:ascii="Tahoma" w:hAnsi="Tahoma" w:cs="Tahoma"/>
                <w:sz w:val="20"/>
                <w:szCs w:val="20"/>
              </w:rPr>
              <w:t xml:space="preserve">third phase; </w:t>
            </w:r>
            <w:r>
              <w:rPr>
                <w:rFonts w:ascii="Tahoma" w:hAnsi="Tahoma" w:cs="Tahoma"/>
                <w:sz w:val="20"/>
                <w:szCs w:val="20"/>
              </w:rPr>
              <w:t>p</w:t>
            </w:r>
            <w:r w:rsidR="00C419DE">
              <w:rPr>
                <w:rFonts w:ascii="Tahoma" w:hAnsi="Tahoma" w:cs="Tahoma"/>
                <w:sz w:val="20"/>
                <w:szCs w:val="20"/>
              </w:rPr>
              <w:t>lan the v</w:t>
            </w:r>
            <w:r>
              <w:rPr>
                <w:rFonts w:ascii="Tahoma" w:hAnsi="Tahoma" w:cs="Tahoma"/>
                <w:sz w:val="20"/>
                <w:szCs w:val="20"/>
              </w:rPr>
              <w:t>alo</w:t>
            </w:r>
            <w:r w:rsidR="00C419DE">
              <w:rPr>
                <w:rFonts w:ascii="Tahoma" w:hAnsi="Tahoma" w:cs="Tahoma"/>
                <w:sz w:val="20"/>
                <w:szCs w:val="20"/>
              </w:rPr>
              <w:t>risation activities of the final project phase including the European Conference (WP 12),</w:t>
            </w:r>
            <w:r>
              <w:rPr>
                <w:rFonts w:ascii="Tahoma" w:hAnsi="Tahoma" w:cs="Tahoma"/>
                <w:sz w:val="20"/>
                <w:szCs w:val="20"/>
              </w:rPr>
              <w:t xml:space="preserve"> and </w:t>
            </w:r>
            <w:r w:rsidR="00C419DE">
              <w:rPr>
                <w:rFonts w:ascii="Tahoma" w:hAnsi="Tahoma" w:cs="Tahoma"/>
                <w:sz w:val="20"/>
                <w:szCs w:val="20"/>
              </w:rPr>
              <w:t xml:space="preserve">decide </w:t>
            </w:r>
            <w:r>
              <w:rPr>
                <w:rFonts w:ascii="Tahoma" w:hAnsi="Tahoma" w:cs="Tahoma"/>
                <w:sz w:val="20"/>
                <w:szCs w:val="20"/>
              </w:rPr>
              <w:t xml:space="preserve">time and frame of the </w:t>
            </w:r>
            <w:r w:rsidR="00C419DE">
              <w:rPr>
                <w:rFonts w:ascii="Tahoma" w:hAnsi="Tahoma" w:cs="Tahoma"/>
                <w:sz w:val="20"/>
                <w:szCs w:val="20"/>
              </w:rPr>
              <w:t xml:space="preserve">fifth and last partner </w:t>
            </w:r>
            <w:r>
              <w:rPr>
                <w:rFonts w:ascii="Tahoma" w:hAnsi="Tahoma" w:cs="Tahoma"/>
                <w:sz w:val="20"/>
                <w:szCs w:val="20"/>
              </w:rPr>
              <w:t xml:space="preserve"> meeting (WP 1</w:t>
            </w:r>
            <w:r w:rsidR="00C419DE">
              <w:rPr>
                <w:rFonts w:ascii="Tahoma" w:hAnsi="Tahoma" w:cs="Tahoma"/>
                <w:sz w:val="20"/>
                <w:szCs w:val="20"/>
              </w:rPr>
              <w:t>3</w:t>
            </w:r>
            <w:r>
              <w:rPr>
                <w:rFonts w:ascii="Tahoma" w:hAnsi="Tahoma" w:cs="Tahoma"/>
                <w:sz w:val="20"/>
                <w:szCs w:val="20"/>
              </w:rPr>
              <w:t xml:space="preserve">). </w:t>
            </w:r>
          </w:p>
          <w:p w:rsidR="00192CDE" w:rsidRPr="001143B5" w:rsidRDefault="00192CDE" w:rsidP="00D418B3">
            <w:pPr>
              <w:rPr>
                <w:rFonts w:ascii="Tahoma" w:hAnsi="Tahoma" w:cs="Tahoma"/>
                <w:sz w:val="20"/>
                <w:szCs w:val="20"/>
              </w:rPr>
            </w:pPr>
          </w:p>
        </w:tc>
      </w:tr>
      <w:tr w:rsidR="00192CDE" w:rsidRPr="00AD2E30" w:rsidTr="00192CDE">
        <w:tblPrEx>
          <w:tblCellMar>
            <w:left w:w="85" w:type="dxa"/>
            <w:right w:w="85" w:type="dxa"/>
          </w:tblCellMar>
        </w:tblPrEx>
        <w:trPr>
          <w:trHeight w:val="760"/>
        </w:trPr>
        <w:tc>
          <w:tcPr>
            <w:tcW w:w="9659" w:type="dxa"/>
            <w:gridSpan w:val="7"/>
            <w:tcBorders>
              <w:top w:val="single" w:sz="4" w:space="0" w:color="808080"/>
              <w:left w:val="single" w:sz="4" w:space="0" w:color="808080"/>
              <w:bottom w:val="single" w:sz="4" w:space="0" w:color="808080"/>
              <w:right w:val="single" w:sz="4" w:space="0" w:color="808080"/>
            </w:tcBorders>
          </w:tcPr>
          <w:p w:rsidR="00192CDE" w:rsidRPr="001143B5" w:rsidRDefault="00192CDE" w:rsidP="009441A8">
            <w:pPr>
              <w:spacing w:before="60"/>
              <w:rPr>
                <w:rFonts w:ascii="Tahoma" w:hAnsi="Tahoma" w:cs="Tahoma"/>
                <w:b/>
                <w:sz w:val="20"/>
                <w:szCs w:val="20"/>
              </w:rPr>
            </w:pPr>
            <w:r w:rsidRPr="001143B5">
              <w:rPr>
                <w:rFonts w:ascii="Tahoma" w:hAnsi="Tahoma" w:cs="Tahoma"/>
                <w:b/>
                <w:sz w:val="20"/>
                <w:szCs w:val="20"/>
              </w:rPr>
              <w:t xml:space="preserve">Relation to other stakeholders: </w:t>
            </w:r>
          </w:p>
          <w:p w:rsidR="00192CDE" w:rsidRPr="001143B5" w:rsidRDefault="00D418B3" w:rsidP="00D418B3">
            <w:pPr>
              <w:spacing w:before="60"/>
              <w:rPr>
                <w:rFonts w:ascii="Tahoma" w:hAnsi="Tahoma" w:cs="Tahoma"/>
                <w:sz w:val="20"/>
                <w:szCs w:val="20"/>
              </w:rPr>
            </w:pPr>
            <w:r>
              <w:rPr>
                <w:rFonts w:ascii="Tahoma" w:hAnsi="Tahoma" w:cs="Tahoma"/>
                <w:sz w:val="20"/>
                <w:szCs w:val="20"/>
              </w:rPr>
              <w:t>None m</w:t>
            </w:r>
            <w:r w:rsidR="00192CDE">
              <w:rPr>
                <w:rFonts w:ascii="Tahoma" w:hAnsi="Tahoma" w:cs="Tahoma"/>
                <w:sz w:val="20"/>
                <w:szCs w:val="20"/>
              </w:rPr>
              <w:t xml:space="preserve">eetings with </w:t>
            </w:r>
            <w:r w:rsidR="00192CDE" w:rsidRPr="001143B5">
              <w:rPr>
                <w:rFonts w:ascii="Tahoma" w:hAnsi="Tahoma" w:cs="Tahoma"/>
                <w:sz w:val="20"/>
                <w:szCs w:val="20"/>
              </w:rPr>
              <w:t xml:space="preserve">external stakeholders </w:t>
            </w:r>
            <w:r>
              <w:rPr>
                <w:rFonts w:ascii="Tahoma" w:hAnsi="Tahoma" w:cs="Tahoma"/>
                <w:sz w:val="20"/>
                <w:szCs w:val="20"/>
              </w:rPr>
              <w:t xml:space="preserve">at this 1-day meeting. </w:t>
            </w:r>
          </w:p>
        </w:tc>
      </w:tr>
    </w:tbl>
    <w:p w:rsidR="00192CDE" w:rsidRDefault="00192CDE" w:rsidP="00192CDE">
      <w:pPr>
        <w:rPr>
          <w:lang w:eastAsia="en-US"/>
        </w:rPr>
      </w:pPr>
    </w:p>
    <w:p w:rsidR="00192CDE" w:rsidRDefault="00192CDE" w:rsidP="00192CDE">
      <w:pPr>
        <w:rPr>
          <w:lang w:eastAsia="en-US"/>
        </w:rPr>
      </w:pPr>
    </w:p>
    <w:p w:rsidR="00192CDE" w:rsidRPr="00192CDE" w:rsidRDefault="00192CDE" w:rsidP="00192CDE">
      <w:pPr>
        <w:rPr>
          <w:lang w:eastAsia="en-US"/>
        </w:rPr>
        <w:sectPr w:rsidR="00192CDE" w:rsidRPr="00192CDE" w:rsidSect="008230FF">
          <w:pgSz w:w="11907" w:h="16840" w:code="9"/>
          <w:pgMar w:top="1259" w:right="1134" w:bottom="902" w:left="1134" w:header="0" w:footer="567" w:gutter="0"/>
          <w:cols w:space="720"/>
        </w:sectPr>
      </w:pPr>
    </w:p>
    <w:p w:rsidR="00BB1A29" w:rsidRDefault="00BB1A29" w:rsidP="00BB1A29">
      <w:pPr>
        <w:pStyle w:val="OS4"/>
      </w:pPr>
      <w:r>
        <w:lastRenderedPageBreak/>
        <w:t>G.2</w:t>
      </w:r>
      <w:r w:rsidRPr="00DC3AF0">
        <w:t xml:space="preserve"> Deliverables – outputs / products / results</w:t>
      </w:r>
      <w:r w:rsidR="0012444F">
        <w:t xml:space="preserve"> – WP 11</w:t>
      </w:r>
    </w:p>
    <w:p w:rsidR="00BB1A29" w:rsidRPr="00A97D35" w:rsidRDefault="00BB1A29" w:rsidP="00BB1A29">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i/>
          <w:sz w:val="20"/>
          <w:szCs w:val="20"/>
        </w:rPr>
        <w:t>Please add tables as necessary.</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499"/>
        <w:gridCol w:w="1729"/>
        <w:gridCol w:w="1647"/>
        <w:gridCol w:w="3784"/>
      </w:tblGrid>
      <w:tr w:rsidR="00BB1A29" w:rsidRPr="00744F2C" w:rsidTr="00BB1A29">
        <w:trPr>
          <w:trHeight w:val="430"/>
        </w:trPr>
        <w:tc>
          <w:tcPr>
            <w:tcW w:w="2510" w:type="dxa"/>
            <w:vAlign w:val="center"/>
          </w:tcPr>
          <w:p w:rsidR="00BB1A29" w:rsidRPr="00A97D35" w:rsidRDefault="00BB1A29" w:rsidP="00BB1A29">
            <w:pPr>
              <w:rPr>
                <w:rFonts w:ascii="Tahoma" w:hAnsi="Tahoma" w:cs="Tahoma"/>
                <w:b/>
                <w:sz w:val="20"/>
                <w:szCs w:val="20"/>
              </w:rPr>
            </w:pPr>
            <w:r w:rsidRPr="00A97D35">
              <w:rPr>
                <w:rFonts w:ascii="Tahoma" w:hAnsi="Tahoma" w:cs="Tahoma"/>
                <w:b/>
                <w:sz w:val="20"/>
                <w:szCs w:val="20"/>
              </w:rPr>
              <w:t>Deliverable number</w:t>
            </w:r>
          </w:p>
        </w:tc>
        <w:tc>
          <w:tcPr>
            <w:tcW w:w="7149" w:type="dxa"/>
            <w:gridSpan w:val="3"/>
            <w:vAlign w:val="center"/>
          </w:tcPr>
          <w:p w:rsidR="00BB1A29" w:rsidRPr="00744F2C" w:rsidRDefault="00192CDE" w:rsidP="00BB1A29">
            <w:pPr>
              <w:tabs>
                <w:tab w:val="left" w:pos="512"/>
              </w:tabs>
              <w:rPr>
                <w:rFonts w:ascii="Tahoma" w:hAnsi="Tahoma" w:cs="Tahoma"/>
                <w:sz w:val="20"/>
                <w:szCs w:val="20"/>
              </w:rPr>
            </w:pPr>
            <w:r>
              <w:rPr>
                <w:rFonts w:ascii="Tahoma" w:hAnsi="Tahoma" w:cs="Tahoma"/>
                <w:sz w:val="20"/>
                <w:szCs w:val="20"/>
              </w:rPr>
              <w:t>D11</w:t>
            </w:r>
          </w:p>
        </w:tc>
      </w:tr>
      <w:tr w:rsidR="00BB1A29" w:rsidRPr="00744F2C" w:rsidTr="00BB1A29">
        <w:trPr>
          <w:trHeight w:val="521"/>
        </w:trPr>
        <w:tc>
          <w:tcPr>
            <w:tcW w:w="2510" w:type="dxa"/>
            <w:vAlign w:val="center"/>
          </w:tcPr>
          <w:p w:rsidR="00BB1A29" w:rsidRPr="00A97D35" w:rsidRDefault="00BB1A29" w:rsidP="00BB1A29">
            <w:pPr>
              <w:rPr>
                <w:rFonts w:ascii="Tahoma" w:hAnsi="Tahoma" w:cs="Tahoma"/>
                <w:b/>
                <w:sz w:val="20"/>
                <w:szCs w:val="20"/>
              </w:rPr>
            </w:pPr>
            <w:r w:rsidRPr="00A97D35">
              <w:rPr>
                <w:rFonts w:ascii="Tahoma" w:hAnsi="Tahoma" w:cs="Tahoma"/>
                <w:b/>
                <w:sz w:val="20"/>
                <w:szCs w:val="20"/>
              </w:rPr>
              <w:t>Title</w:t>
            </w:r>
          </w:p>
        </w:tc>
        <w:tc>
          <w:tcPr>
            <w:tcW w:w="7149" w:type="dxa"/>
            <w:gridSpan w:val="3"/>
            <w:vAlign w:val="center"/>
          </w:tcPr>
          <w:p w:rsidR="00BB1A29" w:rsidRPr="00744F2C" w:rsidRDefault="003B34DE" w:rsidP="003B34DE">
            <w:pPr>
              <w:tabs>
                <w:tab w:val="left" w:pos="512"/>
              </w:tabs>
              <w:rPr>
                <w:rFonts w:ascii="Tahoma" w:hAnsi="Tahoma" w:cs="Tahoma"/>
                <w:sz w:val="20"/>
                <w:szCs w:val="20"/>
              </w:rPr>
            </w:pPr>
            <w:r>
              <w:rPr>
                <w:rFonts w:ascii="Tahoma" w:hAnsi="Tahoma" w:cs="Tahoma"/>
                <w:sz w:val="20"/>
                <w:szCs w:val="20"/>
              </w:rPr>
              <w:t>Evaluation</w:t>
            </w:r>
            <w:r w:rsidR="00AC46F9">
              <w:rPr>
                <w:rFonts w:ascii="Tahoma" w:hAnsi="Tahoma" w:cs="Tahoma"/>
                <w:sz w:val="20"/>
                <w:szCs w:val="20"/>
              </w:rPr>
              <w:t>s</w:t>
            </w:r>
            <w:r>
              <w:rPr>
                <w:rFonts w:ascii="Tahoma" w:hAnsi="Tahoma" w:cs="Tahoma"/>
                <w:sz w:val="20"/>
                <w:szCs w:val="20"/>
              </w:rPr>
              <w:t xml:space="preserve"> of third phase and adopted task plans for the fourth phase</w:t>
            </w:r>
          </w:p>
        </w:tc>
      </w:tr>
      <w:tr w:rsidR="00BB1A29" w:rsidRPr="00744F2C" w:rsidTr="00BB1A29">
        <w:trPr>
          <w:trHeight w:val="543"/>
        </w:trPr>
        <w:tc>
          <w:tcPr>
            <w:tcW w:w="2510" w:type="dxa"/>
            <w:vAlign w:val="center"/>
          </w:tcPr>
          <w:p w:rsidR="00BB1A29" w:rsidRPr="00A97D35" w:rsidRDefault="00BB1A29" w:rsidP="00BB1A29">
            <w:pPr>
              <w:rPr>
                <w:rFonts w:ascii="Tahoma" w:hAnsi="Tahoma" w:cs="Tahoma"/>
                <w:b/>
                <w:sz w:val="20"/>
                <w:szCs w:val="20"/>
              </w:rPr>
            </w:pPr>
            <w:r w:rsidRPr="00A97D35">
              <w:rPr>
                <w:rFonts w:ascii="Tahoma" w:hAnsi="Tahoma" w:cs="Tahoma"/>
                <w:b/>
                <w:sz w:val="20"/>
                <w:szCs w:val="20"/>
              </w:rPr>
              <w:t>Type of outputs / product</w:t>
            </w:r>
            <w:r>
              <w:rPr>
                <w:rFonts w:ascii="Tahoma" w:hAnsi="Tahoma" w:cs="Tahoma"/>
                <w:b/>
                <w:sz w:val="20"/>
                <w:szCs w:val="20"/>
              </w:rPr>
              <w:t>s</w:t>
            </w:r>
            <w:r w:rsidRPr="00A97D35">
              <w:rPr>
                <w:rFonts w:ascii="Tahoma" w:hAnsi="Tahoma" w:cs="Tahoma"/>
                <w:b/>
                <w:sz w:val="20"/>
                <w:szCs w:val="20"/>
              </w:rPr>
              <w:t xml:space="preserve"> / results</w:t>
            </w:r>
          </w:p>
        </w:tc>
        <w:tc>
          <w:tcPr>
            <w:tcW w:w="7149" w:type="dxa"/>
            <w:gridSpan w:val="3"/>
            <w:vAlign w:val="center"/>
          </w:tcPr>
          <w:p w:rsidR="00BB1A29" w:rsidRPr="00744F2C" w:rsidRDefault="00192CDE" w:rsidP="00BB1A29">
            <w:pPr>
              <w:tabs>
                <w:tab w:val="left" w:pos="512"/>
              </w:tabs>
              <w:rPr>
                <w:rFonts w:ascii="Tahoma" w:hAnsi="Tahoma" w:cs="Tahoma"/>
                <w:sz w:val="20"/>
                <w:szCs w:val="20"/>
              </w:rPr>
            </w:pPr>
            <w:r w:rsidRPr="00AF6551">
              <w:rPr>
                <w:rFonts w:ascii="Tahoma" w:hAnsi="Tahoma" w:cs="Tahoma"/>
                <w:sz w:val="20"/>
                <w:szCs w:val="20"/>
              </w:rPr>
              <w:t>Documents from the meeting</w:t>
            </w:r>
          </w:p>
        </w:tc>
      </w:tr>
      <w:tr w:rsidR="00BB1A29" w:rsidRPr="00744F2C" w:rsidTr="00BB1A29">
        <w:trPr>
          <w:trHeight w:val="2140"/>
        </w:trPr>
        <w:tc>
          <w:tcPr>
            <w:tcW w:w="2510" w:type="dxa"/>
            <w:vAlign w:val="center"/>
          </w:tcPr>
          <w:p w:rsidR="00BB1A29" w:rsidRPr="00A97D35" w:rsidRDefault="00BB1A29" w:rsidP="00BB1A29">
            <w:pPr>
              <w:rPr>
                <w:rFonts w:ascii="Tahoma" w:hAnsi="Tahoma" w:cs="Tahoma"/>
                <w:b/>
                <w:sz w:val="20"/>
                <w:szCs w:val="20"/>
              </w:rPr>
            </w:pPr>
            <w:r w:rsidRPr="00A97D35">
              <w:rPr>
                <w:rFonts w:ascii="Tahoma" w:hAnsi="Tahoma" w:cs="Tahoma"/>
                <w:b/>
                <w:sz w:val="20"/>
                <w:szCs w:val="20"/>
              </w:rPr>
              <w:t>Delivery date</w:t>
            </w:r>
          </w:p>
        </w:tc>
        <w:tc>
          <w:tcPr>
            <w:tcW w:w="1749" w:type="dxa"/>
            <w:vAlign w:val="center"/>
          </w:tcPr>
          <w:p w:rsidR="00BB1A29" w:rsidRPr="00744F2C" w:rsidRDefault="00BB1A29" w:rsidP="00BB1A29">
            <w:pPr>
              <w:tabs>
                <w:tab w:val="left" w:pos="512"/>
              </w:tabs>
              <w:rPr>
                <w:rFonts w:ascii="Tahoma" w:hAnsi="Tahoma" w:cs="Tahoma"/>
                <w:sz w:val="20"/>
                <w:szCs w:val="20"/>
              </w:rPr>
            </w:pPr>
          </w:p>
        </w:tc>
        <w:tc>
          <w:tcPr>
            <w:tcW w:w="1583" w:type="dxa"/>
            <w:vAlign w:val="center"/>
          </w:tcPr>
          <w:p w:rsidR="00BB1A29" w:rsidRPr="00744F2C" w:rsidRDefault="00BB1A29" w:rsidP="00BB1A29">
            <w:pPr>
              <w:rPr>
                <w:rFonts w:ascii="Tahoma" w:hAnsi="Tahoma" w:cs="Tahoma"/>
                <w:sz w:val="20"/>
                <w:szCs w:val="20"/>
              </w:rPr>
            </w:pPr>
            <w:r w:rsidRPr="00A97D35">
              <w:rPr>
                <w:rFonts w:ascii="Tahoma" w:hAnsi="Tahoma" w:cs="Tahoma"/>
                <w:b/>
                <w:sz w:val="20"/>
                <w:szCs w:val="20"/>
              </w:rPr>
              <w:t>Dissemination level</w:t>
            </w:r>
          </w:p>
        </w:tc>
        <w:tc>
          <w:tcPr>
            <w:tcW w:w="3817" w:type="dxa"/>
            <w:vAlign w:val="center"/>
          </w:tcPr>
          <w:p w:rsidR="00BB1A29" w:rsidRPr="00744F2C" w:rsidRDefault="00DF178C" w:rsidP="00BB1A29">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B1A29"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1A29" w:rsidRPr="00A97D35">
              <w:rPr>
                <w:rFonts w:ascii="Tahoma" w:hAnsi="Tahoma" w:cs="Tahoma"/>
                <w:sz w:val="20"/>
                <w:szCs w:val="20"/>
              </w:rPr>
              <w:t xml:space="preserve"> Public</w:t>
            </w:r>
          </w:p>
          <w:p w:rsidR="00BB1A29" w:rsidRPr="00744F2C" w:rsidRDefault="00DF178C" w:rsidP="00BB1A29">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B1A29"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1A29" w:rsidRPr="00A97D35">
              <w:rPr>
                <w:rFonts w:ascii="Tahoma" w:hAnsi="Tahoma" w:cs="Tahoma"/>
                <w:sz w:val="20"/>
                <w:szCs w:val="20"/>
              </w:rPr>
              <w:t xml:space="preserve"> Restricted to other programme participants (including Commission services and project reviewers)</w:t>
            </w:r>
          </w:p>
          <w:p w:rsidR="00BB1A29" w:rsidRPr="00744F2C" w:rsidRDefault="00DF178C" w:rsidP="00BB1A29">
            <w:pPr>
              <w:ind w:left="379" w:hanging="379"/>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192CDE">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BB1A29" w:rsidRPr="00A97D35">
              <w:rPr>
                <w:rFonts w:ascii="Tahoma" w:hAnsi="Tahoma" w:cs="Tahoma"/>
                <w:sz w:val="20"/>
                <w:szCs w:val="20"/>
              </w:rPr>
              <w:t xml:space="preserve"> Confidential, only for members of the consortium (including EACEA and Commission services and project reviewers)</w:t>
            </w:r>
          </w:p>
        </w:tc>
      </w:tr>
      <w:tr w:rsidR="00BB1A29" w:rsidRPr="00744F2C" w:rsidTr="00BB1A29">
        <w:trPr>
          <w:trHeight w:val="1494"/>
        </w:trPr>
        <w:tc>
          <w:tcPr>
            <w:tcW w:w="2510" w:type="dxa"/>
            <w:vAlign w:val="center"/>
          </w:tcPr>
          <w:p w:rsidR="00BB1A29" w:rsidRPr="00A97D35" w:rsidRDefault="00BB1A29" w:rsidP="00BB1A29">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Nature</w:t>
            </w:r>
          </w:p>
        </w:tc>
        <w:tc>
          <w:tcPr>
            <w:tcW w:w="7149" w:type="dxa"/>
            <w:gridSpan w:val="3"/>
            <w:vAlign w:val="center"/>
          </w:tcPr>
          <w:p w:rsidR="00BB1A29" w:rsidRPr="00744F2C" w:rsidRDefault="00DF178C" w:rsidP="00BB1A29">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B1A29"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1A29" w:rsidRPr="00A97D35">
              <w:rPr>
                <w:rFonts w:ascii="Tahoma" w:hAnsi="Tahoma" w:cs="Tahoma"/>
                <w:sz w:val="20"/>
                <w:szCs w:val="20"/>
              </w:rPr>
              <w:t xml:space="preserve"> Report</w:t>
            </w:r>
          </w:p>
          <w:p w:rsidR="00BB1A29" w:rsidRDefault="00DF178C" w:rsidP="00BB1A29">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B1A29"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1A29" w:rsidRPr="00744F2C">
              <w:rPr>
                <w:rFonts w:ascii="Tahoma" w:hAnsi="Tahoma" w:cs="Tahoma"/>
                <w:sz w:val="20"/>
                <w:szCs w:val="20"/>
              </w:rPr>
              <w:t xml:space="preserve"> </w:t>
            </w:r>
            <w:r w:rsidR="00BB1A29" w:rsidRPr="00A97D35">
              <w:rPr>
                <w:rFonts w:ascii="Tahoma" w:hAnsi="Tahoma" w:cs="Tahoma"/>
                <w:sz w:val="20"/>
                <w:szCs w:val="20"/>
              </w:rPr>
              <w:t>Service</w:t>
            </w:r>
            <w:r w:rsidR="00BB1A29" w:rsidRPr="008C3E64">
              <w:rPr>
                <w:rFonts w:ascii="Tahoma" w:hAnsi="Tahoma" w:cs="Tahoma"/>
                <w:sz w:val="20"/>
                <w:szCs w:val="20"/>
              </w:rPr>
              <w:t> </w:t>
            </w:r>
            <w:r w:rsidR="00BB1A29" w:rsidRPr="00A97D35">
              <w:rPr>
                <w:rFonts w:ascii="Tahoma" w:hAnsi="Tahoma" w:cs="Tahoma"/>
                <w:sz w:val="20"/>
                <w:szCs w:val="20"/>
              </w:rPr>
              <w:t>/ Product</w:t>
            </w:r>
          </w:p>
          <w:p w:rsidR="00BB1A29" w:rsidRDefault="00DF178C" w:rsidP="00BB1A29">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B1A29"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1A29" w:rsidRPr="00744F2C">
              <w:rPr>
                <w:rFonts w:ascii="Tahoma" w:hAnsi="Tahoma" w:cs="Tahoma"/>
                <w:sz w:val="20"/>
                <w:szCs w:val="20"/>
              </w:rPr>
              <w:t xml:space="preserve"> </w:t>
            </w:r>
            <w:r w:rsidR="00BB1A29" w:rsidRPr="00A97D35">
              <w:rPr>
                <w:rFonts w:ascii="Tahoma" w:hAnsi="Tahoma" w:cs="Tahoma"/>
                <w:sz w:val="20"/>
                <w:szCs w:val="20"/>
              </w:rPr>
              <w:t>Demonstrator</w:t>
            </w:r>
            <w:r w:rsidR="00BB1A29" w:rsidRPr="008C3E64">
              <w:rPr>
                <w:rFonts w:ascii="Tahoma" w:hAnsi="Tahoma" w:cs="Tahoma"/>
                <w:sz w:val="20"/>
                <w:szCs w:val="20"/>
              </w:rPr>
              <w:t> </w:t>
            </w:r>
            <w:r w:rsidR="00BB1A29" w:rsidRPr="00A97D35">
              <w:rPr>
                <w:rFonts w:ascii="Tahoma" w:hAnsi="Tahoma" w:cs="Tahoma"/>
                <w:sz w:val="20"/>
                <w:szCs w:val="20"/>
              </w:rPr>
              <w:t>/ Prototype</w:t>
            </w:r>
          </w:p>
          <w:p w:rsidR="00BB1A29" w:rsidRPr="00744F2C" w:rsidRDefault="00DF178C" w:rsidP="00BB1A29">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B1A29"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1A29" w:rsidRPr="00A97D35">
              <w:rPr>
                <w:rFonts w:ascii="Tahoma" w:hAnsi="Tahoma" w:cs="Tahoma"/>
                <w:sz w:val="20"/>
                <w:szCs w:val="20"/>
              </w:rPr>
              <w:t xml:space="preserve"> Event</w:t>
            </w:r>
          </w:p>
          <w:p w:rsidR="00BB1A29" w:rsidRPr="00744F2C" w:rsidRDefault="00DF178C" w:rsidP="00BB1A29">
            <w:pPr>
              <w:spacing w:after="60"/>
              <w:rPr>
                <w:rFonts w:ascii="Tahoma" w:hAnsi="Tahoma" w:cs="Tahoma"/>
                <w:sz w:val="20"/>
                <w:szCs w:val="20"/>
                <w:highlight w:val="red"/>
              </w:rPr>
            </w:pPr>
            <w:r>
              <w:rPr>
                <w:rFonts w:ascii="Tahoma" w:hAnsi="Tahoma" w:cs="Tahoma"/>
                <w:sz w:val="20"/>
                <w:szCs w:val="20"/>
              </w:rPr>
              <w:fldChar w:fldCharType="begin">
                <w:ffData>
                  <w:name w:val=""/>
                  <w:enabled/>
                  <w:calcOnExit w:val="0"/>
                  <w:checkBox>
                    <w:size w:val="24"/>
                    <w:default w:val="1"/>
                  </w:checkBox>
                </w:ffData>
              </w:fldChar>
            </w:r>
            <w:r w:rsidR="00192CDE">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BB1A29" w:rsidRPr="00A97D35">
              <w:rPr>
                <w:rFonts w:ascii="Tahoma" w:hAnsi="Tahoma" w:cs="Tahoma"/>
                <w:sz w:val="20"/>
                <w:szCs w:val="20"/>
              </w:rPr>
              <w:t xml:space="preserve"> Other</w:t>
            </w:r>
          </w:p>
        </w:tc>
      </w:tr>
      <w:tr w:rsidR="00BB1A29" w:rsidRPr="00744F2C" w:rsidTr="00BB1A29">
        <w:trPr>
          <w:trHeight w:val="470"/>
        </w:trPr>
        <w:tc>
          <w:tcPr>
            <w:tcW w:w="2510" w:type="dxa"/>
            <w:vAlign w:val="center"/>
          </w:tcPr>
          <w:p w:rsidR="00BB1A29" w:rsidRPr="00A97D35" w:rsidRDefault="00BB1A29" w:rsidP="00BB1A29">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Language versions</w:t>
            </w:r>
          </w:p>
        </w:tc>
        <w:tc>
          <w:tcPr>
            <w:tcW w:w="7149" w:type="dxa"/>
            <w:gridSpan w:val="3"/>
            <w:vAlign w:val="center"/>
          </w:tcPr>
          <w:p w:rsidR="00BB1A29" w:rsidRPr="00744F2C" w:rsidRDefault="00192CDE" w:rsidP="00BB1A29">
            <w:pPr>
              <w:rPr>
                <w:rFonts w:ascii="Tahoma" w:hAnsi="Tahoma" w:cs="Tahoma"/>
                <w:sz w:val="20"/>
                <w:szCs w:val="20"/>
              </w:rPr>
            </w:pPr>
            <w:r w:rsidRPr="00AF6551">
              <w:rPr>
                <w:rFonts w:ascii="Tahoma" w:hAnsi="Tahoma" w:cs="Tahoma"/>
                <w:sz w:val="20"/>
                <w:szCs w:val="20"/>
              </w:rPr>
              <w:t>English</w:t>
            </w:r>
          </w:p>
        </w:tc>
      </w:tr>
      <w:tr w:rsidR="00BB1A29" w:rsidRPr="00744F2C" w:rsidTr="00BB1A29">
        <w:trPr>
          <w:trHeight w:val="507"/>
        </w:trPr>
        <w:tc>
          <w:tcPr>
            <w:tcW w:w="2510" w:type="dxa"/>
            <w:vAlign w:val="center"/>
          </w:tcPr>
          <w:p w:rsidR="00BB1A29" w:rsidRPr="00A97D35" w:rsidRDefault="00BB1A29" w:rsidP="00BB1A29">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Target languages</w:t>
            </w:r>
          </w:p>
        </w:tc>
        <w:tc>
          <w:tcPr>
            <w:tcW w:w="7149" w:type="dxa"/>
            <w:gridSpan w:val="3"/>
            <w:vAlign w:val="center"/>
          </w:tcPr>
          <w:p w:rsidR="00BB1A29" w:rsidRPr="00744F2C" w:rsidRDefault="00BB1A29" w:rsidP="00BB1A29">
            <w:pPr>
              <w:rPr>
                <w:rFonts w:ascii="Tahoma" w:hAnsi="Tahoma" w:cs="Tahoma"/>
                <w:sz w:val="20"/>
                <w:szCs w:val="20"/>
              </w:rPr>
            </w:pPr>
          </w:p>
        </w:tc>
      </w:tr>
      <w:tr w:rsidR="00BB1A29" w:rsidRPr="00744F2C" w:rsidTr="00BB1A29">
        <w:trPr>
          <w:trHeight w:val="507"/>
        </w:trPr>
        <w:tc>
          <w:tcPr>
            <w:tcW w:w="9659" w:type="dxa"/>
            <w:gridSpan w:val="4"/>
            <w:vAlign w:val="center"/>
          </w:tcPr>
          <w:p w:rsidR="00BB1A29" w:rsidRPr="00744F2C" w:rsidRDefault="00BB1A29" w:rsidP="00BB1A29">
            <w:pPr>
              <w:rPr>
                <w:rFonts w:ascii="Tahoma" w:hAnsi="Tahoma" w:cs="Tahoma"/>
                <w:sz w:val="20"/>
                <w:szCs w:val="20"/>
                <w:lang w:val="fr-FR"/>
              </w:rPr>
            </w:pPr>
            <w:r w:rsidRPr="00A97D35">
              <w:rPr>
                <w:rFonts w:ascii="Tahoma" w:hAnsi="Tahoma" w:cs="Tahoma"/>
                <w:b/>
                <w:sz w:val="20"/>
                <w:szCs w:val="20"/>
                <w:lang w:val="fr-FR"/>
              </w:rPr>
              <w:t xml:space="preserve">Description </w:t>
            </w:r>
            <w:r w:rsidRPr="00A97D35">
              <w:rPr>
                <w:rFonts w:ascii="Tahoma" w:hAnsi="Tahoma" w:cs="Tahoma"/>
                <w:sz w:val="20"/>
                <w:szCs w:val="20"/>
                <w:lang w:val="fr-FR"/>
              </w:rPr>
              <w:t>(</w:t>
            </w:r>
            <w:r w:rsidRPr="00A97D35">
              <w:rPr>
                <w:rFonts w:ascii="Tahoma" w:hAnsi="Tahoma" w:cs="Tahoma"/>
                <w:sz w:val="20"/>
                <w:szCs w:val="20"/>
              </w:rPr>
              <w:t>limit 1000 characters</w:t>
            </w:r>
            <w:r w:rsidRPr="00A97D35">
              <w:rPr>
                <w:rFonts w:ascii="Tahoma" w:hAnsi="Tahoma" w:cs="Tahoma"/>
                <w:sz w:val="20"/>
                <w:szCs w:val="20"/>
                <w:lang w:val="fr-FR"/>
              </w:rPr>
              <w:t>)</w:t>
            </w:r>
          </w:p>
        </w:tc>
      </w:tr>
      <w:tr w:rsidR="00BB1A29" w:rsidRPr="00744F2C" w:rsidTr="00BB1A29">
        <w:trPr>
          <w:trHeight w:val="1534"/>
        </w:trPr>
        <w:tc>
          <w:tcPr>
            <w:tcW w:w="9659" w:type="dxa"/>
            <w:gridSpan w:val="4"/>
          </w:tcPr>
          <w:p w:rsidR="00AC46F9" w:rsidRDefault="00AC46F9" w:rsidP="00AC46F9">
            <w:pPr>
              <w:pStyle w:val="punkt1222"/>
              <w:numPr>
                <w:ilvl w:val="0"/>
                <w:numId w:val="0"/>
              </w:numPr>
              <w:spacing w:before="120"/>
            </w:pPr>
            <w:r>
              <w:t>D11</w:t>
            </w:r>
            <w:r w:rsidRPr="00351CE8">
              <w:t xml:space="preserve">-1:   </w:t>
            </w:r>
            <w:r>
              <w:t xml:space="preserve">Comprehensive evaluation of the pilot Grundtvig IST-courses (WP 10) </w:t>
            </w:r>
          </w:p>
          <w:p w:rsidR="00AC46F9" w:rsidRDefault="00AC46F9" w:rsidP="00AC46F9">
            <w:pPr>
              <w:pStyle w:val="punkt1222"/>
              <w:numPr>
                <w:ilvl w:val="0"/>
                <w:numId w:val="0"/>
              </w:numPr>
              <w:spacing w:before="60"/>
            </w:pPr>
            <w:r>
              <w:t>D11-</w:t>
            </w:r>
            <w:r w:rsidRPr="00351CE8">
              <w:t xml:space="preserve">2:  </w:t>
            </w:r>
            <w:r>
              <w:t xml:space="preserve"> Comprehensive evaluation of the European handbook(s) (WP 9)</w:t>
            </w:r>
          </w:p>
          <w:p w:rsidR="00AC46F9" w:rsidRDefault="00AC46F9" w:rsidP="00AC46F9">
            <w:pPr>
              <w:pStyle w:val="punkt1222"/>
              <w:numPr>
                <w:ilvl w:val="0"/>
                <w:numId w:val="0"/>
              </w:numPr>
              <w:spacing w:before="60"/>
            </w:pPr>
            <w:r>
              <w:t>D11</w:t>
            </w:r>
            <w:r w:rsidRPr="00351CE8">
              <w:t xml:space="preserve">-3: </w:t>
            </w:r>
            <w:r>
              <w:t xml:space="preserve">  Programme outline for the European conference (WP 12) </w:t>
            </w:r>
          </w:p>
          <w:p w:rsidR="00AC46F9" w:rsidRDefault="00AC46F9" w:rsidP="00AC46F9">
            <w:pPr>
              <w:pStyle w:val="punkt1222"/>
              <w:numPr>
                <w:ilvl w:val="0"/>
                <w:numId w:val="0"/>
              </w:numPr>
              <w:spacing w:before="60"/>
            </w:pPr>
            <w:r>
              <w:t>D11-4    Task plan for final valorisation in the fourth project phase and beyond</w:t>
            </w:r>
          </w:p>
          <w:p w:rsidR="00AC46F9" w:rsidRPr="00351CE8" w:rsidRDefault="00AC46F9" w:rsidP="00AC46F9">
            <w:pPr>
              <w:pStyle w:val="punkt1222"/>
              <w:numPr>
                <w:ilvl w:val="0"/>
                <w:numId w:val="0"/>
              </w:numPr>
              <w:spacing w:before="60"/>
            </w:pPr>
            <w:r>
              <w:t>D11-5</w:t>
            </w:r>
            <w:r w:rsidRPr="00351CE8">
              <w:t xml:space="preserve">:   Minutes of the </w:t>
            </w:r>
            <w:r>
              <w:t xml:space="preserve">third </w:t>
            </w:r>
            <w:r w:rsidRPr="00351CE8">
              <w:t xml:space="preserve">partner meeting, including </w:t>
            </w:r>
            <w:r>
              <w:t xml:space="preserve">partner </w:t>
            </w:r>
            <w:r w:rsidRPr="00351CE8">
              <w:t xml:space="preserve">evaluation </w:t>
            </w:r>
            <w:r>
              <w:t xml:space="preserve">questionnaires </w:t>
            </w:r>
            <w:r w:rsidRPr="00351CE8">
              <w:t>of the meeting</w:t>
            </w:r>
          </w:p>
          <w:p w:rsidR="00BB1A29" w:rsidRPr="00744F2C" w:rsidRDefault="00BB1A29" w:rsidP="00BB1A29">
            <w:pPr>
              <w:spacing w:before="120"/>
              <w:ind w:right="34"/>
              <w:jc w:val="both"/>
              <w:rPr>
                <w:rFonts w:ascii="Tahoma" w:hAnsi="Tahoma" w:cs="Tahoma"/>
                <w:sz w:val="20"/>
                <w:szCs w:val="20"/>
                <w:lang w:val="fr-FR"/>
              </w:rPr>
            </w:pPr>
          </w:p>
        </w:tc>
      </w:tr>
    </w:tbl>
    <w:p w:rsidR="00BB1A29" w:rsidRDefault="00BB1A29" w:rsidP="00BB1A29">
      <w:pPr>
        <w:rPr>
          <w:rFonts w:ascii="Tahoma" w:hAnsi="Tahoma" w:cs="Tahoma"/>
          <w:b/>
          <w:lang w:val="fr-FR"/>
        </w:rPr>
      </w:pPr>
    </w:p>
    <w:p w:rsidR="00BB1A29" w:rsidRDefault="00BB1A29" w:rsidP="00BB1A29">
      <w:pPr>
        <w:rPr>
          <w:rFonts w:ascii="Tahoma" w:hAnsi="Tahoma" w:cs="Tahoma"/>
          <w:b/>
        </w:rPr>
      </w:pPr>
    </w:p>
    <w:p w:rsidR="00BB1A29" w:rsidRDefault="00BB1A29" w:rsidP="00BB1A29">
      <w:pPr>
        <w:rPr>
          <w:rFonts w:ascii="Tahoma" w:hAnsi="Tahoma" w:cs="Tahoma"/>
          <w:b/>
        </w:rPr>
      </w:pPr>
    </w:p>
    <w:p w:rsidR="00BB1A29" w:rsidRDefault="00BB1A29" w:rsidP="00BB1A29">
      <w:pPr>
        <w:rPr>
          <w:rFonts w:ascii="Tahoma" w:hAnsi="Tahoma" w:cs="Tahoma"/>
          <w:b/>
        </w:rPr>
      </w:pPr>
    </w:p>
    <w:p w:rsidR="0040425B" w:rsidRDefault="0040425B">
      <w:pPr>
        <w:rPr>
          <w:rFonts w:ascii="Tahoma" w:hAnsi="Tahoma" w:cs="Tahoma"/>
          <w:b/>
        </w:rPr>
      </w:pPr>
      <w:r>
        <w:rPr>
          <w:rFonts w:ascii="Tahoma" w:hAnsi="Tahoma" w:cs="Tahoma"/>
          <w:b/>
        </w:rPr>
        <w:br w:type="page"/>
      </w:r>
    </w:p>
    <w:p w:rsidR="0040425B" w:rsidRDefault="0040425B" w:rsidP="0040425B">
      <w:pPr>
        <w:rPr>
          <w:rFonts w:ascii="Tahoma" w:hAnsi="Tahoma" w:cs="Tahoma"/>
          <w:b/>
        </w:rPr>
      </w:pPr>
    </w:p>
    <w:p w:rsidR="0040425B" w:rsidRDefault="0040425B" w:rsidP="0040425B">
      <w:pPr>
        <w:pStyle w:val="OS4"/>
      </w:pPr>
      <w:r>
        <w:t>G.3</w:t>
      </w:r>
      <w:r w:rsidRPr="00DC3AF0">
        <w:t xml:space="preserve"> Consortium partners involved</w:t>
      </w:r>
      <w:r w:rsidRPr="007C0C4E">
        <w:t xml:space="preserve"> </w:t>
      </w:r>
      <w:r>
        <w:t>and r</w:t>
      </w:r>
      <w:r w:rsidRPr="00DC3AF0">
        <w:t xml:space="preserve">esources required </w:t>
      </w:r>
      <w:r w:rsidR="0012444F">
        <w:t xml:space="preserve"> - WP 11</w:t>
      </w:r>
    </w:p>
    <w:p w:rsidR="0040425B" w:rsidRPr="00A97D35" w:rsidRDefault="0040425B" w:rsidP="0040425B">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b/>
          <w:i/>
          <w:sz w:val="20"/>
          <w:szCs w:val="20"/>
        </w:rPr>
        <w:t>Indicative input of consortium staff</w:t>
      </w:r>
      <w:r w:rsidRPr="008C3E64">
        <w:rPr>
          <w:rFonts w:ascii="Tahoma" w:hAnsi="Tahoma" w:cs="Tahoma"/>
          <w:b/>
          <w:i/>
          <w:sz w:val="20"/>
          <w:szCs w:val="20"/>
        </w:rPr>
        <w:t> </w:t>
      </w:r>
      <w:r w:rsidRPr="00A97D35">
        <w:rPr>
          <w:rFonts w:ascii="Tahoma" w:hAnsi="Tahoma" w:cs="Tahoma"/>
          <w:b/>
          <w:i/>
          <w:sz w:val="20"/>
          <w:szCs w:val="20"/>
        </w:rPr>
        <w:t>-</w:t>
      </w:r>
      <w:r w:rsidRPr="00A97D35">
        <w:rPr>
          <w:rFonts w:ascii="Tahoma" w:hAnsi="Tahoma" w:cs="Tahoma"/>
          <w:i/>
          <w:sz w:val="20"/>
          <w:szCs w:val="20"/>
        </w:rPr>
        <w:t xml:space="preserve"> The total number of days per staff category should correspond with the information provided in the budget tables.</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24"/>
        <w:gridCol w:w="661"/>
        <w:gridCol w:w="662"/>
        <w:gridCol w:w="662"/>
        <w:gridCol w:w="567"/>
        <w:gridCol w:w="567"/>
        <w:gridCol w:w="567"/>
        <w:gridCol w:w="567"/>
        <w:gridCol w:w="567"/>
        <w:gridCol w:w="3827"/>
        <w:gridCol w:w="567"/>
      </w:tblGrid>
      <w:tr w:rsidR="00DE3A8A" w:rsidRPr="00744F2C" w:rsidTr="0012444F">
        <w:trPr>
          <w:trHeight w:val="487"/>
        </w:trPr>
        <w:tc>
          <w:tcPr>
            <w:tcW w:w="624" w:type="dxa"/>
            <w:vMerge w:val="restart"/>
            <w:vAlign w:val="center"/>
          </w:tcPr>
          <w:p w:rsidR="00DE3A8A" w:rsidRPr="00744F2C" w:rsidRDefault="00DE3A8A" w:rsidP="0012444F">
            <w:pPr>
              <w:jc w:val="center"/>
              <w:rPr>
                <w:rFonts w:ascii="Tahoma" w:hAnsi="Tahoma" w:cs="Tahoma"/>
                <w:b/>
              </w:rPr>
            </w:pPr>
          </w:p>
        </w:tc>
        <w:tc>
          <w:tcPr>
            <w:tcW w:w="661" w:type="dxa"/>
            <w:vMerge w:val="restart"/>
            <w:vAlign w:val="center"/>
          </w:tcPr>
          <w:p w:rsidR="00DE3A8A" w:rsidRPr="000625BA" w:rsidRDefault="00DE3A8A" w:rsidP="0012444F">
            <w:pPr>
              <w:jc w:val="center"/>
              <w:rPr>
                <w:rFonts w:ascii="Tahoma" w:hAnsi="Tahoma" w:cs="Tahoma"/>
                <w:b/>
                <w:bCs/>
                <w:sz w:val="16"/>
                <w:szCs w:val="16"/>
              </w:rPr>
            </w:pPr>
            <w:r>
              <w:rPr>
                <w:rFonts w:ascii="Tahoma" w:hAnsi="Tahoma" w:cs="Tahoma"/>
                <w:b/>
                <w:bCs/>
                <w:sz w:val="16"/>
                <w:szCs w:val="16"/>
              </w:rPr>
              <w:t>Partn.</w:t>
            </w:r>
            <w:r w:rsidRPr="000625BA">
              <w:rPr>
                <w:rFonts w:ascii="Tahoma" w:hAnsi="Tahoma" w:cs="Tahoma"/>
                <w:b/>
                <w:bCs/>
                <w:sz w:val="16"/>
                <w:szCs w:val="16"/>
              </w:rPr>
              <w:t xml:space="preserve"> </w:t>
            </w:r>
            <w:r>
              <w:rPr>
                <w:rFonts w:ascii="Tahoma" w:hAnsi="Tahoma" w:cs="Tahoma"/>
                <w:b/>
                <w:bCs/>
                <w:sz w:val="16"/>
                <w:szCs w:val="16"/>
              </w:rPr>
              <w:t>Involv</w:t>
            </w:r>
          </w:p>
        </w:tc>
        <w:tc>
          <w:tcPr>
            <w:tcW w:w="662" w:type="dxa"/>
            <w:vMerge w:val="restart"/>
            <w:vAlign w:val="center"/>
          </w:tcPr>
          <w:p w:rsidR="00DE3A8A" w:rsidRPr="000625BA" w:rsidRDefault="00DE3A8A" w:rsidP="0012444F">
            <w:pPr>
              <w:jc w:val="center"/>
              <w:rPr>
                <w:rFonts w:ascii="Tahoma" w:hAnsi="Tahoma" w:cs="Tahoma"/>
                <w:b/>
                <w:bCs/>
                <w:sz w:val="16"/>
                <w:szCs w:val="16"/>
              </w:rPr>
            </w:pPr>
            <w:r>
              <w:rPr>
                <w:rFonts w:ascii="Tahoma" w:hAnsi="Tahoma" w:cs="Tahoma"/>
                <w:b/>
                <w:bCs/>
                <w:sz w:val="16"/>
                <w:szCs w:val="16"/>
              </w:rPr>
              <w:t>Count</w:t>
            </w:r>
          </w:p>
        </w:tc>
        <w:tc>
          <w:tcPr>
            <w:tcW w:w="662" w:type="dxa"/>
            <w:vMerge w:val="restart"/>
            <w:vAlign w:val="center"/>
          </w:tcPr>
          <w:p w:rsidR="00DE3A8A" w:rsidRPr="000625BA" w:rsidRDefault="00DE3A8A" w:rsidP="0012444F">
            <w:pPr>
              <w:jc w:val="center"/>
              <w:rPr>
                <w:rFonts w:ascii="Tahoma" w:hAnsi="Tahoma" w:cs="Tahoma"/>
                <w:b/>
                <w:bCs/>
                <w:sz w:val="16"/>
                <w:szCs w:val="16"/>
              </w:rPr>
            </w:pPr>
            <w:r w:rsidRPr="000625BA">
              <w:rPr>
                <w:rFonts w:ascii="Tahoma" w:hAnsi="Tahoma" w:cs="Tahoma"/>
                <w:b/>
                <w:bCs/>
                <w:sz w:val="16"/>
                <w:szCs w:val="16"/>
              </w:rPr>
              <w:t>Short name</w:t>
            </w:r>
          </w:p>
        </w:tc>
        <w:tc>
          <w:tcPr>
            <w:tcW w:w="2835" w:type="dxa"/>
            <w:gridSpan w:val="5"/>
          </w:tcPr>
          <w:p w:rsidR="00DE3A8A" w:rsidRPr="000625BA" w:rsidRDefault="00DE3A8A" w:rsidP="0012444F">
            <w:pPr>
              <w:spacing w:before="120"/>
              <w:jc w:val="center"/>
              <w:rPr>
                <w:rFonts w:ascii="Tahoma" w:hAnsi="Tahoma" w:cs="Tahoma"/>
                <w:b/>
                <w:sz w:val="16"/>
                <w:szCs w:val="16"/>
              </w:rPr>
            </w:pPr>
            <w:r w:rsidRPr="000625BA">
              <w:rPr>
                <w:rFonts w:ascii="Tahoma" w:hAnsi="Tahoma" w:cs="Tahoma"/>
                <w:b/>
                <w:sz w:val="16"/>
                <w:szCs w:val="16"/>
              </w:rPr>
              <w:t>Number of staff days</w:t>
            </w:r>
          </w:p>
        </w:tc>
        <w:tc>
          <w:tcPr>
            <w:tcW w:w="3827" w:type="dxa"/>
            <w:vMerge w:val="restart"/>
            <w:vAlign w:val="center"/>
          </w:tcPr>
          <w:p w:rsidR="00DE3A8A" w:rsidRPr="000625BA" w:rsidRDefault="00DE3A8A" w:rsidP="0012444F">
            <w:pPr>
              <w:rPr>
                <w:rFonts w:ascii="Tahoma" w:hAnsi="Tahoma" w:cs="Tahoma"/>
                <w:b/>
                <w:sz w:val="16"/>
                <w:szCs w:val="16"/>
              </w:rPr>
            </w:pPr>
            <w:r w:rsidRPr="000625BA">
              <w:rPr>
                <w:rFonts w:ascii="Tahoma" w:hAnsi="Tahoma" w:cs="Tahoma"/>
                <w:b/>
                <w:sz w:val="16"/>
                <w:szCs w:val="16"/>
              </w:rPr>
              <w:t>Role and tasks in the work package</w:t>
            </w:r>
          </w:p>
        </w:tc>
        <w:tc>
          <w:tcPr>
            <w:tcW w:w="567" w:type="dxa"/>
            <w:vMerge w:val="restart"/>
            <w:vAlign w:val="center"/>
          </w:tcPr>
          <w:p w:rsidR="00DE3A8A" w:rsidRDefault="00DE3A8A" w:rsidP="0012444F">
            <w:pPr>
              <w:rPr>
                <w:rFonts w:ascii="Tahoma" w:hAnsi="Tahoma" w:cs="Tahoma"/>
                <w:b/>
                <w:sz w:val="16"/>
                <w:szCs w:val="16"/>
              </w:rPr>
            </w:pPr>
            <w:r>
              <w:rPr>
                <w:rFonts w:ascii="Tahoma" w:hAnsi="Tahoma" w:cs="Tahoma"/>
                <w:b/>
                <w:sz w:val="16"/>
                <w:szCs w:val="16"/>
              </w:rPr>
              <w:t>Days</w:t>
            </w:r>
          </w:p>
        </w:tc>
      </w:tr>
      <w:tr w:rsidR="00DE3A8A" w:rsidRPr="00744F2C" w:rsidTr="0012444F">
        <w:trPr>
          <w:trHeight w:val="536"/>
        </w:trPr>
        <w:tc>
          <w:tcPr>
            <w:tcW w:w="624" w:type="dxa"/>
            <w:vMerge/>
          </w:tcPr>
          <w:p w:rsidR="00DE3A8A" w:rsidRPr="00744F2C" w:rsidRDefault="00DE3A8A" w:rsidP="0012444F">
            <w:pPr>
              <w:rPr>
                <w:rFonts w:ascii="Tahoma" w:hAnsi="Tahoma" w:cs="Tahoma"/>
                <w:b/>
              </w:rPr>
            </w:pPr>
          </w:p>
        </w:tc>
        <w:tc>
          <w:tcPr>
            <w:tcW w:w="661" w:type="dxa"/>
            <w:vMerge/>
          </w:tcPr>
          <w:p w:rsidR="00DE3A8A" w:rsidRPr="00744F2C" w:rsidRDefault="00DE3A8A" w:rsidP="0012444F">
            <w:pPr>
              <w:rPr>
                <w:rFonts w:ascii="Tahoma" w:hAnsi="Tahoma" w:cs="Tahoma"/>
                <w:b/>
              </w:rPr>
            </w:pPr>
          </w:p>
        </w:tc>
        <w:tc>
          <w:tcPr>
            <w:tcW w:w="662" w:type="dxa"/>
            <w:vMerge/>
          </w:tcPr>
          <w:p w:rsidR="00DE3A8A" w:rsidRPr="00744F2C" w:rsidRDefault="00DE3A8A" w:rsidP="0012444F">
            <w:pPr>
              <w:rPr>
                <w:rFonts w:ascii="Tahoma" w:hAnsi="Tahoma" w:cs="Tahoma"/>
                <w:b/>
              </w:rPr>
            </w:pPr>
          </w:p>
        </w:tc>
        <w:tc>
          <w:tcPr>
            <w:tcW w:w="662" w:type="dxa"/>
            <w:vMerge/>
          </w:tcPr>
          <w:p w:rsidR="00DE3A8A" w:rsidRPr="00744F2C" w:rsidRDefault="00DE3A8A" w:rsidP="0012444F">
            <w:pPr>
              <w:rPr>
                <w:rFonts w:ascii="Tahoma" w:hAnsi="Tahoma" w:cs="Tahoma"/>
                <w:b/>
              </w:rPr>
            </w:pPr>
          </w:p>
        </w:tc>
        <w:tc>
          <w:tcPr>
            <w:tcW w:w="567" w:type="dxa"/>
            <w:vAlign w:val="center"/>
          </w:tcPr>
          <w:p w:rsidR="00DE3A8A" w:rsidRPr="000625BA" w:rsidRDefault="00DE3A8A" w:rsidP="0012444F">
            <w:pPr>
              <w:jc w:val="center"/>
              <w:rPr>
                <w:rFonts w:ascii="Tahoma" w:hAnsi="Tahoma" w:cs="Tahoma"/>
                <w:b/>
                <w:sz w:val="16"/>
                <w:szCs w:val="16"/>
              </w:rPr>
            </w:pPr>
            <w:r>
              <w:rPr>
                <w:rFonts w:ascii="Tahoma" w:hAnsi="Tahoma" w:cs="Tahoma"/>
                <w:b/>
                <w:sz w:val="16"/>
                <w:szCs w:val="16"/>
              </w:rPr>
              <w:t>Cat</w:t>
            </w:r>
          </w:p>
          <w:p w:rsidR="00DE3A8A" w:rsidRPr="000625BA" w:rsidRDefault="00DE3A8A" w:rsidP="0012444F">
            <w:pPr>
              <w:jc w:val="center"/>
              <w:rPr>
                <w:rFonts w:ascii="Tahoma" w:hAnsi="Tahoma" w:cs="Tahoma"/>
                <w:b/>
                <w:sz w:val="16"/>
                <w:szCs w:val="16"/>
              </w:rPr>
            </w:pPr>
            <w:r w:rsidRPr="000625BA">
              <w:rPr>
                <w:rFonts w:ascii="Tahoma" w:hAnsi="Tahoma" w:cs="Tahoma"/>
                <w:b/>
                <w:sz w:val="16"/>
                <w:szCs w:val="16"/>
              </w:rPr>
              <w:t>1</w:t>
            </w:r>
          </w:p>
        </w:tc>
        <w:tc>
          <w:tcPr>
            <w:tcW w:w="567" w:type="dxa"/>
            <w:vAlign w:val="center"/>
          </w:tcPr>
          <w:p w:rsidR="00DE3A8A" w:rsidRPr="000625BA" w:rsidRDefault="00DE3A8A" w:rsidP="0012444F">
            <w:pPr>
              <w:jc w:val="center"/>
              <w:rPr>
                <w:rFonts w:ascii="Tahoma" w:hAnsi="Tahoma" w:cs="Tahoma"/>
                <w:b/>
                <w:sz w:val="16"/>
                <w:szCs w:val="16"/>
              </w:rPr>
            </w:pPr>
            <w:r>
              <w:rPr>
                <w:rFonts w:ascii="Tahoma" w:hAnsi="Tahoma" w:cs="Tahoma"/>
                <w:b/>
                <w:sz w:val="16"/>
                <w:szCs w:val="16"/>
              </w:rPr>
              <w:t>Cat</w:t>
            </w:r>
          </w:p>
          <w:p w:rsidR="00DE3A8A" w:rsidRPr="000625BA" w:rsidRDefault="00DE3A8A" w:rsidP="0012444F">
            <w:pPr>
              <w:jc w:val="center"/>
              <w:rPr>
                <w:rFonts w:ascii="Tahoma" w:hAnsi="Tahoma" w:cs="Tahoma"/>
                <w:b/>
                <w:sz w:val="16"/>
                <w:szCs w:val="16"/>
              </w:rPr>
            </w:pPr>
            <w:r w:rsidRPr="000625BA">
              <w:rPr>
                <w:rFonts w:ascii="Tahoma" w:hAnsi="Tahoma" w:cs="Tahoma"/>
                <w:b/>
                <w:sz w:val="16"/>
                <w:szCs w:val="16"/>
              </w:rPr>
              <w:t>2</w:t>
            </w:r>
          </w:p>
        </w:tc>
        <w:tc>
          <w:tcPr>
            <w:tcW w:w="567" w:type="dxa"/>
            <w:vAlign w:val="center"/>
          </w:tcPr>
          <w:p w:rsidR="00DE3A8A" w:rsidRDefault="00DE3A8A" w:rsidP="0012444F">
            <w:pPr>
              <w:jc w:val="center"/>
              <w:rPr>
                <w:rFonts w:ascii="Tahoma" w:hAnsi="Tahoma" w:cs="Tahoma"/>
                <w:b/>
                <w:sz w:val="16"/>
                <w:szCs w:val="16"/>
              </w:rPr>
            </w:pPr>
            <w:r>
              <w:rPr>
                <w:rFonts w:ascii="Tahoma" w:hAnsi="Tahoma" w:cs="Tahoma"/>
                <w:b/>
                <w:sz w:val="16"/>
                <w:szCs w:val="16"/>
              </w:rPr>
              <w:t>Cat</w:t>
            </w:r>
          </w:p>
          <w:p w:rsidR="00DE3A8A" w:rsidRPr="000625BA" w:rsidRDefault="00DE3A8A" w:rsidP="0012444F">
            <w:pPr>
              <w:jc w:val="center"/>
              <w:rPr>
                <w:rFonts w:ascii="Tahoma" w:hAnsi="Tahoma" w:cs="Tahoma"/>
                <w:b/>
                <w:sz w:val="16"/>
                <w:szCs w:val="16"/>
              </w:rPr>
            </w:pPr>
            <w:r>
              <w:rPr>
                <w:rFonts w:ascii="Tahoma" w:hAnsi="Tahoma" w:cs="Tahoma"/>
                <w:b/>
                <w:sz w:val="16"/>
                <w:szCs w:val="16"/>
              </w:rPr>
              <w:t>3</w:t>
            </w:r>
          </w:p>
        </w:tc>
        <w:tc>
          <w:tcPr>
            <w:tcW w:w="567" w:type="dxa"/>
            <w:vAlign w:val="center"/>
          </w:tcPr>
          <w:p w:rsidR="00DE3A8A" w:rsidRPr="000625BA" w:rsidRDefault="00DE3A8A" w:rsidP="0012444F">
            <w:pPr>
              <w:jc w:val="center"/>
              <w:rPr>
                <w:rFonts w:ascii="Tahoma" w:hAnsi="Tahoma" w:cs="Tahoma"/>
                <w:b/>
                <w:sz w:val="16"/>
                <w:szCs w:val="16"/>
              </w:rPr>
            </w:pPr>
            <w:r>
              <w:rPr>
                <w:rFonts w:ascii="Tahoma" w:hAnsi="Tahoma" w:cs="Tahoma"/>
                <w:b/>
                <w:sz w:val="16"/>
                <w:szCs w:val="16"/>
              </w:rPr>
              <w:t>Cat</w:t>
            </w:r>
          </w:p>
          <w:p w:rsidR="00DE3A8A" w:rsidRPr="000625BA" w:rsidRDefault="00DE3A8A" w:rsidP="0012444F">
            <w:pPr>
              <w:jc w:val="center"/>
              <w:rPr>
                <w:rFonts w:ascii="Tahoma" w:hAnsi="Tahoma" w:cs="Tahoma"/>
                <w:b/>
                <w:sz w:val="16"/>
                <w:szCs w:val="16"/>
              </w:rPr>
            </w:pPr>
            <w:r w:rsidRPr="000625BA">
              <w:rPr>
                <w:rFonts w:ascii="Tahoma" w:hAnsi="Tahoma" w:cs="Tahoma"/>
                <w:b/>
                <w:sz w:val="16"/>
                <w:szCs w:val="16"/>
              </w:rPr>
              <w:t>4</w:t>
            </w:r>
          </w:p>
        </w:tc>
        <w:tc>
          <w:tcPr>
            <w:tcW w:w="567" w:type="dxa"/>
            <w:vAlign w:val="center"/>
          </w:tcPr>
          <w:p w:rsidR="00DE3A8A" w:rsidRPr="000625BA" w:rsidRDefault="00DE3A8A" w:rsidP="0012444F">
            <w:pPr>
              <w:jc w:val="center"/>
              <w:rPr>
                <w:rFonts w:ascii="Tahoma" w:hAnsi="Tahoma" w:cs="Tahoma"/>
                <w:b/>
                <w:sz w:val="16"/>
                <w:szCs w:val="16"/>
              </w:rPr>
            </w:pPr>
            <w:r w:rsidRPr="000625BA">
              <w:rPr>
                <w:rFonts w:ascii="Tahoma" w:hAnsi="Tahoma" w:cs="Tahoma"/>
                <w:b/>
                <w:sz w:val="16"/>
                <w:szCs w:val="16"/>
              </w:rPr>
              <w:t>Total</w:t>
            </w:r>
          </w:p>
        </w:tc>
        <w:tc>
          <w:tcPr>
            <w:tcW w:w="3827" w:type="dxa"/>
            <w:vMerge/>
          </w:tcPr>
          <w:p w:rsidR="00DE3A8A" w:rsidRPr="000625BA" w:rsidRDefault="00DE3A8A" w:rsidP="0012444F">
            <w:pPr>
              <w:rPr>
                <w:rFonts w:ascii="Tahoma" w:hAnsi="Tahoma" w:cs="Tahoma"/>
                <w:b/>
                <w:sz w:val="16"/>
                <w:szCs w:val="16"/>
              </w:rPr>
            </w:pPr>
          </w:p>
        </w:tc>
        <w:tc>
          <w:tcPr>
            <w:tcW w:w="567" w:type="dxa"/>
            <w:vMerge/>
          </w:tcPr>
          <w:p w:rsidR="00DE3A8A" w:rsidRPr="000625BA" w:rsidRDefault="00DE3A8A" w:rsidP="0012444F">
            <w:pPr>
              <w:rPr>
                <w:rFonts w:ascii="Tahoma" w:hAnsi="Tahoma" w:cs="Tahoma"/>
                <w:b/>
                <w:sz w:val="16"/>
                <w:szCs w:val="16"/>
              </w:rPr>
            </w:pPr>
          </w:p>
        </w:tc>
      </w:tr>
      <w:tr w:rsidR="00DE3A8A" w:rsidRPr="00744F2C" w:rsidTr="0012444F">
        <w:tc>
          <w:tcPr>
            <w:tcW w:w="624" w:type="dxa"/>
            <w:vAlign w:val="center"/>
          </w:tcPr>
          <w:p w:rsidR="00DE3A8A" w:rsidRPr="000625BA" w:rsidRDefault="00DE3A8A" w:rsidP="0012444F">
            <w:pPr>
              <w:rPr>
                <w:rFonts w:ascii="Tahoma" w:hAnsi="Tahoma" w:cs="Tahoma"/>
                <w:b/>
                <w:sz w:val="16"/>
                <w:szCs w:val="16"/>
              </w:rPr>
            </w:pPr>
            <w:r w:rsidRPr="000625BA">
              <w:rPr>
                <w:rFonts w:ascii="Tahoma" w:hAnsi="Tahoma" w:cs="Tahoma"/>
                <w:b/>
                <w:bCs/>
                <w:sz w:val="16"/>
                <w:szCs w:val="16"/>
              </w:rPr>
              <w:t>Lead part</w:t>
            </w:r>
          </w:p>
        </w:tc>
        <w:tc>
          <w:tcPr>
            <w:tcW w:w="661"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P4</w:t>
            </w:r>
          </w:p>
        </w:tc>
        <w:tc>
          <w:tcPr>
            <w:tcW w:w="662"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SI</w:t>
            </w:r>
          </w:p>
        </w:tc>
        <w:tc>
          <w:tcPr>
            <w:tcW w:w="662"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JSKD</w:t>
            </w:r>
          </w:p>
        </w:tc>
        <w:tc>
          <w:tcPr>
            <w:tcW w:w="567"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1</w:t>
            </w:r>
          </w:p>
        </w:tc>
        <w:tc>
          <w:tcPr>
            <w:tcW w:w="567"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2</w:t>
            </w:r>
          </w:p>
        </w:tc>
        <w:tc>
          <w:tcPr>
            <w:tcW w:w="567" w:type="dxa"/>
            <w:vAlign w:val="center"/>
          </w:tcPr>
          <w:p w:rsidR="00DE3A8A" w:rsidRPr="002B22AB" w:rsidRDefault="00DE3A8A" w:rsidP="0012444F">
            <w:pPr>
              <w:jc w:val="center"/>
              <w:rPr>
                <w:rFonts w:ascii="Tahoma" w:hAnsi="Tahoma" w:cs="Tahoma"/>
                <w:sz w:val="20"/>
                <w:szCs w:val="20"/>
              </w:rPr>
            </w:pPr>
          </w:p>
        </w:tc>
        <w:tc>
          <w:tcPr>
            <w:tcW w:w="567" w:type="dxa"/>
            <w:vAlign w:val="center"/>
          </w:tcPr>
          <w:p w:rsidR="00DE3A8A" w:rsidRPr="002B22AB" w:rsidRDefault="00DE3A8A" w:rsidP="0012444F">
            <w:pPr>
              <w:jc w:val="center"/>
              <w:rPr>
                <w:rFonts w:ascii="Tahoma" w:hAnsi="Tahoma" w:cs="Tahoma"/>
                <w:sz w:val="20"/>
                <w:szCs w:val="20"/>
              </w:rPr>
            </w:pPr>
          </w:p>
        </w:tc>
        <w:tc>
          <w:tcPr>
            <w:tcW w:w="567"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3</w:t>
            </w:r>
          </w:p>
        </w:tc>
        <w:tc>
          <w:tcPr>
            <w:tcW w:w="3827" w:type="dxa"/>
            <w:vAlign w:val="center"/>
          </w:tcPr>
          <w:p w:rsidR="00DE3A8A" w:rsidRPr="006D4657" w:rsidRDefault="00DE3A8A" w:rsidP="00DE3A8A">
            <w:pPr>
              <w:rPr>
                <w:rFonts w:ascii="Tahoma" w:hAnsi="Tahoma" w:cs="Tahoma"/>
                <w:sz w:val="20"/>
                <w:szCs w:val="20"/>
              </w:rPr>
            </w:pPr>
            <w:r w:rsidRPr="006D4657">
              <w:rPr>
                <w:rFonts w:ascii="Tahoma" w:hAnsi="Tahoma" w:cs="Tahoma"/>
                <w:sz w:val="20"/>
                <w:szCs w:val="20"/>
              </w:rPr>
              <w:t xml:space="preserve">1. Planning and invitation </w:t>
            </w:r>
          </w:p>
          <w:p w:rsidR="00DE3A8A" w:rsidRPr="006D4657" w:rsidRDefault="00DE3A8A" w:rsidP="0012444F">
            <w:pPr>
              <w:rPr>
                <w:rFonts w:ascii="Tahoma" w:hAnsi="Tahoma" w:cs="Tahoma"/>
                <w:sz w:val="20"/>
                <w:szCs w:val="20"/>
              </w:rPr>
            </w:pPr>
            <w:r>
              <w:rPr>
                <w:rFonts w:ascii="Tahoma" w:hAnsi="Tahoma" w:cs="Tahoma"/>
                <w:sz w:val="20"/>
                <w:szCs w:val="20"/>
              </w:rPr>
              <w:t>2</w:t>
            </w:r>
            <w:r w:rsidRPr="006D4657">
              <w:rPr>
                <w:rFonts w:ascii="Tahoma" w:hAnsi="Tahoma" w:cs="Tahoma"/>
                <w:sz w:val="20"/>
                <w:szCs w:val="20"/>
              </w:rPr>
              <w:t xml:space="preserve">. Prepare presentation </w:t>
            </w:r>
          </w:p>
          <w:p w:rsidR="00DE3A8A" w:rsidRPr="006D4657" w:rsidRDefault="00DE3A8A" w:rsidP="0012444F">
            <w:pPr>
              <w:rPr>
                <w:rFonts w:ascii="Tahoma" w:hAnsi="Tahoma" w:cs="Tahoma"/>
                <w:sz w:val="20"/>
                <w:szCs w:val="20"/>
              </w:rPr>
            </w:pPr>
            <w:r>
              <w:rPr>
                <w:rFonts w:ascii="Tahoma" w:hAnsi="Tahoma" w:cs="Tahoma"/>
                <w:sz w:val="20"/>
                <w:szCs w:val="20"/>
              </w:rPr>
              <w:t>3</w:t>
            </w:r>
            <w:r w:rsidRPr="006D4657">
              <w:rPr>
                <w:rFonts w:ascii="Tahoma" w:hAnsi="Tahoma" w:cs="Tahoma"/>
                <w:sz w:val="20"/>
                <w:szCs w:val="20"/>
              </w:rPr>
              <w:t>. Participate in meetings</w:t>
            </w:r>
            <w:r>
              <w:rPr>
                <w:rFonts w:ascii="Tahoma" w:hAnsi="Tahoma" w:cs="Tahoma"/>
                <w:sz w:val="20"/>
                <w:szCs w:val="20"/>
              </w:rPr>
              <w:t xml:space="preserve"> </w:t>
            </w:r>
          </w:p>
          <w:p w:rsidR="00DE3A8A" w:rsidRPr="002B22AB" w:rsidRDefault="00DE3A8A" w:rsidP="0012444F">
            <w:pPr>
              <w:rPr>
                <w:rFonts w:ascii="Tahoma" w:hAnsi="Tahoma" w:cs="Tahoma"/>
                <w:sz w:val="20"/>
                <w:szCs w:val="20"/>
              </w:rPr>
            </w:pPr>
            <w:r w:rsidRPr="006D4657">
              <w:rPr>
                <w:rFonts w:ascii="Tahoma" w:hAnsi="Tahoma" w:cs="Tahoma"/>
                <w:sz w:val="20"/>
                <w:szCs w:val="20"/>
              </w:rPr>
              <w:t>Total</w:t>
            </w:r>
          </w:p>
        </w:tc>
        <w:tc>
          <w:tcPr>
            <w:tcW w:w="567" w:type="dxa"/>
          </w:tcPr>
          <w:p w:rsidR="00DE3A8A" w:rsidRDefault="00DE3A8A" w:rsidP="0012444F">
            <w:pPr>
              <w:jc w:val="center"/>
              <w:rPr>
                <w:rFonts w:ascii="Tahoma" w:hAnsi="Tahoma" w:cs="Tahoma"/>
                <w:sz w:val="20"/>
                <w:szCs w:val="20"/>
              </w:rPr>
            </w:pPr>
            <w:r>
              <w:rPr>
                <w:rFonts w:ascii="Tahoma" w:hAnsi="Tahoma" w:cs="Tahoma"/>
                <w:sz w:val="20"/>
                <w:szCs w:val="20"/>
              </w:rPr>
              <w:t>1</w:t>
            </w:r>
          </w:p>
          <w:p w:rsidR="00DE3A8A" w:rsidRDefault="00DE3A8A" w:rsidP="0012444F">
            <w:pPr>
              <w:jc w:val="center"/>
              <w:rPr>
                <w:rFonts w:ascii="Tahoma" w:hAnsi="Tahoma" w:cs="Tahoma"/>
                <w:sz w:val="20"/>
                <w:szCs w:val="20"/>
              </w:rPr>
            </w:pPr>
            <w:r>
              <w:rPr>
                <w:rFonts w:ascii="Tahoma" w:hAnsi="Tahoma" w:cs="Tahoma"/>
                <w:sz w:val="20"/>
                <w:szCs w:val="20"/>
              </w:rPr>
              <w:t>1</w:t>
            </w:r>
          </w:p>
          <w:p w:rsidR="00DE3A8A" w:rsidRDefault="00DE3A8A" w:rsidP="0012444F">
            <w:pPr>
              <w:jc w:val="center"/>
              <w:rPr>
                <w:rFonts w:ascii="Tahoma" w:hAnsi="Tahoma" w:cs="Tahoma"/>
                <w:sz w:val="20"/>
                <w:szCs w:val="20"/>
              </w:rPr>
            </w:pPr>
            <w:r>
              <w:rPr>
                <w:rFonts w:ascii="Tahoma" w:hAnsi="Tahoma" w:cs="Tahoma"/>
                <w:sz w:val="20"/>
                <w:szCs w:val="20"/>
              </w:rPr>
              <w:t xml:space="preserve">1 </w:t>
            </w:r>
          </w:p>
          <w:p w:rsidR="00DE3A8A" w:rsidRPr="00CF4223" w:rsidRDefault="00DE3A8A" w:rsidP="0012444F">
            <w:pPr>
              <w:rPr>
                <w:rFonts w:ascii="Tahoma" w:hAnsi="Tahoma" w:cs="Tahoma"/>
                <w:b/>
                <w:sz w:val="20"/>
                <w:szCs w:val="20"/>
              </w:rPr>
            </w:pPr>
            <w:r>
              <w:rPr>
                <w:rFonts w:ascii="Tahoma" w:hAnsi="Tahoma" w:cs="Tahoma"/>
                <w:b/>
                <w:sz w:val="20"/>
                <w:szCs w:val="20"/>
              </w:rPr>
              <w:t>3</w:t>
            </w:r>
          </w:p>
        </w:tc>
      </w:tr>
      <w:tr w:rsidR="00DE3A8A" w:rsidRPr="00744F2C" w:rsidTr="0012444F">
        <w:tc>
          <w:tcPr>
            <w:tcW w:w="624" w:type="dxa"/>
          </w:tcPr>
          <w:p w:rsidR="00DE3A8A" w:rsidRPr="00744F2C" w:rsidRDefault="00DE3A8A" w:rsidP="0012444F">
            <w:pPr>
              <w:rPr>
                <w:rFonts w:ascii="Tahoma" w:hAnsi="Tahoma" w:cs="Tahoma"/>
                <w:b/>
              </w:rPr>
            </w:pPr>
          </w:p>
        </w:tc>
        <w:tc>
          <w:tcPr>
            <w:tcW w:w="661"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P1</w:t>
            </w:r>
          </w:p>
        </w:tc>
        <w:tc>
          <w:tcPr>
            <w:tcW w:w="662" w:type="dxa"/>
            <w:vAlign w:val="center"/>
          </w:tcPr>
          <w:p w:rsidR="00DE3A8A" w:rsidRPr="002B22AB" w:rsidRDefault="00DE3A8A" w:rsidP="0012444F">
            <w:pPr>
              <w:jc w:val="center"/>
              <w:rPr>
                <w:rFonts w:ascii="Tahoma" w:hAnsi="Tahoma" w:cs="Tahoma"/>
                <w:sz w:val="20"/>
                <w:szCs w:val="20"/>
              </w:rPr>
            </w:pPr>
            <w:r w:rsidRPr="002B22AB">
              <w:rPr>
                <w:rFonts w:ascii="Tahoma" w:hAnsi="Tahoma" w:cs="Tahoma"/>
                <w:sz w:val="20"/>
                <w:szCs w:val="20"/>
              </w:rPr>
              <w:t>DK</w:t>
            </w:r>
          </w:p>
        </w:tc>
        <w:tc>
          <w:tcPr>
            <w:tcW w:w="662"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KSD</w:t>
            </w:r>
          </w:p>
        </w:tc>
        <w:tc>
          <w:tcPr>
            <w:tcW w:w="567"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1</w:t>
            </w:r>
          </w:p>
        </w:tc>
        <w:tc>
          <w:tcPr>
            <w:tcW w:w="567"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1</w:t>
            </w:r>
          </w:p>
        </w:tc>
        <w:tc>
          <w:tcPr>
            <w:tcW w:w="567" w:type="dxa"/>
            <w:vAlign w:val="center"/>
          </w:tcPr>
          <w:p w:rsidR="00DE3A8A" w:rsidRPr="002B22AB" w:rsidRDefault="00DE3A8A" w:rsidP="0012444F">
            <w:pPr>
              <w:jc w:val="center"/>
              <w:rPr>
                <w:rFonts w:ascii="Tahoma" w:hAnsi="Tahoma" w:cs="Tahoma"/>
                <w:sz w:val="20"/>
                <w:szCs w:val="20"/>
              </w:rPr>
            </w:pPr>
          </w:p>
        </w:tc>
        <w:tc>
          <w:tcPr>
            <w:tcW w:w="567" w:type="dxa"/>
            <w:vAlign w:val="center"/>
          </w:tcPr>
          <w:p w:rsidR="00DE3A8A" w:rsidRPr="002B22AB" w:rsidRDefault="00DE3A8A" w:rsidP="0012444F">
            <w:pPr>
              <w:jc w:val="center"/>
              <w:rPr>
                <w:rFonts w:ascii="Tahoma" w:hAnsi="Tahoma" w:cs="Tahoma"/>
                <w:sz w:val="20"/>
                <w:szCs w:val="20"/>
              </w:rPr>
            </w:pPr>
          </w:p>
        </w:tc>
        <w:tc>
          <w:tcPr>
            <w:tcW w:w="567"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2</w:t>
            </w:r>
          </w:p>
        </w:tc>
        <w:tc>
          <w:tcPr>
            <w:tcW w:w="3827" w:type="dxa"/>
            <w:vAlign w:val="center"/>
          </w:tcPr>
          <w:p w:rsidR="00DE3A8A" w:rsidRPr="006D4657" w:rsidRDefault="00DE3A8A" w:rsidP="0012444F">
            <w:pPr>
              <w:rPr>
                <w:rFonts w:ascii="Tahoma" w:hAnsi="Tahoma" w:cs="Tahoma"/>
                <w:sz w:val="20"/>
                <w:szCs w:val="20"/>
              </w:rPr>
            </w:pPr>
            <w:r>
              <w:rPr>
                <w:rFonts w:ascii="Tahoma" w:hAnsi="Tahoma" w:cs="Tahoma"/>
                <w:sz w:val="20"/>
                <w:szCs w:val="20"/>
              </w:rPr>
              <w:t>1</w:t>
            </w:r>
            <w:r w:rsidRPr="006D4657">
              <w:rPr>
                <w:rFonts w:ascii="Tahoma" w:hAnsi="Tahoma" w:cs="Tahoma"/>
                <w:sz w:val="20"/>
                <w:szCs w:val="20"/>
              </w:rPr>
              <w:t xml:space="preserve">. Prepare presentation </w:t>
            </w:r>
          </w:p>
          <w:p w:rsidR="00DE3A8A" w:rsidRPr="006D4657" w:rsidRDefault="00DE3A8A" w:rsidP="0012444F">
            <w:pPr>
              <w:rPr>
                <w:rFonts w:ascii="Tahoma" w:hAnsi="Tahoma" w:cs="Tahoma"/>
                <w:sz w:val="20"/>
                <w:szCs w:val="20"/>
              </w:rPr>
            </w:pPr>
            <w:r>
              <w:rPr>
                <w:rFonts w:ascii="Tahoma" w:hAnsi="Tahoma" w:cs="Tahoma"/>
                <w:sz w:val="20"/>
                <w:szCs w:val="20"/>
              </w:rPr>
              <w:t>2</w:t>
            </w:r>
            <w:r w:rsidRPr="006D4657">
              <w:rPr>
                <w:rFonts w:ascii="Tahoma" w:hAnsi="Tahoma" w:cs="Tahoma"/>
                <w:sz w:val="20"/>
                <w:szCs w:val="20"/>
              </w:rPr>
              <w:t xml:space="preserve">. Participate in meetings </w:t>
            </w:r>
          </w:p>
          <w:p w:rsidR="00DE3A8A" w:rsidRPr="002B22AB" w:rsidRDefault="00DE3A8A" w:rsidP="0012444F">
            <w:pPr>
              <w:rPr>
                <w:rFonts w:ascii="Tahoma" w:hAnsi="Tahoma" w:cs="Tahoma"/>
                <w:sz w:val="20"/>
                <w:szCs w:val="20"/>
              </w:rPr>
            </w:pPr>
            <w:r>
              <w:rPr>
                <w:rFonts w:ascii="Tahoma" w:hAnsi="Tahoma" w:cs="Tahoma"/>
                <w:sz w:val="20"/>
                <w:szCs w:val="20"/>
              </w:rPr>
              <w:t xml:space="preserve">Total </w:t>
            </w:r>
          </w:p>
        </w:tc>
        <w:tc>
          <w:tcPr>
            <w:tcW w:w="567" w:type="dxa"/>
          </w:tcPr>
          <w:p w:rsidR="00DE3A8A" w:rsidRDefault="00DE3A8A" w:rsidP="0012444F">
            <w:pPr>
              <w:jc w:val="center"/>
              <w:rPr>
                <w:rFonts w:ascii="Tahoma" w:hAnsi="Tahoma" w:cs="Tahoma"/>
                <w:sz w:val="20"/>
                <w:szCs w:val="20"/>
              </w:rPr>
            </w:pPr>
            <w:r>
              <w:rPr>
                <w:rFonts w:ascii="Tahoma" w:hAnsi="Tahoma" w:cs="Tahoma"/>
                <w:sz w:val="20"/>
                <w:szCs w:val="20"/>
              </w:rPr>
              <w:t>1</w:t>
            </w:r>
          </w:p>
          <w:p w:rsidR="00DE3A8A" w:rsidRDefault="00DE3A8A" w:rsidP="0012444F">
            <w:pPr>
              <w:jc w:val="center"/>
              <w:rPr>
                <w:rFonts w:ascii="Tahoma" w:hAnsi="Tahoma" w:cs="Tahoma"/>
                <w:sz w:val="20"/>
                <w:szCs w:val="20"/>
              </w:rPr>
            </w:pPr>
            <w:r>
              <w:rPr>
                <w:rFonts w:ascii="Tahoma" w:hAnsi="Tahoma" w:cs="Tahoma"/>
                <w:sz w:val="20"/>
                <w:szCs w:val="20"/>
              </w:rPr>
              <w:t>1</w:t>
            </w:r>
          </w:p>
          <w:p w:rsidR="00DE3A8A" w:rsidRPr="00CF4223" w:rsidRDefault="00DE3A8A" w:rsidP="0012444F">
            <w:pPr>
              <w:rPr>
                <w:rFonts w:ascii="Tahoma" w:hAnsi="Tahoma" w:cs="Tahoma"/>
                <w:b/>
                <w:sz w:val="20"/>
                <w:szCs w:val="20"/>
              </w:rPr>
            </w:pPr>
            <w:r>
              <w:rPr>
                <w:rFonts w:ascii="Tahoma" w:hAnsi="Tahoma" w:cs="Tahoma"/>
                <w:b/>
                <w:sz w:val="20"/>
                <w:szCs w:val="20"/>
              </w:rPr>
              <w:t>2</w:t>
            </w:r>
          </w:p>
        </w:tc>
      </w:tr>
      <w:tr w:rsidR="00DE3A8A" w:rsidRPr="00744F2C" w:rsidTr="0012444F">
        <w:tc>
          <w:tcPr>
            <w:tcW w:w="624" w:type="dxa"/>
          </w:tcPr>
          <w:p w:rsidR="00DE3A8A" w:rsidRPr="00744F2C" w:rsidRDefault="00DE3A8A" w:rsidP="0012444F">
            <w:pPr>
              <w:rPr>
                <w:rFonts w:ascii="Tahoma" w:hAnsi="Tahoma" w:cs="Tahoma"/>
                <w:b/>
              </w:rPr>
            </w:pPr>
          </w:p>
        </w:tc>
        <w:tc>
          <w:tcPr>
            <w:tcW w:w="661"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P2</w:t>
            </w:r>
          </w:p>
        </w:tc>
        <w:tc>
          <w:tcPr>
            <w:tcW w:w="662"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DK</w:t>
            </w:r>
          </w:p>
        </w:tc>
        <w:tc>
          <w:tcPr>
            <w:tcW w:w="662"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IF</w:t>
            </w:r>
          </w:p>
        </w:tc>
        <w:tc>
          <w:tcPr>
            <w:tcW w:w="567"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1</w:t>
            </w:r>
          </w:p>
        </w:tc>
        <w:tc>
          <w:tcPr>
            <w:tcW w:w="567"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3</w:t>
            </w:r>
          </w:p>
        </w:tc>
        <w:tc>
          <w:tcPr>
            <w:tcW w:w="567" w:type="dxa"/>
            <w:vAlign w:val="center"/>
          </w:tcPr>
          <w:p w:rsidR="00DE3A8A" w:rsidRPr="002B22AB" w:rsidRDefault="00DE3A8A" w:rsidP="0012444F">
            <w:pPr>
              <w:jc w:val="center"/>
              <w:rPr>
                <w:rFonts w:ascii="Tahoma" w:hAnsi="Tahoma" w:cs="Tahoma"/>
                <w:sz w:val="20"/>
                <w:szCs w:val="20"/>
              </w:rPr>
            </w:pPr>
          </w:p>
        </w:tc>
        <w:tc>
          <w:tcPr>
            <w:tcW w:w="567" w:type="dxa"/>
            <w:vAlign w:val="center"/>
          </w:tcPr>
          <w:p w:rsidR="00DE3A8A" w:rsidRPr="002B22AB" w:rsidRDefault="00DE3A8A" w:rsidP="0012444F">
            <w:pPr>
              <w:jc w:val="center"/>
              <w:rPr>
                <w:rFonts w:ascii="Tahoma" w:hAnsi="Tahoma" w:cs="Tahoma"/>
                <w:sz w:val="20"/>
                <w:szCs w:val="20"/>
              </w:rPr>
            </w:pPr>
          </w:p>
        </w:tc>
        <w:tc>
          <w:tcPr>
            <w:tcW w:w="567"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4</w:t>
            </w:r>
          </w:p>
        </w:tc>
        <w:tc>
          <w:tcPr>
            <w:tcW w:w="3827" w:type="dxa"/>
            <w:vAlign w:val="center"/>
          </w:tcPr>
          <w:p w:rsidR="00DE3A8A" w:rsidRPr="006D4657" w:rsidRDefault="00DE3A8A" w:rsidP="0012444F">
            <w:pPr>
              <w:rPr>
                <w:rFonts w:ascii="Tahoma" w:hAnsi="Tahoma" w:cs="Tahoma"/>
                <w:sz w:val="20"/>
                <w:szCs w:val="20"/>
              </w:rPr>
            </w:pPr>
            <w:r w:rsidRPr="006D4657">
              <w:rPr>
                <w:rFonts w:ascii="Tahoma" w:hAnsi="Tahoma" w:cs="Tahoma"/>
                <w:sz w:val="20"/>
                <w:szCs w:val="20"/>
              </w:rPr>
              <w:t xml:space="preserve">1. Planning and invitation </w:t>
            </w:r>
          </w:p>
          <w:p w:rsidR="00DE3A8A" w:rsidRPr="006D4657" w:rsidRDefault="00DE3A8A" w:rsidP="0012444F">
            <w:pPr>
              <w:rPr>
                <w:rFonts w:ascii="Tahoma" w:hAnsi="Tahoma" w:cs="Tahoma"/>
                <w:sz w:val="20"/>
                <w:szCs w:val="20"/>
              </w:rPr>
            </w:pPr>
            <w:r w:rsidRPr="006D4657">
              <w:rPr>
                <w:rFonts w:ascii="Tahoma" w:hAnsi="Tahoma" w:cs="Tahoma"/>
                <w:sz w:val="20"/>
                <w:szCs w:val="20"/>
              </w:rPr>
              <w:t xml:space="preserve">2. Prepare presentation </w:t>
            </w:r>
          </w:p>
          <w:p w:rsidR="00DE3A8A" w:rsidRPr="006D4657" w:rsidRDefault="00DE3A8A" w:rsidP="0012444F">
            <w:pPr>
              <w:rPr>
                <w:rFonts w:ascii="Tahoma" w:hAnsi="Tahoma" w:cs="Tahoma"/>
                <w:sz w:val="20"/>
                <w:szCs w:val="20"/>
              </w:rPr>
            </w:pPr>
            <w:r w:rsidRPr="006D4657">
              <w:rPr>
                <w:rFonts w:ascii="Tahoma" w:hAnsi="Tahoma" w:cs="Tahoma"/>
                <w:sz w:val="20"/>
                <w:szCs w:val="20"/>
              </w:rPr>
              <w:t>3. Participate in meetings</w:t>
            </w:r>
            <w:r>
              <w:rPr>
                <w:rFonts w:ascii="Tahoma" w:hAnsi="Tahoma" w:cs="Tahoma"/>
                <w:sz w:val="20"/>
                <w:szCs w:val="20"/>
              </w:rPr>
              <w:t xml:space="preserve"> </w:t>
            </w:r>
          </w:p>
          <w:p w:rsidR="00DE3A8A" w:rsidRPr="006D4657" w:rsidRDefault="00DE3A8A" w:rsidP="0012444F">
            <w:pPr>
              <w:rPr>
                <w:rFonts w:ascii="Tahoma" w:hAnsi="Tahoma" w:cs="Tahoma"/>
                <w:sz w:val="20"/>
                <w:szCs w:val="20"/>
              </w:rPr>
            </w:pPr>
            <w:r w:rsidRPr="006D4657">
              <w:rPr>
                <w:rFonts w:ascii="Tahoma" w:hAnsi="Tahoma" w:cs="Tahoma"/>
                <w:sz w:val="20"/>
                <w:szCs w:val="20"/>
              </w:rPr>
              <w:t xml:space="preserve">4. Follow up: Minutes etc. </w:t>
            </w:r>
          </w:p>
          <w:p w:rsidR="00DE3A8A" w:rsidRPr="002B22AB" w:rsidRDefault="00DE3A8A" w:rsidP="0012444F">
            <w:pPr>
              <w:rPr>
                <w:rFonts w:ascii="Tahoma" w:hAnsi="Tahoma" w:cs="Tahoma"/>
                <w:sz w:val="20"/>
                <w:szCs w:val="20"/>
              </w:rPr>
            </w:pPr>
            <w:r w:rsidRPr="006D4657">
              <w:rPr>
                <w:rFonts w:ascii="Tahoma" w:hAnsi="Tahoma" w:cs="Tahoma"/>
                <w:sz w:val="20"/>
                <w:szCs w:val="20"/>
              </w:rPr>
              <w:t>Total</w:t>
            </w:r>
          </w:p>
        </w:tc>
        <w:tc>
          <w:tcPr>
            <w:tcW w:w="567" w:type="dxa"/>
          </w:tcPr>
          <w:p w:rsidR="00DE3A8A" w:rsidRPr="008214AC" w:rsidRDefault="00DE3A8A" w:rsidP="0012444F">
            <w:pPr>
              <w:jc w:val="center"/>
              <w:rPr>
                <w:rFonts w:ascii="Tahoma" w:hAnsi="Tahoma" w:cs="Tahoma"/>
                <w:sz w:val="20"/>
                <w:szCs w:val="20"/>
              </w:rPr>
            </w:pPr>
            <w:r w:rsidRPr="008214AC">
              <w:rPr>
                <w:rFonts w:ascii="Tahoma" w:hAnsi="Tahoma" w:cs="Tahoma"/>
                <w:sz w:val="20"/>
                <w:szCs w:val="20"/>
              </w:rPr>
              <w:t>1</w:t>
            </w:r>
          </w:p>
          <w:p w:rsidR="00DE3A8A" w:rsidRPr="008214AC" w:rsidRDefault="00DE3A8A" w:rsidP="0012444F">
            <w:pPr>
              <w:jc w:val="center"/>
              <w:rPr>
                <w:rFonts w:ascii="Tahoma" w:hAnsi="Tahoma" w:cs="Tahoma"/>
                <w:sz w:val="20"/>
                <w:szCs w:val="20"/>
              </w:rPr>
            </w:pPr>
            <w:r w:rsidRPr="008214AC">
              <w:rPr>
                <w:rFonts w:ascii="Tahoma" w:hAnsi="Tahoma" w:cs="Tahoma"/>
                <w:sz w:val="20"/>
                <w:szCs w:val="20"/>
              </w:rPr>
              <w:t>1</w:t>
            </w:r>
          </w:p>
          <w:p w:rsidR="00DE3A8A" w:rsidRPr="008214AC" w:rsidRDefault="00DE3A8A" w:rsidP="0012444F">
            <w:pPr>
              <w:jc w:val="center"/>
              <w:rPr>
                <w:rFonts w:ascii="Tahoma" w:hAnsi="Tahoma" w:cs="Tahoma"/>
                <w:sz w:val="20"/>
                <w:szCs w:val="20"/>
              </w:rPr>
            </w:pPr>
            <w:r>
              <w:rPr>
                <w:rFonts w:ascii="Tahoma" w:hAnsi="Tahoma" w:cs="Tahoma"/>
                <w:sz w:val="20"/>
                <w:szCs w:val="20"/>
              </w:rPr>
              <w:t>1</w:t>
            </w:r>
          </w:p>
          <w:p w:rsidR="00DE3A8A" w:rsidRPr="008214AC" w:rsidRDefault="00DE3A8A" w:rsidP="0012444F">
            <w:pPr>
              <w:jc w:val="center"/>
              <w:rPr>
                <w:rFonts w:ascii="Tahoma" w:hAnsi="Tahoma" w:cs="Tahoma"/>
                <w:sz w:val="20"/>
                <w:szCs w:val="20"/>
              </w:rPr>
            </w:pPr>
            <w:r w:rsidRPr="008214AC">
              <w:rPr>
                <w:rFonts w:ascii="Tahoma" w:hAnsi="Tahoma" w:cs="Tahoma"/>
                <w:sz w:val="20"/>
                <w:szCs w:val="20"/>
              </w:rPr>
              <w:t>1</w:t>
            </w:r>
          </w:p>
          <w:p w:rsidR="00DE3A8A" w:rsidRPr="00CF4223" w:rsidRDefault="00DE3A8A" w:rsidP="0012444F">
            <w:pPr>
              <w:rPr>
                <w:rFonts w:ascii="Tahoma" w:hAnsi="Tahoma" w:cs="Tahoma"/>
                <w:b/>
                <w:sz w:val="20"/>
                <w:szCs w:val="20"/>
              </w:rPr>
            </w:pPr>
            <w:r>
              <w:rPr>
                <w:rFonts w:ascii="Tahoma" w:hAnsi="Tahoma" w:cs="Tahoma"/>
                <w:b/>
                <w:sz w:val="20"/>
                <w:szCs w:val="20"/>
              </w:rPr>
              <w:t>4</w:t>
            </w:r>
          </w:p>
        </w:tc>
      </w:tr>
      <w:tr w:rsidR="00DE3A8A" w:rsidRPr="00744F2C" w:rsidTr="0012444F">
        <w:tc>
          <w:tcPr>
            <w:tcW w:w="624" w:type="dxa"/>
          </w:tcPr>
          <w:p w:rsidR="00DE3A8A" w:rsidRPr="00744F2C" w:rsidRDefault="00DE3A8A" w:rsidP="0012444F">
            <w:pPr>
              <w:rPr>
                <w:rFonts w:ascii="Tahoma" w:hAnsi="Tahoma" w:cs="Tahoma"/>
                <w:b/>
              </w:rPr>
            </w:pPr>
          </w:p>
        </w:tc>
        <w:tc>
          <w:tcPr>
            <w:tcW w:w="661"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P3</w:t>
            </w:r>
          </w:p>
        </w:tc>
        <w:tc>
          <w:tcPr>
            <w:tcW w:w="662" w:type="dxa"/>
            <w:vAlign w:val="center"/>
          </w:tcPr>
          <w:p w:rsidR="00DE3A8A" w:rsidRPr="002B22AB" w:rsidRDefault="0046333B" w:rsidP="0012444F">
            <w:pPr>
              <w:jc w:val="center"/>
              <w:rPr>
                <w:rFonts w:ascii="Tahoma" w:hAnsi="Tahoma" w:cs="Tahoma"/>
                <w:sz w:val="20"/>
                <w:szCs w:val="20"/>
              </w:rPr>
            </w:pPr>
            <w:r>
              <w:rPr>
                <w:rFonts w:ascii="Tahoma" w:hAnsi="Tahoma" w:cs="Tahoma"/>
                <w:sz w:val="20"/>
                <w:szCs w:val="20"/>
              </w:rPr>
              <w:t>NL</w:t>
            </w:r>
          </w:p>
        </w:tc>
        <w:tc>
          <w:tcPr>
            <w:tcW w:w="662" w:type="dxa"/>
            <w:vAlign w:val="center"/>
          </w:tcPr>
          <w:p w:rsidR="00DE3A8A" w:rsidRPr="002B22AB" w:rsidRDefault="0046333B" w:rsidP="0012444F">
            <w:pPr>
              <w:jc w:val="center"/>
              <w:rPr>
                <w:rFonts w:ascii="Tahoma" w:hAnsi="Tahoma" w:cs="Tahoma"/>
                <w:sz w:val="20"/>
                <w:szCs w:val="20"/>
              </w:rPr>
            </w:pPr>
            <w:r>
              <w:rPr>
                <w:rFonts w:ascii="Tahoma" w:hAnsi="Tahoma" w:cs="Tahoma"/>
                <w:sz w:val="20"/>
                <w:szCs w:val="20"/>
              </w:rPr>
              <w:t>LKCA</w:t>
            </w:r>
          </w:p>
        </w:tc>
        <w:tc>
          <w:tcPr>
            <w:tcW w:w="567"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1</w:t>
            </w:r>
          </w:p>
        </w:tc>
        <w:tc>
          <w:tcPr>
            <w:tcW w:w="567"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1</w:t>
            </w:r>
          </w:p>
        </w:tc>
        <w:tc>
          <w:tcPr>
            <w:tcW w:w="567" w:type="dxa"/>
            <w:vAlign w:val="center"/>
          </w:tcPr>
          <w:p w:rsidR="00DE3A8A" w:rsidRPr="002B22AB" w:rsidRDefault="00DE3A8A" w:rsidP="0012444F">
            <w:pPr>
              <w:jc w:val="center"/>
              <w:rPr>
                <w:rFonts w:ascii="Tahoma" w:hAnsi="Tahoma" w:cs="Tahoma"/>
                <w:sz w:val="20"/>
                <w:szCs w:val="20"/>
              </w:rPr>
            </w:pPr>
          </w:p>
        </w:tc>
        <w:tc>
          <w:tcPr>
            <w:tcW w:w="567" w:type="dxa"/>
            <w:vAlign w:val="center"/>
          </w:tcPr>
          <w:p w:rsidR="00DE3A8A" w:rsidRPr="002B22AB" w:rsidRDefault="00DE3A8A" w:rsidP="0012444F">
            <w:pPr>
              <w:jc w:val="center"/>
              <w:rPr>
                <w:rFonts w:ascii="Tahoma" w:hAnsi="Tahoma" w:cs="Tahoma"/>
                <w:sz w:val="20"/>
                <w:szCs w:val="20"/>
              </w:rPr>
            </w:pPr>
          </w:p>
        </w:tc>
        <w:tc>
          <w:tcPr>
            <w:tcW w:w="567"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2</w:t>
            </w:r>
          </w:p>
        </w:tc>
        <w:tc>
          <w:tcPr>
            <w:tcW w:w="3827" w:type="dxa"/>
            <w:vAlign w:val="center"/>
          </w:tcPr>
          <w:p w:rsidR="00DE3A8A" w:rsidRPr="006D4657" w:rsidRDefault="00DE3A8A" w:rsidP="0012444F">
            <w:pPr>
              <w:rPr>
                <w:rFonts w:ascii="Tahoma" w:hAnsi="Tahoma" w:cs="Tahoma"/>
                <w:sz w:val="20"/>
                <w:szCs w:val="20"/>
              </w:rPr>
            </w:pPr>
            <w:r>
              <w:rPr>
                <w:rFonts w:ascii="Tahoma" w:hAnsi="Tahoma" w:cs="Tahoma"/>
                <w:sz w:val="20"/>
                <w:szCs w:val="20"/>
              </w:rPr>
              <w:t>1</w:t>
            </w:r>
            <w:r w:rsidRPr="006D4657">
              <w:rPr>
                <w:rFonts w:ascii="Tahoma" w:hAnsi="Tahoma" w:cs="Tahoma"/>
                <w:sz w:val="20"/>
                <w:szCs w:val="20"/>
              </w:rPr>
              <w:t xml:space="preserve">. Prepare presentation </w:t>
            </w:r>
          </w:p>
          <w:p w:rsidR="00DE3A8A" w:rsidRPr="006D4657" w:rsidRDefault="00DE3A8A" w:rsidP="0012444F">
            <w:pPr>
              <w:rPr>
                <w:rFonts w:ascii="Tahoma" w:hAnsi="Tahoma" w:cs="Tahoma"/>
                <w:sz w:val="20"/>
                <w:szCs w:val="20"/>
              </w:rPr>
            </w:pPr>
            <w:r>
              <w:rPr>
                <w:rFonts w:ascii="Tahoma" w:hAnsi="Tahoma" w:cs="Tahoma"/>
                <w:sz w:val="20"/>
                <w:szCs w:val="20"/>
              </w:rPr>
              <w:t>2</w:t>
            </w:r>
            <w:r w:rsidRPr="006D4657">
              <w:rPr>
                <w:rFonts w:ascii="Tahoma" w:hAnsi="Tahoma" w:cs="Tahoma"/>
                <w:sz w:val="20"/>
                <w:szCs w:val="20"/>
              </w:rPr>
              <w:t>. Participate in meetings</w:t>
            </w:r>
            <w:r>
              <w:rPr>
                <w:rFonts w:ascii="Tahoma" w:hAnsi="Tahoma" w:cs="Tahoma"/>
                <w:sz w:val="20"/>
                <w:szCs w:val="20"/>
              </w:rPr>
              <w:t xml:space="preserve"> </w:t>
            </w:r>
          </w:p>
          <w:p w:rsidR="00DE3A8A" w:rsidRPr="002B22AB" w:rsidRDefault="00DE3A8A" w:rsidP="0012444F">
            <w:pPr>
              <w:rPr>
                <w:rFonts w:ascii="Tahoma" w:hAnsi="Tahoma" w:cs="Tahoma"/>
                <w:sz w:val="20"/>
                <w:szCs w:val="20"/>
              </w:rPr>
            </w:pPr>
            <w:r w:rsidRPr="006D4657">
              <w:rPr>
                <w:rFonts w:ascii="Tahoma" w:hAnsi="Tahoma" w:cs="Tahoma"/>
                <w:sz w:val="20"/>
                <w:szCs w:val="20"/>
              </w:rPr>
              <w:t>Total</w:t>
            </w:r>
          </w:p>
        </w:tc>
        <w:tc>
          <w:tcPr>
            <w:tcW w:w="567" w:type="dxa"/>
          </w:tcPr>
          <w:p w:rsidR="00DE3A8A" w:rsidRDefault="00DE3A8A" w:rsidP="0012444F">
            <w:pPr>
              <w:jc w:val="center"/>
              <w:rPr>
                <w:rFonts w:ascii="Tahoma" w:hAnsi="Tahoma" w:cs="Tahoma"/>
                <w:sz w:val="20"/>
                <w:szCs w:val="20"/>
              </w:rPr>
            </w:pPr>
            <w:r>
              <w:rPr>
                <w:rFonts w:ascii="Tahoma" w:hAnsi="Tahoma" w:cs="Tahoma"/>
                <w:sz w:val="20"/>
                <w:szCs w:val="20"/>
              </w:rPr>
              <w:t>1</w:t>
            </w:r>
          </w:p>
          <w:p w:rsidR="00DE3A8A" w:rsidRDefault="00396B25" w:rsidP="0012444F">
            <w:pPr>
              <w:jc w:val="center"/>
              <w:rPr>
                <w:rFonts w:ascii="Tahoma" w:hAnsi="Tahoma" w:cs="Tahoma"/>
                <w:sz w:val="20"/>
                <w:szCs w:val="20"/>
              </w:rPr>
            </w:pPr>
            <w:r>
              <w:rPr>
                <w:rFonts w:ascii="Tahoma" w:hAnsi="Tahoma" w:cs="Tahoma"/>
                <w:sz w:val="20"/>
                <w:szCs w:val="20"/>
              </w:rPr>
              <w:t>1</w:t>
            </w:r>
          </w:p>
          <w:p w:rsidR="00DE3A8A" w:rsidRPr="00CF4223" w:rsidRDefault="00396B25" w:rsidP="0012444F">
            <w:pPr>
              <w:rPr>
                <w:rFonts w:ascii="Tahoma" w:hAnsi="Tahoma" w:cs="Tahoma"/>
                <w:b/>
                <w:sz w:val="20"/>
                <w:szCs w:val="20"/>
              </w:rPr>
            </w:pPr>
            <w:r>
              <w:rPr>
                <w:rFonts w:ascii="Tahoma" w:hAnsi="Tahoma" w:cs="Tahoma"/>
                <w:b/>
                <w:sz w:val="20"/>
                <w:szCs w:val="20"/>
              </w:rPr>
              <w:t>2</w:t>
            </w:r>
          </w:p>
        </w:tc>
      </w:tr>
      <w:tr w:rsidR="00DE3A8A" w:rsidRPr="00744F2C" w:rsidTr="0012444F">
        <w:tc>
          <w:tcPr>
            <w:tcW w:w="624" w:type="dxa"/>
          </w:tcPr>
          <w:p w:rsidR="00DE3A8A" w:rsidRPr="00744F2C" w:rsidRDefault="00DE3A8A" w:rsidP="0012444F">
            <w:pPr>
              <w:rPr>
                <w:rFonts w:ascii="Tahoma" w:hAnsi="Tahoma" w:cs="Tahoma"/>
                <w:b/>
              </w:rPr>
            </w:pPr>
          </w:p>
        </w:tc>
        <w:tc>
          <w:tcPr>
            <w:tcW w:w="661"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P5</w:t>
            </w:r>
          </w:p>
        </w:tc>
        <w:tc>
          <w:tcPr>
            <w:tcW w:w="662"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HU</w:t>
            </w:r>
          </w:p>
        </w:tc>
        <w:tc>
          <w:tcPr>
            <w:tcW w:w="662"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MNT</w:t>
            </w:r>
          </w:p>
        </w:tc>
        <w:tc>
          <w:tcPr>
            <w:tcW w:w="567"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1</w:t>
            </w:r>
          </w:p>
        </w:tc>
        <w:tc>
          <w:tcPr>
            <w:tcW w:w="567"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1</w:t>
            </w:r>
          </w:p>
        </w:tc>
        <w:tc>
          <w:tcPr>
            <w:tcW w:w="567" w:type="dxa"/>
            <w:vAlign w:val="center"/>
          </w:tcPr>
          <w:p w:rsidR="00DE3A8A" w:rsidRPr="002B22AB" w:rsidRDefault="00DE3A8A" w:rsidP="0012444F">
            <w:pPr>
              <w:jc w:val="center"/>
              <w:rPr>
                <w:rFonts w:ascii="Tahoma" w:hAnsi="Tahoma" w:cs="Tahoma"/>
                <w:sz w:val="20"/>
                <w:szCs w:val="20"/>
              </w:rPr>
            </w:pPr>
          </w:p>
        </w:tc>
        <w:tc>
          <w:tcPr>
            <w:tcW w:w="567" w:type="dxa"/>
            <w:vAlign w:val="center"/>
          </w:tcPr>
          <w:p w:rsidR="00DE3A8A" w:rsidRPr="002B22AB" w:rsidRDefault="00DE3A8A" w:rsidP="0012444F">
            <w:pPr>
              <w:jc w:val="center"/>
              <w:rPr>
                <w:rFonts w:ascii="Tahoma" w:hAnsi="Tahoma" w:cs="Tahoma"/>
                <w:sz w:val="20"/>
                <w:szCs w:val="20"/>
              </w:rPr>
            </w:pPr>
          </w:p>
        </w:tc>
        <w:tc>
          <w:tcPr>
            <w:tcW w:w="567"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2</w:t>
            </w:r>
          </w:p>
        </w:tc>
        <w:tc>
          <w:tcPr>
            <w:tcW w:w="3827" w:type="dxa"/>
            <w:vAlign w:val="center"/>
          </w:tcPr>
          <w:p w:rsidR="00DE3A8A" w:rsidRPr="006D4657" w:rsidRDefault="00DE3A8A" w:rsidP="0012444F">
            <w:pPr>
              <w:rPr>
                <w:rFonts w:ascii="Tahoma" w:hAnsi="Tahoma" w:cs="Tahoma"/>
                <w:sz w:val="20"/>
                <w:szCs w:val="20"/>
              </w:rPr>
            </w:pPr>
            <w:r>
              <w:rPr>
                <w:rFonts w:ascii="Tahoma" w:hAnsi="Tahoma" w:cs="Tahoma"/>
                <w:sz w:val="20"/>
                <w:szCs w:val="20"/>
              </w:rPr>
              <w:t>1</w:t>
            </w:r>
            <w:r w:rsidRPr="006D4657">
              <w:rPr>
                <w:rFonts w:ascii="Tahoma" w:hAnsi="Tahoma" w:cs="Tahoma"/>
                <w:sz w:val="20"/>
                <w:szCs w:val="20"/>
              </w:rPr>
              <w:t xml:space="preserve">. Prepare presentation </w:t>
            </w:r>
          </w:p>
          <w:p w:rsidR="00DE3A8A" w:rsidRPr="006D4657" w:rsidRDefault="00DE3A8A" w:rsidP="0012444F">
            <w:pPr>
              <w:rPr>
                <w:rFonts w:ascii="Tahoma" w:hAnsi="Tahoma" w:cs="Tahoma"/>
                <w:sz w:val="20"/>
                <w:szCs w:val="20"/>
              </w:rPr>
            </w:pPr>
            <w:r>
              <w:rPr>
                <w:rFonts w:ascii="Tahoma" w:hAnsi="Tahoma" w:cs="Tahoma"/>
                <w:sz w:val="20"/>
                <w:szCs w:val="20"/>
              </w:rPr>
              <w:t>2</w:t>
            </w:r>
            <w:r w:rsidRPr="006D4657">
              <w:rPr>
                <w:rFonts w:ascii="Tahoma" w:hAnsi="Tahoma" w:cs="Tahoma"/>
                <w:sz w:val="20"/>
                <w:szCs w:val="20"/>
              </w:rPr>
              <w:t>. Participate in meetings</w:t>
            </w:r>
            <w:r>
              <w:rPr>
                <w:rFonts w:ascii="Tahoma" w:hAnsi="Tahoma" w:cs="Tahoma"/>
                <w:sz w:val="20"/>
                <w:szCs w:val="20"/>
              </w:rPr>
              <w:t xml:space="preserve"> </w:t>
            </w:r>
          </w:p>
          <w:p w:rsidR="00DE3A8A" w:rsidRPr="002B22AB" w:rsidRDefault="00DE3A8A" w:rsidP="0012444F">
            <w:pPr>
              <w:rPr>
                <w:rFonts w:ascii="Tahoma" w:hAnsi="Tahoma" w:cs="Tahoma"/>
                <w:sz w:val="20"/>
                <w:szCs w:val="20"/>
              </w:rPr>
            </w:pPr>
            <w:r w:rsidRPr="006D4657">
              <w:rPr>
                <w:rFonts w:ascii="Tahoma" w:hAnsi="Tahoma" w:cs="Tahoma"/>
                <w:sz w:val="20"/>
                <w:szCs w:val="20"/>
              </w:rPr>
              <w:t>Total</w:t>
            </w:r>
          </w:p>
        </w:tc>
        <w:tc>
          <w:tcPr>
            <w:tcW w:w="567" w:type="dxa"/>
          </w:tcPr>
          <w:p w:rsidR="00DE3A8A" w:rsidRDefault="00DE3A8A" w:rsidP="0012444F">
            <w:pPr>
              <w:jc w:val="center"/>
              <w:rPr>
                <w:rFonts w:ascii="Tahoma" w:hAnsi="Tahoma" w:cs="Tahoma"/>
                <w:sz w:val="20"/>
                <w:szCs w:val="20"/>
              </w:rPr>
            </w:pPr>
            <w:r>
              <w:rPr>
                <w:rFonts w:ascii="Tahoma" w:hAnsi="Tahoma" w:cs="Tahoma"/>
                <w:sz w:val="20"/>
                <w:szCs w:val="20"/>
              </w:rPr>
              <w:t>1</w:t>
            </w:r>
          </w:p>
          <w:p w:rsidR="00DE3A8A" w:rsidRDefault="00396B25" w:rsidP="0012444F">
            <w:pPr>
              <w:jc w:val="center"/>
              <w:rPr>
                <w:rFonts w:ascii="Tahoma" w:hAnsi="Tahoma" w:cs="Tahoma"/>
                <w:sz w:val="20"/>
                <w:szCs w:val="20"/>
              </w:rPr>
            </w:pPr>
            <w:r>
              <w:rPr>
                <w:rFonts w:ascii="Tahoma" w:hAnsi="Tahoma" w:cs="Tahoma"/>
                <w:sz w:val="20"/>
                <w:szCs w:val="20"/>
              </w:rPr>
              <w:t>1</w:t>
            </w:r>
            <w:r w:rsidR="00DE3A8A">
              <w:rPr>
                <w:rFonts w:ascii="Tahoma" w:hAnsi="Tahoma" w:cs="Tahoma"/>
                <w:sz w:val="20"/>
                <w:szCs w:val="20"/>
              </w:rPr>
              <w:t xml:space="preserve"> </w:t>
            </w:r>
          </w:p>
          <w:p w:rsidR="00DE3A8A" w:rsidRPr="002B22AB" w:rsidRDefault="00396B25" w:rsidP="0012444F">
            <w:pPr>
              <w:rPr>
                <w:rFonts w:ascii="Tahoma" w:hAnsi="Tahoma" w:cs="Tahoma"/>
                <w:sz w:val="20"/>
                <w:szCs w:val="20"/>
              </w:rPr>
            </w:pPr>
            <w:r>
              <w:rPr>
                <w:rFonts w:ascii="Tahoma" w:hAnsi="Tahoma" w:cs="Tahoma"/>
                <w:b/>
                <w:sz w:val="20"/>
                <w:szCs w:val="20"/>
              </w:rPr>
              <w:t>2</w:t>
            </w:r>
          </w:p>
        </w:tc>
      </w:tr>
      <w:tr w:rsidR="00DE3A8A" w:rsidRPr="00744F2C" w:rsidTr="0012444F">
        <w:tc>
          <w:tcPr>
            <w:tcW w:w="624" w:type="dxa"/>
          </w:tcPr>
          <w:p w:rsidR="00DE3A8A" w:rsidRPr="00744F2C" w:rsidRDefault="00DE3A8A" w:rsidP="0012444F">
            <w:pPr>
              <w:rPr>
                <w:rFonts w:ascii="Tahoma" w:hAnsi="Tahoma" w:cs="Tahoma"/>
                <w:b/>
              </w:rPr>
            </w:pPr>
          </w:p>
        </w:tc>
        <w:tc>
          <w:tcPr>
            <w:tcW w:w="661"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P6</w:t>
            </w:r>
          </w:p>
        </w:tc>
        <w:tc>
          <w:tcPr>
            <w:tcW w:w="662"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UK</w:t>
            </w:r>
          </w:p>
        </w:tc>
        <w:tc>
          <w:tcPr>
            <w:tcW w:w="662"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VA</w:t>
            </w:r>
          </w:p>
        </w:tc>
        <w:tc>
          <w:tcPr>
            <w:tcW w:w="567"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1</w:t>
            </w:r>
          </w:p>
        </w:tc>
        <w:tc>
          <w:tcPr>
            <w:tcW w:w="567"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1</w:t>
            </w:r>
          </w:p>
        </w:tc>
        <w:tc>
          <w:tcPr>
            <w:tcW w:w="567" w:type="dxa"/>
            <w:vAlign w:val="center"/>
          </w:tcPr>
          <w:p w:rsidR="00DE3A8A" w:rsidRPr="002B22AB" w:rsidRDefault="00DE3A8A" w:rsidP="0012444F">
            <w:pPr>
              <w:jc w:val="center"/>
              <w:rPr>
                <w:rFonts w:ascii="Tahoma" w:hAnsi="Tahoma" w:cs="Tahoma"/>
                <w:sz w:val="20"/>
                <w:szCs w:val="20"/>
              </w:rPr>
            </w:pPr>
          </w:p>
        </w:tc>
        <w:tc>
          <w:tcPr>
            <w:tcW w:w="567" w:type="dxa"/>
            <w:vAlign w:val="center"/>
          </w:tcPr>
          <w:p w:rsidR="00DE3A8A" w:rsidRPr="002B22AB" w:rsidRDefault="00DE3A8A" w:rsidP="0012444F">
            <w:pPr>
              <w:jc w:val="center"/>
              <w:rPr>
                <w:rFonts w:ascii="Tahoma" w:hAnsi="Tahoma" w:cs="Tahoma"/>
                <w:sz w:val="20"/>
                <w:szCs w:val="20"/>
              </w:rPr>
            </w:pPr>
          </w:p>
        </w:tc>
        <w:tc>
          <w:tcPr>
            <w:tcW w:w="567"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2</w:t>
            </w:r>
          </w:p>
        </w:tc>
        <w:tc>
          <w:tcPr>
            <w:tcW w:w="3827" w:type="dxa"/>
            <w:vAlign w:val="center"/>
          </w:tcPr>
          <w:p w:rsidR="00DE3A8A" w:rsidRPr="006D4657" w:rsidRDefault="00DE3A8A" w:rsidP="0012444F">
            <w:pPr>
              <w:rPr>
                <w:rFonts w:ascii="Tahoma" w:hAnsi="Tahoma" w:cs="Tahoma"/>
                <w:sz w:val="20"/>
                <w:szCs w:val="20"/>
              </w:rPr>
            </w:pPr>
            <w:r>
              <w:rPr>
                <w:rFonts w:ascii="Tahoma" w:hAnsi="Tahoma" w:cs="Tahoma"/>
                <w:sz w:val="20"/>
                <w:szCs w:val="20"/>
              </w:rPr>
              <w:t>1</w:t>
            </w:r>
            <w:r w:rsidRPr="006D4657">
              <w:rPr>
                <w:rFonts w:ascii="Tahoma" w:hAnsi="Tahoma" w:cs="Tahoma"/>
                <w:sz w:val="20"/>
                <w:szCs w:val="20"/>
              </w:rPr>
              <w:t xml:space="preserve">. Prepare presentation </w:t>
            </w:r>
          </w:p>
          <w:p w:rsidR="00DE3A8A" w:rsidRPr="006D4657" w:rsidRDefault="00DE3A8A" w:rsidP="0012444F">
            <w:pPr>
              <w:rPr>
                <w:rFonts w:ascii="Tahoma" w:hAnsi="Tahoma" w:cs="Tahoma"/>
                <w:sz w:val="20"/>
                <w:szCs w:val="20"/>
              </w:rPr>
            </w:pPr>
            <w:r>
              <w:rPr>
                <w:rFonts w:ascii="Tahoma" w:hAnsi="Tahoma" w:cs="Tahoma"/>
                <w:sz w:val="20"/>
                <w:szCs w:val="20"/>
              </w:rPr>
              <w:t>2</w:t>
            </w:r>
            <w:r w:rsidRPr="006D4657">
              <w:rPr>
                <w:rFonts w:ascii="Tahoma" w:hAnsi="Tahoma" w:cs="Tahoma"/>
                <w:sz w:val="20"/>
                <w:szCs w:val="20"/>
              </w:rPr>
              <w:t>. Participate in meetings</w:t>
            </w:r>
            <w:r>
              <w:rPr>
                <w:rFonts w:ascii="Tahoma" w:hAnsi="Tahoma" w:cs="Tahoma"/>
                <w:sz w:val="20"/>
                <w:szCs w:val="20"/>
              </w:rPr>
              <w:t xml:space="preserve"> </w:t>
            </w:r>
          </w:p>
          <w:p w:rsidR="00DE3A8A" w:rsidRPr="002B22AB" w:rsidRDefault="00DE3A8A" w:rsidP="0012444F">
            <w:pPr>
              <w:rPr>
                <w:rFonts w:ascii="Tahoma" w:hAnsi="Tahoma" w:cs="Tahoma"/>
                <w:sz w:val="20"/>
                <w:szCs w:val="20"/>
              </w:rPr>
            </w:pPr>
            <w:r w:rsidRPr="006D4657">
              <w:rPr>
                <w:rFonts w:ascii="Tahoma" w:hAnsi="Tahoma" w:cs="Tahoma"/>
                <w:sz w:val="20"/>
                <w:szCs w:val="20"/>
              </w:rPr>
              <w:t>Total</w:t>
            </w:r>
          </w:p>
        </w:tc>
        <w:tc>
          <w:tcPr>
            <w:tcW w:w="567" w:type="dxa"/>
          </w:tcPr>
          <w:p w:rsidR="00DE3A8A" w:rsidRDefault="00396B25" w:rsidP="0012444F">
            <w:pPr>
              <w:jc w:val="center"/>
              <w:rPr>
                <w:rFonts w:ascii="Tahoma" w:hAnsi="Tahoma" w:cs="Tahoma"/>
                <w:sz w:val="20"/>
                <w:szCs w:val="20"/>
              </w:rPr>
            </w:pPr>
            <w:r>
              <w:rPr>
                <w:rFonts w:ascii="Tahoma" w:hAnsi="Tahoma" w:cs="Tahoma"/>
                <w:sz w:val="20"/>
                <w:szCs w:val="20"/>
              </w:rPr>
              <w:t>1</w:t>
            </w:r>
          </w:p>
          <w:p w:rsidR="00DE3A8A" w:rsidRDefault="00396B25" w:rsidP="0012444F">
            <w:pPr>
              <w:jc w:val="center"/>
              <w:rPr>
                <w:rFonts w:ascii="Tahoma" w:hAnsi="Tahoma" w:cs="Tahoma"/>
                <w:sz w:val="20"/>
                <w:szCs w:val="20"/>
              </w:rPr>
            </w:pPr>
            <w:r>
              <w:rPr>
                <w:rFonts w:ascii="Tahoma" w:hAnsi="Tahoma" w:cs="Tahoma"/>
                <w:sz w:val="20"/>
                <w:szCs w:val="20"/>
              </w:rPr>
              <w:t>1</w:t>
            </w:r>
          </w:p>
          <w:p w:rsidR="00DE3A8A" w:rsidRPr="00CF4223" w:rsidRDefault="00396B25" w:rsidP="0012444F">
            <w:pPr>
              <w:rPr>
                <w:rFonts w:ascii="Tahoma" w:hAnsi="Tahoma" w:cs="Tahoma"/>
                <w:b/>
                <w:sz w:val="20"/>
                <w:szCs w:val="20"/>
              </w:rPr>
            </w:pPr>
            <w:r>
              <w:rPr>
                <w:rFonts w:ascii="Tahoma" w:hAnsi="Tahoma" w:cs="Tahoma"/>
                <w:b/>
                <w:sz w:val="20"/>
                <w:szCs w:val="20"/>
              </w:rPr>
              <w:t>2</w:t>
            </w:r>
          </w:p>
        </w:tc>
      </w:tr>
      <w:tr w:rsidR="00DE3A8A" w:rsidRPr="00744F2C" w:rsidTr="0012444F">
        <w:tc>
          <w:tcPr>
            <w:tcW w:w="624" w:type="dxa"/>
          </w:tcPr>
          <w:p w:rsidR="00DE3A8A" w:rsidRPr="00744F2C" w:rsidRDefault="00DE3A8A" w:rsidP="0012444F">
            <w:pPr>
              <w:rPr>
                <w:rFonts w:ascii="Tahoma" w:hAnsi="Tahoma" w:cs="Tahoma"/>
                <w:b/>
              </w:rPr>
            </w:pPr>
          </w:p>
        </w:tc>
        <w:tc>
          <w:tcPr>
            <w:tcW w:w="661" w:type="dxa"/>
            <w:vAlign w:val="center"/>
          </w:tcPr>
          <w:p w:rsidR="00DE3A8A" w:rsidRPr="002B22AB" w:rsidRDefault="00DE3A8A" w:rsidP="0012444F">
            <w:pPr>
              <w:jc w:val="center"/>
              <w:rPr>
                <w:rFonts w:ascii="Tahoma" w:hAnsi="Tahoma" w:cs="Tahoma"/>
                <w:sz w:val="20"/>
                <w:szCs w:val="20"/>
              </w:rPr>
            </w:pPr>
          </w:p>
        </w:tc>
        <w:tc>
          <w:tcPr>
            <w:tcW w:w="662" w:type="dxa"/>
            <w:vAlign w:val="center"/>
          </w:tcPr>
          <w:p w:rsidR="00DE3A8A" w:rsidRPr="002B22AB" w:rsidRDefault="00DE3A8A" w:rsidP="0012444F">
            <w:pPr>
              <w:jc w:val="center"/>
              <w:rPr>
                <w:rFonts w:ascii="Tahoma" w:hAnsi="Tahoma" w:cs="Tahoma"/>
                <w:sz w:val="20"/>
                <w:szCs w:val="20"/>
              </w:rPr>
            </w:pPr>
          </w:p>
        </w:tc>
        <w:tc>
          <w:tcPr>
            <w:tcW w:w="662" w:type="dxa"/>
            <w:vAlign w:val="center"/>
          </w:tcPr>
          <w:p w:rsidR="00DE3A8A" w:rsidRPr="002B22AB" w:rsidRDefault="00DE3A8A" w:rsidP="0012444F">
            <w:pPr>
              <w:jc w:val="center"/>
              <w:rPr>
                <w:rFonts w:ascii="Tahoma" w:hAnsi="Tahoma" w:cs="Tahoma"/>
                <w:sz w:val="20"/>
                <w:szCs w:val="20"/>
              </w:rPr>
            </w:pPr>
          </w:p>
        </w:tc>
        <w:tc>
          <w:tcPr>
            <w:tcW w:w="567"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0</w:t>
            </w:r>
          </w:p>
        </w:tc>
        <w:tc>
          <w:tcPr>
            <w:tcW w:w="567"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0</w:t>
            </w:r>
          </w:p>
        </w:tc>
        <w:tc>
          <w:tcPr>
            <w:tcW w:w="567"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0</w:t>
            </w:r>
          </w:p>
        </w:tc>
        <w:tc>
          <w:tcPr>
            <w:tcW w:w="567"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0</w:t>
            </w:r>
          </w:p>
        </w:tc>
        <w:tc>
          <w:tcPr>
            <w:tcW w:w="567"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0</w:t>
            </w:r>
          </w:p>
        </w:tc>
        <w:tc>
          <w:tcPr>
            <w:tcW w:w="3827" w:type="dxa"/>
            <w:vAlign w:val="center"/>
          </w:tcPr>
          <w:p w:rsidR="00DE3A8A" w:rsidRPr="002B22AB" w:rsidRDefault="00DE3A8A" w:rsidP="0012444F">
            <w:pPr>
              <w:rPr>
                <w:rFonts w:ascii="Tahoma" w:hAnsi="Tahoma" w:cs="Tahoma"/>
                <w:sz w:val="20"/>
                <w:szCs w:val="20"/>
              </w:rPr>
            </w:pPr>
          </w:p>
        </w:tc>
        <w:tc>
          <w:tcPr>
            <w:tcW w:w="567" w:type="dxa"/>
          </w:tcPr>
          <w:p w:rsidR="00DE3A8A" w:rsidRPr="002B22AB" w:rsidRDefault="00DE3A8A" w:rsidP="0012444F">
            <w:pPr>
              <w:rPr>
                <w:rFonts w:ascii="Tahoma" w:hAnsi="Tahoma" w:cs="Tahoma"/>
                <w:sz w:val="20"/>
                <w:szCs w:val="20"/>
              </w:rPr>
            </w:pPr>
          </w:p>
        </w:tc>
      </w:tr>
      <w:tr w:rsidR="00DE3A8A" w:rsidRPr="00744F2C" w:rsidTr="0012444F">
        <w:tc>
          <w:tcPr>
            <w:tcW w:w="624" w:type="dxa"/>
          </w:tcPr>
          <w:p w:rsidR="00DE3A8A" w:rsidRPr="00744F2C" w:rsidRDefault="00DE3A8A" w:rsidP="0012444F">
            <w:pPr>
              <w:rPr>
                <w:rFonts w:ascii="Tahoma" w:hAnsi="Tahoma" w:cs="Tahoma"/>
                <w:b/>
              </w:rPr>
            </w:pPr>
          </w:p>
        </w:tc>
        <w:tc>
          <w:tcPr>
            <w:tcW w:w="661" w:type="dxa"/>
            <w:vAlign w:val="center"/>
          </w:tcPr>
          <w:p w:rsidR="00DE3A8A" w:rsidRPr="002B22AB" w:rsidRDefault="00DE3A8A" w:rsidP="0012444F">
            <w:pPr>
              <w:jc w:val="center"/>
              <w:rPr>
                <w:rFonts w:ascii="Tahoma" w:hAnsi="Tahoma" w:cs="Tahoma"/>
                <w:sz w:val="20"/>
                <w:szCs w:val="20"/>
              </w:rPr>
            </w:pPr>
          </w:p>
        </w:tc>
        <w:tc>
          <w:tcPr>
            <w:tcW w:w="662" w:type="dxa"/>
            <w:vAlign w:val="center"/>
          </w:tcPr>
          <w:p w:rsidR="00DE3A8A" w:rsidRPr="002B22AB" w:rsidRDefault="00DE3A8A" w:rsidP="0012444F">
            <w:pPr>
              <w:jc w:val="center"/>
              <w:rPr>
                <w:rFonts w:ascii="Tahoma" w:hAnsi="Tahoma" w:cs="Tahoma"/>
                <w:sz w:val="20"/>
                <w:szCs w:val="20"/>
              </w:rPr>
            </w:pPr>
          </w:p>
        </w:tc>
        <w:tc>
          <w:tcPr>
            <w:tcW w:w="662" w:type="dxa"/>
            <w:vAlign w:val="center"/>
          </w:tcPr>
          <w:p w:rsidR="00DE3A8A" w:rsidRPr="002B22AB" w:rsidRDefault="00DE3A8A" w:rsidP="0012444F">
            <w:pPr>
              <w:jc w:val="center"/>
              <w:rPr>
                <w:rFonts w:ascii="Tahoma" w:hAnsi="Tahoma" w:cs="Tahoma"/>
                <w:sz w:val="20"/>
                <w:szCs w:val="20"/>
              </w:rPr>
            </w:pPr>
          </w:p>
        </w:tc>
        <w:tc>
          <w:tcPr>
            <w:tcW w:w="567"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0</w:t>
            </w:r>
          </w:p>
        </w:tc>
        <w:tc>
          <w:tcPr>
            <w:tcW w:w="567"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0</w:t>
            </w:r>
          </w:p>
        </w:tc>
        <w:tc>
          <w:tcPr>
            <w:tcW w:w="567"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0</w:t>
            </w:r>
          </w:p>
        </w:tc>
        <w:tc>
          <w:tcPr>
            <w:tcW w:w="567"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0</w:t>
            </w:r>
          </w:p>
        </w:tc>
        <w:tc>
          <w:tcPr>
            <w:tcW w:w="567" w:type="dxa"/>
            <w:vAlign w:val="center"/>
          </w:tcPr>
          <w:p w:rsidR="00DE3A8A" w:rsidRPr="002B22AB" w:rsidRDefault="00DE3A8A" w:rsidP="0012444F">
            <w:pPr>
              <w:jc w:val="center"/>
              <w:rPr>
                <w:rFonts w:ascii="Tahoma" w:hAnsi="Tahoma" w:cs="Tahoma"/>
                <w:sz w:val="20"/>
                <w:szCs w:val="20"/>
              </w:rPr>
            </w:pPr>
            <w:r>
              <w:rPr>
                <w:rFonts w:ascii="Tahoma" w:hAnsi="Tahoma" w:cs="Tahoma"/>
                <w:sz w:val="20"/>
                <w:szCs w:val="20"/>
              </w:rPr>
              <w:t>0</w:t>
            </w:r>
          </w:p>
        </w:tc>
        <w:tc>
          <w:tcPr>
            <w:tcW w:w="3827" w:type="dxa"/>
            <w:vAlign w:val="center"/>
          </w:tcPr>
          <w:p w:rsidR="00DE3A8A" w:rsidRPr="002B22AB" w:rsidRDefault="00DE3A8A" w:rsidP="0012444F">
            <w:pPr>
              <w:rPr>
                <w:rFonts w:ascii="Tahoma" w:hAnsi="Tahoma" w:cs="Tahoma"/>
                <w:sz w:val="20"/>
                <w:szCs w:val="20"/>
              </w:rPr>
            </w:pPr>
          </w:p>
        </w:tc>
        <w:tc>
          <w:tcPr>
            <w:tcW w:w="567" w:type="dxa"/>
          </w:tcPr>
          <w:p w:rsidR="00DE3A8A" w:rsidRPr="002B22AB" w:rsidRDefault="00DE3A8A" w:rsidP="0012444F">
            <w:pPr>
              <w:rPr>
                <w:rFonts w:ascii="Tahoma" w:hAnsi="Tahoma" w:cs="Tahoma"/>
                <w:sz w:val="20"/>
                <w:szCs w:val="20"/>
              </w:rPr>
            </w:pPr>
          </w:p>
        </w:tc>
      </w:tr>
      <w:tr w:rsidR="00DE3A8A" w:rsidRPr="00744F2C" w:rsidTr="0012444F">
        <w:trPr>
          <w:trHeight w:val="354"/>
        </w:trPr>
        <w:tc>
          <w:tcPr>
            <w:tcW w:w="624" w:type="dxa"/>
            <w:vAlign w:val="center"/>
          </w:tcPr>
          <w:p w:rsidR="00DE3A8A" w:rsidRPr="00744F2C" w:rsidRDefault="00DE3A8A" w:rsidP="0012444F">
            <w:pPr>
              <w:jc w:val="center"/>
              <w:rPr>
                <w:rFonts w:ascii="Tahoma" w:hAnsi="Tahoma" w:cs="Tahoma"/>
                <w:b/>
              </w:rPr>
            </w:pPr>
            <w:r w:rsidRPr="00A97D35">
              <w:rPr>
                <w:rFonts w:ascii="Tahoma" w:hAnsi="Tahoma" w:cs="Tahoma"/>
                <w:b/>
                <w:sz w:val="20"/>
                <w:szCs w:val="20"/>
              </w:rPr>
              <w:t>Total</w:t>
            </w:r>
          </w:p>
        </w:tc>
        <w:tc>
          <w:tcPr>
            <w:tcW w:w="661" w:type="dxa"/>
            <w:vAlign w:val="center"/>
          </w:tcPr>
          <w:p w:rsidR="00DE3A8A" w:rsidRPr="002B22AB" w:rsidRDefault="00DE3A8A" w:rsidP="0012444F">
            <w:pPr>
              <w:jc w:val="center"/>
              <w:rPr>
                <w:rFonts w:ascii="Tahoma" w:hAnsi="Tahoma" w:cs="Tahoma"/>
                <w:sz w:val="20"/>
                <w:szCs w:val="20"/>
              </w:rPr>
            </w:pPr>
          </w:p>
        </w:tc>
        <w:tc>
          <w:tcPr>
            <w:tcW w:w="662" w:type="dxa"/>
            <w:vAlign w:val="center"/>
          </w:tcPr>
          <w:p w:rsidR="00DE3A8A" w:rsidRPr="002B22AB" w:rsidRDefault="00DE3A8A" w:rsidP="0012444F">
            <w:pPr>
              <w:jc w:val="center"/>
              <w:rPr>
                <w:rFonts w:ascii="Tahoma" w:hAnsi="Tahoma" w:cs="Tahoma"/>
                <w:sz w:val="20"/>
                <w:szCs w:val="20"/>
              </w:rPr>
            </w:pPr>
          </w:p>
        </w:tc>
        <w:tc>
          <w:tcPr>
            <w:tcW w:w="662" w:type="dxa"/>
            <w:vAlign w:val="center"/>
          </w:tcPr>
          <w:p w:rsidR="00DE3A8A" w:rsidRPr="002B22AB" w:rsidRDefault="00DE3A8A" w:rsidP="0012444F">
            <w:pPr>
              <w:jc w:val="center"/>
              <w:rPr>
                <w:rFonts w:ascii="Tahoma" w:hAnsi="Tahoma" w:cs="Tahoma"/>
                <w:sz w:val="20"/>
                <w:szCs w:val="20"/>
              </w:rPr>
            </w:pPr>
          </w:p>
        </w:tc>
        <w:tc>
          <w:tcPr>
            <w:tcW w:w="567" w:type="dxa"/>
            <w:vAlign w:val="center"/>
          </w:tcPr>
          <w:p w:rsidR="00DE3A8A" w:rsidRPr="00396B25" w:rsidRDefault="00DF178C" w:rsidP="0012444F">
            <w:pPr>
              <w:jc w:val="center"/>
              <w:rPr>
                <w:rFonts w:ascii="Tahoma" w:hAnsi="Tahoma" w:cs="Tahoma"/>
                <w:b/>
                <w:sz w:val="20"/>
                <w:szCs w:val="20"/>
              </w:rPr>
            </w:pPr>
            <w:r w:rsidRPr="00396B25">
              <w:rPr>
                <w:rFonts w:ascii="Tahoma" w:hAnsi="Tahoma" w:cs="Tahoma"/>
                <w:b/>
                <w:sz w:val="20"/>
                <w:szCs w:val="20"/>
              </w:rPr>
              <w:fldChar w:fldCharType="begin"/>
            </w:r>
            <w:r w:rsidR="00396B25" w:rsidRPr="00396B25">
              <w:rPr>
                <w:rFonts w:ascii="Tahoma" w:hAnsi="Tahoma" w:cs="Tahoma"/>
                <w:b/>
                <w:sz w:val="20"/>
                <w:szCs w:val="20"/>
              </w:rPr>
              <w:instrText xml:space="preserve"> =SUM(ABOVE) </w:instrText>
            </w:r>
            <w:r w:rsidRPr="00396B25">
              <w:rPr>
                <w:rFonts w:ascii="Tahoma" w:hAnsi="Tahoma" w:cs="Tahoma"/>
                <w:b/>
                <w:sz w:val="20"/>
                <w:szCs w:val="20"/>
              </w:rPr>
              <w:fldChar w:fldCharType="separate"/>
            </w:r>
            <w:r w:rsidR="00396B25" w:rsidRPr="00396B25">
              <w:rPr>
                <w:rFonts w:ascii="Tahoma" w:hAnsi="Tahoma" w:cs="Tahoma"/>
                <w:b/>
                <w:noProof/>
                <w:sz w:val="20"/>
                <w:szCs w:val="20"/>
              </w:rPr>
              <w:t>6</w:t>
            </w:r>
            <w:r w:rsidRPr="00396B25">
              <w:rPr>
                <w:rFonts w:ascii="Tahoma" w:hAnsi="Tahoma" w:cs="Tahoma"/>
                <w:b/>
                <w:sz w:val="20"/>
                <w:szCs w:val="20"/>
              </w:rPr>
              <w:fldChar w:fldCharType="end"/>
            </w:r>
          </w:p>
        </w:tc>
        <w:tc>
          <w:tcPr>
            <w:tcW w:w="567" w:type="dxa"/>
            <w:vAlign w:val="center"/>
          </w:tcPr>
          <w:p w:rsidR="00DE3A8A" w:rsidRPr="00396B25" w:rsidRDefault="00DF178C" w:rsidP="0012444F">
            <w:pPr>
              <w:jc w:val="center"/>
              <w:rPr>
                <w:rFonts w:ascii="Tahoma" w:hAnsi="Tahoma" w:cs="Tahoma"/>
                <w:b/>
                <w:sz w:val="20"/>
                <w:szCs w:val="20"/>
              </w:rPr>
            </w:pPr>
            <w:r w:rsidRPr="00396B25">
              <w:rPr>
                <w:rFonts w:ascii="Tahoma" w:hAnsi="Tahoma" w:cs="Tahoma"/>
                <w:b/>
                <w:sz w:val="20"/>
                <w:szCs w:val="20"/>
              </w:rPr>
              <w:fldChar w:fldCharType="begin"/>
            </w:r>
            <w:r w:rsidR="00396B25" w:rsidRPr="00396B25">
              <w:rPr>
                <w:rFonts w:ascii="Tahoma" w:hAnsi="Tahoma" w:cs="Tahoma"/>
                <w:b/>
                <w:sz w:val="20"/>
                <w:szCs w:val="20"/>
              </w:rPr>
              <w:instrText xml:space="preserve"> =SUM(ABOVE) </w:instrText>
            </w:r>
            <w:r w:rsidRPr="00396B25">
              <w:rPr>
                <w:rFonts w:ascii="Tahoma" w:hAnsi="Tahoma" w:cs="Tahoma"/>
                <w:b/>
                <w:sz w:val="20"/>
                <w:szCs w:val="20"/>
              </w:rPr>
              <w:fldChar w:fldCharType="separate"/>
            </w:r>
            <w:r w:rsidR="00396B25" w:rsidRPr="00396B25">
              <w:rPr>
                <w:rFonts w:ascii="Tahoma" w:hAnsi="Tahoma" w:cs="Tahoma"/>
                <w:b/>
                <w:noProof/>
                <w:sz w:val="20"/>
                <w:szCs w:val="20"/>
              </w:rPr>
              <w:t>9</w:t>
            </w:r>
            <w:r w:rsidRPr="00396B25">
              <w:rPr>
                <w:rFonts w:ascii="Tahoma" w:hAnsi="Tahoma" w:cs="Tahoma"/>
                <w:b/>
                <w:sz w:val="20"/>
                <w:szCs w:val="20"/>
              </w:rPr>
              <w:fldChar w:fldCharType="end"/>
            </w:r>
          </w:p>
        </w:tc>
        <w:tc>
          <w:tcPr>
            <w:tcW w:w="567" w:type="dxa"/>
            <w:vAlign w:val="center"/>
          </w:tcPr>
          <w:p w:rsidR="00DE3A8A" w:rsidRPr="00396B25" w:rsidRDefault="00DF178C" w:rsidP="0012444F">
            <w:pPr>
              <w:jc w:val="center"/>
              <w:rPr>
                <w:rFonts w:ascii="Tahoma" w:hAnsi="Tahoma" w:cs="Tahoma"/>
                <w:b/>
                <w:sz w:val="20"/>
                <w:szCs w:val="20"/>
              </w:rPr>
            </w:pPr>
            <w:r w:rsidRPr="00396B25">
              <w:rPr>
                <w:rFonts w:ascii="Tahoma" w:hAnsi="Tahoma" w:cs="Tahoma"/>
                <w:b/>
                <w:sz w:val="20"/>
                <w:szCs w:val="20"/>
              </w:rPr>
              <w:fldChar w:fldCharType="begin"/>
            </w:r>
            <w:r w:rsidR="00DE3A8A" w:rsidRPr="00396B25">
              <w:rPr>
                <w:rFonts w:ascii="Tahoma" w:hAnsi="Tahoma" w:cs="Tahoma"/>
                <w:b/>
                <w:sz w:val="20"/>
                <w:szCs w:val="20"/>
              </w:rPr>
              <w:instrText xml:space="preserve"> =SUM(ABOVE) </w:instrText>
            </w:r>
            <w:r w:rsidRPr="00396B25">
              <w:rPr>
                <w:rFonts w:ascii="Tahoma" w:hAnsi="Tahoma" w:cs="Tahoma"/>
                <w:b/>
                <w:sz w:val="20"/>
                <w:szCs w:val="20"/>
              </w:rPr>
              <w:fldChar w:fldCharType="separate"/>
            </w:r>
            <w:r w:rsidR="00DE3A8A" w:rsidRPr="00396B25">
              <w:rPr>
                <w:rFonts w:ascii="Tahoma" w:hAnsi="Tahoma" w:cs="Tahoma"/>
                <w:b/>
                <w:noProof/>
                <w:sz w:val="20"/>
                <w:szCs w:val="20"/>
              </w:rPr>
              <w:t>0</w:t>
            </w:r>
            <w:r w:rsidRPr="00396B25">
              <w:rPr>
                <w:rFonts w:ascii="Tahoma" w:hAnsi="Tahoma" w:cs="Tahoma"/>
                <w:b/>
                <w:sz w:val="20"/>
                <w:szCs w:val="20"/>
              </w:rPr>
              <w:fldChar w:fldCharType="end"/>
            </w:r>
          </w:p>
        </w:tc>
        <w:tc>
          <w:tcPr>
            <w:tcW w:w="567" w:type="dxa"/>
            <w:vAlign w:val="center"/>
          </w:tcPr>
          <w:p w:rsidR="00DE3A8A" w:rsidRPr="00396B25" w:rsidRDefault="00DF178C" w:rsidP="0012444F">
            <w:pPr>
              <w:jc w:val="center"/>
              <w:rPr>
                <w:rFonts w:ascii="Tahoma" w:hAnsi="Tahoma" w:cs="Tahoma"/>
                <w:b/>
                <w:sz w:val="20"/>
                <w:szCs w:val="20"/>
              </w:rPr>
            </w:pPr>
            <w:r w:rsidRPr="00396B25">
              <w:rPr>
                <w:rFonts w:ascii="Tahoma" w:hAnsi="Tahoma" w:cs="Tahoma"/>
                <w:b/>
                <w:sz w:val="20"/>
                <w:szCs w:val="20"/>
              </w:rPr>
              <w:fldChar w:fldCharType="begin"/>
            </w:r>
            <w:r w:rsidR="00DE3A8A" w:rsidRPr="00396B25">
              <w:rPr>
                <w:rFonts w:ascii="Tahoma" w:hAnsi="Tahoma" w:cs="Tahoma"/>
                <w:b/>
                <w:sz w:val="20"/>
                <w:szCs w:val="20"/>
              </w:rPr>
              <w:instrText xml:space="preserve"> =SUM(ABOVE) </w:instrText>
            </w:r>
            <w:r w:rsidRPr="00396B25">
              <w:rPr>
                <w:rFonts w:ascii="Tahoma" w:hAnsi="Tahoma" w:cs="Tahoma"/>
                <w:b/>
                <w:sz w:val="20"/>
                <w:szCs w:val="20"/>
              </w:rPr>
              <w:fldChar w:fldCharType="separate"/>
            </w:r>
            <w:r w:rsidR="00DE3A8A" w:rsidRPr="00396B25">
              <w:rPr>
                <w:rFonts w:ascii="Tahoma" w:hAnsi="Tahoma" w:cs="Tahoma"/>
                <w:b/>
                <w:noProof/>
                <w:sz w:val="20"/>
                <w:szCs w:val="20"/>
              </w:rPr>
              <w:t>0</w:t>
            </w:r>
            <w:r w:rsidRPr="00396B25">
              <w:rPr>
                <w:rFonts w:ascii="Tahoma" w:hAnsi="Tahoma" w:cs="Tahoma"/>
                <w:b/>
                <w:sz w:val="20"/>
                <w:szCs w:val="20"/>
              </w:rPr>
              <w:fldChar w:fldCharType="end"/>
            </w:r>
          </w:p>
        </w:tc>
        <w:tc>
          <w:tcPr>
            <w:tcW w:w="567" w:type="dxa"/>
            <w:vAlign w:val="center"/>
          </w:tcPr>
          <w:p w:rsidR="00DE3A8A" w:rsidRPr="00396B25" w:rsidRDefault="00DF178C" w:rsidP="0012444F">
            <w:pPr>
              <w:jc w:val="center"/>
              <w:rPr>
                <w:rFonts w:ascii="Tahoma" w:hAnsi="Tahoma" w:cs="Tahoma"/>
                <w:b/>
                <w:sz w:val="20"/>
                <w:szCs w:val="20"/>
              </w:rPr>
            </w:pPr>
            <w:r w:rsidRPr="00396B25">
              <w:rPr>
                <w:rFonts w:ascii="Tahoma" w:hAnsi="Tahoma" w:cs="Tahoma"/>
                <w:b/>
                <w:sz w:val="20"/>
                <w:szCs w:val="20"/>
              </w:rPr>
              <w:fldChar w:fldCharType="begin"/>
            </w:r>
            <w:r w:rsidR="00396B25" w:rsidRPr="00396B25">
              <w:rPr>
                <w:rFonts w:ascii="Tahoma" w:hAnsi="Tahoma" w:cs="Tahoma"/>
                <w:b/>
                <w:sz w:val="20"/>
                <w:szCs w:val="20"/>
              </w:rPr>
              <w:instrText xml:space="preserve"> =SUM(ABOVE) </w:instrText>
            </w:r>
            <w:r w:rsidRPr="00396B25">
              <w:rPr>
                <w:rFonts w:ascii="Tahoma" w:hAnsi="Tahoma" w:cs="Tahoma"/>
                <w:b/>
                <w:sz w:val="20"/>
                <w:szCs w:val="20"/>
              </w:rPr>
              <w:fldChar w:fldCharType="separate"/>
            </w:r>
            <w:r w:rsidR="00396B25" w:rsidRPr="00396B25">
              <w:rPr>
                <w:rFonts w:ascii="Tahoma" w:hAnsi="Tahoma" w:cs="Tahoma"/>
                <w:b/>
                <w:noProof/>
                <w:sz w:val="20"/>
                <w:szCs w:val="20"/>
              </w:rPr>
              <w:t>15</w:t>
            </w:r>
            <w:r w:rsidRPr="00396B25">
              <w:rPr>
                <w:rFonts w:ascii="Tahoma" w:hAnsi="Tahoma" w:cs="Tahoma"/>
                <w:b/>
                <w:sz w:val="20"/>
                <w:szCs w:val="20"/>
              </w:rPr>
              <w:fldChar w:fldCharType="end"/>
            </w:r>
          </w:p>
        </w:tc>
        <w:tc>
          <w:tcPr>
            <w:tcW w:w="3827" w:type="dxa"/>
            <w:vAlign w:val="center"/>
          </w:tcPr>
          <w:p w:rsidR="00DE3A8A" w:rsidRPr="00396B25" w:rsidRDefault="00DE3A8A" w:rsidP="0012444F">
            <w:pPr>
              <w:jc w:val="center"/>
              <w:rPr>
                <w:rFonts w:ascii="Tahoma" w:hAnsi="Tahoma" w:cs="Tahoma"/>
                <w:b/>
                <w:sz w:val="20"/>
                <w:szCs w:val="20"/>
              </w:rPr>
            </w:pPr>
          </w:p>
        </w:tc>
        <w:tc>
          <w:tcPr>
            <w:tcW w:w="567" w:type="dxa"/>
            <w:vAlign w:val="center"/>
          </w:tcPr>
          <w:p w:rsidR="00DE3A8A" w:rsidRPr="002B22AB" w:rsidRDefault="00DE3A8A" w:rsidP="0012444F">
            <w:pPr>
              <w:jc w:val="center"/>
              <w:rPr>
                <w:rFonts w:ascii="Tahoma" w:hAnsi="Tahoma" w:cs="Tahoma"/>
                <w:sz w:val="20"/>
                <w:szCs w:val="20"/>
              </w:rPr>
            </w:pPr>
          </w:p>
        </w:tc>
      </w:tr>
    </w:tbl>
    <w:p w:rsidR="0040425B" w:rsidRDefault="0040425B" w:rsidP="0040425B">
      <w:pPr>
        <w:rPr>
          <w:rFonts w:ascii="Tahoma" w:hAnsi="Tahoma" w:cs="Tahoma"/>
          <w:b/>
        </w:rPr>
      </w:pPr>
    </w:p>
    <w:p w:rsidR="0040425B" w:rsidRDefault="0040425B" w:rsidP="0040425B">
      <w:pPr>
        <w:jc w:val="both"/>
        <w:rPr>
          <w:rFonts w:ascii="Tahoma" w:hAnsi="Tahoma" w:cs="Tahoma"/>
          <w:i/>
          <w:sz w:val="20"/>
          <w:szCs w:val="20"/>
        </w:rPr>
      </w:pPr>
    </w:p>
    <w:p w:rsidR="0040425B" w:rsidRPr="00DC3AF0" w:rsidRDefault="0040425B" w:rsidP="0040425B">
      <w:pPr>
        <w:tabs>
          <w:tab w:val="left" w:pos="3649"/>
          <w:tab w:val="left" w:pos="5349"/>
          <w:tab w:val="left" w:pos="7992"/>
          <w:tab w:val="left" w:pos="9409"/>
          <w:tab w:val="left" w:pos="10778"/>
        </w:tabs>
        <w:spacing w:after="120"/>
        <w:rPr>
          <w:rFonts w:ascii="Tahoma" w:hAnsi="Tahoma" w:cs="Tahoma"/>
          <w:b/>
          <w:sz w:val="22"/>
          <w:szCs w:val="22"/>
        </w:rPr>
      </w:pPr>
      <w:r w:rsidRPr="00DC3AF0">
        <w:rPr>
          <w:rFonts w:ascii="Tahoma" w:hAnsi="Tahoma" w:cs="Tahoma"/>
          <w:b/>
          <w:sz w:val="22"/>
          <w:szCs w:val="22"/>
        </w:rPr>
        <w:t>Tasks that will be subcontracted</w:t>
      </w:r>
    </w:p>
    <w:tbl>
      <w:tblPr>
        <w:tblW w:w="9844" w:type="dxa"/>
        <w:jc w:val="center"/>
        <w:tblInd w:w="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1E0"/>
      </w:tblPr>
      <w:tblGrid>
        <w:gridCol w:w="2651"/>
        <w:gridCol w:w="1705"/>
        <w:gridCol w:w="5488"/>
      </w:tblGrid>
      <w:tr w:rsidR="0040425B" w:rsidRPr="00744F2C" w:rsidTr="0040425B">
        <w:trPr>
          <w:trHeight w:val="606"/>
          <w:jc w:val="center"/>
        </w:trPr>
        <w:tc>
          <w:tcPr>
            <w:tcW w:w="2651" w:type="dxa"/>
            <w:vAlign w:val="center"/>
          </w:tcPr>
          <w:p w:rsidR="0040425B" w:rsidRPr="0018135A" w:rsidRDefault="0040425B" w:rsidP="0040425B">
            <w:pPr>
              <w:rPr>
                <w:sz w:val="18"/>
                <w:szCs w:val="18"/>
              </w:rPr>
            </w:pPr>
            <w:r w:rsidRPr="0018135A">
              <w:rPr>
                <w:rFonts w:ascii="Tahoma" w:hAnsi="Tahoma" w:cs="Tahoma"/>
                <w:b/>
                <w:bCs/>
                <w:sz w:val="18"/>
                <w:szCs w:val="18"/>
              </w:rPr>
              <w:t>Partner responsible for  entering into a sub-contract with a sub-contractor</w:t>
            </w:r>
          </w:p>
        </w:tc>
        <w:tc>
          <w:tcPr>
            <w:tcW w:w="1705" w:type="dxa"/>
            <w:vAlign w:val="center"/>
          </w:tcPr>
          <w:p w:rsidR="0040425B" w:rsidRPr="00A97D35" w:rsidRDefault="0040425B" w:rsidP="0040425B">
            <w:pPr>
              <w:rPr>
                <w:rFonts w:ascii="Tahoma" w:hAnsi="Tahoma" w:cs="Tahoma"/>
                <w:b/>
                <w:bCs/>
                <w:sz w:val="20"/>
                <w:szCs w:val="20"/>
              </w:rPr>
            </w:pPr>
            <w:r w:rsidRPr="00A97D35">
              <w:rPr>
                <w:rFonts w:ascii="Tahoma" w:hAnsi="Tahoma" w:cs="Tahoma"/>
                <w:b/>
                <w:bCs/>
                <w:sz w:val="20"/>
                <w:szCs w:val="20"/>
              </w:rPr>
              <w:t xml:space="preserve">N° days </w:t>
            </w:r>
            <w:r w:rsidRPr="00A97D35">
              <w:rPr>
                <w:rFonts w:ascii="Tahoma" w:hAnsi="Tahoma" w:cs="Tahoma"/>
                <w:bCs/>
                <w:sz w:val="20"/>
                <w:szCs w:val="20"/>
              </w:rPr>
              <w:t>(where appropriate)</w:t>
            </w:r>
          </w:p>
        </w:tc>
        <w:tc>
          <w:tcPr>
            <w:tcW w:w="5488" w:type="dxa"/>
            <w:vAlign w:val="center"/>
          </w:tcPr>
          <w:p w:rsidR="0040425B" w:rsidRPr="00A97D35" w:rsidRDefault="0040425B" w:rsidP="0040425B">
            <w:pPr>
              <w:rPr>
                <w:rFonts w:ascii="Tahoma" w:hAnsi="Tahoma" w:cs="Tahoma"/>
                <w:b/>
                <w:bCs/>
                <w:sz w:val="20"/>
                <w:szCs w:val="20"/>
              </w:rPr>
            </w:pPr>
            <w:r w:rsidRPr="00A97D35">
              <w:rPr>
                <w:rFonts w:ascii="Tahoma" w:hAnsi="Tahoma" w:cs="Tahoma"/>
                <w:b/>
                <w:bCs/>
                <w:sz w:val="20"/>
                <w:szCs w:val="20"/>
              </w:rPr>
              <w:t>Brief description of task</w:t>
            </w:r>
          </w:p>
        </w:tc>
      </w:tr>
      <w:tr w:rsidR="0040425B" w:rsidRPr="00744F2C" w:rsidTr="0040425B">
        <w:trPr>
          <w:trHeight w:val="490"/>
          <w:jc w:val="center"/>
        </w:trPr>
        <w:tc>
          <w:tcPr>
            <w:tcW w:w="2651" w:type="dxa"/>
            <w:vAlign w:val="center"/>
          </w:tcPr>
          <w:p w:rsidR="0040425B" w:rsidRPr="00744F2C" w:rsidRDefault="0040425B" w:rsidP="0040425B">
            <w:pPr>
              <w:rPr>
                <w:rFonts w:ascii="Tahoma" w:hAnsi="Tahoma" w:cs="Tahoma"/>
                <w:bCs/>
                <w:sz w:val="20"/>
                <w:szCs w:val="20"/>
              </w:rPr>
            </w:pPr>
            <w:r w:rsidRPr="00A97D35">
              <w:rPr>
                <w:rFonts w:ascii="Tahoma" w:hAnsi="Tahoma" w:cs="Tahoma"/>
                <w:sz w:val="20"/>
                <w:szCs w:val="20"/>
              </w:rPr>
              <w:t>P(n)</w:t>
            </w:r>
          </w:p>
        </w:tc>
        <w:tc>
          <w:tcPr>
            <w:tcW w:w="1705" w:type="dxa"/>
            <w:vAlign w:val="center"/>
          </w:tcPr>
          <w:p w:rsidR="0040425B" w:rsidRPr="00744F2C" w:rsidRDefault="0040425B" w:rsidP="0040425B">
            <w:pPr>
              <w:rPr>
                <w:rFonts w:ascii="Tahoma" w:hAnsi="Tahoma" w:cs="Tahoma"/>
                <w:bCs/>
                <w:sz w:val="20"/>
                <w:szCs w:val="20"/>
              </w:rPr>
            </w:pPr>
          </w:p>
        </w:tc>
        <w:tc>
          <w:tcPr>
            <w:tcW w:w="5488" w:type="dxa"/>
            <w:vAlign w:val="center"/>
          </w:tcPr>
          <w:p w:rsidR="0040425B" w:rsidRPr="00744F2C" w:rsidRDefault="0040425B" w:rsidP="0040425B">
            <w:pPr>
              <w:rPr>
                <w:rFonts w:ascii="Tahoma" w:hAnsi="Tahoma" w:cs="Tahoma"/>
                <w:bCs/>
                <w:sz w:val="20"/>
                <w:szCs w:val="20"/>
              </w:rPr>
            </w:pPr>
          </w:p>
        </w:tc>
      </w:tr>
      <w:tr w:rsidR="0040425B" w:rsidRPr="00744F2C" w:rsidTr="0040425B">
        <w:trPr>
          <w:trHeight w:val="506"/>
          <w:jc w:val="center"/>
        </w:trPr>
        <w:tc>
          <w:tcPr>
            <w:tcW w:w="2651" w:type="dxa"/>
            <w:vAlign w:val="center"/>
          </w:tcPr>
          <w:p w:rsidR="0040425B" w:rsidRPr="00744F2C" w:rsidRDefault="0040425B" w:rsidP="0040425B">
            <w:pPr>
              <w:rPr>
                <w:rFonts w:ascii="Tahoma" w:hAnsi="Tahoma" w:cs="Tahoma"/>
                <w:sz w:val="20"/>
                <w:szCs w:val="20"/>
              </w:rPr>
            </w:pPr>
          </w:p>
        </w:tc>
        <w:tc>
          <w:tcPr>
            <w:tcW w:w="1705" w:type="dxa"/>
            <w:vAlign w:val="center"/>
          </w:tcPr>
          <w:p w:rsidR="0040425B" w:rsidRPr="00744F2C" w:rsidRDefault="0040425B" w:rsidP="0040425B">
            <w:pPr>
              <w:rPr>
                <w:rFonts w:ascii="Tahoma" w:hAnsi="Tahoma" w:cs="Tahoma"/>
                <w:bCs/>
                <w:sz w:val="20"/>
                <w:szCs w:val="20"/>
              </w:rPr>
            </w:pPr>
          </w:p>
        </w:tc>
        <w:tc>
          <w:tcPr>
            <w:tcW w:w="5488" w:type="dxa"/>
            <w:vAlign w:val="center"/>
          </w:tcPr>
          <w:p w:rsidR="0040425B" w:rsidRPr="00744F2C" w:rsidRDefault="0040425B" w:rsidP="0040425B">
            <w:pPr>
              <w:rPr>
                <w:rFonts w:ascii="Tahoma" w:hAnsi="Tahoma" w:cs="Tahoma"/>
                <w:bCs/>
                <w:sz w:val="20"/>
                <w:szCs w:val="20"/>
              </w:rPr>
            </w:pPr>
          </w:p>
        </w:tc>
      </w:tr>
    </w:tbl>
    <w:p w:rsidR="0040425B" w:rsidRPr="00DC3AF0" w:rsidRDefault="0040425B" w:rsidP="0040425B">
      <w:pPr>
        <w:rPr>
          <w:rFonts w:ascii="Tahoma" w:hAnsi="Tahoma" w:cs="Tahoma"/>
          <w:b/>
        </w:rPr>
      </w:pPr>
    </w:p>
    <w:p w:rsidR="0040425B" w:rsidRPr="00DC3AF0" w:rsidRDefault="0040425B" w:rsidP="0040425B">
      <w:pPr>
        <w:rPr>
          <w:rFonts w:ascii="Tahoma" w:hAnsi="Tahoma" w:cs="Tahoma"/>
          <w:b/>
        </w:rPr>
      </w:pPr>
    </w:p>
    <w:p w:rsidR="0040425B" w:rsidRPr="00DC3AF0" w:rsidRDefault="0040425B" w:rsidP="0040425B">
      <w:pPr>
        <w:tabs>
          <w:tab w:val="left" w:pos="3649"/>
          <w:tab w:val="left" w:pos="5349"/>
          <w:tab w:val="left" w:pos="7992"/>
          <w:tab w:val="left" w:pos="9409"/>
          <w:tab w:val="left" w:pos="10778"/>
        </w:tabs>
        <w:rPr>
          <w:rFonts w:ascii="Tahoma" w:hAnsi="Tahoma" w:cs="Tahoma"/>
          <w:b/>
          <w:sz w:val="22"/>
          <w:szCs w:val="22"/>
        </w:rPr>
      </w:pPr>
      <w:r w:rsidRPr="00DC3AF0">
        <w:rPr>
          <w:rFonts w:ascii="Tahoma" w:hAnsi="Tahoma" w:cs="Tahoma"/>
          <w:b/>
          <w:sz w:val="22"/>
          <w:szCs w:val="22"/>
        </w:rPr>
        <w:t>Explanation of work package expenditures</w:t>
      </w:r>
    </w:p>
    <w:p w:rsidR="0040425B" w:rsidRPr="00A97D35" w:rsidRDefault="0040425B" w:rsidP="0040425B">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explain and justify budget items included in the detailed budget that relate to this work package, specifically, where relevant under the headings: "travel and subsistence (of the staff of the consortium)", "equipment" and "other" </w:t>
      </w:r>
      <w:r w:rsidRPr="00A97D35">
        <w:rPr>
          <w:rFonts w:ascii="Tahoma" w:hAnsi="Tahoma" w:cs="Tahoma"/>
          <w:sz w:val="20"/>
          <w:szCs w:val="20"/>
        </w:rPr>
        <w:t>(limit 3000 characters)</w:t>
      </w:r>
      <w:r w:rsidRPr="00A97D35">
        <w:rPr>
          <w:rFonts w:ascii="Tahoma" w:hAnsi="Tahoma" w:cs="Tahoma"/>
          <w:i/>
          <w:sz w:val="20"/>
          <w:szCs w:val="20"/>
        </w:rPr>
        <w:t>.</w:t>
      </w:r>
    </w:p>
    <w:p w:rsidR="00BB1A29" w:rsidRDefault="00BB1A29" w:rsidP="00BB1A29">
      <w:pPr>
        <w:rPr>
          <w:rFonts w:ascii="Tahoma" w:hAnsi="Tahoma" w:cs="Tahoma"/>
          <w:b/>
        </w:rPr>
      </w:pPr>
    </w:p>
    <w:tbl>
      <w:tblPr>
        <w:tblW w:w="9639" w:type="dxa"/>
        <w:tblInd w:w="108" w:type="dxa"/>
        <w:tblBorders>
          <w:top w:val="single" w:sz="4" w:space="0" w:color="808080"/>
          <w:left w:val="single" w:sz="4" w:space="0" w:color="808080"/>
          <w:bottom w:val="single" w:sz="4" w:space="0" w:color="808080"/>
          <w:right w:val="single" w:sz="4" w:space="0" w:color="808080"/>
        </w:tblBorders>
        <w:tblLook w:val="01E0"/>
      </w:tblPr>
      <w:tblGrid>
        <w:gridCol w:w="9639"/>
      </w:tblGrid>
      <w:tr w:rsidR="00017956" w:rsidRPr="0027752E" w:rsidTr="0012444F">
        <w:trPr>
          <w:trHeight w:val="1747"/>
        </w:trPr>
        <w:tc>
          <w:tcPr>
            <w:tcW w:w="9639" w:type="dxa"/>
            <w:tcBorders>
              <w:top w:val="single" w:sz="4" w:space="0" w:color="808080"/>
              <w:bottom w:val="single" w:sz="4" w:space="0" w:color="808080"/>
            </w:tcBorders>
          </w:tcPr>
          <w:p w:rsidR="00017956" w:rsidRDefault="00017956" w:rsidP="0012444F">
            <w:pPr>
              <w:tabs>
                <w:tab w:val="left" w:pos="3649"/>
                <w:tab w:val="left" w:pos="5349"/>
                <w:tab w:val="left" w:pos="7992"/>
                <w:tab w:val="left" w:pos="9409"/>
                <w:tab w:val="left" w:pos="10778"/>
              </w:tabs>
              <w:spacing w:before="120"/>
              <w:jc w:val="both"/>
              <w:rPr>
                <w:rFonts w:ascii="Tahoma" w:hAnsi="Tahoma" w:cs="Tahoma"/>
                <w:sz w:val="20"/>
                <w:szCs w:val="20"/>
              </w:rPr>
            </w:pPr>
            <w:r w:rsidRPr="00751E6D">
              <w:rPr>
                <w:rFonts w:ascii="Tahoma" w:hAnsi="Tahoma" w:cs="Tahoma"/>
                <w:b/>
                <w:sz w:val="20"/>
                <w:szCs w:val="20"/>
              </w:rPr>
              <w:lastRenderedPageBreak/>
              <w:t>1. Travel and subsistence</w:t>
            </w:r>
            <w:r>
              <w:rPr>
                <w:rFonts w:ascii="Tahoma" w:hAnsi="Tahoma" w:cs="Tahoma"/>
                <w:b/>
                <w:sz w:val="20"/>
                <w:szCs w:val="20"/>
              </w:rPr>
              <w:t xml:space="preserve">: </w:t>
            </w:r>
          </w:p>
          <w:p w:rsidR="00017956" w:rsidRDefault="00017956" w:rsidP="0012444F">
            <w:pPr>
              <w:autoSpaceDE w:val="0"/>
              <w:autoSpaceDN w:val="0"/>
              <w:adjustRightInd w:val="0"/>
              <w:rPr>
                <w:rFonts w:ascii="Tahoma" w:hAnsi="Tahoma" w:cs="Tahoma"/>
                <w:sz w:val="20"/>
                <w:szCs w:val="20"/>
              </w:rPr>
            </w:pPr>
            <w:r>
              <w:rPr>
                <w:rFonts w:ascii="Tahoma" w:hAnsi="Tahoma" w:cs="Tahoma"/>
                <w:sz w:val="20"/>
                <w:szCs w:val="20"/>
              </w:rPr>
              <w:t xml:space="preserve">Only </w:t>
            </w:r>
            <w:r w:rsidR="00AC46F9">
              <w:rPr>
                <w:rFonts w:ascii="Tahoma" w:hAnsi="Tahoma" w:cs="Tahoma"/>
                <w:sz w:val="20"/>
                <w:szCs w:val="20"/>
              </w:rPr>
              <w:t xml:space="preserve">subsistence </w:t>
            </w:r>
            <w:r>
              <w:rPr>
                <w:rFonts w:ascii="Tahoma" w:hAnsi="Tahoma" w:cs="Tahoma"/>
                <w:sz w:val="20"/>
                <w:szCs w:val="20"/>
              </w:rPr>
              <w:t xml:space="preserve">costs for 1 project member from each organisation in 1 day are calculated and refunded (with 75 pct). </w:t>
            </w:r>
          </w:p>
          <w:p w:rsidR="00501329" w:rsidRDefault="00AC46F9" w:rsidP="0012444F">
            <w:pPr>
              <w:tabs>
                <w:tab w:val="left" w:pos="3649"/>
                <w:tab w:val="left" w:pos="5349"/>
                <w:tab w:val="left" w:pos="7992"/>
                <w:tab w:val="left" w:pos="9409"/>
                <w:tab w:val="left" w:pos="10778"/>
              </w:tabs>
              <w:jc w:val="both"/>
              <w:rPr>
                <w:rFonts w:ascii="Tahoma" w:hAnsi="Tahoma" w:cs="Tahoma"/>
                <w:sz w:val="20"/>
                <w:szCs w:val="20"/>
              </w:rPr>
            </w:pPr>
            <w:r>
              <w:rPr>
                <w:rFonts w:ascii="Tahoma" w:hAnsi="Tahoma" w:cs="Tahoma"/>
                <w:sz w:val="20"/>
                <w:szCs w:val="20"/>
              </w:rPr>
              <w:t>T</w:t>
            </w:r>
            <w:r w:rsidR="00017956">
              <w:rPr>
                <w:rFonts w:ascii="Tahoma" w:hAnsi="Tahoma" w:cs="Tahoma"/>
                <w:sz w:val="20"/>
                <w:szCs w:val="20"/>
              </w:rPr>
              <w:t xml:space="preserve">he meeting is just after the conclusion of the two pilots Grundtvig IST-courses (see WP 11). </w:t>
            </w:r>
            <w:r w:rsidR="00501329">
              <w:rPr>
                <w:rFonts w:ascii="Tahoma" w:hAnsi="Tahoma" w:cs="Tahoma"/>
                <w:sz w:val="20"/>
                <w:szCs w:val="20"/>
              </w:rPr>
              <w:t xml:space="preserve">The travel costs of the </w:t>
            </w:r>
            <w:r w:rsidR="00017956">
              <w:rPr>
                <w:rFonts w:ascii="Tahoma" w:hAnsi="Tahoma" w:cs="Tahoma"/>
                <w:sz w:val="20"/>
                <w:szCs w:val="20"/>
              </w:rPr>
              <w:t xml:space="preserve">project members </w:t>
            </w:r>
            <w:r w:rsidR="00501329">
              <w:rPr>
                <w:rFonts w:ascii="Tahoma" w:hAnsi="Tahoma" w:cs="Tahoma"/>
                <w:sz w:val="20"/>
                <w:szCs w:val="20"/>
              </w:rPr>
              <w:t xml:space="preserve">are thus calculated in WP 11 and as zero in this WP 12. </w:t>
            </w:r>
          </w:p>
          <w:p w:rsidR="00501329" w:rsidRDefault="00501329" w:rsidP="0012444F">
            <w:pPr>
              <w:tabs>
                <w:tab w:val="left" w:pos="3649"/>
                <w:tab w:val="left" w:pos="5349"/>
                <w:tab w:val="left" w:pos="7992"/>
                <w:tab w:val="left" w:pos="9409"/>
                <w:tab w:val="left" w:pos="10778"/>
              </w:tabs>
              <w:jc w:val="both"/>
              <w:rPr>
                <w:rFonts w:ascii="Tahoma" w:hAnsi="Tahoma" w:cs="Tahoma"/>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62"/>
              <w:gridCol w:w="793"/>
              <w:gridCol w:w="1134"/>
              <w:gridCol w:w="1559"/>
              <w:gridCol w:w="1843"/>
              <w:gridCol w:w="1701"/>
              <w:gridCol w:w="1559"/>
            </w:tblGrid>
            <w:tr w:rsidR="00501329" w:rsidRPr="004C5A74" w:rsidTr="00501329">
              <w:trPr>
                <w:trHeight w:val="411"/>
              </w:trPr>
              <w:tc>
                <w:tcPr>
                  <w:tcW w:w="9351" w:type="dxa"/>
                  <w:gridSpan w:val="7"/>
                  <w:tcMar>
                    <w:left w:w="28" w:type="dxa"/>
                    <w:right w:w="28" w:type="dxa"/>
                  </w:tcMar>
                  <w:vAlign w:val="center"/>
                </w:tcPr>
                <w:p w:rsidR="00501329" w:rsidRPr="00F937B2" w:rsidRDefault="00501329" w:rsidP="00501329">
                  <w:pPr>
                    <w:tabs>
                      <w:tab w:val="left" w:pos="3649"/>
                      <w:tab w:val="left" w:pos="5349"/>
                      <w:tab w:val="left" w:pos="7992"/>
                      <w:tab w:val="left" w:pos="9409"/>
                      <w:tab w:val="left" w:pos="10778"/>
                    </w:tabs>
                    <w:jc w:val="center"/>
                    <w:rPr>
                      <w:rFonts w:ascii="Tahoma" w:hAnsi="Tahoma" w:cs="Tahoma"/>
                      <w:b/>
                      <w:sz w:val="20"/>
                      <w:szCs w:val="20"/>
                    </w:rPr>
                  </w:pPr>
                  <w:r w:rsidRPr="00F937B2">
                    <w:rPr>
                      <w:rFonts w:ascii="Tahoma" w:hAnsi="Tahoma" w:cs="Tahoma"/>
                      <w:b/>
                      <w:sz w:val="20"/>
                      <w:szCs w:val="20"/>
                    </w:rPr>
                    <w:t xml:space="preserve">Fourth 1-day meeting, June 2015 in </w:t>
                  </w:r>
                  <w:r w:rsidRPr="00F937B2">
                    <w:rPr>
                      <w:rStyle w:val="longtext1"/>
                      <w:rFonts w:ascii="Tahoma" w:hAnsi="Tahoma" w:cs="Tahoma"/>
                      <w:b/>
                      <w:shd w:val="clear" w:color="auto" w:fill="FFFFFF"/>
                    </w:rPr>
                    <w:t xml:space="preserve">Ljubljana, SI  </w:t>
                  </w:r>
                  <w:r w:rsidRPr="00F937B2">
                    <w:rPr>
                      <w:rFonts w:ascii="Tahoma" w:hAnsi="Tahoma" w:cs="Tahoma"/>
                      <w:b/>
                      <w:sz w:val="20"/>
                      <w:szCs w:val="20"/>
                    </w:rPr>
                    <w:t xml:space="preserve"> </w:t>
                  </w:r>
                </w:p>
              </w:tc>
            </w:tr>
            <w:tr w:rsidR="00501329" w:rsidRPr="004C5A74" w:rsidTr="00501329">
              <w:trPr>
                <w:trHeight w:val="248"/>
              </w:trPr>
              <w:tc>
                <w:tcPr>
                  <w:tcW w:w="762" w:type="dxa"/>
                  <w:tcMar>
                    <w:left w:w="28" w:type="dxa"/>
                    <w:right w:w="28" w:type="dxa"/>
                  </w:tcMar>
                  <w:vAlign w:val="center"/>
                </w:tcPr>
                <w:p w:rsidR="00501329" w:rsidRPr="007129A5" w:rsidRDefault="00501329"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Partner no.</w:t>
                  </w:r>
                </w:p>
              </w:tc>
              <w:tc>
                <w:tcPr>
                  <w:tcW w:w="793" w:type="dxa"/>
                  <w:tcMar>
                    <w:left w:w="28" w:type="dxa"/>
                    <w:right w:w="28" w:type="dxa"/>
                  </w:tcMar>
                  <w:vAlign w:val="center"/>
                </w:tcPr>
                <w:p w:rsidR="00501329" w:rsidRDefault="00501329"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Country</w:t>
                  </w:r>
                </w:p>
              </w:tc>
              <w:tc>
                <w:tcPr>
                  <w:tcW w:w="1134" w:type="dxa"/>
                </w:tcPr>
                <w:p w:rsidR="00501329" w:rsidRDefault="00501329"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Number of persons</w:t>
                  </w:r>
                </w:p>
              </w:tc>
              <w:tc>
                <w:tcPr>
                  <w:tcW w:w="1559" w:type="dxa"/>
                  <w:vAlign w:val="center"/>
                </w:tcPr>
                <w:p w:rsidR="00501329" w:rsidRDefault="00501329"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xml:space="preserve">Subsist per </w:t>
                  </w:r>
                </w:p>
                <w:p w:rsidR="00501329" w:rsidRPr="007129A5" w:rsidRDefault="00501329"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Person 1 day</w:t>
                  </w:r>
                </w:p>
              </w:tc>
              <w:tc>
                <w:tcPr>
                  <w:tcW w:w="1843" w:type="dxa"/>
                  <w:tcMar>
                    <w:left w:w="28" w:type="dxa"/>
                    <w:right w:w="28" w:type="dxa"/>
                  </w:tcMar>
                  <w:vAlign w:val="center"/>
                </w:tcPr>
                <w:p w:rsidR="00501329" w:rsidRDefault="00501329"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Total</w:t>
                  </w:r>
                </w:p>
                <w:p w:rsidR="00501329" w:rsidRPr="007129A5" w:rsidRDefault="00501329"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subsist 1 day</w:t>
                  </w:r>
                </w:p>
              </w:tc>
              <w:tc>
                <w:tcPr>
                  <w:tcW w:w="1701" w:type="dxa"/>
                  <w:tcMar>
                    <w:left w:w="28" w:type="dxa"/>
                    <w:right w:w="28" w:type="dxa"/>
                  </w:tcMar>
                  <w:vAlign w:val="center"/>
                </w:tcPr>
                <w:p w:rsidR="00501329" w:rsidRPr="007129A5" w:rsidRDefault="00501329"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Travel</w:t>
                  </w:r>
                </w:p>
              </w:tc>
              <w:tc>
                <w:tcPr>
                  <w:tcW w:w="1559" w:type="dxa"/>
                  <w:tcMar>
                    <w:left w:w="28" w:type="dxa"/>
                    <w:right w:w="28" w:type="dxa"/>
                  </w:tcMar>
                  <w:vAlign w:val="center"/>
                </w:tcPr>
                <w:p w:rsidR="00501329" w:rsidRPr="00415613" w:rsidRDefault="00501329" w:rsidP="00501329">
                  <w:pPr>
                    <w:tabs>
                      <w:tab w:val="left" w:pos="3649"/>
                      <w:tab w:val="left" w:pos="5349"/>
                      <w:tab w:val="left" w:pos="7992"/>
                      <w:tab w:val="left" w:pos="9409"/>
                      <w:tab w:val="left" w:pos="10778"/>
                    </w:tabs>
                    <w:jc w:val="center"/>
                    <w:rPr>
                      <w:rFonts w:ascii="Tahoma" w:hAnsi="Tahoma" w:cs="Tahoma"/>
                      <w:sz w:val="20"/>
                      <w:szCs w:val="20"/>
                    </w:rPr>
                  </w:pPr>
                  <w:r w:rsidRPr="00415613">
                    <w:rPr>
                      <w:rFonts w:ascii="Tahoma" w:hAnsi="Tahoma" w:cs="Tahoma"/>
                      <w:sz w:val="20"/>
                      <w:szCs w:val="20"/>
                    </w:rPr>
                    <w:t>Total</w:t>
                  </w:r>
                </w:p>
                <w:p w:rsidR="00501329" w:rsidRPr="007129A5" w:rsidRDefault="00501329" w:rsidP="00501329">
                  <w:pPr>
                    <w:tabs>
                      <w:tab w:val="left" w:pos="3649"/>
                      <w:tab w:val="left" w:pos="5349"/>
                      <w:tab w:val="left" w:pos="7992"/>
                      <w:tab w:val="left" w:pos="9409"/>
                      <w:tab w:val="left" w:pos="10778"/>
                    </w:tabs>
                    <w:jc w:val="center"/>
                    <w:rPr>
                      <w:rFonts w:ascii="Tahoma" w:hAnsi="Tahoma" w:cs="Tahoma"/>
                      <w:sz w:val="20"/>
                      <w:szCs w:val="20"/>
                    </w:rPr>
                  </w:pPr>
                  <w:r w:rsidRPr="00415613">
                    <w:rPr>
                      <w:rFonts w:ascii="Tahoma" w:hAnsi="Tahoma" w:cs="Tahoma"/>
                      <w:sz w:val="20"/>
                      <w:szCs w:val="20"/>
                    </w:rPr>
                    <w:t>cost</w:t>
                  </w:r>
                </w:p>
              </w:tc>
            </w:tr>
            <w:tr w:rsidR="0018252E" w:rsidRPr="004C5A74" w:rsidTr="00501329">
              <w:trPr>
                <w:trHeight w:val="248"/>
              </w:trPr>
              <w:tc>
                <w:tcPr>
                  <w:tcW w:w="762" w:type="dxa"/>
                  <w:tcMar>
                    <w:left w:w="28" w:type="dxa"/>
                    <w:right w:w="28" w:type="dxa"/>
                  </w:tcMar>
                  <w:vAlign w:val="center"/>
                </w:tcPr>
                <w:p w:rsidR="0018252E" w:rsidRPr="007129A5" w:rsidRDefault="0018252E"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w:t>
                  </w:r>
                  <w:r w:rsidRPr="007129A5">
                    <w:rPr>
                      <w:rFonts w:ascii="Tahoma" w:hAnsi="Tahoma" w:cs="Tahoma"/>
                      <w:sz w:val="20"/>
                      <w:szCs w:val="20"/>
                    </w:rPr>
                    <w:t>1</w:t>
                  </w:r>
                </w:p>
              </w:tc>
              <w:tc>
                <w:tcPr>
                  <w:tcW w:w="793" w:type="dxa"/>
                  <w:tcMar>
                    <w:left w:w="28" w:type="dxa"/>
                    <w:right w:w="28" w:type="dxa"/>
                  </w:tcMar>
                  <w:vAlign w:val="center"/>
                </w:tcPr>
                <w:p w:rsidR="0018252E" w:rsidRPr="007129A5" w:rsidRDefault="0018252E"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DK</w:t>
                  </w:r>
                </w:p>
              </w:tc>
              <w:tc>
                <w:tcPr>
                  <w:tcW w:w="1134" w:type="dxa"/>
                </w:tcPr>
                <w:p w:rsidR="0018252E" w:rsidRDefault="0018252E"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1559" w:type="dxa"/>
                  <w:vAlign w:val="center"/>
                </w:tcPr>
                <w:p w:rsidR="0018252E" w:rsidRPr="007129A5" w:rsidRDefault="0018252E" w:rsidP="0018252E">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1843" w:type="dxa"/>
                  <w:tcMar>
                    <w:left w:w="28" w:type="dxa"/>
                    <w:right w:w="28" w:type="dxa"/>
                  </w:tcMar>
                  <w:vAlign w:val="center"/>
                </w:tcPr>
                <w:p w:rsidR="0018252E" w:rsidRPr="007129A5" w:rsidRDefault="0018252E"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1701" w:type="dxa"/>
                  <w:tcMar>
                    <w:left w:w="28" w:type="dxa"/>
                    <w:right w:w="28" w:type="dxa"/>
                  </w:tcMar>
                  <w:vAlign w:val="center"/>
                </w:tcPr>
                <w:p w:rsidR="0018252E" w:rsidRPr="007129A5" w:rsidRDefault="0018252E"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559" w:type="dxa"/>
                  <w:tcMar>
                    <w:left w:w="28" w:type="dxa"/>
                    <w:right w:w="28" w:type="dxa"/>
                  </w:tcMar>
                  <w:vAlign w:val="center"/>
                </w:tcPr>
                <w:p w:rsidR="0018252E" w:rsidRPr="007129A5" w:rsidRDefault="0018252E"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r>
            <w:tr w:rsidR="0018252E" w:rsidRPr="004C5A74" w:rsidTr="00501329">
              <w:trPr>
                <w:trHeight w:val="248"/>
              </w:trPr>
              <w:tc>
                <w:tcPr>
                  <w:tcW w:w="762" w:type="dxa"/>
                  <w:tcMar>
                    <w:left w:w="28" w:type="dxa"/>
                    <w:right w:w="28" w:type="dxa"/>
                  </w:tcMar>
                  <w:vAlign w:val="center"/>
                </w:tcPr>
                <w:p w:rsidR="0018252E" w:rsidRPr="007129A5" w:rsidRDefault="0018252E" w:rsidP="00501329">
                  <w:pPr>
                    <w:tabs>
                      <w:tab w:val="left" w:pos="3649"/>
                      <w:tab w:val="left" w:pos="5349"/>
                      <w:tab w:val="left" w:pos="7992"/>
                      <w:tab w:val="left" w:pos="9409"/>
                      <w:tab w:val="left" w:pos="10778"/>
                    </w:tabs>
                    <w:jc w:val="center"/>
                    <w:rPr>
                      <w:rFonts w:ascii="Tahoma" w:hAnsi="Tahoma" w:cs="Tahoma"/>
                      <w:sz w:val="20"/>
                      <w:szCs w:val="20"/>
                    </w:rPr>
                  </w:pPr>
                  <w:r w:rsidRPr="007129A5">
                    <w:rPr>
                      <w:rFonts w:ascii="Tahoma" w:hAnsi="Tahoma" w:cs="Tahoma"/>
                      <w:sz w:val="20"/>
                      <w:szCs w:val="20"/>
                    </w:rPr>
                    <w:t>P2</w:t>
                  </w:r>
                </w:p>
              </w:tc>
              <w:tc>
                <w:tcPr>
                  <w:tcW w:w="793" w:type="dxa"/>
                  <w:tcMar>
                    <w:left w:w="28" w:type="dxa"/>
                    <w:right w:w="28" w:type="dxa"/>
                  </w:tcMar>
                  <w:vAlign w:val="center"/>
                </w:tcPr>
                <w:p w:rsidR="0018252E" w:rsidRPr="007129A5" w:rsidRDefault="0018252E"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DK</w:t>
                  </w:r>
                </w:p>
              </w:tc>
              <w:tc>
                <w:tcPr>
                  <w:tcW w:w="1134" w:type="dxa"/>
                </w:tcPr>
                <w:p w:rsidR="0018252E" w:rsidRDefault="0018252E"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1559" w:type="dxa"/>
                  <w:vAlign w:val="center"/>
                </w:tcPr>
                <w:p w:rsidR="0018252E" w:rsidRPr="007129A5" w:rsidRDefault="0018252E"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1843" w:type="dxa"/>
                  <w:tcMar>
                    <w:left w:w="28" w:type="dxa"/>
                    <w:right w:w="28" w:type="dxa"/>
                  </w:tcMar>
                  <w:vAlign w:val="center"/>
                </w:tcPr>
                <w:p w:rsidR="0018252E" w:rsidRPr="007129A5" w:rsidRDefault="0018252E"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1701" w:type="dxa"/>
                  <w:tcMar>
                    <w:left w:w="28" w:type="dxa"/>
                    <w:right w:w="28" w:type="dxa"/>
                  </w:tcMar>
                  <w:vAlign w:val="center"/>
                </w:tcPr>
                <w:p w:rsidR="0018252E" w:rsidRPr="007129A5" w:rsidRDefault="0018252E"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559" w:type="dxa"/>
                  <w:tcMar>
                    <w:left w:w="28" w:type="dxa"/>
                    <w:right w:w="28" w:type="dxa"/>
                  </w:tcMar>
                  <w:vAlign w:val="center"/>
                </w:tcPr>
                <w:p w:rsidR="0018252E" w:rsidRPr="007129A5" w:rsidRDefault="0018252E"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r>
            <w:tr w:rsidR="0018252E" w:rsidRPr="004C5A74" w:rsidTr="00501329">
              <w:trPr>
                <w:trHeight w:val="233"/>
              </w:trPr>
              <w:tc>
                <w:tcPr>
                  <w:tcW w:w="762" w:type="dxa"/>
                  <w:tcMar>
                    <w:left w:w="28" w:type="dxa"/>
                    <w:right w:w="28" w:type="dxa"/>
                  </w:tcMar>
                  <w:vAlign w:val="center"/>
                </w:tcPr>
                <w:p w:rsidR="0018252E" w:rsidRPr="007129A5" w:rsidRDefault="0018252E" w:rsidP="00501329">
                  <w:pPr>
                    <w:tabs>
                      <w:tab w:val="left" w:pos="3649"/>
                      <w:tab w:val="left" w:pos="5349"/>
                      <w:tab w:val="left" w:pos="7992"/>
                      <w:tab w:val="left" w:pos="9409"/>
                      <w:tab w:val="left" w:pos="10778"/>
                    </w:tabs>
                    <w:jc w:val="center"/>
                    <w:rPr>
                      <w:rFonts w:ascii="Tahoma" w:hAnsi="Tahoma" w:cs="Tahoma"/>
                      <w:sz w:val="20"/>
                      <w:szCs w:val="20"/>
                    </w:rPr>
                  </w:pPr>
                  <w:r w:rsidRPr="007129A5">
                    <w:rPr>
                      <w:rFonts w:ascii="Tahoma" w:hAnsi="Tahoma" w:cs="Tahoma"/>
                      <w:sz w:val="20"/>
                      <w:szCs w:val="20"/>
                    </w:rPr>
                    <w:t>P3</w:t>
                  </w:r>
                </w:p>
              </w:tc>
              <w:tc>
                <w:tcPr>
                  <w:tcW w:w="793" w:type="dxa"/>
                  <w:tcMar>
                    <w:left w:w="28" w:type="dxa"/>
                    <w:right w:w="28" w:type="dxa"/>
                  </w:tcMar>
                  <w:vAlign w:val="center"/>
                </w:tcPr>
                <w:p w:rsidR="0018252E" w:rsidRPr="007129A5" w:rsidRDefault="0018252E"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LV</w:t>
                  </w:r>
                </w:p>
              </w:tc>
              <w:tc>
                <w:tcPr>
                  <w:tcW w:w="1134" w:type="dxa"/>
                </w:tcPr>
                <w:p w:rsidR="0018252E" w:rsidRDefault="0018252E"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1559" w:type="dxa"/>
                  <w:vAlign w:val="center"/>
                </w:tcPr>
                <w:p w:rsidR="0018252E" w:rsidRPr="007129A5" w:rsidRDefault="0018252E"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1843" w:type="dxa"/>
                  <w:tcMar>
                    <w:left w:w="28" w:type="dxa"/>
                    <w:right w:w="28" w:type="dxa"/>
                  </w:tcMar>
                  <w:vAlign w:val="center"/>
                </w:tcPr>
                <w:p w:rsidR="0018252E" w:rsidRPr="007129A5" w:rsidRDefault="0018252E"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1701" w:type="dxa"/>
                  <w:tcMar>
                    <w:left w:w="28" w:type="dxa"/>
                    <w:right w:w="28" w:type="dxa"/>
                  </w:tcMar>
                  <w:vAlign w:val="center"/>
                </w:tcPr>
                <w:p w:rsidR="0018252E" w:rsidRPr="007129A5" w:rsidRDefault="0018252E"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559" w:type="dxa"/>
                  <w:tcMar>
                    <w:left w:w="28" w:type="dxa"/>
                    <w:right w:w="28" w:type="dxa"/>
                  </w:tcMar>
                  <w:vAlign w:val="center"/>
                </w:tcPr>
                <w:p w:rsidR="0018252E" w:rsidRPr="007129A5" w:rsidRDefault="0018252E"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r>
            <w:tr w:rsidR="0018252E" w:rsidRPr="004C5A74" w:rsidTr="00501329">
              <w:trPr>
                <w:trHeight w:val="248"/>
              </w:trPr>
              <w:tc>
                <w:tcPr>
                  <w:tcW w:w="762" w:type="dxa"/>
                  <w:tcMar>
                    <w:left w:w="28" w:type="dxa"/>
                    <w:right w:w="28" w:type="dxa"/>
                  </w:tcMar>
                  <w:vAlign w:val="center"/>
                </w:tcPr>
                <w:p w:rsidR="0018252E" w:rsidRPr="007129A5" w:rsidRDefault="0018252E" w:rsidP="00501329">
                  <w:pPr>
                    <w:tabs>
                      <w:tab w:val="left" w:pos="3649"/>
                      <w:tab w:val="left" w:pos="5349"/>
                      <w:tab w:val="left" w:pos="7992"/>
                      <w:tab w:val="left" w:pos="9409"/>
                      <w:tab w:val="left" w:pos="10778"/>
                    </w:tabs>
                    <w:jc w:val="center"/>
                    <w:rPr>
                      <w:rFonts w:ascii="Tahoma" w:hAnsi="Tahoma" w:cs="Tahoma"/>
                      <w:sz w:val="20"/>
                      <w:szCs w:val="20"/>
                    </w:rPr>
                  </w:pPr>
                  <w:r w:rsidRPr="007129A5">
                    <w:rPr>
                      <w:rFonts w:ascii="Tahoma" w:hAnsi="Tahoma" w:cs="Tahoma"/>
                      <w:sz w:val="20"/>
                      <w:szCs w:val="20"/>
                    </w:rPr>
                    <w:t>P4</w:t>
                  </w:r>
                </w:p>
              </w:tc>
              <w:tc>
                <w:tcPr>
                  <w:tcW w:w="793" w:type="dxa"/>
                  <w:tcMar>
                    <w:left w:w="28" w:type="dxa"/>
                    <w:right w:w="28" w:type="dxa"/>
                  </w:tcMar>
                  <w:vAlign w:val="center"/>
                </w:tcPr>
                <w:p w:rsidR="0018252E" w:rsidRPr="007129A5" w:rsidRDefault="0018252E"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1134" w:type="dxa"/>
                </w:tcPr>
                <w:p w:rsidR="0018252E" w:rsidRDefault="0018252E"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1559" w:type="dxa"/>
                  <w:vAlign w:val="center"/>
                </w:tcPr>
                <w:p w:rsidR="0018252E" w:rsidRPr="007129A5" w:rsidRDefault="0018252E"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1843" w:type="dxa"/>
                  <w:tcMar>
                    <w:left w:w="28" w:type="dxa"/>
                    <w:right w:w="28" w:type="dxa"/>
                  </w:tcMar>
                  <w:vAlign w:val="center"/>
                </w:tcPr>
                <w:p w:rsidR="0018252E" w:rsidRPr="007129A5" w:rsidRDefault="0018252E"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1701" w:type="dxa"/>
                  <w:tcMar>
                    <w:left w:w="28" w:type="dxa"/>
                    <w:right w:w="28" w:type="dxa"/>
                  </w:tcMar>
                  <w:vAlign w:val="center"/>
                </w:tcPr>
                <w:p w:rsidR="0018252E" w:rsidRPr="007129A5" w:rsidRDefault="0018252E"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559" w:type="dxa"/>
                  <w:tcMar>
                    <w:left w:w="28" w:type="dxa"/>
                    <w:right w:w="28" w:type="dxa"/>
                  </w:tcMar>
                  <w:vAlign w:val="center"/>
                </w:tcPr>
                <w:p w:rsidR="0018252E" w:rsidRPr="007129A5" w:rsidRDefault="0018252E"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r>
            <w:tr w:rsidR="0018252E" w:rsidRPr="004C5A74" w:rsidTr="00501329">
              <w:trPr>
                <w:trHeight w:val="248"/>
              </w:trPr>
              <w:tc>
                <w:tcPr>
                  <w:tcW w:w="762" w:type="dxa"/>
                  <w:tcMar>
                    <w:left w:w="28" w:type="dxa"/>
                    <w:right w:w="28" w:type="dxa"/>
                  </w:tcMar>
                  <w:vAlign w:val="center"/>
                </w:tcPr>
                <w:p w:rsidR="0018252E" w:rsidRPr="007129A5" w:rsidRDefault="0018252E" w:rsidP="00501329">
                  <w:pPr>
                    <w:tabs>
                      <w:tab w:val="left" w:pos="3649"/>
                      <w:tab w:val="left" w:pos="5349"/>
                      <w:tab w:val="left" w:pos="7992"/>
                      <w:tab w:val="left" w:pos="9409"/>
                      <w:tab w:val="left" w:pos="10778"/>
                    </w:tabs>
                    <w:jc w:val="center"/>
                    <w:rPr>
                      <w:rFonts w:ascii="Tahoma" w:hAnsi="Tahoma" w:cs="Tahoma"/>
                      <w:sz w:val="20"/>
                      <w:szCs w:val="20"/>
                    </w:rPr>
                  </w:pPr>
                  <w:r w:rsidRPr="007129A5">
                    <w:rPr>
                      <w:rFonts w:ascii="Tahoma" w:hAnsi="Tahoma" w:cs="Tahoma"/>
                      <w:sz w:val="20"/>
                      <w:szCs w:val="20"/>
                    </w:rPr>
                    <w:t>P5</w:t>
                  </w:r>
                </w:p>
              </w:tc>
              <w:tc>
                <w:tcPr>
                  <w:tcW w:w="793" w:type="dxa"/>
                  <w:tcMar>
                    <w:left w:w="28" w:type="dxa"/>
                    <w:right w:w="28" w:type="dxa"/>
                  </w:tcMar>
                  <w:vAlign w:val="center"/>
                </w:tcPr>
                <w:p w:rsidR="0018252E" w:rsidRPr="007129A5" w:rsidRDefault="0018252E"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HU</w:t>
                  </w:r>
                </w:p>
              </w:tc>
              <w:tc>
                <w:tcPr>
                  <w:tcW w:w="1134" w:type="dxa"/>
                </w:tcPr>
                <w:p w:rsidR="0018252E" w:rsidRDefault="0018252E"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1559" w:type="dxa"/>
                  <w:vAlign w:val="center"/>
                </w:tcPr>
                <w:p w:rsidR="0018252E" w:rsidRPr="007129A5" w:rsidRDefault="0018252E"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1843" w:type="dxa"/>
                  <w:tcMar>
                    <w:left w:w="28" w:type="dxa"/>
                    <w:right w:w="28" w:type="dxa"/>
                  </w:tcMar>
                  <w:vAlign w:val="center"/>
                </w:tcPr>
                <w:p w:rsidR="0018252E" w:rsidRPr="007129A5" w:rsidRDefault="0018252E"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1701" w:type="dxa"/>
                  <w:tcMar>
                    <w:left w:w="28" w:type="dxa"/>
                    <w:right w:w="28" w:type="dxa"/>
                  </w:tcMar>
                  <w:vAlign w:val="center"/>
                </w:tcPr>
                <w:p w:rsidR="0018252E" w:rsidRPr="007129A5" w:rsidRDefault="0018252E"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559" w:type="dxa"/>
                  <w:tcMar>
                    <w:left w:w="28" w:type="dxa"/>
                    <w:right w:w="28" w:type="dxa"/>
                  </w:tcMar>
                  <w:vAlign w:val="center"/>
                </w:tcPr>
                <w:p w:rsidR="0018252E" w:rsidRPr="007129A5" w:rsidRDefault="0018252E"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r>
            <w:tr w:rsidR="0018252E" w:rsidRPr="004C5A74" w:rsidTr="00501329">
              <w:trPr>
                <w:trHeight w:val="248"/>
              </w:trPr>
              <w:tc>
                <w:tcPr>
                  <w:tcW w:w="762" w:type="dxa"/>
                  <w:tcMar>
                    <w:left w:w="28" w:type="dxa"/>
                    <w:right w:w="28" w:type="dxa"/>
                  </w:tcMar>
                  <w:vAlign w:val="center"/>
                </w:tcPr>
                <w:p w:rsidR="0018252E" w:rsidRPr="007129A5" w:rsidRDefault="0018252E"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P6</w:t>
                  </w:r>
                </w:p>
              </w:tc>
              <w:tc>
                <w:tcPr>
                  <w:tcW w:w="793" w:type="dxa"/>
                  <w:tcMar>
                    <w:left w:w="28" w:type="dxa"/>
                    <w:right w:w="28" w:type="dxa"/>
                  </w:tcMar>
                  <w:vAlign w:val="center"/>
                </w:tcPr>
                <w:p w:rsidR="0018252E" w:rsidRPr="007129A5" w:rsidRDefault="0018252E"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UK</w:t>
                  </w:r>
                </w:p>
              </w:tc>
              <w:tc>
                <w:tcPr>
                  <w:tcW w:w="1134" w:type="dxa"/>
                </w:tcPr>
                <w:p w:rsidR="0018252E" w:rsidRDefault="0018252E"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1559" w:type="dxa"/>
                  <w:vAlign w:val="center"/>
                </w:tcPr>
                <w:p w:rsidR="0018252E" w:rsidRPr="007129A5" w:rsidRDefault="0018252E"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1843" w:type="dxa"/>
                  <w:tcMar>
                    <w:left w:w="28" w:type="dxa"/>
                    <w:right w:w="28" w:type="dxa"/>
                  </w:tcMar>
                  <w:vAlign w:val="center"/>
                </w:tcPr>
                <w:p w:rsidR="0018252E" w:rsidRPr="007129A5" w:rsidRDefault="0018252E"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1701" w:type="dxa"/>
                  <w:tcMar>
                    <w:left w:w="28" w:type="dxa"/>
                    <w:right w:w="28" w:type="dxa"/>
                  </w:tcMar>
                  <w:vAlign w:val="center"/>
                </w:tcPr>
                <w:p w:rsidR="0018252E" w:rsidRPr="007129A5" w:rsidRDefault="0018252E"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559" w:type="dxa"/>
                  <w:tcMar>
                    <w:left w:w="28" w:type="dxa"/>
                    <w:right w:w="28" w:type="dxa"/>
                  </w:tcMar>
                  <w:vAlign w:val="center"/>
                </w:tcPr>
                <w:p w:rsidR="0018252E" w:rsidRPr="007129A5" w:rsidRDefault="0018252E"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r>
            <w:tr w:rsidR="0018252E" w:rsidRPr="004C5A74" w:rsidTr="00501329">
              <w:trPr>
                <w:trHeight w:val="248"/>
              </w:trPr>
              <w:tc>
                <w:tcPr>
                  <w:tcW w:w="762" w:type="dxa"/>
                  <w:tcBorders>
                    <w:bottom w:val="single" w:sz="4" w:space="0" w:color="auto"/>
                  </w:tcBorders>
                  <w:tcMar>
                    <w:left w:w="28" w:type="dxa"/>
                    <w:right w:w="28" w:type="dxa"/>
                  </w:tcMar>
                  <w:vAlign w:val="center"/>
                </w:tcPr>
                <w:p w:rsidR="0018252E" w:rsidRDefault="0018252E" w:rsidP="00501329">
                  <w:pPr>
                    <w:tabs>
                      <w:tab w:val="left" w:pos="3649"/>
                      <w:tab w:val="left" w:pos="5349"/>
                      <w:tab w:val="left" w:pos="7992"/>
                      <w:tab w:val="left" w:pos="9409"/>
                      <w:tab w:val="left" w:pos="10778"/>
                    </w:tabs>
                    <w:jc w:val="center"/>
                    <w:rPr>
                      <w:rFonts w:ascii="Tahoma" w:hAnsi="Tahoma" w:cs="Tahoma"/>
                      <w:sz w:val="20"/>
                      <w:szCs w:val="20"/>
                    </w:rPr>
                  </w:pPr>
                </w:p>
              </w:tc>
              <w:tc>
                <w:tcPr>
                  <w:tcW w:w="793" w:type="dxa"/>
                  <w:tcBorders>
                    <w:bottom w:val="single" w:sz="4" w:space="0" w:color="auto"/>
                  </w:tcBorders>
                  <w:tcMar>
                    <w:left w:w="28" w:type="dxa"/>
                    <w:right w:w="28" w:type="dxa"/>
                  </w:tcMar>
                  <w:vAlign w:val="center"/>
                </w:tcPr>
                <w:p w:rsidR="0018252E" w:rsidRDefault="0018252E" w:rsidP="00501329">
                  <w:pPr>
                    <w:tabs>
                      <w:tab w:val="left" w:pos="3649"/>
                      <w:tab w:val="left" w:pos="5349"/>
                      <w:tab w:val="left" w:pos="7992"/>
                      <w:tab w:val="left" w:pos="9409"/>
                      <w:tab w:val="left" w:pos="10778"/>
                    </w:tabs>
                    <w:jc w:val="center"/>
                    <w:rPr>
                      <w:rFonts w:ascii="Tahoma" w:hAnsi="Tahoma" w:cs="Tahoma"/>
                      <w:sz w:val="20"/>
                      <w:szCs w:val="20"/>
                    </w:rPr>
                  </w:pPr>
                </w:p>
              </w:tc>
              <w:tc>
                <w:tcPr>
                  <w:tcW w:w="1134" w:type="dxa"/>
                  <w:tcBorders>
                    <w:bottom w:val="single" w:sz="4" w:space="0" w:color="auto"/>
                  </w:tcBorders>
                </w:tcPr>
                <w:p w:rsidR="0018252E" w:rsidRDefault="0018252E" w:rsidP="00501329">
                  <w:pPr>
                    <w:tabs>
                      <w:tab w:val="left" w:pos="3649"/>
                      <w:tab w:val="left" w:pos="5349"/>
                      <w:tab w:val="left" w:pos="7992"/>
                      <w:tab w:val="left" w:pos="9409"/>
                      <w:tab w:val="left" w:pos="10778"/>
                    </w:tabs>
                    <w:jc w:val="center"/>
                    <w:rPr>
                      <w:rFonts w:ascii="Tahoma" w:hAnsi="Tahoma" w:cs="Tahoma"/>
                      <w:sz w:val="20"/>
                      <w:szCs w:val="20"/>
                    </w:rPr>
                  </w:pPr>
                </w:p>
              </w:tc>
              <w:tc>
                <w:tcPr>
                  <w:tcW w:w="1559" w:type="dxa"/>
                  <w:tcBorders>
                    <w:bottom w:val="single" w:sz="4" w:space="0" w:color="auto"/>
                  </w:tcBorders>
                  <w:vAlign w:val="center"/>
                </w:tcPr>
                <w:p w:rsidR="0018252E" w:rsidRDefault="0018252E" w:rsidP="00501329">
                  <w:pPr>
                    <w:tabs>
                      <w:tab w:val="left" w:pos="3649"/>
                      <w:tab w:val="left" w:pos="5349"/>
                      <w:tab w:val="left" w:pos="7992"/>
                      <w:tab w:val="left" w:pos="9409"/>
                      <w:tab w:val="left" w:pos="10778"/>
                    </w:tabs>
                    <w:jc w:val="center"/>
                    <w:rPr>
                      <w:rFonts w:ascii="Tahoma" w:hAnsi="Tahoma" w:cs="Tahoma"/>
                      <w:sz w:val="20"/>
                      <w:szCs w:val="20"/>
                    </w:rPr>
                  </w:pPr>
                </w:p>
              </w:tc>
              <w:tc>
                <w:tcPr>
                  <w:tcW w:w="1843" w:type="dxa"/>
                  <w:tcBorders>
                    <w:bottom w:val="single" w:sz="4" w:space="0" w:color="auto"/>
                  </w:tcBorders>
                  <w:tcMar>
                    <w:left w:w="28" w:type="dxa"/>
                    <w:right w:w="28" w:type="dxa"/>
                  </w:tcMar>
                  <w:vAlign w:val="center"/>
                </w:tcPr>
                <w:p w:rsidR="0018252E" w:rsidRDefault="0018252E"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701" w:type="dxa"/>
                  <w:tcBorders>
                    <w:bottom w:val="single" w:sz="4" w:space="0" w:color="auto"/>
                  </w:tcBorders>
                  <w:tcMar>
                    <w:left w:w="28" w:type="dxa"/>
                    <w:right w:w="28" w:type="dxa"/>
                  </w:tcMar>
                  <w:vAlign w:val="center"/>
                </w:tcPr>
                <w:p w:rsidR="0018252E" w:rsidRDefault="0018252E"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559" w:type="dxa"/>
                  <w:tcBorders>
                    <w:bottom w:val="single" w:sz="4" w:space="0" w:color="auto"/>
                  </w:tcBorders>
                  <w:tcMar>
                    <w:left w:w="28" w:type="dxa"/>
                    <w:right w:w="28" w:type="dxa"/>
                  </w:tcMar>
                  <w:vAlign w:val="center"/>
                </w:tcPr>
                <w:p w:rsidR="0018252E" w:rsidRDefault="0018252E"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r>
            <w:tr w:rsidR="0018252E" w:rsidRPr="004C5A74" w:rsidTr="00501329">
              <w:trPr>
                <w:trHeight w:val="359"/>
              </w:trPr>
              <w:tc>
                <w:tcPr>
                  <w:tcW w:w="762" w:type="dxa"/>
                  <w:tcBorders>
                    <w:bottom w:val="single" w:sz="4" w:space="0" w:color="auto"/>
                  </w:tcBorders>
                  <w:tcMar>
                    <w:left w:w="28" w:type="dxa"/>
                    <w:right w:w="28" w:type="dxa"/>
                  </w:tcMar>
                  <w:vAlign w:val="center"/>
                </w:tcPr>
                <w:p w:rsidR="0018252E" w:rsidRPr="007129A5" w:rsidRDefault="0018252E" w:rsidP="00501329">
                  <w:pPr>
                    <w:tabs>
                      <w:tab w:val="left" w:pos="3649"/>
                      <w:tab w:val="left" w:pos="5349"/>
                      <w:tab w:val="left" w:pos="7992"/>
                      <w:tab w:val="left" w:pos="9409"/>
                      <w:tab w:val="left" w:pos="10778"/>
                    </w:tabs>
                    <w:jc w:val="center"/>
                    <w:rPr>
                      <w:rFonts w:ascii="Tahoma" w:hAnsi="Tahoma" w:cs="Tahoma"/>
                      <w:sz w:val="20"/>
                      <w:szCs w:val="20"/>
                    </w:rPr>
                  </w:pPr>
                  <w:r w:rsidRPr="007129A5">
                    <w:rPr>
                      <w:rFonts w:ascii="Tahoma" w:hAnsi="Tahoma" w:cs="Tahoma"/>
                      <w:sz w:val="20"/>
                      <w:szCs w:val="20"/>
                    </w:rPr>
                    <w:t>Total</w:t>
                  </w:r>
                </w:p>
              </w:tc>
              <w:tc>
                <w:tcPr>
                  <w:tcW w:w="793" w:type="dxa"/>
                  <w:tcBorders>
                    <w:bottom w:val="single" w:sz="4" w:space="0" w:color="auto"/>
                  </w:tcBorders>
                  <w:vAlign w:val="center"/>
                </w:tcPr>
                <w:p w:rsidR="0018252E" w:rsidRPr="007129A5" w:rsidRDefault="0018252E" w:rsidP="00501329">
                  <w:pPr>
                    <w:tabs>
                      <w:tab w:val="left" w:pos="3649"/>
                      <w:tab w:val="left" w:pos="5349"/>
                      <w:tab w:val="left" w:pos="7992"/>
                      <w:tab w:val="left" w:pos="9409"/>
                      <w:tab w:val="left" w:pos="10778"/>
                    </w:tabs>
                    <w:jc w:val="center"/>
                    <w:rPr>
                      <w:rFonts w:ascii="Tahoma" w:hAnsi="Tahoma" w:cs="Tahoma"/>
                      <w:sz w:val="20"/>
                      <w:szCs w:val="20"/>
                    </w:rPr>
                  </w:pPr>
                </w:p>
              </w:tc>
              <w:tc>
                <w:tcPr>
                  <w:tcW w:w="1134" w:type="dxa"/>
                  <w:tcBorders>
                    <w:bottom w:val="single" w:sz="4" w:space="0" w:color="auto"/>
                  </w:tcBorders>
                  <w:vAlign w:val="center"/>
                </w:tcPr>
                <w:p w:rsidR="0018252E" w:rsidRPr="007129A5" w:rsidRDefault="0018252E"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w:t>
                  </w:r>
                </w:p>
              </w:tc>
              <w:tc>
                <w:tcPr>
                  <w:tcW w:w="1559" w:type="dxa"/>
                  <w:tcBorders>
                    <w:bottom w:val="single" w:sz="4" w:space="0" w:color="auto"/>
                  </w:tcBorders>
                  <w:vAlign w:val="center"/>
                </w:tcPr>
                <w:p w:rsidR="0018252E" w:rsidRPr="007129A5" w:rsidRDefault="0018252E" w:rsidP="00501329">
                  <w:pPr>
                    <w:tabs>
                      <w:tab w:val="left" w:pos="3649"/>
                      <w:tab w:val="left" w:pos="5349"/>
                      <w:tab w:val="left" w:pos="7992"/>
                      <w:tab w:val="left" w:pos="9409"/>
                      <w:tab w:val="left" w:pos="10778"/>
                    </w:tabs>
                    <w:jc w:val="center"/>
                    <w:rPr>
                      <w:rFonts w:ascii="Tahoma" w:hAnsi="Tahoma" w:cs="Tahoma"/>
                      <w:sz w:val="20"/>
                      <w:szCs w:val="20"/>
                    </w:rPr>
                  </w:pPr>
                </w:p>
              </w:tc>
              <w:tc>
                <w:tcPr>
                  <w:tcW w:w="1843" w:type="dxa"/>
                  <w:tcBorders>
                    <w:bottom w:val="single" w:sz="4" w:space="0" w:color="auto"/>
                  </w:tcBorders>
                  <w:tcMar>
                    <w:left w:w="28" w:type="dxa"/>
                    <w:right w:w="28" w:type="dxa"/>
                  </w:tcMar>
                  <w:vAlign w:val="center"/>
                </w:tcPr>
                <w:p w:rsidR="0018252E" w:rsidRPr="007129A5" w:rsidRDefault="00DF178C"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18252E">
                    <w:rPr>
                      <w:rFonts w:ascii="Tahoma" w:hAnsi="Tahoma" w:cs="Tahoma"/>
                      <w:sz w:val="20"/>
                      <w:szCs w:val="20"/>
                    </w:rPr>
                    <w:instrText xml:space="preserve"> =SUM(ABOVE) </w:instrText>
                  </w:r>
                  <w:r>
                    <w:rPr>
                      <w:rFonts w:ascii="Tahoma" w:hAnsi="Tahoma" w:cs="Tahoma"/>
                      <w:sz w:val="20"/>
                      <w:szCs w:val="20"/>
                    </w:rPr>
                    <w:fldChar w:fldCharType="separate"/>
                  </w:r>
                  <w:r w:rsidR="0018252E">
                    <w:rPr>
                      <w:rFonts w:ascii="Tahoma" w:hAnsi="Tahoma" w:cs="Tahoma"/>
                      <w:noProof/>
                      <w:sz w:val="20"/>
                      <w:szCs w:val="20"/>
                    </w:rPr>
                    <w:t>900</w:t>
                  </w:r>
                  <w:r>
                    <w:rPr>
                      <w:rFonts w:ascii="Tahoma" w:hAnsi="Tahoma" w:cs="Tahoma"/>
                      <w:sz w:val="20"/>
                      <w:szCs w:val="20"/>
                    </w:rPr>
                    <w:fldChar w:fldCharType="end"/>
                  </w:r>
                </w:p>
              </w:tc>
              <w:tc>
                <w:tcPr>
                  <w:tcW w:w="1701" w:type="dxa"/>
                  <w:tcBorders>
                    <w:bottom w:val="single" w:sz="4" w:space="0" w:color="auto"/>
                  </w:tcBorders>
                  <w:tcMar>
                    <w:left w:w="28" w:type="dxa"/>
                    <w:right w:w="28" w:type="dxa"/>
                  </w:tcMar>
                  <w:vAlign w:val="center"/>
                </w:tcPr>
                <w:p w:rsidR="0018252E" w:rsidRPr="007129A5" w:rsidRDefault="00DF178C"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18252E">
                    <w:rPr>
                      <w:rFonts w:ascii="Tahoma" w:hAnsi="Tahoma" w:cs="Tahoma"/>
                      <w:sz w:val="20"/>
                      <w:szCs w:val="20"/>
                    </w:rPr>
                    <w:instrText xml:space="preserve"> =SUM(ABOVE) </w:instrText>
                  </w:r>
                  <w:r>
                    <w:rPr>
                      <w:rFonts w:ascii="Tahoma" w:hAnsi="Tahoma" w:cs="Tahoma"/>
                      <w:sz w:val="20"/>
                      <w:szCs w:val="20"/>
                    </w:rPr>
                    <w:fldChar w:fldCharType="separate"/>
                  </w:r>
                  <w:r w:rsidR="0018252E">
                    <w:rPr>
                      <w:rFonts w:ascii="Tahoma" w:hAnsi="Tahoma" w:cs="Tahoma"/>
                      <w:noProof/>
                      <w:sz w:val="20"/>
                      <w:szCs w:val="20"/>
                    </w:rPr>
                    <w:t>0</w:t>
                  </w:r>
                  <w:r>
                    <w:rPr>
                      <w:rFonts w:ascii="Tahoma" w:hAnsi="Tahoma" w:cs="Tahoma"/>
                      <w:sz w:val="20"/>
                      <w:szCs w:val="20"/>
                    </w:rPr>
                    <w:fldChar w:fldCharType="end"/>
                  </w:r>
                </w:p>
              </w:tc>
              <w:tc>
                <w:tcPr>
                  <w:tcW w:w="1559" w:type="dxa"/>
                  <w:tcBorders>
                    <w:bottom w:val="single" w:sz="4" w:space="0" w:color="auto"/>
                  </w:tcBorders>
                  <w:tcMar>
                    <w:left w:w="28" w:type="dxa"/>
                    <w:right w:w="28" w:type="dxa"/>
                  </w:tcMar>
                  <w:vAlign w:val="center"/>
                </w:tcPr>
                <w:p w:rsidR="0018252E" w:rsidRPr="007129A5" w:rsidRDefault="00DF178C" w:rsidP="0050132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18252E">
                    <w:rPr>
                      <w:rFonts w:ascii="Tahoma" w:hAnsi="Tahoma" w:cs="Tahoma"/>
                      <w:sz w:val="20"/>
                      <w:szCs w:val="20"/>
                    </w:rPr>
                    <w:instrText xml:space="preserve"> =SUM(ABOVE) </w:instrText>
                  </w:r>
                  <w:r>
                    <w:rPr>
                      <w:rFonts w:ascii="Tahoma" w:hAnsi="Tahoma" w:cs="Tahoma"/>
                      <w:sz w:val="20"/>
                      <w:szCs w:val="20"/>
                    </w:rPr>
                    <w:fldChar w:fldCharType="separate"/>
                  </w:r>
                  <w:r w:rsidR="0018252E" w:rsidRPr="00396B25">
                    <w:rPr>
                      <w:rFonts w:ascii="Tahoma" w:hAnsi="Tahoma" w:cs="Tahoma"/>
                      <w:b/>
                      <w:noProof/>
                      <w:sz w:val="20"/>
                      <w:szCs w:val="20"/>
                    </w:rPr>
                    <w:t>900</w:t>
                  </w:r>
                  <w:r>
                    <w:rPr>
                      <w:rFonts w:ascii="Tahoma" w:hAnsi="Tahoma" w:cs="Tahoma"/>
                      <w:sz w:val="20"/>
                      <w:szCs w:val="20"/>
                    </w:rPr>
                    <w:fldChar w:fldCharType="end"/>
                  </w:r>
                </w:p>
              </w:tc>
            </w:tr>
          </w:tbl>
          <w:p w:rsidR="00501329" w:rsidRDefault="00501329" w:rsidP="0012444F">
            <w:pPr>
              <w:tabs>
                <w:tab w:val="left" w:pos="3649"/>
                <w:tab w:val="left" w:pos="5349"/>
                <w:tab w:val="left" w:pos="7992"/>
                <w:tab w:val="left" w:pos="9409"/>
                <w:tab w:val="left" w:pos="10778"/>
              </w:tabs>
              <w:jc w:val="both"/>
              <w:rPr>
                <w:rFonts w:ascii="Tahoma" w:hAnsi="Tahoma" w:cs="Tahoma"/>
                <w:sz w:val="20"/>
                <w:szCs w:val="20"/>
              </w:rPr>
            </w:pPr>
            <w:r>
              <w:rPr>
                <w:rFonts w:ascii="Tahoma" w:hAnsi="Tahoma" w:cs="Tahoma"/>
                <w:sz w:val="20"/>
                <w:szCs w:val="20"/>
              </w:rPr>
              <w:t xml:space="preserve"> </w:t>
            </w:r>
          </w:p>
          <w:p w:rsidR="00017956" w:rsidRDefault="00017956" w:rsidP="0012444F">
            <w:pPr>
              <w:tabs>
                <w:tab w:val="left" w:pos="3649"/>
                <w:tab w:val="left" w:pos="5349"/>
                <w:tab w:val="left" w:pos="7992"/>
                <w:tab w:val="left" w:pos="9409"/>
                <w:tab w:val="left" w:pos="10778"/>
              </w:tabs>
              <w:jc w:val="both"/>
              <w:rPr>
                <w:rFonts w:ascii="Tahoma" w:hAnsi="Tahoma" w:cs="Tahoma"/>
                <w:sz w:val="20"/>
                <w:szCs w:val="20"/>
              </w:rPr>
            </w:pPr>
            <w:r w:rsidRPr="00630ADF">
              <w:rPr>
                <w:rFonts w:ascii="Tahoma" w:hAnsi="Tahoma" w:cs="Tahoma"/>
                <w:b/>
                <w:sz w:val="20"/>
                <w:szCs w:val="20"/>
              </w:rPr>
              <w:t>2. Equipment:</w:t>
            </w:r>
            <w:r>
              <w:rPr>
                <w:rFonts w:ascii="Tahoma" w:hAnsi="Tahoma" w:cs="Tahoma"/>
                <w:sz w:val="20"/>
                <w:szCs w:val="20"/>
              </w:rPr>
              <w:t xml:space="preserve"> None</w:t>
            </w:r>
          </w:p>
          <w:p w:rsidR="00017956" w:rsidRDefault="00017956" w:rsidP="0012444F">
            <w:pPr>
              <w:tabs>
                <w:tab w:val="left" w:pos="3649"/>
                <w:tab w:val="left" w:pos="5349"/>
                <w:tab w:val="left" w:pos="7992"/>
                <w:tab w:val="left" w:pos="9409"/>
                <w:tab w:val="left" w:pos="10778"/>
              </w:tabs>
              <w:spacing w:before="120"/>
              <w:jc w:val="both"/>
              <w:rPr>
                <w:rFonts w:ascii="Tahoma" w:hAnsi="Tahoma" w:cs="Tahoma"/>
                <w:b/>
                <w:sz w:val="20"/>
                <w:szCs w:val="20"/>
              </w:rPr>
            </w:pPr>
            <w:r w:rsidRPr="00630ADF">
              <w:rPr>
                <w:rFonts w:ascii="Tahoma" w:hAnsi="Tahoma" w:cs="Tahoma"/>
                <w:b/>
                <w:sz w:val="20"/>
                <w:szCs w:val="20"/>
              </w:rPr>
              <w:t xml:space="preserve">3. </w:t>
            </w:r>
            <w:r w:rsidRPr="00F65711">
              <w:rPr>
                <w:rFonts w:ascii="Tahoma" w:hAnsi="Tahoma" w:cs="Tahoma"/>
                <w:b/>
                <w:sz w:val="20"/>
                <w:szCs w:val="20"/>
              </w:rPr>
              <w:t xml:space="preserve">Subcontractors: </w:t>
            </w:r>
            <w:r w:rsidRPr="00746D95">
              <w:rPr>
                <w:rFonts w:ascii="Tahoma" w:hAnsi="Tahoma" w:cs="Tahoma"/>
                <w:sz w:val="20"/>
                <w:szCs w:val="20"/>
              </w:rPr>
              <w:t>None</w:t>
            </w:r>
          </w:p>
          <w:p w:rsidR="00017956" w:rsidRDefault="00017956" w:rsidP="0012444F">
            <w:pPr>
              <w:tabs>
                <w:tab w:val="left" w:pos="3649"/>
                <w:tab w:val="left" w:pos="5349"/>
                <w:tab w:val="left" w:pos="7992"/>
                <w:tab w:val="left" w:pos="9409"/>
                <w:tab w:val="left" w:pos="10778"/>
              </w:tabs>
              <w:spacing w:before="120"/>
              <w:jc w:val="both"/>
              <w:rPr>
                <w:rFonts w:ascii="Tahoma" w:hAnsi="Tahoma" w:cs="Tahoma"/>
                <w:sz w:val="20"/>
                <w:szCs w:val="20"/>
              </w:rPr>
            </w:pPr>
            <w:r w:rsidRPr="00F65711">
              <w:rPr>
                <w:rFonts w:ascii="Tahoma" w:hAnsi="Tahoma" w:cs="Tahoma"/>
                <w:b/>
                <w:sz w:val="20"/>
                <w:szCs w:val="20"/>
              </w:rPr>
              <w:t>4. Other:</w:t>
            </w:r>
            <w:r w:rsidRPr="00F65711">
              <w:rPr>
                <w:rFonts w:ascii="Tahoma" w:hAnsi="Tahoma" w:cs="Tahoma"/>
                <w:sz w:val="20"/>
                <w:szCs w:val="20"/>
              </w:rPr>
              <w:t xml:space="preserve"> </w:t>
            </w:r>
          </w:p>
          <w:p w:rsidR="00C8230B" w:rsidRDefault="00C8230B" w:rsidP="0012444F">
            <w:pPr>
              <w:tabs>
                <w:tab w:val="left" w:pos="3649"/>
                <w:tab w:val="left" w:pos="5349"/>
                <w:tab w:val="left" w:pos="7992"/>
                <w:tab w:val="left" w:pos="9409"/>
                <w:tab w:val="left" w:pos="10778"/>
              </w:tabs>
              <w:spacing w:before="120"/>
              <w:jc w:val="both"/>
              <w:rPr>
                <w:rFonts w:ascii="Tahoma" w:hAnsi="Tahoma" w:cs="Tahoma"/>
                <w:sz w:val="20"/>
                <w:szCs w:val="20"/>
              </w:rPr>
            </w:pPr>
          </w:p>
          <w:tbl>
            <w:tblPr>
              <w:tblStyle w:val="Tabel-Gitter"/>
              <w:tblW w:w="0" w:type="auto"/>
              <w:tblLook w:val="04A0"/>
            </w:tblPr>
            <w:tblGrid>
              <w:gridCol w:w="3431"/>
              <w:gridCol w:w="4394"/>
              <w:gridCol w:w="1560"/>
            </w:tblGrid>
            <w:tr w:rsidR="00F80435" w:rsidRPr="00261459" w:rsidTr="002751E4">
              <w:trPr>
                <w:trHeight w:val="312"/>
              </w:trPr>
              <w:tc>
                <w:tcPr>
                  <w:tcW w:w="9385" w:type="dxa"/>
                  <w:gridSpan w:val="3"/>
                  <w:vAlign w:val="center"/>
                </w:tcPr>
                <w:p w:rsidR="00F80435" w:rsidRPr="00F937B2" w:rsidRDefault="00EB1BB6" w:rsidP="00EB1BB6">
                  <w:pPr>
                    <w:tabs>
                      <w:tab w:val="left" w:pos="3649"/>
                      <w:tab w:val="left" w:pos="5349"/>
                      <w:tab w:val="left" w:pos="7992"/>
                      <w:tab w:val="left" w:pos="9409"/>
                      <w:tab w:val="left" w:pos="10778"/>
                    </w:tabs>
                    <w:jc w:val="center"/>
                    <w:rPr>
                      <w:rFonts w:ascii="Tahoma" w:hAnsi="Tahoma" w:cs="Tahoma"/>
                      <w:b/>
                      <w:sz w:val="20"/>
                      <w:szCs w:val="20"/>
                    </w:rPr>
                  </w:pPr>
                  <w:r w:rsidRPr="00F937B2">
                    <w:rPr>
                      <w:rFonts w:ascii="Tahoma" w:hAnsi="Tahoma" w:cs="Tahoma"/>
                      <w:b/>
                      <w:sz w:val="20"/>
                      <w:szCs w:val="20"/>
                    </w:rPr>
                    <w:t xml:space="preserve">Fourth 1-day meeting, June 2015 in </w:t>
                  </w:r>
                  <w:r w:rsidRPr="00F937B2">
                    <w:rPr>
                      <w:rStyle w:val="longtext1"/>
                      <w:rFonts w:ascii="Tahoma" w:hAnsi="Tahoma" w:cs="Tahoma"/>
                      <w:b/>
                      <w:shd w:val="clear" w:color="auto" w:fill="FFFFFF"/>
                    </w:rPr>
                    <w:t xml:space="preserve">Ljubljana, SI </w:t>
                  </w:r>
                  <w:r w:rsidRPr="00F937B2">
                    <w:rPr>
                      <w:rFonts w:ascii="Tahoma" w:hAnsi="Tahoma" w:cs="Tahoma"/>
                      <w:b/>
                      <w:sz w:val="20"/>
                      <w:szCs w:val="20"/>
                    </w:rPr>
                    <w:t>(just after the IST-courses)</w:t>
                  </w:r>
                </w:p>
              </w:tc>
            </w:tr>
            <w:tr w:rsidR="00C8230B" w:rsidRPr="00261459" w:rsidTr="002751E4">
              <w:trPr>
                <w:trHeight w:val="312"/>
              </w:trPr>
              <w:tc>
                <w:tcPr>
                  <w:tcW w:w="3431" w:type="dxa"/>
                  <w:vAlign w:val="center"/>
                </w:tcPr>
                <w:p w:rsidR="00C8230B" w:rsidRPr="00261459" w:rsidRDefault="00C8230B" w:rsidP="002751E4">
                  <w:pPr>
                    <w:tabs>
                      <w:tab w:val="left" w:pos="3649"/>
                      <w:tab w:val="left" w:pos="5349"/>
                      <w:tab w:val="left" w:pos="7992"/>
                      <w:tab w:val="left" w:pos="9409"/>
                      <w:tab w:val="left" w:pos="10778"/>
                    </w:tabs>
                    <w:rPr>
                      <w:rFonts w:ascii="Tahoma" w:hAnsi="Tahoma" w:cs="Tahoma"/>
                      <w:b/>
                      <w:sz w:val="20"/>
                      <w:szCs w:val="20"/>
                    </w:rPr>
                  </w:pPr>
                  <w:r w:rsidRPr="00261459">
                    <w:rPr>
                      <w:rFonts w:ascii="Tahoma" w:hAnsi="Tahoma" w:cs="Tahoma"/>
                      <w:b/>
                      <w:sz w:val="20"/>
                      <w:szCs w:val="20"/>
                    </w:rPr>
                    <w:t>Items</w:t>
                  </w:r>
                </w:p>
              </w:tc>
              <w:tc>
                <w:tcPr>
                  <w:tcW w:w="4394" w:type="dxa"/>
                  <w:vAlign w:val="center"/>
                </w:tcPr>
                <w:p w:rsidR="00C8230B" w:rsidRPr="00261459" w:rsidRDefault="00C8230B" w:rsidP="002751E4">
                  <w:pPr>
                    <w:tabs>
                      <w:tab w:val="left" w:pos="3649"/>
                      <w:tab w:val="left" w:pos="5349"/>
                      <w:tab w:val="left" w:pos="7992"/>
                      <w:tab w:val="left" w:pos="9409"/>
                      <w:tab w:val="left" w:pos="10778"/>
                    </w:tabs>
                    <w:rPr>
                      <w:rFonts w:ascii="Tahoma" w:hAnsi="Tahoma" w:cs="Tahoma"/>
                      <w:b/>
                      <w:sz w:val="20"/>
                      <w:szCs w:val="20"/>
                    </w:rPr>
                  </w:pPr>
                  <w:r w:rsidRPr="00261459">
                    <w:rPr>
                      <w:rFonts w:ascii="Tahoma" w:hAnsi="Tahoma" w:cs="Tahoma"/>
                      <w:b/>
                      <w:sz w:val="20"/>
                      <w:szCs w:val="20"/>
                    </w:rPr>
                    <w:t>Notice</w:t>
                  </w:r>
                </w:p>
              </w:tc>
              <w:tc>
                <w:tcPr>
                  <w:tcW w:w="1560" w:type="dxa"/>
                  <w:vAlign w:val="center"/>
                </w:tcPr>
                <w:p w:rsidR="00C8230B" w:rsidRPr="00261459" w:rsidRDefault="00C8230B" w:rsidP="002751E4">
                  <w:pPr>
                    <w:tabs>
                      <w:tab w:val="left" w:pos="3649"/>
                      <w:tab w:val="left" w:pos="5349"/>
                      <w:tab w:val="left" w:pos="7992"/>
                      <w:tab w:val="left" w:pos="9409"/>
                      <w:tab w:val="left" w:pos="10778"/>
                    </w:tabs>
                    <w:rPr>
                      <w:rFonts w:ascii="Tahoma" w:hAnsi="Tahoma" w:cs="Tahoma"/>
                      <w:b/>
                      <w:sz w:val="20"/>
                      <w:szCs w:val="20"/>
                    </w:rPr>
                  </w:pPr>
                  <w:r w:rsidRPr="00261459">
                    <w:rPr>
                      <w:rFonts w:ascii="Tahoma" w:hAnsi="Tahoma" w:cs="Tahoma"/>
                      <w:b/>
                      <w:sz w:val="20"/>
                      <w:szCs w:val="20"/>
                    </w:rPr>
                    <w:t xml:space="preserve">Costs </w:t>
                  </w:r>
                </w:p>
              </w:tc>
            </w:tr>
            <w:tr w:rsidR="00C8230B" w:rsidTr="002751E4">
              <w:trPr>
                <w:trHeight w:val="312"/>
              </w:trPr>
              <w:tc>
                <w:tcPr>
                  <w:tcW w:w="3431"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Rent of meeting venue</w:t>
                  </w:r>
                </w:p>
              </w:tc>
              <w:tc>
                <w:tcPr>
                  <w:tcW w:w="4394" w:type="dxa"/>
                  <w:vAlign w:val="center"/>
                </w:tcPr>
                <w:p w:rsidR="00C8230B" w:rsidRDefault="00C8230B" w:rsidP="00EB1BB6">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 xml:space="preserve">Meetings rooms </w:t>
                  </w:r>
                </w:p>
              </w:tc>
              <w:tc>
                <w:tcPr>
                  <w:tcW w:w="1560" w:type="dxa"/>
                  <w:vAlign w:val="center"/>
                </w:tcPr>
                <w:p w:rsidR="00C8230B" w:rsidRDefault="00EB1BB6" w:rsidP="00EB1BB6">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125</w:t>
                  </w:r>
                </w:p>
              </w:tc>
            </w:tr>
            <w:tr w:rsidR="00C8230B" w:rsidTr="002751E4">
              <w:trPr>
                <w:trHeight w:val="312"/>
              </w:trPr>
              <w:tc>
                <w:tcPr>
                  <w:tcW w:w="3431"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Rent of ICT- and AV-facilities</w:t>
                  </w:r>
                </w:p>
              </w:tc>
              <w:tc>
                <w:tcPr>
                  <w:tcW w:w="4394"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Style w:val="hps"/>
                      <w:rFonts w:ascii="Tahoma" w:hAnsi="Tahoma" w:cs="Tahoma"/>
                      <w:sz w:val="20"/>
                      <w:szCs w:val="20"/>
                    </w:rPr>
                    <w:t>C</w:t>
                  </w:r>
                  <w:r w:rsidRPr="007E31DD">
                    <w:rPr>
                      <w:rStyle w:val="hps"/>
                      <w:rFonts w:ascii="Tahoma" w:hAnsi="Tahoma" w:cs="Tahoma"/>
                      <w:sz w:val="20"/>
                      <w:szCs w:val="20"/>
                    </w:rPr>
                    <w:t>opy machine</w:t>
                  </w:r>
                  <w:r w:rsidRPr="007E31DD">
                    <w:rPr>
                      <w:rFonts w:ascii="Tahoma" w:hAnsi="Tahoma" w:cs="Tahoma"/>
                      <w:sz w:val="20"/>
                      <w:szCs w:val="20"/>
                    </w:rPr>
                    <w:t>, internet</w:t>
                  </w:r>
                  <w:r>
                    <w:rPr>
                      <w:rFonts w:ascii="Tahoma" w:hAnsi="Tahoma" w:cs="Tahoma"/>
                      <w:sz w:val="20"/>
                      <w:szCs w:val="20"/>
                    </w:rPr>
                    <w:t xml:space="preserve"> access, projector, etc. </w:t>
                  </w:r>
                </w:p>
              </w:tc>
              <w:tc>
                <w:tcPr>
                  <w:tcW w:w="1560" w:type="dxa"/>
                  <w:vAlign w:val="center"/>
                </w:tcPr>
                <w:p w:rsidR="00C8230B" w:rsidRDefault="00EB1BB6"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3</w:t>
                  </w:r>
                  <w:r w:rsidR="00C8230B">
                    <w:rPr>
                      <w:rFonts w:ascii="Tahoma" w:hAnsi="Tahoma" w:cs="Tahoma"/>
                      <w:sz w:val="20"/>
                      <w:szCs w:val="20"/>
                    </w:rPr>
                    <w:t>0</w:t>
                  </w:r>
                </w:p>
              </w:tc>
            </w:tr>
            <w:tr w:rsidR="00C8230B" w:rsidTr="002751E4">
              <w:trPr>
                <w:trHeight w:val="312"/>
              </w:trPr>
              <w:tc>
                <w:tcPr>
                  <w:tcW w:w="3431"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Local transport, stakeholder visits</w:t>
                  </w:r>
                </w:p>
              </w:tc>
              <w:tc>
                <w:tcPr>
                  <w:tcW w:w="4394"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Amateur performance, culture org., multipliers</w:t>
                  </w:r>
                </w:p>
              </w:tc>
              <w:tc>
                <w:tcPr>
                  <w:tcW w:w="1560" w:type="dxa"/>
                  <w:vAlign w:val="center"/>
                </w:tcPr>
                <w:p w:rsidR="00C8230B" w:rsidRDefault="00C8230B"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0</w:t>
                  </w:r>
                </w:p>
              </w:tc>
            </w:tr>
            <w:tr w:rsidR="00C8230B" w:rsidTr="002751E4">
              <w:trPr>
                <w:trHeight w:val="312"/>
              </w:trPr>
              <w:tc>
                <w:tcPr>
                  <w:tcW w:w="3431"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Extra program, theoretical/cultural</w:t>
                  </w:r>
                </w:p>
              </w:tc>
              <w:tc>
                <w:tcPr>
                  <w:tcW w:w="4394"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 xml:space="preserve">Possible entrance, guide fee, presentation fee </w:t>
                  </w:r>
                </w:p>
              </w:tc>
              <w:tc>
                <w:tcPr>
                  <w:tcW w:w="1560" w:type="dxa"/>
                  <w:vAlign w:val="center"/>
                </w:tcPr>
                <w:p w:rsidR="00C8230B" w:rsidRDefault="00C8230B"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0</w:t>
                  </w:r>
                </w:p>
              </w:tc>
            </w:tr>
            <w:tr w:rsidR="00C8230B" w:rsidTr="002751E4">
              <w:trPr>
                <w:trHeight w:val="312"/>
              </w:trPr>
              <w:tc>
                <w:tcPr>
                  <w:tcW w:w="3431"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Other costs</w:t>
                  </w:r>
                </w:p>
              </w:tc>
              <w:tc>
                <w:tcPr>
                  <w:tcW w:w="4394"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p>
              </w:tc>
              <w:tc>
                <w:tcPr>
                  <w:tcW w:w="1560" w:type="dxa"/>
                  <w:vAlign w:val="center"/>
                </w:tcPr>
                <w:p w:rsidR="00C8230B" w:rsidRDefault="00C8230B"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0</w:t>
                  </w:r>
                </w:p>
              </w:tc>
            </w:tr>
            <w:tr w:rsidR="00C8230B" w:rsidTr="002751E4">
              <w:trPr>
                <w:trHeight w:val="312"/>
              </w:trPr>
              <w:tc>
                <w:tcPr>
                  <w:tcW w:w="3431"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 xml:space="preserve">Total </w:t>
                  </w:r>
                </w:p>
              </w:tc>
              <w:tc>
                <w:tcPr>
                  <w:tcW w:w="4394"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p>
              </w:tc>
              <w:tc>
                <w:tcPr>
                  <w:tcW w:w="1560" w:type="dxa"/>
                  <w:vAlign w:val="center"/>
                </w:tcPr>
                <w:p w:rsidR="00C8230B" w:rsidRPr="00396B25" w:rsidRDefault="00DF178C" w:rsidP="002751E4">
                  <w:pPr>
                    <w:tabs>
                      <w:tab w:val="left" w:pos="3649"/>
                      <w:tab w:val="left" w:pos="5349"/>
                      <w:tab w:val="left" w:pos="7992"/>
                      <w:tab w:val="left" w:pos="9409"/>
                      <w:tab w:val="left" w:pos="10778"/>
                    </w:tabs>
                    <w:jc w:val="right"/>
                    <w:rPr>
                      <w:rFonts w:ascii="Tahoma" w:hAnsi="Tahoma" w:cs="Tahoma"/>
                      <w:b/>
                      <w:sz w:val="20"/>
                      <w:szCs w:val="20"/>
                    </w:rPr>
                  </w:pPr>
                  <w:r w:rsidRPr="00396B25">
                    <w:rPr>
                      <w:rFonts w:ascii="Tahoma" w:hAnsi="Tahoma" w:cs="Tahoma"/>
                      <w:b/>
                      <w:sz w:val="20"/>
                      <w:szCs w:val="20"/>
                    </w:rPr>
                    <w:fldChar w:fldCharType="begin"/>
                  </w:r>
                  <w:r w:rsidR="00EB1BB6" w:rsidRPr="00396B25">
                    <w:rPr>
                      <w:rFonts w:ascii="Tahoma" w:hAnsi="Tahoma" w:cs="Tahoma"/>
                      <w:b/>
                      <w:sz w:val="20"/>
                      <w:szCs w:val="20"/>
                    </w:rPr>
                    <w:instrText xml:space="preserve"> =SUM(ABOVE) </w:instrText>
                  </w:r>
                  <w:r w:rsidRPr="00396B25">
                    <w:rPr>
                      <w:rFonts w:ascii="Tahoma" w:hAnsi="Tahoma" w:cs="Tahoma"/>
                      <w:b/>
                      <w:sz w:val="20"/>
                      <w:szCs w:val="20"/>
                    </w:rPr>
                    <w:fldChar w:fldCharType="separate"/>
                  </w:r>
                  <w:r w:rsidR="00EB1BB6" w:rsidRPr="00396B25">
                    <w:rPr>
                      <w:rFonts w:ascii="Tahoma" w:hAnsi="Tahoma" w:cs="Tahoma"/>
                      <w:b/>
                      <w:noProof/>
                      <w:sz w:val="20"/>
                      <w:szCs w:val="20"/>
                    </w:rPr>
                    <w:t>155</w:t>
                  </w:r>
                  <w:r w:rsidRPr="00396B25">
                    <w:rPr>
                      <w:rFonts w:ascii="Tahoma" w:hAnsi="Tahoma" w:cs="Tahoma"/>
                      <w:b/>
                      <w:sz w:val="20"/>
                      <w:szCs w:val="20"/>
                    </w:rPr>
                    <w:fldChar w:fldCharType="end"/>
                  </w:r>
                </w:p>
              </w:tc>
            </w:tr>
          </w:tbl>
          <w:p w:rsidR="00C8230B" w:rsidRDefault="00C8230B" w:rsidP="0012444F">
            <w:pPr>
              <w:tabs>
                <w:tab w:val="left" w:pos="3649"/>
                <w:tab w:val="left" w:pos="5349"/>
                <w:tab w:val="left" w:pos="7992"/>
                <w:tab w:val="left" w:pos="9409"/>
                <w:tab w:val="left" w:pos="10778"/>
              </w:tabs>
              <w:spacing w:before="120"/>
              <w:jc w:val="both"/>
              <w:rPr>
                <w:rFonts w:ascii="Tahoma" w:hAnsi="Tahoma" w:cs="Tahoma"/>
                <w:sz w:val="20"/>
                <w:szCs w:val="20"/>
              </w:rPr>
            </w:pPr>
          </w:p>
          <w:p w:rsidR="00C8230B" w:rsidRPr="00F65711" w:rsidRDefault="00C8230B" w:rsidP="0012444F">
            <w:pPr>
              <w:tabs>
                <w:tab w:val="left" w:pos="3649"/>
                <w:tab w:val="left" w:pos="5349"/>
                <w:tab w:val="left" w:pos="7992"/>
                <w:tab w:val="left" w:pos="9409"/>
                <w:tab w:val="left" w:pos="10778"/>
              </w:tabs>
              <w:spacing w:before="120"/>
              <w:jc w:val="both"/>
              <w:rPr>
                <w:rFonts w:ascii="Tahoma" w:hAnsi="Tahoma" w:cs="Tahoma"/>
                <w:sz w:val="20"/>
                <w:szCs w:val="20"/>
              </w:rPr>
            </w:pPr>
          </w:p>
          <w:p w:rsidR="00017956" w:rsidRPr="0027752E" w:rsidRDefault="00017956" w:rsidP="0012444F">
            <w:pPr>
              <w:tabs>
                <w:tab w:val="left" w:pos="3649"/>
                <w:tab w:val="left" w:pos="5349"/>
                <w:tab w:val="left" w:pos="7992"/>
                <w:tab w:val="left" w:pos="9409"/>
                <w:tab w:val="left" w:pos="10778"/>
              </w:tabs>
              <w:jc w:val="both"/>
              <w:rPr>
                <w:rFonts w:ascii="Tahoma" w:hAnsi="Tahoma" w:cs="Tahoma"/>
                <w:sz w:val="20"/>
                <w:szCs w:val="20"/>
              </w:rPr>
            </w:pPr>
          </w:p>
        </w:tc>
      </w:tr>
    </w:tbl>
    <w:p w:rsidR="00017956" w:rsidRDefault="00017956" w:rsidP="00017956">
      <w:pPr>
        <w:rPr>
          <w:rFonts w:ascii="Tahoma" w:hAnsi="Tahoma" w:cs="Tahoma"/>
          <w:b/>
        </w:rPr>
      </w:pPr>
    </w:p>
    <w:p w:rsidR="00BB1A29" w:rsidRDefault="00BB1A29" w:rsidP="00BB1A29">
      <w:pPr>
        <w:rPr>
          <w:rFonts w:ascii="Tahoma" w:hAnsi="Tahoma" w:cs="Tahoma"/>
          <w:b/>
        </w:rPr>
      </w:pPr>
    </w:p>
    <w:p w:rsidR="00BB1A29" w:rsidRDefault="00BB1A29" w:rsidP="00BB1A29">
      <w:pPr>
        <w:rPr>
          <w:rFonts w:ascii="Tahoma" w:hAnsi="Tahoma" w:cs="Tahoma"/>
          <w:b/>
        </w:rPr>
      </w:pPr>
    </w:p>
    <w:p w:rsidR="00BB1A29" w:rsidRDefault="00BB1A29" w:rsidP="00BB1A29">
      <w:pPr>
        <w:rPr>
          <w:rFonts w:ascii="Tahoma" w:hAnsi="Tahoma" w:cs="Tahoma"/>
          <w:b/>
        </w:rPr>
      </w:pPr>
    </w:p>
    <w:p w:rsidR="00BB1A29" w:rsidRDefault="00BB1A29" w:rsidP="00BB1A29">
      <w:pPr>
        <w:rPr>
          <w:rFonts w:ascii="Tahoma" w:hAnsi="Tahoma" w:cs="Tahoma"/>
          <w:b/>
        </w:rPr>
      </w:pPr>
    </w:p>
    <w:p w:rsidR="00BB1A29" w:rsidRDefault="00BB1A29" w:rsidP="00BB1A29">
      <w:pPr>
        <w:rPr>
          <w:rFonts w:ascii="Tahoma" w:hAnsi="Tahoma" w:cs="Tahoma"/>
          <w:b/>
        </w:rPr>
      </w:pPr>
    </w:p>
    <w:p w:rsidR="00BB1A29" w:rsidRDefault="00BB1A29" w:rsidP="00BB1A29">
      <w:pPr>
        <w:rPr>
          <w:rFonts w:ascii="Tahoma" w:hAnsi="Tahoma" w:cs="Tahoma"/>
          <w:b/>
        </w:rPr>
      </w:pPr>
    </w:p>
    <w:p w:rsidR="00BB1A29" w:rsidRDefault="00BB1A29" w:rsidP="00BB1A29">
      <w:pPr>
        <w:rPr>
          <w:rFonts w:ascii="Tahoma" w:hAnsi="Tahoma" w:cs="Tahoma"/>
          <w:b/>
        </w:rPr>
      </w:pPr>
    </w:p>
    <w:p w:rsidR="00BB1A29" w:rsidRDefault="00BB1A29" w:rsidP="00BB1A29">
      <w:pPr>
        <w:rPr>
          <w:rFonts w:ascii="Tahoma" w:hAnsi="Tahoma" w:cs="Tahoma"/>
          <w:b/>
        </w:rPr>
      </w:pPr>
    </w:p>
    <w:p w:rsidR="00BB1A29" w:rsidRDefault="00BB1A29" w:rsidP="00BB1A29">
      <w:pPr>
        <w:rPr>
          <w:rFonts w:ascii="Tahoma" w:hAnsi="Tahoma" w:cs="Tahoma"/>
          <w:b/>
        </w:rPr>
      </w:pPr>
    </w:p>
    <w:p w:rsidR="00BB1A29" w:rsidRDefault="00BB1A29" w:rsidP="00BB1A29">
      <w:pPr>
        <w:rPr>
          <w:rFonts w:ascii="Tahoma" w:hAnsi="Tahoma" w:cs="Tahoma"/>
          <w:b/>
        </w:rPr>
      </w:pPr>
    </w:p>
    <w:p w:rsidR="00BB1A29" w:rsidRDefault="00BB1A29" w:rsidP="00BB1A29">
      <w:pPr>
        <w:rPr>
          <w:rFonts w:ascii="Tahoma" w:hAnsi="Tahoma" w:cs="Tahoma"/>
          <w:b/>
        </w:rPr>
      </w:pPr>
    </w:p>
    <w:p w:rsidR="00BB1A29" w:rsidRDefault="00BB1A29" w:rsidP="00BB1A29">
      <w:pPr>
        <w:rPr>
          <w:rFonts w:ascii="Tahoma" w:hAnsi="Tahoma" w:cs="Tahoma"/>
          <w:b/>
        </w:rPr>
        <w:sectPr w:rsidR="00BB1A29" w:rsidSect="008230FF">
          <w:pgSz w:w="11907" w:h="16840" w:code="9"/>
          <w:pgMar w:top="1259" w:right="1134" w:bottom="902" w:left="1134" w:header="0" w:footer="567" w:gutter="0"/>
          <w:cols w:space="720"/>
        </w:sectPr>
      </w:pPr>
    </w:p>
    <w:p w:rsidR="00BB1A29" w:rsidRDefault="00BB1A29" w:rsidP="00BB1A29">
      <w:pPr>
        <w:rPr>
          <w:rFonts w:ascii="Tahoma" w:hAnsi="Tahoma" w:cs="Tahoma"/>
          <w:b/>
        </w:rPr>
      </w:pPr>
    </w:p>
    <w:p w:rsidR="00BB1A29" w:rsidRPr="007D7307" w:rsidRDefault="00BB1A29" w:rsidP="00077BFC">
      <w:pPr>
        <w:pStyle w:val="overskrift40"/>
      </w:pPr>
      <w:bookmarkStart w:id="49" w:name="_Toc370739992"/>
      <w:r>
        <w:t>W</w:t>
      </w:r>
      <w:r w:rsidRPr="007D7307">
        <w:t xml:space="preserve">ork </w:t>
      </w:r>
      <w:r w:rsidR="009633AF">
        <w:t>Package 12</w:t>
      </w:r>
      <w:r>
        <w:t xml:space="preserve"> </w:t>
      </w:r>
      <w:r w:rsidR="00647E0C">
        <w:t>-</w:t>
      </w:r>
      <w:r>
        <w:t xml:space="preserve"> European Conference</w:t>
      </w:r>
      <w:r w:rsidR="00187D51">
        <w:t xml:space="preserve"> in Budapest</w:t>
      </w:r>
      <w:r>
        <w:t xml:space="preserve">, </w:t>
      </w:r>
      <w:r w:rsidR="006806F0">
        <w:t xml:space="preserve">Aug - </w:t>
      </w:r>
      <w:r w:rsidR="008A2A3C">
        <w:t>Nov</w:t>
      </w:r>
      <w:r>
        <w:t xml:space="preserve"> 2015</w:t>
      </w:r>
      <w:bookmarkEnd w:id="49"/>
      <w:r>
        <w:t xml:space="preserve">  </w:t>
      </w:r>
    </w:p>
    <w:p w:rsidR="00BB1A29" w:rsidRPr="00DC3AF0" w:rsidRDefault="00BB1A29" w:rsidP="00BB1A29">
      <w:pPr>
        <w:rPr>
          <w:rFonts w:ascii="Tahoma" w:hAnsi="Tahoma" w:cs="Tahoma"/>
          <w:b/>
        </w:rPr>
      </w:pPr>
    </w:p>
    <w:p w:rsidR="00BB1A29" w:rsidRDefault="00BB1A29" w:rsidP="00BB1A29">
      <w:pPr>
        <w:pStyle w:val="OS4"/>
      </w:pPr>
      <w:r>
        <w:t>G</w:t>
      </w:r>
      <w:r w:rsidRPr="00812A48">
        <w:t xml:space="preserve">.1 </w:t>
      </w:r>
      <w:r w:rsidRPr="00DC3AF0">
        <w:t>Identification</w:t>
      </w:r>
      <w:r w:rsidRPr="00812A48">
        <w:t xml:space="preserve"> </w:t>
      </w:r>
      <w:r w:rsidR="007A52D5">
        <w:t xml:space="preserve"> - WP 12</w:t>
      </w:r>
    </w:p>
    <w:p w:rsidR="00BB1A29" w:rsidRPr="00DC3AF0" w:rsidRDefault="00BB1A29" w:rsidP="00BB1A29">
      <w:pPr>
        <w:rPr>
          <w:rFonts w:ascii="Tahoma" w:hAnsi="Tahoma" w:cs="Tahoma"/>
          <w:b/>
        </w:rPr>
      </w:pPr>
    </w:p>
    <w:tbl>
      <w:tblPr>
        <w:tblW w:w="965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tblPr>
      <w:tblGrid>
        <w:gridCol w:w="1558"/>
        <w:gridCol w:w="839"/>
        <w:gridCol w:w="648"/>
        <w:gridCol w:w="879"/>
        <w:gridCol w:w="565"/>
        <w:gridCol w:w="311"/>
        <w:gridCol w:w="2400"/>
        <w:gridCol w:w="2459"/>
      </w:tblGrid>
      <w:tr w:rsidR="00BB1A29" w:rsidRPr="00744F2C" w:rsidTr="003C52C6">
        <w:trPr>
          <w:trHeight w:val="667"/>
        </w:trPr>
        <w:tc>
          <w:tcPr>
            <w:tcW w:w="2397" w:type="dxa"/>
            <w:gridSpan w:val="2"/>
            <w:vAlign w:val="center"/>
          </w:tcPr>
          <w:p w:rsidR="00BB1A29" w:rsidRPr="00A97D35" w:rsidRDefault="00BB1A29" w:rsidP="00BB1A29">
            <w:pPr>
              <w:ind w:left="8"/>
              <w:rPr>
                <w:rFonts w:ascii="Tahoma" w:hAnsi="Tahoma" w:cs="Tahoma"/>
                <w:sz w:val="20"/>
                <w:szCs w:val="20"/>
              </w:rPr>
            </w:pPr>
            <w:r w:rsidRPr="00A97D35">
              <w:rPr>
                <w:rFonts w:ascii="Tahoma" w:hAnsi="Tahoma" w:cs="Tahoma"/>
                <w:b/>
                <w:bCs/>
                <w:sz w:val="20"/>
                <w:szCs w:val="20"/>
              </w:rPr>
              <w:t>Work package number</w:t>
            </w:r>
          </w:p>
        </w:tc>
        <w:tc>
          <w:tcPr>
            <w:tcW w:w="648" w:type="dxa"/>
            <w:vAlign w:val="center"/>
          </w:tcPr>
          <w:p w:rsidR="00BB1A29" w:rsidRPr="00744F2C" w:rsidRDefault="0012444F" w:rsidP="0012444F">
            <w:pPr>
              <w:jc w:val="center"/>
              <w:rPr>
                <w:rFonts w:ascii="Tahoma" w:hAnsi="Tahoma" w:cs="Tahoma"/>
                <w:sz w:val="20"/>
                <w:szCs w:val="20"/>
              </w:rPr>
            </w:pPr>
            <w:r>
              <w:rPr>
                <w:rFonts w:ascii="Tahoma" w:hAnsi="Tahoma" w:cs="Tahoma"/>
                <w:sz w:val="20"/>
                <w:szCs w:val="20"/>
              </w:rPr>
              <w:t>1</w:t>
            </w:r>
            <w:r w:rsidR="007A52D5">
              <w:rPr>
                <w:rFonts w:ascii="Tahoma" w:hAnsi="Tahoma" w:cs="Tahoma"/>
                <w:sz w:val="20"/>
                <w:szCs w:val="20"/>
              </w:rPr>
              <w:t>2</w:t>
            </w:r>
          </w:p>
        </w:tc>
        <w:tc>
          <w:tcPr>
            <w:tcW w:w="1444" w:type="dxa"/>
            <w:gridSpan w:val="2"/>
            <w:vAlign w:val="center"/>
          </w:tcPr>
          <w:p w:rsidR="00BB1A29" w:rsidRPr="00A97D35" w:rsidRDefault="00BB1A29" w:rsidP="00BB1A29">
            <w:pPr>
              <w:rPr>
                <w:rFonts w:ascii="Tahoma" w:hAnsi="Tahoma" w:cs="Tahoma"/>
                <w:b/>
                <w:sz w:val="20"/>
                <w:szCs w:val="20"/>
              </w:rPr>
            </w:pPr>
            <w:r w:rsidRPr="00A97D35">
              <w:rPr>
                <w:rFonts w:ascii="Tahoma" w:hAnsi="Tahoma" w:cs="Tahoma"/>
                <w:b/>
                <w:bCs/>
                <w:sz w:val="20"/>
                <w:szCs w:val="20"/>
              </w:rPr>
              <w:t>Work package title</w:t>
            </w:r>
          </w:p>
        </w:tc>
        <w:tc>
          <w:tcPr>
            <w:tcW w:w="5170" w:type="dxa"/>
            <w:gridSpan w:val="3"/>
            <w:vAlign w:val="center"/>
          </w:tcPr>
          <w:p w:rsidR="00BB1A29" w:rsidRPr="0012444F" w:rsidRDefault="0012444F" w:rsidP="00BB1A29">
            <w:pPr>
              <w:rPr>
                <w:rFonts w:ascii="Tahoma" w:hAnsi="Tahoma" w:cs="Tahoma"/>
                <w:sz w:val="20"/>
                <w:szCs w:val="20"/>
              </w:rPr>
            </w:pPr>
            <w:r>
              <w:rPr>
                <w:rFonts w:ascii="Tahoma" w:hAnsi="Tahoma" w:cs="Tahoma"/>
                <w:sz w:val="20"/>
                <w:szCs w:val="20"/>
              </w:rPr>
              <w:t xml:space="preserve"> </w:t>
            </w:r>
            <w:r w:rsidRPr="0012444F">
              <w:rPr>
                <w:rFonts w:ascii="Tahoma" w:hAnsi="Tahoma" w:cs="Tahoma"/>
                <w:sz w:val="20"/>
                <w:szCs w:val="20"/>
              </w:rPr>
              <w:t>European Conference</w:t>
            </w:r>
            <w:r w:rsidR="00187D51">
              <w:rPr>
                <w:rFonts w:ascii="Tahoma" w:hAnsi="Tahoma" w:cs="Tahoma"/>
                <w:sz w:val="20"/>
                <w:szCs w:val="20"/>
              </w:rPr>
              <w:t xml:space="preserve"> in Budapest</w:t>
            </w:r>
            <w:r w:rsidR="008A2A3C">
              <w:rPr>
                <w:rFonts w:ascii="Tahoma" w:hAnsi="Tahoma" w:cs="Tahoma"/>
                <w:sz w:val="20"/>
                <w:szCs w:val="20"/>
              </w:rPr>
              <w:t>, Oct 2015</w:t>
            </w:r>
          </w:p>
        </w:tc>
      </w:tr>
      <w:tr w:rsidR="00BB1A29" w:rsidRPr="00744F2C" w:rsidTr="003C52C6">
        <w:trPr>
          <w:trHeight w:val="1809"/>
        </w:trPr>
        <w:tc>
          <w:tcPr>
            <w:tcW w:w="2397" w:type="dxa"/>
            <w:gridSpan w:val="2"/>
            <w:vAlign w:val="center"/>
          </w:tcPr>
          <w:p w:rsidR="00BB1A29" w:rsidRPr="00A97D35" w:rsidRDefault="00BB1A29" w:rsidP="00BB1A29">
            <w:pPr>
              <w:rPr>
                <w:rFonts w:ascii="Tahoma" w:hAnsi="Tahoma" w:cs="Tahoma"/>
                <w:sz w:val="20"/>
                <w:szCs w:val="20"/>
              </w:rPr>
            </w:pPr>
            <w:r w:rsidRPr="00A97D35">
              <w:rPr>
                <w:rFonts w:ascii="Tahoma" w:hAnsi="Tahoma" w:cs="Tahoma"/>
                <w:b/>
                <w:bCs/>
                <w:sz w:val="20"/>
                <w:szCs w:val="20"/>
              </w:rPr>
              <w:t>Work package type</w:t>
            </w:r>
          </w:p>
        </w:tc>
        <w:tc>
          <w:tcPr>
            <w:tcW w:w="7262" w:type="dxa"/>
            <w:gridSpan w:val="6"/>
            <w:vAlign w:val="center"/>
          </w:tcPr>
          <w:p w:rsidR="00BB1A29" w:rsidRDefault="00DF178C" w:rsidP="00BB1A29">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B1A29"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1A29" w:rsidRPr="00A97D35">
              <w:rPr>
                <w:rFonts w:ascii="Tahoma" w:hAnsi="Tahoma" w:cs="Tahoma"/>
                <w:sz w:val="20"/>
                <w:szCs w:val="20"/>
              </w:rPr>
              <w:t xml:space="preserve"> Management</w:t>
            </w:r>
          </w:p>
          <w:p w:rsidR="00BB1A29" w:rsidRPr="00744F2C" w:rsidRDefault="00DF178C" w:rsidP="00BB1A29">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B1A29"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1A29" w:rsidRPr="00A97D35">
              <w:rPr>
                <w:rFonts w:ascii="Tahoma" w:hAnsi="Tahoma" w:cs="Tahoma"/>
                <w:sz w:val="20"/>
                <w:szCs w:val="20"/>
              </w:rPr>
              <w:t xml:space="preserve"> Implementation (the substance of the work planned including production, testing, etc)</w:t>
            </w:r>
          </w:p>
          <w:p w:rsidR="00BB1A29" w:rsidRPr="00744F2C" w:rsidRDefault="00DF178C" w:rsidP="00BB1A29">
            <w:pPr>
              <w:ind w:left="372" w:hanging="372"/>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B1A29"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1A29" w:rsidRPr="00A97D35">
              <w:rPr>
                <w:rFonts w:ascii="Tahoma" w:hAnsi="Tahoma" w:cs="Tahoma"/>
                <w:sz w:val="20"/>
                <w:szCs w:val="20"/>
              </w:rPr>
              <w:t xml:space="preserve"> Quality Assurance (quality plan)</w:t>
            </w:r>
          </w:p>
          <w:p w:rsidR="00BB1A29" w:rsidRPr="00744F2C" w:rsidRDefault="00DF178C" w:rsidP="00BB1A29">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B1A29"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1A29" w:rsidRPr="00A97D35">
              <w:rPr>
                <w:rFonts w:ascii="Tahoma" w:hAnsi="Tahoma" w:cs="Tahoma"/>
                <w:sz w:val="20"/>
                <w:szCs w:val="20"/>
              </w:rPr>
              <w:t xml:space="preserve"> Dissemination</w:t>
            </w:r>
          </w:p>
          <w:p w:rsidR="00BB1A29" w:rsidRPr="00744F2C" w:rsidRDefault="00DF178C" w:rsidP="00BB1A29">
            <w:pPr>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C607F1">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BB1A29" w:rsidRPr="00A97D35">
              <w:rPr>
                <w:rFonts w:ascii="Tahoma" w:hAnsi="Tahoma" w:cs="Tahoma"/>
                <w:sz w:val="20"/>
                <w:szCs w:val="20"/>
              </w:rPr>
              <w:t xml:space="preserve"> Exploitation of results</w:t>
            </w:r>
          </w:p>
          <w:p w:rsidR="00BB1A29" w:rsidRPr="00744F2C" w:rsidRDefault="00BB1A29" w:rsidP="00BB1A29">
            <w:pPr>
              <w:rPr>
                <w:rFonts w:ascii="Tahoma" w:hAnsi="Tahoma" w:cs="Tahoma"/>
                <w:sz w:val="20"/>
                <w:szCs w:val="20"/>
              </w:rPr>
            </w:pPr>
          </w:p>
        </w:tc>
      </w:tr>
      <w:tr w:rsidR="00BB1A29" w:rsidRPr="00744F2C" w:rsidTr="003C52C6">
        <w:trPr>
          <w:trHeight w:val="666"/>
        </w:trPr>
        <w:tc>
          <w:tcPr>
            <w:tcW w:w="1558" w:type="dxa"/>
            <w:vAlign w:val="center"/>
          </w:tcPr>
          <w:p w:rsidR="00BB1A29" w:rsidRPr="00A97D35" w:rsidRDefault="00BB1A29" w:rsidP="00BB1A29">
            <w:pPr>
              <w:ind w:left="8"/>
              <w:rPr>
                <w:rFonts w:ascii="Tahoma" w:hAnsi="Tahoma" w:cs="Tahoma"/>
                <w:b/>
                <w:bCs/>
                <w:sz w:val="20"/>
                <w:szCs w:val="20"/>
              </w:rPr>
            </w:pPr>
            <w:r w:rsidRPr="00A97D35">
              <w:rPr>
                <w:rFonts w:ascii="Tahoma" w:hAnsi="Tahoma" w:cs="Tahoma"/>
                <w:b/>
                <w:bCs/>
                <w:sz w:val="20"/>
                <w:szCs w:val="20"/>
              </w:rPr>
              <w:t>Start</w:t>
            </w:r>
          </w:p>
          <w:p w:rsidR="00BB1A29" w:rsidRPr="00744F2C" w:rsidRDefault="00BB1A29" w:rsidP="00BB1A29">
            <w:pPr>
              <w:ind w:left="8"/>
              <w:rPr>
                <w:rFonts w:ascii="Tahoma" w:hAnsi="Tahoma" w:cs="Tahoma"/>
                <w:i/>
                <w:sz w:val="20"/>
                <w:szCs w:val="20"/>
              </w:rPr>
            </w:pPr>
            <w:r w:rsidRPr="00A97D35">
              <w:rPr>
                <w:rFonts w:ascii="Tahoma" w:hAnsi="Tahoma" w:cs="Tahoma"/>
                <w:bCs/>
                <w:i/>
                <w:sz w:val="20"/>
                <w:szCs w:val="20"/>
              </w:rPr>
              <w:t>Month number</w:t>
            </w:r>
          </w:p>
        </w:tc>
        <w:tc>
          <w:tcPr>
            <w:tcW w:w="839" w:type="dxa"/>
            <w:vAlign w:val="center"/>
          </w:tcPr>
          <w:p w:rsidR="00BB1A29" w:rsidRPr="00744F2C" w:rsidRDefault="00C607F1" w:rsidP="00C607F1">
            <w:pPr>
              <w:jc w:val="center"/>
              <w:rPr>
                <w:rFonts w:ascii="Tahoma" w:hAnsi="Tahoma" w:cs="Tahoma"/>
                <w:sz w:val="20"/>
                <w:szCs w:val="20"/>
              </w:rPr>
            </w:pPr>
            <w:r>
              <w:rPr>
                <w:rFonts w:ascii="Tahoma" w:hAnsi="Tahoma" w:cs="Tahoma"/>
                <w:sz w:val="20"/>
                <w:szCs w:val="20"/>
              </w:rPr>
              <w:t>23</w:t>
            </w:r>
          </w:p>
        </w:tc>
        <w:tc>
          <w:tcPr>
            <w:tcW w:w="1527" w:type="dxa"/>
            <w:gridSpan w:val="2"/>
            <w:vAlign w:val="center"/>
          </w:tcPr>
          <w:p w:rsidR="00BB1A29" w:rsidRPr="00A97D35" w:rsidRDefault="00BB1A29" w:rsidP="00BB1A29">
            <w:pPr>
              <w:rPr>
                <w:rFonts w:ascii="Tahoma" w:hAnsi="Tahoma" w:cs="Tahoma"/>
                <w:b/>
                <w:sz w:val="20"/>
                <w:szCs w:val="20"/>
              </w:rPr>
            </w:pPr>
            <w:r w:rsidRPr="00A97D35">
              <w:rPr>
                <w:rFonts w:ascii="Tahoma" w:hAnsi="Tahoma" w:cs="Tahoma"/>
                <w:b/>
                <w:sz w:val="20"/>
                <w:szCs w:val="20"/>
              </w:rPr>
              <w:t>End</w:t>
            </w:r>
          </w:p>
          <w:p w:rsidR="00BB1A29" w:rsidRPr="00744F2C" w:rsidRDefault="00BB1A29" w:rsidP="00BB1A29">
            <w:pPr>
              <w:rPr>
                <w:rFonts w:ascii="Tahoma" w:hAnsi="Tahoma" w:cs="Tahoma"/>
                <w:b/>
                <w:i/>
                <w:sz w:val="20"/>
                <w:szCs w:val="20"/>
              </w:rPr>
            </w:pPr>
            <w:r w:rsidRPr="00A97D35">
              <w:rPr>
                <w:rFonts w:ascii="Tahoma" w:hAnsi="Tahoma" w:cs="Tahoma"/>
                <w:bCs/>
                <w:i/>
                <w:sz w:val="20"/>
                <w:szCs w:val="20"/>
              </w:rPr>
              <w:t>Month number</w:t>
            </w:r>
          </w:p>
        </w:tc>
        <w:tc>
          <w:tcPr>
            <w:tcW w:w="876" w:type="dxa"/>
            <w:gridSpan w:val="2"/>
            <w:vAlign w:val="center"/>
          </w:tcPr>
          <w:p w:rsidR="00BB1A29" w:rsidRPr="00744F2C" w:rsidRDefault="00C607F1" w:rsidP="00C607F1">
            <w:pPr>
              <w:jc w:val="center"/>
              <w:rPr>
                <w:rFonts w:ascii="Tahoma" w:hAnsi="Tahoma" w:cs="Tahoma"/>
                <w:sz w:val="20"/>
                <w:szCs w:val="20"/>
              </w:rPr>
            </w:pPr>
            <w:r>
              <w:rPr>
                <w:rFonts w:ascii="Tahoma" w:hAnsi="Tahoma" w:cs="Tahoma"/>
                <w:sz w:val="20"/>
                <w:szCs w:val="20"/>
              </w:rPr>
              <w:t>26</w:t>
            </w:r>
          </w:p>
        </w:tc>
        <w:tc>
          <w:tcPr>
            <w:tcW w:w="2400" w:type="dxa"/>
            <w:vAlign w:val="center"/>
          </w:tcPr>
          <w:p w:rsidR="00BB1A29" w:rsidRPr="00A97D35" w:rsidRDefault="00BB1A29" w:rsidP="00BB1A29">
            <w:pPr>
              <w:rPr>
                <w:rFonts w:ascii="Tahoma" w:hAnsi="Tahoma" w:cs="Tahoma"/>
                <w:b/>
                <w:bCs/>
                <w:sz w:val="20"/>
                <w:szCs w:val="20"/>
              </w:rPr>
            </w:pPr>
            <w:r w:rsidRPr="00A97D35">
              <w:rPr>
                <w:rFonts w:ascii="Tahoma" w:hAnsi="Tahoma" w:cs="Tahoma"/>
                <w:b/>
                <w:bCs/>
                <w:sz w:val="20"/>
                <w:szCs w:val="20"/>
              </w:rPr>
              <w:t>Duration</w:t>
            </w:r>
          </w:p>
          <w:p w:rsidR="00BB1A29" w:rsidRPr="00744F2C" w:rsidRDefault="00BB1A29" w:rsidP="00BB1A29">
            <w:pPr>
              <w:rPr>
                <w:rFonts w:ascii="Tahoma" w:hAnsi="Tahoma" w:cs="Tahoma"/>
                <w:i/>
                <w:sz w:val="20"/>
                <w:szCs w:val="20"/>
              </w:rPr>
            </w:pPr>
            <w:r w:rsidRPr="00A97D35">
              <w:rPr>
                <w:rFonts w:ascii="Tahoma" w:hAnsi="Tahoma" w:cs="Tahoma"/>
                <w:i/>
                <w:sz w:val="20"/>
                <w:szCs w:val="20"/>
              </w:rPr>
              <w:t xml:space="preserve">in </w:t>
            </w:r>
            <w:r w:rsidRPr="00A97D35">
              <w:rPr>
                <w:rFonts w:ascii="Tahoma" w:hAnsi="Tahoma" w:cs="Tahoma"/>
                <w:bCs/>
                <w:i/>
                <w:sz w:val="20"/>
                <w:szCs w:val="20"/>
              </w:rPr>
              <w:t>number of months</w:t>
            </w:r>
          </w:p>
        </w:tc>
        <w:tc>
          <w:tcPr>
            <w:tcW w:w="2459" w:type="dxa"/>
            <w:vAlign w:val="center"/>
          </w:tcPr>
          <w:p w:rsidR="00BB1A29" w:rsidRPr="00744F2C" w:rsidRDefault="008A2A3C" w:rsidP="00C607F1">
            <w:pPr>
              <w:jc w:val="center"/>
              <w:rPr>
                <w:rFonts w:ascii="Tahoma" w:hAnsi="Tahoma" w:cs="Tahoma"/>
                <w:sz w:val="20"/>
                <w:szCs w:val="20"/>
              </w:rPr>
            </w:pPr>
            <w:r>
              <w:rPr>
                <w:rFonts w:ascii="Tahoma" w:hAnsi="Tahoma" w:cs="Tahoma"/>
                <w:sz w:val="20"/>
                <w:szCs w:val="20"/>
              </w:rPr>
              <w:t>5</w:t>
            </w:r>
          </w:p>
        </w:tc>
      </w:tr>
      <w:tr w:rsidR="00BB1A29" w:rsidRPr="00744F2C" w:rsidTr="003C52C6">
        <w:trPr>
          <w:trHeight w:val="549"/>
        </w:trPr>
        <w:tc>
          <w:tcPr>
            <w:tcW w:w="9659" w:type="dxa"/>
            <w:gridSpan w:val="8"/>
            <w:vAlign w:val="center"/>
          </w:tcPr>
          <w:p w:rsidR="00BB1A29" w:rsidRPr="00A97D35" w:rsidRDefault="00BB1A29" w:rsidP="00BB1A29">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b/>
                <w:bCs/>
                <w:sz w:val="20"/>
                <w:szCs w:val="20"/>
              </w:rPr>
              <w:t>Description of the work package</w:t>
            </w:r>
            <w:r w:rsidRPr="00744F2C">
              <w:rPr>
                <w:rFonts w:ascii="Tahoma" w:hAnsi="Tahoma" w:cs="Tahoma"/>
                <w:b/>
                <w:bCs/>
                <w:sz w:val="20"/>
                <w:szCs w:val="20"/>
              </w:rPr>
              <w:t xml:space="preserve"> </w:t>
            </w:r>
            <w:r w:rsidRPr="00A97D35">
              <w:rPr>
                <w:rFonts w:ascii="Tahoma" w:hAnsi="Tahoma" w:cs="Tahoma"/>
                <w:sz w:val="20"/>
                <w:szCs w:val="20"/>
              </w:rPr>
              <w:t>(limit 3000 characters)</w:t>
            </w:r>
          </w:p>
        </w:tc>
      </w:tr>
      <w:tr w:rsidR="00B87FD6" w:rsidRPr="00744F2C" w:rsidTr="003C52C6">
        <w:tblPrEx>
          <w:tblCellMar>
            <w:left w:w="85" w:type="dxa"/>
            <w:right w:w="85" w:type="dxa"/>
          </w:tblCellMar>
        </w:tblPrEx>
        <w:trPr>
          <w:trHeight w:val="1372"/>
        </w:trPr>
        <w:tc>
          <w:tcPr>
            <w:tcW w:w="9659" w:type="dxa"/>
            <w:gridSpan w:val="8"/>
          </w:tcPr>
          <w:p w:rsidR="00B87FD6" w:rsidRDefault="00B87FD6" w:rsidP="00B87FD6">
            <w:pPr>
              <w:autoSpaceDE w:val="0"/>
              <w:autoSpaceDN w:val="0"/>
              <w:adjustRightInd w:val="0"/>
              <w:spacing w:before="120"/>
              <w:rPr>
                <w:rFonts w:ascii="Tahoma" w:hAnsi="Tahoma" w:cs="Tahoma"/>
                <w:b/>
                <w:sz w:val="18"/>
                <w:szCs w:val="18"/>
              </w:rPr>
            </w:pPr>
            <w:r w:rsidRPr="00E82312">
              <w:rPr>
                <w:rFonts w:ascii="Tahoma" w:hAnsi="Tahoma" w:cs="Tahoma"/>
                <w:b/>
                <w:sz w:val="18"/>
                <w:szCs w:val="18"/>
              </w:rPr>
              <w:t>Aims and objectives:</w:t>
            </w:r>
          </w:p>
          <w:p w:rsidR="008634B4" w:rsidRDefault="0026545A" w:rsidP="0026545A">
            <w:pPr>
              <w:autoSpaceDE w:val="0"/>
              <w:autoSpaceDN w:val="0"/>
              <w:adjustRightInd w:val="0"/>
              <w:spacing w:before="60"/>
              <w:rPr>
                <w:rFonts w:ascii="Tahoma" w:hAnsi="Tahoma" w:cs="Tahoma"/>
                <w:sz w:val="20"/>
                <w:szCs w:val="20"/>
                <w:lang w:eastAsia="da-DK"/>
              </w:rPr>
            </w:pPr>
            <w:r w:rsidRPr="00DC4494">
              <w:rPr>
                <w:rFonts w:ascii="Tahoma" w:hAnsi="Tahoma" w:cs="Tahoma"/>
                <w:sz w:val="20"/>
                <w:szCs w:val="20"/>
                <w:lang w:eastAsia="da-DK"/>
              </w:rPr>
              <w:t xml:space="preserve">The overall aim </w:t>
            </w:r>
            <w:r w:rsidR="00C74155">
              <w:rPr>
                <w:rFonts w:ascii="Tahoma" w:hAnsi="Tahoma" w:cs="Tahoma"/>
                <w:sz w:val="20"/>
                <w:szCs w:val="20"/>
                <w:lang w:eastAsia="da-DK"/>
              </w:rPr>
              <w:t xml:space="preserve">of the Conference </w:t>
            </w:r>
            <w:r>
              <w:rPr>
                <w:rFonts w:ascii="Tahoma" w:hAnsi="Tahoma" w:cs="Tahoma"/>
                <w:sz w:val="20"/>
                <w:szCs w:val="20"/>
                <w:lang w:eastAsia="da-DK"/>
              </w:rPr>
              <w:t xml:space="preserve">is to </w:t>
            </w:r>
            <w:r w:rsidR="008634B4">
              <w:rPr>
                <w:rFonts w:ascii="Tahoma" w:hAnsi="Tahoma" w:cs="Tahoma"/>
                <w:sz w:val="20"/>
                <w:szCs w:val="20"/>
                <w:lang w:eastAsia="da-DK"/>
              </w:rPr>
              <w:t xml:space="preserve">valorise the key outcome of the project to the European target groups and other beneficiaries in a sustainable manner. </w:t>
            </w:r>
          </w:p>
          <w:p w:rsidR="0026545A" w:rsidRDefault="0026545A" w:rsidP="0026545A">
            <w:pPr>
              <w:autoSpaceDE w:val="0"/>
              <w:autoSpaceDN w:val="0"/>
              <w:adjustRightInd w:val="0"/>
              <w:spacing w:before="120"/>
              <w:rPr>
                <w:rFonts w:ascii="Tahoma" w:hAnsi="Tahoma" w:cs="Tahoma"/>
                <w:sz w:val="20"/>
                <w:szCs w:val="20"/>
                <w:lang w:eastAsia="da-DK"/>
              </w:rPr>
            </w:pPr>
            <w:r w:rsidRPr="00DC4494">
              <w:rPr>
                <w:rFonts w:ascii="Tahoma" w:hAnsi="Tahoma" w:cs="Tahoma"/>
                <w:sz w:val="20"/>
                <w:szCs w:val="20"/>
                <w:lang w:eastAsia="da-DK"/>
              </w:rPr>
              <w:t xml:space="preserve">The objectives are </w:t>
            </w:r>
          </w:p>
          <w:p w:rsidR="008634B4" w:rsidRDefault="0026545A" w:rsidP="0026545A">
            <w:pPr>
              <w:pStyle w:val="Listeafsnit"/>
              <w:numPr>
                <w:ilvl w:val="0"/>
                <w:numId w:val="3"/>
              </w:numPr>
              <w:autoSpaceDE w:val="0"/>
              <w:autoSpaceDN w:val="0"/>
              <w:adjustRightInd w:val="0"/>
              <w:rPr>
                <w:rFonts w:ascii="Tahoma" w:hAnsi="Tahoma" w:cs="Tahoma"/>
                <w:sz w:val="20"/>
                <w:szCs w:val="20"/>
                <w:lang w:eastAsia="da-DK"/>
              </w:rPr>
            </w:pPr>
            <w:r>
              <w:rPr>
                <w:rFonts w:ascii="Tahoma" w:hAnsi="Tahoma" w:cs="Tahoma"/>
                <w:sz w:val="20"/>
                <w:szCs w:val="20"/>
                <w:lang w:eastAsia="da-DK"/>
              </w:rPr>
              <w:t xml:space="preserve">To </w:t>
            </w:r>
            <w:r w:rsidR="008634B4">
              <w:rPr>
                <w:rFonts w:ascii="Tahoma" w:hAnsi="Tahoma" w:cs="Tahoma"/>
                <w:sz w:val="20"/>
                <w:szCs w:val="20"/>
                <w:lang w:eastAsia="da-DK"/>
              </w:rPr>
              <w:t>disseminate new knowledge, methods and examples of best practise in a European context</w:t>
            </w:r>
          </w:p>
          <w:p w:rsidR="008634B4" w:rsidRDefault="008634B4" w:rsidP="008634B4">
            <w:pPr>
              <w:pStyle w:val="Listeafsnit"/>
              <w:numPr>
                <w:ilvl w:val="0"/>
                <w:numId w:val="3"/>
              </w:numPr>
              <w:autoSpaceDE w:val="0"/>
              <w:autoSpaceDN w:val="0"/>
              <w:adjustRightInd w:val="0"/>
              <w:rPr>
                <w:rFonts w:ascii="Tahoma" w:hAnsi="Tahoma" w:cs="Tahoma"/>
                <w:sz w:val="20"/>
                <w:szCs w:val="20"/>
                <w:lang w:eastAsia="da-DK"/>
              </w:rPr>
            </w:pPr>
            <w:r>
              <w:rPr>
                <w:rFonts w:ascii="Tahoma" w:hAnsi="Tahoma" w:cs="Tahoma"/>
                <w:sz w:val="20"/>
                <w:szCs w:val="20"/>
                <w:lang w:eastAsia="da-DK"/>
              </w:rPr>
              <w:t xml:space="preserve">To exploit the results for policy recommendations to policy makers and other multipliers </w:t>
            </w:r>
          </w:p>
          <w:p w:rsidR="00B87FD6" w:rsidRPr="008634B4" w:rsidRDefault="008634B4" w:rsidP="008634B4">
            <w:pPr>
              <w:pStyle w:val="Listeafsnit"/>
              <w:numPr>
                <w:ilvl w:val="0"/>
                <w:numId w:val="3"/>
              </w:numPr>
              <w:autoSpaceDE w:val="0"/>
              <w:autoSpaceDN w:val="0"/>
              <w:adjustRightInd w:val="0"/>
              <w:rPr>
                <w:rFonts w:ascii="Tahoma" w:hAnsi="Tahoma" w:cs="Tahoma"/>
                <w:sz w:val="20"/>
                <w:szCs w:val="20"/>
                <w:lang w:eastAsia="da-DK"/>
              </w:rPr>
            </w:pPr>
            <w:r w:rsidRPr="008634B4">
              <w:rPr>
                <w:rFonts w:ascii="Tahoma" w:hAnsi="Tahoma" w:cs="Tahoma"/>
                <w:sz w:val="20"/>
                <w:szCs w:val="20"/>
                <w:lang w:eastAsia="da-DK"/>
              </w:rPr>
              <w:t xml:space="preserve">To </w:t>
            </w:r>
            <w:r w:rsidRPr="008634B4">
              <w:rPr>
                <w:rFonts w:ascii="beratercopyreg" w:hAnsi="beratercopyreg" w:cs="beratercopyreg"/>
                <w:sz w:val="20"/>
                <w:szCs w:val="20"/>
                <w:lang w:eastAsia="fr-BE"/>
              </w:rPr>
              <w:t>reach out to new European audiences hitherto not addressed.</w:t>
            </w:r>
          </w:p>
          <w:p w:rsidR="008634B4" w:rsidRPr="008634B4" w:rsidRDefault="008634B4" w:rsidP="009C62BA">
            <w:pPr>
              <w:pStyle w:val="Listeafsnit"/>
              <w:numPr>
                <w:ilvl w:val="0"/>
                <w:numId w:val="3"/>
              </w:numPr>
              <w:autoSpaceDE w:val="0"/>
              <w:autoSpaceDN w:val="0"/>
              <w:adjustRightInd w:val="0"/>
              <w:spacing w:after="120"/>
              <w:rPr>
                <w:rFonts w:ascii="Tahoma" w:hAnsi="Tahoma" w:cs="Tahoma"/>
                <w:sz w:val="20"/>
                <w:szCs w:val="20"/>
                <w:lang w:eastAsia="da-DK"/>
              </w:rPr>
            </w:pPr>
            <w:r>
              <w:rPr>
                <w:rFonts w:ascii="beratercopyreg" w:hAnsi="beratercopyreg" w:cs="beratercopyreg"/>
                <w:sz w:val="20"/>
                <w:szCs w:val="20"/>
                <w:lang w:eastAsia="fr-BE"/>
              </w:rPr>
              <w:t xml:space="preserve">To promote new </w:t>
            </w:r>
            <w:r w:rsidR="009C62BA">
              <w:rPr>
                <w:rFonts w:ascii="beratercopyreg" w:hAnsi="beratercopyreg" w:cs="beratercopyreg"/>
                <w:sz w:val="20"/>
                <w:szCs w:val="20"/>
                <w:lang w:eastAsia="fr-BE"/>
              </w:rPr>
              <w:t xml:space="preserve">and sustainable </w:t>
            </w:r>
            <w:r>
              <w:rPr>
                <w:rFonts w:ascii="beratercopyreg" w:hAnsi="beratercopyreg" w:cs="beratercopyreg"/>
                <w:sz w:val="20"/>
                <w:szCs w:val="20"/>
                <w:lang w:eastAsia="fr-BE"/>
              </w:rPr>
              <w:t xml:space="preserve">multilateral networks </w:t>
            </w:r>
            <w:r w:rsidR="009C62BA">
              <w:rPr>
                <w:rFonts w:ascii="beratercopyreg" w:hAnsi="beratercopyreg" w:cs="beratercopyreg"/>
                <w:sz w:val="20"/>
                <w:szCs w:val="20"/>
                <w:lang w:eastAsia="fr-BE"/>
              </w:rPr>
              <w:t xml:space="preserve">for culture guide activities </w:t>
            </w:r>
            <w:r>
              <w:rPr>
                <w:rFonts w:ascii="beratercopyreg" w:hAnsi="beratercopyreg" w:cs="beratercopyreg"/>
                <w:sz w:val="20"/>
                <w:szCs w:val="20"/>
                <w:lang w:eastAsia="fr-BE"/>
              </w:rPr>
              <w:t xml:space="preserve"> </w:t>
            </w:r>
          </w:p>
        </w:tc>
      </w:tr>
      <w:tr w:rsidR="009C62BA" w:rsidRPr="000729BA" w:rsidTr="002F7453">
        <w:tblPrEx>
          <w:tblCellMar>
            <w:left w:w="85" w:type="dxa"/>
            <w:right w:w="85" w:type="dxa"/>
          </w:tblCellMar>
        </w:tblPrEx>
        <w:trPr>
          <w:trHeight w:val="1372"/>
        </w:trPr>
        <w:tc>
          <w:tcPr>
            <w:tcW w:w="9659" w:type="dxa"/>
            <w:gridSpan w:val="8"/>
          </w:tcPr>
          <w:p w:rsidR="009C62BA" w:rsidRPr="00680EEE" w:rsidRDefault="009C62BA" w:rsidP="002F7453">
            <w:pPr>
              <w:pStyle w:val="hjvnormal"/>
              <w:spacing w:before="60"/>
              <w:rPr>
                <w:b/>
              </w:rPr>
            </w:pPr>
            <w:r w:rsidRPr="00680EEE">
              <w:rPr>
                <w:b/>
              </w:rPr>
              <w:t xml:space="preserve">Organisation of work: </w:t>
            </w:r>
          </w:p>
          <w:p w:rsidR="009C62BA" w:rsidRDefault="009C62BA" w:rsidP="002F7453">
            <w:pPr>
              <w:autoSpaceDE w:val="0"/>
              <w:autoSpaceDN w:val="0"/>
              <w:adjustRightInd w:val="0"/>
              <w:spacing w:before="60"/>
              <w:rPr>
                <w:rFonts w:ascii="Tahoma" w:hAnsi="Tahoma" w:cs="Tahoma"/>
                <w:sz w:val="20"/>
                <w:szCs w:val="20"/>
              </w:rPr>
            </w:pPr>
            <w:r>
              <w:rPr>
                <w:rFonts w:ascii="Tahoma" w:hAnsi="Tahoma" w:cs="Tahoma"/>
                <w:sz w:val="20"/>
                <w:szCs w:val="20"/>
              </w:rPr>
              <w:t>P5</w:t>
            </w:r>
            <w:r w:rsidRPr="009633AF">
              <w:rPr>
                <w:rFonts w:ascii="Tahoma" w:hAnsi="Tahoma" w:cs="Tahoma"/>
                <w:sz w:val="20"/>
                <w:szCs w:val="20"/>
              </w:rPr>
              <w:t xml:space="preserve"> (</w:t>
            </w:r>
            <w:r>
              <w:rPr>
                <w:rFonts w:ascii="Tahoma" w:hAnsi="Tahoma" w:cs="Tahoma"/>
                <w:sz w:val="20"/>
                <w:szCs w:val="20"/>
              </w:rPr>
              <w:t>MNT</w:t>
            </w:r>
            <w:r w:rsidRPr="009633AF">
              <w:rPr>
                <w:rFonts w:ascii="Tahoma" w:hAnsi="Tahoma" w:cs="Tahoma"/>
                <w:sz w:val="20"/>
                <w:szCs w:val="20"/>
              </w:rPr>
              <w:t>) is lead</w:t>
            </w:r>
            <w:r>
              <w:rPr>
                <w:rFonts w:ascii="Tahoma" w:hAnsi="Tahoma" w:cs="Tahoma"/>
                <w:sz w:val="20"/>
                <w:szCs w:val="20"/>
              </w:rPr>
              <w:t xml:space="preserve"> partner. The Partnership shares responsibility for preparing and completing the conference. </w:t>
            </w:r>
          </w:p>
          <w:p w:rsidR="009C62BA" w:rsidRDefault="009C62BA" w:rsidP="002F7453">
            <w:pPr>
              <w:tabs>
                <w:tab w:val="left" w:pos="3649"/>
                <w:tab w:val="left" w:pos="5349"/>
                <w:tab w:val="left" w:pos="7992"/>
                <w:tab w:val="left" w:pos="9409"/>
                <w:tab w:val="left" w:pos="10778"/>
              </w:tabs>
              <w:spacing w:before="60"/>
              <w:rPr>
                <w:rFonts w:ascii="Tahoma" w:hAnsi="Tahoma" w:cs="Tahoma"/>
                <w:sz w:val="20"/>
                <w:szCs w:val="20"/>
              </w:rPr>
            </w:pPr>
            <w:r>
              <w:rPr>
                <w:rFonts w:ascii="Tahoma" w:hAnsi="Tahoma" w:cs="Tahoma"/>
                <w:sz w:val="20"/>
                <w:szCs w:val="20"/>
              </w:rPr>
              <w:t>The partner organisations send 1-2 staffs to the 1-day European Conference in Budapest, working partly as organisers, moderators, speakers, work shop leaders, and partly as reporters and media facilitators.</w:t>
            </w:r>
          </w:p>
          <w:p w:rsidR="009C62BA" w:rsidRDefault="009C62BA" w:rsidP="002F7453">
            <w:pPr>
              <w:tabs>
                <w:tab w:val="left" w:pos="3649"/>
                <w:tab w:val="left" w:pos="5349"/>
                <w:tab w:val="left" w:pos="7992"/>
                <w:tab w:val="left" w:pos="9409"/>
                <w:tab w:val="left" w:pos="10778"/>
              </w:tabs>
              <w:spacing w:before="60"/>
              <w:rPr>
                <w:rFonts w:ascii="Tahoma" w:hAnsi="Tahoma" w:cs="Tahoma"/>
                <w:sz w:val="20"/>
                <w:szCs w:val="20"/>
              </w:rPr>
            </w:pPr>
            <w:r>
              <w:rPr>
                <w:rFonts w:ascii="Tahoma" w:hAnsi="Tahoma" w:cs="Tahoma"/>
                <w:sz w:val="20"/>
                <w:szCs w:val="20"/>
              </w:rPr>
              <w:t xml:space="preserve">The partner organisations also invite and select 5 volunteers from each partner country, such as culture guides and organisers / facilitators in the local pilot projects, who got the travel, subsistence and conference costs refunded. </w:t>
            </w:r>
          </w:p>
          <w:p w:rsidR="009C62BA" w:rsidRDefault="009C62BA" w:rsidP="002F7453">
            <w:pPr>
              <w:tabs>
                <w:tab w:val="left" w:pos="3649"/>
                <w:tab w:val="left" w:pos="5349"/>
                <w:tab w:val="left" w:pos="7992"/>
                <w:tab w:val="left" w:pos="9409"/>
                <w:tab w:val="left" w:pos="10778"/>
              </w:tabs>
              <w:spacing w:before="60"/>
              <w:rPr>
                <w:rFonts w:ascii="Tahoma" w:hAnsi="Tahoma" w:cs="Tahoma"/>
                <w:sz w:val="20"/>
                <w:szCs w:val="20"/>
              </w:rPr>
            </w:pPr>
            <w:r>
              <w:rPr>
                <w:rFonts w:ascii="Tahoma" w:hAnsi="Tahoma" w:cs="Tahoma"/>
                <w:sz w:val="20"/>
                <w:szCs w:val="20"/>
              </w:rPr>
              <w:t xml:space="preserve">Furthermore, the conference will be announced in the consortiums wide European networks and disseminated to the wider European community, targeting all the other direct and indirect target groups of the project. The participation including meals during the conference is free. </w:t>
            </w:r>
          </w:p>
          <w:p w:rsidR="009C62BA" w:rsidRPr="00C74155" w:rsidRDefault="009C62BA" w:rsidP="002F7453">
            <w:pPr>
              <w:tabs>
                <w:tab w:val="left" w:pos="3649"/>
                <w:tab w:val="left" w:pos="5349"/>
                <w:tab w:val="left" w:pos="7992"/>
                <w:tab w:val="left" w:pos="9409"/>
                <w:tab w:val="left" w:pos="10778"/>
              </w:tabs>
              <w:spacing w:before="60" w:after="120"/>
              <w:rPr>
                <w:rFonts w:ascii="Tahoma" w:hAnsi="Tahoma" w:cs="Tahoma"/>
                <w:sz w:val="20"/>
                <w:szCs w:val="20"/>
              </w:rPr>
            </w:pPr>
            <w:r>
              <w:rPr>
                <w:rFonts w:ascii="Tahoma" w:hAnsi="Tahoma" w:cs="Tahoma"/>
                <w:sz w:val="20"/>
                <w:szCs w:val="20"/>
              </w:rPr>
              <w:t xml:space="preserve">Expected number of participants: 100    </w:t>
            </w:r>
          </w:p>
        </w:tc>
      </w:tr>
      <w:tr w:rsidR="00B87FD6" w:rsidRPr="003A0280" w:rsidTr="003C52C6">
        <w:tblPrEx>
          <w:tblCellMar>
            <w:left w:w="85" w:type="dxa"/>
            <w:right w:w="85" w:type="dxa"/>
          </w:tblCellMar>
        </w:tblPrEx>
        <w:trPr>
          <w:trHeight w:val="982"/>
        </w:trPr>
        <w:tc>
          <w:tcPr>
            <w:tcW w:w="9659" w:type="dxa"/>
            <w:gridSpan w:val="8"/>
          </w:tcPr>
          <w:p w:rsidR="0026545A" w:rsidRPr="00D005BD" w:rsidRDefault="0026545A" w:rsidP="00D005BD">
            <w:pPr>
              <w:autoSpaceDE w:val="0"/>
              <w:autoSpaceDN w:val="0"/>
              <w:adjustRightInd w:val="0"/>
              <w:spacing w:before="60"/>
              <w:rPr>
                <w:rFonts w:ascii="Tahoma" w:hAnsi="Tahoma" w:cs="Tahoma"/>
                <w:b/>
                <w:sz w:val="20"/>
                <w:szCs w:val="20"/>
              </w:rPr>
            </w:pPr>
            <w:r w:rsidRPr="00D005BD">
              <w:rPr>
                <w:rFonts w:ascii="Tahoma" w:hAnsi="Tahoma" w:cs="Tahoma"/>
                <w:b/>
                <w:sz w:val="20"/>
                <w:szCs w:val="20"/>
              </w:rPr>
              <w:t>Key activities:</w:t>
            </w:r>
          </w:p>
          <w:p w:rsidR="0026545A" w:rsidRDefault="0026545A" w:rsidP="00086352">
            <w:pPr>
              <w:pStyle w:val="punkt-2niveau"/>
              <w:numPr>
                <w:ilvl w:val="0"/>
                <w:numId w:val="37"/>
              </w:numPr>
              <w:spacing w:before="60"/>
              <w:rPr>
                <w:rFonts w:ascii="Tahoma" w:hAnsi="Tahoma" w:cs="Tahoma"/>
                <w:color w:val="auto"/>
                <w:sz w:val="20"/>
                <w:szCs w:val="20"/>
                <w:lang w:val="en-GB"/>
              </w:rPr>
            </w:pPr>
            <w:r>
              <w:rPr>
                <w:rFonts w:ascii="Tahoma" w:hAnsi="Tahoma" w:cs="Tahoma"/>
                <w:color w:val="auto"/>
                <w:sz w:val="20"/>
                <w:szCs w:val="20"/>
                <w:lang w:val="en-GB"/>
              </w:rPr>
              <w:t xml:space="preserve">Plan the </w:t>
            </w:r>
            <w:r w:rsidR="009C62BA">
              <w:rPr>
                <w:rFonts w:ascii="Tahoma" w:hAnsi="Tahoma" w:cs="Tahoma"/>
                <w:color w:val="auto"/>
                <w:sz w:val="20"/>
                <w:szCs w:val="20"/>
                <w:lang w:val="en-GB"/>
              </w:rPr>
              <w:t xml:space="preserve">conference programme </w:t>
            </w:r>
            <w:r w:rsidRPr="00C3768F">
              <w:rPr>
                <w:rFonts w:ascii="Tahoma" w:hAnsi="Tahoma" w:cs="Tahoma"/>
                <w:color w:val="auto"/>
                <w:sz w:val="20"/>
                <w:szCs w:val="20"/>
                <w:lang w:val="en-GB"/>
              </w:rPr>
              <w:t xml:space="preserve"> </w:t>
            </w:r>
          </w:p>
          <w:p w:rsidR="0026545A" w:rsidRDefault="0026545A" w:rsidP="00086352">
            <w:pPr>
              <w:pStyle w:val="punkt-2niveau"/>
              <w:numPr>
                <w:ilvl w:val="1"/>
                <w:numId w:val="37"/>
              </w:numPr>
              <w:rPr>
                <w:rFonts w:ascii="Tahoma" w:hAnsi="Tahoma" w:cs="Tahoma"/>
                <w:color w:val="auto"/>
                <w:sz w:val="20"/>
                <w:szCs w:val="20"/>
                <w:lang w:val="en-GB"/>
              </w:rPr>
            </w:pPr>
            <w:r>
              <w:rPr>
                <w:rFonts w:ascii="Tahoma" w:hAnsi="Tahoma" w:cs="Tahoma"/>
                <w:color w:val="auto"/>
                <w:sz w:val="20"/>
                <w:szCs w:val="20"/>
                <w:lang w:val="en-GB"/>
              </w:rPr>
              <w:t xml:space="preserve">Plan time, place, </w:t>
            </w:r>
            <w:r w:rsidR="009C62BA">
              <w:rPr>
                <w:rFonts w:ascii="Tahoma" w:hAnsi="Tahoma" w:cs="Tahoma"/>
                <w:color w:val="auto"/>
                <w:sz w:val="20"/>
                <w:szCs w:val="20"/>
                <w:lang w:val="en-GB"/>
              </w:rPr>
              <w:t xml:space="preserve">practical issues </w:t>
            </w:r>
            <w:r>
              <w:rPr>
                <w:rFonts w:ascii="Tahoma" w:hAnsi="Tahoma" w:cs="Tahoma"/>
                <w:color w:val="auto"/>
                <w:sz w:val="20"/>
                <w:szCs w:val="20"/>
                <w:lang w:val="en-GB"/>
              </w:rPr>
              <w:t>and logistic</w:t>
            </w:r>
          </w:p>
          <w:p w:rsidR="0026545A" w:rsidRDefault="009C62BA" w:rsidP="00086352">
            <w:pPr>
              <w:pStyle w:val="punkt-2niveau"/>
              <w:numPr>
                <w:ilvl w:val="1"/>
                <w:numId w:val="37"/>
              </w:numPr>
              <w:rPr>
                <w:rFonts w:ascii="Tahoma" w:hAnsi="Tahoma" w:cs="Tahoma"/>
                <w:color w:val="auto"/>
                <w:sz w:val="20"/>
                <w:szCs w:val="20"/>
                <w:lang w:val="en-GB"/>
              </w:rPr>
            </w:pPr>
            <w:r>
              <w:rPr>
                <w:rFonts w:ascii="Tahoma" w:hAnsi="Tahoma" w:cs="Tahoma"/>
                <w:color w:val="auto"/>
                <w:sz w:val="20"/>
                <w:szCs w:val="20"/>
                <w:lang w:val="en-GB"/>
              </w:rPr>
              <w:t xml:space="preserve">Plan the programme and conference materials </w:t>
            </w:r>
          </w:p>
          <w:p w:rsidR="009C62BA" w:rsidRDefault="009C62BA" w:rsidP="00086352">
            <w:pPr>
              <w:pStyle w:val="punkt-2niveau"/>
              <w:numPr>
                <w:ilvl w:val="1"/>
                <w:numId w:val="37"/>
              </w:numPr>
              <w:rPr>
                <w:rFonts w:ascii="Tahoma" w:hAnsi="Tahoma" w:cs="Tahoma"/>
                <w:color w:val="auto"/>
                <w:sz w:val="20"/>
                <w:szCs w:val="20"/>
                <w:lang w:val="en-GB"/>
              </w:rPr>
            </w:pPr>
            <w:r>
              <w:rPr>
                <w:rFonts w:ascii="Tahoma" w:hAnsi="Tahoma" w:cs="Tahoma"/>
                <w:color w:val="auto"/>
                <w:sz w:val="20"/>
                <w:szCs w:val="20"/>
                <w:lang w:val="en-GB"/>
              </w:rPr>
              <w:t xml:space="preserve">Make agreements </w:t>
            </w:r>
            <w:r w:rsidRPr="00C3768F">
              <w:rPr>
                <w:rFonts w:ascii="Tahoma" w:hAnsi="Tahoma" w:cs="Tahoma"/>
                <w:color w:val="auto"/>
                <w:sz w:val="20"/>
                <w:szCs w:val="20"/>
                <w:lang w:val="en-GB"/>
              </w:rPr>
              <w:t>with course leaders, teachers and other facilitators</w:t>
            </w:r>
            <w:r>
              <w:rPr>
                <w:rFonts w:ascii="Tahoma" w:hAnsi="Tahoma" w:cs="Tahoma"/>
                <w:color w:val="auto"/>
                <w:sz w:val="20"/>
                <w:szCs w:val="20"/>
                <w:lang w:val="en-GB"/>
              </w:rPr>
              <w:t xml:space="preserve"> </w:t>
            </w:r>
          </w:p>
          <w:p w:rsidR="009C62BA" w:rsidRDefault="009C62BA" w:rsidP="00086352">
            <w:pPr>
              <w:pStyle w:val="punkt-2niveau"/>
              <w:numPr>
                <w:ilvl w:val="1"/>
                <w:numId w:val="37"/>
              </w:numPr>
              <w:rPr>
                <w:rFonts w:ascii="Tahoma" w:hAnsi="Tahoma" w:cs="Tahoma"/>
                <w:color w:val="auto"/>
                <w:sz w:val="20"/>
                <w:szCs w:val="20"/>
                <w:lang w:val="en-GB"/>
              </w:rPr>
            </w:pPr>
            <w:r>
              <w:rPr>
                <w:rFonts w:ascii="Tahoma" w:hAnsi="Tahoma" w:cs="Tahoma"/>
                <w:color w:val="auto"/>
                <w:sz w:val="20"/>
                <w:szCs w:val="20"/>
                <w:lang w:val="en-GB"/>
              </w:rPr>
              <w:t xml:space="preserve">Make agreements for </w:t>
            </w:r>
            <w:r w:rsidRPr="00C3768F">
              <w:rPr>
                <w:rFonts w:ascii="Tahoma" w:hAnsi="Tahoma" w:cs="Tahoma"/>
                <w:color w:val="auto"/>
                <w:sz w:val="20"/>
                <w:szCs w:val="20"/>
                <w:lang w:val="en-GB"/>
              </w:rPr>
              <w:t xml:space="preserve">course venue, accommodation, </w:t>
            </w:r>
            <w:r>
              <w:rPr>
                <w:rFonts w:ascii="Tahoma" w:hAnsi="Tahoma" w:cs="Tahoma"/>
                <w:color w:val="auto"/>
                <w:sz w:val="20"/>
                <w:szCs w:val="20"/>
                <w:lang w:val="en-GB"/>
              </w:rPr>
              <w:t xml:space="preserve">meals, </w:t>
            </w:r>
          </w:p>
          <w:p w:rsidR="009C62BA" w:rsidRDefault="009C62BA" w:rsidP="00086352">
            <w:pPr>
              <w:pStyle w:val="punkt-2niveau"/>
              <w:numPr>
                <w:ilvl w:val="1"/>
                <w:numId w:val="37"/>
              </w:numPr>
              <w:rPr>
                <w:rFonts w:ascii="Tahoma" w:hAnsi="Tahoma" w:cs="Tahoma"/>
                <w:color w:val="auto"/>
                <w:sz w:val="20"/>
                <w:szCs w:val="20"/>
                <w:lang w:val="en-GB"/>
              </w:rPr>
            </w:pPr>
            <w:r>
              <w:rPr>
                <w:rFonts w:ascii="Tahoma" w:hAnsi="Tahoma" w:cs="Tahoma"/>
                <w:color w:val="auto"/>
                <w:sz w:val="20"/>
                <w:szCs w:val="20"/>
                <w:lang w:val="en-GB"/>
              </w:rPr>
              <w:t>Clarify the enrolment procedure</w:t>
            </w:r>
          </w:p>
          <w:p w:rsidR="0026545A" w:rsidRDefault="009C62BA" w:rsidP="00086352">
            <w:pPr>
              <w:pStyle w:val="punkt-2niveau"/>
              <w:numPr>
                <w:ilvl w:val="0"/>
                <w:numId w:val="37"/>
              </w:numPr>
              <w:spacing w:before="60"/>
              <w:rPr>
                <w:rFonts w:ascii="Tahoma" w:hAnsi="Tahoma" w:cs="Tahoma"/>
                <w:color w:val="auto"/>
                <w:sz w:val="20"/>
                <w:szCs w:val="20"/>
                <w:lang w:val="en-GB"/>
              </w:rPr>
            </w:pPr>
            <w:r>
              <w:rPr>
                <w:rFonts w:ascii="Tahoma" w:hAnsi="Tahoma" w:cs="Tahoma"/>
                <w:color w:val="auto"/>
                <w:sz w:val="20"/>
                <w:szCs w:val="20"/>
                <w:lang w:val="en-GB"/>
              </w:rPr>
              <w:t xml:space="preserve">Announce and promote the conference </w:t>
            </w:r>
            <w:r w:rsidR="0026545A" w:rsidRPr="00C3768F">
              <w:rPr>
                <w:rFonts w:ascii="Tahoma" w:hAnsi="Tahoma" w:cs="Tahoma"/>
                <w:color w:val="auto"/>
                <w:sz w:val="20"/>
                <w:szCs w:val="20"/>
                <w:lang w:val="en-GB"/>
              </w:rPr>
              <w:t xml:space="preserve"> </w:t>
            </w:r>
          </w:p>
          <w:p w:rsidR="0026545A" w:rsidRDefault="009C62BA" w:rsidP="00086352">
            <w:pPr>
              <w:pStyle w:val="punkt-2niveau"/>
              <w:numPr>
                <w:ilvl w:val="1"/>
                <w:numId w:val="37"/>
              </w:numPr>
              <w:rPr>
                <w:rFonts w:ascii="Tahoma" w:hAnsi="Tahoma" w:cs="Tahoma"/>
                <w:color w:val="auto"/>
                <w:sz w:val="20"/>
                <w:szCs w:val="20"/>
                <w:lang w:val="en-GB"/>
              </w:rPr>
            </w:pPr>
            <w:r>
              <w:rPr>
                <w:rFonts w:ascii="Tahoma" w:hAnsi="Tahoma" w:cs="Tahoma"/>
                <w:color w:val="auto"/>
                <w:sz w:val="20"/>
                <w:szCs w:val="20"/>
                <w:lang w:val="en-GB"/>
              </w:rPr>
              <w:t xml:space="preserve">Prepare advertisements, pr-materials and invitations </w:t>
            </w:r>
          </w:p>
          <w:p w:rsidR="009C62BA" w:rsidRDefault="00D005BD" w:rsidP="00086352">
            <w:pPr>
              <w:pStyle w:val="punkt-2niveau"/>
              <w:numPr>
                <w:ilvl w:val="1"/>
                <w:numId w:val="37"/>
              </w:numPr>
              <w:rPr>
                <w:rFonts w:ascii="Tahoma" w:hAnsi="Tahoma" w:cs="Tahoma"/>
                <w:color w:val="auto"/>
                <w:sz w:val="20"/>
                <w:szCs w:val="20"/>
                <w:lang w:val="en-GB"/>
              </w:rPr>
            </w:pPr>
            <w:r>
              <w:rPr>
                <w:rFonts w:ascii="Tahoma" w:hAnsi="Tahoma" w:cs="Tahoma"/>
                <w:color w:val="auto"/>
                <w:sz w:val="20"/>
                <w:szCs w:val="20"/>
                <w:lang w:val="en-GB"/>
              </w:rPr>
              <w:t xml:space="preserve">Announce, use social media and direct mail </w:t>
            </w:r>
            <w:r w:rsidR="009C62BA">
              <w:rPr>
                <w:rFonts w:ascii="Tahoma" w:hAnsi="Tahoma" w:cs="Tahoma"/>
                <w:color w:val="auto"/>
                <w:sz w:val="20"/>
                <w:szCs w:val="20"/>
                <w:lang w:val="en-GB"/>
              </w:rPr>
              <w:t>invitations</w:t>
            </w:r>
            <w:r>
              <w:rPr>
                <w:rFonts w:ascii="Tahoma" w:hAnsi="Tahoma" w:cs="Tahoma"/>
                <w:color w:val="auto"/>
                <w:sz w:val="20"/>
                <w:szCs w:val="20"/>
                <w:lang w:val="en-GB"/>
              </w:rPr>
              <w:t xml:space="preserve"> to selected target groups </w:t>
            </w:r>
            <w:r w:rsidR="009C62BA">
              <w:rPr>
                <w:rFonts w:ascii="Tahoma" w:hAnsi="Tahoma" w:cs="Tahoma"/>
                <w:color w:val="auto"/>
                <w:sz w:val="20"/>
                <w:szCs w:val="20"/>
                <w:lang w:val="en-GB"/>
              </w:rPr>
              <w:t xml:space="preserve"> </w:t>
            </w:r>
          </w:p>
          <w:p w:rsidR="009C62BA" w:rsidRPr="00D005BD" w:rsidRDefault="009C62BA" w:rsidP="00086352">
            <w:pPr>
              <w:pStyle w:val="punkt-2niveau"/>
              <w:numPr>
                <w:ilvl w:val="1"/>
                <w:numId w:val="37"/>
              </w:numPr>
              <w:rPr>
                <w:rFonts w:ascii="Tahoma" w:hAnsi="Tahoma" w:cs="Tahoma"/>
                <w:color w:val="auto"/>
                <w:sz w:val="20"/>
                <w:szCs w:val="20"/>
                <w:lang w:val="en-GB"/>
              </w:rPr>
            </w:pPr>
            <w:r w:rsidRPr="00D005BD">
              <w:rPr>
                <w:rFonts w:ascii="Tahoma" w:hAnsi="Tahoma" w:cs="Tahoma"/>
                <w:sz w:val="20"/>
                <w:szCs w:val="20"/>
                <w:lang w:val="en-GB"/>
              </w:rPr>
              <w:t xml:space="preserve">Enrolment and </w:t>
            </w:r>
            <w:r w:rsidR="00D005BD" w:rsidRPr="00D005BD">
              <w:rPr>
                <w:rFonts w:ascii="Tahoma" w:hAnsi="Tahoma" w:cs="Tahoma"/>
                <w:sz w:val="20"/>
                <w:szCs w:val="20"/>
                <w:lang w:val="en-GB"/>
              </w:rPr>
              <w:t xml:space="preserve">distribution of conference materials </w:t>
            </w:r>
          </w:p>
          <w:p w:rsidR="00D005BD" w:rsidRPr="00D005BD" w:rsidRDefault="00D005BD" w:rsidP="00086352">
            <w:pPr>
              <w:pStyle w:val="punkt-2niveau"/>
              <w:numPr>
                <w:ilvl w:val="1"/>
                <w:numId w:val="37"/>
              </w:numPr>
              <w:rPr>
                <w:rFonts w:ascii="Tahoma" w:hAnsi="Tahoma" w:cs="Tahoma"/>
                <w:color w:val="auto"/>
                <w:sz w:val="20"/>
                <w:szCs w:val="20"/>
                <w:lang w:val="en-GB"/>
              </w:rPr>
            </w:pPr>
            <w:r w:rsidRPr="00D005BD">
              <w:rPr>
                <w:rFonts w:ascii="Tahoma" w:hAnsi="Tahoma" w:cs="Tahoma"/>
                <w:sz w:val="20"/>
                <w:szCs w:val="20"/>
                <w:lang w:val="en-GB"/>
              </w:rPr>
              <w:t>Organise group travels and accommodation</w:t>
            </w:r>
          </w:p>
          <w:p w:rsidR="0026545A" w:rsidRPr="00D005BD" w:rsidRDefault="00D005BD" w:rsidP="00086352">
            <w:pPr>
              <w:pStyle w:val="punkt-2niveau"/>
              <w:numPr>
                <w:ilvl w:val="0"/>
                <w:numId w:val="37"/>
              </w:numPr>
              <w:spacing w:before="60"/>
              <w:rPr>
                <w:rFonts w:ascii="Tahoma" w:hAnsi="Tahoma" w:cs="Tahoma"/>
                <w:color w:val="auto"/>
                <w:sz w:val="20"/>
                <w:szCs w:val="20"/>
                <w:lang w:val="en-GB"/>
              </w:rPr>
            </w:pPr>
            <w:r>
              <w:rPr>
                <w:rFonts w:ascii="Tahoma" w:hAnsi="Tahoma" w:cs="Tahoma"/>
                <w:color w:val="auto"/>
                <w:sz w:val="20"/>
                <w:szCs w:val="20"/>
                <w:lang w:val="en-GB"/>
              </w:rPr>
              <w:t>Complete the conference</w:t>
            </w:r>
          </w:p>
          <w:p w:rsidR="0026545A" w:rsidRPr="00D005BD" w:rsidRDefault="0026545A" w:rsidP="00086352">
            <w:pPr>
              <w:pStyle w:val="punkt-2niveau"/>
              <w:numPr>
                <w:ilvl w:val="1"/>
                <w:numId w:val="37"/>
              </w:numPr>
              <w:rPr>
                <w:rFonts w:ascii="Tahoma" w:hAnsi="Tahoma" w:cs="Tahoma"/>
                <w:color w:val="auto"/>
                <w:sz w:val="20"/>
                <w:szCs w:val="20"/>
                <w:lang w:val="en-GB"/>
              </w:rPr>
            </w:pPr>
            <w:r w:rsidRPr="00D005BD">
              <w:rPr>
                <w:rFonts w:ascii="Tahoma" w:hAnsi="Tahoma" w:cs="Tahoma"/>
                <w:color w:val="auto"/>
                <w:sz w:val="20"/>
                <w:szCs w:val="20"/>
                <w:lang w:val="en-GB"/>
              </w:rPr>
              <w:lastRenderedPageBreak/>
              <w:t xml:space="preserve">Course leader, main teachers and workshop leaders are staff from the Consortium. </w:t>
            </w:r>
          </w:p>
          <w:p w:rsidR="0026545A" w:rsidRPr="00D005BD" w:rsidRDefault="0026545A" w:rsidP="00086352">
            <w:pPr>
              <w:pStyle w:val="punkt-2niveau"/>
              <w:numPr>
                <w:ilvl w:val="1"/>
                <w:numId w:val="37"/>
              </w:numPr>
              <w:rPr>
                <w:rFonts w:ascii="Tahoma" w:hAnsi="Tahoma" w:cs="Tahoma"/>
                <w:color w:val="auto"/>
                <w:sz w:val="20"/>
                <w:szCs w:val="20"/>
                <w:lang w:val="en-GB"/>
              </w:rPr>
            </w:pPr>
            <w:r w:rsidRPr="00D005BD">
              <w:rPr>
                <w:rFonts w:ascii="Tahoma" w:hAnsi="Tahoma" w:cs="Tahoma"/>
                <w:color w:val="auto"/>
                <w:sz w:val="20"/>
                <w:szCs w:val="20"/>
                <w:lang w:val="en-GB"/>
              </w:rPr>
              <w:t>Some external speakers will be contribute to the programme</w:t>
            </w:r>
          </w:p>
          <w:p w:rsidR="00D005BD" w:rsidRPr="00D005BD" w:rsidRDefault="00D005BD" w:rsidP="00086352">
            <w:pPr>
              <w:pStyle w:val="punkt-2niveau"/>
              <w:numPr>
                <w:ilvl w:val="1"/>
                <w:numId w:val="37"/>
              </w:numPr>
              <w:rPr>
                <w:rFonts w:ascii="Tahoma" w:hAnsi="Tahoma" w:cs="Tahoma"/>
                <w:color w:val="auto"/>
                <w:sz w:val="20"/>
                <w:szCs w:val="20"/>
                <w:lang w:val="en-GB"/>
              </w:rPr>
            </w:pPr>
            <w:r w:rsidRPr="00D005BD">
              <w:rPr>
                <w:rFonts w:ascii="Tahoma" w:hAnsi="Tahoma" w:cs="Tahoma"/>
                <w:color w:val="auto"/>
                <w:sz w:val="20"/>
                <w:szCs w:val="20"/>
                <w:lang w:val="en-GB"/>
              </w:rPr>
              <w:t>Short workshops and evaluation sessions are included</w:t>
            </w:r>
          </w:p>
          <w:p w:rsidR="00D005BD" w:rsidRPr="00D005BD" w:rsidRDefault="00D005BD" w:rsidP="00086352">
            <w:pPr>
              <w:pStyle w:val="punkt-2niveau"/>
              <w:numPr>
                <w:ilvl w:val="1"/>
                <w:numId w:val="37"/>
              </w:numPr>
              <w:rPr>
                <w:rFonts w:ascii="Tahoma" w:hAnsi="Tahoma" w:cs="Tahoma"/>
                <w:color w:val="auto"/>
                <w:sz w:val="20"/>
                <w:szCs w:val="20"/>
                <w:lang w:val="en-GB"/>
              </w:rPr>
            </w:pPr>
            <w:r w:rsidRPr="00D005BD">
              <w:rPr>
                <w:rFonts w:ascii="Tahoma" w:hAnsi="Tahoma" w:cs="Tahoma"/>
                <w:sz w:val="20"/>
                <w:szCs w:val="20"/>
                <w:lang w:val="en-GB"/>
              </w:rPr>
              <w:t>Provide a video reportage and podcasts of presentations and plenary discussions</w:t>
            </w:r>
          </w:p>
          <w:p w:rsidR="0026545A" w:rsidRPr="00D005BD" w:rsidRDefault="0026545A" w:rsidP="00086352">
            <w:pPr>
              <w:pStyle w:val="punkt-2niveau"/>
              <w:numPr>
                <w:ilvl w:val="0"/>
                <w:numId w:val="37"/>
              </w:numPr>
              <w:spacing w:before="60"/>
              <w:rPr>
                <w:rFonts w:ascii="Tahoma" w:hAnsi="Tahoma" w:cs="Tahoma"/>
                <w:color w:val="auto"/>
                <w:sz w:val="20"/>
                <w:szCs w:val="20"/>
                <w:lang w:val="en-GB"/>
              </w:rPr>
            </w:pPr>
            <w:r w:rsidRPr="00D41AEF">
              <w:rPr>
                <w:rFonts w:ascii="Tahoma" w:hAnsi="Tahoma" w:cs="Tahoma"/>
                <w:color w:val="auto"/>
                <w:sz w:val="20"/>
                <w:szCs w:val="20"/>
                <w:lang w:val="en-GB"/>
              </w:rPr>
              <w:t xml:space="preserve">Follow up </w:t>
            </w:r>
          </w:p>
          <w:p w:rsidR="0026545A" w:rsidRPr="000829C0" w:rsidRDefault="0026545A" w:rsidP="00086352">
            <w:pPr>
              <w:pStyle w:val="punkt-2niveau"/>
              <w:numPr>
                <w:ilvl w:val="1"/>
                <w:numId w:val="37"/>
              </w:numPr>
              <w:rPr>
                <w:rFonts w:ascii="Tahoma" w:hAnsi="Tahoma" w:cs="Tahoma"/>
                <w:color w:val="auto"/>
                <w:sz w:val="20"/>
                <w:szCs w:val="20"/>
                <w:lang w:val="en-GB"/>
              </w:rPr>
            </w:pPr>
            <w:r w:rsidRPr="000829C0">
              <w:rPr>
                <w:rFonts w:ascii="Tahoma" w:hAnsi="Tahoma" w:cs="Tahoma"/>
                <w:color w:val="auto"/>
                <w:sz w:val="20"/>
                <w:szCs w:val="20"/>
                <w:lang w:val="en-GB"/>
              </w:rPr>
              <w:t>Information to the participants</w:t>
            </w:r>
            <w:r w:rsidR="00D005BD" w:rsidRPr="000829C0">
              <w:rPr>
                <w:rFonts w:ascii="Tahoma" w:hAnsi="Tahoma" w:cs="Tahoma"/>
                <w:color w:val="auto"/>
                <w:sz w:val="20"/>
                <w:szCs w:val="20"/>
                <w:lang w:val="en-GB"/>
              </w:rPr>
              <w:t xml:space="preserve">, promote new European culture guide network </w:t>
            </w:r>
          </w:p>
          <w:p w:rsidR="00D005BD" w:rsidRPr="000829C0" w:rsidRDefault="00D005BD" w:rsidP="00086352">
            <w:pPr>
              <w:pStyle w:val="punkt-2niveau"/>
              <w:numPr>
                <w:ilvl w:val="1"/>
                <w:numId w:val="37"/>
              </w:numPr>
              <w:rPr>
                <w:rFonts w:ascii="Tahoma" w:hAnsi="Tahoma" w:cs="Tahoma"/>
                <w:color w:val="auto"/>
                <w:sz w:val="20"/>
                <w:szCs w:val="20"/>
                <w:lang w:val="en-GB"/>
              </w:rPr>
            </w:pPr>
            <w:r w:rsidRPr="000829C0">
              <w:rPr>
                <w:rFonts w:ascii="Tahoma" w:hAnsi="Tahoma" w:cs="Tahoma"/>
                <w:color w:val="auto"/>
                <w:sz w:val="20"/>
                <w:szCs w:val="20"/>
                <w:lang w:val="en-GB"/>
              </w:rPr>
              <w:t xml:space="preserve">Reportages, news-letters  and articles </w:t>
            </w:r>
            <w:r w:rsidR="000829C0" w:rsidRPr="000829C0">
              <w:rPr>
                <w:rFonts w:ascii="Tahoma" w:hAnsi="Tahoma" w:cs="Tahoma"/>
                <w:color w:val="auto"/>
                <w:sz w:val="20"/>
                <w:szCs w:val="20"/>
                <w:lang w:val="en-GB"/>
              </w:rPr>
              <w:t xml:space="preserve">from the conference are distributed </w:t>
            </w:r>
            <w:r w:rsidRPr="000829C0">
              <w:rPr>
                <w:rFonts w:ascii="Tahoma" w:hAnsi="Tahoma" w:cs="Tahoma"/>
                <w:color w:val="auto"/>
                <w:sz w:val="20"/>
                <w:szCs w:val="20"/>
                <w:lang w:val="en-GB"/>
              </w:rPr>
              <w:t xml:space="preserve"> </w:t>
            </w:r>
          </w:p>
          <w:p w:rsidR="00B87FD6" w:rsidRPr="000829C0" w:rsidRDefault="0026545A" w:rsidP="00086352">
            <w:pPr>
              <w:pStyle w:val="punkt-2niveau"/>
              <w:numPr>
                <w:ilvl w:val="1"/>
                <w:numId w:val="37"/>
              </w:numPr>
              <w:spacing w:after="120"/>
              <w:rPr>
                <w:rFonts w:ascii="Tahoma" w:hAnsi="Tahoma" w:cs="Tahoma"/>
                <w:color w:val="auto"/>
                <w:sz w:val="20"/>
                <w:szCs w:val="20"/>
                <w:lang w:val="en-GB"/>
              </w:rPr>
            </w:pPr>
            <w:r w:rsidRPr="000829C0">
              <w:rPr>
                <w:rFonts w:ascii="Tahoma" w:hAnsi="Tahoma" w:cs="Tahoma"/>
                <w:color w:val="auto"/>
                <w:sz w:val="20"/>
                <w:szCs w:val="20"/>
                <w:lang w:val="en-GB"/>
              </w:rPr>
              <w:t>Evaluation and reporting to the consortium</w:t>
            </w:r>
          </w:p>
        </w:tc>
      </w:tr>
      <w:tr w:rsidR="00B87FD6" w:rsidRPr="003A0280" w:rsidTr="003C52C6">
        <w:tblPrEx>
          <w:tblCellMar>
            <w:left w:w="85" w:type="dxa"/>
            <w:right w:w="85" w:type="dxa"/>
          </w:tblCellMar>
        </w:tblPrEx>
        <w:trPr>
          <w:trHeight w:val="951"/>
        </w:trPr>
        <w:tc>
          <w:tcPr>
            <w:tcW w:w="9659" w:type="dxa"/>
            <w:gridSpan w:val="8"/>
          </w:tcPr>
          <w:p w:rsidR="00B87FD6" w:rsidRDefault="00B87FD6" w:rsidP="000829C0">
            <w:pPr>
              <w:spacing w:before="60"/>
              <w:rPr>
                <w:rFonts w:ascii="Tahoma" w:hAnsi="Tahoma" w:cs="Tahoma"/>
                <w:b/>
                <w:sz w:val="20"/>
                <w:szCs w:val="20"/>
              </w:rPr>
            </w:pPr>
            <w:r>
              <w:rPr>
                <w:rFonts w:ascii="Tahoma" w:hAnsi="Tahoma" w:cs="Tahoma"/>
                <w:b/>
                <w:sz w:val="20"/>
                <w:szCs w:val="20"/>
              </w:rPr>
              <w:lastRenderedPageBreak/>
              <w:t>Milestones:</w:t>
            </w:r>
          </w:p>
          <w:p w:rsidR="0026545A" w:rsidRPr="005E0847" w:rsidRDefault="000829C0" w:rsidP="0026545A">
            <w:pPr>
              <w:tabs>
                <w:tab w:val="left" w:pos="357"/>
                <w:tab w:val="left" w:pos="567"/>
                <w:tab w:val="left" w:pos="851"/>
                <w:tab w:val="left" w:pos="1134"/>
              </w:tabs>
              <w:spacing w:before="60"/>
              <w:rPr>
                <w:rFonts w:ascii="Tahoma" w:hAnsi="Tahoma" w:cs="Tahoma"/>
                <w:sz w:val="20"/>
                <w:szCs w:val="20"/>
              </w:rPr>
            </w:pPr>
            <w:r>
              <w:rPr>
                <w:rFonts w:ascii="Tahoma" w:hAnsi="Tahoma" w:cs="Tahoma"/>
                <w:sz w:val="20"/>
                <w:szCs w:val="20"/>
              </w:rPr>
              <w:t>M12-1</w:t>
            </w:r>
            <w:r>
              <w:rPr>
                <w:rFonts w:ascii="Tahoma" w:hAnsi="Tahoma" w:cs="Tahoma"/>
                <w:sz w:val="20"/>
                <w:szCs w:val="20"/>
              </w:rPr>
              <w:tab/>
              <w:t xml:space="preserve">   Present official conference programme </w:t>
            </w:r>
          </w:p>
          <w:p w:rsidR="0026545A" w:rsidRPr="005E0847" w:rsidRDefault="0026545A" w:rsidP="0026545A">
            <w:pPr>
              <w:tabs>
                <w:tab w:val="left" w:pos="357"/>
                <w:tab w:val="left" w:pos="714"/>
                <w:tab w:val="left" w:pos="851"/>
                <w:tab w:val="left" w:pos="1134"/>
              </w:tabs>
              <w:spacing w:before="60"/>
              <w:rPr>
                <w:rFonts w:ascii="Tahoma" w:hAnsi="Tahoma" w:cs="Tahoma"/>
                <w:sz w:val="20"/>
                <w:szCs w:val="20"/>
              </w:rPr>
            </w:pPr>
            <w:r w:rsidRPr="005E0847">
              <w:rPr>
                <w:rFonts w:ascii="Tahoma" w:hAnsi="Tahoma" w:cs="Tahoma"/>
                <w:sz w:val="20"/>
                <w:szCs w:val="20"/>
              </w:rPr>
              <w:t xml:space="preserve">M10-2   Deliver final list of participants </w:t>
            </w:r>
            <w:r w:rsidR="000829C0">
              <w:rPr>
                <w:rFonts w:ascii="Tahoma" w:hAnsi="Tahoma" w:cs="Tahoma"/>
                <w:sz w:val="20"/>
                <w:szCs w:val="20"/>
              </w:rPr>
              <w:t xml:space="preserve">  </w:t>
            </w:r>
          </w:p>
          <w:p w:rsidR="0026545A" w:rsidRPr="005E0847" w:rsidRDefault="0026545A" w:rsidP="0026545A">
            <w:pPr>
              <w:tabs>
                <w:tab w:val="left" w:pos="357"/>
                <w:tab w:val="left" w:pos="714"/>
                <w:tab w:val="left" w:pos="851"/>
                <w:tab w:val="left" w:pos="1134"/>
              </w:tabs>
              <w:spacing w:before="60"/>
              <w:rPr>
                <w:rFonts w:ascii="Tahoma" w:hAnsi="Tahoma" w:cs="Tahoma"/>
                <w:sz w:val="20"/>
                <w:szCs w:val="20"/>
              </w:rPr>
            </w:pPr>
            <w:r w:rsidRPr="005E0847">
              <w:rPr>
                <w:rFonts w:ascii="Tahoma" w:hAnsi="Tahoma" w:cs="Tahoma"/>
                <w:sz w:val="20"/>
                <w:szCs w:val="20"/>
              </w:rPr>
              <w:t xml:space="preserve">M10-3   Complete the </w:t>
            </w:r>
            <w:r w:rsidR="000829C0">
              <w:rPr>
                <w:rFonts w:ascii="Tahoma" w:hAnsi="Tahoma" w:cs="Tahoma"/>
                <w:sz w:val="20"/>
                <w:szCs w:val="20"/>
              </w:rPr>
              <w:t xml:space="preserve">European Conference </w:t>
            </w:r>
            <w:r w:rsidRPr="005E0847">
              <w:rPr>
                <w:rFonts w:ascii="Tahoma" w:hAnsi="Tahoma" w:cs="Tahoma"/>
                <w:sz w:val="20"/>
                <w:szCs w:val="20"/>
              </w:rPr>
              <w:t xml:space="preserve"> </w:t>
            </w:r>
          </w:p>
          <w:p w:rsidR="000829C0" w:rsidRDefault="0026545A" w:rsidP="000829C0">
            <w:pPr>
              <w:tabs>
                <w:tab w:val="left" w:pos="357"/>
                <w:tab w:val="left" w:pos="714"/>
                <w:tab w:val="left" w:pos="851"/>
                <w:tab w:val="left" w:pos="1134"/>
              </w:tabs>
              <w:spacing w:before="60"/>
              <w:rPr>
                <w:rFonts w:ascii="Tahoma" w:hAnsi="Tahoma" w:cs="Tahoma"/>
                <w:sz w:val="20"/>
                <w:szCs w:val="20"/>
              </w:rPr>
            </w:pPr>
            <w:r w:rsidRPr="005E0847">
              <w:rPr>
                <w:rFonts w:ascii="Tahoma" w:hAnsi="Tahoma" w:cs="Tahoma"/>
                <w:sz w:val="20"/>
                <w:szCs w:val="20"/>
              </w:rPr>
              <w:t xml:space="preserve">M10-4   </w:t>
            </w:r>
            <w:r w:rsidR="000829C0">
              <w:rPr>
                <w:rFonts w:ascii="Tahoma" w:hAnsi="Tahoma" w:cs="Tahoma"/>
                <w:sz w:val="20"/>
                <w:szCs w:val="20"/>
              </w:rPr>
              <w:t xml:space="preserve">Follow-up material promoting new European culture guide network </w:t>
            </w:r>
          </w:p>
          <w:p w:rsidR="000829C0" w:rsidRDefault="000829C0" w:rsidP="000829C0">
            <w:pPr>
              <w:tabs>
                <w:tab w:val="left" w:pos="357"/>
                <w:tab w:val="left" w:pos="714"/>
                <w:tab w:val="left" w:pos="851"/>
                <w:tab w:val="left" w:pos="1134"/>
              </w:tabs>
              <w:spacing w:before="60"/>
              <w:rPr>
                <w:rFonts w:ascii="Tahoma" w:hAnsi="Tahoma" w:cs="Tahoma"/>
                <w:sz w:val="20"/>
                <w:szCs w:val="20"/>
              </w:rPr>
            </w:pPr>
            <w:r>
              <w:rPr>
                <w:rFonts w:ascii="Tahoma" w:hAnsi="Tahoma" w:cs="Tahoma"/>
                <w:sz w:val="20"/>
                <w:szCs w:val="20"/>
              </w:rPr>
              <w:t xml:space="preserve">M12-5   </w:t>
            </w:r>
            <w:r w:rsidRPr="000829C0">
              <w:rPr>
                <w:rFonts w:ascii="Tahoma" w:hAnsi="Tahoma" w:cs="Tahoma"/>
                <w:sz w:val="20"/>
                <w:szCs w:val="20"/>
              </w:rPr>
              <w:t xml:space="preserve">Reportages, news-letters  and articles from the conference are distributed  </w:t>
            </w:r>
          </w:p>
          <w:p w:rsidR="0026545A" w:rsidRPr="000829C0" w:rsidRDefault="000829C0" w:rsidP="000829C0">
            <w:pPr>
              <w:tabs>
                <w:tab w:val="left" w:pos="357"/>
                <w:tab w:val="left" w:pos="714"/>
                <w:tab w:val="left" w:pos="851"/>
                <w:tab w:val="left" w:pos="1134"/>
              </w:tabs>
              <w:spacing w:before="60" w:after="120"/>
              <w:rPr>
                <w:rFonts w:ascii="Tahoma" w:hAnsi="Tahoma" w:cs="Tahoma"/>
                <w:sz w:val="20"/>
                <w:szCs w:val="20"/>
              </w:rPr>
            </w:pPr>
            <w:r>
              <w:rPr>
                <w:rFonts w:ascii="Tahoma" w:hAnsi="Tahoma" w:cs="Tahoma"/>
                <w:sz w:val="20"/>
                <w:szCs w:val="20"/>
              </w:rPr>
              <w:t>M12</w:t>
            </w:r>
            <w:r w:rsidR="0026545A">
              <w:rPr>
                <w:rFonts w:ascii="Tahoma" w:hAnsi="Tahoma" w:cs="Tahoma"/>
                <w:sz w:val="20"/>
                <w:szCs w:val="20"/>
              </w:rPr>
              <w:t>-</w:t>
            </w:r>
            <w:r>
              <w:rPr>
                <w:rFonts w:ascii="Tahoma" w:hAnsi="Tahoma" w:cs="Tahoma"/>
                <w:sz w:val="20"/>
                <w:szCs w:val="20"/>
              </w:rPr>
              <w:t>6</w:t>
            </w:r>
            <w:r w:rsidR="0026545A">
              <w:rPr>
                <w:rFonts w:ascii="Tahoma" w:hAnsi="Tahoma" w:cs="Tahoma"/>
                <w:sz w:val="20"/>
                <w:szCs w:val="20"/>
              </w:rPr>
              <w:t xml:space="preserve">   </w:t>
            </w:r>
            <w:r>
              <w:rPr>
                <w:rFonts w:ascii="Tahoma" w:hAnsi="Tahoma" w:cs="Tahoma"/>
                <w:sz w:val="20"/>
                <w:szCs w:val="20"/>
              </w:rPr>
              <w:t xml:space="preserve">Make </w:t>
            </w:r>
            <w:r w:rsidRPr="005E0847">
              <w:rPr>
                <w:rFonts w:ascii="Tahoma" w:hAnsi="Tahoma" w:cs="Tahoma"/>
                <w:sz w:val="20"/>
                <w:szCs w:val="20"/>
              </w:rPr>
              <w:t xml:space="preserve">evaluation report </w:t>
            </w:r>
          </w:p>
        </w:tc>
      </w:tr>
      <w:tr w:rsidR="00B87FD6" w:rsidRPr="001143B5" w:rsidTr="003C52C6">
        <w:tblPrEx>
          <w:tblCellMar>
            <w:left w:w="85" w:type="dxa"/>
            <w:right w:w="85" w:type="dxa"/>
          </w:tblCellMar>
        </w:tblPrEx>
        <w:trPr>
          <w:trHeight w:val="709"/>
        </w:trPr>
        <w:tc>
          <w:tcPr>
            <w:tcW w:w="9659" w:type="dxa"/>
            <w:gridSpan w:val="8"/>
            <w:tcBorders>
              <w:top w:val="single" w:sz="4" w:space="0" w:color="808080"/>
              <w:left w:val="single" w:sz="4" w:space="0" w:color="808080"/>
              <w:bottom w:val="single" w:sz="4" w:space="0" w:color="808080"/>
              <w:right w:val="single" w:sz="4" w:space="0" w:color="808080"/>
            </w:tcBorders>
          </w:tcPr>
          <w:p w:rsidR="00B87FD6" w:rsidRDefault="000829C0" w:rsidP="00B87FD6">
            <w:pPr>
              <w:spacing w:before="120"/>
              <w:rPr>
                <w:rFonts w:ascii="Tahoma" w:hAnsi="Tahoma" w:cs="Tahoma"/>
                <w:b/>
                <w:sz w:val="18"/>
                <w:szCs w:val="18"/>
              </w:rPr>
            </w:pPr>
            <w:r>
              <w:rPr>
                <w:rFonts w:ascii="Tahoma" w:hAnsi="Tahoma" w:cs="Tahoma"/>
                <w:b/>
                <w:sz w:val="18"/>
                <w:szCs w:val="18"/>
              </w:rPr>
              <w:t xml:space="preserve">Key performance indicators: </w:t>
            </w:r>
          </w:p>
          <w:p w:rsidR="000829C0" w:rsidRDefault="000829C0" w:rsidP="000829C0">
            <w:pPr>
              <w:autoSpaceDE w:val="0"/>
              <w:autoSpaceDN w:val="0"/>
              <w:adjustRightInd w:val="0"/>
              <w:spacing w:before="60"/>
              <w:rPr>
                <w:rFonts w:ascii="Tahoma" w:hAnsi="Tahoma" w:cs="Tahoma"/>
                <w:sz w:val="20"/>
                <w:szCs w:val="20"/>
              </w:rPr>
            </w:pPr>
            <w:r w:rsidRPr="00007DDF">
              <w:rPr>
                <w:rFonts w:ascii="Tahoma" w:hAnsi="Tahoma" w:cs="Tahoma"/>
                <w:sz w:val="20"/>
                <w:szCs w:val="20"/>
              </w:rPr>
              <w:t>Achievements</w:t>
            </w:r>
            <w:r>
              <w:rPr>
                <w:rFonts w:ascii="Tahoma" w:hAnsi="Tahoma" w:cs="Tahoma"/>
                <w:sz w:val="20"/>
                <w:szCs w:val="20"/>
              </w:rPr>
              <w:t xml:space="preserve"> of key activities with </w:t>
            </w:r>
            <w:r w:rsidRPr="00007DDF">
              <w:rPr>
                <w:rFonts w:ascii="Tahoma" w:hAnsi="Tahoma" w:cs="Tahoma"/>
                <w:sz w:val="20"/>
                <w:szCs w:val="20"/>
              </w:rPr>
              <w:t xml:space="preserve">appropriate quality and </w:t>
            </w:r>
            <w:r>
              <w:rPr>
                <w:rFonts w:ascii="Tahoma" w:hAnsi="Tahoma" w:cs="Tahoma"/>
                <w:sz w:val="20"/>
                <w:szCs w:val="20"/>
              </w:rPr>
              <w:t xml:space="preserve">on </w:t>
            </w:r>
            <w:r w:rsidRPr="00007DDF">
              <w:rPr>
                <w:rFonts w:ascii="Tahoma" w:hAnsi="Tahoma" w:cs="Tahoma"/>
                <w:sz w:val="20"/>
                <w:szCs w:val="20"/>
              </w:rPr>
              <w:t xml:space="preserve">time  </w:t>
            </w:r>
          </w:p>
          <w:p w:rsidR="00B87FD6" w:rsidRPr="000829C0" w:rsidRDefault="000829C0" w:rsidP="000829C0">
            <w:pPr>
              <w:spacing w:after="120"/>
              <w:rPr>
                <w:rFonts w:ascii="Tahoma" w:hAnsi="Tahoma" w:cs="Tahoma"/>
                <w:b/>
                <w:sz w:val="18"/>
                <w:szCs w:val="18"/>
              </w:rPr>
            </w:pPr>
            <w:r w:rsidRPr="00007DDF">
              <w:rPr>
                <w:rFonts w:ascii="Tahoma" w:hAnsi="Tahoma" w:cs="Tahoma"/>
                <w:sz w:val="20"/>
                <w:szCs w:val="20"/>
              </w:rPr>
              <w:t>Deliverance of planned results on time, with appropriate quality and at the planned costs</w:t>
            </w:r>
          </w:p>
        </w:tc>
      </w:tr>
      <w:tr w:rsidR="00B87FD6" w:rsidRPr="008214AC" w:rsidTr="003C52C6">
        <w:tblPrEx>
          <w:tblCellMar>
            <w:left w:w="85" w:type="dxa"/>
            <w:right w:w="85" w:type="dxa"/>
          </w:tblCellMar>
        </w:tblPrEx>
        <w:trPr>
          <w:trHeight w:val="900"/>
        </w:trPr>
        <w:tc>
          <w:tcPr>
            <w:tcW w:w="9659" w:type="dxa"/>
            <w:gridSpan w:val="8"/>
            <w:tcBorders>
              <w:top w:val="single" w:sz="4" w:space="0" w:color="808080"/>
              <w:left w:val="single" w:sz="4" w:space="0" w:color="808080"/>
              <w:bottom w:val="single" w:sz="4" w:space="0" w:color="808080"/>
              <w:right w:val="single" w:sz="4" w:space="0" w:color="808080"/>
            </w:tcBorders>
          </w:tcPr>
          <w:p w:rsidR="00B87FD6" w:rsidRPr="001143B5" w:rsidRDefault="00B87FD6" w:rsidP="00B87FD6">
            <w:pPr>
              <w:spacing w:before="120"/>
              <w:rPr>
                <w:rFonts w:ascii="Tahoma" w:hAnsi="Tahoma" w:cs="Tahoma"/>
                <w:b/>
                <w:sz w:val="20"/>
                <w:szCs w:val="20"/>
              </w:rPr>
            </w:pPr>
            <w:r w:rsidRPr="001143B5">
              <w:rPr>
                <w:rFonts w:ascii="Tahoma" w:hAnsi="Tahoma" w:cs="Tahoma"/>
                <w:b/>
                <w:sz w:val="20"/>
                <w:szCs w:val="20"/>
              </w:rPr>
              <w:t xml:space="preserve">Monitoring and evaluation: </w:t>
            </w:r>
          </w:p>
          <w:p w:rsidR="0026545A" w:rsidRPr="005E0847" w:rsidRDefault="0026545A" w:rsidP="006D4EFB">
            <w:pPr>
              <w:pStyle w:val="punkt1"/>
              <w:numPr>
                <w:ilvl w:val="0"/>
                <w:numId w:val="30"/>
              </w:numPr>
            </w:pPr>
            <w:r w:rsidRPr="005E0847">
              <w:t xml:space="preserve">Collect fed-back </w:t>
            </w:r>
            <w:r w:rsidR="000829C0">
              <w:t xml:space="preserve">from participants (short oral </w:t>
            </w:r>
            <w:r w:rsidR="003F771F">
              <w:t xml:space="preserve">group </w:t>
            </w:r>
            <w:r w:rsidR="000829C0">
              <w:t>sessions</w:t>
            </w:r>
            <w:r w:rsidR="003F771F">
              <w:t xml:space="preserve">, </w:t>
            </w:r>
            <w:r w:rsidR="000829C0">
              <w:t xml:space="preserve">short </w:t>
            </w:r>
            <w:r w:rsidR="003F771F">
              <w:t>questionnaires at the end)</w:t>
            </w:r>
            <w:r w:rsidR="000829C0">
              <w:t xml:space="preserve"> </w:t>
            </w:r>
          </w:p>
          <w:p w:rsidR="0026545A" w:rsidRPr="005E0847" w:rsidRDefault="0026545A" w:rsidP="006D4EFB">
            <w:pPr>
              <w:pStyle w:val="punkt1"/>
              <w:numPr>
                <w:ilvl w:val="0"/>
                <w:numId w:val="30"/>
              </w:numPr>
            </w:pPr>
            <w:r w:rsidRPr="005E0847">
              <w:t>The l</w:t>
            </w:r>
            <w:r w:rsidR="001D45FE">
              <w:t xml:space="preserve">earning providers fill-out </w:t>
            </w:r>
            <w:r w:rsidR="001D45FE" w:rsidRPr="005E0847">
              <w:t>evaluation</w:t>
            </w:r>
            <w:r w:rsidR="001D45FE">
              <w:t xml:space="preserve"> questionnaires</w:t>
            </w:r>
            <w:r w:rsidR="003F771F">
              <w:t xml:space="preserve"> afterwards</w:t>
            </w:r>
            <w:r w:rsidR="001D45FE" w:rsidRPr="005E0847">
              <w:t xml:space="preserve"> </w:t>
            </w:r>
          </w:p>
          <w:p w:rsidR="0026545A" w:rsidRPr="005E0847" w:rsidRDefault="0026545A" w:rsidP="006D4EFB">
            <w:pPr>
              <w:pStyle w:val="punkt1"/>
              <w:numPr>
                <w:ilvl w:val="0"/>
                <w:numId w:val="30"/>
              </w:numPr>
            </w:pPr>
            <w:r w:rsidRPr="001D45FE">
              <w:rPr>
                <w:color w:val="000000"/>
              </w:rPr>
              <w:t xml:space="preserve">Each partner </w:t>
            </w:r>
            <w:r w:rsidR="001D45FE">
              <w:rPr>
                <w:color w:val="000000"/>
              </w:rPr>
              <w:t>f</w:t>
            </w:r>
            <w:r w:rsidRPr="001D45FE">
              <w:rPr>
                <w:color w:val="000000"/>
              </w:rPr>
              <w:t xml:space="preserve">ill-out the monitoring and evaluation questionnaire for WP </w:t>
            </w:r>
            <w:r w:rsidR="001D45FE">
              <w:rPr>
                <w:color w:val="000000"/>
              </w:rPr>
              <w:t>12</w:t>
            </w:r>
          </w:p>
          <w:p w:rsidR="0026545A" w:rsidRPr="005E0847" w:rsidRDefault="0026545A" w:rsidP="006D4EFB">
            <w:pPr>
              <w:pStyle w:val="Listeafsnit"/>
              <w:numPr>
                <w:ilvl w:val="0"/>
                <w:numId w:val="22"/>
              </w:numPr>
              <w:spacing w:before="60"/>
              <w:rPr>
                <w:rFonts w:ascii="Tahoma" w:hAnsi="Tahoma" w:cs="Tahoma"/>
                <w:b/>
                <w:sz w:val="20"/>
                <w:szCs w:val="20"/>
              </w:rPr>
            </w:pPr>
            <w:r w:rsidRPr="005E0847">
              <w:rPr>
                <w:rFonts w:ascii="Tahoma" w:hAnsi="Tahoma" w:cs="Tahoma"/>
                <w:sz w:val="20"/>
                <w:szCs w:val="20"/>
              </w:rPr>
              <w:t>The GMP coordinator monitor whether the key activities are completed as planned</w:t>
            </w:r>
          </w:p>
          <w:p w:rsidR="00B87FD6" w:rsidRPr="008214AC" w:rsidRDefault="001D45FE" w:rsidP="006D4EFB">
            <w:pPr>
              <w:pStyle w:val="Listeafsnit"/>
              <w:numPr>
                <w:ilvl w:val="0"/>
                <w:numId w:val="22"/>
              </w:numPr>
              <w:spacing w:before="60" w:after="120"/>
              <w:rPr>
                <w:rFonts w:ascii="Tahoma" w:hAnsi="Tahoma" w:cs="Tahoma"/>
                <w:b/>
                <w:color w:val="C00000"/>
                <w:sz w:val="20"/>
                <w:szCs w:val="20"/>
              </w:rPr>
            </w:pPr>
            <w:r>
              <w:rPr>
                <w:rFonts w:ascii="Tahoma" w:hAnsi="Tahoma" w:cs="Tahoma"/>
                <w:sz w:val="20"/>
                <w:szCs w:val="20"/>
              </w:rPr>
              <w:t>The work of WP 12</w:t>
            </w:r>
            <w:r w:rsidR="0026545A" w:rsidRPr="005E0847">
              <w:rPr>
                <w:rFonts w:ascii="Tahoma" w:hAnsi="Tahoma" w:cs="Tahoma"/>
                <w:sz w:val="20"/>
                <w:szCs w:val="20"/>
              </w:rPr>
              <w:t xml:space="preserve"> is also e</w:t>
            </w:r>
            <w:r>
              <w:rPr>
                <w:rFonts w:ascii="Tahoma" w:hAnsi="Tahoma" w:cs="Tahoma"/>
                <w:sz w:val="20"/>
                <w:szCs w:val="20"/>
              </w:rPr>
              <w:t>valuated at the succeeding and last fifth partner meeting (WP 13</w:t>
            </w:r>
            <w:r w:rsidR="0026545A" w:rsidRPr="005E0847">
              <w:rPr>
                <w:rFonts w:ascii="Tahoma" w:hAnsi="Tahoma" w:cs="Tahoma"/>
                <w:sz w:val="20"/>
                <w:szCs w:val="20"/>
              </w:rPr>
              <w:t xml:space="preserve">)  </w:t>
            </w:r>
          </w:p>
        </w:tc>
      </w:tr>
      <w:tr w:rsidR="00B87FD6" w:rsidRPr="001143B5" w:rsidTr="003C52C6">
        <w:tblPrEx>
          <w:tblCellMar>
            <w:left w:w="85" w:type="dxa"/>
            <w:right w:w="85" w:type="dxa"/>
          </w:tblCellMar>
        </w:tblPrEx>
        <w:trPr>
          <w:trHeight w:val="696"/>
        </w:trPr>
        <w:tc>
          <w:tcPr>
            <w:tcW w:w="9659" w:type="dxa"/>
            <w:gridSpan w:val="8"/>
            <w:tcBorders>
              <w:top w:val="single" w:sz="4" w:space="0" w:color="808080"/>
              <w:left w:val="single" w:sz="4" w:space="0" w:color="808080"/>
              <w:bottom w:val="single" w:sz="4" w:space="0" w:color="808080"/>
              <w:right w:val="single" w:sz="4" w:space="0" w:color="808080"/>
            </w:tcBorders>
          </w:tcPr>
          <w:p w:rsidR="00B87FD6" w:rsidRPr="001143B5" w:rsidRDefault="00B87FD6" w:rsidP="00B87FD6">
            <w:pPr>
              <w:spacing w:before="120"/>
              <w:rPr>
                <w:rFonts w:ascii="Tahoma" w:hAnsi="Tahoma" w:cs="Tahoma"/>
                <w:b/>
                <w:sz w:val="20"/>
                <w:szCs w:val="20"/>
              </w:rPr>
            </w:pPr>
            <w:r w:rsidRPr="001143B5">
              <w:rPr>
                <w:rFonts w:ascii="Tahoma" w:hAnsi="Tahoma" w:cs="Tahoma"/>
                <w:b/>
                <w:sz w:val="20"/>
                <w:szCs w:val="20"/>
              </w:rPr>
              <w:t xml:space="preserve">Relation to other work packages: </w:t>
            </w:r>
          </w:p>
          <w:p w:rsidR="00A1619B" w:rsidRDefault="003F771F" w:rsidP="0026545A">
            <w:pPr>
              <w:spacing w:before="60"/>
              <w:rPr>
                <w:rFonts w:ascii="Tahoma" w:hAnsi="Tahoma" w:cs="Tahoma"/>
                <w:bCs/>
                <w:sz w:val="20"/>
                <w:szCs w:val="20"/>
              </w:rPr>
            </w:pPr>
            <w:r>
              <w:rPr>
                <w:rFonts w:ascii="Tahoma" w:hAnsi="Tahoma" w:cs="Tahoma"/>
                <w:bCs/>
                <w:sz w:val="20"/>
                <w:szCs w:val="20"/>
              </w:rPr>
              <w:t xml:space="preserve">The </w:t>
            </w:r>
            <w:r w:rsidR="0026545A" w:rsidRPr="005E0847">
              <w:rPr>
                <w:rFonts w:ascii="Tahoma" w:hAnsi="Tahoma" w:cs="Tahoma"/>
                <w:bCs/>
                <w:sz w:val="20"/>
                <w:szCs w:val="20"/>
              </w:rPr>
              <w:t xml:space="preserve">European </w:t>
            </w:r>
            <w:r>
              <w:rPr>
                <w:rFonts w:ascii="Tahoma" w:hAnsi="Tahoma" w:cs="Tahoma"/>
                <w:bCs/>
                <w:sz w:val="20"/>
                <w:szCs w:val="20"/>
              </w:rPr>
              <w:t xml:space="preserve">Conference presents </w:t>
            </w:r>
            <w:r>
              <w:rPr>
                <w:rFonts w:ascii="Tahoma" w:hAnsi="Tahoma" w:cs="Tahoma"/>
                <w:sz w:val="20"/>
                <w:szCs w:val="20"/>
              </w:rPr>
              <w:t xml:space="preserve">the project concept and key outcomes; and it thereby incorporate references to all work packages. </w:t>
            </w:r>
            <w:r>
              <w:rPr>
                <w:rFonts w:ascii="Tahoma" w:hAnsi="Tahoma" w:cs="Tahoma"/>
                <w:bCs/>
                <w:sz w:val="20"/>
                <w:szCs w:val="20"/>
              </w:rPr>
              <w:t xml:space="preserve"> </w:t>
            </w:r>
          </w:p>
          <w:p w:rsidR="00A1619B" w:rsidRDefault="003F771F" w:rsidP="00A1619B">
            <w:pPr>
              <w:spacing w:before="60"/>
              <w:rPr>
                <w:rFonts w:ascii="Tahoma" w:hAnsi="Tahoma" w:cs="Tahoma"/>
                <w:bCs/>
                <w:sz w:val="20"/>
                <w:szCs w:val="20"/>
              </w:rPr>
            </w:pPr>
            <w:r>
              <w:rPr>
                <w:rFonts w:ascii="Tahoma" w:hAnsi="Tahoma" w:cs="Tahoma"/>
                <w:bCs/>
                <w:sz w:val="20"/>
                <w:szCs w:val="20"/>
              </w:rPr>
              <w:t xml:space="preserve">However the focus will be on the backbone of the project: How to organise and implement culture guide offerings </w:t>
            </w:r>
            <w:r w:rsidR="00A1619B">
              <w:rPr>
                <w:rFonts w:ascii="Tahoma" w:hAnsi="Tahoma" w:cs="Tahoma"/>
                <w:bCs/>
                <w:sz w:val="20"/>
                <w:szCs w:val="20"/>
              </w:rPr>
              <w:t xml:space="preserve">at the frontline </w:t>
            </w:r>
            <w:r>
              <w:rPr>
                <w:rFonts w:ascii="Tahoma" w:hAnsi="Tahoma" w:cs="Tahoma"/>
                <w:bCs/>
                <w:sz w:val="20"/>
                <w:szCs w:val="20"/>
              </w:rPr>
              <w:t>in practise and thereby on the outcome of the second phase of the project</w:t>
            </w:r>
            <w:r w:rsidR="00A1619B">
              <w:rPr>
                <w:rFonts w:ascii="Tahoma" w:hAnsi="Tahoma" w:cs="Tahoma"/>
                <w:bCs/>
                <w:sz w:val="20"/>
                <w:szCs w:val="20"/>
              </w:rPr>
              <w:t>.</w:t>
            </w:r>
          </w:p>
          <w:p w:rsidR="00A1619B" w:rsidRPr="001143B5" w:rsidRDefault="00A1619B" w:rsidP="00A1619B">
            <w:pPr>
              <w:spacing w:before="60"/>
              <w:rPr>
                <w:rFonts w:ascii="Tahoma" w:hAnsi="Tahoma" w:cs="Tahoma"/>
                <w:sz w:val="20"/>
                <w:szCs w:val="20"/>
              </w:rPr>
            </w:pPr>
            <w:r>
              <w:rPr>
                <w:rFonts w:ascii="Tahoma" w:hAnsi="Tahoma" w:cs="Tahoma"/>
                <w:bCs/>
                <w:sz w:val="20"/>
                <w:szCs w:val="20"/>
              </w:rPr>
              <w:t xml:space="preserve">Consequently </w:t>
            </w:r>
            <w:r w:rsidR="003F771F">
              <w:rPr>
                <w:rFonts w:ascii="Tahoma" w:hAnsi="Tahoma" w:cs="Tahoma"/>
                <w:bCs/>
                <w:sz w:val="20"/>
                <w:szCs w:val="20"/>
              </w:rPr>
              <w:t>the presentations of the results</w:t>
            </w:r>
            <w:r>
              <w:rPr>
                <w:rFonts w:ascii="Tahoma" w:hAnsi="Tahoma" w:cs="Tahoma"/>
                <w:bCs/>
                <w:sz w:val="20"/>
                <w:szCs w:val="20"/>
              </w:rPr>
              <w:t xml:space="preserve"> of the third phase: T</w:t>
            </w:r>
            <w:r w:rsidR="003F771F">
              <w:rPr>
                <w:rFonts w:ascii="Tahoma" w:hAnsi="Tahoma" w:cs="Tahoma"/>
                <w:bCs/>
                <w:sz w:val="20"/>
                <w:szCs w:val="20"/>
              </w:rPr>
              <w:t xml:space="preserve">he European Handbook and the two pilot Grundtvig IST-courses are </w:t>
            </w:r>
            <w:r>
              <w:rPr>
                <w:rFonts w:ascii="Tahoma" w:hAnsi="Tahoma" w:cs="Tahoma"/>
                <w:bCs/>
                <w:sz w:val="20"/>
                <w:szCs w:val="20"/>
              </w:rPr>
              <w:t xml:space="preserve">seen </w:t>
            </w:r>
            <w:r w:rsidR="003F771F" w:rsidRPr="00A1619B">
              <w:rPr>
                <w:rFonts w:ascii="Tahoma" w:hAnsi="Tahoma" w:cs="Tahoma"/>
                <w:bCs/>
                <w:sz w:val="20"/>
                <w:szCs w:val="20"/>
                <w:u w:val="single"/>
              </w:rPr>
              <w:t>as means</w:t>
            </w:r>
            <w:r w:rsidR="003F771F">
              <w:rPr>
                <w:rFonts w:ascii="Tahoma" w:hAnsi="Tahoma" w:cs="Tahoma"/>
                <w:bCs/>
                <w:sz w:val="20"/>
                <w:szCs w:val="20"/>
              </w:rPr>
              <w:t xml:space="preserve"> to qualify </w:t>
            </w:r>
            <w:r>
              <w:rPr>
                <w:rFonts w:ascii="Tahoma" w:hAnsi="Tahoma" w:cs="Tahoma"/>
                <w:bCs/>
                <w:sz w:val="20"/>
                <w:szCs w:val="20"/>
              </w:rPr>
              <w:t xml:space="preserve">new culture guide initiatives by </w:t>
            </w:r>
            <w:r w:rsidR="003F771F">
              <w:rPr>
                <w:rFonts w:ascii="Tahoma" w:hAnsi="Tahoma" w:cs="Tahoma"/>
                <w:bCs/>
                <w:sz w:val="20"/>
                <w:szCs w:val="20"/>
              </w:rPr>
              <w:t>the potential learning providers from the area of amateur art and voluntary culture</w:t>
            </w:r>
            <w:r>
              <w:rPr>
                <w:rFonts w:ascii="Tahoma" w:hAnsi="Tahoma" w:cs="Tahoma"/>
                <w:bCs/>
                <w:sz w:val="20"/>
                <w:szCs w:val="20"/>
              </w:rPr>
              <w:t xml:space="preserve"> (direct target groups), and </w:t>
            </w:r>
            <w:r w:rsidRPr="00A1619B">
              <w:rPr>
                <w:rFonts w:ascii="Tahoma" w:hAnsi="Tahoma" w:cs="Tahoma"/>
                <w:bCs/>
                <w:sz w:val="20"/>
                <w:szCs w:val="20"/>
                <w:u w:val="single"/>
              </w:rPr>
              <w:t>as motivators</w:t>
            </w:r>
            <w:r>
              <w:rPr>
                <w:rFonts w:ascii="Tahoma" w:hAnsi="Tahoma" w:cs="Tahoma"/>
                <w:bCs/>
                <w:sz w:val="20"/>
                <w:szCs w:val="20"/>
              </w:rPr>
              <w:t xml:space="preserve"> for the political decision-makers and other multipliers (indirect target groups) to support these initiatives – </w:t>
            </w:r>
            <w:r w:rsidRPr="00A1619B">
              <w:rPr>
                <w:rFonts w:ascii="Tahoma" w:hAnsi="Tahoma" w:cs="Tahoma"/>
                <w:bCs/>
                <w:sz w:val="20"/>
                <w:szCs w:val="20"/>
                <w:u w:val="single"/>
              </w:rPr>
              <w:t>for the benefit</w:t>
            </w:r>
            <w:r>
              <w:rPr>
                <w:rFonts w:ascii="Tahoma" w:hAnsi="Tahoma" w:cs="Tahoma"/>
                <w:bCs/>
                <w:sz w:val="20"/>
                <w:szCs w:val="20"/>
              </w:rPr>
              <w:t xml:space="preserve"> of the potential end-users (the social marginalised groups).  </w:t>
            </w:r>
          </w:p>
          <w:p w:rsidR="00B87FD6" w:rsidRPr="001143B5" w:rsidRDefault="00B87FD6" w:rsidP="0026545A">
            <w:pPr>
              <w:rPr>
                <w:rFonts w:ascii="Tahoma" w:hAnsi="Tahoma" w:cs="Tahoma"/>
                <w:sz w:val="20"/>
                <w:szCs w:val="20"/>
              </w:rPr>
            </w:pPr>
          </w:p>
        </w:tc>
      </w:tr>
      <w:tr w:rsidR="00B87FD6" w:rsidRPr="001143B5" w:rsidTr="003C52C6">
        <w:tblPrEx>
          <w:tblCellMar>
            <w:left w:w="85" w:type="dxa"/>
            <w:right w:w="85" w:type="dxa"/>
          </w:tblCellMar>
        </w:tblPrEx>
        <w:trPr>
          <w:trHeight w:val="989"/>
        </w:trPr>
        <w:tc>
          <w:tcPr>
            <w:tcW w:w="9659" w:type="dxa"/>
            <w:gridSpan w:val="8"/>
            <w:tcBorders>
              <w:top w:val="single" w:sz="4" w:space="0" w:color="808080"/>
              <w:left w:val="single" w:sz="4" w:space="0" w:color="808080"/>
              <w:bottom w:val="single" w:sz="4" w:space="0" w:color="808080"/>
              <w:right w:val="single" w:sz="4" w:space="0" w:color="808080"/>
            </w:tcBorders>
          </w:tcPr>
          <w:p w:rsidR="00B87FD6" w:rsidRPr="001143B5" w:rsidRDefault="00B87FD6" w:rsidP="00B87FD6">
            <w:pPr>
              <w:spacing w:before="120"/>
              <w:rPr>
                <w:rFonts w:ascii="Tahoma" w:hAnsi="Tahoma" w:cs="Tahoma"/>
                <w:b/>
                <w:sz w:val="20"/>
                <w:szCs w:val="20"/>
              </w:rPr>
            </w:pPr>
            <w:r w:rsidRPr="001143B5">
              <w:rPr>
                <w:rFonts w:ascii="Tahoma" w:hAnsi="Tahoma" w:cs="Tahoma"/>
                <w:b/>
                <w:sz w:val="20"/>
                <w:szCs w:val="20"/>
              </w:rPr>
              <w:t xml:space="preserve">Relation to other stakeholders: </w:t>
            </w:r>
          </w:p>
          <w:p w:rsidR="00B87FD6" w:rsidRPr="001143B5" w:rsidRDefault="0026545A" w:rsidP="004279B3">
            <w:pPr>
              <w:rPr>
                <w:rFonts w:ascii="Tahoma" w:hAnsi="Tahoma" w:cs="Tahoma"/>
                <w:sz w:val="20"/>
                <w:szCs w:val="20"/>
              </w:rPr>
            </w:pPr>
            <w:r w:rsidRPr="00F02B84">
              <w:rPr>
                <w:rFonts w:ascii="Tahoma" w:hAnsi="Tahoma" w:cs="Tahoma"/>
                <w:sz w:val="20"/>
                <w:szCs w:val="20"/>
              </w:rPr>
              <w:t xml:space="preserve">The </w:t>
            </w:r>
            <w:r>
              <w:rPr>
                <w:rFonts w:ascii="Tahoma" w:hAnsi="Tahoma" w:cs="Tahoma"/>
                <w:sz w:val="20"/>
                <w:szCs w:val="20"/>
              </w:rPr>
              <w:t xml:space="preserve">European </w:t>
            </w:r>
            <w:r w:rsidR="00C74155">
              <w:rPr>
                <w:rFonts w:ascii="Tahoma" w:hAnsi="Tahoma" w:cs="Tahoma"/>
                <w:sz w:val="20"/>
                <w:szCs w:val="20"/>
              </w:rPr>
              <w:t xml:space="preserve">Conference </w:t>
            </w:r>
            <w:r>
              <w:rPr>
                <w:rFonts w:ascii="Tahoma" w:hAnsi="Tahoma" w:cs="Tahoma"/>
                <w:sz w:val="20"/>
                <w:szCs w:val="20"/>
              </w:rPr>
              <w:t>will be a major opportunity for expl</w:t>
            </w:r>
            <w:r w:rsidRPr="00F02B84">
              <w:rPr>
                <w:rFonts w:ascii="Tahoma" w:hAnsi="Tahoma" w:cs="Tahoma"/>
                <w:sz w:val="20"/>
                <w:szCs w:val="20"/>
              </w:rPr>
              <w:t>oitation</w:t>
            </w:r>
            <w:r>
              <w:rPr>
                <w:rFonts w:ascii="Tahoma" w:hAnsi="Tahoma" w:cs="Tahoma"/>
                <w:sz w:val="20"/>
                <w:szCs w:val="20"/>
              </w:rPr>
              <w:t xml:space="preserve"> of the project outcome to the </w:t>
            </w:r>
            <w:r w:rsidR="004279B3">
              <w:rPr>
                <w:rFonts w:ascii="Tahoma" w:hAnsi="Tahoma" w:cs="Tahoma"/>
                <w:sz w:val="20"/>
                <w:szCs w:val="20"/>
              </w:rPr>
              <w:t>target groups</w:t>
            </w:r>
            <w:r w:rsidR="00A1619B">
              <w:rPr>
                <w:rFonts w:ascii="Tahoma" w:hAnsi="Tahoma" w:cs="Tahoma"/>
                <w:sz w:val="20"/>
                <w:szCs w:val="20"/>
              </w:rPr>
              <w:t xml:space="preserve"> – as mentioned above. </w:t>
            </w:r>
          </w:p>
        </w:tc>
      </w:tr>
    </w:tbl>
    <w:p w:rsidR="00BB1A29" w:rsidRDefault="00BB1A29" w:rsidP="00BB1A29">
      <w:pPr>
        <w:rPr>
          <w:rFonts w:ascii="Tahoma" w:hAnsi="Tahoma" w:cs="Tahoma"/>
          <w:b/>
        </w:rPr>
      </w:pPr>
    </w:p>
    <w:p w:rsidR="00BB1A29" w:rsidRDefault="00BB1A29" w:rsidP="00BB1A29">
      <w:pPr>
        <w:rPr>
          <w:rFonts w:ascii="Tahoma" w:hAnsi="Tahoma" w:cs="Tahoma"/>
          <w:b/>
        </w:rPr>
      </w:pPr>
    </w:p>
    <w:p w:rsidR="00BB1A29" w:rsidRDefault="00BB1A29" w:rsidP="00BB1A29">
      <w:pPr>
        <w:pStyle w:val="OS4"/>
      </w:pPr>
      <w:r>
        <w:t>G.2</w:t>
      </w:r>
      <w:r w:rsidRPr="00DC3AF0">
        <w:t xml:space="preserve"> Deliverables – outputs / products / results</w:t>
      </w:r>
      <w:r w:rsidR="007A52D5">
        <w:t xml:space="preserve"> – WP 12</w:t>
      </w:r>
    </w:p>
    <w:p w:rsidR="00BB1A29" w:rsidRPr="00A97D35" w:rsidRDefault="00BB1A29" w:rsidP="00BB1A29">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i/>
          <w:sz w:val="20"/>
          <w:szCs w:val="20"/>
        </w:rPr>
        <w:t>Please add tables as necessary.</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510"/>
        <w:gridCol w:w="1749"/>
        <w:gridCol w:w="1647"/>
        <w:gridCol w:w="3753"/>
      </w:tblGrid>
      <w:tr w:rsidR="00BB1A29" w:rsidRPr="00744F2C" w:rsidTr="00BB1A29">
        <w:trPr>
          <w:trHeight w:val="430"/>
        </w:trPr>
        <w:tc>
          <w:tcPr>
            <w:tcW w:w="2510" w:type="dxa"/>
            <w:vAlign w:val="center"/>
          </w:tcPr>
          <w:p w:rsidR="00BB1A29" w:rsidRPr="00A97D35" w:rsidRDefault="00BB1A29" w:rsidP="00BB1A29">
            <w:pPr>
              <w:rPr>
                <w:rFonts w:ascii="Tahoma" w:hAnsi="Tahoma" w:cs="Tahoma"/>
                <w:b/>
                <w:sz w:val="20"/>
                <w:szCs w:val="20"/>
              </w:rPr>
            </w:pPr>
            <w:r w:rsidRPr="00A97D35">
              <w:rPr>
                <w:rFonts w:ascii="Tahoma" w:hAnsi="Tahoma" w:cs="Tahoma"/>
                <w:b/>
                <w:sz w:val="20"/>
                <w:szCs w:val="20"/>
              </w:rPr>
              <w:t>Deliverable number</w:t>
            </w:r>
          </w:p>
        </w:tc>
        <w:tc>
          <w:tcPr>
            <w:tcW w:w="7149" w:type="dxa"/>
            <w:gridSpan w:val="3"/>
            <w:vAlign w:val="center"/>
          </w:tcPr>
          <w:p w:rsidR="00BB1A29" w:rsidRPr="00744F2C" w:rsidRDefault="00192CDE" w:rsidP="00BB1A29">
            <w:pPr>
              <w:tabs>
                <w:tab w:val="left" w:pos="512"/>
              </w:tabs>
              <w:rPr>
                <w:rFonts w:ascii="Tahoma" w:hAnsi="Tahoma" w:cs="Tahoma"/>
                <w:sz w:val="20"/>
                <w:szCs w:val="20"/>
              </w:rPr>
            </w:pPr>
            <w:r>
              <w:rPr>
                <w:rFonts w:ascii="Tahoma" w:hAnsi="Tahoma" w:cs="Tahoma"/>
                <w:sz w:val="20"/>
                <w:szCs w:val="20"/>
              </w:rPr>
              <w:t>D12</w:t>
            </w:r>
            <w:r w:rsidR="004B7D5A">
              <w:rPr>
                <w:rFonts w:ascii="Tahoma" w:hAnsi="Tahoma" w:cs="Tahoma"/>
                <w:sz w:val="20"/>
                <w:szCs w:val="20"/>
              </w:rPr>
              <w:t xml:space="preserve">-1 </w:t>
            </w:r>
          </w:p>
        </w:tc>
      </w:tr>
      <w:tr w:rsidR="00BB1A29" w:rsidRPr="00744F2C" w:rsidTr="00BB1A29">
        <w:trPr>
          <w:trHeight w:val="521"/>
        </w:trPr>
        <w:tc>
          <w:tcPr>
            <w:tcW w:w="2510" w:type="dxa"/>
            <w:vAlign w:val="center"/>
          </w:tcPr>
          <w:p w:rsidR="00BB1A29" w:rsidRPr="00A97D35" w:rsidRDefault="00BB1A29" w:rsidP="00BB1A29">
            <w:pPr>
              <w:rPr>
                <w:rFonts w:ascii="Tahoma" w:hAnsi="Tahoma" w:cs="Tahoma"/>
                <w:b/>
                <w:sz w:val="20"/>
                <w:szCs w:val="20"/>
              </w:rPr>
            </w:pPr>
            <w:r w:rsidRPr="00A97D35">
              <w:rPr>
                <w:rFonts w:ascii="Tahoma" w:hAnsi="Tahoma" w:cs="Tahoma"/>
                <w:b/>
                <w:sz w:val="20"/>
                <w:szCs w:val="20"/>
              </w:rPr>
              <w:t>Title</w:t>
            </w:r>
          </w:p>
        </w:tc>
        <w:tc>
          <w:tcPr>
            <w:tcW w:w="7149" w:type="dxa"/>
            <w:gridSpan w:val="3"/>
            <w:vAlign w:val="center"/>
          </w:tcPr>
          <w:p w:rsidR="00BB1A29" w:rsidRPr="00744F2C" w:rsidRDefault="00977644" w:rsidP="00BB1A29">
            <w:pPr>
              <w:tabs>
                <w:tab w:val="left" w:pos="512"/>
              </w:tabs>
              <w:rPr>
                <w:rFonts w:ascii="Tahoma" w:hAnsi="Tahoma" w:cs="Tahoma"/>
                <w:sz w:val="20"/>
                <w:szCs w:val="20"/>
              </w:rPr>
            </w:pPr>
            <w:r>
              <w:rPr>
                <w:rFonts w:ascii="Tahoma" w:hAnsi="Tahoma" w:cs="Tahoma"/>
                <w:sz w:val="20"/>
                <w:szCs w:val="20"/>
              </w:rPr>
              <w:t xml:space="preserve">Complete European Conference </w:t>
            </w:r>
          </w:p>
        </w:tc>
      </w:tr>
      <w:tr w:rsidR="00BB1A29" w:rsidRPr="00744F2C" w:rsidTr="00BB1A29">
        <w:trPr>
          <w:trHeight w:val="543"/>
        </w:trPr>
        <w:tc>
          <w:tcPr>
            <w:tcW w:w="2510" w:type="dxa"/>
            <w:vAlign w:val="center"/>
          </w:tcPr>
          <w:p w:rsidR="00BB1A29" w:rsidRPr="00A97D35" w:rsidRDefault="00BB1A29" w:rsidP="00BB1A29">
            <w:pPr>
              <w:rPr>
                <w:rFonts w:ascii="Tahoma" w:hAnsi="Tahoma" w:cs="Tahoma"/>
                <w:b/>
                <w:sz w:val="20"/>
                <w:szCs w:val="20"/>
              </w:rPr>
            </w:pPr>
            <w:r w:rsidRPr="00A97D35">
              <w:rPr>
                <w:rFonts w:ascii="Tahoma" w:hAnsi="Tahoma" w:cs="Tahoma"/>
                <w:b/>
                <w:sz w:val="20"/>
                <w:szCs w:val="20"/>
              </w:rPr>
              <w:t>Type of outputs / product</w:t>
            </w:r>
            <w:r>
              <w:rPr>
                <w:rFonts w:ascii="Tahoma" w:hAnsi="Tahoma" w:cs="Tahoma"/>
                <w:b/>
                <w:sz w:val="20"/>
                <w:szCs w:val="20"/>
              </w:rPr>
              <w:t>s</w:t>
            </w:r>
            <w:r w:rsidRPr="00A97D35">
              <w:rPr>
                <w:rFonts w:ascii="Tahoma" w:hAnsi="Tahoma" w:cs="Tahoma"/>
                <w:b/>
                <w:sz w:val="20"/>
                <w:szCs w:val="20"/>
              </w:rPr>
              <w:t xml:space="preserve"> / results</w:t>
            </w:r>
          </w:p>
        </w:tc>
        <w:tc>
          <w:tcPr>
            <w:tcW w:w="7149" w:type="dxa"/>
            <w:gridSpan w:val="3"/>
            <w:vAlign w:val="center"/>
          </w:tcPr>
          <w:p w:rsidR="00BB1A29" w:rsidRPr="00744F2C" w:rsidRDefault="00977644" w:rsidP="00BB1A29">
            <w:pPr>
              <w:tabs>
                <w:tab w:val="left" w:pos="512"/>
              </w:tabs>
              <w:rPr>
                <w:rFonts w:ascii="Tahoma" w:hAnsi="Tahoma" w:cs="Tahoma"/>
                <w:sz w:val="20"/>
                <w:szCs w:val="20"/>
              </w:rPr>
            </w:pPr>
            <w:r>
              <w:rPr>
                <w:rFonts w:ascii="Tahoma" w:hAnsi="Tahoma" w:cs="Tahoma"/>
                <w:sz w:val="20"/>
                <w:szCs w:val="20"/>
              </w:rPr>
              <w:t xml:space="preserve">Multilateral Conference </w:t>
            </w:r>
          </w:p>
        </w:tc>
      </w:tr>
      <w:tr w:rsidR="00BB1A29" w:rsidRPr="00744F2C" w:rsidTr="00BB1A29">
        <w:trPr>
          <w:trHeight w:val="2140"/>
        </w:trPr>
        <w:tc>
          <w:tcPr>
            <w:tcW w:w="2510" w:type="dxa"/>
            <w:vAlign w:val="center"/>
          </w:tcPr>
          <w:p w:rsidR="00BB1A29" w:rsidRPr="00A97D35" w:rsidRDefault="00BB1A29" w:rsidP="00BB1A29">
            <w:pPr>
              <w:rPr>
                <w:rFonts w:ascii="Tahoma" w:hAnsi="Tahoma" w:cs="Tahoma"/>
                <w:b/>
                <w:sz w:val="20"/>
                <w:szCs w:val="20"/>
              </w:rPr>
            </w:pPr>
            <w:r w:rsidRPr="00A97D35">
              <w:rPr>
                <w:rFonts w:ascii="Tahoma" w:hAnsi="Tahoma" w:cs="Tahoma"/>
                <w:b/>
                <w:sz w:val="20"/>
                <w:szCs w:val="20"/>
              </w:rPr>
              <w:lastRenderedPageBreak/>
              <w:t>Delivery date</w:t>
            </w:r>
          </w:p>
        </w:tc>
        <w:tc>
          <w:tcPr>
            <w:tcW w:w="1749" w:type="dxa"/>
            <w:vAlign w:val="center"/>
          </w:tcPr>
          <w:p w:rsidR="00BB1A29" w:rsidRPr="00744F2C" w:rsidRDefault="00192CDE" w:rsidP="00BB1A29">
            <w:pPr>
              <w:tabs>
                <w:tab w:val="left" w:pos="512"/>
              </w:tabs>
              <w:rPr>
                <w:rFonts w:ascii="Tahoma" w:hAnsi="Tahoma" w:cs="Tahoma"/>
                <w:sz w:val="20"/>
                <w:szCs w:val="20"/>
              </w:rPr>
            </w:pPr>
            <w:r>
              <w:rPr>
                <w:rFonts w:ascii="Tahoma" w:hAnsi="Tahoma" w:cs="Tahoma"/>
                <w:sz w:val="20"/>
                <w:szCs w:val="20"/>
              </w:rPr>
              <w:t>15.10.2015</w:t>
            </w:r>
          </w:p>
        </w:tc>
        <w:tc>
          <w:tcPr>
            <w:tcW w:w="1583" w:type="dxa"/>
            <w:vAlign w:val="center"/>
          </w:tcPr>
          <w:p w:rsidR="00BB1A29" w:rsidRPr="00744F2C" w:rsidRDefault="00BB1A29" w:rsidP="00BB1A29">
            <w:pPr>
              <w:rPr>
                <w:rFonts w:ascii="Tahoma" w:hAnsi="Tahoma" w:cs="Tahoma"/>
                <w:sz w:val="20"/>
                <w:szCs w:val="20"/>
              </w:rPr>
            </w:pPr>
            <w:r w:rsidRPr="00A97D35">
              <w:rPr>
                <w:rFonts w:ascii="Tahoma" w:hAnsi="Tahoma" w:cs="Tahoma"/>
                <w:b/>
                <w:sz w:val="20"/>
                <w:szCs w:val="20"/>
              </w:rPr>
              <w:t>Dissemination level</w:t>
            </w:r>
          </w:p>
        </w:tc>
        <w:tc>
          <w:tcPr>
            <w:tcW w:w="3817" w:type="dxa"/>
            <w:vAlign w:val="center"/>
          </w:tcPr>
          <w:p w:rsidR="00BB1A29" w:rsidRPr="00744F2C" w:rsidRDefault="00DF178C" w:rsidP="00BB1A29">
            <w:pPr>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192CDE">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BB1A29" w:rsidRPr="00A97D35">
              <w:rPr>
                <w:rFonts w:ascii="Tahoma" w:hAnsi="Tahoma" w:cs="Tahoma"/>
                <w:sz w:val="20"/>
                <w:szCs w:val="20"/>
              </w:rPr>
              <w:t xml:space="preserve"> Public</w:t>
            </w:r>
          </w:p>
          <w:p w:rsidR="00BB1A29" w:rsidRPr="00744F2C" w:rsidRDefault="00DF178C" w:rsidP="00BB1A29">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B1A29"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1A29" w:rsidRPr="00A97D35">
              <w:rPr>
                <w:rFonts w:ascii="Tahoma" w:hAnsi="Tahoma" w:cs="Tahoma"/>
                <w:sz w:val="20"/>
                <w:szCs w:val="20"/>
              </w:rPr>
              <w:t xml:space="preserve"> Restricted to other programme participants (including Commission services and project reviewers)</w:t>
            </w:r>
          </w:p>
          <w:p w:rsidR="00BB1A29" w:rsidRPr="00744F2C" w:rsidRDefault="00DF178C" w:rsidP="00BB1A29">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B1A29"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1A29" w:rsidRPr="00A97D35">
              <w:rPr>
                <w:rFonts w:ascii="Tahoma" w:hAnsi="Tahoma" w:cs="Tahoma"/>
                <w:sz w:val="20"/>
                <w:szCs w:val="20"/>
              </w:rPr>
              <w:t xml:space="preserve"> Confidential, only for members of the consortium (including EACEA and Commission services and project reviewers)</w:t>
            </w:r>
          </w:p>
        </w:tc>
      </w:tr>
      <w:tr w:rsidR="00BB1A29" w:rsidRPr="00744F2C" w:rsidTr="00BB1A29">
        <w:trPr>
          <w:trHeight w:val="1494"/>
        </w:trPr>
        <w:tc>
          <w:tcPr>
            <w:tcW w:w="2510" w:type="dxa"/>
            <w:vAlign w:val="center"/>
          </w:tcPr>
          <w:p w:rsidR="00BB1A29" w:rsidRPr="00A97D35" w:rsidRDefault="00BB1A29" w:rsidP="00BB1A29">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Nature</w:t>
            </w:r>
          </w:p>
        </w:tc>
        <w:tc>
          <w:tcPr>
            <w:tcW w:w="7149" w:type="dxa"/>
            <w:gridSpan w:val="3"/>
            <w:vAlign w:val="center"/>
          </w:tcPr>
          <w:p w:rsidR="00BB1A29" w:rsidRPr="00744F2C" w:rsidRDefault="00DF178C" w:rsidP="00BB1A29">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B1A29"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1A29" w:rsidRPr="00A97D35">
              <w:rPr>
                <w:rFonts w:ascii="Tahoma" w:hAnsi="Tahoma" w:cs="Tahoma"/>
                <w:sz w:val="20"/>
                <w:szCs w:val="20"/>
              </w:rPr>
              <w:t xml:space="preserve"> Report</w:t>
            </w:r>
          </w:p>
          <w:p w:rsidR="00BB1A29" w:rsidRDefault="00DF178C" w:rsidP="00BB1A29">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B1A29"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1A29" w:rsidRPr="00744F2C">
              <w:rPr>
                <w:rFonts w:ascii="Tahoma" w:hAnsi="Tahoma" w:cs="Tahoma"/>
                <w:sz w:val="20"/>
                <w:szCs w:val="20"/>
              </w:rPr>
              <w:t xml:space="preserve"> </w:t>
            </w:r>
            <w:r w:rsidR="00BB1A29" w:rsidRPr="00A97D35">
              <w:rPr>
                <w:rFonts w:ascii="Tahoma" w:hAnsi="Tahoma" w:cs="Tahoma"/>
                <w:sz w:val="20"/>
                <w:szCs w:val="20"/>
              </w:rPr>
              <w:t>Service</w:t>
            </w:r>
            <w:r w:rsidR="00BB1A29" w:rsidRPr="008C3E64">
              <w:rPr>
                <w:rFonts w:ascii="Tahoma" w:hAnsi="Tahoma" w:cs="Tahoma"/>
                <w:sz w:val="20"/>
                <w:szCs w:val="20"/>
              </w:rPr>
              <w:t> </w:t>
            </w:r>
            <w:r w:rsidR="00BB1A29" w:rsidRPr="00A97D35">
              <w:rPr>
                <w:rFonts w:ascii="Tahoma" w:hAnsi="Tahoma" w:cs="Tahoma"/>
                <w:sz w:val="20"/>
                <w:szCs w:val="20"/>
              </w:rPr>
              <w:t>/ Product</w:t>
            </w:r>
          </w:p>
          <w:p w:rsidR="00BB1A29" w:rsidRDefault="00DF178C" w:rsidP="00BB1A29">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BB1A29"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1A29" w:rsidRPr="00744F2C">
              <w:rPr>
                <w:rFonts w:ascii="Tahoma" w:hAnsi="Tahoma" w:cs="Tahoma"/>
                <w:sz w:val="20"/>
                <w:szCs w:val="20"/>
              </w:rPr>
              <w:t xml:space="preserve"> </w:t>
            </w:r>
            <w:r w:rsidR="00BB1A29" w:rsidRPr="00A97D35">
              <w:rPr>
                <w:rFonts w:ascii="Tahoma" w:hAnsi="Tahoma" w:cs="Tahoma"/>
                <w:sz w:val="20"/>
                <w:szCs w:val="20"/>
              </w:rPr>
              <w:t>Demonstrator</w:t>
            </w:r>
            <w:r w:rsidR="00BB1A29" w:rsidRPr="008C3E64">
              <w:rPr>
                <w:rFonts w:ascii="Tahoma" w:hAnsi="Tahoma" w:cs="Tahoma"/>
                <w:sz w:val="20"/>
                <w:szCs w:val="20"/>
              </w:rPr>
              <w:t> </w:t>
            </w:r>
            <w:r w:rsidR="00BB1A29" w:rsidRPr="00A97D35">
              <w:rPr>
                <w:rFonts w:ascii="Tahoma" w:hAnsi="Tahoma" w:cs="Tahoma"/>
                <w:sz w:val="20"/>
                <w:szCs w:val="20"/>
              </w:rPr>
              <w:t>/ Prototype</w:t>
            </w:r>
          </w:p>
          <w:p w:rsidR="00BB1A29" w:rsidRPr="00744F2C" w:rsidRDefault="00DF178C" w:rsidP="00BB1A29">
            <w:pPr>
              <w:spacing w:after="60"/>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192CDE">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BB1A29" w:rsidRPr="00A97D35">
              <w:rPr>
                <w:rFonts w:ascii="Tahoma" w:hAnsi="Tahoma" w:cs="Tahoma"/>
                <w:sz w:val="20"/>
                <w:szCs w:val="20"/>
              </w:rPr>
              <w:t xml:space="preserve"> Event</w:t>
            </w:r>
          </w:p>
          <w:p w:rsidR="00BB1A29" w:rsidRPr="00744F2C" w:rsidRDefault="00DF178C" w:rsidP="00BB1A29">
            <w:pPr>
              <w:spacing w:after="60"/>
              <w:rPr>
                <w:rFonts w:ascii="Tahoma" w:hAnsi="Tahoma" w:cs="Tahoma"/>
                <w:sz w:val="20"/>
                <w:szCs w:val="20"/>
                <w:highlight w:val="red"/>
              </w:rPr>
            </w:pPr>
            <w:r w:rsidRPr="00A97D35">
              <w:rPr>
                <w:rFonts w:ascii="Tahoma" w:hAnsi="Tahoma" w:cs="Tahoma"/>
                <w:sz w:val="20"/>
                <w:szCs w:val="20"/>
              </w:rPr>
              <w:fldChar w:fldCharType="begin">
                <w:ffData>
                  <w:name w:val=""/>
                  <w:enabled/>
                  <w:calcOnExit w:val="0"/>
                  <w:checkBox>
                    <w:size w:val="24"/>
                    <w:default w:val="0"/>
                  </w:checkBox>
                </w:ffData>
              </w:fldChar>
            </w:r>
            <w:r w:rsidR="00BB1A29"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BB1A29" w:rsidRPr="00A97D35">
              <w:rPr>
                <w:rFonts w:ascii="Tahoma" w:hAnsi="Tahoma" w:cs="Tahoma"/>
                <w:sz w:val="20"/>
                <w:szCs w:val="20"/>
              </w:rPr>
              <w:t xml:space="preserve"> Other</w:t>
            </w:r>
          </w:p>
        </w:tc>
      </w:tr>
      <w:tr w:rsidR="00BB1A29" w:rsidRPr="00744F2C" w:rsidTr="00BB1A29">
        <w:trPr>
          <w:trHeight w:val="470"/>
        </w:trPr>
        <w:tc>
          <w:tcPr>
            <w:tcW w:w="2510" w:type="dxa"/>
            <w:vAlign w:val="center"/>
          </w:tcPr>
          <w:p w:rsidR="00BB1A29" w:rsidRPr="00A97D35" w:rsidRDefault="00BB1A29" w:rsidP="00BB1A29">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Language versions</w:t>
            </w:r>
          </w:p>
        </w:tc>
        <w:tc>
          <w:tcPr>
            <w:tcW w:w="7149" w:type="dxa"/>
            <w:gridSpan w:val="3"/>
            <w:vAlign w:val="center"/>
          </w:tcPr>
          <w:p w:rsidR="00BB1A29" w:rsidRPr="00744F2C" w:rsidRDefault="00192CDE" w:rsidP="00BB1A29">
            <w:pPr>
              <w:rPr>
                <w:rFonts w:ascii="Tahoma" w:hAnsi="Tahoma" w:cs="Tahoma"/>
                <w:sz w:val="20"/>
                <w:szCs w:val="20"/>
              </w:rPr>
            </w:pPr>
            <w:r w:rsidRPr="00AF6551">
              <w:rPr>
                <w:rFonts w:ascii="Tahoma" w:hAnsi="Tahoma" w:cs="Tahoma"/>
                <w:sz w:val="20"/>
                <w:szCs w:val="20"/>
              </w:rPr>
              <w:t>English</w:t>
            </w:r>
          </w:p>
        </w:tc>
      </w:tr>
      <w:tr w:rsidR="00BB1A29" w:rsidRPr="00744F2C" w:rsidTr="00BB1A29">
        <w:trPr>
          <w:trHeight w:val="507"/>
        </w:trPr>
        <w:tc>
          <w:tcPr>
            <w:tcW w:w="2510" w:type="dxa"/>
            <w:vAlign w:val="center"/>
          </w:tcPr>
          <w:p w:rsidR="00BB1A29" w:rsidRPr="00A97D35" w:rsidRDefault="00BB1A29" w:rsidP="00BB1A29">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Target languages</w:t>
            </w:r>
          </w:p>
        </w:tc>
        <w:tc>
          <w:tcPr>
            <w:tcW w:w="7149" w:type="dxa"/>
            <w:gridSpan w:val="3"/>
            <w:vAlign w:val="center"/>
          </w:tcPr>
          <w:p w:rsidR="00BB1A29" w:rsidRPr="00744F2C" w:rsidRDefault="00BB1A29" w:rsidP="00BB1A29">
            <w:pPr>
              <w:rPr>
                <w:rFonts w:ascii="Tahoma" w:hAnsi="Tahoma" w:cs="Tahoma"/>
                <w:sz w:val="20"/>
                <w:szCs w:val="20"/>
              </w:rPr>
            </w:pPr>
          </w:p>
        </w:tc>
      </w:tr>
      <w:tr w:rsidR="00BB1A29" w:rsidRPr="00744F2C" w:rsidTr="00BB1A29">
        <w:trPr>
          <w:trHeight w:val="507"/>
        </w:trPr>
        <w:tc>
          <w:tcPr>
            <w:tcW w:w="9659" w:type="dxa"/>
            <w:gridSpan w:val="4"/>
            <w:vAlign w:val="center"/>
          </w:tcPr>
          <w:p w:rsidR="00BB1A29" w:rsidRPr="00744F2C" w:rsidRDefault="00BB1A29" w:rsidP="00BB1A29">
            <w:pPr>
              <w:rPr>
                <w:rFonts w:ascii="Tahoma" w:hAnsi="Tahoma" w:cs="Tahoma"/>
                <w:sz w:val="20"/>
                <w:szCs w:val="20"/>
                <w:lang w:val="fr-FR"/>
              </w:rPr>
            </w:pPr>
            <w:r w:rsidRPr="00A97D35">
              <w:rPr>
                <w:rFonts w:ascii="Tahoma" w:hAnsi="Tahoma" w:cs="Tahoma"/>
                <w:b/>
                <w:sz w:val="20"/>
                <w:szCs w:val="20"/>
                <w:lang w:val="fr-FR"/>
              </w:rPr>
              <w:t xml:space="preserve">Description </w:t>
            </w:r>
            <w:r w:rsidRPr="00A97D35">
              <w:rPr>
                <w:rFonts w:ascii="Tahoma" w:hAnsi="Tahoma" w:cs="Tahoma"/>
                <w:sz w:val="20"/>
                <w:szCs w:val="20"/>
                <w:lang w:val="fr-FR"/>
              </w:rPr>
              <w:t>(</w:t>
            </w:r>
            <w:r w:rsidRPr="00A97D35">
              <w:rPr>
                <w:rFonts w:ascii="Tahoma" w:hAnsi="Tahoma" w:cs="Tahoma"/>
                <w:sz w:val="20"/>
                <w:szCs w:val="20"/>
              </w:rPr>
              <w:t>limit 1000 characters</w:t>
            </w:r>
            <w:r w:rsidRPr="00A97D35">
              <w:rPr>
                <w:rFonts w:ascii="Tahoma" w:hAnsi="Tahoma" w:cs="Tahoma"/>
                <w:sz w:val="20"/>
                <w:szCs w:val="20"/>
                <w:lang w:val="fr-FR"/>
              </w:rPr>
              <w:t>)</w:t>
            </w:r>
          </w:p>
        </w:tc>
      </w:tr>
      <w:tr w:rsidR="00BB1A29" w:rsidRPr="00744F2C" w:rsidTr="00C143BB">
        <w:trPr>
          <w:trHeight w:val="982"/>
        </w:trPr>
        <w:tc>
          <w:tcPr>
            <w:tcW w:w="9659" w:type="dxa"/>
            <w:gridSpan w:val="4"/>
          </w:tcPr>
          <w:p w:rsidR="003E193B" w:rsidRDefault="003E193B" w:rsidP="003E193B">
            <w:pPr>
              <w:autoSpaceDE w:val="0"/>
              <w:autoSpaceDN w:val="0"/>
              <w:adjustRightInd w:val="0"/>
              <w:spacing w:before="60"/>
              <w:rPr>
                <w:rFonts w:ascii="Tahoma" w:hAnsi="Tahoma" w:cs="Tahoma"/>
                <w:sz w:val="20"/>
                <w:szCs w:val="20"/>
              </w:rPr>
            </w:pPr>
            <w:r>
              <w:rPr>
                <w:rFonts w:ascii="Tahoma" w:hAnsi="Tahoma" w:cs="Tahoma"/>
                <w:sz w:val="20"/>
                <w:szCs w:val="20"/>
              </w:rPr>
              <w:t>P5</w:t>
            </w:r>
            <w:r w:rsidRPr="009633AF">
              <w:rPr>
                <w:rFonts w:ascii="Tahoma" w:hAnsi="Tahoma" w:cs="Tahoma"/>
                <w:sz w:val="20"/>
                <w:szCs w:val="20"/>
              </w:rPr>
              <w:t xml:space="preserve"> (</w:t>
            </w:r>
            <w:r>
              <w:rPr>
                <w:rFonts w:ascii="Tahoma" w:hAnsi="Tahoma" w:cs="Tahoma"/>
                <w:sz w:val="20"/>
                <w:szCs w:val="20"/>
              </w:rPr>
              <w:t>MNT</w:t>
            </w:r>
            <w:r w:rsidRPr="009633AF">
              <w:rPr>
                <w:rFonts w:ascii="Tahoma" w:hAnsi="Tahoma" w:cs="Tahoma"/>
                <w:sz w:val="20"/>
                <w:szCs w:val="20"/>
              </w:rPr>
              <w:t>) is lead</w:t>
            </w:r>
            <w:r>
              <w:rPr>
                <w:rFonts w:ascii="Tahoma" w:hAnsi="Tahoma" w:cs="Tahoma"/>
                <w:sz w:val="20"/>
                <w:szCs w:val="20"/>
              </w:rPr>
              <w:t xml:space="preserve"> partner. The Partnership shares responsibility for preparing and completing the conference. </w:t>
            </w:r>
          </w:p>
          <w:p w:rsidR="003E193B" w:rsidRDefault="003E193B" w:rsidP="003E193B">
            <w:pPr>
              <w:tabs>
                <w:tab w:val="left" w:pos="3649"/>
                <w:tab w:val="left" w:pos="5349"/>
                <w:tab w:val="left" w:pos="7992"/>
                <w:tab w:val="left" w:pos="9409"/>
                <w:tab w:val="left" w:pos="10778"/>
              </w:tabs>
              <w:spacing w:before="60"/>
              <w:rPr>
                <w:rFonts w:ascii="Tahoma" w:hAnsi="Tahoma" w:cs="Tahoma"/>
                <w:sz w:val="20"/>
                <w:szCs w:val="20"/>
              </w:rPr>
            </w:pPr>
            <w:r>
              <w:rPr>
                <w:rFonts w:ascii="Tahoma" w:hAnsi="Tahoma" w:cs="Tahoma"/>
                <w:sz w:val="20"/>
                <w:szCs w:val="20"/>
              </w:rPr>
              <w:t>The partner organisations send 1-2 staffs to the 1-day European Conference in Budapest, working partly as organisers, moderators, speakers, work shop leaders, and partly as reporters and media facilitators.</w:t>
            </w:r>
          </w:p>
          <w:p w:rsidR="003E193B" w:rsidRDefault="003E193B" w:rsidP="003E193B">
            <w:pPr>
              <w:tabs>
                <w:tab w:val="left" w:pos="3649"/>
                <w:tab w:val="left" w:pos="5349"/>
                <w:tab w:val="left" w:pos="7992"/>
                <w:tab w:val="left" w:pos="9409"/>
                <w:tab w:val="left" w:pos="10778"/>
              </w:tabs>
              <w:spacing w:before="60"/>
              <w:rPr>
                <w:rFonts w:ascii="Tahoma" w:hAnsi="Tahoma" w:cs="Tahoma"/>
                <w:sz w:val="20"/>
                <w:szCs w:val="20"/>
              </w:rPr>
            </w:pPr>
            <w:r>
              <w:rPr>
                <w:rFonts w:ascii="Tahoma" w:hAnsi="Tahoma" w:cs="Tahoma"/>
                <w:sz w:val="20"/>
                <w:szCs w:val="20"/>
              </w:rPr>
              <w:t xml:space="preserve">The partner organisations also invite and select 5 volunteers from each partner country, such as culture guides and organisers / facilitators in the local pilot projects, who got the travel, subsistence and conference costs refunded. </w:t>
            </w:r>
          </w:p>
          <w:p w:rsidR="003E193B" w:rsidRDefault="003E193B" w:rsidP="003E193B">
            <w:pPr>
              <w:tabs>
                <w:tab w:val="left" w:pos="3649"/>
                <w:tab w:val="left" w:pos="5349"/>
                <w:tab w:val="left" w:pos="7992"/>
                <w:tab w:val="left" w:pos="9409"/>
                <w:tab w:val="left" w:pos="10778"/>
              </w:tabs>
              <w:spacing w:before="60"/>
              <w:rPr>
                <w:rFonts w:ascii="Tahoma" w:hAnsi="Tahoma" w:cs="Tahoma"/>
                <w:sz w:val="20"/>
                <w:szCs w:val="20"/>
              </w:rPr>
            </w:pPr>
            <w:r>
              <w:rPr>
                <w:rFonts w:ascii="Tahoma" w:hAnsi="Tahoma" w:cs="Tahoma"/>
                <w:sz w:val="20"/>
                <w:szCs w:val="20"/>
              </w:rPr>
              <w:t>Furthermore, the conference will be announced in the consortiums wide European networks and disseminated to the wider Eu</w:t>
            </w:r>
            <w:r w:rsidR="00DE7A68">
              <w:rPr>
                <w:rFonts w:ascii="Tahoma" w:hAnsi="Tahoma" w:cs="Tahoma"/>
                <w:sz w:val="20"/>
                <w:szCs w:val="20"/>
              </w:rPr>
              <w:t>ropean community, targeting t</w:t>
            </w:r>
            <w:r>
              <w:rPr>
                <w:rFonts w:ascii="Tahoma" w:hAnsi="Tahoma" w:cs="Tahoma"/>
                <w:sz w:val="20"/>
                <w:szCs w:val="20"/>
              </w:rPr>
              <w:t xml:space="preserve">he other direct and indirect target groups of the project. The participation including meals during the conference is free. </w:t>
            </w:r>
          </w:p>
          <w:p w:rsidR="003E193B" w:rsidRDefault="003E193B" w:rsidP="00C143BB">
            <w:pPr>
              <w:spacing w:before="120" w:after="240"/>
              <w:ind w:right="34"/>
              <w:rPr>
                <w:rFonts w:ascii="Tahoma" w:hAnsi="Tahoma" w:cs="Tahoma"/>
                <w:sz w:val="20"/>
                <w:szCs w:val="20"/>
              </w:rPr>
            </w:pPr>
            <w:r>
              <w:rPr>
                <w:rFonts w:ascii="Tahoma" w:hAnsi="Tahoma" w:cs="Tahoma"/>
                <w:sz w:val="20"/>
                <w:szCs w:val="20"/>
              </w:rPr>
              <w:t xml:space="preserve">Expected number of participants: 100    </w:t>
            </w:r>
          </w:p>
          <w:tbl>
            <w:tblPr>
              <w:tblW w:w="93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1588"/>
              <w:gridCol w:w="7746"/>
            </w:tblGrid>
            <w:tr w:rsidR="00977644" w:rsidRPr="009E5389" w:rsidTr="00C73F85">
              <w:tc>
                <w:tcPr>
                  <w:tcW w:w="9334" w:type="dxa"/>
                  <w:gridSpan w:val="2"/>
                </w:tcPr>
                <w:p w:rsidR="00977644" w:rsidRPr="009E5389" w:rsidRDefault="004B7D5A" w:rsidP="00C143BB">
                  <w:pPr>
                    <w:tabs>
                      <w:tab w:val="left" w:pos="512"/>
                    </w:tabs>
                    <w:spacing w:before="60" w:after="120"/>
                    <w:rPr>
                      <w:rFonts w:ascii="Tahoma" w:hAnsi="Tahoma" w:cs="Tahoma"/>
                      <w:sz w:val="20"/>
                      <w:szCs w:val="20"/>
                    </w:rPr>
                  </w:pPr>
                  <w:r>
                    <w:rPr>
                      <w:rFonts w:ascii="Tahoma" w:hAnsi="Tahoma" w:cs="Tahoma"/>
                      <w:sz w:val="20"/>
                      <w:szCs w:val="20"/>
                    </w:rPr>
                    <w:t>D12</w:t>
                  </w:r>
                  <w:r w:rsidR="00977644" w:rsidRPr="009E5389">
                    <w:rPr>
                      <w:rFonts w:ascii="Tahoma" w:hAnsi="Tahoma" w:cs="Tahoma"/>
                      <w:sz w:val="20"/>
                      <w:szCs w:val="20"/>
                    </w:rPr>
                    <w:t xml:space="preserve">-1: </w:t>
                  </w:r>
                  <w:r w:rsidR="00977644">
                    <w:rPr>
                      <w:rFonts w:ascii="Tahoma" w:hAnsi="Tahoma" w:cs="Tahoma"/>
                      <w:sz w:val="20"/>
                      <w:szCs w:val="20"/>
                    </w:rPr>
                    <w:t xml:space="preserve">Completed </w:t>
                  </w:r>
                  <w:r>
                    <w:rPr>
                      <w:rFonts w:ascii="Tahoma" w:hAnsi="Tahoma" w:cs="Tahoma"/>
                      <w:sz w:val="20"/>
                      <w:szCs w:val="20"/>
                    </w:rPr>
                    <w:t xml:space="preserve">European Conference, </w:t>
                  </w:r>
                </w:p>
              </w:tc>
            </w:tr>
            <w:tr w:rsidR="00977644" w:rsidRPr="009E5389" w:rsidTr="00C143BB">
              <w:tc>
                <w:tcPr>
                  <w:tcW w:w="1588" w:type="dxa"/>
                </w:tcPr>
                <w:p w:rsidR="00977644" w:rsidRPr="009E5389" w:rsidRDefault="00977644" w:rsidP="00C73F85">
                  <w:pPr>
                    <w:tabs>
                      <w:tab w:val="left" w:pos="512"/>
                    </w:tabs>
                    <w:spacing w:before="60"/>
                    <w:rPr>
                      <w:rFonts w:ascii="Tahoma" w:hAnsi="Tahoma" w:cs="Tahoma"/>
                      <w:sz w:val="20"/>
                      <w:szCs w:val="20"/>
                    </w:rPr>
                  </w:pPr>
                  <w:r w:rsidRPr="009E5389">
                    <w:rPr>
                      <w:rFonts w:ascii="Tahoma" w:hAnsi="Tahoma" w:cs="Tahoma"/>
                      <w:sz w:val="20"/>
                      <w:szCs w:val="20"/>
                    </w:rPr>
                    <w:t>Time and place</w:t>
                  </w:r>
                </w:p>
              </w:tc>
              <w:tc>
                <w:tcPr>
                  <w:tcW w:w="7746" w:type="dxa"/>
                </w:tcPr>
                <w:p w:rsidR="00977644" w:rsidRPr="009E5389" w:rsidRDefault="00C143BB" w:rsidP="00C143BB">
                  <w:pPr>
                    <w:tabs>
                      <w:tab w:val="left" w:pos="512"/>
                    </w:tabs>
                    <w:spacing w:before="60" w:after="60"/>
                    <w:rPr>
                      <w:rFonts w:ascii="Tahoma" w:hAnsi="Tahoma" w:cs="Tahoma"/>
                      <w:sz w:val="20"/>
                      <w:szCs w:val="20"/>
                    </w:rPr>
                  </w:pPr>
                  <w:r>
                    <w:rPr>
                      <w:rFonts w:ascii="Tahoma" w:hAnsi="Tahoma" w:cs="Tahoma"/>
                      <w:sz w:val="20"/>
                      <w:szCs w:val="20"/>
                    </w:rPr>
                    <w:t xml:space="preserve">1-day European conference </w:t>
                  </w:r>
                  <w:r w:rsidR="004B7D5A">
                    <w:rPr>
                      <w:rFonts w:ascii="Tahoma" w:hAnsi="Tahoma" w:cs="Tahoma"/>
                      <w:sz w:val="20"/>
                      <w:szCs w:val="20"/>
                    </w:rPr>
                    <w:t xml:space="preserve">in Budapest, </w:t>
                  </w:r>
                  <w:r w:rsidR="004B7D5A" w:rsidRPr="009E5389">
                    <w:rPr>
                      <w:rFonts w:ascii="Tahoma" w:hAnsi="Tahoma" w:cs="Tahoma"/>
                      <w:sz w:val="18"/>
                      <w:szCs w:val="18"/>
                    </w:rPr>
                    <w:t xml:space="preserve"> </w:t>
                  </w:r>
                  <w:r>
                    <w:rPr>
                      <w:rFonts w:ascii="Tahoma" w:hAnsi="Tahoma" w:cs="Tahoma"/>
                      <w:sz w:val="20"/>
                      <w:szCs w:val="20"/>
                    </w:rPr>
                    <w:t xml:space="preserve">Oct 2015, 9 am – 5 pm  </w:t>
                  </w:r>
                  <w:r w:rsidRPr="003A5AFA">
                    <w:rPr>
                      <w:rFonts w:ascii="Tahoma" w:hAnsi="Tahoma" w:cs="Tahoma"/>
                      <w:sz w:val="20"/>
                      <w:szCs w:val="20"/>
                    </w:rPr>
                    <w:t xml:space="preserve"> </w:t>
                  </w:r>
                </w:p>
              </w:tc>
            </w:tr>
            <w:tr w:rsidR="00977644" w:rsidRPr="009E5389" w:rsidTr="00C143BB">
              <w:tc>
                <w:tcPr>
                  <w:tcW w:w="1588" w:type="dxa"/>
                </w:tcPr>
                <w:p w:rsidR="00977644" w:rsidRPr="009E5389" w:rsidRDefault="004B7D5A" w:rsidP="004B7D5A">
                  <w:pPr>
                    <w:tabs>
                      <w:tab w:val="left" w:pos="512"/>
                    </w:tabs>
                    <w:spacing w:before="60"/>
                    <w:rPr>
                      <w:rFonts w:ascii="Tahoma" w:hAnsi="Tahoma" w:cs="Tahoma"/>
                      <w:sz w:val="20"/>
                      <w:szCs w:val="20"/>
                    </w:rPr>
                  </w:pPr>
                  <w:r>
                    <w:rPr>
                      <w:rFonts w:ascii="Tahoma" w:hAnsi="Tahoma" w:cs="Tahoma"/>
                      <w:sz w:val="20"/>
                      <w:szCs w:val="20"/>
                    </w:rPr>
                    <w:t>Objectives</w:t>
                  </w:r>
                </w:p>
              </w:tc>
              <w:tc>
                <w:tcPr>
                  <w:tcW w:w="7746" w:type="dxa"/>
                </w:tcPr>
                <w:p w:rsidR="00C143BB" w:rsidRDefault="00C143BB" w:rsidP="00C143BB">
                  <w:pPr>
                    <w:autoSpaceDE w:val="0"/>
                    <w:autoSpaceDN w:val="0"/>
                    <w:adjustRightInd w:val="0"/>
                    <w:spacing w:before="60"/>
                    <w:rPr>
                      <w:rFonts w:ascii="Tahoma" w:hAnsi="Tahoma" w:cs="Tahoma"/>
                      <w:sz w:val="20"/>
                      <w:szCs w:val="20"/>
                      <w:lang w:eastAsia="da-DK"/>
                    </w:rPr>
                  </w:pPr>
                  <w:r w:rsidRPr="00DC4494">
                    <w:rPr>
                      <w:rFonts w:ascii="Tahoma" w:hAnsi="Tahoma" w:cs="Tahoma"/>
                      <w:sz w:val="20"/>
                      <w:szCs w:val="20"/>
                      <w:lang w:eastAsia="da-DK"/>
                    </w:rPr>
                    <w:t xml:space="preserve">The overall aim </w:t>
                  </w:r>
                  <w:r>
                    <w:rPr>
                      <w:rFonts w:ascii="Tahoma" w:hAnsi="Tahoma" w:cs="Tahoma"/>
                      <w:sz w:val="20"/>
                      <w:szCs w:val="20"/>
                      <w:lang w:eastAsia="da-DK"/>
                    </w:rPr>
                    <w:t xml:space="preserve">of the Conference is to valorise the key outcome of the project to the European target groups and other beneficiaries in a sustainable manner. </w:t>
                  </w:r>
                </w:p>
                <w:p w:rsidR="00C143BB" w:rsidRDefault="00C143BB" w:rsidP="00C143BB">
                  <w:pPr>
                    <w:autoSpaceDE w:val="0"/>
                    <w:autoSpaceDN w:val="0"/>
                    <w:adjustRightInd w:val="0"/>
                    <w:spacing w:before="60"/>
                    <w:rPr>
                      <w:rFonts w:ascii="Tahoma" w:hAnsi="Tahoma" w:cs="Tahoma"/>
                      <w:sz w:val="20"/>
                      <w:szCs w:val="20"/>
                      <w:lang w:eastAsia="da-DK"/>
                    </w:rPr>
                  </w:pPr>
                  <w:r w:rsidRPr="00DC4494">
                    <w:rPr>
                      <w:rFonts w:ascii="Tahoma" w:hAnsi="Tahoma" w:cs="Tahoma"/>
                      <w:sz w:val="20"/>
                      <w:szCs w:val="20"/>
                      <w:lang w:eastAsia="da-DK"/>
                    </w:rPr>
                    <w:t xml:space="preserve">The objectives are </w:t>
                  </w:r>
                </w:p>
                <w:p w:rsidR="00C143BB" w:rsidRDefault="00C143BB" w:rsidP="00C143BB">
                  <w:pPr>
                    <w:pStyle w:val="Listeafsnit"/>
                    <w:numPr>
                      <w:ilvl w:val="0"/>
                      <w:numId w:val="3"/>
                    </w:numPr>
                    <w:autoSpaceDE w:val="0"/>
                    <w:autoSpaceDN w:val="0"/>
                    <w:adjustRightInd w:val="0"/>
                    <w:rPr>
                      <w:rFonts w:ascii="Tahoma" w:hAnsi="Tahoma" w:cs="Tahoma"/>
                      <w:sz w:val="20"/>
                      <w:szCs w:val="20"/>
                      <w:lang w:eastAsia="da-DK"/>
                    </w:rPr>
                  </w:pPr>
                  <w:r>
                    <w:rPr>
                      <w:rFonts w:ascii="Tahoma" w:hAnsi="Tahoma" w:cs="Tahoma"/>
                      <w:sz w:val="20"/>
                      <w:szCs w:val="20"/>
                      <w:lang w:eastAsia="da-DK"/>
                    </w:rPr>
                    <w:t>To disseminate innovative approaches, methods and examples of best practise of culture guide services in a European context</w:t>
                  </w:r>
                </w:p>
                <w:p w:rsidR="00C143BB" w:rsidRDefault="00C143BB" w:rsidP="00C143BB">
                  <w:pPr>
                    <w:pStyle w:val="Listeafsnit"/>
                    <w:numPr>
                      <w:ilvl w:val="0"/>
                      <w:numId w:val="3"/>
                    </w:numPr>
                    <w:autoSpaceDE w:val="0"/>
                    <w:autoSpaceDN w:val="0"/>
                    <w:adjustRightInd w:val="0"/>
                    <w:rPr>
                      <w:rFonts w:ascii="Tahoma" w:hAnsi="Tahoma" w:cs="Tahoma"/>
                      <w:sz w:val="20"/>
                      <w:szCs w:val="20"/>
                      <w:lang w:eastAsia="da-DK"/>
                    </w:rPr>
                  </w:pPr>
                  <w:r>
                    <w:rPr>
                      <w:rFonts w:ascii="Tahoma" w:hAnsi="Tahoma" w:cs="Tahoma"/>
                      <w:sz w:val="20"/>
                      <w:szCs w:val="20"/>
                      <w:lang w:eastAsia="da-DK"/>
                    </w:rPr>
                    <w:t xml:space="preserve">To exploit the results for policy recommendations to policy makers and other multipliers </w:t>
                  </w:r>
                </w:p>
                <w:p w:rsidR="00C143BB" w:rsidRPr="00C143BB" w:rsidRDefault="00C143BB" w:rsidP="00C143BB">
                  <w:pPr>
                    <w:pStyle w:val="Listeafsnit"/>
                    <w:numPr>
                      <w:ilvl w:val="0"/>
                      <w:numId w:val="3"/>
                    </w:numPr>
                    <w:autoSpaceDE w:val="0"/>
                    <w:autoSpaceDN w:val="0"/>
                    <w:adjustRightInd w:val="0"/>
                    <w:rPr>
                      <w:rFonts w:ascii="Tahoma" w:hAnsi="Tahoma" w:cs="Tahoma"/>
                      <w:sz w:val="20"/>
                      <w:szCs w:val="20"/>
                      <w:lang w:eastAsia="da-DK"/>
                    </w:rPr>
                  </w:pPr>
                  <w:r w:rsidRPr="008634B4">
                    <w:rPr>
                      <w:rFonts w:ascii="Tahoma" w:hAnsi="Tahoma" w:cs="Tahoma"/>
                      <w:sz w:val="20"/>
                      <w:szCs w:val="20"/>
                      <w:lang w:eastAsia="da-DK"/>
                    </w:rPr>
                    <w:t xml:space="preserve">To </w:t>
                  </w:r>
                  <w:r w:rsidRPr="008634B4">
                    <w:rPr>
                      <w:rFonts w:ascii="beratercopyreg" w:hAnsi="beratercopyreg" w:cs="beratercopyreg"/>
                      <w:sz w:val="20"/>
                      <w:szCs w:val="20"/>
                      <w:lang w:eastAsia="fr-BE"/>
                    </w:rPr>
                    <w:t>reach out to new European audiences hitherto not addressed.</w:t>
                  </w:r>
                </w:p>
                <w:p w:rsidR="00977644" w:rsidRPr="00C143BB" w:rsidRDefault="00C143BB" w:rsidP="00C143BB">
                  <w:pPr>
                    <w:pStyle w:val="Listeafsnit"/>
                    <w:numPr>
                      <w:ilvl w:val="0"/>
                      <w:numId w:val="3"/>
                    </w:numPr>
                    <w:autoSpaceDE w:val="0"/>
                    <w:autoSpaceDN w:val="0"/>
                    <w:adjustRightInd w:val="0"/>
                    <w:spacing w:after="120"/>
                    <w:rPr>
                      <w:rFonts w:ascii="Tahoma" w:hAnsi="Tahoma" w:cs="Tahoma"/>
                      <w:sz w:val="20"/>
                      <w:szCs w:val="20"/>
                      <w:lang w:eastAsia="da-DK"/>
                    </w:rPr>
                  </w:pPr>
                  <w:r w:rsidRPr="00C143BB">
                    <w:rPr>
                      <w:rFonts w:ascii="beratercopyreg" w:hAnsi="beratercopyreg" w:cs="beratercopyreg"/>
                      <w:sz w:val="20"/>
                      <w:szCs w:val="20"/>
                      <w:lang w:eastAsia="fr-BE"/>
                    </w:rPr>
                    <w:t xml:space="preserve">To promote new and sustainable multilateral networks for culture guide activities  </w:t>
                  </w:r>
                </w:p>
              </w:tc>
            </w:tr>
            <w:tr w:rsidR="00977644" w:rsidRPr="009E5389" w:rsidTr="00C143BB">
              <w:tc>
                <w:tcPr>
                  <w:tcW w:w="1588" w:type="dxa"/>
                </w:tcPr>
                <w:p w:rsidR="00977644" w:rsidRPr="009E5389" w:rsidRDefault="00C143BB" w:rsidP="00C73F85">
                  <w:pPr>
                    <w:tabs>
                      <w:tab w:val="left" w:pos="512"/>
                    </w:tabs>
                    <w:spacing w:before="60"/>
                    <w:rPr>
                      <w:rFonts w:ascii="Tahoma" w:hAnsi="Tahoma" w:cs="Tahoma"/>
                      <w:sz w:val="20"/>
                      <w:szCs w:val="20"/>
                    </w:rPr>
                  </w:pPr>
                  <w:r>
                    <w:rPr>
                      <w:rFonts w:ascii="Tahoma" w:hAnsi="Tahoma" w:cs="Tahoma"/>
                      <w:sz w:val="20"/>
                      <w:szCs w:val="20"/>
                    </w:rPr>
                    <w:t>Conference</w:t>
                  </w:r>
                  <w:r w:rsidR="004B7D5A">
                    <w:rPr>
                      <w:rFonts w:ascii="Tahoma" w:hAnsi="Tahoma" w:cs="Tahoma"/>
                      <w:sz w:val="20"/>
                      <w:szCs w:val="20"/>
                    </w:rPr>
                    <w:t xml:space="preserve"> materials</w:t>
                  </w:r>
                </w:p>
              </w:tc>
              <w:tc>
                <w:tcPr>
                  <w:tcW w:w="7746" w:type="dxa"/>
                </w:tcPr>
                <w:p w:rsidR="00977644" w:rsidRPr="009E5389" w:rsidRDefault="00C143BB" w:rsidP="00C143BB">
                  <w:pPr>
                    <w:tabs>
                      <w:tab w:val="left" w:pos="512"/>
                    </w:tabs>
                    <w:spacing w:before="60" w:after="60"/>
                    <w:rPr>
                      <w:rFonts w:ascii="Tahoma" w:hAnsi="Tahoma" w:cs="Tahoma"/>
                      <w:sz w:val="20"/>
                      <w:szCs w:val="20"/>
                    </w:rPr>
                  </w:pPr>
                  <w:r>
                    <w:rPr>
                      <w:rFonts w:ascii="Tahoma" w:hAnsi="Tahoma" w:cs="Tahoma"/>
                      <w:sz w:val="20"/>
                      <w:szCs w:val="20"/>
                      <w:lang w:eastAsia="da-DK"/>
                    </w:rPr>
                    <w:t xml:space="preserve">The European Handbook on culture guide activities, Programme compendium from the two pilot Grundtvig IST-courses with links to podcasts and presentations. </w:t>
                  </w:r>
                </w:p>
              </w:tc>
            </w:tr>
            <w:tr w:rsidR="004B7D5A" w:rsidRPr="009E5389" w:rsidTr="00C143BB">
              <w:tc>
                <w:tcPr>
                  <w:tcW w:w="1588" w:type="dxa"/>
                </w:tcPr>
                <w:p w:rsidR="004B7D5A" w:rsidRDefault="004B7D5A" w:rsidP="00A7322E">
                  <w:pPr>
                    <w:tabs>
                      <w:tab w:val="left" w:pos="512"/>
                    </w:tabs>
                    <w:spacing w:before="60"/>
                    <w:rPr>
                      <w:rFonts w:ascii="Tahoma" w:hAnsi="Tahoma" w:cs="Tahoma"/>
                      <w:sz w:val="20"/>
                      <w:szCs w:val="20"/>
                    </w:rPr>
                  </w:pPr>
                  <w:r>
                    <w:rPr>
                      <w:rFonts w:ascii="Tahoma" w:hAnsi="Tahoma" w:cs="Tahoma"/>
                      <w:sz w:val="20"/>
                      <w:szCs w:val="20"/>
                    </w:rPr>
                    <w:t>Dissemination</w:t>
                  </w:r>
                </w:p>
              </w:tc>
              <w:tc>
                <w:tcPr>
                  <w:tcW w:w="7746" w:type="dxa"/>
                </w:tcPr>
                <w:p w:rsidR="004B7D5A" w:rsidRDefault="004B7D5A" w:rsidP="00A7322E">
                  <w:pPr>
                    <w:tabs>
                      <w:tab w:val="left" w:pos="512"/>
                    </w:tabs>
                    <w:spacing w:before="60" w:after="60"/>
                    <w:rPr>
                      <w:rFonts w:ascii="Tahoma" w:hAnsi="Tahoma" w:cs="Tahoma"/>
                      <w:sz w:val="20"/>
                      <w:szCs w:val="20"/>
                    </w:rPr>
                  </w:pPr>
                  <w:r>
                    <w:rPr>
                      <w:rFonts w:ascii="Tahoma" w:hAnsi="Tahoma" w:cs="Tahoma"/>
                      <w:sz w:val="20"/>
                      <w:szCs w:val="20"/>
                    </w:rPr>
                    <w:t>The lectures, plenum debates and selected workshops will be p</w:t>
                  </w:r>
                  <w:r w:rsidRPr="00BB390B">
                    <w:rPr>
                      <w:rFonts w:ascii="Tahoma" w:hAnsi="Tahoma" w:cs="Tahoma"/>
                      <w:sz w:val="20"/>
                      <w:szCs w:val="20"/>
                    </w:rPr>
                    <w:t>odcast</w:t>
                  </w:r>
                  <w:r>
                    <w:rPr>
                      <w:rFonts w:ascii="Tahoma" w:hAnsi="Tahoma" w:cs="Tahoma"/>
                      <w:sz w:val="20"/>
                      <w:szCs w:val="20"/>
                    </w:rPr>
                    <w:t>ed directly and later uploaded to the project website together with articles, power-points and other presentation</w:t>
                  </w:r>
                  <w:r w:rsidR="00C143BB">
                    <w:rPr>
                      <w:rFonts w:ascii="Tahoma" w:hAnsi="Tahoma" w:cs="Tahoma"/>
                      <w:sz w:val="20"/>
                      <w:szCs w:val="20"/>
                    </w:rPr>
                    <w:t xml:space="preserve"> materials from the conference</w:t>
                  </w:r>
                  <w:r>
                    <w:rPr>
                      <w:rFonts w:ascii="Tahoma" w:hAnsi="Tahoma" w:cs="Tahoma"/>
                      <w:sz w:val="20"/>
                      <w:szCs w:val="20"/>
                    </w:rPr>
                    <w:t xml:space="preserve">.  </w:t>
                  </w:r>
                </w:p>
              </w:tc>
            </w:tr>
          </w:tbl>
          <w:p w:rsidR="00BB1A29" w:rsidRPr="00744F2C" w:rsidRDefault="00BB1A29" w:rsidP="00BB1A29">
            <w:pPr>
              <w:spacing w:before="120"/>
              <w:ind w:right="34"/>
              <w:jc w:val="both"/>
              <w:rPr>
                <w:rFonts w:ascii="Tahoma" w:hAnsi="Tahoma" w:cs="Tahoma"/>
                <w:sz w:val="20"/>
                <w:szCs w:val="20"/>
                <w:lang w:val="fr-FR"/>
              </w:rPr>
            </w:pPr>
          </w:p>
        </w:tc>
      </w:tr>
    </w:tbl>
    <w:p w:rsidR="00BB1A29" w:rsidRDefault="00BB1A29" w:rsidP="00BB1A29">
      <w:pPr>
        <w:rPr>
          <w:rFonts w:ascii="Tahoma" w:hAnsi="Tahoma" w:cs="Tahoma"/>
          <w:b/>
          <w:lang w:val="fr-FR"/>
        </w:rPr>
      </w:pPr>
    </w:p>
    <w:p w:rsidR="00C143BB" w:rsidRDefault="00C143BB">
      <w:pPr>
        <w:rPr>
          <w:rFonts w:ascii="Tahoma" w:hAnsi="Tahoma" w:cs="Tahoma"/>
          <w:b/>
        </w:rPr>
      </w:pPr>
      <w:r>
        <w:rPr>
          <w:rFonts w:ascii="Tahoma" w:hAnsi="Tahoma" w:cs="Tahoma"/>
          <w:b/>
        </w:rPr>
        <w:br w:type="page"/>
      </w:r>
    </w:p>
    <w:p w:rsidR="0040425B" w:rsidRDefault="0040425B">
      <w:pPr>
        <w:rPr>
          <w:rFonts w:ascii="Tahoma" w:hAnsi="Tahoma" w:cs="Tahoma"/>
          <w:b/>
        </w:rPr>
      </w:pPr>
    </w:p>
    <w:p w:rsidR="0040425B" w:rsidRDefault="0040425B" w:rsidP="0040425B">
      <w:pPr>
        <w:pStyle w:val="OS4"/>
      </w:pPr>
      <w:r>
        <w:t>G.3</w:t>
      </w:r>
      <w:r w:rsidRPr="00DC3AF0">
        <w:t xml:space="preserve"> Consortium partners involved</w:t>
      </w:r>
      <w:r w:rsidRPr="007C0C4E">
        <w:t xml:space="preserve"> </w:t>
      </w:r>
      <w:r>
        <w:t>and r</w:t>
      </w:r>
      <w:r w:rsidRPr="00DC3AF0">
        <w:t xml:space="preserve">esources required </w:t>
      </w:r>
      <w:r w:rsidR="007A52D5">
        <w:t xml:space="preserve"> - WP 12</w:t>
      </w:r>
    </w:p>
    <w:p w:rsidR="0040425B" w:rsidRPr="00A97D35" w:rsidRDefault="0040425B" w:rsidP="0040425B">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b/>
          <w:i/>
          <w:sz w:val="20"/>
          <w:szCs w:val="20"/>
        </w:rPr>
        <w:t>Indicative input of consortium staff</w:t>
      </w:r>
      <w:r w:rsidRPr="008C3E64">
        <w:rPr>
          <w:rFonts w:ascii="Tahoma" w:hAnsi="Tahoma" w:cs="Tahoma"/>
          <w:b/>
          <w:i/>
          <w:sz w:val="20"/>
          <w:szCs w:val="20"/>
        </w:rPr>
        <w:t> </w:t>
      </w:r>
      <w:r w:rsidRPr="00A97D35">
        <w:rPr>
          <w:rFonts w:ascii="Tahoma" w:hAnsi="Tahoma" w:cs="Tahoma"/>
          <w:b/>
          <w:i/>
          <w:sz w:val="20"/>
          <w:szCs w:val="20"/>
        </w:rPr>
        <w:t>-</w:t>
      </w:r>
      <w:r w:rsidRPr="00A97D35">
        <w:rPr>
          <w:rFonts w:ascii="Tahoma" w:hAnsi="Tahoma" w:cs="Tahoma"/>
          <w:i/>
          <w:sz w:val="20"/>
          <w:szCs w:val="20"/>
        </w:rPr>
        <w:t xml:space="preserve"> The total number of days per staff category should correspond with the information provided in the budget tables.</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24"/>
        <w:gridCol w:w="661"/>
        <w:gridCol w:w="662"/>
        <w:gridCol w:w="662"/>
        <w:gridCol w:w="567"/>
        <w:gridCol w:w="567"/>
        <w:gridCol w:w="567"/>
        <w:gridCol w:w="567"/>
        <w:gridCol w:w="567"/>
        <w:gridCol w:w="3827"/>
        <w:gridCol w:w="567"/>
      </w:tblGrid>
      <w:tr w:rsidR="0040425B" w:rsidRPr="00744F2C" w:rsidTr="0040425B">
        <w:trPr>
          <w:trHeight w:val="348"/>
        </w:trPr>
        <w:tc>
          <w:tcPr>
            <w:tcW w:w="624" w:type="dxa"/>
            <w:vMerge w:val="restart"/>
          </w:tcPr>
          <w:p w:rsidR="0040425B" w:rsidRPr="00744F2C" w:rsidRDefault="0040425B" w:rsidP="0040425B">
            <w:pPr>
              <w:rPr>
                <w:rFonts w:ascii="Tahoma" w:hAnsi="Tahoma" w:cs="Tahoma"/>
                <w:b/>
              </w:rPr>
            </w:pPr>
          </w:p>
        </w:tc>
        <w:tc>
          <w:tcPr>
            <w:tcW w:w="661" w:type="dxa"/>
            <w:vMerge w:val="restart"/>
            <w:vAlign w:val="center"/>
          </w:tcPr>
          <w:p w:rsidR="0040425B" w:rsidRPr="000625BA" w:rsidRDefault="0040425B" w:rsidP="0040425B">
            <w:pPr>
              <w:rPr>
                <w:rFonts w:ascii="Tahoma" w:hAnsi="Tahoma" w:cs="Tahoma"/>
                <w:b/>
                <w:bCs/>
                <w:sz w:val="16"/>
                <w:szCs w:val="16"/>
              </w:rPr>
            </w:pPr>
            <w:r>
              <w:rPr>
                <w:rFonts w:ascii="Tahoma" w:hAnsi="Tahoma" w:cs="Tahoma"/>
                <w:b/>
                <w:bCs/>
                <w:sz w:val="16"/>
                <w:szCs w:val="16"/>
              </w:rPr>
              <w:t>Partn.</w:t>
            </w:r>
            <w:r w:rsidRPr="000625BA">
              <w:rPr>
                <w:rFonts w:ascii="Tahoma" w:hAnsi="Tahoma" w:cs="Tahoma"/>
                <w:b/>
                <w:bCs/>
                <w:sz w:val="16"/>
                <w:szCs w:val="16"/>
              </w:rPr>
              <w:t xml:space="preserve"> </w:t>
            </w:r>
            <w:r>
              <w:rPr>
                <w:rFonts w:ascii="Tahoma" w:hAnsi="Tahoma" w:cs="Tahoma"/>
                <w:b/>
                <w:bCs/>
                <w:sz w:val="16"/>
                <w:szCs w:val="16"/>
              </w:rPr>
              <w:t>Involv</w:t>
            </w:r>
          </w:p>
        </w:tc>
        <w:tc>
          <w:tcPr>
            <w:tcW w:w="662" w:type="dxa"/>
            <w:vMerge w:val="restart"/>
          </w:tcPr>
          <w:p w:rsidR="0040425B" w:rsidRPr="000625BA" w:rsidRDefault="0040425B" w:rsidP="0040425B">
            <w:pPr>
              <w:rPr>
                <w:rFonts w:ascii="Tahoma" w:hAnsi="Tahoma" w:cs="Tahoma"/>
                <w:b/>
                <w:bCs/>
                <w:sz w:val="16"/>
                <w:szCs w:val="16"/>
              </w:rPr>
            </w:pPr>
          </w:p>
          <w:p w:rsidR="0040425B" w:rsidRPr="000625BA" w:rsidRDefault="0040425B" w:rsidP="0040425B">
            <w:pPr>
              <w:rPr>
                <w:rFonts w:ascii="Tahoma" w:hAnsi="Tahoma" w:cs="Tahoma"/>
                <w:b/>
                <w:bCs/>
                <w:sz w:val="16"/>
                <w:szCs w:val="16"/>
              </w:rPr>
            </w:pPr>
          </w:p>
          <w:p w:rsidR="0040425B" w:rsidRPr="000625BA" w:rsidRDefault="0040425B" w:rsidP="0040425B">
            <w:pPr>
              <w:rPr>
                <w:rFonts w:ascii="Tahoma" w:hAnsi="Tahoma" w:cs="Tahoma"/>
                <w:b/>
                <w:bCs/>
                <w:sz w:val="16"/>
                <w:szCs w:val="16"/>
              </w:rPr>
            </w:pPr>
            <w:r>
              <w:rPr>
                <w:rFonts w:ascii="Tahoma" w:hAnsi="Tahoma" w:cs="Tahoma"/>
                <w:b/>
                <w:bCs/>
                <w:sz w:val="16"/>
                <w:szCs w:val="16"/>
              </w:rPr>
              <w:t>Count</w:t>
            </w:r>
          </w:p>
        </w:tc>
        <w:tc>
          <w:tcPr>
            <w:tcW w:w="662" w:type="dxa"/>
            <w:vMerge w:val="restart"/>
          </w:tcPr>
          <w:p w:rsidR="0040425B" w:rsidRPr="000625BA" w:rsidRDefault="0040425B" w:rsidP="0040425B">
            <w:pPr>
              <w:rPr>
                <w:rFonts w:ascii="Tahoma" w:hAnsi="Tahoma" w:cs="Tahoma"/>
                <w:b/>
                <w:bCs/>
                <w:sz w:val="16"/>
                <w:szCs w:val="16"/>
              </w:rPr>
            </w:pPr>
          </w:p>
          <w:p w:rsidR="0040425B" w:rsidRPr="000625BA" w:rsidRDefault="0040425B" w:rsidP="0040425B">
            <w:pPr>
              <w:rPr>
                <w:rFonts w:ascii="Tahoma" w:hAnsi="Tahoma" w:cs="Tahoma"/>
                <w:b/>
                <w:bCs/>
                <w:sz w:val="16"/>
                <w:szCs w:val="16"/>
              </w:rPr>
            </w:pPr>
            <w:r w:rsidRPr="000625BA">
              <w:rPr>
                <w:rFonts w:ascii="Tahoma" w:hAnsi="Tahoma" w:cs="Tahoma"/>
                <w:b/>
                <w:bCs/>
                <w:sz w:val="16"/>
                <w:szCs w:val="16"/>
              </w:rPr>
              <w:t>Short name</w:t>
            </w:r>
          </w:p>
        </w:tc>
        <w:tc>
          <w:tcPr>
            <w:tcW w:w="2835" w:type="dxa"/>
            <w:gridSpan w:val="5"/>
          </w:tcPr>
          <w:p w:rsidR="0040425B" w:rsidRPr="000625BA" w:rsidRDefault="0040425B" w:rsidP="0040425B">
            <w:pPr>
              <w:spacing w:before="120"/>
              <w:jc w:val="center"/>
              <w:rPr>
                <w:rFonts w:ascii="Tahoma" w:hAnsi="Tahoma" w:cs="Tahoma"/>
                <w:b/>
                <w:sz w:val="16"/>
                <w:szCs w:val="16"/>
              </w:rPr>
            </w:pPr>
            <w:r w:rsidRPr="000625BA">
              <w:rPr>
                <w:rFonts w:ascii="Tahoma" w:hAnsi="Tahoma" w:cs="Tahoma"/>
                <w:b/>
                <w:sz w:val="16"/>
                <w:szCs w:val="16"/>
              </w:rPr>
              <w:t>Number of staff days</w:t>
            </w:r>
          </w:p>
        </w:tc>
        <w:tc>
          <w:tcPr>
            <w:tcW w:w="3827" w:type="dxa"/>
            <w:vMerge w:val="restart"/>
          </w:tcPr>
          <w:p w:rsidR="0040425B" w:rsidRDefault="0040425B" w:rsidP="0040425B">
            <w:pPr>
              <w:jc w:val="center"/>
              <w:rPr>
                <w:rFonts w:ascii="Tahoma" w:hAnsi="Tahoma" w:cs="Tahoma"/>
                <w:b/>
                <w:sz w:val="16"/>
                <w:szCs w:val="16"/>
              </w:rPr>
            </w:pPr>
          </w:p>
          <w:p w:rsidR="0040425B" w:rsidRPr="000625BA" w:rsidRDefault="0040425B" w:rsidP="0040425B">
            <w:pPr>
              <w:jc w:val="center"/>
              <w:rPr>
                <w:rFonts w:ascii="Tahoma" w:hAnsi="Tahoma" w:cs="Tahoma"/>
                <w:b/>
                <w:sz w:val="16"/>
                <w:szCs w:val="16"/>
              </w:rPr>
            </w:pPr>
            <w:r w:rsidRPr="000625BA">
              <w:rPr>
                <w:rFonts w:ascii="Tahoma" w:hAnsi="Tahoma" w:cs="Tahoma"/>
                <w:b/>
                <w:sz w:val="16"/>
                <w:szCs w:val="16"/>
              </w:rPr>
              <w:t>Role and tasks in the work package</w:t>
            </w:r>
          </w:p>
        </w:tc>
        <w:tc>
          <w:tcPr>
            <w:tcW w:w="567" w:type="dxa"/>
            <w:vMerge w:val="restart"/>
            <w:vAlign w:val="center"/>
          </w:tcPr>
          <w:p w:rsidR="0040425B" w:rsidRDefault="0040425B" w:rsidP="0040425B">
            <w:pPr>
              <w:rPr>
                <w:rFonts w:ascii="Tahoma" w:hAnsi="Tahoma" w:cs="Tahoma"/>
                <w:b/>
                <w:sz w:val="16"/>
                <w:szCs w:val="16"/>
              </w:rPr>
            </w:pPr>
            <w:r>
              <w:rPr>
                <w:rFonts w:ascii="Tahoma" w:hAnsi="Tahoma" w:cs="Tahoma"/>
                <w:b/>
                <w:sz w:val="16"/>
                <w:szCs w:val="16"/>
              </w:rPr>
              <w:t>Days</w:t>
            </w:r>
          </w:p>
        </w:tc>
      </w:tr>
      <w:tr w:rsidR="0040425B" w:rsidRPr="00744F2C" w:rsidTr="0040425B">
        <w:trPr>
          <w:trHeight w:val="237"/>
        </w:trPr>
        <w:tc>
          <w:tcPr>
            <w:tcW w:w="624" w:type="dxa"/>
            <w:vMerge/>
          </w:tcPr>
          <w:p w:rsidR="0040425B" w:rsidRPr="00744F2C" w:rsidRDefault="0040425B" w:rsidP="0040425B">
            <w:pPr>
              <w:rPr>
                <w:rFonts w:ascii="Tahoma" w:hAnsi="Tahoma" w:cs="Tahoma"/>
                <w:b/>
              </w:rPr>
            </w:pPr>
          </w:p>
        </w:tc>
        <w:tc>
          <w:tcPr>
            <w:tcW w:w="661" w:type="dxa"/>
            <w:vMerge/>
          </w:tcPr>
          <w:p w:rsidR="0040425B" w:rsidRPr="00744F2C" w:rsidRDefault="0040425B" w:rsidP="0040425B">
            <w:pPr>
              <w:rPr>
                <w:rFonts w:ascii="Tahoma" w:hAnsi="Tahoma" w:cs="Tahoma"/>
                <w:b/>
              </w:rPr>
            </w:pPr>
          </w:p>
        </w:tc>
        <w:tc>
          <w:tcPr>
            <w:tcW w:w="662" w:type="dxa"/>
            <w:vMerge/>
          </w:tcPr>
          <w:p w:rsidR="0040425B" w:rsidRPr="00744F2C" w:rsidRDefault="0040425B" w:rsidP="0040425B">
            <w:pPr>
              <w:rPr>
                <w:rFonts w:ascii="Tahoma" w:hAnsi="Tahoma" w:cs="Tahoma"/>
                <w:b/>
              </w:rPr>
            </w:pPr>
          </w:p>
        </w:tc>
        <w:tc>
          <w:tcPr>
            <w:tcW w:w="662" w:type="dxa"/>
            <w:vMerge/>
          </w:tcPr>
          <w:p w:rsidR="0040425B" w:rsidRPr="00744F2C" w:rsidRDefault="0040425B" w:rsidP="0040425B">
            <w:pPr>
              <w:rPr>
                <w:rFonts w:ascii="Tahoma" w:hAnsi="Tahoma" w:cs="Tahoma"/>
                <w:b/>
              </w:rPr>
            </w:pPr>
          </w:p>
        </w:tc>
        <w:tc>
          <w:tcPr>
            <w:tcW w:w="567" w:type="dxa"/>
          </w:tcPr>
          <w:p w:rsidR="0040425B" w:rsidRPr="000625BA" w:rsidRDefault="0040425B" w:rsidP="0040425B">
            <w:pPr>
              <w:jc w:val="center"/>
              <w:rPr>
                <w:rFonts w:ascii="Tahoma" w:hAnsi="Tahoma" w:cs="Tahoma"/>
                <w:b/>
                <w:sz w:val="16"/>
                <w:szCs w:val="16"/>
              </w:rPr>
            </w:pPr>
            <w:r>
              <w:rPr>
                <w:rFonts w:ascii="Tahoma" w:hAnsi="Tahoma" w:cs="Tahoma"/>
                <w:b/>
                <w:sz w:val="16"/>
                <w:szCs w:val="16"/>
              </w:rPr>
              <w:t>Cat</w:t>
            </w:r>
          </w:p>
          <w:p w:rsidR="0040425B" w:rsidRPr="000625BA" w:rsidRDefault="0040425B" w:rsidP="0040425B">
            <w:pPr>
              <w:jc w:val="center"/>
              <w:rPr>
                <w:rFonts w:ascii="Tahoma" w:hAnsi="Tahoma" w:cs="Tahoma"/>
                <w:b/>
                <w:sz w:val="16"/>
                <w:szCs w:val="16"/>
              </w:rPr>
            </w:pPr>
            <w:r w:rsidRPr="000625BA">
              <w:rPr>
                <w:rFonts w:ascii="Tahoma" w:hAnsi="Tahoma" w:cs="Tahoma"/>
                <w:b/>
                <w:sz w:val="16"/>
                <w:szCs w:val="16"/>
              </w:rPr>
              <w:t>1</w:t>
            </w:r>
          </w:p>
        </w:tc>
        <w:tc>
          <w:tcPr>
            <w:tcW w:w="567" w:type="dxa"/>
          </w:tcPr>
          <w:p w:rsidR="0040425B" w:rsidRPr="000625BA" w:rsidRDefault="0040425B" w:rsidP="0040425B">
            <w:pPr>
              <w:jc w:val="center"/>
              <w:rPr>
                <w:rFonts w:ascii="Tahoma" w:hAnsi="Tahoma" w:cs="Tahoma"/>
                <w:b/>
                <w:sz w:val="16"/>
                <w:szCs w:val="16"/>
              </w:rPr>
            </w:pPr>
            <w:r>
              <w:rPr>
                <w:rFonts w:ascii="Tahoma" w:hAnsi="Tahoma" w:cs="Tahoma"/>
                <w:b/>
                <w:sz w:val="16"/>
                <w:szCs w:val="16"/>
              </w:rPr>
              <w:t>Cat</w:t>
            </w:r>
          </w:p>
          <w:p w:rsidR="0040425B" w:rsidRPr="000625BA" w:rsidRDefault="0040425B" w:rsidP="0040425B">
            <w:pPr>
              <w:jc w:val="center"/>
              <w:rPr>
                <w:rFonts w:ascii="Tahoma" w:hAnsi="Tahoma" w:cs="Tahoma"/>
                <w:b/>
                <w:sz w:val="16"/>
                <w:szCs w:val="16"/>
              </w:rPr>
            </w:pPr>
            <w:r w:rsidRPr="000625BA">
              <w:rPr>
                <w:rFonts w:ascii="Tahoma" w:hAnsi="Tahoma" w:cs="Tahoma"/>
                <w:b/>
                <w:sz w:val="16"/>
                <w:szCs w:val="16"/>
              </w:rPr>
              <w:t>2</w:t>
            </w:r>
          </w:p>
        </w:tc>
        <w:tc>
          <w:tcPr>
            <w:tcW w:w="567" w:type="dxa"/>
          </w:tcPr>
          <w:p w:rsidR="0040425B" w:rsidRDefault="0040425B" w:rsidP="0040425B">
            <w:pPr>
              <w:jc w:val="center"/>
              <w:rPr>
                <w:rFonts w:ascii="Tahoma" w:hAnsi="Tahoma" w:cs="Tahoma"/>
                <w:b/>
                <w:sz w:val="16"/>
                <w:szCs w:val="16"/>
              </w:rPr>
            </w:pPr>
            <w:r>
              <w:rPr>
                <w:rFonts w:ascii="Tahoma" w:hAnsi="Tahoma" w:cs="Tahoma"/>
                <w:b/>
                <w:sz w:val="16"/>
                <w:szCs w:val="16"/>
              </w:rPr>
              <w:t>Cat</w:t>
            </w:r>
          </w:p>
          <w:p w:rsidR="0040425B" w:rsidRPr="000625BA" w:rsidRDefault="0040425B" w:rsidP="0040425B">
            <w:pPr>
              <w:jc w:val="center"/>
              <w:rPr>
                <w:rFonts w:ascii="Tahoma" w:hAnsi="Tahoma" w:cs="Tahoma"/>
                <w:b/>
                <w:sz w:val="16"/>
                <w:szCs w:val="16"/>
              </w:rPr>
            </w:pPr>
            <w:r>
              <w:rPr>
                <w:rFonts w:ascii="Tahoma" w:hAnsi="Tahoma" w:cs="Tahoma"/>
                <w:b/>
                <w:sz w:val="16"/>
                <w:szCs w:val="16"/>
              </w:rPr>
              <w:t>3</w:t>
            </w:r>
          </w:p>
        </w:tc>
        <w:tc>
          <w:tcPr>
            <w:tcW w:w="567" w:type="dxa"/>
          </w:tcPr>
          <w:p w:rsidR="0040425B" w:rsidRPr="000625BA" w:rsidRDefault="0040425B" w:rsidP="0040425B">
            <w:pPr>
              <w:jc w:val="center"/>
              <w:rPr>
                <w:rFonts w:ascii="Tahoma" w:hAnsi="Tahoma" w:cs="Tahoma"/>
                <w:b/>
                <w:sz w:val="16"/>
                <w:szCs w:val="16"/>
              </w:rPr>
            </w:pPr>
            <w:r>
              <w:rPr>
                <w:rFonts w:ascii="Tahoma" w:hAnsi="Tahoma" w:cs="Tahoma"/>
                <w:b/>
                <w:sz w:val="16"/>
                <w:szCs w:val="16"/>
              </w:rPr>
              <w:t>Cat</w:t>
            </w:r>
          </w:p>
          <w:p w:rsidR="0040425B" w:rsidRPr="000625BA" w:rsidRDefault="0040425B" w:rsidP="0040425B">
            <w:pPr>
              <w:jc w:val="center"/>
              <w:rPr>
                <w:rFonts w:ascii="Tahoma" w:hAnsi="Tahoma" w:cs="Tahoma"/>
                <w:b/>
                <w:sz w:val="16"/>
                <w:szCs w:val="16"/>
              </w:rPr>
            </w:pPr>
            <w:r w:rsidRPr="000625BA">
              <w:rPr>
                <w:rFonts w:ascii="Tahoma" w:hAnsi="Tahoma" w:cs="Tahoma"/>
                <w:b/>
                <w:sz w:val="16"/>
                <w:szCs w:val="16"/>
              </w:rPr>
              <w:t>4</w:t>
            </w:r>
          </w:p>
        </w:tc>
        <w:tc>
          <w:tcPr>
            <w:tcW w:w="567" w:type="dxa"/>
          </w:tcPr>
          <w:p w:rsidR="0040425B" w:rsidRPr="000625BA" w:rsidRDefault="0040425B" w:rsidP="0040425B">
            <w:pPr>
              <w:jc w:val="center"/>
              <w:rPr>
                <w:rFonts w:ascii="Tahoma" w:hAnsi="Tahoma" w:cs="Tahoma"/>
                <w:b/>
                <w:sz w:val="16"/>
                <w:szCs w:val="16"/>
              </w:rPr>
            </w:pPr>
            <w:r w:rsidRPr="000625BA">
              <w:rPr>
                <w:rFonts w:ascii="Tahoma" w:hAnsi="Tahoma" w:cs="Tahoma"/>
                <w:b/>
                <w:sz w:val="16"/>
                <w:szCs w:val="16"/>
              </w:rPr>
              <w:t>Total</w:t>
            </w:r>
          </w:p>
        </w:tc>
        <w:tc>
          <w:tcPr>
            <w:tcW w:w="3827" w:type="dxa"/>
            <w:vMerge/>
          </w:tcPr>
          <w:p w:rsidR="0040425B" w:rsidRPr="000625BA" w:rsidRDefault="0040425B" w:rsidP="0040425B">
            <w:pPr>
              <w:rPr>
                <w:rFonts w:ascii="Tahoma" w:hAnsi="Tahoma" w:cs="Tahoma"/>
                <w:b/>
                <w:sz w:val="16"/>
                <w:szCs w:val="16"/>
              </w:rPr>
            </w:pPr>
          </w:p>
        </w:tc>
        <w:tc>
          <w:tcPr>
            <w:tcW w:w="567" w:type="dxa"/>
            <w:vMerge/>
          </w:tcPr>
          <w:p w:rsidR="0040425B" w:rsidRPr="000625BA" w:rsidRDefault="0040425B" w:rsidP="0040425B">
            <w:pPr>
              <w:rPr>
                <w:rFonts w:ascii="Tahoma" w:hAnsi="Tahoma" w:cs="Tahoma"/>
                <w:b/>
                <w:sz w:val="16"/>
                <w:szCs w:val="16"/>
              </w:rPr>
            </w:pPr>
          </w:p>
        </w:tc>
      </w:tr>
      <w:tr w:rsidR="002B2983" w:rsidRPr="00744F2C" w:rsidTr="0040425B">
        <w:tc>
          <w:tcPr>
            <w:tcW w:w="624" w:type="dxa"/>
            <w:vAlign w:val="center"/>
          </w:tcPr>
          <w:p w:rsidR="002B2983" w:rsidRPr="000625BA" w:rsidRDefault="002B2983" w:rsidP="0040425B">
            <w:pPr>
              <w:rPr>
                <w:rFonts w:ascii="Tahoma" w:hAnsi="Tahoma" w:cs="Tahoma"/>
                <w:b/>
                <w:sz w:val="16"/>
                <w:szCs w:val="16"/>
              </w:rPr>
            </w:pPr>
            <w:r w:rsidRPr="000625BA">
              <w:rPr>
                <w:rFonts w:ascii="Tahoma" w:hAnsi="Tahoma" w:cs="Tahoma"/>
                <w:b/>
                <w:bCs/>
                <w:sz w:val="16"/>
                <w:szCs w:val="16"/>
              </w:rPr>
              <w:t>Lead part</w:t>
            </w:r>
          </w:p>
        </w:tc>
        <w:tc>
          <w:tcPr>
            <w:tcW w:w="661" w:type="dxa"/>
            <w:vAlign w:val="center"/>
          </w:tcPr>
          <w:p w:rsidR="002B2983" w:rsidRPr="002B22AB" w:rsidRDefault="002B2983" w:rsidP="0040425B">
            <w:pPr>
              <w:jc w:val="center"/>
              <w:rPr>
                <w:rFonts w:ascii="Tahoma" w:hAnsi="Tahoma" w:cs="Tahoma"/>
                <w:sz w:val="20"/>
                <w:szCs w:val="20"/>
              </w:rPr>
            </w:pPr>
            <w:r>
              <w:rPr>
                <w:rFonts w:ascii="Tahoma" w:hAnsi="Tahoma" w:cs="Tahoma"/>
                <w:sz w:val="20"/>
                <w:szCs w:val="20"/>
              </w:rPr>
              <w:t>P5</w:t>
            </w:r>
          </w:p>
        </w:tc>
        <w:tc>
          <w:tcPr>
            <w:tcW w:w="662" w:type="dxa"/>
            <w:vAlign w:val="center"/>
          </w:tcPr>
          <w:p w:rsidR="002B2983" w:rsidRPr="002B22AB" w:rsidRDefault="002B2983" w:rsidP="00A509DB">
            <w:pPr>
              <w:jc w:val="center"/>
              <w:rPr>
                <w:rFonts w:ascii="Tahoma" w:hAnsi="Tahoma" w:cs="Tahoma"/>
                <w:sz w:val="20"/>
                <w:szCs w:val="20"/>
              </w:rPr>
            </w:pPr>
            <w:r>
              <w:rPr>
                <w:rFonts w:ascii="Tahoma" w:hAnsi="Tahoma" w:cs="Tahoma"/>
                <w:sz w:val="20"/>
                <w:szCs w:val="20"/>
              </w:rPr>
              <w:t>HU</w:t>
            </w:r>
          </w:p>
        </w:tc>
        <w:tc>
          <w:tcPr>
            <w:tcW w:w="662" w:type="dxa"/>
            <w:vAlign w:val="center"/>
          </w:tcPr>
          <w:p w:rsidR="002B2983" w:rsidRPr="002B22AB" w:rsidRDefault="002B2983" w:rsidP="0040425B">
            <w:pPr>
              <w:jc w:val="center"/>
              <w:rPr>
                <w:rFonts w:ascii="Tahoma" w:hAnsi="Tahoma" w:cs="Tahoma"/>
                <w:sz w:val="20"/>
                <w:szCs w:val="20"/>
              </w:rPr>
            </w:pPr>
            <w:r>
              <w:rPr>
                <w:rFonts w:ascii="Tahoma" w:hAnsi="Tahoma" w:cs="Tahoma"/>
                <w:sz w:val="20"/>
                <w:szCs w:val="20"/>
              </w:rPr>
              <w:t>MNT</w:t>
            </w:r>
          </w:p>
        </w:tc>
        <w:tc>
          <w:tcPr>
            <w:tcW w:w="567" w:type="dxa"/>
            <w:vAlign w:val="center"/>
          </w:tcPr>
          <w:p w:rsidR="002B2983" w:rsidRPr="002B22AB" w:rsidRDefault="0070571B" w:rsidP="007866A3">
            <w:pPr>
              <w:jc w:val="center"/>
              <w:rPr>
                <w:rFonts w:ascii="Tahoma" w:hAnsi="Tahoma" w:cs="Tahoma"/>
                <w:sz w:val="20"/>
                <w:szCs w:val="20"/>
              </w:rPr>
            </w:pPr>
            <w:r>
              <w:rPr>
                <w:rFonts w:ascii="Tahoma" w:hAnsi="Tahoma" w:cs="Tahoma"/>
                <w:sz w:val="20"/>
                <w:szCs w:val="20"/>
              </w:rPr>
              <w:t>2</w:t>
            </w:r>
          </w:p>
        </w:tc>
        <w:tc>
          <w:tcPr>
            <w:tcW w:w="567" w:type="dxa"/>
            <w:vAlign w:val="center"/>
          </w:tcPr>
          <w:p w:rsidR="002B2983" w:rsidRPr="002B22AB" w:rsidRDefault="002B2983" w:rsidP="007866A3">
            <w:pPr>
              <w:jc w:val="center"/>
              <w:rPr>
                <w:rFonts w:ascii="Tahoma" w:hAnsi="Tahoma" w:cs="Tahoma"/>
                <w:sz w:val="20"/>
                <w:szCs w:val="20"/>
              </w:rPr>
            </w:pPr>
            <w:r>
              <w:rPr>
                <w:rFonts w:ascii="Tahoma" w:hAnsi="Tahoma" w:cs="Tahoma"/>
                <w:sz w:val="20"/>
                <w:szCs w:val="20"/>
              </w:rPr>
              <w:t>4</w:t>
            </w:r>
          </w:p>
        </w:tc>
        <w:tc>
          <w:tcPr>
            <w:tcW w:w="567" w:type="dxa"/>
            <w:vAlign w:val="center"/>
          </w:tcPr>
          <w:p w:rsidR="002B2983" w:rsidRPr="002B22AB" w:rsidRDefault="009242DD" w:rsidP="007866A3">
            <w:pPr>
              <w:jc w:val="center"/>
              <w:rPr>
                <w:rFonts w:ascii="Tahoma" w:hAnsi="Tahoma" w:cs="Tahoma"/>
                <w:sz w:val="20"/>
                <w:szCs w:val="20"/>
              </w:rPr>
            </w:pPr>
            <w:r>
              <w:rPr>
                <w:rFonts w:ascii="Tahoma" w:hAnsi="Tahoma" w:cs="Tahoma"/>
                <w:sz w:val="20"/>
                <w:szCs w:val="20"/>
              </w:rPr>
              <w:t>2</w:t>
            </w:r>
          </w:p>
        </w:tc>
        <w:tc>
          <w:tcPr>
            <w:tcW w:w="567" w:type="dxa"/>
            <w:vAlign w:val="center"/>
          </w:tcPr>
          <w:p w:rsidR="002B2983" w:rsidRPr="002B22AB" w:rsidRDefault="002B2983" w:rsidP="007866A3">
            <w:pPr>
              <w:jc w:val="center"/>
              <w:rPr>
                <w:rFonts w:ascii="Tahoma" w:hAnsi="Tahoma" w:cs="Tahoma"/>
                <w:sz w:val="20"/>
                <w:szCs w:val="20"/>
              </w:rPr>
            </w:pPr>
            <w:r>
              <w:rPr>
                <w:rFonts w:ascii="Tahoma" w:hAnsi="Tahoma" w:cs="Tahoma"/>
                <w:sz w:val="20"/>
                <w:szCs w:val="20"/>
              </w:rPr>
              <w:t>2</w:t>
            </w:r>
          </w:p>
        </w:tc>
        <w:tc>
          <w:tcPr>
            <w:tcW w:w="567" w:type="dxa"/>
            <w:vAlign w:val="center"/>
          </w:tcPr>
          <w:p w:rsidR="002B2983" w:rsidRPr="002B22AB" w:rsidRDefault="009242DD" w:rsidP="007866A3">
            <w:pPr>
              <w:jc w:val="center"/>
              <w:rPr>
                <w:rFonts w:ascii="Tahoma" w:hAnsi="Tahoma" w:cs="Tahoma"/>
                <w:sz w:val="20"/>
                <w:szCs w:val="20"/>
              </w:rPr>
            </w:pPr>
            <w:r>
              <w:rPr>
                <w:rFonts w:ascii="Tahoma" w:hAnsi="Tahoma" w:cs="Tahoma"/>
                <w:sz w:val="20"/>
                <w:szCs w:val="20"/>
              </w:rPr>
              <w:t>10</w:t>
            </w:r>
          </w:p>
        </w:tc>
        <w:tc>
          <w:tcPr>
            <w:tcW w:w="3827" w:type="dxa"/>
            <w:vAlign w:val="center"/>
          </w:tcPr>
          <w:p w:rsidR="002B2983" w:rsidRDefault="002B2983" w:rsidP="0040425B">
            <w:pPr>
              <w:rPr>
                <w:rFonts w:ascii="Tahoma" w:hAnsi="Tahoma" w:cs="Tahoma"/>
                <w:sz w:val="20"/>
                <w:szCs w:val="20"/>
              </w:rPr>
            </w:pPr>
            <w:r>
              <w:rPr>
                <w:rFonts w:ascii="Tahoma" w:hAnsi="Tahoma" w:cs="Tahoma"/>
                <w:sz w:val="20"/>
                <w:szCs w:val="20"/>
              </w:rPr>
              <w:t>1. plan programme</w:t>
            </w:r>
          </w:p>
          <w:p w:rsidR="002B2983" w:rsidRDefault="002B2983" w:rsidP="0040425B">
            <w:pPr>
              <w:rPr>
                <w:rFonts w:ascii="Tahoma" w:hAnsi="Tahoma" w:cs="Tahoma"/>
                <w:sz w:val="20"/>
                <w:szCs w:val="20"/>
              </w:rPr>
            </w:pPr>
            <w:r>
              <w:rPr>
                <w:rFonts w:ascii="Tahoma" w:hAnsi="Tahoma" w:cs="Tahoma"/>
                <w:sz w:val="20"/>
                <w:szCs w:val="20"/>
              </w:rPr>
              <w:t>2. invite and select volunteers</w:t>
            </w:r>
          </w:p>
          <w:p w:rsidR="002B2983" w:rsidRDefault="002B2983" w:rsidP="0040425B">
            <w:pPr>
              <w:rPr>
                <w:rFonts w:ascii="Tahoma" w:hAnsi="Tahoma" w:cs="Tahoma"/>
                <w:sz w:val="20"/>
                <w:szCs w:val="20"/>
              </w:rPr>
            </w:pPr>
            <w:r>
              <w:rPr>
                <w:rFonts w:ascii="Tahoma" w:hAnsi="Tahoma" w:cs="Tahoma"/>
                <w:sz w:val="20"/>
                <w:szCs w:val="20"/>
              </w:rPr>
              <w:t>3. Announcements</w:t>
            </w:r>
          </w:p>
          <w:p w:rsidR="002B2983" w:rsidRDefault="002B2983" w:rsidP="0040425B">
            <w:pPr>
              <w:rPr>
                <w:rFonts w:ascii="Tahoma" w:hAnsi="Tahoma" w:cs="Tahoma"/>
                <w:sz w:val="20"/>
                <w:szCs w:val="20"/>
              </w:rPr>
            </w:pPr>
            <w:r>
              <w:rPr>
                <w:rFonts w:ascii="Tahoma" w:hAnsi="Tahoma" w:cs="Tahoma"/>
                <w:sz w:val="20"/>
                <w:szCs w:val="20"/>
              </w:rPr>
              <w:t>4. Enrolment and course papers</w:t>
            </w:r>
          </w:p>
          <w:p w:rsidR="002B2983" w:rsidRDefault="002B2983" w:rsidP="0040425B">
            <w:pPr>
              <w:rPr>
                <w:rFonts w:ascii="Tahoma" w:hAnsi="Tahoma" w:cs="Tahoma"/>
                <w:sz w:val="20"/>
                <w:szCs w:val="20"/>
              </w:rPr>
            </w:pPr>
            <w:r>
              <w:rPr>
                <w:rFonts w:ascii="Tahoma" w:hAnsi="Tahoma" w:cs="Tahoma"/>
                <w:sz w:val="20"/>
                <w:szCs w:val="20"/>
              </w:rPr>
              <w:t>5. Complete conference</w:t>
            </w:r>
          </w:p>
          <w:p w:rsidR="002B2983" w:rsidRDefault="002B2983" w:rsidP="0040425B">
            <w:pPr>
              <w:rPr>
                <w:rFonts w:ascii="Tahoma" w:hAnsi="Tahoma" w:cs="Tahoma"/>
                <w:sz w:val="20"/>
                <w:szCs w:val="20"/>
              </w:rPr>
            </w:pPr>
            <w:r>
              <w:rPr>
                <w:rFonts w:ascii="Tahoma" w:hAnsi="Tahoma" w:cs="Tahoma"/>
                <w:sz w:val="20"/>
                <w:szCs w:val="20"/>
              </w:rPr>
              <w:t>6. Follow-up</w:t>
            </w:r>
          </w:p>
          <w:p w:rsidR="002B2983" w:rsidRDefault="002B2983" w:rsidP="0040425B">
            <w:pPr>
              <w:rPr>
                <w:rFonts w:ascii="Tahoma" w:hAnsi="Tahoma" w:cs="Tahoma"/>
                <w:sz w:val="20"/>
                <w:szCs w:val="20"/>
              </w:rPr>
            </w:pPr>
            <w:r>
              <w:rPr>
                <w:rFonts w:ascii="Tahoma" w:hAnsi="Tahoma" w:cs="Tahoma"/>
                <w:sz w:val="20"/>
                <w:szCs w:val="20"/>
              </w:rPr>
              <w:t>7. Coordinate and partner dialogue</w:t>
            </w:r>
          </w:p>
          <w:p w:rsidR="002B2983" w:rsidRPr="002B22AB" w:rsidRDefault="002B2983" w:rsidP="0040425B">
            <w:pPr>
              <w:rPr>
                <w:rFonts w:ascii="Tahoma" w:hAnsi="Tahoma" w:cs="Tahoma"/>
                <w:sz w:val="20"/>
                <w:szCs w:val="20"/>
              </w:rPr>
            </w:pPr>
            <w:r>
              <w:rPr>
                <w:rFonts w:ascii="Tahoma" w:hAnsi="Tahoma" w:cs="Tahoma"/>
                <w:sz w:val="20"/>
                <w:szCs w:val="20"/>
              </w:rPr>
              <w:t xml:space="preserve">Total </w:t>
            </w:r>
          </w:p>
        </w:tc>
        <w:tc>
          <w:tcPr>
            <w:tcW w:w="567" w:type="dxa"/>
          </w:tcPr>
          <w:p w:rsidR="002B2983" w:rsidRDefault="0070571B" w:rsidP="009A6699">
            <w:pPr>
              <w:jc w:val="center"/>
              <w:rPr>
                <w:rFonts w:ascii="Tahoma" w:hAnsi="Tahoma" w:cs="Tahoma"/>
                <w:sz w:val="20"/>
                <w:szCs w:val="20"/>
              </w:rPr>
            </w:pPr>
            <w:r>
              <w:rPr>
                <w:rFonts w:ascii="Tahoma" w:hAnsi="Tahoma" w:cs="Tahoma"/>
                <w:sz w:val="20"/>
                <w:szCs w:val="20"/>
              </w:rPr>
              <w:t>2</w:t>
            </w:r>
          </w:p>
          <w:p w:rsidR="002B2983" w:rsidRDefault="002B2983" w:rsidP="009A6699">
            <w:pPr>
              <w:jc w:val="center"/>
              <w:rPr>
                <w:rFonts w:ascii="Tahoma" w:hAnsi="Tahoma" w:cs="Tahoma"/>
                <w:sz w:val="20"/>
                <w:szCs w:val="20"/>
              </w:rPr>
            </w:pPr>
            <w:r>
              <w:rPr>
                <w:rFonts w:ascii="Tahoma" w:hAnsi="Tahoma" w:cs="Tahoma"/>
                <w:sz w:val="20"/>
                <w:szCs w:val="20"/>
              </w:rPr>
              <w:t>1</w:t>
            </w:r>
          </w:p>
          <w:p w:rsidR="002B2983" w:rsidRDefault="0070571B" w:rsidP="009A6699">
            <w:pPr>
              <w:jc w:val="center"/>
              <w:rPr>
                <w:rFonts w:ascii="Tahoma" w:hAnsi="Tahoma" w:cs="Tahoma"/>
                <w:sz w:val="20"/>
                <w:szCs w:val="20"/>
              </w:rPr>
            </w:pPr>
            <w:r>
              <w:rPr>
                <w:rFonts w:ascii="Tahoma" w:hAnsi="Tahoma" w:cs="Tahoma"/>
                <w:sz w:val="20"/>
                <w:szCs w:val="20"/>
              </w:rPr>
              <w:t>1</w:t>
            </w:r>
          </w:p>
          <w:p w:rsidR="002B2983" w:rsidRDefault="009242DD" w:rsidP="009A6699">
            <w:pPr>
              <w:jc w:val="center"/>
              <w:rPr>
                <w:rFonts w:ascii="Tahoma" w:hAnsi="Tahoma" w:cs="Tahoma"/>
                <w:sz w:val="20"/>
                <w:szCs w:val="20"/>
              </w:rPr>
            </w:pPr>
            <w:r>
              <w:rPr>
                <w:rFonts w:ascii="Tahoma" w:hAnsi="Tahoma" w:cs="Tahoma"/>
                <w:sz w:val="20"/>
                <w:szCs w:val="20"/>
              </w:rPr>
              <w:t>2</w:t>
            </w:r>
          </w:p>
          <w:p w:rsidR="002B2983" w:rsidRDefault="008646A5" w:rsidP="009A6699">
            <w:pPr>
              <w:jc w:val="center"/>
              <w:rPr>
                <w:rFonts w:ascii="Tahoma" w:hAnsi="Tahoma" w:cs="Tahoma"/>
                <w:sz w:val="20"/>
                <w:szCs w:val="20"/>
              </w:rPr>
            </w:pPr>
            <w:r>
              <w:rPr>
                <w:rFonts w:ascii="Tahoma" w:hAnsi="Tahoma" w:cs="Tahoma"/>
                <w:sz w:val="20"/>
                <w:szCs w:val="20"/>
              </w:rPr>
              <w:t>2</w:t>
            </w:r>
          </w:p>
          <w:p w:rsidR="002B2983" w:rsidRDefault="002B2983" w:rsidP="009A6699">
            <w:pPr>
              <w:jc w:val="center"/>
              <w:rPr>
                <w:rFonts w:ascii="Tahoma" w:hAnsi="Tahoma" w:cs="Tahoma"/>
                <w:sz w:val="20"/>
                <w:szCs w:val="20"/>
              </w:rPr>
            </w:pPr>
            <w:r>
              <w:rPr>
                <w:rFonts w:ascii="Tahoma" w:hAnsi="Tahoma" w:cs="Tahoma"/>
                <w:sz w:val="20"/>
                <w:szCs w:val="20"/>
              </w:rPr>
              <w:t>1</w:t>
            </w:r>
          </w:p>
          <w:p w:rsidR="002B2983" w:rsidRDefault="002B2983" w:rsidP="009A6699">
            <w:pPr>
              <w:jc w:val="center"/>
              <w:rPr>
                <w:rFonts w:ascii="Tahoma" w:hAnsi="Tahoma" w:cs="Tahoma"/>
                <w:sz w:val="20"/>
                <w:szCs w:val="20"/>
              </w:rPr>
            </w:pPr>
            <w:r>
              <w:rPr>
                <w:rFonts w:ascii="Tahoma" w:hAnsi="Tahoma" w:cs="Tahoma"/>
                <w:sz w:val="20"/>
                <w:szCs w:val="20"/>
              </w:rPr>
              <w:t>1</w:t>
            </w:r>
          </w:p>
          <w:p w:rsidR="002B2983" w:rsidRPr="009A6699" w:rsidRDefault="009242DD" w:rsidP="009A6699">
            <w:pPr>
              <w:rPr>
                <w:rFonts w:ascii="Tahoma" w:hAnsi="Tahoma" w:cs="Tahoma"/>
                <w:b/>
                <w:sz w:val="20"/>
                <w:szCs w:val="20"/>
              </w:rPr>
            </w:pPr>
            <w:r>
              <w:rPr>
                <w:rFonts w:ascii="Tahoma" w:hAnsi="Tahoma" w:cs="Tahoma"/>
                <w:b/>
                <w:sz w:val="20"/>
                <w:szCs w:val="20"/>
              </w:rPr>
              <w:t>10</w:t>
            </w:r>
          </w:p>
        </w:tc>
      </w:tr>
      <w:tr w:rsidR="002B2983" w:rsidRPr="00744F2C" w:rsidTr="0040425B">
        <w:tc>
          <w:tcPr>
            <w:tcW w:w="624" w:type="dxa"/>
          </w:tcPr>
          <w:p w:rsidR="002B2983" w:rsidRPr="00744F2C" w:rsidRDefault="002B2983" w:rsidP="0040425B">
            <w:pPr>
              <w:rPr>
                <w:rFonts w:ascii="Tahoma" w:hAnsi="Tahoma" w:cs="Tahoma"/>
                <w:b/>
              </w:rPr>
            </w:pPr>
          </w:p>
        </w:tc>
        <w:tc>
          <w:tcPr>
            <w:tcW w:w="661" w:type="dxa"/>
            <w:vAlign w:val="center"/>
          </w:tcPr>
          <w:p w:rsidR="002B2983" w:rsidRPr="002B22AB" w:rsidRDefault="002B2983" w:rsidP="0040425B">
            <w:pPr>
              <w:jc w:val="center"/>
              <w:rPr>
                <w:rFonts w:ascii="Tahoma" w:hAnsi="Tahoma" w:cs="Tahoma"/>
                <w:sz w:val="20"/>
                <w:szCs w:val="20"/>
              </w:rPr>
            </w:pPr>
            <w:r>
              <w:rPr>
                <w:rFonts w:ascii="Tahoma" w:hAnsi="Tahoma" w:cs="Tahoma"/>
                <w:sz w:val="20"/>
                <w:szCs w:val="20"/>
              </w:rPr>
              <w:t>P1</w:t>
            </w:r>
          </w:p>
        </w:tc>
        <w:tc>
          <w:tcPr>
            <w:tcW w:w="662" w:type="dxa"/>
            <w:vAlign w:val="center"/>
          </w:tcPr>
          <w:p w:rsidR="002B2983" w:rsidRPr="002B22AB" w:rsidRDefault="002B2983" w:rsidP="0040425B">
            <w:pPr>
              <w:jc w:val="center"/>
              <w:rPr>
                <w:rFonts w:ascii="Tahoma" w:hAnsi="Tahoma" w:cs="Tahoma"/>
                <w:sz w:val="20"/>
                <w:szCs w:val="20"/>
              </w:rPr>
            </w:pPr>
            <w:r>
              <w:rPr>
                <w:rFonts w:ascii="Tahoma" w:hAnsi="Tahoma" w:cs="Tahoma"/>
                <w:sz w:val="20"/>
                <w:szCs w:val="20"/>
              </w:rPr>
              <w:t>DK</w:t>
            </w:r>
          </w:p>
        </w:tc>
        <w:tc>
          <w:tcPr>
            <w:tcW w:w="662" w:type="dxa"/>
            <w:vAlign w:val="center"/>
          </w:tcPr>
          <w:p w:rsidR="002B2983" w:rsidRPr="002B22AB" w:rsidRDefault="002B2983" w:rsidP="0040425B">
            <w:pPr>
              <w:jc w:val="center"/>
              <w:rPr>
                <w:rFonts w:ascii="Tahoma" w:hAnsi="Tahoma" w:cs="Tahoma"/>
                <w:sz w:val="20"/>
                <w:szCs w:val="20"/>
              </w:rPr>
            </w:pPr>
            <w:r>
              <w:rPr>
                <w:rFonts w:ascii="Tahoma" w:hAnsi="Tahoma" w:cs="Tahoma"/>
                <w:sz w:val="20"/>
                <w:szCs w:val="20"/>
              </w:rPr>
              <w:t>KSD</w:t>
            </w:r>
          </w:p>
        </w:tc>
        <w:tc>
          <w:tcPr>
            <w:tcW w:w="567" w:type="dxa"/>
            <w:vAlign w:val="center"/>
          </w:tcPr>
          <w:p w:rsidR="002B2983" w:rsidRPr="002B22AB" w:rsidRDefault="0070571B" w:rsidP="0040425B">
            <w:pPr>
              <w:jc w:val="center"/>
              <w:rPr>
                <w:rFonts w:ascii="Tahoma" w:hAnsi="Tahoma" w:cs="Tahoma"/>
                <w:sz w:val="20"/>
                <w:szCs w:val="20"/>
              </w:rPr>
            </w:pPr>
            <w:r>
              <w:rPr>
                <w:rFonts w:ascii="Tahoma" w:hAnsi="Tahoma" w:cs="Tahoma"/>
                <w:sz w:val="20"/>
                <w:szCs w:val="20"/>
              </w:rPr>
              <w:t>2</w:t>
            </w:r>
          </w:p>
        </w:tc>
        <w:tc>
          <w:tcPr>
            <w:tcW w:w="567" w:type="dxa"/>
            <w:vAlign w:val="center"/>
          </w:tcPr>
          <w:p w:rsidR="002B2983" w:rsidRPr="002B22AB" w:rsidRDefault="002B2983" w:rsidP="0040425B">
            <w:pPr>
              <w:jc w:val="center"/>
              <w:rPr>
                <w:rFonts w:ascii="Tahoma" w:hAnsi="Tahoma" w:cs="Tahoma"/>
                <w:sz w:val="20"/>
                <w:szCs w:val="20"/>
              </w:rPr>
            </w:pPr>
            <w:r>
              <w:rPr>
                <w:rFonts w:ascii="Tahoma" w:hAnsi="Tahoma" w:cs="Tahoma"/>
                <w:sz w:val="20"/>
                <w:szCs w:val="20"/>
              </w:rPr>
              <w:t>3</w:t>
            </w:r>
          </w:p>
        </w:tc>
        <w:tc>
          <w:tcPr>
            <w:tcW w:w="567" w:type="dxa"/>
            <w:vAlign w:val="center"/>
          </w:tcPr>
          <w:p w:rsidR="002B2983" w:rsidRPr="002B22AB" w:rsidRDefault="002B2983"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2B2983" w:rsidRPr="002B22AB" w:rsidRDefault="002B2983" w:rsidP="0040425B">
            <w:pPr>
              <w:jc w:val="center"/>
              <w:rPr>
                <w:rFonts w:ascii="Tahoma" w:hAnsi="Tahoma" w:cs="Tahoma"/>
                <w:sz w:val="20"/>
                <w:szCs w:val="20"/>
              </w:rPr>
            </w:pPr>
            <w:r>
              <w:rPr>
                <w:rFonts w:ascii="Tahoma" w:hAnsi="Tahoma" w:cs="Tahoma"/>
                <w:sz w:val="20"/>
                <w:szCs w:val="20"/>
              </w:rPr>
              <w:t>1</w:t>
            </w:r>
          </w:p>
        </w:tc>
        <w:tc>
          <w:tcPr>
            <w:tcW w:w="567" w:type="dxa"/>
            <w:vAlign w:val="center"/>
          </w:tcPr>
          <w:p w:rsidR="002B2983" w:rsidRPr="002B22AB" w:rsidRDefault="0070571B" w:rsidP="0040425B">
            <w:pPr>
              <w:jc w:val="center"/>
              <w:rPr>
                <w:rFonts w:ascii="Tahoma" w:hAnsi="Tahoma" w:cs="Tahoma"/>
                <w:sz w:val="20"/>
                <w:szCs w:val="20"/>
              </w:rPr>
            </w:pPr>
            <w:r>
              <w:rPr>
                <w:rFonts w:ascii="Tahoma" w:hAnsi="Tahoma" w:cs="Tahoma"/>
                <w:sz w:val="20"/>
                <w:szCs w:val="20"/>
              </w:rPr>
              <w:t>6</w:t>
            </w:r>
          </w:p>
        </w:tc>
        <w:tc>
          <w:tcPr>
            <w:tcW w:w="3827" w:type="dxa"/>
            <w:vAlign w:val="center"/>
          </w:tcPr>
          <w:p w:rsidR="002B2983" w:rsidRDefault="002B2983" w:rsidP="007866A3">
            <w:pPr>
              <w:rPr>
                <w:rFonts w:ascii="Tahoma" w:hAnsi="Tahoma" w:cs="Tahoma"/>
                <w:sz w:val="20"/>
                <w:szCs w:val="20"/>
              </w:rPr>
            </w:pPr>
            <w:r>
              <w:rPr>
                <w:rFonts w:ascii="Tahoma" w:hAnsi="Tahoma" w:cs="Tahoma"/>
                <w:sz w:val="20"/>
                <w:szCs w:val="20"/>
              </w:rPr>
              <w:t>1. plan programme</w:t>
            </w:r>
          </w:p>
          <w:p w:rsidR="002B2983" w:rsidRDefault="002B2983" w:rsidP="007866A3">
            <w:pPr>
              <w:rPr>
                <w:rFonts w:ascii="Tahoma" w:hAnsi="Tahoma" w:cs="Tahoma"/>
                <w:sz w:val="20"/>
                <w:szCs w:val="20"/>
              </w:rPr>
            </w:pPr>
            <w:r>
              <w:rPr>
                <w:rFonts w:ascii="Tahoma" w:hAnsi="Tahoma" w:cs="Tahoma"/>
                <w:sz w:val="20"/>
                <w:szCs w:val="20"/>
              </w:rPr>
              <w:t>2. invite and select volunteers</w:t>
            </w:r>
          </w:p>
          <w:p w:rsidR="002B2983" w:rsidRDefault="002B2983" w:rsidP="007866A3">
            <w:pPr>
              <w:rPr>
                <w:rFonts w:ascii="Tahoma" w:hAnsi="Tahoma" w:cs="Tahoma"/>
                <w:sz w:val="20"/>
                <w:szCs w:val="20"/>
              </w:rPr>
            </w:pPr>
            <w:r>
              <w:rPr>
                <w:rFonts w:ascii="Tahoma" w:hAnsi="Tahoma" w:cs="Tahoma"/>
                <w:sz w:val="20"/>
                <w:szCs w:val="20"/>
              </w:rPr>
              <w:t>3. Announcements</w:t>
            </w:r>
          </w:p>
          <w:p w:rsidR="002B2983" w:rsidRDefault="002B2983" w:rsidP="007866A3">
            <w:pPr>
              <w:rPr>
                <w:rFonts w:ascii="Tahoma" w:hAnsi="Tahoma" w:cs="Tahoma"/>
                <w:sz w:val="20"/>
                <w:szCs w:val="20"/>
              </w:rPr>
            </w:pPr>
            <w:r>
              <w:rPr>
                <w:rFonts w:ascii="Tahoma" w:hAnsi="Tahoma" w:cs="Tahoma"/>
                <w:sz w:val="20"/>
                <w:szCs w:val="20"/>
              </w:rPr>
              <w:t>4. Enrolment and course papers</w:t>
            </w:r>
          </w:p>
          <w:p w:rsidR="002B2983" w:rsidRDefault="002B2983" w:rsidP="007866A3">
            <w:pPr>
              <w:rPr>
                <w:rFonts w:ascii="Tahoma" w:hAnsi="Tahoma" w:cs="Tahoma"/>
                <w:sz w:val="20"/>
                <w:szCs w:val="20"/>
              </w:rPr>
            </w:pPr>
            <w:r>
              <w:rPr>
                <w:rFonts w:ascii="Tahoma" w:hAnsi="Tahoma" w:cs="Tahoma"/>
                <w:sz w:val="20"/>
                <w:szCs w:val="20"/>
              </w:rPr>
              <w:t>5. Complete conference</w:t>
            </w:r>
          </w:p>
          <w:p w:rsidR="002B2983" w:rsidRDefault="002B2983" w:rsidP="007866A3">
            <w:pPr>
              <w:rPr>
                <w:rFonts w:ascii="Tahoma" w:hAnsi="Tahoma" w:cs="Tahoma"/>
                <w:sz w:val="20"/>
                <w:szCs w:val="20"/>
              </w:rPr>
            </w:pPr>
            <w:r>
              <w:rPr>
                <w:rFonts w:ascii="Tahoma" w:hAnsi="Tahoma" w:cs="Tahoma"/>
                <w:sz w:val="20"/>
                <w:szCs w:val="20"/>
              </w:rPr>
              <w:t>6. Follow-up</w:t>
            </w:r>
          </w:p>
          <w:p w:rsidR="002B2983" w:rsidRDefault="002B2983" w:rsidP="007866A3">
            <w:pPr>
              <w:rPr>
                <w:rFonts w:ascii="Tahoma" w:hAnsi="Tahoma" w:cs="Tahoma"/>
                <w:sz w:val="20"/>
                <w:szCs w:val="20"/>
              </w:rPr>
            </w:pPr>
            <w:r>
              <w:rPr>
                <w:rFonts w:ascii="Tahoma" w:hAnsi="Tahoma" w:cs="Tahoma"/>
                <w:sz w:val="20"/>
                <w:szCs w:val="20"/>
              </w:rPr>
              <w:t>7. Coordinate and partner dialogue</w:t>
            </w:r>
          </w:p>
          <w:p w:rsidR="002B2983" w:rsidRPr="002B22AB" w:rsidRDefault="002B2983" w:rsidP="007866A3">
            <w:pPr>
              <w:rPr>
                <w:rFonts w:ascii="Tahoma" w:hAnsi="Tahoma" w:cs="Tahoma"/>
                <w:sz w:val="20"/>
                <w:szCs w:val="20"/>
              </w:rPr>
            </w:pPr>
            <w:r>
              <w:rPr>
                <w:rFonts w:ascii="Tahoma" w:hAnsi="Tahoma" w:cs="Tahoma"/>
                <w:sz w:val="20"/>
                <w:szCs w:val="20"/>
              </w:rPr>
              <w:t xml:space="preserve">Total </w:t>
            </w:r>
          </w:p>
        </w:tc>
        <w:tc>
          <w:tcPr>
            <w:tcW w:w="567" w:type="dxa"/>
          </w:tcPr>
          <w:p w:rsidR="002B2983" w:rsidRDefault="0070571B" w:rsidP="007866A3">
            <w:pPr>
              <w:jc w:val="center"/>
              <w:rPr>
                <w:rFonts w:ascii="Tahoma" w:hAnsi="Tahoma" w:cs="Tahoma"/>
                <w:sz w:val="20"/>
                <w:szCs w:val="20"/>
              </w:rPr>
            </w:pPr>
            <w:r>
              <w:rPr>
                <w:rFonts w:ascii="Tahoma" w:hAnsi="Tahoma" w:cs="Tahoma"/>
                <w:sz w:val="20"/>
                <w:szCs w:val="20"/>
              </w:rPr>
              <w:t>1</w:t>
            </w:r>
          </w:p>
          <w:p w:rsidR="002B2983" w:rsidRDefault="002B2983" w:rsidP="007866A3">
            <w:pPr>
              <w:jc w:val="center"/>
              <w:rPr>
                <w:rFonts w:ascii="Tahoma" w:hAnsi="Tahoma" w:cs="Tahoma"/>
                <w:sz w:val="20"/>
                <w:szCs w:val="20"/>
              </w:rPr>
            </w:pPr>
            <w:r>
              <w:rPr>
                <w:rFonts w:ascii="Tahoma" w:hAnsi="Tahoma" w:cs="Tahoma"/>
                <w:sz w:val="20"/>
                <w:szCs w:val="20"/>
              </w:rPr>
              <w:t>1</w:t>
            </w:r>
          </w:p>
          <w:p w:rsidR="002B2983" w:rsidRDefault="0070571B" w:rsidP="007866A3">
            <w:pPr>
              <w:jc w:val="center"/>
              <w:rPr>
                <w:rFonts w:ascii="Tahoma" w:hAnsi="Tahoma" w:cs="Tahoma"/>
                <w:sz w:val="20"/>
                <w:szCs w:val="20"/>
              </w:rPr>
            </w:pPr>
            <w:r>
              <w:rPr>
                <w:rFonts w:ascii="Tahoma" w:hAnsi="Tahoma" w:cs="Tahoma"/>
                <w:sz w:val="20"/>
                <w:szCs w:val="20"/>
              </w:rPr>
              <w:t>1</w:t>
            </w:r>
          </w:p>
          <w:p w:rsidR="002B2983" w:rsidRDefault="002B2983" w:rsidP="007866A3">
            <w:pPr>
              <w:jc w:val="center"/>
              <w:rPr>
                <w:rFonts w:ascii="Tahoma" w:hAnsi="Tahoma" w:cs="Tahoma"/>
                <w:sz w:val="20"/>
                <w:szCs w:val="20"/>
              </w:rPr>
            </w:pPr>
            <w:r>
              <w:rPr>
                <w:rFonts w:ascii="Tahoma" w:hAnsi="Tahoma" w:cs="Tahoma"/>
                <w:sz w:val="20"/>
                <w:szCs w:val="20"/>
              </w:rPr>
              <w:t>0,5</w:t>
            </w:r>
          </w:p>
          <w:p w:rsidR="002B2983" w:rsidRDefault="002B2983" w:rsidP="007866A3">
            <w:pPr>
              <w:jc w:val="center"/>
              <w:rPr>
                <w:rFonts w:ascii="Tahoma" w:hAnsi="Tahoma" w:cs="Tahoma"/>
                <w:sz w:val="20"/>
                <w:szCs w:val="20"/>
              </w:rPr>
            </w:pPr>
            <w:r>
              <w:rPr>
                <w:rFonts w:ascii="Tahoma" w:hAnsi="Tahoma" w:cs="Tahoma"/>
                <w:sz w:val="20"/>
                <w:szCs w:val="20"/>
              </w:rPr>
              <w:t>1</w:t>
            </w:r>
          </w:p>
          <w:p w:rsidR="002B2983" w:rsidRDefault="002B2983" w:rsidP="007866A3">
            <w:pPr>
              <w:jc w:val="center"/>
              <w:rPr>
                <w:rFonts w:ascii="Tahoma" w:hAnsi="Tahoma" w:cs="Tahoma"/>
                <w:sz w:val="20"/>
                <w:szCs w:val="20"/>
              </w:rPr>
            </w:pPr>
            <w:r>
              <w:rPr>
                <w:rFonts w:ascii="Tahoma" w:hAnsi="Tahoma" w:cs="Tahoma"/>
                <w:sz w:val="20"/>
                <w:szCs w:val="20"/>
              </w:rPr>
              <w:t>1</w:t>
            </w:r>
          </w:p>
          <w:p w:rsidR="002B2983" w:rsidRDefault="002B2983" w:rsidP="007866A3">
            <w:pPr>
              <w:jc w:val="center"/>
              <w:rPr>
                <w:rFonts w:ascii="Tahoma" w:hAnsi="Tahoma" w:cs="Tahoma"/>
                <w:sz w:val="20"/>
                <w:szCs w:val="20"/>
              </w:rPr>
            </w:pPr>
            <w:r>
              <w:rPr>
                <w:rFonts w:ascii="Tahoma" w:hAnsi="Tahoma" w:cs="Tahoma"/>
                <w:sz w:val="20"/>
                <w:szCs w:val="20"/>
              </w:rPr>
              <w:t>0,5</w:t>
            </w:r>
          </w:p>
          <w:p w:rsidR="002B2983" w:rsidRPr="009A6699" w:rsidRDefault="0070571B" w:rsidP="007866A3">
            <w:pPr>
              <w:rPr>
                <w:rFonts w:ascii="Tahoma" w:hAnsi="Tahoma" w:cs="Tahoma"/>
                <w:b/>
                <w:sz w:val="20"/>
                <w:szCs w:val="20"/>
              </w:rPr>
            </w:pPr>
            <w:r>
              <w:rPr>
                <w:rFonts w:ascii="Tahoma" w:hAnsi="Tahoma" w:cs="Tahoma"/>
                <w:b/>
                <w:sz w:val="20"/>
                <w:szCs w:val="20"/>
              </w:rPr>
              <w:t>6</w:t>
            </w:r>
          </w:p>
        </w:tc>
      </w:tr>
      <w:tr w:rsidR="002B2983" w:rsidRPr="00744F2C" w:rsidTr="0040425B">
        <w:tc>
          <w:tcPr>
            <w:tcW w:w="624" w:type="dxa"/>
          </w:tcPr>
          <w:p w:rsidR="002B2983" w:rsidRPr="00744F2C" w:rsidRDefault="002B2983" w:rsidP="0040425B">
            <w:pPr>
              <w:rPr>
                <w:rFonts w:ascii="Tahoma" w:hAnsi="Tahoma" w:cs="Tahoma"/>
                <w:b/>
              </w:rPr>
            </w:pPr>
          </w:p>
        </w:tc>
        <w:tc>
          <w:tcPr>
            <w:tcW w:w="661" w:type="dxa"/>
            <w:vAlign w:val="center"/>
          </w:tcPr>
          <w:p w:rsidR="002B2983" w:rsidRPr="002B22AB" w:rsidRDefault="002B2983" w:rsidP="0040425B">
            <w:pPr>
              <w:jc w:val="center"/>
              <w:rPr>
                <w:rFonts w:ascii="Tahoma" w:hAnsi="Tahoma" w:cs="Tahoma"/>
                <w:sz w:val="20"/>
                <w:szCs w:val="20"/>
              </w:rPr>
            </w:pPr>
            <w:r>
              <w:rPr>
                <w:rFonts w:ascii="Tahoma" w:hAnsi="Tahoma" w:cs="Tahoma"/>
                <w:sz w:val="20"/>
                <w:szCs w:val="20"/>
              </w:rPr>
              <w:t>P2</w:t>
            </w:r>
          </w:p>
        </w:tc>
        <w:tc>
          <w:tcPr>
            <w:tcW w:w="662" w:type="dxa"/>
            <w:vAlign w:val="center"/>
          </w:tcPr>
          <w:p w:rsidR="002B2983" w:rsidRPr="002B22AB" w:rsidRDefault="002B2983" w:rsidP="0040425B">
            <w:pPr>
              <w:jc w:val="center"/>
              <w:rPr>
                <w:rFonts w:ascii="Tahoma" w:hAnsi="Tahoma" w:cs="Tahoma"/>
                <w:sz w:val="20"/>
                <w:szCs w:val="20"/>
              </w:rPr>
            </w:pPr>
            <w:r>
              <w:rPr>
                <w:rFonts w:ascii="Tahoma" w:hAnsi="Tahoma" w:cs="Tahoma"/>
                <w:sz w:val="20"/>
                <w:szCs w:val="20"/>
              </w:rPr>
              <w:t>DK</w:t>
            </w:r>
          </w:p>
        </w:tc>
        <w:tc>
          <w:tcPr>
            <w:tcW w:w="662" w:type="dxa"/>
            <w:vAlign w:val="center"/>
          </w:tcPr>
          <w:p w:rsidR="002B2983" w:rsidRPr="002B22AB" w:rsidRDefault="002B2983" w:rsidP="00A509DB">
            <w:pPr>
              <w:jc w:val="center"/>
              <w:rPr>
                <w:rFonts w:ascii="Tahoma" w:hAnsi="Tahoma" w:cs="Tahoma"/>
                <w:sz w:val="20"/>
                <w:szCs w:val="20"/>
              </w:rPr>
            </w:pPr>
            <w:r>
              <w:rPr>
                <w:rFonts w:ascii="Tahoma" w:hAnsi="Tahoma" w:cs="Tahoma"/>
                <w:sz w:val="20"/>
                <w:szCs w:val="20"/>
              </w:rPr>
              <w:t>IF</w:t>
            </w:r>
          </w:p>
        </w:tc>
        <w:tc>
          <w:tcPr>
            <w:tcW w:w="567" w:type="dxa"/>
            <w:vAlign w:val="center"/>
          </w:tcPr>
          <w:p w:rsidR="002B2983" w:rsidRPr="002B22AB" w:rsidRDefault="0070571B" w:rsidP="007866A3">
            <w:pPr>
              <w:jc w:val="center"/>
              <w:rPr>
                <w:rFonts w:ascii="Tahoma" w:hAnsi="Tahoma" w:cs="Tahoma"/>
                <w:sz w:val="20"/>
                <w:szCs w:val="20"/>
              </w:rPr>
            </w:pPr>
            <w:r>
              <w:rPr>
                <w:rFonts w:ascii="Tahoma" w:hAnsi="Tahoma" w:cs="Tahoma"/>
                <w:sz w:val="20"/>
                <w:szCs w:val="20"/>
              </w:rPr>
              <w:t>2</w:t>
            </w:r>
          </w:p>
        </w:tc>
        <w:tc>
          <w:tcPr>
            <w:tcW w:w="567" w:type="dxa"/>
            <w:vAlign w:val="center"/>
          </w:tcPr>
          <w:p w:rsidR="002B2983" w:rsidRPr="002B22AB" w:rsidRDefault="002B2983" w:rsidP="007866A3">
            <w:pPr>
              <w:jc w:val="center"/>
              <w:rPr>
                <w:rFonts w:ascii="Tahoma" w:hAnsi="Tahoma" w:cs="Tahoma"/>
                <w:sz w:val="20"/>
                <w:szCs w:val="20"/>
              </w:rPr>
            </w:pPr>
            <w:r>
              <w:rPr>
                <w:rFonts w:ascii="Tahoma" w:hAnsi="Tahoma" w:cs="Tahoma"/>
                <w:sz w:val="20"/>
                <w:szCs w:val="20"/>
              </w:rPr>
              <w:t>3</w:t>
            </w:r>
          </w:p>
        </w:tc>
        <w:tc>
          <w:tcPr>
            <w:tcW w:w="567" w:type="dxa"/>
            <w:vAlign w:val="center"/>
          </w:tcPr>
          <w:p w:rsidR="002B2983" w:rsidRPr="002B22AB" w:rsidRDefault="002B2983" w:rsidP="007866A3">
            <w:pPr>
              <w:jc w:val="center"/>
              <w:rPr>
                <w:rFonts w:ascii="Tahoma" w:hAnsi="Tahoma" w:cs="Tahoma"/>
                <w:sz w:val="20"/>
                <w:szCs w:val="20"/>
              </w:rPr>
            </w:pPr>
            <w:r>
              <w:rPr>
                <w:rFonts w:ascii="Tahoma" w:hAnsi="Tahoma" w:cs="Tahoma"/>
                <w:sz w:val="20"/>
                <w:szCs w:val="20"/>
              </w:rPr>
              <w:t>0</w:t>
            </w:r>
          </w:p>
        </w:tc>
        <w:tc>
          <w:tcPr>
            <w:tcW w:w="567" w:type="dxa"/>
            <w:vAlign w:val="center"/>
          </w:tcPr>
          <w:p w:rsidR="002B2983" w:rsidRPr="002B22AB" w:rsidRDefault="002B2983" w:rsidP="007866A3">
            <w:pPr>
              <w:jc w:val="center"/>
              <w:rPr>
                <w:rFonts w:ascii="Tahoma" w:hAnsi="Tahoma" w:cs="Tahoma"/>
                <w:sz w:val="20"/>
                <w:szCs w:val="20"/>
              </w:rPr>
            </w:pPr>
            <w:r>
              <w:rPr>
                <w:rFonts w:ascii="Tahoma" w:hAnsi="Tahoma" w:cs="Tahoma"/>
                <w:sz w:val="20"/>
                <w:szCs w:val="20"/>
              </w:rPr>
              <w:t>0</w:t>
            </w:r>
          </w:p>
        </w:tc>
        <w:tc>
          <w:tcPr>
            <w:tcW w:w="567" w:type="dxa"/>
            <w:vAlign w:val="center"/>
          </w:tcPr>
          <w:p w:rsidR="002B2983" w:rsidRPr="002B22AB" w:rsidRDefault="0070571B" w:rsidP="007866A3">
            <w:pPr>
              <w:jc w:val="center"/>
              <w:rPr>
                <w:rFonts w:ascii="Tahoma" w:hAnsi="Tahoma" w:cs="Tahoma"/>
                <w:sz w:val="20"/>
                <w:szCs w:val="20"/>
              </w:rPr>
            </w:pPr>
            <w:r>
              <w:rPr>
                <w:rFonts w:ascii="Tahoma" w:hAnsi="Tahoma" w:cs="Tahoma"/>
                <w:sz w:val="20"/>
                <w:szCs w:val="20"/>
              </w:rPr>
              <w:t>5</w:t>
            </w:r>
          </w:p>
        </w:tc>
        <w:tc>
          <w:tcPr>
            <w:tcW w:w="3827" w:type="dxa"/>
            <w:vAlign w:val="center"/>
          </w:tcPr>
          <w:p w:rsidR="002B2983" w:rsidRDefault="002B2983" w:rsidP="007866A3">
            <w:pPr>
              <w:rPr>
                <w:rFonts w:ascii="Tahoma" w:hAnsi="Tahoma" w:cs="Tahoma"/>
                <w:sz w:val="20"/>
                <w:szCs w:val="20"/>
              </w:rPr>
            </w:pPr>
            <w:r>
              <w:rPr>
                <w:rFonts w:ascii="Tahoma" w:hAnsi="Tahoma" w:cs="Tahoma"/>
                <w:sz w:val="20"/>
                <w:szCs w:val="20"/>
              </w:rPr>
              <w:t>1. plan programme</w:t>
            </w:r>
          </w:p>
          <w:p w:rsidR="002B2983" w:rsidRDefault="002B2983" w:rsidP="007866A3">
            <w:pPr>
              <w:rPr>
                <w:rFonts w:ascii="Tahoma" w:hAnsi="Tahoma" w:cs="Tahoma"/>
                <w:sz w:val="20"/>
                <w:szCs w:val="20"/>
              </w:rPr>
            </w:pPr>
            <w:r>
              <w:rPr>
                <w:rFonts w:ascii="Tahoma" w:hAnsi="Tahoma" w:cs="Tahoma"/>
                <w:sz w:val="20"/>
                <w:szCs w:val="20"/>
              </w:rPr>
              <w:t>2. invite and select volunteers</w:t>
            </w:r>
          </w:p>
          <w:p w:rsidR="002B2983" w:rsidRDefault="002B2983" w:rsidP="007866A3">
            <w:pPr>
              <w:rPr>
                <w:rFonts w:ascii="Tahoma" w:hAnsi="Tahoma" w:cs="Tahoma"/>
                <w:sz w:val="20"/>
                <w:szCs w:val="20"/>
              </w:rPr>
            </w:pPr>
            <w:r>
              <w:rPr>
                <w:rFonts w:ascii="Tahoma" w:hAnsi="Tahoma" w:cs="Tahoma"/>
                <w:sz w:val="20"/>
                <w:szCs w:val="20"/>
              </w:rPr>
              <w:t>3. Announcements</w:t>
            </w:r>
          </w:p>
          <w:p w:rsidR="002B2983" w:rsidRDefault="002B2983" w:rsidP="007866A3">
            <w:pPr>
              <w:rPr>
                <w:rFonts w:ascii="Tahoma" w:hAnsi="Tahoma" w:cs="Tahoma"/>
                <w:sz w:val="20"/>
                <w:szCs w:val="20"/>
              </w:rPr>
            </w:pPr>
            <w:r>
              <w:rPr>
                <w:rFonts w:ascii="Tahoma" w:hAnsi="Tahoma" w:cs="Tahoma"/>
                <w:sz w:val="20"/>
                <w:szCs w:val="20"/>
              </w:rPr>
              <w:t>4. Enrolment and course papers</w:t>
            </w:r>
          </w:p>
          <w:p w:rsidR="002B2983" w:rsidRDefault="002B2983" w:rsidP="007866A3">
            <w:pPr>
              <w:rPr>
                <w:rFonts w:ascii="Tahoma" w:hAnsi="Tahoma" w:cs="Tahoma"/>
                <w:sz w:val="20"/>
                <w:szCs w:val="20"/>
              </w:rPr>
            </w:pPr>
            <w:r>
              <w:rPr>
                <w:rFonts w:ascii="Tahoma" w:hAnsi="Tahoma" w:cs="Tahoma"/>
                <w:sz w:val="20"/>
                <w:szCs w:val="20"/>
              </w:rPr>
              <w:t>5. Complete conference</w:t>
            </w:r>
          </w:p>
          <w:p w:rsidR="002B2983" w:rsidRDefault="002B2983" w:rsidP="007866A3">
            <w:pPr>
              <w:rPr>
                <w:rFonts w:ascii="Tahoma" w:hAnsi="Tahoma" w:cs="Tahoma"/>
                <w:sz w:val="20"/>
                <w:szCs w:val="20"/>
              </w:rPr>
            </w:pPr>
            <w:r>
              <w:rPr>
                <w:rFonts w:ascii="Tahoma" w:hAnsi="Tahoma" w:cs="Tahoma"/>
                <w:sz w:val="20"/>
                <w:szCs w:val="20"/>
              </w:rPr>
              <w:t>6. Follow-up</w:t>
            </w:r>
          </w:p>
          <w:p w:rsidR="002B2983" w:rsidRDefault="002B2983" w:rsidP="007866A3">
            <w:pPr>
              <w:rPr>
                <w:rFonts w:ascii="Tahoma" w:hAnsi="Tahoma" w:cs="Tahoma"/>
                <w:sz w:val="20"/>
                <w:szCs w:val="20"/>
              </w:rPr>
            </w:pPr>
            <w:r>
              <w:rPr>
                <w:rFonts w:ascii="Tahoma" w:hAnsi="Tahoma" w:cs="Tahoma"/>
                <w:sz w:val="20"/>
                <w:szCs w:val="20"/>
              </w:rPr>
              <w:t>7. Coordinate and partner dialogue</w:t>
            </w:r>
          </w:p>
          <w:p w:rsidR="002B2983" w:rsidRPr="002B22AB" w:rsidRDefault="002B2983" w:rsidP="007866A3">
            <w:pPr>
              <w:rPr>
                <w:rFonts w:ascii="Tahoma" w:hAnsi="Tahoma" w:cs="Tahoma"/>
                <w:sz w:val="20"/>
                <w:szCs w:val="20"/>
              </w:rPr>
            </w:pPr>
            <w:r>
              <w:rPr>
                <w:rFonts w:ascii="Tahoma" w:hAnsi="Tahoma" w:cs="Tahoma"/>
                <w:sz w:val="20"/>
                <w:szCs w:val="20"/>
              </w:rPr>
              <w:t xml:space="preserve">Total </w:t>
            </w:r>
          </w:p>
        </w:tc>
        <w:tc>
          <w:tcPr>
            <w:tcW w:w="567" w:type="dxa"/>
          </w:tcPr>
          <w:p w:rsidR="002B2983" w:rsidRDefault="0070571B" w:rsidP="007866A3">
            <w:pPr>
              <w:jc w:val="center"/>
              <w:rPr>
                <w:rFonts w:ascii="Tahoma" w:hAnsi="Tahoma" w:cs="Tahoma"/>
                <w:sz w:val="20"/>
                <w:szCs w:val="20"/>
              </w:rPr>
            </w:pPr>
            <w:r>
              <w:rPr>
                <w:rFonts w:ascii="Tahoma" w:hAnsi="Tahoma" w:cs="Tahoma"/>
                <w:sz w:val="20"/>
                <w:szCs w:val="20"/>
              </w:rPr>
              <w:t>1</w:t>
            </w:r>
          </w:p>
          <w:p w:rsidR="002B2983" w:rsidRDefault="002B2983" w:rsidP="007866A3">
            <w:pPr>
              <w:jc w:val="center"/>
              <w:rPr>
                <w:rFonts w:ascii="Tahoma" w:hAnsi="Tahoma" w:cs="Tahoma"/>
                <w:sz w:val="20"/>
                <w:szCs w:val="20"/>
              </w:rPr>
            </w:pPr>
            <w:r>
              <w:rPr>
                <w:rFonts w:ascii="Tahoma" w:hAnsi="Tahoma" w:cs="Tahoma"/>
                <w:sz w:val="20"/>
                <w:szCs w:val="20"/>
              </w:rPr>
              <w:t>0</w:t>
            </w:r>
          </w:p>
          <w:p w:rsidR="002B2983" w:rsidRDefault="002B2983" w:rsidP="007866A3">
            <w:pPr>
              <w:jc w:val="center"/>
              <w:rPr>
                <w:rFonts w:ascii="Tahoma" w:hAnsi="Tahoma" w:cs="Tahoma"/>
                <w:sz w:val="20"/>
                <w:szCs w:val="20"/>
              </w:rPr>
            </w:pPr>
            <w:r>
              <w:rPr>
                <w:rFonts w:ascii="Tahoma" w:hAnsi="Tahoma" w:cs="Tahoma"/>
                <w:sz w:val="20"/>
                <w:szCs w:val="20"/>
              </w:rPr>
              <w:t>0,5</w:t>
            </w:r>
          </w:p>
          <w:p w:rsidR="002B2983" w:rsidRDefault="002B2983" w:rsidP="007866A3">
            <w:pPr>
              <w:jc w:val="center"/>
              <w:rPr>
                <w:rFonts w:ascii="Tahoma" w:hAnsi="Tahoma" w:cs="Tahoma"/>
                <w:sz w:val="20"/>
                <w:szCs w:val="20"/>
              </w:rPr>
            </w:pPr>
            <w:r>
              <w:rPr>
                <w:rFonts w:ascii="Tahoma" w:hAnsi="Tahoma" w:cs="Tahoma"/>
                <w:sz w:val="20"/>
                <w:szCs w:val="20"/>
              </w:rPr>
              <w:t>0,5</w:t>
            </w:r>
          </w:p>
          <w:p w:rsidR="002B2983" w:rsidRDefault="002B2983" w:rsidP="007866A3">
            <w:pPr>
              <w:jc w:val="center"/>
              <w:rPr>
                <w:rFonts w:ascii="Tahoma" w:hAnsi="Tahoma" w:cs="Tahoma"/>
                <w:sz w:val="20"/>
                <w:szCs w:val="20"/>
              </w:rPr>
            </w:pPr>
            <w:r>
              <w:rPr>
                <w:rFonts w:ascii="Tahoma" w:hAnsi="Tahoma" w:cs="Tahoma"/>
                <w:sz w:val="20"/>
                <w:szCs w:val="20"/>
              </w:rPr>
              <w:t>1</w:t>
            </w:r>
          </w:p>
          <w:p w:rsidR="002B2983" w:rsidRDefault="002B2983" w:rsidP="007866A3">
            <w:pPr>
              <w:jc w:val="center"/>
              <w:rPr>
                <w:rFonts w:ascii="Tahoma" w:hAnsi="Tahoma" w:cs="Tahoma"/>
                <w:sz w:val="20"/>
                <w:szCs w:val="20"/>
              </w:rPr>
            </w:pPr>
            <w:r>
              <w:rPr>
                <w:rFonts w:ascii="Tahoma" w:hAnsi="Tahoma" w:cs="Tahoma"/>
                <w:sz w:val="20"/>
                <w:szCs w:val="20"/>
              </w:rPr>
              <w:t>1</w:t>
            </w:r>
          </w:p>
          <w:p w:rsidR="002B2983" w:rsidRDefault="0070571B" w:rsidP="007866A3">
            <w:pPr>
              <w:jc w:val="center"/>
              <w:rPr>
                <w:rFonts w:ascii="Tahoma" w:hAnsi="Tahoma" w:cs="Tahoma"/>
                <w:sz w:val="20"/>
                <w:szCs w:val="20"/>
              </w:rPr>
            </w:pPr>
            <w:r>
              <w:rPr>
                <w:rFonts w:ascii="Tahoma" w:hAnsi="Tahoma" w:cs="Tahoma"/>
                <w:sz w:val="20"/>
                <w:szCs w:val="20"/>
              </w:rPr>
              <w:t>1</w:t>
            </w:r>
          </w:p>
          <w:p w:rsidR="002B2983" w:rsidRPr="009A6699" w:rsidRDefault="0070571B" w:rsidP="007866A3">
            <w:pPr>
              <w:rPr>
                <w:rFonts w:ascii="Tahoma" w:hAnsi="Tahoma" w:cs="Tahoma"/>
                <w:b/>
                <w:sz w:val="20"/>
                <w:szCs w:val="20"/>
              </w:rPr>
            </w:pPr>
            <w:r>
              <w:rPr>
                <w:rFonts w:ascii="Tahoma" w:hAnsi="Tahoma" w:cs="Tahoma"/>
                <w:b/>
                <w:sz w:val="20"/>
                <w:szCs w:val="20"/>
              </w:rPr>
              <w:t>5</w:t>
            </w:r>
          </w:p>
        </w:tc>
      </w:tr>
      <w:tr w:rsidR="002B2983" w:rsidRPr="00744F2C" w:rsidTr="0040425B">
        <w:tc>
          <w:tcPr>
            <w:tcW w:w="624" w:type="dxa"/>
          </w:tcPr>
          <w:p w:rsidR="002B2983" w:rsidRPr="00744F2C" w:rsidRDefault="002B2983" w:rsidP="0040425B">
            <w:pPr>
              <w:rPr>
                <w:rFonts w:ascii="Tahoma" w:hAnsi="Tahoma" w:cs="Tahoma"/>
                <w:b/>
              </w:rPr>
            </w:pPr>
          </w:p>
        </w:tc>
        <w:tc>
          <w:tcPr>
            <w:tcW w:w="661" w:type="dxa"/>
            <w:vAlign w:val="center"/>
          </w:tcPr>
          <w:p w:rsidR="002B2983" w:rsidRPr="002B22AB" w:rsidRDefault="002B2983" w:rsidP="007866A3">
            <w:pPr>
              <w:jc w:val="center"/>
              <w:rPr>
                <w:rFonts w:ascii="Tahoma" w:hAnsi="Tahoma" w:cs="Tahoma"/>
                <w:sz w:val="20"/>
                <w:szCs w:val="20"/>
              </w:rPr>
            </w:pPr>
            <w:r>
              <w:rPr>
                <w:rFonts w:ascii="Tahoma" w:hAnsi="Tahoma" w:cs="Tahoma"/>
                <w:sz w:val="20"/>
                <w:szCs w:val="20"/>
              </w:rPr>
              <w:t>P3</w:t>
            </w:r>
          </w:p>
        </w:tc>
        <w:tc>
          <w:tcPr>
            <w:tcW w:w="662" w:type="dxa"/>
            <w:vAlign w:val="center"/>
          </w:tcPr>
          <w:p w:rsidR="002B2983" w:rsidRPr="002B22AB" w:rsidRDefault="0046333B" w:rsidP="007866A3">
            <w:pPr>
              <w:jc w:val="center"/>
              <w:rPr>
                <w:rFonts w:ascii="Tahoma" w:hAnsi="Tahoma" w:cs="Tahoma"/>
                <w:sz w:val="20"/>
                <w:szCs w:val="20"/>
              </w:rPr>
            </w:pPr>
            <w:r>
              <w:rPr>
                <w:rFonts w:ascii="Tahoma" w:hAnsi="Tahoma" w:cs="Tahoma"/>
                <w:sz w:val="20"/>
                <w:szCs w:val="20"/>
              </w:rPr>
              <w:t>NL</w:t>
            </w:r>
          </w:p>
        </w:tc>
        <w:tc>
          <w:tcPr>
            <w:tcW w:w="662" w:type="dxa"/>
            <w:vAlign w:val="center"/>
          </w:tcPr>
          <w:p w:rsidR="002B2983" w:rsidRPr="002B22AB" w:rsidRDefault="0046333B" w:rsidP="007866A3">
            <w:pPr>
              <w:jc w:val="center"/>
              <w:rPr>
                <w:rFonts w:ascii="Tahoma" w:hAnsi="Tahoma" w:cs="Tahoma"/>
                <w:sz w:val="20"/>
                <w:szCs w:val="20"/>
              </w:rPr>
            </w:pPr>
            <w:r>
              <w:rPr>
                <w:rFonts w:ascii="Tahoma" w:hAnsi="Tahoma" w:cs="Tahoma"/>
                <w:sz w:val="20"/>
                <w:szCs w:val="20"/>
              </w:rPr>
              <w:t>LKCA</w:t>
            </w:r>
          </w:p>
        </w:tc>
        <w:tc>
          <w:tcPr>
            <w:tcW w:w="567" w:type="dxa"/>
            <w:vAlign w:val="center"/>
          </w:tcPr>
          <w:p w:rsidR="002B2983" w:rsidRPr="002B22AB" w:rsidRDefault="0070571B" w:rsidP="007866A3">
            <w:pPr>
              <w:jc w:val="center"/>
              <w:rPr>
                <w:rFonts w:ascii="Tahoma" w:hAnsi="Tahoma" w:cs="Tahoma"/>
                <w:sz w:val="20"/>
                <w:szCs w:val="20"/>
              </w:rPr>
            </w:pPr>
            <w:r>
              <w:rPr>
                <w:rFonts w:ascii="Tahoma" w:hAnsi="Tahoma" w:cs="Tahoma"/>
                <w:sz w:val="20"/>
                <w:szCs w:val="20"/>
              </w:rPr>
              <w:t>2</w:t>
            </w:r>
          </w:p>
        </w:tc>
        <w:tc>
          <w:tcPr>
            <w:tcW w:w="567" w:type="dxa"/>
            <w:vAlign w:val="center"/>
          </w:tcPr>
          <w:p w:rsidR="002B2983" w:rsidRPr="002B22AB" w:rsidRDefault="002B2983" w:rsidP="007866A3">
            <w:pPr>
              <w:jc w:val="center"/>
              <w:rPr>
                <w:rFonts w:ascii="Tahoma" w:hAnsi="Tahoma" w:cs="Tahoma"/>
                <w:sz w:val="20"/>
                <w:szCs w:val="20"/>
              </w:rPr>
            </w:pPr>
            <w:r>
              <w:rPr>
                <w:rFonts w:ascii="Tahoma" w:hAnsi="Tahoma" w:cs="Tahoma"/>
                <w:sz w:val="20"/>
                <w:szCs w:val="20"/>
              </w:rPr>
              <w:t>3</w:t>
            </w:r>
          </w:p>
        </w:tc>
        <w:tc>
          <w:tcPr>
            <w:tcW w:w="567" w:type="dxa"/>
            <w:vAlign w:val="center"/>
          </w:tcPr>
          <w:p w:rsidR="002B2983" w:rsidRPr="002B22AB" w:rsidRDefault="002B2983" w:rsidP="007866A3">
            <w:pPr>
              <w:jc w:val="center"/>
              <w:rPr>
                <w:rFonts w:ascii="Tahoma" w:hAnsi="Tahoma" w:cs="Tahoma"/>
                <w:sz w:val="20"/>
                <w:szCs w:val="20"/>
              </w:rPr>
            </w:pPr>
            <w:r>
              <w:rPr>
                <w:rFonts w:ascii="Tahoma" w:hAnsi="Tahoma" w:cs="Tahoma"/>
                <w:sz w:val="20"/>
                <w:szCs w:val="20"/>
              </w:rPr>
              <w:t>0</w:t>
            </w:r>
          </w:p>
        </w:tc>
        <w:tc>
          <w:tcPr>
            <w:tcW w:w="567" w:type="dxa"/>
            <w:vAlign w:val="center"/>
          </w:tcPr>
          <w:p w:rsidR="002B2983" w:rsidRPr="002B22AB" w:rsidRDefault="002B2983" w:rsidP="007866A3">
            <w:pPr>
              <w:jc w:val="center"/>
              <w:rPr>
                <w:rFonts w:ascii="Tahoma" w:hAnsi="Tahoma" w:cs="Tahoma"/>
                <w:sz w:val="20"/>
                <w:szCs w:val="20"/>
              </w:rPr>
            </w:pPr>
            <w:r>
              <w:rPr>
                <w:rFonts w:ascii="Tahoma" w:hAnsi="Tahoma" w:cs="Tahoma"/>
                <w:sz w:val="20"/>
                <w:szCs w:val="20"/>
              </w:rPr>
              <w:t>1</w:t>
            </w:r>
          </w:p>
        </w:tc>
        <w:tc>
          <w:tcPr>
            <w:tcW w:w="567" w:type="dxa"/>
            <w:vAlign w:val="center"/>
          </w:tcPr>
          <w:p w:rsidR="002B2983" w:rsidRPr="002B22AB" w:rsidRDefault="0070571B" w:rsidP="007866A3">
            <w:pPr>
              <w:jc w:val="center"/>
              <w:rPr>
                <w:rFonts w:ascii="Tahoma" w:hAnsi="Tahoma" w:cs="Tahoma"/>
                <w:sz w:val="20"/>
                <w:szCs w:val="20"/>
              </w:rPr>
            </w:pPr>
            <w:r>
              <w:rPr>
                <w:rFonts w:ascii="Tahoma" w:hAnsi="Tahoma" w:cs="Tahoma"/>
                <w:sz w:val="20"/>
                <w:szCs w:val="20"/>
              </w:rPr>
              <w:t>6</w:t>
            </w:r>
          </w:p>
        </w:tc>
        <w:tc>
          <w:tcPr>
            <w:tcW w:w="3827" w:type="dxa"/>
            <w:vAlign w:val="center"/>
          </w:tcPr>
          <w:p w:rsidR="002B2983" w:rsidRDefault="002B2983" w:rsidP="007866A3">
            <w:pPr>
              <w:rPr>
                <w:rFonts w:ascii="Tahoma" w:hAnsi="Tahoma" w:cs="Tahoma"/>
                <w:sz w:val="20"/>
                <w:szCs w:val="20"/>
              </w:rPr>
            </w:pPr>
            <w:r>
              <w:rPr>
                <w:rFonts w:ascii="Tahoma" w:hAnsi="Tahoma" w:cs="Tahoma"/>
                <w:sz w:val="20"/>
                <w:szCs w:val="20"/>
              </w:rPr>
              <w:t>1. plan programme</w:t>
            </w:r>
          </w:p>
          <w:p w:rsidR="002B2983" w:rsidRDefault="002B2983" w:rsidP="007866A3">
            <w:pPr>
              <w:rPr>
                <w:rFonts w:ascii="Tahoma" w:hAnsi="Tahoma" w:cs="Tahoma"/>
                <w:sz w:val="20"/>
                <w:szCs w:val="20"/>
              </w:rPr>
            </w:pPr>
            <w:r>
              <w:rPr>
                <w:rFonts w:ascii="Tahoma" w:hAnsi="Tahoma" w:cs="Tahoma"/>
                <w:sz w:val="20"/>
                <w:szCs w:val="20"/>
              </w:rPr>
              <w:t>2. invite and select volunteers</w:t>
            </w:r>
          </w:p>
          <w:p w:rsidR="002B2983" w:rsidRDefault="002B2983" w:rsidP="007866A3">
            <w:pPr>
              <w:rPr>
                <w:rFonts w:ascii="Tahoma" w:hAnsi="Tahoma" w:cs="Tahoma"/>
                <w:sz w:val="20"/>
                <w:szCs w:val="20"/>
              </w:rPr>
            </w:pPr>
            <w:r>
              <w:rPr>
                <w:rFonts w:ascii="Tahoma" w:hAnsi="Tahoma" w:cs="Tahoma"/>
                <w:sz w:val="20"/>
                <w:szCs w:val="20"/>
              </w:rPr>
              <w:t>3. Announcements</w:t>
            </w:r>
          </w:p>
          <w:p w:rsidR="002B2983" w:rsidRDefault="002B2983" w:rsidP="007866A3">
            <w:pPr>
              <w:rPr>
                <w:rFonts w:ascii="Tahoma" w:hAnsi="Tahoma" w:cs="Tahoma"/>
                <w:sz w:val="20"/>
                <w:szCs w:val="20"/>
              </w:rPr>
            </w:pPr>
            <w:r>
              <w:rPr>
                <w:rFonts w:ascii="Tahoma" w:hAnsi="Tahoma" w:cs="Tahoma"/>
                <w:sz w:val="20"/>
                <w:szCs w:val="20"/>
              </w:rPr>
              <w:t>4. Enrolment and course papers</w:t>
            </w:r>
          </w:p>
          <w:p w:rsidR="002B2983" w:rsidRDefault="002B2983" w:rsidP="007866A3">
            <w:pPr>
              <w:rPr>
                <w:rFonts w:ascii="Tahoma" w:hAnsi="Tahoma" w:cs="Tahoma"/>
                <w:sz w:val="20"/>
                <w:szCs w:val="20"/>
              </w:rPr>
            </w:pPr>
            <w:r>
              <w:rPr>
                <w:rFonts w:ascii="Tahoma" w:hAnsi="Tahoma" w:cs="Tahoma"/>
                <w:sz w:val="20"/>
                <w:szCs w:val="20"/>
              </w:rPr>
              <w:t>5. Complete conference</w:t>
            </w:r>
          </w:p>
          <w:p w:rsidR="002B2983" w:rsidRDefault="002B2983" w:rsidP="007866A3">
            <w:pPr>
              <w:rPr>
                <w:rFonts w:ascii="Tahoma" w:hAnsi="Tahoma" w:cs="Tahoma"/>
                <w:sz w:val="20"/>
                <w:szCs w:val="20"/>
              </w:rPr>
            </w:pPr>
            <w:r>
              <w:rPr>
                <w:rFonts w:ascii="Tahoma" w:hAnsi="Tahoma" w:cs="Tahoma"/>
                <w:sz w:val="20"/>
                <w:szCs w:val="20"/>
              </w:rPr>
              <w:t>6. Follow-up</w:t>
            </w:r>
          </w:p>
          <w:p w:rsidR="002B2983" w:rsidRDefault="002B2983" w:rsidP="007866A3">
            <w:pPr>
              <w:rPr>
                <w:rFonts w:ascii="Tahoma" w:hAnsi="Tahoma" w:cs="Tahoma"/>
                <w:sz w:val="20"/>
                <w:szCs w:val="20"/>
              </w:rPr>
            </w:pPr>
            <w:r>
              <w:rPr>
                <w:rFonts w:ascii="Tahoma" w:hAnsi="Tahoma" w:cs="Tahoma"/>
                <w:sz w:val="20"/>
                <w:szCs w:val="20"/>
              </w:rPr>
              <w:t>7. Coordinate and partner dialogue</w:t>
            </w:r>
          </w:p>
          <w:p w:rsidR="002B2983" w:rsidRPr="002B22AB" w:rsidRDefault="002B2983" w:rsidP="007866A3">
            <w:pPr>
              <w:rPr>
                <w:rFonts w:ascii="Tahoma" w:hAnsi="Tahoma" w:cs="Tahoma"/>
                <w:sz w:val="20"/>
                <w:szCs w:val="20"/>
              </w:rPr>
            </w:pPr>
            <w:r>
              <w:rPr>
                <w:rFonts w:ascii="Tahoma" w:hAnsi="Tahoma" w:cs="Tahoma"/>
                <w:sz w:val="20"/>
                <w:szCs w:val="20"/>
              </w:rPr>
              <w:t xml:space="preserve">Total </w:t>
            </w:r>
          </w:p>
        </w:tc>
        <w:tc>
          <w:tcPr>
            <w:tcW w:w="567" w:type="dxa"/>
          </w:tcPr>
          <w:p w:rsidR="0070571B" w:rsidRDefault="0070571B" w:rsidP="0070571B">
            <w:pPr>
              <w:jc w:val="center"/>
              <w:rPr>
                <w:rFonts w:ascii="Tahoma" w:hAnsi="Tahoma" w:cs="Tahoma"/>
                <w:sz w:val="20"/>
                <w:szCs w:val="20"/>
              </w:rPr>
            </w:pPr>
            <w:r>
              <w:rPr>
                <w:rFonts w:ascii="Tahoma" w:hAnsi="Tahoma" w:cs="Tahoma"/>
                <w:sz w:val="20"/>
                <w:szCs w:val="20"/>
              </w:rPr>
              <w:t>1</w:t>
            </w:r>
          </w:p>
          <w:p w:rsidR="0070571B" w:rsidRDefault="0070571B" w:rsidP="0070571B">
            <w:pPr>
              <w:jc w:val="center"/>
              <w:rPr>
                <w:rFonts w:ascii="Tahoma" w:hAnsi="Tahoma" w:cs="Tahoma"/>
                <w:sz w:val="20"/>
                <w:szCs w:val="20"/>
              </w:rPr>
            </w:pPr>
            <w:r>
              <w:rPr>
                <w:rFonts w:ascii="Tahoma" w:hAnsi="Tahoma" w:cs="Tahoma"/>
                <w:sz w:val="20"/>
                <w:szCs w:val="20"/>
              </w:rPr>
              <w:t>1</w:t>
            </w:r>
          </w:p>
          <w:p w:rsidR="0070571B" w:rsidRDefault="0070571B" w:rsidP="0070571B">
            <w:pPr>
              <w:jc w:val="center"/>
              <w:rPr>
                <w:rFonts w:ascii="Tahoma" w:hAnsi="Tahoma" w:cs="Tahoma"/>
                <w:sz w:val="20"/>
                <w:szCs w:val="20"/>
              </w:rPr>
            </w:pPr>
            <w:r>
              <w:rPr>
                <w:rFonts w:ascii="Tahoma" w:hAnsi="Tahoma" w:cs="Tahoma"/>
                <w:sz w:val="20"/>
                <w:szCs w:val="20"/>
              </w:rPr>
              <w:t>1</w:t>
            </w:r>
          </w:p>
          <w:p w:rsidR="0070571B" w:rsidRDefault="0070571B" w:rsidP="0070571B">
            <w:pPr>
              <w:jc w:val="center"/>
              <w:rPr>
                <w:rFonts w:ascii="Tahoma" w:hAnsi="Tahoma" w:cs="Tahoma"/>
                <w:sz w:val="20"/>
                <w:szCs w:val="20"/>
              </w:rPr>
            </w:pPr>
            <w:r>
              <w:rPr>
                <w:rFonts w:ascii="Tahoma" w:hAnsi="Tahoma" w:cs="Tahoma"/>
                <w:sz w:val="20"/>
                <w:szCs w:val="20"/>
              </w:rPr>
              <w:t>0,5</w:t>
            </w:r>
          </w:p>
          <w:p w:rsidR="0070571B" w:rsidRDefault="0070571B" w:rsidP="0070571B">
            <w:pPr>
              <w:jc w:val="center"/>
              <w:rPr>
                <w:rFonts w:ascii="Tahoma" w:hAnsi="Tahoma" w:cs="Tahoma"/>
                <w:sz w:val="20"/>
                <w:szCs w:val="20"/>
              </w:rPr>
            </w:pPr>
            <w:r>
              <w:rPr>
                <w:rFonts w:ascii="Tahoma" w:hAnsi="Tahoma" w:cs="Tahoma"/>
                <w:sz w:val="20"/>
                <w:szCs w:val="20"/>
              </w:rPr>
              <w:t>1</w:t>
            </w:r>
          </w:p>
          <w:p w:rsidR="0070571B" w:rsidRDefault="0070571B" w:rsidP="0070571B">
            <w:pPr>
              <w:jc w:val="center"/>
              <w:rPr>
                <w:rFonts w:ascii="Tahoma" w:hAnsi="Tahoma" w:cs="Tahoma"/>
                <w:sz w:val="20"/>
                <w:szCs w:val="20"/>
              </w:rPr>
            </w:pPr>
            <w:r>
              <w:rPr>
                <w:rFonts w:ascii="Tahoma" w:hAnsi="Tahoma" w:cs="Tahoma"/>
                <w:sz w:val="20"/>
                <w:szCs w:val="20"/>
              </w:rPr>
              <w:t>1</w:t>
            </w:r>
          </w:p>
          <w:p w:rsidR="0070571B" w:rsidRDefault="0070571B" w:rsidP="0070571B">
            <w:pPr>
              <w:jc w:val="center"/>
              <w:rPr>
                <w:rFonts w:ascii="Tahoma" w:hAnsi="Tahoma" w:cs="Tahoma"/>
                <w:sz w:val="20"/>
                <w:szCs w:val="20"/>
              </w:rPr>
            </w:pPr>
            <w:r>
              <w:rPr>
                <w:rFonts w:ascii="Tahoma" w:hAnsi="Tahoma" w:cs="Tahoma"/>
                <w:sz w:val="20"/>
                <w:szCs w:val="20"/>
              </w:rPr>
              <w:t>0,5</w:t>
            </w:r>
          </w:p>
          <w:p w:rsidR="002B2983" w:rsidRPr="009A6699" w:rsidRDefault="0070571B" w:rsidP="0070571B">
            <w:pPr>
              <w:rPr>
                <w:rFonts w:ascii="Tahoma" w:hAnsi="Tahoma" w:cs="Tahoma"/>
                <w:b/>
                <w:sz w:val="20"/>
                <w:szCs w:val="20"/>
              </w:rPr>
            </w:pPr>
            <w:r>
              <w:rPr>
                <w:rFonts w:ascii="Tahoma" w:hAnsi="Tahoma" w:cs="Tahoma"/>
                <w:b/>
                <w:sz w:val="20"/>
                <w:szCs w:val="20"/>
              </w:rPr>
              <w:t>6</w:t>
            </w:r>
          </w:p>
        </w:tc>
      </w:tr>
      <w:tr w:rsidR="002B2983" w:rsidRPr="00744F2C" w:rsidTr="0040425B">
        <w:tc>
          <w:tcPr>
            <w:tcW w:w="624" w:type="dxa"/>
          </w:tcPr>
          <w:p w:rsidR="002B2983" w:rsidRPr="00744F2C" w:rsidRDefault="002B2983" w:rsidP="0040425B">
            <w:pPr>
              <w:rPr>
                <w:rFonts w:ascii="Tahoma" w:hAnsi="Tahoma" w:cs="Tahoma"/>
                <w:b/>
              </w:rPr>
            </w:pPr>
          </w:p>
        </w:tc>
        <w:tc>
          <w:tcPr>
            <w:tcW w:w="661" w:type="dxa"/>
            <w:vAlign w:val="center"/>
          </w:tcPr>
          <w:p w:rsidR="002B2983" w:rsidRPr="002B22AB" w:rsidRDefault="002B2983" w:rsidP="007866A3">
            <w:pPr>
              <w:jc w:val="center"/>
              <w:rPr>
                <w:rFonts w:ascii="Tahoma" w:hAnsi="Tahoma" w:cs="Tahoma"/>
                <w:sz w:val="20"/>
                <w:szCs w:val="20"/>
              </w:rPr>
            </w:pPr>
            <w:r>
              <w:rPr>
                <w:rFonts w:ascii="Tahoma" w:hAnsi="Tahoma" w:cs="Tahoma"/>
                <w:sz w:val="20"/>
                <w:szCs w:val="20"/>
              </w:rPr>
              <w:t>P4</w:t>
            </w:r>
          </w:p>
        </w:tc>
        <w:tc>
          <w:tcPr>
            <w:tcW w:w="662" w:type="dxa"/>
            <w:vAlign w:val="center"/>
          </w:tcPr>
          <w:p w:rsidR="002B2983" w:rsidRPr="002B22AB" w:rsidRDefault="002B2983" w:rsidP="007866A3">
            <w:pPr>
              <w:jc w:val="center"/>
              <w:rPr>
                <w:rFonts w:ascii="Tahoma" w:hAnsi="Tahoma" w:cs="Tahoma"/>
                <w:sz w:val="20"/>
                <w:szCs w:val="20"/>
              </w:rPr>
            </w:pPr>
            <w:r>
              <w:rPr>
                <w:rFonts w:ascii="Tahoma" w:hAnsi="Tahoma" w:cs="Tahoma"/>
                <w:sz w:val="20"/>
                <w:szCs w:val="20"/>
              </w:rPr>
              <w:t>SI</w:t>
            </w:r>
          </w:p>
        </w:tc>
        <w:tc>
          <w:tcPr>
            <w:tcW w:w="662" w:type="dxa"/>
            <w:vAlign w:val="center"/>
          </w:tcPr>
          <w:p w:rsidR="002B2983" w:rsidRPr="002B22AB" w:rsidRDefault="002B2983" w:rsidP="007866A3">
            <w:pPr>
              <w:jc w:val="center"/>
              <w:rPr>
                <w:rFonts w:ascii="Tahoma" w:hAnsi="Tahoma" w:cs="Tahoma"/>
                <w:sz w:val="20"/>
                <w:szCs w:val="20"/>
              </w:rPr>
            </w:pPr>
            <w:r>
              <w:rPr>
                <w:rFonts w:ascii="Tahoma" w:hAnsi="Tahoma" w:cs="Tahoma"/>
                <w:sz w:val="20"/>
                <w:szCs w:val="20"/>
              </w:rPr>
              <w:t>JSKD</w:t>
            </w:r>
          </w:p>
        </w:tc>
        <w:tc>
          <w:tcPr>
            <w:tcW w:w="567" w:type="dxa"/>
            <w:vAlign w:val="center"/>
          </w:tcPr>
          <w:p w:rsidR="002B2983" w:rsidRPr="002B22AB" w:rsidRDefault="0070571B" w:rsidP="007866A3">
            <w:pPr>
              <w:jc w:val="center"/>
              <w:rPr>
                <w:rFonts w:ascii="Tahoma" w:hAnsi="Tahoma" w:cs="Tahoma"/>
                <w:sz w:val="20"/>
                <w:szCs w:val="20"/>
              </w:rPr>
            </w:pPr>
            <w:r>
              <w:rPr>
                <w:rFonts w:ascii="Tahoma" w:hAnsi="Tahoma" w:cs="Tahoma"/>
                <w:sz w:val="20"/>
                <w:szCs w:val="20"/>
              </w:rPr>
              <w:t>2</w:t>
            </w:r>
          </w:p>
        </w:tc>
        <w:tc>
          <w:tcPr>
            <w:tcW w:w="567" w:type="dxa"/>
            <w:vAlign w:val="center"/>
          </w:tcPr>
          <w:p w:rsidR="002B2983" w:rsidRPr="002B22AB" w:rsidRDefault="002B2983" w:rsidP="007866A3">
            <w:pPr>
              <w:jc w:val="center"/>
              <w:rPr>
                <w:rFonts w:ascii="Tahoma" w:hAnsi="Tahoma" w:cs="Tahoma"/>
                <w:sz w:val="20"/>
                <w:szCs w:val="20"/>
              </w:rPr>
            </w:pPr>
            <w:r>
              <w:rPr>
                <w:rFonts w:ascii="Tahoma" w:hAnsi="Tahoma" w:cs="Tahoma"/>
                <w:sz w:val="20"/>
                <w:szCs w:val="20"/>
              </w:rPr>
              <w:t>3</w:t>
            </w:r>
          </w:p>
        </w:tc>
        <w:tc>
          <w:tcPr>
            <w:tcW w:w="567" w:type="dxa"/>
            <w:vAlign w:val="center"/>
          </w:tcPr>
          <w:p w:rsidR="002B2983" w:rsidRPr="002B22AB" w:rsidRDefault="002B2983" w:rsidP="007866A3">
            <w:pPr>
              <w:jc w:val="center"/>
              <w:rPr>
                <w:rFonts w:ascii="Tahoma" w:hAnsi="Tahoma" w:cs="Tahoma"/>
                <w:sz w:val="20"/>
                <w:szCs w:val="20"/>
              </w:rPr>
            </w:pPr>
            <w:r>
              <w:rPr>
                <w:rFonts w:ascii="Tahoma" w:hAnsi="Tahoma" w:cs="Tahoma"/>
                <w:sz w:val="20"/>
                <w:szCs w:val="20"/>
              </w:rPr>
              <w:t>0</w:t>
            </w:r>
          </w:p>
        </w:tc>
        <w:tc>
          <w:tcPr>
            <w:tcW w:w="567" w:type="dxa"/>
            <w:vAlign w:val="center"/>
          </w:tcPr>
          <w:p w:rsidR="002B2983" w:rsidRPr="002B22AB" w:rsidRDefault="002B2983" w:rsidP="007866A3">
            <w:pPr>
              <w:jc w:val="center"/>
              <w:rPr>
                <w:rFonts w:ascii="Tahoma" w:hAnsi="Tahoma" w:cs="Tahoma"/>
                <w:sz w:val="20"/>
                <w:szCs w:val="20"/>
              </w:rPr>
            </w:pPr>
            <w:r>
              <w:rPr>
                <w:rFonts w:ascii="Tahoma" w:hAnsi="Tahoma" w:cs="Tahoma"/>
                <w:sz w:val="20"/>
                <w:szCs w:val="20"/>
              </w:rPr>
              <w:t>1</w:t>
            </w:r>
          </w:p>
        </w:tc>
        <w:tc>
          <w:tcPr>
            <w:tcW w:w="567" w:type="dxa"/>
            <w:vAlign w:val="center"/>
          </w:tcPr>
          <w:p w:rsidR="002B2983" w:rsidRPr="002B22AB" w:rsidRDefault="0070571B" w:rsidP="007866A3">
            <w:pPr>
              <w:jc w:val="center"/>
              <w:rPr>
                <w:rFonts w:ascii="Tahoma" w:hAnsi="Tahoma" w:cs="Tahoma"/>
                <w:sz w:val="20"/>
                <w:szCs w:val="20"/>
              </w:rPr>
            </w:pPr>
            <w:r>
              <w:rPr>
                <w:rFonts w:ascii="Tahoma" w:hAnsi="Tahoma" w:cs="Tahoma"/>
                <w:sz w:val="20"/>
                <w:szCs w:val="20"/>
              </w:rPr>
              <w:t>6</w:t>
            </w:r>
          </w:p>
        </w:tc>
        <w:tc>
          <w:tcPr>
            <w:tcW w:w="3827" w:type="dxa"/>
            <w:vAlign w:val="center"/>
          </w:tcPr>
          <w:p w:rsidR="002B2983" w:rsidRDefault="002B2983" w:rsidP="007866A3">
            <w:pPr>
              <w:rPr>
                <w:rFonts w:ascii="Tahoma" w:hAnsi="Tahoma" w:cs="Tahoma"/>
                <w:sz w:val="20"/>
                <w:szCs w:val="20"/>
              </w:rPr>
            </w:pPr>
            <w:r>
              <w:rPr>
                <w:rFonts w:ascii="Tahoma" w:hAnsi="Tahoma" w:cs="Tahoma"/>
                <w:sz w:val="20"/>
                <w:szCs w:val="20"/>
              </w:rPr>
              <w:t>1. plan programme</w:t>
            </w:r>
          </w:p>
          <w:p w:rsidR="002B2983" w:rsidRDefault="002B2983" w:rsidP="007866A3">
            <w:pPr>
              <w:rPr>
                <w:rFonts w:ascii="Tahoma" w:hAnsi="Tahoma" w:cs="Tahoma"/>
                <w:sz w:val="20"/>
                <w:szCs w:val="20"/>
              </w:rPr>
            </w:pPr>
            <w:r>
              <w:rPr>
                <w:rFonts w:ascii="Tahoma" w:hAnsi="Tahoma" w:cs="Tahoma"/>
                <w:sz w:val="20"/>
                <w:szCs w:val="20"/>
              </w:rPr>
              <w:t>2. invite and select volunteers</w:t>
            </w:r>
          </w:p>
          <w:p w:rsidR="002B2983" w:rsidRDefault="002B2983" w:rsidP="007866A3">
            <w:pPr>
              <w:rPr>
                <w:rFonts w:ascii="Tahoma" w:hAnsi="Tahoma" w:cs="Tahoma"/>
                <w:sz w:val="20"/>
                <w:szCs w:val="20"/>
              </w:rPr>
            </w:pPr>
            <w:r>
              <w:rPr>
                <w:rFonts w:ascii="Tahoma" w:hAnsi="Tahoma" w:cs="Tahoma"/>
                <w:sz w:val="20"/>
                <w:szCs w:val="20"/>
              </w:rPr>
              <w:t>3. Announcements</w:t>
            </w:r>
          </w:p>
          <w:p w:rsidR="002B2983" w:rsidRDefault="002B2983" w:rsidP="007866A3">
            <w:pPr>
              <w:rPr>
                <w:rFonts w:ascii="Tahoma" w:hAnsi="Tahoma" w:cs="Tahoma"/>
                <w:sz w:val="20"/>
                <w:szCs w:val="20"/>
              </w:rPr>
            </w:pPr>
            <w:r>
              <w:rPr>
                <w:rFonts w:ascii="Tahoma" w:hAnsi="Tahoma" w:cs="Tahoma"/>
                <w:sz w:val="20"/>
                <w:szCs w:val="20"/>
              </w:rPr>
              <w:t>4. Enrolment and course papers</w:t>
            </w:r>
          </w:p>
          <w:p w:rsidR="002B2983" w:rsidRDefault="002B2983" w:rsidP="007866A3">
            <w:pPr>
              <w:rPr>
                <w:rFonts w:ascii="Tahoma" w:hAnsi="Tahoma" w:cs="Tahoma"/>
                <w:sz w:val="20"/>
                <w:szCs w:val="20"/>
              </w:rPr>
            </w:pPr>
            <w:r>
              <w:rPr>
                <w:rFonts w:ascii="Tahoma" w:hAnsi="Tahoma" w:cs="Tahoma"/>
                <w:sz w:val="20"/>
                <w:szCs w:val="20"/>
              </w:rPr>
              <w:t>5. Complete conference</w:t>
            </w:r>
          </w:p>
          <w:p w:rsidR="002B2983" w:rsidRDefault="002B2983" w:rsidP="007866A3">
            <w:pPr>
              <w:rPr>
                <w:rFonts w:ascii="Tahoma" w:hAnsi="Tahoma" w:cs="Tahoma"/>
                <w:sz w:val="20"/>
                <w:szCs w:val="20"/>
              </w:rPr>
            </w:pPr>
            <w:r>
              <w:rPr>
                <w:rFonts w:ascii="Tahoma" w:hAnsi="Tahoma" w:cs="Tahoma"/>
                <w:sz w:val="20"/>
                <w:szCs w:val="20"/>
              </w:rPr>
              <w:t>6. Follow-up</w:t>
            </w:r>
          </w:p>
          <w:p w:rsidR="002B2983" w:rsidRDefault="002B2983" w:rsidP="007866A3">
            <w:pPr>
              <w:rPr>
                <w:rFonts w:ascii="Tahoma" w:hAnsi="Tahoma" w:cs="Tahoma"/>
                <w:sz w:val="20"/>
                <w:szCs w:val="20"/>
              </w:rPr>
            </w:pPr>
            <w:r>
              <w:rPr>
                <w:rFonts w:ascii="Tahoma" w:hAnsi="Tahoma" w:cs="Tahoma"/>
                <w:sz w:val="20"/>
                <w:szCs w:val="20"/>
              </w:rPr>
              <w:t>7. Coordinate and partner dialogue</w:t>
            </w:r>
          </w:p>
          <w:p w:rsidR="002B2983" w:rsidRPr="002B22AB" w:rsidRDefault="002B2983" w:rsidP="007866A3">
            <w:pPr>
              <w:rPr>
                <w:rFonts w:ascii="Tahoma" w:hAnsi="Tahoma" w:cs="Tahoma"/>
                <w:sz w:val="20"/>
                <w:szCs w:val="20"/>
              </w:rPr>
            </w:pPr>
            <w:r>
              <w:rPr>
                <w:rFonts w:ascii="Tahoma" w:hAnsi="Tahoma" w:cs="Tahoma"/>
                <w:sz w:val="20"/>
                <w:szCs w:val="20"/>
              </w:rPr>
              <w:t xml:space="preserve">Total </w:t>
            </w:r>
          </w:p>
        </w:tc>
        <w:tc>
          <w:tcPr>
            <w:tcW w:w="567" w:type="dxa"/>
          </w:tcPr>
          <w:p w:rsidR="0070571B" w:rsidRDefault="0070571B" w:rsidP="0070571B">
            <w:pPr>
              <w:jc w:val="center"/>
              <w:rPr>
                <w:rFonts w:ascii="Tahoma" w:hAnsi="Tahoma" w:cs="Tahoma"/>
                <w:sz w:val="20"/>
                <w:szCs w:val="20"/>
              </w:rPr>
            </w:pPr>
            <w:r>
              <w:rPr>
                <w:rFonts w:ascii="Tahoma" w:hAnsi="Tahoma" w:cs="Tahoma"/>
                <w:sz w:val="20"/>
                <w:szCs w:val="20"/>
              </w:rPr>
              <w:t>1</w:t>
            </w:r>
          </w:p>
          <w:p w:rsidR="0070571B" w:rsidRDefault="0070571B" w:rsidP="0070571B">
            <w:pPr>
              <w:jc w:val="center"/>
              <w:rPr>
                <w:rFonts w:ascii="Tahoma" w:hAnsi="Tahoma" w:cs="Tahoma"/>
                <w:sz w:val="20"/>
                <w:szCs w:val="20"/>
              </w:rPr>
            </w:pPr>
            <w:r>
              <w:rPr>
                <w:rFonts w:ascii="Tahoma" w:hAnsi="Tahoma" w:cs="Tahoma"/>
                <w:sz w:val="20"/>
                <w:szCs w:val="20"/>
              </w:rPr>
              <w:t>1</w:t>
            </w:r>
          </w:p>
          <w:p w:rsidR="0070571B" w:rsidRDefault="0070571B" w:rsidP="0070571B">
            <w:pPr>
              <w:jc w:val="center"/>
              <w:rPr>
                <w:rFonts w:ascii="Tahoma" w:hAnsi="Tahoma" w:cs="Tahoma"/>
                <w:sz w:val="20"/>
                <w:szCs w:val="20"/>
              </w:rPr>
            </w:pPr>
            <w:r>
              <w:rPr>
                <w:rFonts w:ascii="Tahoma" w:hAnsi="Tahoma" w:cs="Tahoma"/>
                <w:sz w:val="20"/>
                <w:szCs w:val="20"/>
              </w:rPr>
              <w:t>1</w:t>
            </w:r>
          </w:p>
          <w:p w:rsidR="0070571B" w:rsidRDefault="0070571B" w:rsidP="0070571B">
            <w:pPr>
              <w:jc w:val="center"/>
              <w:rPr>
                <w:rFonts w:ascii="Tahoma" w:hAnsi="Tahoma" w:cs="Tahoma"/>
                <w:sz w:val="20"/>
                <w:szCs w:val="20"/>
              </w:rPr>
            </w:pPr>
            <w:r>
              <w:rPr>
                <w:rFonts w:ascii="Tahoma" w:hAnsi="Tahoma" w:cs="Tahoma"/>
                <w:sz w:val="20"/>
                <w:szCs w:val="20"/>
              </w:rPr>
              <w:t>0,5</w:t>
            </w:r>
          </w:p>
          <w:p w:rsidR="0070571B" w:rsidRDefault="0070571B" w:rsidP="0070571B">
            <w:pPr>
              <w:jc w:val="center"/>
              <w:rPr>
                <w:rFonts w:ascii="Tahoma" w:hAnsi="Tahoma" w:cs="Tahoma"/>
                <w:sz w:val="20"/>
                <w:szCs w:val="20"/>
              </w:rPr>
            </w:pPr>
            <w:r>
              <w:rPr>
                <w:rFonts w:ascii="Tahoma" w:hAnsi="Tahoma" w:cs="Tahoma"/>
                <w:sz w:val="20"/>
                <w:szCs w:val="20"/>
              </w:rPr>
              <w:t>1</w:t>
            </w:r>
          </w:p>
          <w:p w:rsidR="0070571B" w:rsidRDefault="0070571B" w:rsidP="0070571B">
            <w:pPr>
              <w:jc w:val="center"/>
              <w:rPr>
                <w:rFonts w:ascii="Tahoma" w:hAnsi="Tahoma" w:cs="Tahoma"/>
                <w:sz w:val="20"/>
                <w:szCs w:val="20"/>
              </w:rPr>
            </w:pPr>
            <w:r>
              <w:rPr>
                <w:rFonts w:ascii="Tahoma" w:hAnsi="Tahoma" w:cs="Tahoma"/>
                <w:sz w:val="20"/>
                <w:szCs w:val="20"/>
              </w:rPr>
              <w:t>1</w:t>
            </w:r>
          </w:p>
          <w:p w:rsidR="0070571B" w:rsidRDefault="0070571B" w:rsidP="0070571B">
            <w:pPr>
              <w:jc w:val="center"/>
              <w:rPr>
                <w:rFonts w:ascii="Tahoma" w:hAnsi="Tahoma" w:cs="Tahoma"/>
                <w:sz w:val="20"/>
                <w:szCs w:val="20"/>
              </w:rPr>
            </w:pPr>
            <w:r>
              <w:rPr>
                <w:rFonts w:ascii="Tahoma" w:hAnsi="Tahoma" w:cs="Tahoma"/>
                <w:sz w:val="20"/>
                <w:szCs w:val="20"/>
              </w:rPr>
              <w:t>0,5</w:t>
            </w:r>
          </w:p>
          <w:p w:rsidR="002B2983" w:rsidRPr="009A6699" w:rsidRDefault="0070571B" w:rsidP="0070571B">
            <w:pPr>
              <w:rPr>
                <w:rFonts w:ascii="Tahoma" w:hAnsi="Tahoma" w:cs="Tahoma"/>
                <w:b/>
                <w:sz w:val="20"/>
                <w:szCs w:val="20"/>
              </w:rPr>
            </w:pPr>
            <w:r>
              <w:rPr>
                <w:rFonts w:ascii="Tahoma" w:hAnsi="Tahoma" w:cs="Tahoma"/>
                <w:b/>
                <w:sz w:val="20"/>
                <w:szCs w:val="20"/>
              </w:rPr>
              <w:t>6</w:t>
            </w:r>
          </w:p>
        </w:tc>
      </w:tr>
      <w:tr w:rsidR="002B2983" w:rsidRPr="00744F2C" w:rsidTr="0040425B">
        <w:tc>
          <w:tcPr>
            <w:tcW w:w="624" w:type="dxa"/>
          </w:tcPr>
          <w:p w:rsidR="002B2983" w:rsidRPr="00744F2C" w:rsidRDefault="002B2983" w:rsidP="0040425B">
            <w:pPr>
              <w:rPr>
                <w:rFonts w:ascii="Tahoma" w:hAnsi="Tahoma" w:cs="Tahoma"/>
                <w:b/>
              </w:rPr>
            </w:pPr>
          </w:p>
        </w:tc>
        <w:tc>
          <w:tcPr>
            <w:tcW w:w="661" w:type="dxa"/>
            <w:vAlign w:val="center"/>
          </w:tcPr>
          <w:p w:rsidR="002B2983" w:rsidRPr="002B22AB" w:rsidRDefault="002B2983" w:rsidP="0040425B">
            <w:pPr>
              <w:jc w:val="center"/>
              <w:rPr>
                <w:rFonts w:ascii="Tahoma" w:hAnsi="Tahoma" w:cs="Tahoma"/>
                <w:sz w:val="20"/>
                <w:szCs w:val="20"/>
              </w:rPr>
            </w:pPr>
            <w:r>
              <w:rPr>
                <w:rFonts w:ascii="Tahoma" w:hAnsi="Tahoma" w:cs="Tahoma"/>
                <w:sz w:val="20"/>
                <w:szCs w:val="20"/>
              </w:rPr>
              <w:t>P6</w:t>
            </w:r>
          </w:p>
        </w:tc>
        <w:tc>
          <w:tcPr>
            <w:tcW w:w="662" w:type="dxa"/>
            <w:vAlign w:val="center"/>
          </w:tcPr>
          <w:p w:rsidR="002B2983" w:rsidRPr="002B22AB" w:rsidRDefault="002B2983" w:rsidP="0040425B">
            <w:pPr>
              <w:jc w:val="center"/>
              <w:rPr>
                <w:rFonts w:ascii="Tahoma" w:hAnsi="Tahoma" w:cs="Tahoma"/>
                <w:sz w:val="20"/>
                <w:szCs w:val="20"/>
              </w:rPr>
            </w:pPr>
            <w:r>
              <w:rPr>
                <w:rFonts w:ascii="Tahoma" w:hAnsi="Tahoma" w:cs="Tahoma"/>
                <w:sz w:val="20"/>
                <w:szCs w:val="20"/>
              </w:rPr>
              <w:t>UK</w:t>
            </w:r>
          </w:p>
        </w:tc>
        <w:tc>
          <w:tcPr>
            <w:tcW w:w="662" w:type="dxa"/>
            <w:vAlign w:val="center"/>
          </w:tcPr>
          <w:p w:rsidR="002B2983" w:rsidRPr="002B22AB" w:rsidRDefault="002B2983" w:rsidP="0040425B">
            <w:pPr>
              <w:jc w:val="center"/>
              <w:rPr>
                <w:rFonts w:ascii="Tahoma" w:hAnsi="Tahoma" w:cs="Tahoma"/>
                <w:sz w:val="20"/>
                <w:szCs w:val="20"/>
              </w:rPr>
            </w:pPr>
            <w:r>
              <w:rPr>
                <w:rFonts w:ascii="Tahoma" w:hAnsi="Tahoma" w:cs="Tahoma"/>
                <w:sz w:val="20"/>
                <w:szCs w:val="20"/>
              </w:rPr>
              <w:t>VA</w:t>
            </w:r>
          </w:p>
        </w:tc>
        <w:tc>
          <w:tcPr>
            <w:tcW w:w="567" w:type="dxa"/>
            <w:vAlign w:val="center"/>
          </w:tcPr>
          <w:p w:rsidR="002B2983" w:rsidRPr="002B22AB" w:rsidRDefault="0070571B" w:rsidP="007866A3">
            <w:pPr>
              <w:jc w:val="center"/>
              <w:rPr>
                <w:rFonts w:ascii="Tahoma" w:hAnsi="Tahoma" w:cs="Tahoma"/>
                <w:sz w:val="20"/>
                <w:szCs w:val="20"/>
              </w:rPr>
            </w:pPr>
            <w:r>
              <w:rPr>
                <w:rFonts w:ascii="Tahoma" w:hAnsi="Tahoma" w:cs="Tahoma"/>
                <w:sz w:val="20"/>
                <w:szCs w:val="20"/>
              </w:rPr>
              <w:t>2</w:t>
            </w:r>
          </w:p>
        </w:tc>
        <w:tc>
          <w:tcPr>
            <w:tcW w:w="567" w:type="dxa"/>
            <w:vAlign w:val="center"/>
          </w:tcPr>
          <w:p w:rsidR="002B2983" w:rsidRPr="002B22AB" w:rsidRDefault="002B2983" w:rsidP="007866A3">
            <w:pPr>
              <w:jc w:val="center"/>
              <w:rPr>
                <w:rFonts w:ascii="Tahoma" w:hAnsi="Tahoma" w:cs="Tahoma"/>
                <w:sz w:val="20"/>
                <w:szCs w:val="20"/>
              </w:rPr>
            </w:pPr>
            <w:r>
              <w:rPr>
                <w:rFonts w:ascii="Tahoma" w:hAnsi="Tahoma" w:cs="Tahoma"/>
                <w:sz w:val="20"/>
                <w:szCs w:val="20"/>
              </w:rPr>
              <w:t>3</w:t>
            </w:r>
          </w:p>
        </w:tc>
        <w:tc>
          <w:tcPr>
            <w:tcW w:w="567" w:type="dxa"/>
            <w:vAlign w:val="center"/>
          </w:tcPr>
          <w:p w:rsidR="002B2983" w:rsidRPr="002B22AB" w:rsidRDefault="002B2983" w:rsidP="007866A3">
            <w:pPr>
              <w:jc w:val="center"/>
              <w:rPr>
                <w:rFonts w:ascii="Tahoma" w:hAnsi="Tahoma" w:cs="Tahoma"/>
                <w:sz w:val="20"/>
                <w:szCs w:val="20"/>
              </w:rPr>
            </w:pPr>
            <w:r>
              <w:rPr>
                <w:rFonts w:ascii="Tahoma" w:hAnsi="Tahoma" w:cs="Tahoma"/>
                <w:sz w:val="20"/>
                <w:szCs w:val="20"/>
              </w:rPr>
              <w:t>0</w:t>
            </w:r>
          </w:p>
        </w:tc>
        <w:tc>
          <w:tcPr>
            <w:tcW w:w="567" w:type="dxa"/>
            <w:vAlign w:val="center"/>
          </w:tcPr>
          <w:p w:rsidR="002B2983" w:rsidRPr="002B22AB" w:rsidRDefault="002B2983" w:rsidP="007866A3">
            <w:pPr>
              <w:jc w:val="center"/>
              <w:rPr>
                <w:rFonts w:ascii="Tahoma" w:hAnsi="Tahoma" w:cs="Tahoma"/>
                <w:sz w:val="20"/>
                <w:szCs w:val="20"/>
              </w:rPr>
            </w:pPr>
            <w:r>
              <w:rPr>
                <w:rFonts w:ascii="Tahoma" w:hAnsi="Tahoma" w:cs="Tahoma"/>
                <w:sz w:val="20"/>
                <w:szCs w:val="20"/>
              </w:rPr>
              <w:t>1</w:t>
            </w:r>
          </w:p>
        </w:tc>
        <w:tc>
          <w:tcPr>
            <w:tcW w:w="567" w:type="dxa"/>
            <w:vAlign w:val="center"/>
          </w:tcPr>
          <w:p w:rsidR="002B2983" w:rsidRPr="002B22AB" w:rsidRDefault="0070571B" w:rsidP="007866A3">
            <w:pPr>
              <w:jc w:val="center"/>
              <w:rPr>
                <w:rFonts w:ascii="Tahoma" w:hAnsi="Tahoma" w:cs="Tahoma"/>
                <w:sz w:val="20"/>
                <w:szCs w:val="20"/>
              </w:rPr>
            </w:pPr>
            <w:r>
              <w:rPr>
                <w:rFonts w:ascii="Tahoma" w:hAnsi="Tahoma" w:cs="Tahoma"/>
                <w:sz w:val="20"/>
                <w:szCs w:val="20"/>
              </w:rPr>
              <w:t>6</w:t>
            </w:r>
          </w:p>
        </w:tc>
        <w:tc>
          <w:tcPr>
            <w:tcW w:w="3827" w:type="dxa"/>
            <w:vAlign w:val="center"/>
          </w:tcPr>
          <w:p w:rsidR="002B2983" w:rsidRDefault="002B2983" w:rsidP="007866A3">
            <w:pPr>
              <w:rPr>
                <w:rFonts w:ascii="Tahoma" w:hAnsi="Tahoma" w:cs="Tahoma"/>
                <w:sz w:val="20"/>
                <w:szCs w:val="20"/>
              </w:rPr>
            </w:pPr>
            <w:r>
              <w:rPr>
                <w:rFonts w:ascii="Tahoma" w:hAnsi="Tahoma" w:cs="Tahoma"/>
                <w:sz w:val="20"/>
                <w:szCs w:val="20"/>
              </w:rPr>
              <w:t>1. plan programme</w:t>
            </w:r>
          </w:p>
          <w:p w:rsidR="002B2983" w:rsidRDefault="002B2983" w:rsidP="007866A3">
            <w:pPr>
              <w:rPr>
                <w:rFonts w:ascii="Tahoma" w:hAnsi="Tahoma" w:cs="Tahoma"/>
                <w:sz w:val="20"/>
                <w:szCs w:val="20"/>
              </w:rPr>
            </w:pPr>
            <w:r>
              <w:rPr>
                <w:rFonts w:ascii="Tahoma" w:hAnsi="Tahoma" w:cs="Tahoma"/>
                <w:sz w:val="20"/>
                <w:szCs w:val="20"/>
              </w:rPr>
              <w:t>2. invite and select volunteers</w:t>
            </w:r>
          </w:p>
          <w:p w:rsidR="002B2983" w:rsidRDefault="002B2983" w:rsidP="007866A3">
            <w:pPr>
              <w:rPr>
                <w:rFonts w:ascii="Tahoma" w:hAnsi="Tahoma" w:cs="Tahoma"/>
                <w:sz w:val="20"/>
                <w:szCs w:val="20"/>
              </w:rPr>
            </w:pPr>
            <w:r>
              <w:rPr>
                <w:rFonts w:ascii="Tahoma" w:hAnsi="Tahoma" w:cs="Tahoma"/>
                <w:sz w:val="20"/>
                <w:szCs w:val="20"/>
              </w:rPr>
              <w:t>3. Announcements</w:t>
            </w:r>
          </w:p>
          <w:p w:rsidR="002B2983" w:rsidRDefault="002B2983" w:rsidP="007866A3">
            <w:pPr>
              <w:rPr>
                <w:rFonts w:ascii="Tahoma" w:hAnsi="Tahoma" w:cs="Tahoma"/>
                <w:sz w:val="20"/>
                <w:szCs w:val="20"/>
              </w:rPr>
            </w:pPr>
            <w:r>
              <w:rPr>
                <w:rFonts w:ascii="Tahoma" w:hAnsi="Tahoma" w:cs="Tahoma"/>
                <w:sz w:val="20"/>
                <w:szCs w:val="20"/>
              </w:rPr>
              <w:t>4. Enrolment and course papers</w:t>
            </w:r>
          </w:p>
          <w:p w:rsidR="002B2983" w:rsidRDefault="002B2983" w:rsidP="007866A3">
            <w:pPr>
              <w:rPr>
                <w:rFonts w:ascii="Tahoma" w:hAnsi="Tahoma" w:cs="Tahoma"/>
                <w:sz w:val="20"/>
                <w:szCs w:val="20"/>
              </w:rPr>
            </w:pPr>
            <w:r>
              <w:rPr>
                <w:rFonts w:ascii="Tahoma" w:hAnsi="Tahoma" w:cs="Tahoma"/>
                <w:sz w:val="20"/>
                <w:szCs w:val="20"/>
              </w:rPr>
              <w:t>5. Complete conference</w:t>
            </w:r>
          </w:p>
          <w:p w:rsidR="002B2983" w:rsidRDefault="002B2983" w:rsidP="007866A3">
            <w:pPr>
              <w:rPr>
                <w:rFonts w:ascii="Tahoma" w:hAnsi="Tahoma" w:cs="Tahoma"/>
                <w:sz w:val="20"/>
                <w:szCs w:val="20"/>
              </w:rPr>
            </w:pPr>
            <w:r>
              <w:rPr>
                <w:rFonts w:ascii="Tahoma" w:hAnsi="Tahoma" w:cs="Tahoma"/>
                <w:sz w:val="20"/>
                <w:szCs w:val="20"/>
              </w:rPr>
              <w:t>6. Follow-up</w:t>
            </w:r>
          </w:p>
          <w:p w:rsidR="002B2983" w:rsidRDefault="002B2983" w:rsidP="007866A3">
            <w:pPr>
              <w:rPr>
                <w:rFonts w:ascii="Tahoma" w:hAnsi="Tahoma" w:cs="Tahoma"/>
                <w:sz w:val="20"/>
                <w:szCs w:val="20"/>
              </w:rPr>
            </w:pPr>
            <w:r>
              <w:rPr>
                <w:rFonts w:ascii="Tahoma" w:hAnsi="Tahoma" w:cs="Tahoma"/>
                <w:sz w:val="20"/>
                <w:szCs w:val="20"/>
              </w:rPr>
              <w:t>7. Coordinate and partner dialogue</w:t>
            </w:r>
          </w:p>
          <w:p w:rsidR="002B2983" w:rsidRPr="002B22AB" w:rsidRDefault="002B2983" w:rsidP="007866A3">
            <w:pPr>
              <w:rPr>
                <w:rFonts w:ascii="Tahoma" w:hAnsi="Tahoma" w:cs="Tahoma"/>
                <w:sz w:val="20"/>
                <w:szCs w:val="20"/>
              </w:rPr>
            </w:pPr>
            <w:r>
              <w:rPr>
                <w:rFonts w:ascii="Tahoma" w:hAnsi="Tahoma" w:cs="Tahoma"/>
                <w:sz w:val="20"/>
                <w:szCs w:val="20"/>
              </w:rPr>
              <w:t xml:space="preserve">Total </w:t>
            </w:r>
          </w:p>
        </w:tc>
        <w:tc>
          <w:tcPr>
            <w:tcW w:w="567" w:type="dxa"/>
          </w:tcPr>
          <w:p w:rsidR="0070571B" w:rsidRDefault="0070571B" w:rsidP="0070571B">
            <w:pPr>
              <w:jc w:val="center"/>
              <w:rPr>
                <w:rFonts w:ascii="Tahoma" w:hAnsi="Tahoma" w:cs="Tahoma"/>
                <w:sz w:val="20"/>
                <w:szCs w:val="20"/>
              </w:rPr>
            </w:pPr>
            <w:r>
              <w:rPr>
                <w:rFonts w:ascii="Tahoma" w:hAnsi="Tahoma" w:cs="Tahoma"/>
                <w:sz w:val="20"/>
                <w:szCs w:val="20"/>
              </w:rPr>
              <w:t>1</w:t>
            </w:r>
          </w:p>
          <w:p w:rsidR="0070571B" w:rsidRDefault="0070571B" w:rsidP="0070571B">
            <w:pPr>
              <w:jc w:val="center"/>
              <w:rPr>
                <w:rFonts w:ascii="Tahoma" w:hAnsi="Tahoma" w:cs="Tahoma"/>
                <w:sz w:val="20"/>
                <w:szCs w:val="20"/>
              </w:rPr>
            </w:pPr>
            <w:r>
              <w:rPr>
                <w:rFonts w:ascii="Tahoma" w:hAnsi="Tahoma" w:cs="Tahoma"/>
                <w:sz w:val="20"/>
                <w:szCs w:val="20"/>
              </w:rPr>
              <w:t>1</w:t>
            </w:r>
          </w:p>
          <w:p w:rsidR="0070571B" w:rsidRDefault="0070571B" w:rsidP="0070571B">
            <w:pPr>
              <w:jc w:val="center"/>
              <w:rPr>
                <w:rFonts w:ascii="Tahoma" w:hAnsi="Tahoma" w:cs="Tahoma"/>
                <w:sz w:val="20"/>
                <w:szCs w:val="20"/>
              </w:rPr>
            </w:pPr>
            <w:r>
              <w:rPr>
                <w:rFonts w:ascii="Tahoma" w:hAnsi="Tahoma" w:cs="Tahoma"/>
                <w:sz w:val="20"/>
                <w:szCs w:val="20"/>
              </w:rPr>
              <w:t>1</w:t>
            </w:r>
          </w:p>
          <w:p w:rsidR="0070571B" w:rsidRDefault="0070571B" w:rsidP="0070571B">
            <w:pPr>
              <w:jc w:val="center"/>
              <w:rPr>
                <w:rFonts w:ascii="Tahoma" w:hAnsi="Tahoma" w:cs="Tahoma"/>
                <w:sz w:val="20"/>
                <w:szCs w:val="20"/>
              </w:rPr>
            </w:pPr>
            <w:r>
              <w:rPr>
                <w:rFonts w:ascii="Tahoma" w:hAnsi="Tahoma" w:cs="Tahoma"/>
                <w:sz w:val="20"/>
                <w:szCs w:val="20"/>
              </w:rPr>
              <w:t>0,5</w:t>
            </w:r>
          </w:p>
          <w:p w:rsidR="0070571B" w:rsidRDefault="0070571B" w:rsidP="0070571B">
            <w:pPr>
              <w:jc w:val="center"/>
              <w:rPr>
                <w:rFonts w:ascii="Tahoma" w:hAnsi="Tahoma" w:cs="Tahoma"/>
                <w:sz w:val="20"/>
                <w:szCs w:val="20"/>
              </w:rPr>
            </w:pPr>
            <w:r>
              <w:rPr>
                <w:rFonts w:ascii="Tahoma" w:hAnsi="Tahoma" w:cs="Tahoma"/>
                <w:sz w:val="20"/>
                <w:szCs w:val="20"/>
              </w:rPr>
              <w:t>1</w:t>
            </w:r>
          </w:p>
          <w:p w:rsidR="0070571B" w:rsidRDefault="0070571B" w:rsidP="0070571B">
            <w:pPr>
              <w:jc w:val="center"/>
              <w:rPr>
                <w:rFonts w:ascii="Tahoma" w:hAnsi="Tahoma" w:cs="Tahoma"/>
                <w:sz w:val="20"/>
                <w:szCs w:val="20"/>
              </w:rPr>
            </w:pPr>
            <w:r>
              <w:rPr>
                <w:rFonts w:ascii="Tahoma" w:hAnsi="Tahoma" w:cs="Tahoma"/>
                <w:sz w:val="20"/>
                <w:szCs w:val="20"/>
              </w:rPr>
              <w:t>1</w:t>
            </w:r>
          </w:p>
          <w:p w:rsidR="0070571B" w:rsidRDefault="0070571B" w:rsidP="0070571B">
            <w:pPr>
              <w:jc w:val="center"/>
              <w:rPr>
                <w:rFonts w:ascii="Tahoma" w:hAnsi="Tahoma" w:cs="Tahoma"/>
                <w:sz w:val="20"/>
                <w:szCs w:val="20"/>
              </w:rPr>
            </w:pPr>
            <w:r>
              <w:rPr>
                <w:rFonts w:ascii="Tahoma" w:hAnsi="Tahoma" w:cs="Tahoma"/>
                <w:sz w:val="20"/>
                <w:szCs w:val="20"/>
              </w:rPr>
              <w:t>0,5</w:t>
            </w:r>
          </w:p>
          <w:p w:rsidR="002B2983" w:rsidRPr="009A6699" w:rsidRDefault="0070571B" w:rsidP="0070571B">
            <w:pPr>
              <w:rPr>
                <w:rFonts w:ascii="Tahoma" w:hAnsi="Tahoma" w:cs="Tahoma"/>
                <w:b/>
                <w:sz w:val="20"/>
                <w:szCs w:val="20"/>
              </w:rPr>
            </w:pPr>
            <w:r>
              <w:rPr>
                <w:rFonts w:ascii="Tahoma" w:hAnsi="Tahoma" w:cs="Tahoma"/>
                <w:b/>
                <w:sz w:val="20"/>
                <w:szCs w:val="20"/>
              </w:rPr>
              <w:t>6</w:t>
            </w:r>
          </w:p>
        </w:tc>
      </w:tr>
      <w:tr w:rsidR="002B2983" w:rsidRPr="00744F2C" w:rsidTr="0040425B">
        <w:tc>
          <w:tcPr>
            <w:tcW w:w="624" w:type="dxa"/>
          </w:tcPr>
          <w:p w:rsidR="002B2983" w:rsidRPr="00744F2C" w:rsidRDefault="002B2983" w:rsidP="0040425B">
            <w:pPr>
              <w:rPr>
                <w:rFonts w:ascii="Tahoma" w:hAnsi="Tahoma" w:cs="Tahoma"/>
                <w:b/>
              </w:rPr>
            </w:pPr>
          </w:p>
        </w:tc>
        <w:tc>
          <w:tcPr>
            <w:tcW w:w="661" w:type="dxa"/>
            <w:vAlign w:val="center"/>
          </w:tcPr>
          <w:p w:rsidR="002B2983" w:rsidRPr="002B22AB" w:rsidRDefault="002B2983" w:rsidP="0040425B">
            <w:pPr>
              <w:jc w:val="center"/>
              <w:rPr>
                <w:rFonts w:ascii="Tahoma" w:hAnsi="Tahoma" w:cs="Tahoma"/>
                <w:sz w:val="20"/>
                <w:szCs w:val="20"/>
              </w:rPr>
            </w:pPr>
          </w:p>
        </w:tc>
        <w:tc>
          <w:tcPr>
            <w:tcW w:w="662" w:type="dxa"/>
            <w:vAlign w:val="center"/>
          </w:tcPr>
          <w:p w:rsidR="002B2983" w:rsidRPr="002B22AB" w:rsidRDefault="002B2983" w:rsidP="0040425B">
            <w:pPr>
              <w:jc w:val="center"/>
              <w:rPr>
                <w:rFonts w:ascii="Tahoma" w:hAnsi="Tahoma" w:cs="Tahoma"/>
                <w:sz w:val="20"/>
                <w:szCs w:val="20"/>
              </w:rPr>
            </w:pPr>
          </w:p>
        </w:tc>
        <w:tc>
          <w:tcPr>
            <w:tcW w:w="662" w:type="dxa"/>
            <w:vAlign w:val="center"/>
          </w:tcPr>
          <w:p w:rsidR="002B2983" w:rsidRPr="002B22AB" w:rsidRDefault="002B2983" w:rsidP="0040425B">
            <w:pPr>
              <w:jc w:val="center"/>
              <w:rPr>
                <w:rFonts w:ascii="Tahoma" w:hAnsi="Tahoma" w:cs="Tahoma"/>
                <w:sz w:val="20"/>
                <w:szCs w:val="20"/>
              </w:rPr>
            </w:pPr>
          </w:p>
        </w:tc>
        <w:tc>
          <w:tcPr>
            <w:tcW w:w="567" w:type="dxa"/>
            <w:vAlign w:val="center"/>
          </w:tcPr>
          <w:p w:rsidR="002B2983" w:rsidRPr="002B22AB" w:rsidRDefault="002B2983"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2B2983" w:rsidRPr="002B22AB" w:rsidRDefault="002B2983"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2B2983" w:rsidRPr="002B22AB" w:rsidRDefault="002B2983"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2B2983" w:rsidRPr="002B22AB" w:rsidRDefault="002B2983"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2B2983" w:rsidRPr="002B22AB" w:rsidRDefault="002B2983" w:rsidP="0040425B">
            <w:pPr>
              <w:jc w:val="center"/>
              <w:rPr>
                <w:rFonts w:ascii="Tahoma" w:hAnsi="Tahoma" w:cs="Tahoma"/>
                <w:sz w:val="20"/>
                <w:szCs w:val="20"/>
              </w:rPr>
            </w:pPr>
            <w:r>
              <w:rPr>
                <w:rFonts w:ascii="Tahoma" w:hAnsi="Tahoma" w:cs="Tahoma"/>
                <w:sz w:val="20"/>
                <w:szCs w:val="20"/>
              </w:rPr>
              <w:t>0</w:t>
            </w:r>
          </w:p>
        </w:tc>
        <w:tc>
          <w:tcPr>
            <w:tcW w:w="3827" w:type="dxa"/>
            <w:vAlign w:val="center"/>
          </w:tcPr>
          <w:p w:rsidR="002B2983" w:rsidRPr="002B22AB" w:rsidRDefault="002B2983" w:rsidP="0040425B">
            <w:pPr>
              <w:rPr>
                <w:rFonts w:ascii="Tahoma" w:hAnsi="Tahoma" w:cs="Tahoma"/>
                <w:sz w:val="20"/>
                <w:szCs w:val="20"/>
              </w:rPr>
            </w:pPr>
          </w:p>
        </w:tc>
        <w:tc>
          <w:tcPr>
            <w:tcW w:w="567" w:type="dxa"/>
          </w:tcPr>
          <w:p w:rsidR="002B2983" w:rsidRPr="002B22AB" w:rsidRDefault="002B2983" w:rsidP="0040425B">
            <w:pPr>
              <w:rPr>
                <w:rFonts w:ascii="Tahoma" w:hAnsi="Tahoma" w:cs="Tahoma"/>
                <w:sz w:val="20"/>
                <w:szCs w:val="20"/>
              </w:rPr>
            </w:pPr>
          </w:p>
        </w:tc>
      </w:tr>
      <w:tr w:rsidR="002B2983" w:rsidRPr="00744F2C" w:rsidTr="002B2983">
        <w:trPr>
          <w:trHeight w:val="399"/>
        </w:trPr>
        <w:tc>
          <w:tcPr>
            <w:tcW w:w="624" w:type="dxa"/>
            <w:vAlign w:val="center"/>
          </w:tcPr>
          <w:p w:rsidR="002B2983" w:rsidRPr="00744F2C" w:rsidRDefault="002B2983" w:rsidP="002B2983">
            <w:pPr>
              <w:jc w:val="center"/>
              <w:rPr>
                <w:rFonts w:ascii="Tahoma" w:hAnsi="Tahoma" w:cs="Tahoma"/>
                <w:b/>
              </w:rPr>
            </w:pPr>
            <w:r w:rsidRPr="00A97D35">
              <w:rPr>
                <w:rFonts w:ascii="Tahoma" w:hAnsi="Tahoma" w:cs="Tahoma"/>
                <w:b/>
                <w:sz w:val="20"/>
                <w:szCs w:val="20"/>
              </w:rPr>
              <w:t>Total</w:t>
            </w:r>
          </w:p>
        </w:tc>
        <w:tc>
          <w:tcPr>
            <w:tcW w:w="661" w:type="dxa"/>
            <w:vAlign w:val="center"/>
          </w:tcPr>
          <w:p w:rsidR="002B2983" w:rsidRPr="002B2983" w:rsidRDefault="002B2983" w:rsidP="002B2983">
            <w:pPr>
              <w:jc w:val="center"/>
              <w:rPr>
                <w:rFonts w:ascii="Tahoma" w:hAnsi="Tahoma" w:cs="Tahoma"/>
                <w:b/>
                <w:sz w:val="20"/>
                <w:szCs w:val="20"/>
              </w:rPr>
            </w:pPr>
          </w:p>
        </w:tc>
        <w:tc>
          <w:tcPr>
            <w:tcW w:w="662" w:type="dxa"/>
            <w:vAlign w:val="center"/>
          </w:tcPr>
          <w:p w:rsidR="002B2983" w:rsidRPr="002B2983" w:rsidRDefault="002B2983" w:rsidP="002B2983">
            <w:pPr>
              <w:jc w:val="center"/>
              <w:rPr>
                <w:rFonts w:ascii="Tahoma" w:hAnsi="Tahoma" w:cs="Tahoma"/>
                <w:b/>
                <w:sz w:val="20"/>
                <w:szCs w:val="20"/>
              </w:rPr>
            </w:pPr>
          </w:p>
        </w:tc>
        <w:tc>
          <w:tcPr>
            <w:tcW w:w="662" w:type="dxa"/>
            <w:vAlign w:val="center"/>
          </w:tcPr>
          <w:p w:rsidR="002B2983" w:rsidRPr="002B2983" w:rsidRDefault="002B2983" w:rsidP="002B2983">
            <w:pPr>
              <w:jc w:val="center"/>
              <w:rPr>
                <w:rFonts w:ascii="Tahoma" w:hAnsi="Tahoma" w:cs="Tahoma"/>
                <w:b/>
                <w:sz w:val="20"/>
                <w:szCs w:val="20"/>
              </w:rPr>
            </w:pPr>
          </w:p>
        </w:tc>
        <w:tc>
          <w:tcPr>
            <w:tcW w:w="567" w:type="dxa"/>
            <w:vAlign w:val="center"/>
          </w:tcPr>
          <w:p w:rsidR="002B2983" w:rsidRPr="002B2983" w:rsidRDefault="00DF178C" w:rsidP="002B2983">
            <w:pPr>
              <w:jc w:val="center"/>
              <w:rPr>
                <w:rFonts w:ascii="Tahoma" w:hAnsi="Tahoma" w:cs="Tahoma"/>
                <w:b/>
                <w:sz w:val="20"/>
                <w:szCs w:val="20"/>
              </w:rPr>
            </w:pPr>
            <w:r>
              <w:rPr>
                <w:rFonts w:ascii="Tahoma" w:hAnsi="Tahoma" w:cs="Tahoma"/>
                <w:b/>
                <w:sz w:val="20"/>
                <w:szCs w:val="20"/>
              </w:rPr>
              <w:fldChar w:fldCharType="begin"/>
            </w:r>
            <w:r w:rsidR="0070571B">
              <w:rPr>
                <w:rFonts w:ascii="Tahoma" w:hAnsi="Tahoma" w:cs="Tahoma"/>
                <w:b/>
                <w:sz w:val="20"/>
                <w:szCs w:val="20"/>
              </w:rPr>
              <w:instrText xml:space="preserve"> =SUM(ABOVE) </w:instrText>
            </w:r>
            <w:r>
              <w:rPr>
                <w:rFonts w:ascii="Tahoma" w:hAnsi="Tahoma" w:cs="Tahoma"/>
                <w:b/>
                <w:sz w:val="20"/>
                <w:szCs w:val="20"/>
              </w:rPr>
              <w:fldChar w:fldCharType="separate"/>
            </w:r>
            <w:r w:rsidR="0070571B">
              <w:rPr>
                <w:rFonts w:ascii="Tahoma" w:hAnsi="Tahoma" w:cs="Tahoma"/>
                <w:b/>
                <w:noProof/>
                <w:sz w:val="20"/>
                <w:szCs w:val="20"/>
              </w:rPr>
              <w:t>12</w:t>
            </w:r>
            <w:r>
              <w:rPr>
                <w:rFonts w:ascii="Tahoma" w:hAnsi="Tahoma" w:cs="Tahoma"/>
                <w:b/>
                <w:sz w:val="20"/>
                <w:szCs w:val="20"/>
              </w:rPr>
              <w:fldChar w:fldCharType="end"/>
            </w:r>
          </w:p>
        </w:tc>
        <w:tc>
          <w:tcPr>
            <w:tcW w:w="567" w:type="dxa"/>
            <w:vAlign w:val="center"/>
          </w:tcPr>
          <w:p w:rsidR="002B2983" w:rsidRPr="002B2983" w:rsidRDefault="00DF178C" w:rsidP="002B2983">
            <w:pPr>
              <w:jc w:val="center"/>
              <w:rPr>
                <w:rFonts w:ascii="Tahoma" w:hAnsi="Tahoma" w:cs="Tahoma"/>
                <w:b/>
                <w:sz w:val="20"/>
                <w:szCs w:val="20"/>
              </w:rPr>
            </w:pPr>
            <w:r>
              <w:rPr>
                <w:rFonts w:ascii="Tahoma" w:hAnsi="Tahoma" w:cs="Tahoma"/>
                <w:b/>
                <w:sz w:val="20"/>
                <w:szCs w:val="20"/>
              </w:rPr>
              <w:fldChar w:fldCharType="begin"/>
            </w:r>
            <w:r w:rsidR="0070571B">
              <w:rPr>
                <w:rFonts w:ascii="Tahoma" w:hAnsi="Tahoma" w:cs="Tahoma"/>
                <w:b/>
                <w:sz w:val="20"/>
                <w:szCs w:val="20"/>
              </w:rPr>
              <w:instrText xml:space="preserve"> =SUM(ABOVE) </w:instrText>
            </w:r>
            <w:r>
              <w:rPr>
                <w:rFonts w:ascii="Tahoma" w:hAnsi="Tahoma" w:cs="Tahoma"/>
                <w:b/>
                <w:sz w:val="20"/>
                <w:szCs w:val="20"/>
              </w:rPr>
              <w:fldChar w:fldCharType="separate"/>
            </w:r>
            <w:r w:rsidR="0070571B">
              <w:rPr>
                <w:rFonts w:ascii="Tahoma" w:hAnsi="Tahoma" w:cs="Tahoma"/>
                <w:b/>
                <w:noProof/>
                <w:sz w:val="20"/>
                <w:szCs w:val="20"/>
              </w:rPr>
              <w:t>19</w:t>
            </w:r>
            <w:r>
              <w:rPr>
                <w:rFonts w:ascii="Tahoma" w:hAnsi="Tahoma" w:cs="Tahoma"/>
                <w:b/>
                <w:sz w:val="20"/>
                <w:szCs w:val="20"/>
              </w:rPr>
              <w:fldChar w:fldCharType="end"/>
            </w:r>
          </w:p>
        </w:tc>
        <w:tc>
          <w:tcPr>
            <w:tcW w:w="567" w:type="dxa"/>
            <w:vAlign w:val="center"/>
          </w:tcPr>
          <w:p w:rsidR="002B2983" w:rsidRPr="002B2983" w:rsidRDefault="00DF178C" w:rsidP="002B2983">
            <w:pPr>
              <w:jc w:val="center"/>
              <w:rPr>
                <w:rFonts w:ascii="Tahoma" w:hAnsi="Tahoma" w:cs="Tahoma"/>
                <w:b/>
                <w:sz w:val="20"/>
                <w:szCs w:val="20"/>
              </w:rPr>
            </w:pPr>
            <w:r>
              <w:rPr>
                <w:rFonts w:ascii="Tahoma" w:hAnsi="Tahoma" w:cs="Tahoma"/>
                <w:b/>
                <w:sz w:val="20"/>
                <w:szCs w:val="20"/>
              </w:rPr>
              <w:fldChar w:fldCharType="begin"/>
            </w:r>
            <w:r w:rsidR="009242DD">
              <w:rPr>
                <w:rFonts w:ascii="Tahoma" w:hAnsi="Tahoma" w:cs="Tahoma"/>
                <w:b/>
                <w:sz w:val="20"/>
                <w:szCs w:val="20"/>
              </w:rPr>
              <w:instrText xml:space="preserve"> =SUM(ABOVE) </w:instrText>
            </w:r>
            <w:r>
              <w:rPr>
                <w:rFonts w:ascii="Tahoma" w:hAnsi="Tahoma" w:cs="Tahoma"/>
                <w:b/>
                <w:sz w:val="20"/>
                <w:szCs w:val="20"/>
              </w:rPr>
              <w:fldChar w:fldCharType="separate"/>
            </w:r>
            <w:r w:rsidR="009242DD">
              <w:rPr>
                <w:rFonts w:ascii="Tahoma" w:hAnsi="Tahoma" w:cs="Tahoma"/>
                <w:b/>
                <w:noProof/>
                <w:sz w:val="20"/>
                <w:szCs w:val="20"/>
              </w:rPr>
              <w:t>2</w:t>
            </w:r>
            <w:r>
              <w:rPr>
                <w:rFonts w:ascii="Tahoma" w:hAnsi="Tahoma" w:cs="Tahoma"/>
                <w:b/>
                <w:sz w:val="20"/>
                <w:szCs w:val="20"/>
              </w:rPr>
              <w:fldChar w:fldCharType="end"/>
            </w:r>
          </w:p>
        </w:tc>
        <w:tc>
          <w:tcPr>
            <w:tcW w:w="567" w:type="dxa"/>
            <w:vAlign w:val="center"/>
          </w:tcPr>
          <w:p w:rsidR="002B2983" w:rsidRPr="002B2983" w:rsidRDefault="00DF178C" w:rsidP="002B2983">
            <w:pPr>
              <w:jc w:val="center"/>
              <w:rPr>
                <w:rFonts w:ascii="Tahoma" w:hAnsi="Tahoma" w:cs="Tahoma"/>
                <w:b/>
                <w:sz w:val="20"/>
                <w:szCs w:val="20"/>
              </w:rPr>
            </w:pPr>
            <w:r>
              <w:rPr>
                <w:rFonts w:ascii="Tahoma" w:hAnsi="Tahoma" w:cs="Tahoma"/>
                <w:b/>
                <w:sz w:val="20"/>
                <w:szCs w:val="20"/>
              </w:rPr>
              <w:fldChar w:fldCharType="begin"/>
            </w:r>
            <w:r w:rsidR="0070571B">
              <w:rPr>
                <w:rFonts w:ascii="Tahoma" w:hAnsi="Tahoma" w:cs="Tahoma"/>
                <w:b/>
                <w:sz w:val="20"/>
                <w:szCs w:val="20"/>
              </w:rPr>
              <w:instrText xml:space="preserve"> =SUM(ABOVE) </w:instrText>
            </w:r>
            <w:r>
              <w:rPr>
                <w:rFonts w:ascii="Tahoma" w:hAnsi="Tahoma" w:cs="Tahoma"/>
                <w:b/>
                <w:sz w:val="20"/>
                <w:szCs w:val="20"/>
              </w:rPr>
              <w:fldChar w:fldCharType="separate"/>
            </w:r>
            <w:r w:rsidR="0070571B">
              <w:rPr>
                <w:rFonts w:ascii="Tahoma" w:hAnsi="Tahoma" w:cs="Tahoma"/>
                <w:b/>
                <w:noProof/>
                <w:sz w:val="20"/>
                <w:szCs w:val="20"/>
              </w:rPr>
              <w:t>6</w:t>
            </w:r>
            <w:r>
              <w:rPr>
                <w:rFonts w:ascii="Tahoma" w:hAnsi="Tahoma" w:cs="Tahoma"/>
                <w:b/>
                <w:sz w:val="20"/>
                <w:szCs w:val="20"/>
              </w:rPr>
              <w:fldChar w:fldCharType="end"/>
            </w:r>
          </w:p>
        </w:tc>
        <w:tc>
          <w:tcPr>
            <w:tcW w:w="567" w:type="dxa"/>
            <w:vAlign w:val="center"/>
          </w:tcPr>
          <w:p w:rsidR="002B2983" w:rsidRPr="002B2983" w:rsidRDefault="00DF178C" w:rsidP="002B2983">
            <w:pPr>
              <w:jc w:val="center"/>
              <w:rPr>
                <w:rFonts w:ascii="Tahoma" w:hAnsi="Tahoma" w:cs="Tahoma"/>
                <w:b/>
                <w:sz w:val="20"/>
                <w:szCs w:val="20"/>
              </w:rPr>
            </w:pPr>
            <w:r>
              <w:rPr>
                <w:rFonts w:ascii="Tahoma" w:hAnsi="Tahoma" w:cs="Tahoma"/>
                <w:b/>
                <w:sz w:val="20"/>
                <w:szCs w:val="20"/>
              </w:rPr>
              <w:fldChar w:fldCharType="begin"/>
            </w:r>
            <w:r w:rsidR="009242DD">
              <w:rPr>
                <w:rFonts w:ascii="Tahoma" w:hAnsi="Tahoma" w:cs="Tahoma"/>
                <w:b/>
                <w:sz w:val="20"/>
                <w:szCs w:val="20"/>
              </w:rPr>
              <w:instrText xml:space="preserve"> =SUM(ABOVE) </w:instrText>
            </w:r>
            <w:r>
              <w:rPr>
                <w:rFonts w:ascii="Tahoma" w:hAnsi="Tahoma" w:cs="Tahoma"/>
                <w:b/>
                <w:sz w:val="20"/>
                <w:szCs w:val="20"/>
              </w:rPr>
              <w:fldChar w:fldCharType="separate"/>
            </w:r>
            <w:r w:rsidR="009242DD">
              <w:rPr>
                <w:rFonts w:ascii="Tahoma" w:hAnsi="Tahoma" w:cs="Tahoma"/>
                <w:b/>
                <w:noProof/>
                <w:sz w:val="20"/>
                <w:szCs w:val="20"/>
              </w:rPr>
              <w:t>39</w:t>
            </w:r>
            <w:r>
              <w:rPr>
                <w:rFonts w:ascii="Tahoma" w:hAnsi="Tahoma" w:cs="Tahoma"/>
                <w:b/>
                <w:sz w:val="20"/>
                <w:szCs w:val="20"/>
              </w:rPr>
              <w:fldChar w:fldCharType="end"/>
            </w:r>
          </w:p>
        </w:tc>
        <w:tc>
          <w:tcPr>
            <w:tcW w:w="3827" w:type="dxa"/>
            <w:vAlign w:val="center"/>
          </w:tcPr>
          <w:p w:rsidR="002B2983" w:rsidRPr="002B2983" w:rsidRDefault="002B2983" w:rsidP="002B2983">
            <w:pPr>
              <w:jc w:val="center"/>
              <w:rPr>
                <w:rFonts w:ascii="Tahoma" w:hAnsi="Tahoma" w:cs="Tahoma"/>
                <w:b/>
                <w:sz w:val="20"/>
                <w:szCs w:val="20"/>
              </w:rPr>
            </w:pPr>
          </w:p>
        </w:tc>
        <w:tc>
          <w:tcPr>
            <w:tcW w:w="567" w:type="dxa"/>
            <w:vAlign w:val="center"/>
          </w:tcPr>
          <w:p w:rsidR="002B2983" w:rsidRPr="002B22AB" w:rsidRDefault="002B2983" w:rsidP="002B2983">
            <w:pPr>
              <w:jc w:val="center"/>
              <w:rPr>
                <w:rFonts w:ascii="Tahoma" w:hAnsi="Tahoma" w:cs="Tahoma"/>
                <w:sz w:val="20"/>
                <w:szCs w:val="20"/>
              </w:rPr>
            </w:pPr>
          </w:p>
        </w:tc>
      </w:tr>
    </w:tbl>
    <w:p w:rsidR="0040425B" w:rsidRDefault="0040425B" w:rsidP="0040425B">
      <w:pPr>
        <w:rPr>
          <w:rFonts w:ascii="Tahoma" w:hAnsi="Tahoma" w:cs="Tahoma"/>
          <w:b/>
        </w:rPr>
      </w:pPr>
    </w:p>
    <w:p w:rsidR="0040425B" w:rsidRDefault="0040425B" w:rsidP="0040425B">
      <w:pPr>
        <w:jc w:val="both"/>
        <w:rPr>
          <w:rFonts w:ascii="Tahoma" w:hAnsi="Tahoma" w:cs="Tahoma"/>
          <w:i/>
          <w:sz w:val="20"/>
          <w:szCs w:val="20"/>
        </w:rPr>
      </w:pPr>
    </w:p>
    <w:p w:rsidR="0040425B" w:rsidRPr="00DC3AF0" w:rsidRDefault="0040425B" w:rsidP="0040425B">
      <w:pPr>
        <w:tabs>
          <w:tab w:val="left" w:pos="3649"/>
          <w:tab w:val="left" w:pos="5349"/>
          <w:tab w:val="left" w:pos="7992"/>
          <w:tab w:val="left" w:pos="9409"/>
          <w:tab w:val="left" w:pos="10778"/>
        </w:tabs>
        <w:spacing w:after="120"/>
        <w:rPr>
          <w:rFonts w:ascii="Tahoma" w:hAnsi="Tahoma" w:cs="Tahoma"/>
          <w:b/>
          <w:sz w:val="22"/>
          <w:szCs w:val="22"/>
        </w:rPr>
      </w:pPr>
      <w:r w:rsidRPr="00DC3AF0">
        <w:rPr>
          <w:rFonts w:ascii="Tahoma" w:hAnsi="Tahoma" w:cs="Tahoma"/>
          <w:b/>
          <w:sz w:val="22"/>
          <w:szCs w:val="22"/>
        </w:rPr>
        <w:t>Tasks that will be subcontracted</w:t>
      </w:r>
    </w:p>
    <w:tbl>
      <w:tblPr>
        <w:tblW w:w="9844" w:type="dxa"/>
        <w:jc w:val="center"/>
        <w:tblInd w:w="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1E0"/>
      </w:tblPr>
      <w:tblGrid>
        <w:gridCol w:w="2651"/>
        <w:gridCol w:w="1705"/>
        <w:gridCol w:w="5488"/>
      </w:tblGrid>
      <w:tr w:rsidR="0040425B" w:rsidRPr="00744F2C" w:rsidTr="0040425B">
        <w:trPr>
          <w:trHeight w:val="606"/>
          <w:jc w:val="center"/>
        </w:trPr>
        <w:tc>
          <w:tcPr>
            <w:tcW w:w="2651" w:type="dxa"/>
            <w:vAlign w:val="center"/>
          </w:tcPr>
          <w:p w:rsidR="0040425B" w:rsidRPr="0018135A" w:rsidRDefault="0040425B" w:rsidP="0040425B">
            <w:pPr>
              <w:rPr>
                <w:sz w:val="18"/>
                <w:szCs w:val="18"/>
              </w:rPr>
            </w:pPr>
            <w:r w:rsidRPr="0018135A">
              <w:rPr>
                <w:rFonts w:ascii="Tahoma" w:hAnsi="Tahoma" w:cs="Tahoma"/>
                <w:b/>
                <w:bCs/>
                <w:sz w:val="18"/>
                <w:szCs w:val="18"/>
              </w:rPr>
              <w:t>Partner responsible for  entering into a sub-contract with a sub-contractor</w:t>
            </w:r>
          </w:p>
        </w:tc>
        <w:tc>
          <w:tcPr>
            <w:tcW w:w="1705" w:type="dxa"/>
            <w:vAlign w:val="center"/>
          </w:tcPr>
          <w:p w:rsidR="0040425B" w:rsidRPr="00A97D35" w:rsidRDefault="0040425B" w:rsidP="0040425B">
            <w:pPr>
              <w:rPr>
                <w:rFonts w:ascii="Tahoma" w:hAnsi="Tahoma" w:cs="Tahoma"/>
                <w:b/>
                <w:bCs/>
                <w:sz w:val="20"/>
                <w:szCs w:val="20"/>
              </w:rPr>
            </w:pPr>
            <w:r w:rsidRPr="00A97D35">
              <w:rPr>
                <w:rFonts w:ascii="Tahoma" w:hAnsi="Tahoma" w:cs="Tahoma"/>
                <w:b/>
                <w:bCs/>
                <w:sz w:val="20"/>
                <w:szCs w:val="20"/>
              </w:rPr>
              <w:t xml:space="preserve">N° days </w:t>
            </w:r>
            <w:r w:rsidRPr="00A97D35">
              <w:rPr>
                <w:rFonts w:ascii="Tahoma" w:hAnsi="Tahoma" w:cs="Tahoma"/>
                <w:bCs/>
                <w:sz w:val="20"/>
                <w:szCs w:val="20"/>
              </w:rPr>
              <w:t>(where appropriate)</w:t>
            </w:r>
          </w:p>
        </w:tc>
        <w:tc>
          <w:tcPr>
            <w:tcW w:w="5488" w:type="dxa"/>
            <w:vAlign w:val="center"/>
          </w:tcPr>
          <w:p w:rsidR="0040425B" w:rsidRPr="00A97D35" w:rsidRDefault="0040425B" w:rsidP="0040425B">
            <w:pPr>
              <w:rPr>
                <w:rFonts w:ascii="Tahoma" w:hAnsi="Tahoma" w:cs="Tahoma"/>
                <w:b/>
                <w:bCs/>
                <w:sz w:val="20"/>
                <w:szCs w:val="20"/>
              </w:rPr>
            </w:pPr>
            <w:r w:rsidRPr="00A97D35">
              <w:rPr>
                <w:rFonts w:ascii="Tahoma" w:hAnsi="Tahoma" w:cs="Tahoma"/>
                <w:b/>
                <w:bCs/>
                <w:sz w:val="20"/>
                <w:szCs w:val="20"/>
              </w:rPr>
              <w:t>Brief description of task</w:t>
            </w:r>
          </w:p>
        </w:tc>
      </w:tr>
      <w:tr w:rsidR="0040425B" w:rsidRPr="00744F2C" w:rsidTr="0040425B">
        <w:trPr>
          <w:trHeight w:val="490"/>
          <w:jc w:val="center"/>
        </w:trPr>
        <w:tc>
          <w:tcPr>
            <w:tcW w:w="2651" w:type="dxa"/>
            <w:vAlign w:val="center"/>
          </w:tcPr>
          <w:p w:rsidR="0040425B" w:rsidRPr="00744F2C" w:rsidRDefault="0040425B" w:rsidP="0040425B">
            <w:pPr>
              <w:rPr>
                <w:rFonts w:ascii="Tahoma" w:hAnsi="Tahoma" w:cs="Tahoma"/>
                <w:bCs/>
                <w:sz w:val="20"/>
                <w:szCs w:val="20"/>
              </w:rPr>
            </w:pPr>
            <w:r w:rsidRPr="00A97D35">
              <w:rPr>
                <w:rFonts w:ascii="Tahoma" w:hAnsi="Tahoma" w:cs="Tahoma"/>
                <w:sz w:val="20"/>
                <w:szCs w:val="20"/>
              </w:rPr>
              <w:t>P(n)</w:t>
            </w:r>
          </w:p>
        </w:tc>
        <w:tc>
          <w:tcPr>
            <w:tcW w:w="1705" w:type="dxa"/>
            <w:vAlign w:val="center"/>
          </w:tcPr>
          <w:p w:rsidR="0040425B" w:rsidRPr="00744F2C" w:rsidRDefault="0040425B" w:rsidP="0040425B">
            <w:pPr>
              <w:rPr>
                <w:rFonts w:ascii="Tahoma" w:hAnsi="Tahoma" w:cs="Tahoma"/>
                <w:bCs/>
                <w:sz w:val="20"/>
                <w:szCs w:val="20"/>
              </w:rPr>
            </w:pPr>
          </w:p>
        </w:tc>
        <w:tc>
          <w:tcPr>
            <w:tcW w:w="5488" w:type="dxa"/>
            <w:vAlign w:val="center"/>
          </w:tcPr>
          <w:p w:rsidR="0040425B" w:rsidRPr="00744F2C" w:rsidRDefault="0040425B" w:rsidP="0040425B">
            <w:pPr>
              <w:rPr>
                <w:rFonts w:ascii="Tahoma" w:hAnsi="Tahoma" w:cs="Tahoma"/>
                <w:bCs/>
                <w:sz w:val="20"/>
                <w:szCs w:val="20"/>
              </w:rPr>
            </w:pPr>
          </w:p>
        </w:tc>
      </w:tr>
      <w:tr w:rsidR="0040425B" w:rsidRPr="00744F2C" w:rsidTr="0040425B">
        <w:trPr>
          <w:trHeight w:val="506"/>
          <w:jc w:val="center"/>
        </w:trPr>
        <w:tc>
          <w:tcPr>
            <w:tcW w:w="2651" w:type="dxa"/>
            <w:vAlign w:val="center"/>
          </w:tcPr>
          <w:p w:rsidR="0040425B" w:rsidRPr="00744F2C" w:rsidRDefault="0040425B" w:rsidP="0040425B">
            <w:pPr>
              <w:rPr>
                <w:rFonts w:ascii="Tahoma" w:hAnsi="Tahoma" w:cs="Tahoma"/>
                <w:sz w:val="20"/>
                <w:szCs w:val="20"/>
              </w:rPr>
            </w:pPr>
          </w:p>
        </w:tc>
        <w:tc>
          <w:tcPr>
            <w:tcW w:w="1705" w:type="dxa"/>
            <w:vAlign w:val="center"/>
          </w:tcPr>
          <w:p w:rsidR="0040425B" w:rsidRPr="00744F2C" w:rsidRDefault="0040425B" w:rsidP="0040425B">
            <w:pPr>
              <w:rPr>
                <w:rFonts w:ascii="Tahoma" w:hAnsi="Tahoma" w:cs="Tahoma"/>
                <w:bCs/>
                <w:sz w:val="20"/>
                <w:szCs w:val="20"/>
              </w:rPr>
            </w:pPr>
          </w:p>
        </w:tc>
        <w:tc>
          <w:tcPr>
            <w:tcW w:w="5488" w:type="dxa"/>
            <w:vAlign w:val="center"/>
          </w:tcPr>
          <w:p w:rsidR="0040425B" w:rsidRPr="00744F2C" w:rsidRDefault="0040425B" w:rsidP="0040425B">
            <w:pPr>
              <w:rPr>
                <w:rFonts w:ascii="Tahoma" w:hAnsi="Tahoma" w:cs="Tahoma"/>
                <w:bCs/>
                <w:sz w:val="20"/>
                <w:szCs w:val="20"/>
              </w:rPr>
            </w:pPr>
          </w:p>
        </w:tc>
      </w:tr>
    </w:tbl>
    <w:p w:rsidR="0040425B" w:rsidRPr="00DC3AF0" w:rsidRDefault="0040425B" w:rsidP="0040425B">
      <w:pPr>
        <w:rPr>
          <w:rFonts w:ascii="Tahoma" w:hAnsi="Tahoma" w:cs="Tahoma"/>
          <w:b/>
        </w:rPr>
      </w:pPr>
    </w:p>
    <w:p w:rsidR="0040425B" w:rsidRPr="00DC3AF0" w:rsidRDefault="0040425B" w:rsidP="0040425B">
      <w:pPr>
        <w:tabs>
          <w:tab w:val="left" w:pos="3649"/>
          <w:tab w:val="left" w:pos="5349"/>
          <w:tab w:val="left" w:pos="7992"/>
          <w:tab w:val="left" w:pos="9409"/>
          <w:tab w:val="left" w:pos="10778"/>
        </w:tabs>
        <w:rPr>
          <w:rFonts w:ascii="Tahoma" w:hAnsi="Tahoma" w:cs="Tahoma"/>
          <w:b/>
          <w:sz w:val="22"/>
          <w:szCs w:val="22"/>
        </w:rPr>
      </w:pPr>
      <w:r w:rsidRPr="00DC3AF0">
        <w:rPr>
          <w:rFonts w:ascii="Tahoma" w:hAnsi="Tahoma" w:cs="Tahoma"/>
          <w:b/>
          <w:sz w:val="22"/>
          <w:szCs w:val="22"/>
        </w:rPr>
        <w:t>Explanation of work package expenditures</w:t>
      </w:r>
    </w:p>
    <w:p w:rsidR="0040425B" w:rsidRPr="00A97D35" w:rsidRDefault="0040425B" w:rsidP="0040425B">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explain and justify budget items included in the detailed budget that relate to this work package, specifically, where relevant under the headings: "travel and subsistence (of the staff of the consortium)", "equipment" and "other" </w:t>
      </w:r>
      <w:r w:rsidRPr="00A97D35">
        <w:rPr>
          <w:rFonts w:ascii="Tahoma" w:hAnsi="Tahoma" w:cs="Tahoma"/>
          <w:sz w:val="20"/>
          <w:szCs w:val="20"/>
        </w:rPr>
        <w:t>(limit 3000 characters)</w:t>
      </w:r>
      <w:r w:rsidRPr="00A97D35">
        <w:rPr>
          <w:rFonts w:ascii="Tahoma" w:hAnsi="Tahoma" w:cs="Tahoma"/>
          <w:i/>
          <w:sz w:val="20"/>
          <w:szCs w:val="20"/>
        </w:rPr>
        <w:t>.</w:t>
      </w:r>
    </w:p>
    <w:p w:rsidR="008526E1" w:rsidRDefault="008526E1"/>
    <w:p w:rsidR="008526E1" w:rsidRDefault="008526E1"/>
    <w:p w:rsidR="008526E1" w:rsidRDefault="008526E1"/>
    <w:p w:rsidR="008526E1" w:rsidRDefault="008526E1"/>
    <w:p w:rsidR="008526E1" w:rsidRDefault="008526E1"/>
    <w:p w:rsidR="008526E1" w:rsidRDefault="008526E1"/>
    <w:p w:rsidR="008526E1" w:rsidRDefault="008526E1"/>
    <w:p w:rsidR="008526E1" w:rsidRDefault="008526E1"/>
    <w:p w:rsidR="008526E1" w:rsidRDefault="008526E1"/>
    <w:p w:rsidR="008526E1" w:rsidRDefault="008526E1"/>
    <w:p w:rsidR="008526E1" w:rsidRDefault="008526E1"/>
    <w:p w:rsidR="008526E1" w:rsidRDefault="008526E1"/>
    <w:p w:rsidR="008526E1" w:rsidRDefault="008526E1"/>
    <w:p w:rsidR="008526E1" w:rsidRDefault="008526E1"/>
    <w:p w:rsidR="008526E1" w:rsidRDefault="008526E1"/>
    <w:p w:rsidR="008526E1" w:rsidRDefault="008526E1"/>
    <w:p w:rsidR="008526E1" w:rsidRDefault="008526E1"/>
    <w:p w:rsidR="008526E1" w:rsidRDefault="008526E1"/>
    <w:p w:rsidR="008526E1" w:rsidRDefault="008526E1"/>
    <w:p w:rsidR="008526E1" w:rsidRDefault="008526E1"/>
    <w:p w:rsidR="008526E1" w:rsidRDefault="008526E1"/>
    <w:p w:rsidR="008526E1" w:rsidRDefault="008526E1"/>
    <w:p w:rsidR="008526E1" w:rsidRDefault="008526E1"/>
    <w:p w:rsidR="008526E1" w:rsidRDefault="008526E1"/>
    <w:p w:rsidR="008526E1" w:rsidRDefault="008526E1"/>
    <w:p w:rsidR="008526E1" w:rsidRDefault="008526E1"/>
    <w:p w:rsidR="008526E1" w:rsidRDefault="008526E1"/>
    <w:p w:rsidR="008526E1" w:rsidRDefault="008526E1"/>
    <w:p w:rsidR="008526E1" w:rsidRDefault="008526E1"/>
    <w:p w:rsidR="008526E1" w:rsidRDefault="008526E1"/>
    <w:p w:rsidR="008526E1" w:rsidRDefault="008526E1"/>
    <w:p w:rsidR="008526E1" w:rsidRDefault="008526E1"/>
    <w:p w:rsidR="008526E1" w:rsidRDefault="008526E1"/>
    <w:p w:rsidR="008526E1" w:rsidRDefault="008526E1"/>
    <w:p w:rsidR="008526E1" w:rsidRDefault="008526E1"/>
    <w:p w:rsidR="008526E1" w:rsidRDefault="008526E1"/>
    <w:p w:rsidR="008526E1" w:rsidRDefault="008526E1"/>
    <w:tbl>
      <w:tblPr>
        <w:tblW w:w="9747" w:type="dxa"/>
        <w:tblInd w:w="108" w:type="dxa"/>
        <w:tblBorders>
          <w:top w:val="single" w:sz="4" w:space="0" w:color="808080"/>
          <w:left w:val="single" w:sz="4" w:space="0" w:color="808080"/>
          <w:bottom w:val="single" w:sz="4" w:space="0" w:color="808080"/>
          <w:right w:val="single" w:sz="4" w:space="0" w:color="808080"/>
        </w:tblBorders>
        <w:tblLook w:val="01E0"/>
      </w:tblPr>
      <w:tblGrid>
        <w:gridCol w:w="9747"/>
      </w:tblGrid>
      <w:tr w:rsidR="0040425B" w:rsidRPr="0027752E" w:rsidTr="008526E1">
        <w:trPr>
          <w:trHeight w:val="1747"/>
        </w:trPr>
        <w:tc>
          <w:tcPr>
            <w:tcW w:w="9747" w:type="dxa"/>
            <w:tcBorders>
              <w:top w:val="single" w:sz="4" w:space="0" w:color="808080"/>
              <w:bottom w:val="single" w:sz="4" w:space="0" w:color="808080"/>
            </w:tcBorders>
          </w:tcPr>
          <w:p w:rsidR="0040425B" w:rsidRDefault="0040425B" w:rsidP="0040425B">
            <w:pPr>
              <w:tabs>
                <w:tab w:val="left" w:pos="3649"/>
                <w:tab w:val="left" w:pos="5349"/>
                <w:tab w:val="left" w:pos="7992"/>
                <w:tab w:val="left" w:pos="9409"/>
                <w:tab w:val="left" w:pos="10778"/>
              </w:tabs>
              <w:spacing w:before="120"/>
              <w:jc w:val="both"/>
              <w:rPr>
                <w:rFonts w:ascii="Tahoma" w:hAnsi="Tahoma" w:cs="Tahoma"/>
                <w:sz w:val="20"/>
                <w:szCs w:val="20"/>
              </w:rPr>
            </w:pPr>
            <w:r w:rsidRPr="00751E6D">
              <w:rPr>
                <w:rFonts w:ascii="Tahoma" w:hAnsi="Tahoma" w:cs="Tahoma"/>
                <w:b/>
                <w:sz w:val="20"/>
                <w:szCs w:val="20"/>
              </w:rPr>
              <w:lastRenderedPageBreak/>
              <w:t>1. Travel and subsistence</w:t>
            </w:r>
            <w:r>
              <w:rPr>
                <w:rFonts w:ascii="Tahoma" w:hAnsi="Tahoma" w:cs="Tahoma"/>
                <w:b/>
                <w:sz w:val="20"/>
                <w:szCs w:val="20"/>
              </w:rPr>
              <w:t xml:space="preserve">: </w:t>
            </w:r>
          </w:p>
          <w:p w:rsidR="004C7D5C" w:rsidRDefault="002932D0" w:rsidP="004C7D5C">
            <w:pPr>
              <w:tabs>
                <w:tab w:val="left" w:pos="3649"/>
                <w:tab w:val="left" w:pos="5349"/>
                <w:tab w:val="left" w:pos="7992"/>
                <w:tab w:val="left" w:pos="9409"/>
                <w:tab w:val="left" w:pos="10778"/>
              </w:tabs>
              <w:spacing w:before="120"/>
              <w:jc w:val="both"/>
              <w:rPr>
                <w:rFonts w:ascii="Tahoma" w:hAnsi="Tahoma" w:cs="Tahoma"/>
                <w:sz w:val="20"/>
                <w:szCs w:val="20"/>
              </w:rPr>
            </w:pPr>
            <w:r>
              <w:rPr>
                <w:rFonts w:ascii="Tahoma" w:hAnsi="Tahoma" w:cs="Tahoma"/>
                <w:sz w:val="20"/>
                <w:szCs w:val="20"/>
              </w:rPr>
              <w:t>The partner organisations send 1-2</w:t>
            </w:r>
            <w:r w:rsidR="004C7D5C">
              <w:rPr>
                <w:rFonts w:ascii="Tahoma" w:hAnsi="Tahoma" w:cs="Tahoma"/>
                <w:sz w:val="20"/>
                <w:szCs w:val="20"/>
              </w:rPr>
              <w:t xml:space="preserve"> </w:t>
            </w:r>
            <w:r>
              <w:rPr>
                <w:rFonts w:ascii="Tahoma" w:hAnsi="Tahoma" w:cs="Tahoma"/>
                <w:sz w:val="20"/>
                <w:szCs w:val="20"/>
              </w:rPr>
              <w:t xml:space="preserve">staffs </w:t>
            </w:r>
            <w:r w:rsidR="005F678D">
              <w:rPr>
                <w:rFonts w:ascii="Tahoma" w:hAnsi="Tahoma" w:cs="Tahoma"/>
                <w:sz w:val="20"/>
                <w:szCs w:val="20"/>
              </w:rPr>
              <w:t>to the 1-day</w:t>
            </w:r>
            <w:r w:rsidR="004C7D5C">
              <w:rPr>
                <w:rFonts w:ascii="Tahoma" w:hAnsi="Tahoma" w:cs="Tahoma"/>
                <w:sz w:val="20"/>
                <w:szCs w:val="20"/>
              </w:rPr>
              <w:t xml:space="preserve"> European Conference</w:t>
            </w:r>
            <w:r>
              <w:rPr>
                <w:rFonts w:ascii="Tahoma" w:hAnsi="Tahoma" w:cs="Tahoma"/>
                <w:sz w:val="20"/>
                <w:szCs w:val="20"/>
              </w:rPr>
              <w:t xml:space="preserve"> – working </w:t>
            </w:r>
            <w:r w:rsidR="004C7D5C">
              <w:rPr>
                <w:rFonts w:ascii="Tahoma" w:hAnsi="Tahoma" w:cs="Tahoma"/>
                <w:sz w:val="20"/>
                <w:szCs w:val="20"/>
              </w:rPr>
              <w:t xml:space="preserve">partly </w:t>
            </w:r>
          </w:p>
          <w:p w:rsidR="004C7D5C" w:rsidRDefault="004C7D5C" w:rsidP="004C7D5C">
            <w:pPr>
              <w:tabs>
                <w:tab w:val="left" w:pos="3649"/>
                <w:tab w:val="left" w:pos="5349"/>
                <w:tab w:val="left" w:pos="7992"/>
                <w:tab w:val="left" w:pos="9409"/>
                <w:tab w:val="left" w:pos="10778"/>
              </w:tabs>
              <w:jc w:val="both"/>
              <w:rPr>
                <w:rFonts w:ascii="Tahoma" w:hAnsi="Tahoma" w:cs="Tahoma"/>
                <w:sz w:val="20"/>
                <w:szCs w:val="20"/>
              </w:rPr>
            </w:pPr>
            <w:r>
              <w:rPr>
                <w:rFonts w:ascii="Tahoma" w:hAnsi="Tahoma" w:cs="Tahoma"/>
                <w:sz w:val="20"/>
                <w:szCs w:val="20"/>
              </w:rPr>
              <w:t xml:space="preserve">as organisers, moderators, speakers, work shop leaders; and partly as reporters and media facilitators </w:t>
            </w:r>
          </w:p>
          <w:p w:rsidR="004C7D5C" w:rsidRDefault="004C7D5C" w:rsidP="00F75317">
            <w:pPr>
              <w:tabs>
                <w:tab w:val="left" w:pos="3649"/>
                <w:tab w:val="left" w:pos="5349"/>
                <w:tab w:val="left" w:pos="7992"/>
                <w:tab w:val="left" w:pos="9409"/>
                <w:tab w:val="left" w:pos="10778"/>
              </w:tabs>
              <w:spacing w:before="120" w:after="120"/>
              <w:jc w:val="both"/>
              <w:rPr>
                <w:rFonts w:ascii="Tahoma" w:hAnsi="Tahoma" w:cs="Tahoma"/>
                <w:sz w:val="20"/>
                <w:szCs w:val="20"/>
              </w:rPr>
            </w:pPr>
            <w:r>
              <w:rPr>
                <w:rFonts w:ascii="Tahoma" w:hAnsi="Tahoma" w:cs="Tahoma"/>
                <w:sz w:val="20"/>
                <w:szCs w:val="20"/>
              </w:rPr>
              <w:t xml:space="preserve">Their travels costs and subsistence are refunded. </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56"/>
              <w:gridCol w:w="788"/>
              <w:gridCol w:w="1100"/>
              <w:gridCol w:w="1359"/>
              <w:gridCol w:w="1351"/>
              <w:gridCol w:w="1209"/>
              <w:gridCol w:w="1405"/>
              <w:gridCol w:w="1445"/>
            </w:tblGrid>
            <w:tr w:rsidR="004C7D5C" w:rsidRPr="002932D0" w:rsidTr="00272CA6">
              <w:trPr>
                <w:trHeight w:val="411"/>
              </w:trPr>
              <w:tc>
                <w:tcPr>
                  <w:tcW w:w="9413" w:type="dxa"/>
                  <w:gridSpan w:val="8"/>
                  <w:tcMar>
                    <w:left w:w="28" w:type="dxa"/>
                    <w:right w:w="28" w:type="dxa"/>
                  </w:tcMar>
                  <w:vAlign w:val="center"/>
                </w:tcPr>
                <w:p w:rsidR="004C7D5C" w:rsidRDefault="009B4528" w:rsidP="00272CA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European 1-day</w:t>
                  </w:r>
                  <w:r w:rsidR="00272CA6" w:rsidRPr="002932D0">
                    <w:rPr>
                      <w:rFonts w:ascii="Tahoma" w:hAnsi="Tahoma" w:cs="Tahoma"/>
                      <w:sz w:val="20"/>
                      <w:szCs w:val="20"/>
                    </w:rPr>
                    <w:t xml:space="preserve"> Conference, </w:t>
                  </w:r>
                  <w:r w:rsidR="00D90A78">
                    <w:rPr>
                      <w:rFonts w:ascii="Tahoma" w:hAnsi="Tahoma" w:cs="Tahoma"/>
                      <w:sz w:val="20"/>
                      <w:szCs w:val="20"/>
                    </w:rPr>
                    <w:t>Oct 2015 in Budapest, HU</w:t>
                  </w:r>
                </w:p>
                <w:p w:rsidR="002932D0" w:rsidRPr="002932D0" w:rsidRDefault="002932D0" w:rsidP="00272CA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staff from partner organisations</w:t>
                  </w:r>
                </w:p>
              </w:tc>
            </w:tr>
            <w:tr w:rsidR="00272CA6" w:rsidRPr="002932D0" w:rsidTr="00272CA6">
              <w:trPr>
                <w:trHeight w:val="248"/>
              </w:trPr>
              <w:tc>
                <w:tcPr>
                  <w:tcW w:w="756" w:type="dxa"/>
                  <w:tcMar>
                    <w:left w:w="28" w:type="dxa"/>
                    <w:right w:w="28" w:type="dxa"/>
                  </w:tcMar>
                  <w:vAlign w:val="center"/>
                </w:tcPr>
                <w:p w:rsidR="00272CA6" w:rsidRPr="002932D0" w:rsidRDefault="00272CA6" w:rsidP="00330EFD">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Partner no.</w:t>
                  </w:r>
                </w:p>
              </w:tc>
              <w:tc>
                <w:tcPr>
                  <w:tcW w:w="788" w:type="dxa"/>
                  <w:tcMar>
                    <w:left w:w="28" w:type="dxa"/>
                    <w:right w:w="28" w:type="dxa"/>
                  </w:tcMar>
                  <w:vAlign w:val="center"/>
                </w:tcPr>
                <w:p w:rsidR="00272CA6" w:rsidRPr="002932D0" w:rsidRDefault="00272CA6" w:rsidP="00330EFD">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Country</w:t>
                  </w:r>
                </w:p>
              </w:tc>
              <w:tc>
                <w:tcPr>
                  <w:tcW w:w="1100" w:type="dxa"/>
                </w:tcPr>
                <w:p w:rsidR="00272CA6" w:rsidRPr="002932D0" w:rsidRDefault="00272CA6" w:rsidP="00330EFD">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Number of persons</w:t>
                  </w:r>
                </w:p>
              </w:tc>
              <w:tc>
                <w:tcPr>
                  <w:tcW w:w="1359" w:type="dxa"/>
                  <w:vAlign w:val="center"/>
                </w:tcPr>
                <w:p w:rsidR="00272CA6" w:rsidRPr="002932D0" w:rsidRDefault="00272CA6" w:rsidP="00330EFD">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 xml:space="preserve">Subsist per </w:t>
                  </w:r>
                </w:p>
                <w:p w:rsidR="00272CA6" w:rsidRPr="002932D0" w:rsidRDefault="009B4528"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Person 1 day</w:t>
                  </w:r>
                </w:p>
              </w:tc>
              <w:tc>
                <w:tcPr>
                  <w:tcW w:w="1351" w:type="dxa"/>
                  <w:shd w:val="clear" w:color="auto" w:fill="D9D9D9" w:themeFill="background1" w:themeFillShade="D9"/>
                  <w:tcMar>
                    <w:left w:w="28" w:type="dxa"/>
                    <w:right w:w="28" w:type="dxa"/>
                  </w:tcMar>
                  <w:vAlign w:val="center"/>
                </w:tcPr>
                <w:p w:rsidR="00272CA6" w:rsidRPr="002932D0" w:rsidRDefault="00272CA6" w:rsidP="00330EFD">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Total</w:t>
                  </w:r>
                </w:p>
                <w:p w:rsidR="00272CA6" w:rsidRPr="002932D0" w:rsidRDefault="00272CA6" w:rsidP="00330EFD">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 xml:space="preserve">subsist </w:t>
                  </w:r>
                </w:p>
              </w:tc>
              <w:tc>
                <w:tcPr>
                  <w:tcW w:w="1209" w:type="dxa"/>
                  <w:tcMar>
                    <w:left w:w="28" w:type="dxa"/>
                    <w:right w:w="28" w:type="dxa"/>
                  </w:tcMar>
                  <w:vAlign w:val="center"/>
                </w:tcPr>
                <w:p w:rsidR="00272CA6" w:rsidRPr="002932D0" w:rsidRDefault="00272CA6" w:rsidP="00330EFD">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Travel per person</w:t>
                  </w:r>
                </w:p>
              </w:tc>
              <w:tc>
                <w:tcPr>
                  <w:tcW w:w="1405" w:type="dxa"/>
                  <w:shd w:val="clear" w:color="auto" w:fill="D9D9D9" w:themeFill="background1" w:themeFillShade="D9"/>
                </w:tcPr>
                <w:p w:rsidR="00272CA6" w:rsidRPr="002932D0" w:rsidRDefault="00272CA6" w:rsidP="00330EFD">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Total travel costs</w:t>
                  </w:r>
                </w:p>
              </w:tc>
              <w:tc>
                <w:tcPr>
                  <w:tcW w:w="1445" w:type="dxa"/>
                  <w:tcMar>
                    <w:left w:w="28" w:type="dxa"/>
                    <w:right w:w="28" w:type="dxa"/>
                  </w:tcMar>
                  <w:vAlign w:val="center"/>
                </w:tcPr>
                <w:p w:rsidR="00272CA6" w:rsidRPr="002932D0" w:rsidRDefault="00272CA6" w:rsidP="00330EFD">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Total</w:t>
                  </w:r>
                </w:p>
                <w:p w:rsidR="00272CA6" w:rsidRPr="002932D0" w:rsidRDefault="00272CA6" w:rsidP="00330EFD">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cost</w:t>
                  </w:r>
                </w:p>
              </w:tc>
            </w:tr>
            <w:tr w:rsidR="00272CA6" w:rsidRPr="002932D0" w:rsidTr="00272CA6">
              <w:trPr>
                <w:trHeight w:val="248"/>
              </w:trPr>
              <w:tc>
                <w:tcPr>
                  <w:tcW w:w="756" w:type="dxa"/>
                  <w:tcMar>
                    <w:left w:w="28" w:type="dxa"/>
                    <w:right w:w="28" w:type="dxa"/>
                  </w:tcMar>
                  <w:vAlign w:val="center"/>
                </w:tcPr>
                <w:p w:rsidR="00272CA6" w:rsidRPr="002932D0" w:rsidRDefault="00272CA6" w:rsidP="00330EFD">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P1</w:t>
                  </w:r>
                </w:p>
              </w:tc>
              <w:tc>
                <w:tcPr>
                  <w:tcW w:w="788" w:type="dxa"/>
                  <w:tcMar>
                    <w:left w:w="28" w:type="dxa"/>
                    <w:right w:w="28" w:type="dxa"/>
                  </w:tcMar>
                  <w:vAlign w:val="center"/>
                </w:tcPr>
                <w:p w:rsidR="00272CA6" w:rsidRPr="002932D0" w:rsidRDefault="00272CA6" w:rsidP="00330EFD">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DK</w:t>
                  </w:r>
                </w:p>
              </w:tc>
              <w:tc>
                <w:tcPr>
                  <w:tcW w:w="1100" w:type="dxa"/>
                </w:tcPr>
                <w:p w:rsidR="00272CA6" w:rsidRPr="002932D0" w:rsidRDefault="0072540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1359" w:type="dxa"/>
                  <w:vAlign w:val="center"/>
                </w:tcPr>
                <w:p w:rsidR="0018252E" w:rsidRPr="002932D0" w:rsidRDefault="00750AB1" w:rsidP="0018252E">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w:t>
                  </w:r>
                  <w:r w:rsidR="0018252E">
                    <w:rPr>
                      <w:rFonts w:ascii="Tahoma" w:hAnsi="Tahoma" w:cs="Tahoma"/>
                      <w:sz w:val="20"/>
                      <w:szCs w:val="20"/>
                    </w:rPr>
                    <w:t>0</w:t>
                  </w:r>
                </w:p>
              </w:tc>
              <w:tc>
                <w:tcPr>
                  <w:tcW w:w="1351" w:type="dxa"/>
                  <w:shd w:val="clear" w:color="auto" w:fill="D9D9D9" w:themeFill="background1" w:themeFillShade="D9"/>
                  <w:tcMar>
                    <w:left w:w="28" w:type="dxa"/>
                    <w:right w:w="28" w:type="dxa"/>
                  </w:tcMar>
                  <w:vAlign w:val="center"/>
                </w:tcPr>
                <w:p w:rsidR="002932D0" w:rsidRPr="002932D0" w:rsidRDefault="0072540C"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1209" w:type="dxa"/>
                  <w:tcMar>
                    <w:left w:w="28" w:type="dxa"/>
                    <w:right w:w="28" w:type="dxa"/>
                  </w:tcMar>
                  <w:vAlign w:val="bottom"/>
                </w:tcPr>
                <w:p w:rsidR="00272CA6" w:rsidRPr="002932D0" w:rsidRDefault="00272CA6" w:rsidP="004C7D5C">
                  <w:pPr>
                    <w:jc w:val="center"/>
                    <w:rPr>
                      <w:rFonts w:ascii="Tahoma" w:hAnsi="Tahoma" w:cs="Tahoma"/>
                      <w:sz w:val="20"/>
                      <w:szCs w:val="20"/>
                    </w:rPr>
                  </w:pPr>
                  <w:r w:rsidRPr="002932D0">
                    <w:rPr>
                      <w:rFonts w:ascii="Tahoma" w:hAnsi="Tahoma" w:cs="Tahoma"/>
                      <w:sz w:val="20"/>
                      <w:szCs w:val="20"/>
                    </w:rPr>
                    <w:t>275</w:t>
                  </w:r>
                </w:p>
              </w:tc>
              <w:tc>
                <w:tcPr>
                  <w:tcW w:w="1405" w:type="dxa"/>
                  <w:shd w:val="clear" w:color="auto" w:fill="D9D9D9" w:themeFill="background1" w:themeFillShade="D9"/>
                </w:tcPr>
                <w:p w:rsidR="002932D0" w:rsidRPr="002932D0" w:rsidRDefault="0072540C"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275</w:t>
                  </w:r>
                </w:p>
              </w:tc>
              <w:tc>
                <w:tcPr>
                  <w:tcW w:w="1445" w:type="dxa"/>
                  <w:tcMar>
                    <w:left w:w="28" w:type="dxa"/>
                    <w:right w:w="28" w:type="dxa"/>
                  </w:tcMar>
                  <w:vAlign w:val="center"/>
                </w:tcPr>
                <w:p w:rsidR="00272CA6" w:rsidRPr="002932D0" w:rsidRDefault="0072540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425</w:t>
                  </w:r>
                </w:p>
              </w:tc>
            </w:tr>
            <w:tr w:rsidR="00272CA6" w:rsidRPr="002932D0" w:rsidTr="00272CA6">
              <w:trPr>
                <w:trHeight w:val="248"/>
              </w:trPr>
              <w:tc>
                <w:tcPr>
                  <w:tcW w:w="756" w:type="dxa"/>
                  <w:tcMar>
                    <w:left w:w="28" w:type="dxa"/>
                    <w:right w:w="28" w:type="dxa"/>
                  </w:tcMar>
                  <w:vAlign w:val="center"/>
                </w:tcPr>
                <w:p w:rsidR="00272CA6" w:rsidRPr="002932D0" w:rsidRDefault="00272CA6" w:rsidP="00330EFD">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P2</w:t>
                  </w:r>
                </w:p>
              </w:tc>
              <w:tc>
                <w:tcPr>
                  <w:tcW w:w="788" w:type="dxa"/>
                  <w:tcMar>
                    <w:left w:w="28" w:type="dxa"/>
                    <w:right w:w="28" w:type="dxa"/>
                  </w:tcMar>
                  <w:vAlign w:val="center"/>
                </w:tcPr>
                <w:p w:rsidR="00272CA6" w:rsidRPr="002932D0" w:rsidRDefault="00272CA6" w:rsidP="00330EFD">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DK</w:t>
                  </w:r>
                </w:p>
              </w:tc>
              <w:tc>
                <w:tcPr>
                  <w:tcW w:w="1100" w:type="dxa"/>
                </w:tcPr>
                <w:p w:rsidR="00272CA6" w:rsidRPr="002932D0" w:rsidRDefault="0072540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1359" w:type="dxa"/>
                  <w:vAlign w:val="center"/>
                </w:tcPr>
                <w:p w:rsidR="00272CA6" w:rsidRPr="002932D0" w:rsidRDefault="00750AB1"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w:t>
                  </w:r>
                  <w:r w:rsidR="0018252E">
                    <w:rPr>
                      <w:rFonts w:ascii="Tahoma" w:hAnsi="Tahoma" w:cs="Tahoma"/>
                      <w:sz w:val="20"/>
                      <w:szCs w:val="20"/>
                    </w:rPr>
                    <w:t>0</w:t>
                  </w:r>
                </w:p>
              </w:tc>
              <w:tc>
                <w:tcPr>
                  <w:tcW w:w="1351" w:type="dxa"/>
                  <w:shd w:val="clear" w:color="auto" w:fill="D9D9D9" w:themeFill="background1" w:themeFillShade="D9"/>
                  <w:tcMar>
                    <w:left w:w="28" w:type="dxa"/>
                    <w:right w:w="28" w:type="dxa"/>
                  </w:tcMar>
                  <w:vAlign w:val="center"/>
                </w:tcPr>
                <w:p w:rsidR="00272CA6" w:rsidRPr="002932D0" w:rsidRDefault="0072540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1209" w:type="dxa"/>
                  <w:tcMar>
                    <w:left w:w="28" w:type="dxa"/>
                    <w:right w:w="28" w:type="dxa"/>
                  </w:tcMar>
                  <w:vAlign w:val="bottom"/>
                </w:tcPr>
                <w:p w:rsidR="00272CA6" w:rsidRPr="002932D0" w:rsidRDefault="00272CA6" w:rsidP="004C7D5C">
                  <w:pPr>
                    <w:jc w:val="center"/>
                    <w:rPr>
                      <w:rFonts w:ascii="Tahoma" w:hAnsi="Tahoma" w:cs="Tahoma"/>
                      <w:sz w:val="20"/>
                      <w:szCs w:val="20"/>
                    </w:rPr>
                  </w:pPr>
                  <w:r w:rsidRPr="002932D0">
                    <w:rPr>
                      <w:rFonts w:ascii="Tahoma" w:hAnsi="Tahoma" w:cs="Tahoma"/>
                      <w:sz w:val="20"/>
                      <w:szCs w:val="20"/>
                    </w:rPr>
                    <w:t>275</w:t>
                  </w:r>
                </w:p>
              </w:tc>
              <w:tc>
                <w:tcPr>
                  <w:tcW w:w="1405" w:type="dxa"/>
                  <w:shd w:val="clear" w:color="auto" w:fill="D9D9D9" w:themeFill="background1" w:themeFillShade="D9"/>
                </w:tcPr>
                <w:p w:rsidR="00272CA6" w:rsidRPr="002932D0" w:rsidRDefault="0072540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275</w:t>
                  </w:r>
                </w:p>
              </w:tc>
              <w:tc>
                <w:tcPr>
                  <w:tcW w:w="1445" w:type="dxa"/>
                  <w:tcMar>
                    <w:left w:w="28" w:type="dxa"/>
                    <w:right w:w="28" w:type="dxa"/>
                  </w:tcMar>
                  <w:vAlign w:val="center"/>
                </w:tcPr>
                <w:p w:rsidR="00272CA6" w:rsidRPr="002932D0" w:rsidRDefault="0072540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425</w:t>
                  </w:r>
                </w:p>
              </w:tc>
            </w:tr>
            <w:tr w:rsidR="002932D0" w:rsidRPr="002932D0" w:rsidTr="00272CA6">
              <w:trPr>
                <w:trHeight w:val="233"/>
              </w:trPr>
              <w:tc>
                <w:tcPr>
                  <w:tcW w:w="756" w:type="dxa"/>
                  <w:tcMar>
                    <w:left w:w="28" w:type="dxa"/>
                    <w:right w:w="28" w:type="dxa"/>
                  </w:tcMar>
                  <w:vAlign w:val="center"/>
                </w:tcPr>
                <w:p w:rsidR="002932D0" w:rsidRPr="002932D0" w:rsidRDefault="002932D0" w:rsidP="00330EFD">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P3</w:t>
                  </w:r>
                </w:p>
              </w:tc>
              <w:tc>
                <w:tcPr>
                  <w:tcW w:w="788" w:type="dxa"/>
                  <w:tcMar>
                    <w:left w:w="28" w:type="dxa"/>
                    <w:right w:w="28" w:type="dxa"/>
                  </w:tcMar>
                  <w:vAlign w:val="center"/>
                </w:tcPr>
                <w:p w:rsidR="002932D0" w:rsidRPr="002932D0" w:rsidRDefault="0046333B"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NL</w:t>
                  </w:r>
                </w:p>
              </w:tc>
              <w:tc>
                <w:tcPr>
                  <w:tcW w:w="1100" w:type="dxa"/>
                </w:tcPr>
                <w:p w:rsidR="002932D0" w:rsidRPr="002932D0" w:rsidRDefault="002932D0" w:rsidP="00330EFD">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2</w:t>
                  </w:r>
                </w:p>
              </w:tc>
              <w:tc>
                <w:tcPr>
                  <w:tcW w:w="1359" w:type="dxa"/>
                  <w:vAlign w:val="center"/>
                </w:tcPr>
                <w:p w:rsidR="002932D0" w:rsidRPr="002932D0" w:rsidRDefault="00750AB1"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w:t>
                  </w:r>
                  <w:r w:rsidR="0018252E">
                    <w:rPr>
                      <w:rFonts w:ascii="Tahoma" w:hAnsi="Tahoma" w:cs="Tahoma"/>
                      <w:sz w:val="20"/>
                      <w:szCs w:val="20"/>
                    </w:rPr>
                    <w:t>0</w:t>
                  </w:r>
                </w:p>
              </w:tc>
              <w:tc>
                <w:tcPr>
                  <w:tcW w:w="1351" w:type="dxa"/>
                  <w:shd w:val="clear" w:color="auto" w:fill="D9D9D9" w:themeFill="background1" w:themeFillShade="D9"/>
                  <w:tcMar>
                    <w:left w:w="28" w:type="dxa"/>
                    <w:right w:w="28" w:type="dxa"/>
                  </w:tcMar>
                  <w:vAlign w:val="center"/>
                </w:tcPr>
                <w:p w:rsidR="002932D0" w:rsidRPr="002932D0" w:rsidRDefault="00750AB1"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w:t>
                  </w:r>
                  <w:r w:rsidR="009B4528">
                    <w:rPr>
                      <w:rFonts w:ascii="Tahoma" w:hAnsi="Tahoma" w:cs="Tahoma"/>
                      <w:sz w:val="20"/>
                      <w:szCs w:val="20"/>
                    </w:rPr>
                    <w:t>00</w:t>
                  </w:r>
                </w:p>
              </w:tc>
              <w:tc>
                <w:tcPr>
                  <w:tcW w:w="1209" w:type="dxa"/>
                  <w:tcMar>
                    <w:left w:w="28" w:type="dxa"/>
                    <w:right w:w="28" w:type="dxa"/>
                  </w:tcMar>
                  <w:vAlign w:val="bottom"/>
                </w:tcPr>
                <w:p w:rsidR="002932D0" w:rsidRPr="002932D0" w:rsidRDefault="0046333B" w:rsidP="004C7D5C">
                  <w:pPr>
                    <w:jc w:val="center"/>
                    <w:rPr>
                      <w:rFonts w:ascii="Tahoma" w:hAnsi="Tahoma" w:cs="Tahoma"/>
                      <w:sz w:val="20"/>
                      <w:szCs w:val="20"/>
                    </w:rPr>
                  </w:pPr>
                  <w:r>
                    <w:rPr>
                      <w:rFonts w:ascii="Tahoma" w:hAnsi="Tahoma" w:cs="Tahoma"/>
                      <w:sz w:val="20"/>
                      <w:szCs w:val="20"/>
                    </w:rPr>
                    <w:t>275</w:t>
                  </w:r>
                </w:p>
              </w:tc>
              <w:tc>
                <w:tcPr>
                  <w:tcW w:w="1405" w:type="dxa"/>
                  <w:shd w:val="clear" w:color="auto" w:fill="D9D9D9" w:themeFill="background1" w:themeFillShade="D9"/>
                </w:tcPr>
                <w:p w:rsidR="002932D0" w:rsidRPr="002932D0" w:rsidRDefault="0046333B"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550</w:t>
                  </w:r>
                </w:p>
              </w:tc>
              <w:tc>
                <w:tcPr>
                  <w:tcW w:w="1445" w:type="dxa"/>
                  <w:tcMar>
                    <w:left w:w="28" w:type="dxa"/>
                    <w:right w:w="28" w:type="dxa"/>
                  </w:tcMar>
                  <w:vAlign w:val="center"/>
                </w:tcPr>
                <w:p w:rsidR="002932D0" w:rsidRPr="002932D0" w:rsidRDefault="0046333B"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850</w:t>
                  </w:r>
                </w:p>
              </w:tc>
            </w:tr>
            <w:tr w:rsidR="009B4528" w:rsidRPr="002932D0" w:rsidTr="00272CA6">
              <w:trPr>
                <w:trHeight w:val="248"/>
              </w:trPr>
              <w:tc>
                <w:tcPr>
                  <w:tcW w:w="756" w:type="dxa"/>
                  <w:tcMar>
                    <w:left w:w="28" w:type="dxa"/>
                    <w:right w:w="28" w:type="dxa"/>
                  </w:tcMar>
                  <w:vAlign w:val="center"/>
                </w:tcPr>
                <w:p w:rsidR="009B4528" w:rsidRPr="002932D0" w:rsidRDefault="009B4528" w:rsidP="00330EFD">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P4</w:t>
                  </w:r>
                </w:p>
              </w:tc>
              <w:tc>
                <w:tcPr>
                  <w:tcW w:w="788" w:type="dxa"/>
                  <w:tcMar>
                    <w:left w:w="28" w:type="dxa"/>
                    <w:right w:w="28" w:type="dxa"/>
                  </w:tcMar>
                  <w:vAlign w:val="center"/>
                </w:tcPr>
                <w:p w:rsidR="009B4528" w:rsidRPr="002932D0" w:rsidRDefault="009B4528" w:rsidP="00330EFD">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SI</w:t>
                  </w:r>
                </w:p>
              </w:tc>
              <w:tc>
                <w:tcPr>
                  <w:tcW w:w="1100" w:type="dxa"/>
                </w:tcPr>
                <w:p w:rsidR="009B4528" w:rsidRPr="002932D0" w:rsidRDefault="009B4528" w:rsidP="00330EFD">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2</w:t>
                  </w:r>
                </w:p>
              </w:tc>
              <w:tc>
                <w:tcPr>
                  <w:tcW w:w="1359" w:type="dxa"/>
                  <w:vAlign w:val="center"/>
                </w:tcPr>
                <w:p w:rsidR="009B4528" w:rsidRPr="002932D0" w:rsidRDefault="00750AB1"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w:t>
                  </w:r>
                  <w:r w:rsidR="0018252E">
                    <w:rPr>
                      <w:rFonts w:ascii="Tahoma" w:hAnsi="Tahoma" w:cs="Tahoma"/>
                      <w:sz w:val="20"/>
                      <w:szCs w:val="20"/>
                    </w:rPr>
                    <w:t>0</w:t>
                  </w:r>
                </w:p>
              </w:tc>
              <w:tc>
                <w:tcPr>
                  <w:tcW w:w="1351" w:type="dxa"/>
                  <w:shd w:val="clear" w:color="auto" w:fill="D9D9D9" w:themeFill="background1" w:themeFillShade="D9"/>
                  <w:tcMar>
                    <w:left w:w="28" w:type="dxa"/>
                    <w:right w:w="28" w:type="dxa"/>
                  </w:tcMar>
                  <w:vAlign w:val="center"/>
                </w:tcPr>
                <w:p w:rsidR="009B4528" w:rsidRPr="002932D0" w:rsidRDefault="00750AB1" w:rsidP="000F181A">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w:t>
                  </w:r>
                  <w:r w:rsidR="009B4528">
                    <w:rPr>
                      <w:rFonts w:ascii="Tahoma" w:hAnsi="Tahoma" w:cs="Tahoma"/>
                      <w:sz w:val="20"/>
                      <w:szCs w:val="20"/>
                    </w:rPr>
                    <w:t>00</w:t>
                  </w:r>
                </w:p>
              </w:tc>
              <w:tc>
                <w:tcPr>
                  <w:tcW w:w="1209" w:type="dxa"/>
                  <w:tcMar>
                    <w:left w:w="28" w:type="dxa"/>
                    <w:right w:w="28" w:type="dxa"/>
                  </w:tcMar>
                  <w:vAlign w:val="bottom"/>
                </w:tcPr>
                <w:p w:rsidR="009B4528" w:rsidRPr="002932D0" w:rsidRDefault="00723453" w:rsidP="004C7D5C">
                  <w:pPr>
                    <w:jc w:val="center"/>
                    <w:rPr>
                      <w:rFonts w:ascii="Tahoma" w:hAnsi="Tahoma" w:cs="Tahoma"/>
                      <w:sz w:val="20"/>
                      <w:szCs w:val="20"/>
                    </w:rPr>
                  </w:pPr>
                  <w:r>
                    <w:rPr>
                      <w:rFonts w:ascii="Tahoma" w:hAnsi="Tahoma" w:cs="Tahoma"/>
                      <w:sz w:val="20"/>
                      <w:szCs w:val="20"/>
                    </w:rPr>
                    <w:t>200</w:t>
                  </w:r>
                </w:p>
              </w:tc>
              <w:tc>
                <w:tcPr>
                  <w:tcW w:w="1405" w:type="dxa"/>
                  <w:shd w:val="clear" w:color="auto" w:fill="D9D9D9" w:themeFill="background1" w:themeFillShade="D9"/>
                </w:tcPr>
                <w:p w:rsidR="009B4528" w:rsidRPr="002932D0" w:rsidRDefault="00723453"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40</w:t>
                  </w:r>
                  <w:r w:rsidR="009B4528">
                    <w:rPr>
                      <w:rFonts w:ascii="Tahoma" w:hAnsi="Tahoma" w:cs="Tahoma"/>
                      <w:sz w:val="20"/>
                      <w:szCs w:val="20"/>
                    </w:rPr>
                    <w:t>0</w:t>
                  </w:r>
                </w:p>
              </w:tc>
              <w:tc>
                <w:tcPr>
                  <w:tcW w:w="1445" w:type="dxa"/>
                  <w:tcMar>
                    <w:left w:w="28" w:type="dxa"/>
                    <w:right w:w="28" w:type="dxa"/>
                  </w:tcMar>
                  <w:vAlign w:val="center"/>
                </w:tcPr>
                <w:p w:rsidR="009B4528" w:rsidRPr="002932D0" w:rsidRDefault="00723453"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70</w:t>
                  </w:r>
                  <w:r w:rsidR="0018252E">
                    <w:rPr>
                      <w:rFonts w:ascii="Tahoma" w:hAnsi="Tahoma" w:cs="Tahoma"/>
                      <w:sz w:val="20"/>
                      <w:szCs w:val="20"/>
                    </w:rPr>
                    <w:t>0</w:t>
                  </w:r>
                </w:p>
              </w:tc>
            </w:tr>
            <w:tr w:rsidR="009B4528" w:rsidRPr="002932D0" w:rsidTr="00272CA6">
              <w:trPr>
                <w:trHeight w:val="248"/>
              </w:trPr>
              <w:tc>
                <w:tcPr>
                  <w:tcW w:w="756" w:type="dxa"/>
                  <w:tcMar>
                    <w:left w:w="28" w:type="dxa"/>
                    <w:right w:w="28" w:type="dxa"/>
                  </w:tcMar>
                  <w:vAlign w:val="center"/>
                </w:tcPr>
                <w:p w:rsidR="009B4528" w:rsidRPr="002932D0" w:rsidRDefault="009B4528" w:rsidP="00330EFD">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P5</w:t>
                  </w:r>
                </w:p>
              </w:tc>
              <w:tc>
                <w:tcPr>
                  <w:tcW w:w="788" w:type="dxa"/>
                  <w:tcMar>
                    <w:left w:w="28" w:type="dxa"/>
                    <w:right w:w="28" w:type="dxa"/>
                  </w:tcMar>
                  <w:vAlign w:val="center"/>
                </w:tcPr>
                <w:p w:rsidR="009B4528" w:rsidRPr="002932D0" w:rsidRDefault="009B4528" w:rsidP="00330EFD">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HU</w:t>
                  </w:r>
                </w:p>
              </w:tc>
              <w:tc>
                <w:tcPr>
                  <w:tcW w:w="1100" w:type="dxa"/>
                </w:tcPr>
                <w:p w:rsidR="009B4528" w:rsidRPr="002932D0" w:rsidRDefault="009B4528" w:rsidP="00330EFD">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2</w:t>
                  </w:r>
                </w:p>
              </w:tc>
              <w:tc>
                <w:tcPr>
                  <w:tcW w:w="1359" w:type="dxa"/>
                  <w:vAlign w:val="center"/>
                </w:tcPr>
                <w:p w:rsidR="009B4528" w:rsidRPr="002932D0" w:rsidRDefault="00750AB1"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w:t>
                  </w:r>
                  <w:r w:rsidR="0018252E">
                    <w:rPr>
                      <w:rFonts w:ascii="Tahoma" w:hAnsi="Tahoma" w:cs="Tahoma"/>
                      <w:sz w:val="20"/>
                      <w:szCs w:val="20"/>
                    </w:rPr>
                    <w:t>0</w:t>
                  </w:r>
                </w:p>
              </w:tc>
              <w:tc>
                <w:tcPr>
                  <w:tcW w:w="1351" w:type="dxa"/>
                  <w:shd w:val="clear" w:color="auto" w:fill="D9D9D9" w:themeFill="background1" w:themeFillShade="D9"/>
                  <w:tcMar>
                    <w:left w:w="28" w:type="dxa"/>
                    <w:right w:w="28" w:type="dxa"/>
                  </w:tcMar>
                  <w:vAlign w:val="center"/>
                </w:tcPr>
                <w:p w:rsidR="009B4528" w:rsidRPr="002932D0" w:rsidRDefault="00750AB1" w:rsidP="000F181A">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w:t>
                  </w:r>
                  <w:r w:rsidR="009B4528">
                    <w:rPr>
                      <w:rFonts w:ascii="Tahoma" w:hAnsi="Tahoma" w:cs="Tahoma"/>
                      <w:sz w:val="20"/>
                      <w:szCs w:val="20"/>
                    </w:rPr>
                    <w:t>00</w:t>
                  </w:r>
                </w:p>
              </w:tc>
              <w:tc>
                <w:tcPr>
                  <w:tcW w:w="1209" w:type="dxa"/>
                  <w:tcMar>
                    <w:left w:w="28" w:type="dxa"/>
                    <w:right w:w="28" w:type="dxa"/>
                  </w:tcMar>
                  <w:vAlign w:val="bottom"/>
                </w:tcPr>
                <w:p w:rsidR="009B4528" w:rsidRPr="002932D0" w:rsidRDefault="009B4528" w:rsidP="004C7D5C">
                  <w:pPr>
                    <w:jc w:val="center"/>
                    <w:rPr>
                      <w:rFonts w:ascii="Tahoma" w:hAnsi="Tahoma" w:cs="Tahoma"/>
                      <w:sz w:val="20"/>
                      <w:szCs w:val="20"/>
                    </w:rPr>
                  </w:pPr>
                  <w:r w:rsidRPr="002932D0">
                    <w:rPr>
                      <w:rFonts w:ascii="Tahoma" w:hAnsi="Tahoma" w:cs="Tahoma"/>
                      <w:sz w:val="20"/>
                      <w:szCs w:val="20"/>
                    </w:rPr>
                    <w:t>25</w:t>
                  </w:r>
                </w:p>
              </w:tc>
              <w:tc>
                <w:tcPr>
                  <w:tcW w:w="1405" w:type="dxa"/>
                  <w:shd w:val="clear" w:color="auto" w:fill="D9D9D9" w:themeFill="background1" w:themeFillShade="D9"/>
                </w:tcPr>
                <w:p w:rsidR="009B4528" w:rsidRPr="002932D0" w:rsidRDefault="009B4528"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50</w:t>
                  </w:r>
                </w:p>
              </w:tc>
              <w:tc>
                <w:tcPr>
                  <w:tcW w:w="1445" w:type="dxa"/>
                  <w:tcMar>
                    <w:left w:w="28" w:type="dxa"/>
                    <w:right w:w="28" w:type="dxa"/>
                  </w:tcMar>
                  <w:vAlign w:val="center"/>
                </w:tcPr>
                <w:p w:rsidR="009B4528" w:rsidRPr="002932D0" w:rsidRDefault="00723453"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35</w:t>
                  </w:r>
                  <w:r w:rsidR="0018252E">
                    <w:rPr>
                      <w:rFonts w:ascii="Tahoma" w:hAnsi="Tahoma" w:cs="Tahoma"/>
                      <w:sz w:val="20"/>
                      <w:szCs w:val="20"/>
                    </w:rPr>
                    <w:t>0</w:t>
                  </w:r>
                </w:p>
              </w:tc>
            </w:tr>
            <w:tr w:rsidR="009B4528" w:rsidRPr="002932D0" w:rsidTr="00272CA6">
              <w:trPr>
                <w:trHeight w:val="248"/>
              </w:trPr>
              <w:tc>
                <w:tcPr>
                  <w:tcW w:w="756" w:type="dxa"/>
                  <w:tcMar>
                    <w:left w:w="28" w:type="dxa"/>
                    <w:right w:w="28" w:type="dxa"/>
                  </w:tcMar>
                  <w:vAlign w:val="center"/>
                </w:tcPr>
                <w:p w:rsidR="009B4528" w:rsidRPr="002932D0" w:rsidRDefault="009B4528" w:rsidP="00330EFD">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P6</w:t>
                  </w:r>
                </w:p>
              </w:tc>
              <w:tc>
                <w:tcPr>
                  <w:tcW w:w="788" w:type="dxa"/>
                  <w:tcMar>
                    <w:left w:w="28" w:type="dxa"/>
                    <w:right w:w="28" w:type="dxa"/>
                  </w:tcMar>
                  <w:vAlign w:val="center"/>
                </w:tcPr>
                <w:p w:rsidR="009B4528" w:rsidRPr="002932D0" w:rsidRDefault="009B4528" w:rsidP="00330EFD">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UK</w:t>
                  </w:r>
                </w:p>
              </w:tc>
              <w:tc>
                <w:tcPr>
                  <w:tcW w:w="1100" w:type="dxa"/>
                </w:tcPr>
                <w:p w:rsidR="009B4528" w:rsidRPr="002932D0" w:rsidRDefault="009B4528" w:rsidP="00330EFD">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2</w:t>
                  </w:r>
                </w:p>
              </w:tc>
              <w:tc>
                <w:tcPr>
                  <w:tcW w:w="1359" w:type="dxa"/>
                  <w:vAlign w:val="center"/>
                </w:tcPr>
                <w:p w:rsidR="009B4528" w:rsidRPr="002932D0" w:rsidRDefault="00750AB1"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w:t>
                  </w:r>
                  <w:r w:rsidR="0018252E">
                    <w:rPr>
                      <w:rFonts w:ascii="Tahoma" w:hAnsi="Tahoma" w:cs="Tahoma"/>
                      <w:sz w:val="20"/>
                      <w:szCs w:val="20"/>
                    </w:rPr>
                    <w:t>0</w:t>
                  </w:r>
                </w:p>
              </w:tc>
              <w:tc>
                <w:tcPr>
                  <w:tcW w:w="1351" w:type="dxa"/>
                  <w:shd w:val="clear" w:color="auto" w:fill="D9D9D9" w:themeFill="background1" w:themeFillShade="D9"/>
                  <w:tcMar>
                    <w:left w:w="28" w:type="dxa"/>
                    <w:right w:w="28" w:type="dxa"/>
                  </w:tcMar>
                  <w:vAlign w:val="center"/>
                </w:tcPr>
                <w:p w:rsidR="009B4528" w:rsidRPr="002932D0" w:rsidRDefault="00750AB1" w:rsidP="000F181A">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w:t>
                  </w:r>
                  <w:r w:rsidR="009B4528">
                    <w:rPr>
                      <w:rFonts w:ascii="Tahoma" w:hAnsi="Tahoma" w:cs="Tahoma"/>
                      <w:sz w:val="20"/>
                      <w:szCs w:val="20"/>
                    </w:rPr>
                    <w:t>00</w:t>
                  </w:r>
                </w:p>
              </w:tc>
              <w:tc>
                <w:tcPr>
                  <w:tcW w:w="1209" w:type="dxa"/>
                  <w:tcMar>
                    <w:left w:w="28" w:type="dxa"/>
                    <w:right w:w="28" w:type="dxa"/>
                  </w:tcMar>
                  <w:vAlign w:val="bottom"/>
                </w:tcPr>
                <w:p w:rsidR="009B4528" w:rsidRPr="002932D0" w:rsidRDefault="00723453" w:rsidP="00723453">
                  <w:pPr>
                    <w:jc w:val="center"/>
                    <w:rPr>
                      <w:rFonts w:ascii="Tahoma" w:hAnsi="Tahoma" w:cs="Tahoma"/>
                      <w:sz w:val="20"/>
                      <w:szCs w:val="20"/>
                    </w:rPr>
                  </w:pPr>
                  <w:r>
                    <w:rPr>
                      <w:rFonts w:ascii="Tahoma" w:hAnsi="Tahoma" w:cs="Tahoma"/>
                      <w:sz w:val="20"/>
                      <w:szCs w:val="20"/>
                    </w:rPr>
                    <w:t>300</w:t>
                  </w:r>
                </w:p>
              </w:tc>
              <w:tc>
                <w:tcPr>
                  <w:tcW w:w="1405" w:type="dxa"/>
                  <w:shd w:val="clear" w:color="auto" w:fill="D9D9D9" w:themeFill="background1" w:themeFillShade="D9"/>
                </w:tcPr>
                <w:p w:rsidR="009B4528" w:rsidRPr="002932D0" w:rsidRDefault="00723453"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w:t>
                  </w:r>
                  <w:r w:rsidR="009B4528">
                    <w:rPr>
                      <w:rFonts w:ascii="Tahoma" w:hAnsi="Tahoma" w:cs="Tahoma"/>
                      <w:sz w:val="20"/>
                      <w:szCs w:val="20"/>
                    </w:rPr>
                    <w:t>00</w:t>
                  </w:r>
                </w:p>
              </w:tc>
              <w:tc>
                <w:tcPr>
                  <w:tcW w:w="1445" w:type="dxa"/>
                  <w:tcMar>
                    <w:left w:w="28" w:type="dxa"/>
                    <w:right w:w="28" w:type="dxa"/>
                  </w:tcMar>
                  <w:vAlign w:val="center"/>
                </w:tcPr>
                <w:p w:rsidR="009B4528" w:rsidRPr="002932D0" w:rsidRDefault="00723453"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9</w:t>
                  </w:r>
                  <w:r w:rsidR="0018252E">
                    <w:rPr>
                      <w:rFonts w:ascii="Tahoma" w:hAnsi="Tahoma" w:cs="Tahoma"/>
                      <w:sz w:val="20"/>
                      <w:szCs w:val="20"/>
                    </w:rPr>
                    <w:t>00</w:t>
                  </w:r>
                </w:p>
              </w:tc>
            </w:tr>
            <w:tr w:rsidR="009B4528" w:rsidRPr="002932D0" w:rsidTr="00272CA6">
              <w:trPr>
                <w:trHeight w:val="248"/>
              </w:trPr>
              <w:tc>
                <w:tcPr>
                  <w:tcW w:w="756" w:type="dxa"/>
                  <w:tcBorders>
                    <w:bottom w:val="single" w:sz="4" w:space="0" w:color="auto"/>
                  </w:tcBorders>
                  <w:tcMar>
                    <w:left w:w="28" w:type="dxa"/>
                    <w:right w:w="28" w:type="dxa"/>
                  </w:tcMar>
                  <w:vAlign w:val="center"/>
                </w:tcPr>
                <w:p w:rsidR="009B4528" w:rsidRPr="002932D0" w:rsidRDefault="009B4528" w:rsidP="00330EFD">
                  <w:pPr>
                    <w:tabs>
                      <w:tab w:val="left" w:pos="3649"/>
                      <w:tab w:val="left" w:pos="5349"/>
                      <w:tab w:val="left" w:pos="7992"/>
                      <w:tab w:val="left" w:pos="9409"/>
                      <w:tab w:val="left" w:pos="10778"/>
                    </w:tabs>
                    <w:jc w:val="center"/>
                    <w:rPr>
                      <w:rFonts w:ascii="Tahoma" w:hAnsi="Tahoma" w:cs="Tahoma"/>
                      <w:sz w:val="20"/>
                      <w:szCs w:val="20"/>
                    </w:rPr>
                  </w:pPr>
                </w:p>
              </w:tc>
              <w:tc>
                <w:tcPr>
                  <w:tcW w:w="788" w:type="dxa"/>
                  <w:tcBorders>
                    <w:bottom w:val="single" w:sz="4" w:space="0" w:color="auto"/>
                  </w:tcBorders>
                  <w:tcMar>
                    <w:left w:w="28" w:type="dxa"/>
                    <w:right w:w="28" w:type="dxa"/>
                  </w:tcMar>
                  <w:vAlign w:val="center"/>
                </w:tcPr>
                <w:p w:rsidR="009B4528" w:rsidRPr="002932D0" w:rsidRDefault="009B4528" w:rsidP="00330EFD">
                  <w:pPr>
                    <w:tabs>
                      <w:tab w:val="left" w:pos="3649"/>
                      <w:tab w:val="left" w:pos="5349"/>
                      <w:tab w:val="left" w:pos="7992"/>
                      <w:tab w:val="left" w:pos="9409"/>
                      <w:tab w:val="left" w:pos="10778"/>
                    </w:tabs>
                    <w:jc w:val="center"/>
                    <w:rPr>
                      <w:rFonts w:ascii="Tahoma" w:hAnsi="Tahoma" w:cs="Tahoma"/>
                      <w:sz w:val="20"/>
                      <w:szCs w:val="20"/>
                    </w:rPr>
                  </w:pPr>
                </w:p>
              </w:tc>
              <w:tc>
                <w:tcPr>
                  <w:tcW w:w="1100" w:type="dxa"/>
                  <w:tcBorders>
                    <w:bottom w:val="single" w:sz="4" w:space="0" w:color="auto"/>
                  </w:tcBorders>
                </w:tcPr>
                <w:p w:rsidR="009B4528" w:rsidRPr="002932D0" w:rsidRDefault="009B4528" w:rsidP="00330EFD">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0</w:t>
                  </w:r>
                </w:p>
              </w:tc>
              <w:tc>
                <w:tcPr>
                  <w:tcW w:w="1359" w:type="dxa"/>
                  <w:tcBorders>
                    <w:bottom w:val="single" w:sz="4" w:space="0" w:color="auto"/>
                  </w:tcBorders>
                  <w:vAlign w:val="center"/>
                </w:tcPr>
                <w:p w:rsidR="009B4528" w:rsidRPr="002932D0" w:rsidRDefault="009B4528" w:rsidP="00330EFD">
                  <w:pPr>
                    <w:tabs>
                      <w:tab w:val="left" w:pos="3649"/>
                      <w:tab w:val="left" w:pos="5349"/>
                      <w:tab w:val="left" w:pos="7992"/>
                      <w:tab w:val="left" w:pos="9409"/>
                      <w:tab w:val="left" w:pos="10778"/>
                    </w:tabs>
                    <w:jc w:val="center"/>
                    <w:rPr>
                      <w:rFonts w:ascii="Tahoma" w:hAnsi="Tahoma" w:cs="Tahoma"/>
                      <w:sz w:val="20"/>
                      <w:szCs w:val="20"/>
                    </w:rPr>
                  </w:pPr>
                </w:p>
              </w:tc>
              <w:tc>
                <w:tcPr>
                  <w:tcW w:w="1351" w:type="dxa"/>
                  <w:tcBorders>
                    <w:bottom w:val="single" w:sz="4" w:space="0" w:color="auto"/>
                  </w:tcBorders>
                  <w:shd w:val="clear" w:color="auto" w:fill="D9D9D9" w:themeFill="background1" w:themeFillShade="D9"/>
                  <w:tcMar>
                    <w:left w:w="28" w:type="dxa"/>
                    <w:right w:w="28" w:type="dxa"/>
                  </w:tcMar>
                  <w:vAlign w:val="center"/>
                </w:tcPr>
                <w:p w:rsidR="009B4528" w:rsidRPr="002932D0" w:rsidRDefault="009B4528" w:rsidP="00330EFD">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0</w:t>
                  </w:r>
                </w:p>
              </w:tc>
              <w:tc>
                <w:tcPr>
                  <w:tcW w:w="1209" w:type="dxa"/>
                  <w:tcBorders>
                    <w:bottom w:val="single" w:sz="4" w:space="0" w:color="auto"/>
                  </w:tcBorders>
                  <w:tcMar>
                    <w:left w:w="28" w:type="dxa"/>
                    <w:right w:w="28" w:type="dxa"/>
                  </w:tcMar>
                  <w:vAlign w:val="center"/>
                </w:tcPr>
                <w:p w:rsidR="009B4528" w:rsidRPr="002932D0" w:rsidRDefault="009B4528" w:rsidP="004C7D5C">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0</w:t>
                  </w:r>
                </w:p>
              </w:tc>
              <w:tc>
                <w:tcPr>
                  <w:tcW w:w="1405" w:type="dxa"/>
                  <w:tcBorders>
                    <w:bottom w:val="single" w:sz="4" w:space="0" w:color="auto"/>
                  </w:tcBorders>
                  <w:shd w:val="clear" w:color="auto" w:fill="D9D9D9" w:themeFill="background1" w:themeFillShade="D9"/>
                </w:tcPr>
                <w:p w:rsidR="009B4528" w:rsidRPr="002932D0" w:rsidRDefault="009B4528" w:rsidP="00330EFD">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0</w:t>
                  </w:r>
                </w:p>
              </w:tc>
              <w:tc>
                <w:tcPr>
                  <w:tcW w:w="1445" w:type="dxa"/>
                  <w:tcBorders>
                    <w:bottom w:val="single" w:sz="4" w:space="0" w:color="auto"/>
                  </w:tcBorders>
                  <w:tcMar>
                    <w:left w:w="28" w:type="dxa"/>
                    <w:right w:w="28" w:type="dxa"/>
                  </w:tcMar>
                  <w:vAlign w:val="center"/>
                </w:tcPr>
                <w:p w:rsidR="009B4528" w:rsidRPr="002932D0" w:rsidRDefault="0072540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r>
            <w:tr w:rsidR="009B4528" w:rsidRPr="002932D0" w:rsidTr="00272CA6">
              <w:trPr>
                <w:trHeight w:val="359"/>
              </w:trPr>
              <w:tc>
                <w:tcPr>
                  <w:tcW w:w="756" w:type="dxa"/>
                  <w:tcBorders>
                    <w:bottom w:val="single" w:sz="4" w:space="0" w:color="auto"/>
                  </w:tcBorders>
                  <w:tcMar>
                    <w:left w:w="28" w:type="dxa"/>
                    <w:right w:w="28" w:type="dxa"/>
                  </w:tcMar>
                  <w:vAlign w:val="center"/>
                </w:tcPr>
                <w:p w:rsidR="009B4528" w:rsidRPr="002932D0" w:rsidRDefault="009B4528" w:rsidP="00272CA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Total</w:t>
                  </w:r>
                </w:p>
              </w:tc>
              <w:tc>
                <w:tcPr>
                  <w:tcW w:w="788" w:type="dxa"/>
                  <w:tcBorders>
                    <w:bottom w:val="single" w:sz="4" w:space="0" w:color="auto"/>
                  </w:tcBorders>
                  <w:vAlign w:val="center"/>
                </w:tcPr>
                <w:p w:rsidR="009B4528" w:rsidRPr="002932D0" w:rsidRDefault="009B4528" w:rsidP="00272CA6">
                  <w:pPr>
                    <w:tabs>
                      <w:tab w:val="left" w:pos="3649"/>
                      <w:tab w:val="left" w:pos="5349"/>
                      <w:tab w:val="left" w:pos="7992"/>
                      <w:tab w:val="left" w:pos="9409"/>
                      <w:tab w:val="left" w:pos="10778"/>
                    </w:tabs>
                    <w:jc w:val="center"/>
                    <w:rPr>
                      <w:rFonts w:ascii="Tahoma" w:hAnsi="Tahoma" w:cs="Tahoma"/>
                      <w:sz w:val="20"/>
                      <w:szCs w:val="20"/>
                    </w:rPr>
                  </w:pPr>
                </w:p>
              </w:tc>
              <w:tc>
                <w:tcPr>
                  <w:tcW w:w="1100" w:type="dxa"/>
                  <w:tcBorders>
                    <w:bottom w:val="single" w:sz="4" w:space="0" w:color="auto"/>
                  </w:tcBorders>
                  <w:vAlign w:val="center"/>
                </w:tcPr>
                <w:p w:rsidR="009B4528" w:rsidRPr="002932D0" w:rsidRDefault="00DF178C" w:rsidP="00272CA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fldChar w:fldCharType="begin"/>
                  </w:r>
                  <w:r w:rsidR="009B4528" w:rsidRPr="002932D0">
                    <w:rPr>
                      <w:rFonts w:ascii="Tahoma" w:hAnsi="Tahoma" w:cs="Tahoma"/>
                      <w:sz w:val="20"/>
                      <w:szCs w:val="20"/>
                    </w:rPr>
                    <w:instrText xml:space="preserve"> =SUM(ABOVE) </w:instrText>
                  </w:r>
                  <w:r w:rsidRPr="002932D0">
                    <w:rPr>
                      <w:rFonts w:ascii="Tahoma" w:hAnsi="Tahoma" w:cs="Tahoma"/>
                      <w:sz w:val="20"/>
                      <w:szCs w:val="20"/>
                    </w:rPr>
                    <w:fldChar w:fldCharType="separate"/>
                  </w:r>
                  <w:r w:rsidR="009B4528" w:rsidRPr="002932D0">
                    <w:rPr>
                      <w:rFonts w:ascii="Tahoma" w:hAnsi="Tahoma" w:cs="Tahoma"/>
                      <w:noProof/>
                      <w:sz w:val="20"/>
                      <w:szCs w:val="20"/>
                    </w:rPr>
                    <w:t>12</w:t>
                  </w:r>
                  <w:r w:rsidRPr="002932D0">
                    <w:rPr>
                      <w:rFonts w:ascii="Tahoma" w:hAnsi="Tahoma" w:cs="Tahoma"/>
                      <w:sz w:val="20"/>
                      <w:szCs w:val="20"/>
                    </w:rPr>
                    <w:fldChar w:fldCharType="end"/>
                  </w:r>
                </w:p>
              </w:tc>
              <w:tc>
                <w:tcPr>
                  <w:tcW w:w="1359" w:type="dxa"/>
                  <w:tcBorders>
                    <w:bottom w:val="single" w:sz="4" w:space="0" w:color="auto"/>
                  </w:tcBorders>
                  <w:vAlign w:val="center"/>
                </w:tcPr>
                <w:p w:rsidR="009B4528" w:rsidRPr="002932D0" w:rsidRDefault="009B4528" w:rsidP="00272CA6">
                  <w:pPr>
                    <w:tabs>
                      <w:tab w:val="left" w:pos="3649"/>
                      <w:tab w:val="left" w:pos="5349"/>
                      <w:tab w:val="left" w:pos="7992"/>
                      <w:tab w:val="left" w:pos="9409"/>
                      <w:tab w:val="left" w:pos="10778"/>
                    </w:tabs>
                    <w:jc w:val="center"/>
                    <w:rPr>
                      <w:rFonts w:ascii="Tahoma" w:hAnsi="Tahoma" w:cs="Tahoma"/>
                      <w:sz w:val="20"/>
                      <w:szCs w:val="20"/>
                    </w:rPr>
                  </w:pPr>
                </w:p>
              </w:tc>
              <w:tc>
                <w:tcPr>
                  <w:tcW w:w="1351" w:type="dxa"/>
                  <w:tcBorders>
                    <w:bottom w:val="single" w:sz="4" w:space="0" w:color="auto"/>
                  </w:tcBorders>
                  <w:shd w:val="clear" w:color="auto" w:fill="D9D9D9" w:themeFill="background1" w:themeFillShade="D9"/>
                  <w:tcMar>
                    <w:left w:w="28" w:type="dxa"/>
                    <w:right w:w="28" w:type="dxa"/>
                  </w:tcMar>
                  <w:vAlign w:val="center"/>
                </w:tcPr>
                <w:p w:rsidR="009B4528" w:rsidRPr="002932D0" w:rsidRDefault="00DF178C" w:rsidP="00272CA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72540C">
                    <w:rPr>
                      <w:rFonts w:ascii="Tahoma" w:hAnsi="Tahoma" w:cs="Tahoma"/>
                      <w:sz w:val="20"/>
                      <w:szCs w:val="20"/>
                    </w:rPr>
                    <w:instrText xml:space="preserve"> =SUM(ABOVE) </w:instrText>
                  </w:r>
                  <w:r>
                    <w:rPr>
                      <w:rFonts w:ascii="Tahoma" w:hAnsi="Tahoma" w:cs="Tahoma"/>
                      <w:sz w:val="20"/>
                      <w:szCs w:val="20"/>
                    </w:rPr>
                    <w:fldChar w:fldCharType="separate"/>
                  </w:r>
                  <w:r w:rsidR="0072540C">
                    <w:rPr>
                      <w:rFonts w:ascii="Tahoma" w:hAnsi="Tahoma" w:cs="Tahoma"/>
                      <w:noProof/>
                      <w:sz w:val="20"/>
                      <w:szCs w:val="20"/>
                    </w:rPr>
                    <w:t>1500</w:t>
                  </w:r>
                  <w:r>
                    <w:rPr>
                      <w:rFonts w:ascii="Tahoma" w:hAnsi="Tahoma" w:cs="Tahoma"/>
                      <w:sz w:val="20"/>
                      <w:szCs w:val="20"/>
                    </w:rPr>
                    <w:fldChar w:fldCharType="end"/>
                  </w:r>
                </w:p>
              </w:tc>
              <w:tc>
                <w:tcPr>
                  <w:tcW w:w="1209" w:type="dxa"/>
                  <w:tcBorders>
                    <w:bottom w:val="single" w:sz="4" w:space="0" w:color="auto"/>
                  </w:tcBorders>
                  <w:tcMar>
                    <w:left w:w="28" w:type="dxa"/>
                    <w:right w:w="28" w:type="dxa"/>
                  </w:tcMar>
                  <w:vAlign w:val="center"/>
                </w:tcPr>
                <w:p w:rsidR="009B4528" w:rsidRPr="002932D0" w:rsidRDefault="009B4528" w:rsidP="00723453">
                  <w:pPr>
                    <w:tabs>
                      <w:tab w:val="left" w:pos="3649"/>
                      <w:tab w:val="left" w:pos="5349"/>
                      <w:tab w:val="left" w:pos="7992"/>
                      <w:tab w:val="left" w:pos="9409"/>
                      <w:tab w:val="left" w:pos="10778"/>
                    </w:tabs>
                    <w:jc w:val="center"/>
                    <w:rPr>
                      <w:rFonts w:ascii="Tahoma" w:hAnsi="Tahoma" w:cs="Tahoma"/>
                      <w:sz w:val="20"/>
                      <w:szCs w:val="20"/>
                    </w:rPr>
                  </w:pPr>
                </w:p>
              </w:tc>
              <w:tc>
                <w:tcPr>
                  <w:tcW w:w="1405" w:type="dxa"/>
                  <w:tcBorders>
                    <w:bottom w:val="single" w:sz="4" w:space="0" w:color="auto"/>
                  </w:tcBorders>
                  <w:shd w:val="clear" w:color="auto" w:fill="D9D9D9" w:themeFill="background1" w:themeFillShade="D9"/>
                  <w:vAlign w:val="center"/>
                </w:tcPr>
                <w:p w:rsidR="009B4528" w:rsidRPr="002932D0" w:rsidRDefault="00DF178C" w:rsidP="00272CA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46333B">
                    <w:rPr>
                      <w:rFonts w:ascii="Tahoma" w:hAnsi="Tahoma" w:cs="Tahoma"/>
                      <w:sz w:val="20"/>
                      <w:szCs w:val="20"/>
                    </w:rPr>
                    <w:instrText xml:space="preserve"> =SUM(ABOVE) </w:instrText>
                  </w:r>
                  <w:r>
                    <w:rPr>
                      <w:rFonts w:ascii="Tahoma" w:hAnsi="Tahoma" w:cs="Tahoma"/>
                      <w:sz w:val="20"/>
                      <w:szCs w:val="20"/>
                    </w:rPr>
                    <w:fldChar w:fldCharType="separate"/>
                  </w:r>
                  <w:r w:rsidR="0046333B">
                    <w:rPr>
                      <w:rFonts w:ascii="Tahoma" w:hAnsi="Tahoma" w:cs="Tahoma"/>
                      <w:noProof/>
                      <w:sz w:val="20"/>
                      <w:szCs w:val="20"/>
                    </w:rPr>
                    <w:t>2150</w:t>
                  </w:r>
                  <w:r>
                    <w:rPr>
                      <w:rFonts w:ascii="Tahoma" w:hAnsi="Tahoma" w:cs="Tahoma"/>
                      <w:sz w:val="20"/>
                      <w:szCs w:val="20"/>
                    </w:rPr>
                    <w:fldChar w:fldCharType="end"/>
                  </w:r>
                </w:p>
              </w:tc>
              <w:tc>
                <w:tcPr>
                  <w:tcW w:w="1445" w:type="dxa"/>
                  <w:tcBorders>
                    <w:bottom w:val="single" w:sz="4" w:space="0" w:color="auto"/>
                  </w:tcBorders>
                  <w:tcMar>
                    <w:left w:w="28" w:type="dxa"/>
                    <w:right w:w="28" w:type="dxa"/>
                  </w:tcMar>
                  <w:vAlign w:val="center"/>
                </w:tcPr>
                <w:p w:rsidR="009B4528" w:rsidRPr="002932D0" w:rsidRDefault="00DF178C" w:rsidP="00272CA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46333B">
                    <w:rPr>
                      <w:rFonts w:ascii="Tahoma" w:hAnsi="Tahoma" w:cs="Tahoma"/>
                      <w:sz w:val="20"/>
                      <w:szCs w:val="20"/>
                    </w:rPr>
                    <w:instrText xml:space="preserve"> =SUM(ABOVE) </w:instrText>
                  </w:r>
                  <w:r>
                    <w:rPr>
                      <w:rFonts w:ascii="Tahoma" w:hAnsi="Tahoma" w:cs="Tahoma"/>
                      <w:sz w:val="20"/>
                      <w:szCs w:val="20"/>
                    </w:rPr>
                    <w:fldChar w:fldCharType="separate"/>
                  </w:r>
                  <w:r w:rsidR="0046333B">
                    <w:rPr>
                      <w:rFonts w:ascii="Tahoma" w:hAnsi="Tahoma" w:cs="Tahoma"/>
                      <w:noProof/>
                      <w:sz w:val="20"/>
                      <w:szCs w:val="20"/>
                    </w:rPr>
                    <w:t>3650</w:t>
                  </w:r>
                  <w:r>
                    <w:rPr>
                      <w:rFonts w:ascii="Tahoma" w:hAnsi="Tahoma" w:cs="Tahoma"/>
                      <w:sz w:val="20"/>
                      <w:szCs w:val="20"/>
                    </w:rPr>
                    <w:fldChar w:fldCharType="end"/>
                  </w:r>
                </w:p>
              </w:tc>
            </w:tr>
          </w:tbl>
          <w:p w:rsidR="004C7D5C" w:rsidRDefault="004C7D5C" w:rsidP="0040425B">
            <w:pPr>
              <w:tabs>
                <w:tab w:val="left" w:pos="3649"/>
                <w:tab w:val="left" w:pos="5349"/>
                <w:tab w:val="left" w:pos="7992"/>
                <w:tab w:val="left" w:pos="9409"/>
                <w:tab w:val="left" w:pos="10778"/>
              </w:tabs>
              <w:spacing w:before="120"/>
              <w:jc w:val="both"/>
              <w:rPr>
                <w:rFonts w:ascii="Tahoma" w:hAnsi="Tahoma" w:cs="Tahoma"/>
                <w:b/>
                <w:sz w:val="20"/>
                <w:szCs w:val="20"/>
              </w:rPr>
            </w:pPr>
          </w:p>
          <w:p w:rsidR="0040425B" w:rsidRDefault="0040425B" w:rsidP="0040425B">
            <w:pPr>
              <w:tabs>
                <w:tab w:val="left" w:pos="3649"/>
                <w:tab w:val="left" w:pos="5349"/>
                <w:tab w:val="left" w:pos="7992"/>
                <w:tab w:val="left" w:pos="9409"/>
                <w:tab w:val="left" w:pos="10778"/>
              </w:tabs>
              <w:spacing w:before="120"/>
              <w:jc w:val="both"/>
              <w:rPr>
                <w:rFonts w:ascii="Tahoma" w:hAnsi="Tahoma" w:cs="Tahoma"/>
                <w:sz w:val="20"/>
                <w:szCs w:val="20"/>
              </w:rPr>
            </w:pPr>
            <w:r w:rsidRPr="00630ADF">
              <w:rPr>
                <w:rFonts w:ascii="Tahoma" w:hAnsi="Tahoma" w:cs="Tahoma"/>
                <w:b/>
                <w:sz w:val="20"/>
                <w:szCs w:val="20"/>
              </w:rPr>
              <w:t>2. Equipment:</w:t>
            </w:r>
            <w:r>
              <w:rPr>
                <w:rFonts w:ascii="Tahoma" w:hAnsi="Tahoma" w:cs="Tahoma"/>
                <w:sz w:val="20"/>
                <w:szCs w:val="20"/>
              </w:rPr>
              <w:t xml:space="preserve"> None</w:t>
            </w:r>
          </w:p>
          <w:p w:rsidR="0040425B" w:rsidRDefault="0040425B" w:rsidP="0040425B">
            <w:pPr>
              <w:tabs>
                <w:tab w:val="left" w:pos="3649"/>
                <w:tab w:val="left" w:pos="5349"/>
                <w:tab w:val="left" w:pos="7992"/>
                <w:tab w:val="left" w:pos="9409"/>
                <w:tab w:val="left" w:pos="10778"/>
              </w:tabs>
              <w:spacing w:before="120"/>
              <w:jc w:val="both"/>
              <w:rPr>
                <w:rFonts w:ascii="Tahoma" w:hAnsi="Tahoma" w:cs="Tahoma"/>
                <w:b/>
                <w:sz w:val="20"/>
                <w:szCs w:val="20"/>
              </w:rPr>
            </w:pPr>
            <w:r w:rsidRPr="00630ADF">
              <w:rPr>
                <w:rFonts w:ascii="Tahoma" w:hAnsi="Tahoma" w:cs="Tahoma"/>
                <w:b/>
                <w:sz w:val="20"/>
                <w:szCs w:val="20"/>
              </w:rPr>
              <w:t xml:space="preserve">3. </w:t>
            </w:r>
            <w:r w:rsidRPr="00F65711">
              <w:rPr>
                <w:rFonts w:ascii="Tahoma" w:hAnsi="Tahoma" w:cs="Tahoma"/>
                <w:b/>
                <w:sz w:val="20"/>
                <w:szCs w:val="20"/>
              </w:rPr>
              <w:t xml:space="preserve">Subcontractors: </w:t>
            </w:r>
            <w:r w:rsidR="00F75317" w:rsidRPr="00F75317">
              <w:rPr>
                <w:rFonts w:ascii="Tahoma" w:hAnsi="Tahoma" w:cs="Tahoma"/>
                <w:sz w:val="20"/>
                <w:szCs w:val="20"/>
              </w:rPr>
              <w:t xml:space="preserve">None </w:t>
            </w:r>
          </w:p>
          <w:p w:rsidR="0040425B" w:rsidRDefault="0040425B" w:rsidP="0040425B">
            <w:pPr>
              <w:tabs>
                <w:tab w:val="left" w:pos="3649"/>
                <w:tab w:val="left" w:pos="5349"/>
                <w:tab w:val="left" w:pos="7992"/>
                <w:tab w:val="left" w:pos="9409"/>
                <w:tab w:val="left" w:pos="10778"/>
              </w:tabs>
              <w:spacing w:before="120"/>
              <w:jc w:val="both"/>
              <w:rPr>
                <w:rFonts w:ascii="Tahoma" w:hAnsi="Tahoma" w:cs="Tahoma"/>
                <w:sz w:val="20"/>
                <w:szCs w:val="20"/>
              </w:rPr>
            </w:pPr>
            <w:r w:rsidRPr="00F65711">
              <w:rPr>
                <w:rFonts w:ascii="Tahoma" w:hAnsi="Tahoma" w:cs="Tahoma"/>
                <w:b/>
                <w:sz w:val="20"/>
                <w:szCs w:val="20"/>
              </w:rPr>
              <w:t>4. Other:</w:t>
            </w:r>
            <w:r w:rsidRPr="00F65711">
              <w:rPr>
                <w:rFonts w:ascii="Tahoma" w:hAnsi="Tahoma" w:cs="Tahoma"/>
                <w:sz w:val="20"/>
                <w:szCs w:val="20"/>
              </w:rPr>
              <w:t xml:space="preserve"> </w:t>
            </w:r>
          </w:p>
          <w:p w:rsidR="004C0E62" w:rsidRDefault="004C0E62" w:rsidP="0040425B">
            <w:pPr>
              <w:tabs>
                <w:tab w:val="left" w:pos="3649"/>
                <w:tab w:val="left" w:pos="5349"/>
                <w:tab w:val="left" w:pos="7992"/>
                <w:tab w:val="left" w:pos="9409"/>
                <w:tab w:val="left" w:pos="10778"/>
              </w:tabs>
              <w:spacing w:before="120"/>
              <w:jc w:val="both"/>
              <w:rPr>
                <w:rFonts w:ascii="Tahoma" w:hAnsi="Tahoma" w:cs="Tahoma"/>
                <w:sz w:val="20"/>
                <w:szCs w:val="20"/>
              </w:rPr>
            </w:pPr>
          </w:p>
          <w:p w:rsidR="004C0E62" w:rsidRDefault="004C0E62" w:rsidP="0040425B">
            <w:pPr>
              <w:tabs>
                <w:tab w:val="left" w:pos="3649"/>
                <w:tab w:val="left" w:pos="5349"/>
                <w:tab w:val="left" w:pos="7992"/>
                <w:tab w:val="left" w:pos="9409"/>
                <w:tab w:val="left" w:pos="10778"/>
              </w:tabs>
              <w:spacing w:before="120"/>
              <w:jc w:val="both"/>
              <w:rPr>
                <w:rFonts w:ascii="Tahoma" w:hAnsi="Tahoma" w:cs="Tahoma"/>
                <w:sz w:val="20"/>
                <w:szCs w:val="20"/>
              </w:rPr>
            </w:pPr>
            <w:r>
              <w:rPr>
                <w:rFonts w:ascii="Tahoma" w:hAnsi="Tahoma" w:cs="Tahoma"/>
                <w:sz w:val="20"/>
                <w:szCs w:val="20"/>
              </w:rPr>
              <w:t>Budget - application</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56"/>
              <w:gridCol w:w="788"/>
              <w:gridCol w:w="1100"/>
              <w:gridCol w:w="1359"/>
              <w:gridCol w:w="1351"/>
              <w:gridCol w:w="1209"/>
              <w:gridCol w:w="1405"/>
              <w:gridCol w:w="1445"/>
            </w:tblGrid>
            <w:tr w:rsidR="004C0E62" w:rsidRPr="002932D0" w:rsidTr="004C12F6">
              <w:trPr>
                <w:trHeight w:val="411"/>
              </w:trPr>
              <w:tc>
                <w:tcPr>
                  <w:tcW w:w="9413" w:type="dxa"/>
                  <w:gridSpan w:val="8"/>
                  <w:tcMar>
                    <w:left w:w="28" w:type="dxa"/>
                    <w:right w:w="28" w:type="dxa"/>
                  </w:tcMar>
                  <w:vAlign w:val="center"/>
                </w:tcPr>
                <w:p w:rsidR="004C0E62"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European 1-day</w:t>
                  </w:r>
                  <w:r w:rsidRPr="002932D0">
                    <w:rPr>
                      <w:rFonts w:ascii="Tahoma" w:hAnsi="Tahoma" w:cs="Tahoma"/>
                      <w:sz w:val="20"/>
                      <w:szCs w:val="20"/>
                    </w:rPr>
                    <w:t xml:space="preserve"> Conference, Oct 2015 in Utrecht, NL </w:t>
                  </w:r>
                </w:p>
                <w:p w:rsidR="004C0E62"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xml:space="preserve">- invited volunteers: culture guides and organisers in the project </w:t>
                  </w:r>
                </w:p>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(travel, hotel and conference meals)</w:t>
                  </w:r>
                </w:p>
              </w:tc>
            </w:tr>
            <w:tr w:rsidR="004C0E62" w:rsidRPr="002932D0" w:rsidTr="004C12F6">
              <w:trPr>
                <w:trHeight w:val="248"/>
              </w:trPr>
              <w:tc>
                <w:tcPr>
                  <w:tcW w:w="756"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Partner no.</w:t>
                  </w:r>
                </w:p>
              </w:tc>
              <w:tc>
                <w:tcPr>
                  <w:tcW w:w="788"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Country</w:t>
                  </w:r>
                </w:p>
              </w:tc>
              <w:tc>
                <w:tcPr>
                  <w:tcW w:w="1100" w:type="dxa"/>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Number of persons</w:t>
                  </w:r>
                </w:p>
              </w:tc>
              <w:tc>
                <w:tcPr>
                  <w:tcW w:w="1359" w:type="dxa"/>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 xml:space="preserve">Subsist per </w:t>
                  </w:r>
                </w:p>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xml:space="preserve">Person day </w:t>
                  </w:r>
                </w:p>
              </w:tc>
              <w:tc>
                <w:tcPr>
                  <w:tcW w:w="1351" w:type="dxa"/>
                  <w:shd w:val="clear" w:color="auto" w:fill="D9D9D9" w:themeFill="background1" w:themeFillShade="D9"/>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Total</w:t>
                  </w:r>
                </w:p>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 xml:space="preserve">subsist </w:t>
                  </w:r>
                </w:p>
              </w:tc>
              <w:tc>
                <w:tcPr>
                  <w:tcW w:w="1209"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Travel per person</w:t>
                  </w:r>
                </w:p>
              </w:tc>
              <w:tc>
                <w:tcPr>
                  <w:tcW w:w="1405" w:type="dxa"/>
                  <w:shd w:val="clear" w:color="auto" w:fill="D9D9D9" w:themeFill="background1" w:themeFillShade="D9"/>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Total travel costs</w:t>
                  </w:r>
                </w:p>
              </w:tc>
              <w:tc>
                <w:tcPr>
                  <w:tcW w:w="1445"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Total</w:t>
                  </w:r>
                </w:p>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cost</w:t>
                  </w:r>
                </w:p>
              </w:tc>
            </w:tr>
            <w:tr w:rsidR="004C0E62" w:rsidRPr="002932D0" w:rsidTr="004C12F6">
              <w:trPr>
                <w:trHeight w:val="248"/>
              </w:trPr>
              <w:tc>
                <w:tcPr>
                  <w:tcW w:w="756"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P1</w:t>
                  </w:r>
                </w:p>
              </w:tc>
              <w:tc>
                <w:tcPr>
                  <w:tcW w:w="788"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DK</w:t>
                  </w:r>
                </w:p>
              </w:tc>
              <w:tc>
                <w:tcPr>
                  <w:tcW w:w="1100" w:type="dxa"/>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5</w:t>
                  </w:r>
                </w:p>
              </w:tc>
              <w:tc>
                <w:tcPr>
                  <w:tcW w:w="1359" w:type="dxa"/>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1351" w:type="dxa"/>
                  <w:shd w:val="clear" w:color="auto" w:fill="D9D9D9" w:themeFill="background1" w:themeFillShade="D9"/>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750</w:t>
                  </w:r>
                </w:p>
              </w:tc>
              <w:tc>
                <w:tcPr>
                  <w:tcW w:w="1209" w:type="dxa"/>
                  <w:tcMar>
                    <w:left w:w="28" w:type="dxa"/>
                    <w:right w:w="28" w:type="dxa"/>
                  </w:tcMar>
                  <w:vAlign w:val="bottom"/>
                </w:tcPr>
                <w:p w:rsidR="004C0E62" w:rsidRPr="002932D0" w:rsidRDefault="004C0E62" w:rsidP="004C12F6">
                  <w:pPr>
                    <w:jc w:val="center"/>
                    <w:rPr>
                      <w:rFonts w:ascii="Tahoma" w:hAnsi="Tahoma" w:cs="Tahoma"/>
                      <w:sz w:val="20"/>
                      <w:szCs w:val="20"/>
                    </w:rPr>
                  </w:pPr>
                  <w:r w:rsidRPr="002932D0">
                    <w:rPr>
                      <w:rFonts w:ascii="Tahoma" w:hAnsi="Tahoma" w:cs="Tahoma"/>
                      <w:sz w:val="20"/>
                      <w:szCs w:val="20"/>
                    </w:rPr>
                    <w:t>275</w:t>
                  </w:r>
                </w:p>
              </w:tc>
              <w:tc>
                <w:tcPr>
                  <w:tcW w:w="1405" w:type="dxa"/>
                  <w:shd w:val="clear" w:color="auto" w:fill="D9D9D9" w:themeFill="background1" w:themeFillShade="D9"/>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1375</w:t>
                  </w:r>
                </w:p>
              </w:tc>
              <w:tc>
                <w:tcPr>
                  <w:tcW w:w="1445"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2125</w:t>
                  </w:r>
                </w:p>
              </w:tc>
            </w:tr>
            <w:tr w:rsidR="004C0E62" w:rsidRPr="002932D0" w:rsidTr="004C12F6">
              <w:trPr>
                <w:trHeight w:val="233"/>
              </w:trPr>
              <w:tc>
                <w:tcPr>
                  <w:tcW w:w="756"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P3</w:t>
                  </w:r>
                </w:p>
              </w:tc>
              <w:tc>
                <w:tcPr>
                  <w:tcW w:w="788"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LV</w:t>
                  </w:r>
                </w:p>
              </w:tc>
              <w:tc>
                <w:tcPr>
                  <w:tcW w:w="1100" w:type="dxa"/>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5</w:t>
                  </w:r>
                </w:p>
              </w:tc>
              <w:tc>
                <w:tcPr>
                  <w:tcW w:w="1359" w:type="dxa"/>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1351" w:type="dxa"/>
                  <w:shd w:val="clear" w:color="auto" w:fill="D9D9D9" w:themeFill="background1" w:themeFillShade="D9"/>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750</w:t>
                  </w:r>
                </w:p>
              </w:tc>
              <w:tc>
                <w:tcPr>
                  <w:tcW w:w="1209" w:type="dxa"/>
                  <w:tcMar>
                    <w:left w:w="28" w:type="dxa"/>
                    <w:right w:w="28" w:type="dxa"/>
                  </w:tcMar>
                  <w:vAlign w:val="bottom"/>
                </w:tcPr>
                <w:p w:rsidR="004C0E62" w:rsidRPr="002932D0" w:rsidRDefault="004C0E62" w:rsidP="004C12F6">
                  <w:pPr>
                    <w:jc w:val="center"/>
                    <w:rPr>
                      <w:rFonts w:ascii="Tahoma" w:hAnsi="Tahoma" w:cs="Tahoma"/>
                      <w:sz w:val="20"/>
                      <w:szCs w:val="20"/>
                    </w:rPr>
                  </w:pPr>
                  <w:r>
                    <w:rPr>
                      <w:rFonts w:ascii="Tahoma" w:hAnsi="Tahoma" w:cs="Tahoma"/>
                      <w:sz w:val="20"/>
                      <w:szCs w:val="20"/>
                    </w:rPr>
                    <w:t>300</w:t>
                  </w:r>
                </w:p>
              </w:tc>
              <w:tc>
                <w:tcPr>
                  <w:tcW w:w="1405" w:type="dxa"/>
                  <w:shd w:val="clear" w:color="auto" w:fill="D9D9D9" w:themeFill="background1" w:themeFillShade="D9"/>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1500</w:t>
                  </w:r>
                </w:p>
              </w:tc>
              <w:tc>
                <w:tcPr>
                  <w:tcW w:w="1445"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2250</w:t>
                  </w:r>
                </w:p>
              </w:tc>
            </w:tr>
            <w:tr w:rsidR="004C0E62" w:rsidRPr="002932D0" w:rsidTr="004C12F6">
              <w:trPr>
                <w:trHeight w:val="248"/>
              </w:trPr>
              <w:tc>
                <w:tcPr>
                  <w:tcW w:w="756"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P4</w:t>
                  </w:r>
                </w:p>
              </w:tc>
              <w:tc>
                <w:tcPr>
                  <w:tcW w:w="788"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SI</w:t>
                  </w:r>
                </w:p>
              </w:tc>
              <w:tc>
                <w:tcPr>
                  <w:tcW w:w="1100" w:type="dxa"/>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5</w:t>
                  </w:r>
                </w:p>
              </w:tc>
              <w:tc>
                <w:tcPr>
                  <w:tcW w:w="1359" w:type="dxa"/>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1351" w:type="dxa"/>
                  <w:shd w:val="clear" w:color="auto" w:fill="D9D9D9" w:themeFill="background1" w:themeFillShade="D9"/>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750</w:t>
                  </w:r>
                </w:p>
              </w:tc>
              <w:tc>
                <w:tcPr>
                  <w:tcW w:w="1209" w:type="dxa"/>
                  <w:tcMar>
                    <w:left w:w="28" w:type="dxa"/>
                    <w:right w:w="28" w:type="dxa"/>
                  </w:tcMar>
                  <w:vAlign w:val="bottom"/>
                </w:tcPr>
                <w:p w:rsidR="004C0E62" w:rsidRPr="002932D0" w:rsidRDefault="004C0E62" w:rsidP="004C12F6">
                  <w:pPr>
                    <w:jc w:val="center"/>
                    <w:rPr>
                      <w:rFonts w:ascii="Tahoma" w:hAnsi="Tahoma" w:cs="Tahoma"/>
                      <w:sz w:val="20"/>
                      <w:szCs w:val="20"/>
                    </w:rPr>
                  </w:pPr>
                  <w:r>
                    <w:rPr>
                      <w:rFonts w:ascii="Tahoma" w:hAnsi="Tahoma" w:cs="Tahoma"/>
                      <w:sz w:val="20"/>
                      <w:szCs w:val="20"/>
                    </w:rPr>
                    <w:t>200</w:t>
                  </w:r>
                </w:p>
              </w:tc>
              <w:tc>
                <w:tcPr>
                  <w:tcW w:w="1405" w:type="dxa"/>
                  <w:shd w:val="clear" w:color="auto" w:fill="D9D9D9" w:themeFill="background1" w:themeFillShade="D9"/>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1000</w:t>
                  </w:r>
                </w:p>
              </w:tc>
              <w:tc>
                <w:tcPr>
                  <w:tcW w:w="1445"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1750</w:t>
                  </w:r>
                </w:p>
              </w:tc>
            </w:tr>
            <w:tr w:rsidR="004C0E62" w:rsidRPr="002932D0" w:rsidTr="004C12F6">
              <w:trPr>
                <w:trHeight w:val="248"/>
              </w:trPr>
              <w:tc>
                <w:tcPr>
                  <w:tcW w:w="756"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P5</w:t>
                  </w:r>
                </w:p>
              </w:tc>
              <w:tc>
                <w:tcPr>
                  <w:tcW w:w="788"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HU</w:t>
                  </w:r>
                </w:p>
              </w:tc>
              <w:tc>
                <w:tcPr>
                  <w:tcW w:w="1100" w:type="dxa"/>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5</w:t>
                  </w:r>
                </w:p>
              </w:tc>
              <w:tc>
                <w:tcPr>
                  <w:tcW w:w="1359" w:type="dxa"/>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75</w:t>
                  </w:r>
                </w:p>
              </w:tc>
              <w:tc>
                <w:tcPr>
                  <w:tcW w:w="1351" w:type="dxa"/>
                  <w:shd w:val="clear" w:color="auto" w:fill="D9D9D9" w:themeFill="background1" w:themeFillShade="D9"/>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375</w:t>
                  </w:r>
                </w:p>
              </w:tc>
              <w:tc>
                <w:tcPr>
                  <w:tcW w:w="1209" w:type="dxa"/>
                  <w:tcMar>
                    <w:left w:w="28" w:type="dxa"/>
                    <w:right w:w="28" w:type="dxa"/>
                  </w:tcMar>
                  <w:vAlign w:val="bottom"/>
                </w:tcPr>
                <w:p w:rsidR="004C0E62" w:rsidRPr="002932D0" w:rsidRDefault="004C0E62" w:rsidP="004C12F6">
                  <w:pPr>
                    <w:jc w:val="center"/>
                    <w:rPr>
                      <w:rFonts w:ascii="Tahoma" w:hAnsi="Tahoma" w:cs="Tahoma"/>
                      <w:sz w:val="20"/>
                      <w:szCs w:val="20"/>
                    </w:rPr>
                  </w:pPr>
                  <w:r>
                    <w:rPr>
                      <w:rFonts w:ascii="Tahoma" w:hAnsi="Tahoma" w:cs="Tahoma"/>
                      <w:sz w:val="20"/>
                      <w:szCs w:val="20"/>
                    </w:rPr>
                    <w:t>25</w:t>
                  </w:r>
                </w:p>
              </w:tc>
              <w:tc>
                <w:tcPr>
                  <w:tcW w:w="1405" w:type="dxa"/>
                  <w:shd w:val="clear" w:color="auto" w:fill="D9D9D9" w:themeFill="background1" w:themeFillShade="D9"/>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125</w:t>
                  </w:r>
                </w:p>
              </w:tc>
              <w:tc>
                <w:tcPr>
                  <w:tcW w:w="1445"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500</w:t>
                  </w:r>
                </w:p>
              </w:tc>
            </w:tr>
            <w:tr w:rsidR="004C0E62" w:rsidRPr="002932D0" w:rsidTr="004C12F6">
              <w:trPr>
                <w:trHeight w:val="248"/>
              </w:trPr>
              <w:tc>
                <w:tcPr>
                  <w:tcW w:w="756"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P6</w:t>
                  </w:r>
                </w:p>
              </w:tc>
              <w:tc>
                <w:tcPr>
                  <w:tcW w:w="788"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UK</w:t>
                  </w:r>
                </w:p>
              </w:tc>
              <w:tc>
                <w:tcPr>
                  <w:tcW w:w="1100" w:type="dxa"/>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5</w:t>
                  </w:r>
                </w:p>
              </w:tc>
              <w:tc>
                <w:tcPr>
                  <w:tcW w:w="1359" w:type="dxa"/>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1351" w:type="dxa"/>
                  <w:shd w:val="clear" w:color="auto" w:fill="D9D9D9" w:themeFill="background1" w:themeFillShade="D9"/>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750</w:t>
                  </w:r>
                </w:p>
              </w:tc>
              <w:tc>
                <w:tcPr>
                  <w:tcW w:w="1209" w:type="dxa"/>
                  <w:tcMar>
                    <w:left w:w="28" w:type="dxa"/>
                    <w:right w:w="28" w:type="dxa"/>
                  </w:tcMar>
                  <w:vAlign w:val="bottom"/>
                </w:tcPr>
                <w:p w:rsidR="004C0E62" w:rsidRPr="002932D0" w:rsidRDefault="004C0E62" w:rsidP="004C12F6">
                  <w:pPr>
                    <w:jc w:val="center"/>
                    <w:rPr>
                      <w:rFonts w:ascii="Tahoma" w:hAnsi="Tahoma" w:cs="Tahoma"/>
                      <w:sz w:val="20"/>
                      <w:szCs w:val="20"/>
                    </w:rPr>
                  </w:pPr>
                  <w:r>
                    <w:rPr>
                      <w:rFonts w:ascii="Tahoma" w:hAnsi="Tahoma" w:cs="Tahoma"/>
                      <w:sz w:val="20"/>
                      <w:szCs w:val="20"/>
                    </w:rPr>
                    <w:t>300</w:t>
                  </w:r>
                </w:p>
              </w:tc>
              <w:tc>
                <w:tcPr>
                  <w:tcW w:w="1405" w:type="dxa"/>
                  <w:shd w:val="clear" w:color="auto" w:fill="D9D9D9" w:themeFill="background1" w:themeFillShade="D9"/>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1500</w:t>
                  </w:r>
                </w:p>
              </w:tc>
              <w:tc>
                <w:tcPr>
                  <w:tcW w:w="1445"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2250</w:t>
                  </w:r>
                </w:p>
              </w:tc>
            </w:tr>
            <w:tr w:rsidR="004C0E62" w:rsidRPr="002932D0" w:rsidTr="004C12F6">
              <w:trPr>
                <w:trHeight w:val="248"/>
              </w:trPr>
              <w:tc>
                <w:tcPr>
                  <w:tcW w:w="756" w:type="dxa"/>
                  <w:tcBorders>
                    <w:bottom w:val="single" w:sz="4" w:space="0" w:color="auto"/>
                  </w:tcBorders>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p>
              </w:tc>
              <w:tc>
                <w:tcPr>
                  <w:tcW w:w="788" w:type="dxa"/>
                  <w:tcBorders>
                    <w:bottom w:val="single" w:sz="4" w:space="0" w:color="auto"/>
                  </w:tcBorders>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p>
              </w:tc>
              <w:tc>
                <w:tcPr>
                  <w:tcW w:w="1100" w:type="dxa"/>
                  <w:tcBorders>
                    <w:bottom w:val="single" w:sz="4" w:space="0" w:color="auto"/>
                  </w:tcBorders>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0</w:t>
                  </w:r>
                </w:p>
              </w:tc>
              <w:tc>
                <w:tcPr>
                  <w:tcW w:w="1359" w:type="dxa"/>
                  <w:tcBorders>
                    <w:bottom w:val="single" w:sz="4" w:space="0" w:color="auto"/>
                  </w:tcBorders>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p>
              </w:tc>
              <w:tc>
                <w:tcPr>
                  <w:tcW w:w="1351" w:type="dxa"/>
                  <w:tcBorders>
                    <w:bottom w:val="single" w:sz="4" w:space="0" w:color="auto"/>
                  </w:tcBorders>
                  <w:shd w:val="clear" w:color="auto" w:fill="D9D9D9" w:themeFill="background1" w:themeFillShade="D9"/>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0</w:t>
                  </w:r>
                </w:p>
              </w:tc>
              <w:tc>
                <w:tcPr>
                  <w:tcW w:w="1209" w:type="dxa"/>
                  <w:tcBorders>
                    <w:bottom w:val="single" w:sz="4" w:space="0" w:color="auto"/>
                  </w:tcBorders>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0</w:t>
                  </w:r>
                </w:p>
              </w:tc>
              <w:tc>
                <w:tcPr>
                  <w:tcW w:w="1405" w:type="dxa"/>
                  <w:tcBorders>
                    <w:bottom w:val="single" w:sz="4" w:space="0" w:color="auto"/>
                  </w:tcBorders>
                  <w:shd w:val="clear" w:color="auto" w:fill="D9D9D9" w:themeFill="background1" w:themeFillShade="D9"/>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0</w:t>
                  </w:r>
                </w:p>
              </w:tc>
              <w:tc>
                <w:tcPr>
                  <w:tcW w:w="1445" w:type="dxa"/>
                  <w:tcBorders>
                    <w:bottom w:val="single" w:sz="4" w:space="0" w:color="auto"/>
                  </w:tcBorders>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0</w:t>
                  </w:r>
                </w:p>
              </w:tc>
            </w:tr>
            <w:tr w:rsidR="004C0E62" w:rsidRPr="002932D0" w:rsidTr="004C12F6">
              <w:trPr>
                <w:trHeight w:val="359"/>
              </w:trPr>
              <w:tc>
                <w:tcPr>
                  <w:tcW w:w="756" w:type="dxa"/>
                  <w:tcBorders>
                    <w:bottom w:val="single" w:sz="4" w:space="0" w:color="auto"/>
                  </w:tcBorders>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Total</w:t>
                  </w:r>
                </w:p>
              </w:tc>
              <w:tc>
                <w:tcPr>
                  <w:tcW w:w="788" w:type="dxa"/>
                  <w:tcBorders>
                    <w:bottom w:val="single" w:sz="4" w:space="0" w:color="auto"/>
                  </w:tcBorders>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p>
              </w:tc>
              <w:tc>
                <w:tcPr>
                  <w:tcW w:w="1100" w:type="dxa"/>
                  <w:tcBorders>
                    <w:bottom w:val="single" w:sz="4" w:space="0" w:color="auto"/>
                  </w:tcBorders>
                  <w:vAlign w:val="center"/>
                </w:tcPr>
                <w:p w:rsidR="004C0E62" w:rsidRPr="002932D0" w:rsidRDefault="00DF178C"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4C0E62">
                    <w:rPr>
                      <w:rFonts w:ascii="Tahoma" w:hAnsi="Tahoma" w:cs="Tahoma"/>
                      <w:sz w:val="20"/>
                      <w:szCs w:val="20"/>
                    </w:rPr>
                    <w:instrText xml:space="preserve"> =SUM(ABOVE) </w:instrText>
                  </w:r>
                  <w:r>
                    <w:rPr>
                      <w:rFonts w:ascii="Tahoma" w:hAnsi="Tahoma" w:cs="Tahoma"/>
                      <w:sz w:val="20"/>
                      <w:szCs w:val="20"/>
                    </w:rPr>
                    <w:fldChar w:fldCharType="separate"/>
                  </w:r>
                  <w:r w:rsidR="004C0E62">
                    <w:rPr>
                      <w:rFonts w:ascii="Tahoma" w:hAnsi="Tahoma" w:cs="Tahoma"/>
                      <w:noProof/>
                      <w:sz w:val="20"/>
                      <w:szCs w:val="20"/>
                    </w:rPr>
                    <w:t>27</w:t>
                  </w:r>
                  <w:r>
                    <w:rPr>
                      <w:rFonts w:ascii="Tahoma" w:hAnsi="Tahoma" w:cs="Tahoma"/>
                      <w:sz w:val="20"/>
                      <w:szCs w:val="20"/>
                    </w:rPr>
                    <w:fldChar w:fldCharType="end"/>
                  </w:r>
                </w:p>
              </w:tc>
              <w:tc>
                <w:tcPr>
                  <w:tcW w:w="1359" w:type="dxa"/>
                  <w:tcBorders>
                    <w:bottom w:val="single" w:sz="4" w:space="0" w:color="auto"/>
                  </w:tcBorders>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p>
              </w:tc>
              <w:tc>
                <w:tcPr>
                  <w:tcW w:w="1351" w:type="dxa"/>
                  <w:tcBorders>
                    <w:bottom w:val="single" w:sz="4" w:space="0" w:color="auto"/>
                  </w:tcBorders>
                  <w:shd w:val="clear" w:color="auto" w:fill="D9D9D9" w:themeFill="background1" w:themeFillShade="D9"/>
                  <w:tcMar>
                    <w:left w:w="28" w:type="dxa"/>
                    <w:right w:w="28" w:type="dxa"/>
                  </w:tcMar>
                  <w:vAlign w:val="center"/>
                </w:tcPr>
                <w:p w:rsidR="004C0E62" w:rsidRPr="002932D0" w:rsidRDefault="00DF178C"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4C0E62">
                    <w:rPr>
                      <w:rFonts w:ascii="Tahoma" w:hAnsi="Tahoma" w:cs="Tahoma"/>
                      <w:sz w:val="20"/>
                      <w:szCs w:val="20"/>
                    </w:rPr>
                    <w:instrText xml:space="preserve"> =SUM(ABOVE) </w:instrText>
                  </w:r>
                  <w:r>
                    <w:rPr>
                      <w:rFonts w:ascii="Tahoma" w:hAnsi="Tahoma" w:cs="Tahoma"/>
                      <w:sz w:val="20"/>
                      <w:szCs w:val="20"/>
                    </w:rPr>
                    <w:fldChar w:fldCharType="separate"/>
                  </w:r>
                  <w:r w:rsidR="004C0E62">
                    <w:rPr>
                      <w:rFonts w:ascii="Tahoma" w:hAnsi="Tahoma" w:cs="Tahoma"/>
                      <w:noProof/>
                      <w:sz w:val="20"/>
                      <w:szCs w:val="20"/>
                    </w:rPr>
                    <w:t>3375</w:t>
                  </w:r>
                  <w:r>
                    <w:rPr>
                      <w:rFonts w:ascii="Tahoma" w:hAnsi="Tahoma" w:cs="Tahoma"/>
                      <w:sz w:val="20"/>
                      <w:szCs w:val="20"/>
                    </w:rPr>
                    <w:fldChar w:fldCharType="end"/>
                  </w:r>
                </w:p>
              </w:tc>
              <w:tc>
                <w:tcPr>
                  <w:tcW w:w="1209" w:type="dxa"/>
                  <w:tcBorders>
                    <w:bottom w:val="single" w:sz="4" w:space="0" w:color="auto"/>
                  </w:tcBorders>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p>
              </w:tc>
              <w:tc>
                <w:tcPr>
                  <w:tcW w:w="1405" w:type="dxa"/>
                  <w:tcBorders>
                    <w:bottom w:val="single" w:sz="4" w:space="0" w:color="auto"/>
                  </w:tcBorders>
                  <w:shd w:val="clear" w:color="auto" w:fill="D9D9D9" w:themeFill="background1" w:themeFillShade="D9"/>
                  <w:vAlign w:val="center"/>
                </w:tcPr>
                <w:p w:rsidR="004C0E62" w:rsidRPr="002932D0" w:rsidRDefault="00DF178C"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4C0E62">
                    <w:rPr>
                      <w:rFonts w:ascii="Tahoma" w:hAnsi="Tahoma" w:cs="Tahoma"/>
                      <w:sz w:val="20"/>
                      <w:szCs w:val="20"/>
                    </w:rPr>
                    <w:instrText xml:space="preserve"> =SUM(ABOVE) </w:instrText>
                  </w:r>
                  <w:r>
                    <w:rPr>
                      <w:rFonts w:ascii="Tahoma" w:hAnsi="Tahoma" w:cs="Tahoma"/>
                      <w:sz w:val="20"/>
                      <w:szCs w:val="20"/>
                    </w:rPr>
                    <w:fldChar w:fldCharType="separate"/>
                  </w:r>
                  <w:r w:rsidR="004C0E62">
                    <w:rPr>
                      <w:rFonts w:ascii="Tahoma" w:hAnsi="Tahoma" w:cs="Tahoma"/>
                      <w:noProof/>
                      <w:sz w:val="20"/>
                      <w:szCs w:val="20"/>
                    </w:rPr>
                    <w:t>5500</w:t>
                  </w:r>
                  <w:r>
                    <w:rPr>
                      <w:rFonts w:ascii="Tahoma" w:hAnsi="Tahoma" w:cs="Tahoma"/>
                      <w:sz w:val="20"/>
                      <w:szCs w:val="20"/>
                    </w:rPr>
                    <w:fldChar w:fldCharType="end"/>
                  </w:r>
                </w:p>
              </w:tc>
              <w:tc>
                <w:tcPr>
                  <w:tcW w:w="1445" w:type="dxa"/>
                  <w:tcBorders>
                    <w:bottom w:val="single" w:sz="4" w:space="0" w:color="auto"/>
                  </w:tcBorders>
                  <w:tcMar>
                    <w:left w:w="28" w:type="dxa"/>
                    <w:right w:w="28" w:type="dxa"/>
                  </w:tcMar>
                  <w:vAlign w:val="center"/>
                </w:tcPr>
                <w:p w:rsidR="004C0E62" w:rsidRPr="002932D0" w:rsidRDefault="00DF178C"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4C0E62">
                    <w:rPr>
                      <w:rFonts w:ascii="Tahoma" w:hAnsi="Tahoma" w:cs="Tahoma"/>
                      <w:sz w:val="20"/>
                      <w:szCs w:val="20"/>
                    </w:rPr>
                    <w:instrText xml:space="preserve"> =SUM(ABOVE) </w:instrText>
                  </w:r>
                  <w:r>
                    <w:rPr>
                      <w:rFonts w:ascii="Tahoma" w:hAnsi="Tahoma" w:cs="Tahoma"/>
                      <w:sz w:val="20"/>
                      <w:szCs w:val="20"/>
                    </w:rPr>
                    <w:fldChar w:fldCharType="separate"/>
                  </w:r>
                  <w:r w:rsidR="004C0E62">
                    <w:rPr>
                      <w:rFonts w:ascii="Tahoma" w:hAnsi="Tahoma" w:cs="Tahoma"/>
                      <w:noProof/>
                      <w:sz w:val="20"/>
                      <w:szCs w:val="20"/>
                    </w:rPr>
                    <w:t>8875</w:t>
                  </w:r>
                  <w:r>
                    <w:rPr>
                      <w:rFonts w:ascii="Tahoma" w:hAnsi="Tahoma" w:cs="Tahoma"/>
                      <w:sz w:val="20"/>
                      <w:szCs w:val="20"/>
                    </w:rPr>
                    <w:fldChar w:fldCharType="end"/>
                  </w:r>
                </w:p>
              </w:tc>
            </w:tr>
          </w:tbl>
          <w:p w:rsidR="004C0E62" w:rsidRDefault="004C0E62" w:rsidP="0040425B">
            <w:pPr>
              <w:tabs>
                <w:tab w:val="left" w:pos="3649"/>
                <w:tab w:val="left" w:pos="5349"/>
                <w:tab w:val="left" w:pos="7992"/>
                <w:tab w:val="left" w:pos="9409"/>
                <w:tab w:val="left" w:pos="10778"/>
              </w:tabs>
              <w:spacing w:before="120"/>
              <w:jc w:val="both"/>
              <w:rPr>
                <w:rFonts w:ascii="Tahoma" w:hAnsi="Tahoma" w:cs="Tahoma"/>
                <w:sz w:val="20"/>
                <w:szCs w:val="20"/>
              </w:rPr>
            </w:pPr>
          </w:p>
          <w:p w:rsidR="004C0E62" w:rsidRDefault="004C0E62" w:rsidP="0040425B">
            <w:pPr>
              <w:tabs>
                <w:tab w:val="left" w:pos="3649"/>
                <w:tab w:val="left" w:pos="5349"/>
                <w:tab w:val="left" w:pos="7992"/>
                <w:tab w:val="left" w:pos="9409"/>
                <w:tab w:val="left" w:pos="10778"/>
              </w:tabs>
              <w:spacing w:before="120"/>
              <w:jc w:val="both"/>
              <w:rPr>
                <w:rFonts w:ascii="Tahoma" w:hAnsi="Tahoma" w:cs="Tahoma"/>
                <w:sz w:val="20"/>
                <w:szCs w:val="20"/>
              </w:rPr>
            </w:pPr>
          </w:p>
          <w:p w:rsidR="002932D0" w:rsidRPr="004C0E62" w:rsidRDefault="004C0E62" w:rsidP="004C0E62">
            <w:r>
              <w:t>Budget 4 - after amendment</w:t>
            </w:r>
          </w:p>
          <w:tbl>
            <w:tblPr>
              <w:tblW w:w="1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56"/>
              <w:gridCol w:w="788"/>
              <w:gridCol w:w="1100"/>
              <w:gridCol w:w="1359"/>
              <w:gridCol w:w="1351"/>
              <w:gridCol w:w="1209"/>
              <w:gridCol w:w="1405"/>
              <w:gridCol w:w="1445"/>
              <w:gridCol w:w="1445"/>
              <w:gridCol w:w="1445"/>
              <w:gridCol w:w="1445"/>
              <w:gridCol w:w="1445"/>
              <w:gridCol w:w="1445"/>
              <w:gridCol w:w="1445"/>
              <w:gridCol w:w="1445"/>
            </w:tblGrid>
            <w:tr w:rsidR="004C0E62" w:rsidRPr="002932D0" w:rsidTr="004C12F6">
              <w:trPr>
                <w:gridAfter w:val="7"/>
                <w:wAfter w:w="10115" w:type="dxa"/>
                <w:trHeight w:val="411"/>
              </w:trPr>
              <w:tc>
                <w:tcPr>
                  <w:tcW w:w="9413" w:type="dxa"/>
                  <w:gridSpan w:val="8"/>
                  <w:tcMar>
                    <w:left w:w="28" w:type="dxa"/>
                    <w:right w:w="28" w:type="dxa"/>
                  </w:tcMar>
                  <w:vAlign w:val="center"/>
                </w:tcPr>
                <w:p w:rsidR="004C0E62"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European 1-day Conference, Oct 2015 in Budapest, HU</w:t>
                  </w:r>
                </w:p>
                <w:p w:rsidR="004C0E62"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xml:space="preserve">- invited volunteers: culture guides and organisers in the project </w:t>
                  </w:r>
                </w:p>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(travel, hotel and conference meals)</w:t>
                  </w:r>
                </w:p>
              </w:tc>
            </w:tr>
            <w:tr w:rsidR="004C0E62" w:rsidRPr="002932D0" w:rsidTr="004C12F6">
              <w:trPr>
                <w:gridAfter w:val="7"/>
                <w:wAfter w:w="10115" w:type="dxa"/>
                <w:trHeight w:val="248"/>
              </w:trPr>
              <w:tc>
                <w:tcPr>
                  <w:tcW w:w="756"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Partner no.</w:t>
                  </w:r>
                </w:p>
              </w:tc>
              <w:tc>
                <w:tcPr>
                  <w:tcW w:w="788"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Country</w:t>
                  </w:r>
                </w:p>
              </w:tc>
              <w:tc>
                <w:tcPr>
                  <w:tcW w:w="1100" w:type="dxa"/>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Number of persons</w:t>
                  </w:r>
                  <w:r>
                    <w:rPr>
                      <w:rFonts w:ascii="Tahoma" w:hAnsi="Tahoma" w:cs="Tahoma"/>
                      <w:sz w:val="20"/>
                      <w:szCs w:val="20"/>
                    </w:rPr>
                    <w:t xml:space="preserve"> *</w:t>
                  </w:r>
                </w:p>
              </w:tc>
              <w:tc>
                <w:tcPr>
                  <w:tcW w:w="1359" w:type="dxa"/>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 xml:space="preserve">Subsist per </w:t>
                  </w:r>
                </w:p>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xml:space="preserve">Person day </w:t>
                  </w:r>
                </w:p>
              </w:tc>
              <w:tc>
                <w:tcPr>
                  <w:tcW w:w="1351" w:type="dxa"/>
                  <w:shd w:val="clear" w:color="auto" w:fill="D9D9D9" w:themeFill="background1" w:themeFillShade="D9"/>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Total</w:t>
                  </w:r>
                </w:p>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 xml:space="preserve">subsist </w:t>
                  </w:r>
                </w:p>
              </w:tc>
              <w:tc>
                <w:tcPr>
                  <w:tcW w:w="1209"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Travel per person</w:t>
                  </w:r>
                </w:p>
              </w:tc>
              <w:tc>
                <w:tcPr>
                  <w:tcW w:w="1405" w:type="dxa"/>
                  <w:shd w:val="clear" w:color="auto" w:fill="D9D9D9" w:themeFill="background1" w:themeFillShade="D9"/>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Total travel costs</w:t>
                  </w:r>
                </w:p>
              </w:tc>
              <w:tc>
                <w:tcPr>
                  <w:tcW w:w="1445"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Total</w:t>
                  </w:r>
                </w:p>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cost</w:t>
                  </w:r>
                </w:p>
              </w:tc>
            </w:tr>
            <w:tr w:rsidR="004C0E62" w:rsidRPr="002932D0" w:rsidTr="004C12F6">
              <w:trPr>
                <w:gridAfter w:val="7"/>
                <w:wAfter w:w="10115" w:type="dxa"/>
                <w:trHeight w:val="248"/>
              </w:trPr>
              <w:tc>
                <w:tcPr>
                  <w:tcW w:w="756"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P1</w:t>
                  </w:r>
                </w:p>
              </w:tc>
              <w:tc>
                <w:tcPr>
                  <w:tcW w:w="788"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DK</w:t>
                  </w:r>
                </w:p>
              </w:tc>
              <w:tc>
                <w:tcPr>
                  <w:tcW w:w="1100" w:type="dxa"/>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2</w:t>
                  </w:r>
                </w:p>
              </w:tc>
              <w:tc>
                <w:tcPr>
                  <w:tcW w:w="1359" w:type="dxa"/>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1351" w:type="dxa"/>
                  <w:shd w:val="clear" w:color="auto" w:fill="D9D9D9" w:themeFill="background1" w:themeFillShade="D9"/>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1209" w:type="dxa"/>
                  <w:tcMar>
                    <w:left w:w="28" w:type="dxa"/>
                    <w:right w:w="28" w:type="dxa"/>
                  </w:tcMar>
                  <w:vAlign w:val="bottom"/>
                </w:tcPr>
                <w:p w:rsidR="004C0E62" w:rsidRPr="002932D0" w:rsidRDefault="004C0E62" w:rsidP="004C12F6">
                  <w:pPr>
                    <w:jc w:val="center"/>
                    <w:rPr>
                      <w:rFonts w:ascii="Tahoma" w:hAnsi="Tahoma" w:cs="Tahoma"/>
                      <w:sz w:val="20"/>
                      <w:szCs w:val="20"/>
                    </w:rPr>
                  </w:pPr>
                  <w:r w:rsidRPr="002932D0">
                    <w:rPr>
                      <w:rFonts w:ascii="Tahoma" w:hAnsi="Tahoma" w:cs="Tahoma"/>
                      <w:sz w:val="20"/>
                      <w:szCs w:val="20"/>
                    </w:rPr>
                    <w:t>275</w:t>
                  </w:r>
                </w:p>
              </w:tc>
              <w:tc>
                <w:tcPr>
                  <w:tcW w:w="1405" w:type="dxa"/>
                  <w:shd w:val="clear" w:color="auto" w:fill="D9D9D9" w:themeFill="background1" w:themeFillShade="D9"/>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550</w:t>
                  </w:r>
                </w:p>
              </w:tc>
              <w:tc>
                <w:tcPr>
                  <w:tcW w:w="1445"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850</w:t>
                  </w:r>
                </w:p>
              </w:tc>
            </w:tr>
            <w:tr w:rsidR="004C0E62" w:rsidRPr="002932D0" w:rsidTr="004C12F6">
              <w:trPr>
                <w:gridAfter w:val="7"/>
                <w:wAfter w:w="10115" w:type="dxa"/>
                <w:trHeight w:val="233"/>
              </w:trPr>
              <w:tc>
                <w:tcPr>
                  <w:tcW w:w="756"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P2</w:t>
                  </w:r>
                </w:p>
              </w:tc>
              <w:tc>
                <w:tcPr>
                  <w:tcW w:w="788"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DK</w:t>
                  </w:r>
                </w:p>
              </w:tc>
              <w:tc>
                <w:tcPr>
                  <w:tcW w:w="1100" w:type="dxa"/>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359" w:type="dxa"/>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p>
              </w:tc>
              <w:tc>
                <w:tcPr>
                  <w:tcW w:w="1351" w:type="dxa"/>
                  <w:shd w:val="clear" w:color="auto" w:fill="D9D9D9" w:themeFill="background1" w:themeFillShade="D9"/>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209" w:type="dxa"/>
                  <w:tcMar>
                    <w:left w:w="28" w:type="dxa"/>
                    <w:right w:w="28" w:type="dxa"/>
                  </w:tcMar>
                  <w:vAlign w:val="bottom"/>
                </w:tcPr>
                <w:p w:rsidR="004C0E62" w:rsidRPr="002932D0" w:rsidRDefault="004C0E62" w:rsidP="004C12F6">
                  <w:pPr>
                    <w:jc w:val="center"/>
                    <w:rPr>
                      <w:rFonts w:ascii="Tahoma" w:hAnsi="Tahoma" w:cs="Tahoma"/>
                      <w:sz w:val="20"/>
                      <w:szCs w:val="20"/>
                    </w:rPr>
                  </w:pPr>
                  <w:r>
                    <w:rPr>
                      <w:rFonts w:ascii="Tahoma" w:hAnsi="Tahoma" w:cs="Tahoma"/>
                      <w:sz w:val="20"/>
                      <w:szCs w:val="20"/>
                    </w:rPr>
                    <w:t>0</w:t>
                  </w:r>
                </w:p>
              </w:tc>
              <w:tc>
                <w:tcPr>
                  <w:tcW w:w="1405" w:type="dxa"/>
                  <w:shd w:val="clear" w:color="auto" w:fill="D9D9D9" w:themeFill="background1" w:themeFillShade="D9"/>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445"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r>
            <w:tr w:rsidR="004C0E62" w:rsidRPr="002932D0" w:rsidTr="004C12F6">
              <w:trPr>
                <w:gridAfter w:val="7"/>
                <w:wAfter w:w="10115" w:type="dxa"/>
                <w:trHeight w:val="248"/>
              </w:trPr>
              <w:tc>
                <w:tcPr>
                  <w:tcW w:w="756"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P3</w:t>
                  </w:r>
                </w:p>
              </w:tc>
              <w:tc>
                <w:tcPr>
                  <w:tcW w:w="788"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NL</w:t>
                  </w:r>
                </w:p>
              </w:tc>
              <w:tc>
                <w:tcPr>
                  <w:tcW w:w="1100" w:type="dxa"/>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2</w:t>
                  </w:r>
                </w:p>
              </w:tc>
              <w:tc>
                <w:tcPr>
                  <w:tcW w:w="1359" w:type="dxa"/>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1351" w:type="dxa"/>
                  <w:shd w:val="clear" w:color="auto" w:fill="D9D9D9" w:themeFill="background1" w:themeFillShade="D9"/>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1209" w:type="dxa"/>
                  <w:tcMar>
                    <w:left w:w="28" w:type="dxa"/>
                    <w:right w:w="28" w:type="dxa"/>
                  </w:tcMar>
                  <w:vAlign w:val="bottom"/>
                </w:tcPr>
                <w:p w:rsidR="004C0E62" w:rsidRPr="002932D0" w:rsidRDefault="004C0E62" w:rsidP="004C12F6">
                  <w:pPr>
                    <w:jc w:val="center"/>
                    <w:rPr>
                      <w:rFonts w:ascii="Tahoma" w:hAnsi="Tahoma" w:cs="Tahoma"/>
                      <w:sz w:val="20"/>
                      <w:szCs w:val="20"/>
                    </w:rPr>
                  </w:pPr>
                  <w:r>
                    <w:rPr>
                      <w:rFonts w:ascii="Tahoma" w:hAnsi="Tahoma" w:cs="Tahoma"/>
                      <w:sz w:val="20"/>
                      <w:szCs w:val="20"/>
                    </w:rPr>
                    <w:t>275</w:t>
                  </w:r>
                </w:p>
              </w:tc>
              <w:tc>
                <w:tcPr>
                  <w:tcW w:w="1405" w:type="dxa"/>
                  <w:shd w:val="clear" w:color="auto" w:fill="D9D9D9" w:themeFill="background1" w:themeFillShade="D9"/>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550</w:t>
                  </w:r>
                </w:p>
              </w:tc>
              <w:tc>
                <w:tcPr>
                  <w:tcW w:w="1445"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850</w:t>
                  </w:r>
                </w:p>
              </w:tc>
            </w:tr>
            <w:tr w:rsidR="004C0E62" w:rsidRPr="002932D0" w:rsidTr="004C12F6">
              <w:trPr>
                <w:gridAfter w:val="7"/>
                <w:wAfter w:w="10115" w:type="dxa"/>
                <w:trHeight w:val="248"/>
              </w:trPr>
              <w:tc>
                <w:tcPr>
                  <w:tcW w:w="756"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P4</w:t>
                  </w:r>
                </w:p>
              </w:tc>
              <w:tc>
                <w:tcPr>
                  <w:tcW w:w="788"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SI</w:t>
                  </w:r>
                </w:p>
              </w:tc>
              <w:tc>
                <w:tcPr>
                  <w:tcW w:w="1100" w:type="dxa"/>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2</w:t>
                  </w:r>
                </w:p>
              </w:tc>
              <w:tc>
                <w:tcPr>
                  <w:tcW w:w="1359" w:type="dxa"/>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1351" w:type="dxa"/>
                  <w:shd w:val="clear" w:color="auto" w:fill="D9D9D9" w:themeFill="background1" w:themeFillShade="D9"/>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1209" w:type="dxa"/>
                  <w:tcMar>
                    <w:left w:w="28" w:type="dxa"/>
                    <w:right w:w="28" w:type="dxa"/>
                  </w:tcMar>
                  <w:vAlign w:val="bottom"/>
                </w:tcPr>
                <w:p w:rsidR="004C0E62" w:rsidRPr="002932D0" w:rsidRDefault="004C0E62" w:rsidP="004C12F6">
                  <w:pPr>
                    <w:jc w:val="center"/>
                    <w:rPr>
                      <w:rFonts w:ascii="Tahoma" w:hAnsi="Tahoma" w:cs="Tahoma"/>
                      <w:sz w:val="20"/>
                      <w:szCs w:val="20"/>
                    </w:rPr>
                  </w:pPr>
                  <w:r>
                    <w:rPr>
                      <w:rFonts w:ascii="Tahoma" w:hAnsi="Tahoma" w:cs="Tahoma"/>
                      <w:sz w:val="20"/>
                      <w:szCs w:val="20"/>
                    </w:rPr>
                    <w:t>200</w:t>
                  </w:r>
                </w:p>
              </w:tc>
              <w:tc>
                <w:tcPr>
                  <w:tcW w:w="1405" w:type="dxa"/>
                  <w:shd w:val="clear" w:color="auto" w:fill="D9D9D9" w:themeFill="background1" w:themeFillShade="D9"/>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400</w:t>
                  </w:r>
                </w:p>
              </w:tc>
              <w:tc>
                <w:tcPr>
                  <w:tcW w:w="1445"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700</w:t>
                  </w:r>
                </w:p>
              </w:tc>
            </w:tr>
            <w:tr w:rsidR="004C0E62" w:rsidRPr="002932D0" w:rsidTr="004C12F6">
              <w:trPr>
                <w:gridAfter w:val="7"/>
                <w:wAfter w:w="10115" w:type="dxa"/>
                <w:trHeight w:val="248"/>
              </w:trPr>
              <w:tc>
                <w:tcPr>
                  <w:tcW w:w="756"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P5</w:t>
                  </w:r>
                </w:p>
              </w:tc>
              <w:tc>
                <w:tcPr>
                  <w:tcW w:w="788"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HU</w:t>
                  </w:r>
                </w:p>
              </w:tc>
              <w:tc>
                <w:tcPr>
                  <w:tcW w:w="1100" w:type="dxa"/>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2</w:t>
                  </w:r>
                </w:p>
              </w:tc>
              <w:tc>
                <w:tcPr>
                  <w:tcW w:w="1359" w:type="dxa"/>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1351" w:type="dxa"/>
                  <w:shd w:val="clear" w:color="auto" w:fill="D9D9D9" w:themeFill="background1" w:themeFillShade="D9"/>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1209" w:type="dxa"/>
                  <w:tcMar>
                    <w:left w:w="28" w:type="dxa"/>
                    <w:right w:w="28" w:type="dxa"/>
                  </w:tcMar>
                  <w:vAlign w:val="bottom"/>
                </w:tcPr>
                <w:p w:rsidR="004C0E62" w:rsidRPr="002932D0" w:rsidRDefault="004C0E62" w:rsidP="004C12F6">
                  <w:pPr>
                    <w:jc w:val="center"/>
                    <w:rPr>
                      <w:rFonts w:ascii="Tahoma" w:hAnsi="Tahoma" w:cs="Tahoma"/>
                      <w:sz w:val="20"/>
                      <w:szCs w:val="20"/>
                    </w:rPr>
                  </w:pPr>
                  <w:r w:rsidRPr="002932D0">
                    <w:rPr>
                      <w:rFonts w:ascii="Tahoma" w:hAnsi="Tahoma" w:cs="Tahoma"/>
                      <w:sz w:val="20"/>
                      <w:szCs w:val="20"/>
                    </w:rPr>
                    <w:t>25</w:t>
                  </w:r>
                </w:p>
              </w:tc>
              <w:tc>
                <w:tcPr>
                  <w:tcW w:w="1405" w:type="dxa"/>
                  <w:shd w:val="clear" w:color="auto" w:fill="D9D9D9" w:themeFill="background1" w:themeFillShade="D9"/>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50</w:t>
                  </w:r>
                </w:p>
              </w:tc>
              <w:tc>
                <w:tcPr>
                  <w:tcW w:w="1445"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350</w:t>
                  </w:r>
                </w:p>
              </w:tc>
            </w:tr>
            <w:tr w:rsidR="004C0E62" w:rsidRPr="002932D0" w:rsidTr="004C12F6">
              <w:trPr>
                <w:gridAfter w:val="7"/>
                <w:wAfter w:w="10115" w:type="dxa"/>
                <w:trHeight w:val="248"/>
              </w:trPr>
              <w:tc>
                <w:tcPr>
                  <w:tcW w:w="756" w:type="dxa"/>
                  <w:tcBorders>
                    <w:bottom w:val="single" w:sz="4" w:space="0" w:color="auto"/>
                  </w:tcBorders>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P6</w:t>
                  </w:r>
                </w:p>
              </w:tc>
              <w:tc>
                <w:tcPr>
                  <w:tcW w:w="788" w:type="dxa"/>
                  <w:tcBorders>
                    <w:bottom w:val="single" w:sz="4" w:space="0" w:color="auto"/>
                  </w:tcBorders>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UK</w:t>
                  </w:r>
                </w:p>
              </w:tc>
              <w:tc>
                <w:tcPr>
                  <w:tcW w:w="1100" w:type="dxa"/>
                  <w:tcBorders>
                    <w:bottom w:val="single" w:sz="4" w:space="0" w:color="auto"/>
                  </w:tcBorders>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2</w:t>
                  </w:r>
                </w:p>
              </w:tc>
              <w:tc>
                <w:tcPr>
                  <w:tcW w:w="1359" w:type="dxa"/>
                  <w:tcBorders>
                    <w:bottom w:val="single" w:sz="4" w:space="0" w:color="auto"/>
                  </w:tcBorders>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1351" w:type="dxa"/>
                  <w:tcBorders>
                    <w:bottom w:val="single" w:sz="4" w:space="0" w:color="auto"/>
                  </w:tcBorders>
                  <w:shd w:val="clear" w:color="auto" w:fill="D9D9D9" w:themeFill="background1" w:themeFillShade="D9"/>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1209" w:type="dxa"/>
                  <w:tcBorders>
                    <w:bottom w:val="single" w:sz="4" w:space="0" w:color="auto"/>
                  </w:tcBorders>
                  <w:tcMar>
                    <w:left w:w="28" w:type="dxa"/>
                    <w:right w:w="28" w:type="dxa"/>
                  </w:tcMar>
                  <w:vAlign w:val="bottom"/>
                </w:tcPr>
                <w:p w:rsidR="004C0E62" w:rsidRPr="002932D0" w:rsidRDefault="004C0E62" w:rsidP="004C12F6">
                  <w:pPr>
                    <w:jc w:val="center"/>
                    <w:rPr>
                      <w:rFonts w:ascii="Tahoma" w:hAnsi="Tahoma" w:cs="Tahoma"/>
                      <w:sz w:val="20"/>
                      <w:szCs w:val="20"/>
                    </w:rPr>
                  </w:pPr>
                  <w:r>
                    <w:rPr>
                      <w:rFonts w:ascii="Tahoma" w:hAnsi="Tahoma" w:cs="Tahoma"/>
                      <w:sz w:val="20"/>
                      <w:szCs w:val="20"/>
                    </w:rPr>
                    <w:t>300</w:t>
                  </w:r>
                </w:p>
              </w:tc>
              <w:tc>
                <w:tcPr>
                  <w:tcW w:w="1405" w:type="dxa"/>
                  <w:tcBorders>
                    <w:bottom w:val="single" w:sz="4" w:space="0" w:color="auto"/>
                  </w:tcBorders>
                  <w:shd w:val="clear" w:color="auto" w:fill="D9D9D9" w:themeFill="background1" w:themeFillShade="D9"/>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600</w:t>
                  </w:r>
                </w:p>
              </w:tc>
              <w:tc>
                <w:tcPr>
                  <w:tcW w:w="1445" w:type="dxa"/>
                  <w:tcBorders>
                    <w:bottom w:val="single" w:sz="4" w:space="0" w:color="auto"/>
                  </w:tcBorders>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900</w:t>
                  </w:r>
                </w:p>
              </w:tc>
            </w:tr>
            <w:tr w:rsidR="004C0E62" w:rsidRPr="002932D0" w:rsidTr="004C12F6">
              <w:trPr>
                <w:gridAfter w:val="7"/>
                <w:wAfter w:w="10115" w:type="dxa"/>
                <w:trHeight w:val="359"/>
              </w:trPr>
              <w:tc>
                <w:tcPr>
                  <w:tcW w:w="756"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Total</w:t>
                  </w:r>
                </w:p>
              </w:tc>
              <w:tc>
                <w:tcPr>
                  <w:tcW w:w="788" w:type="dxa"/>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p>
              </w:tc>
              <w:tc>
                <w:tcPr>
                  <w:tcW w:w="1100" w:type="dxa"/>
                  <w:vAlign w:val="center"/>
                </w:tcPr>
                <w:p w:rsidR="004C0E62" w:rsidRPr="002932D0" w:rsidRDefault="00DF178C"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4C0E62">
                    <w:rPr>
                      <w:rFonts w:ascii="Tahoma" w:hAnsi="Tahoma" w:cs="Tahoma"/>
                      <w:sz w:val="20"/>
                      <w:szCs w:val="20"/>
                    </w:rPr>
                    <w:instrText xml:space="preserve"> =SUM(ABOVE) </w:instrText>
                  </w:r>
                  <w:r>
                    <w:rPr>
                      <w:rFonts w:ascii="Tahoma" w:hAnsi="Tahoma" w:cs="Tahoma"/>
                      <w:sz w:val="20"/>
                      <w:szCs w:val="20"/>
                    </w:rPr>
                    <w:fldChar w:fldCharType="separate"/>
                  </w:r>
                  <w:r w:rsidR="004C0E62">
                    <w:rPr>
                      <w:rFonts w:ascii="Tahoma" w:hAnsi="Tahoma" w:cs="Tahoma"/>
                      <w:noProof/>
                      <w:sz w:val="20"/>
                      <w:szCs w:val="20"/>
                    </w:rPr>
                    <w:t>12</w:t>
                  </w:r>
                  <w:r>
                    <w:rPr>
                      <w:rFonts w:ascii="Tahoma" w:hAnsi="Tahoma" w:cs="Tahoma"/>
                      <w:sz w:val="20"/>
                      <w:szCs w:val="20"/>
                    </w:rPr>
                    <w:fldChar w:fldCharType="end"/>
                  </w:r>
                </w:p>
              </w:tc>
              <w:tc>
                <w:tcPr>
                  <w:tcW w:w="1359" w:type="dxa"/>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p>
              </w:tc>
              <w:tc>
                <w:tcPr>
                  <w:tcW w:w="1351" w:type="dxa"/>
                  <w:shd w:val="clear" w:color="auto" w:fill="D9D9D9" w:themeFill="background1" w:themeFillShade="D9"/>
                  <w:tcMar>
                    <w:left w:w="28" w:type="dxa"/>
                    <w:right w:w="28" w:type="dxa"/>
                  </w:tcMar>
                  <w:vAlign w:val="center"/>
                </w:tcPr>
                <w:p w:rsidR="004C0E62" w:rsidRPr="002932D0" w:rsidRDefault="00DF178C"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4C0E62">
                    <w:rPr>
                      <w:rFonts w:ascii="Tahoma" w:hAnsi="Tahoma" w:cs="Tahoma"/>
                      <w:sz w:val="20"/>
                      <w:szCs w:val="20"/>
                    </w:rPr>
                    <w:instrText xml:space="preserve"> =SUM(ABOVE) </w:instrText>
                  </w:r>
                  <w:r>
                    <w:rPr>
                      <w:rFonts w:ascii="Tahoma" w:hAnsi="Tahoma" w:cs="Tahoma"/>
                      <w:sz w:val="20"/>
                      <w:szCs w:val="20"/>
                    </w:rPr>
                    <w:fldChar w:fldCharType="separate"/>
                  </w:r>
                  <w:r w:rsidR="004C0E62">
                    <w:rPr>
                      <w:rFonts w:ascii="Tahoma" w:hAnsi="Tahoma" w:cs="Tahoma"/>
                      <w:noProof/>
                      <w:sz w:val="20"/>
                      <w:szCs w:val="20"/>
                    </w:rPr>
                    <w:t>1500</w:t>
                  </w:r>
                  <w:r>
                    <w:rPr>
                      <w:rFonts w:ascii="Tahoma" w:hAnsi="Tahoma" w:cs="Tahoma"/>
                      <w:sz w:val="20"/>
                      <w:szCs w:val="20"/>
                    </w:rPr>
                    <w:fldChar w:fldCharType="end"/>
                  </w:r>
                </w:p>
              </w:tc>
              <w:tc>
                <w:tcPr>
                  <w:tcW w:w="1209" w:type="dxa"/>
                  <w:tcMar>
                    <w:left w:w="28" w:type="dxa"/>
                    <w:right w:w="28" w:type="dxa"/>
                  </w:tcMar>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0</w:t>
                  </w:r>
                </w:p>
              </w:tc>
              <w:tc>
                <w:tcPr>
                  <w:tcW w:w="1405" w:type="dxa"/>
                  <w:shd w:val="clear" w:color="auto" w:fill="D9D9D9" w:themeFill="background1" w:themeFillShade="D9"/>
                  <w:vAlign w:val="center"/>
                </w:tcPr>
                <w:p w:rsidR="004C0E62" w:rsidRPr="002932D0" w:rsidRDefault="00DF178C"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4C0E62">
                    <w:rPr>
                      <w:rFonts w:ascii="Tahoma" w:hAnsi="Tahoma" w:cs="Tahoma"/>
                      <w:sz w:val="20"/>
                      <w:szCs w:val="20"/>
                    </w:rPr>
                    <w:instrText xml:space="preserve"> =SUM(ABOVE) </w:instrText>
                  </w:r>
                  <w:r>
                    <w:rPr>
                      <w:rFonts w:ascii="Tahoma" w:hAnsi="Tahoma" w:cs="Tahoma"/>
                      <w:sz w:val="20"/>
                      <w:szCs w:val="20"/>
                    </w:rPr>
                    <w:fldChar w:fldCharType="separate"/>
                  </w:r>
                  <w:r w:rsidR="004C0E62">
                    <w:rPr>
                      <w:rFonts w:ascii="Tahoma" w:hAnsi="Tahoma" w:cs="Tahoma"/>
                      <w:noProof/>
                      <w:sz w:val="20"/>
                      <w:szCs w:val="20"/>
                    </w:rPr>
                    <w:t>2150</w:t>
                  </w:r>
                  <w:r>
                    <w:rPr>
                      <w:rFonts w:ascii="Tahoma" w:hAnsi="Tahoma" w:cs="Tahoma"/>
                      <w:sz w:val="20"/>
                      <w:szCs w:val="20"/>
                    </w:rPr>
                    <w:fldChar w:fldCharType="end"/>
                  </w:r>
                </w:p>
              </w:tc>
              <w:tc>
                <w:tcPr>
                  <w:tcW w:w="1445" w:type="dxa"/>
                  <w:tcMar>
                    <w:left w:w="28" w:type="dxa"/>
                    <w:right w:w="28" w:type="dxa"/>
                  </w:tcMar>
                  <w:vAlign w:val="center"/>
                </w:tcPr>
                <w:p w:rsidR="004C0E62" w:rsidRPr="002932D0" w:rsidRDefault="00DF178C"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4C0E62">
                    <w:rPr>
                      <w:rFonts w:ascii="Tahoma" w:hAnsi="Tahoma" w:cs="Tahoma"/>
                      <w:sz w:val="20"/>
                      <w:szCs w:val="20"/>
                    </w:rPr>
                    <w:instrText xml:space="preserve"> =SUM(ABOVE) </w:instrText>
                  </w:r>
                  <w:r>
                    <w:rPr>
                      <w:rFonts w:ascii="Tahoma" w:hAnsi="Tahoma" w:cs="Tahoma"/>
                      <w:sz w:val="20"/>
                      <w:szCs w:val="20"/>
                    </w:rPr>
                    <w:fldChar w:fldCharType="separate"/>
                  </w:r>
                  <w:r w:rsidR="004C0E62">
                    <w:rPr>
                      <w:rFonts w:ascii="Tahoma" w:hAnsi="Tahoma" w:cs="Tahoma"/>
                      <w:noProof/>
                      <w:sz w:val="20"/>
                      <w:szCs w:val="20"/>
                    </w:rPr>
                    <w:t>3650</w:t>
                  </w:r>
                  <w:r>
                    <w:rPr>
                      <w:rFonts w:ascii="Tahoma" w:hAnsi="Tahoma" w:cs="Tahoma"/>
                      <w:sz w:val="20"/>
                      <w:szCs w:val="20"/>
                    </w:rPr>
                    <w:fldChar w:fldCharType="end"/>
                  </w:r>
                </w:p>
              </w:tc>
            </w:tr>
            <w:tr w:rsidR="004C0E62" w:rsidRPr="002932D0" w:rsidTr="004C12F6">
              <w:trPr>
                <w:trHeight w:val="359"/>
              </w:trPr>
              <w:tc>
                <w:tcPr>
                  <w:tcW w:w="9413" w:type="dxa"/>
                  <w:gridSpan w:val="8"/>
                  <w:tcBorders>
                    <w:bottom w:val="single" w:sz="4" w:space="0" w:color="auto"/>
                  </w:tcBorders>
                  <w:tcMar>
                    <w:left w:w="28" w:type="dxa"/>
                    <w:right w:w="28" w:type="dxa"/>
                  </w:tcMar>
                  <w:vAlign w:val="center"/>
                </w:tcPr>
                <w:p w:rsidR="004C0E62" w:rsidRDefault="004C0E62" w:rsidP="004C12F6">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 Reduces from 5 to 2 volunteers per organisation</w:t>
                  </w:r>
                </w:p>
              </w:tc>
              <w:tc>
                <w:tcPr>
                  <w:tcW w:w="1445" w:type="dxa"/>
                </w:tcPr>
                <w:p w:rsidR="004C0E62" w:rsidRPr="002932D0" w:rsidRDefault="004C0E62" w:rsidP="004C12F6"/>
              </w:tc>
              <w:tc>
                <w:tcPr>
                  <w:tcW w:w="1445" w:type="dxa"/>
                  <w:vAlign w:val="center"/>
                </w:tcPr>
                <w:p w:rsidR="004C0E62" w:rsidRPr="002932D0" w:rsidRDefault="00DF178C" w:rsidP="004C12F6">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fldChar w:fldCharType="begin"/>
                  </w:r>
                  <w:r w:rsidR="004C0E62" w:rsidRPr="002932D0">
                    <w:rPr>
                      <w:rFonts w:ascii="Tahoma" w:hAnsi="Tahoma" w:cs="Tahoma"/>
                      <w:sz w:val="20"/>
                      <w:szCs w:val="20"/>
                    </w:rPr>
                    <w:instrText xml:space="preserve"> =SUM(ABOVE) </w:instrText>
                  </w:r>
                  <w:r w:rsidRPr="002932D0">
                    <w:rPr>
                      <w:rFonts w:ascii="Tahoma" w:hAnsi="Tahoma" w:cs="Tahoma"/>
                      <w:sz w:val="20"/>
                      <w:szCs w:val="20"/>
                    </w:rPr>
                    <w:fldChar w:fldCharType="separate"/>
                  </w:r>
                  <w:r w:rsidR="004C0E62" w:rsidRPr="002932D0">
                    <w:rPr>
                      <w:rFonts w:ascii="Tahoma" w:hAnsi="Tahoma" w:cs="Tahoma"/>
                      <w:noProof/>
                      <w:sz w:val="20"/>
                      <w:szCs w:val="20"/>
                    </w:rPr>
                    <w:t>12</w:t>
                  </w:r>
                  <w:r w:rsidRPr="002932D0">
                    <w:rPr>
                      <w:rFonts w:ascii="Tahoma" w:hAnsi="Tahoma" w:cs="Tahoma"/>
                      <w:sz w:val="20"/>
                      <w:szCs w:val="20"/>
                    </w:rPr>
                    <w:fldChar w:fldCharType="end"/>
                  </w:r>
                </w:p>
              </w:tc>
              <w:tc>
                <w:tcPr>
                  <w:tcW w:w="1445" w:type="dxa"/>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p>
              </w:tc>
              <w:tc>
                <w:tcPr>
                  <w:tcW w:w="1445" w:type="dxa"/>
                  <w:vAlign w:val="center"/>
                </w:tcPr>
                <w:p w:rsidR="004C0E62" w:rsidRPr="002932D0" w:rsidRDefault="00DF178C"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4C0E62">
                    <w:rPr>
                      <w:rFonts w:ascii="Tahoma" w:hAnsi="Tahoma" w:cs="Tahoma"/>
                      <w:sz w:val="20"/>
                      <w:szCs w:val="20"/>
                    </w:rPr>
                    <w:instrText xml:space="preserve"> =SUM(ABOVE) </w:instrText>
                  </w:r>
                  <w:r>
                    <w:rPr>
                      <w:rFonts w:ascii="Tahoma" w:hAnsi="Tahoma" w:cs="Tahoma"/>
                      <w:sz w:val="20"/>
                      <w:szCs w:val="20"/>
                    </w:rPr>
                    <w:fldChar w:fldCharType="separate"/>
                  </w:r>
                  <w:r w:rsidR="004C0E62">
                    <w:rPr>
                      <w:rFonts w:ascii="Tahoma" w:hAnsi="Tahoma" w:cs="Tahoma"/>
                      <w:noProof/>
                      <w:sz w:val="20"/>
                      <w:szCs w:val="20"/>
                    </w:rPr>
                    <w:t>1800</w:t>
                  </w:r>
                  <w:r>
                    <w:rPr>
                      <w:rFonts w:ascii="Tahoma" w:hAnsi="Tahoma" w:cs="Tahoma"/>
                      <w:sz w:val="20"/>
                      <w:szCs w:val="20"/>
                    </w:rPr>
                    <w:fldChar w:fldCharType="end"/>
                  </w:r>
                </w:p>
              </w:tc>
              <w:tc>
                <w:tcPr>
                  <w:tcW w:w="1445" w:type="dxa"/>
                  <w:vAlign w:val="center"/>
                </w:tcPr>
                <w:p w:rsidR="004C0E62" w:rsidRPr="002932D0" w:rsidRDefault="004C0E62" w:rsidP="004C12F6">
                  <w:pPr>
                    <w:tabs>
                      <w:tab w:val="left" w:pos="3649"/>
                      <w:tab w:val="left" w:pos="5349"/>
                      <w:tab w:val="left" w:pos="7992"/>
                      <w:tab w:val="left" w:pos="9409"/>
                      <w:tab w:val="left" w:pos="10778"/>
                    </w:tabs>
                    <w:jc w:val="center"/>
                    <w:rPr>
                      <w:rFonts w:ascii="Tahoma" w:hAnsi="Tahoma" w:cs="Tahoma"/>
                      <w:sz w:val="20"/>
                      <w:szCs w:val="20"/>
                    </w:rPr>
                  </w:pPr>
                </w:p>
              </w:tc>
              <w:tc>
                <w:tcPr>
                  <w:tcW w:w="1445" w:type="dxa"/>
                  <w:vAlign w:val="center"/>
                </w:tcPr>
                <w:p w:rsidR="004C0E62" w:rsidRPr="002932D0" w:rsidRDefault="00DF178C"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4C0E62">
                    <w:rPr>
                      <w:rFonts w:ascii="Tahoma" w:hAnsi="Tahoma" w:cs="Tahoma"/>
                      <w:sz w:val="20"/>
                      <w:szCs w:val="20"/>
                    </w:rPr>
                    <w:instrText xml:space="preserve"> =SUM(ABOVE) </w:instrText>
                  </w:r>
                  <w:r>
                    <w:rPr>
                      <w:rFonts w:ascii="Tahoma" w:hAnsi="Tahoma" w:cs="Tahoma"/>
                      <w:sz w:val="20"/>
                      <w:szCs w:val="20"/>
                    </w:rPr>
                    <w:fldChar w:fldCharType="separate"/>
                  </w:r>
                  <w:r w:rsidR="004C0E62">
                    <w:rPr>
                      <w:rFonts w:ascii="Tahoma" w:hAnsi="Tahoma" w:cs="Tahoma"/>
                      <w:noProof/>
                      <w:sz w:val="20"/>
                      <w:szCs w:val="20"/>
                    </w:rPr>
                    <w:t>2750</w:t>
                  </w:r>
                  <w:r>
                    <w:rPr>
                      <w:rFonts w:ascii="Tahoma" w:hAnsi="Tahoma" w:cs="Tahoma"/>
                      <w:sz w:val="20"/>
                      <w:szCs w:val="20"/>
                    </w:rPr>
                    <w:fldChar w:fldCharType="end"/>
                  </w:r>
                </w:p>
              </w:tc>
              <w:tc>
                <w:tcPr>
                  <w:tcW w:w="1445" w:type="dxa"/>
                  <w:vAlign w:val="center"/>
                </w:tcPr>
                <w:p w:rsidR="004C0E62" w:rsidRPr="002932D0" w:rsidRDefault="00DF178C" w:rsidP="004C12F6">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4C0E62">
                    <w:rPr>
                      <w:rFonts w:ascii="Tahoma" w:hAnsi="Tahoma" w:cs="Tahoma"/>
                      <w:sz w:val="20"/>
                      <w:szCs w:val="20"/>
                    </w:rPr>
                    <w:instrText xml:space="preserve"> =SUM(ABOVE) </w:instrText>
                  </w:r>
                  <w:r>
                    <w:rPr>
                      <w:rFonts w:ascii="Tahoma" w:hAnsi="Tahoma" w:cs="Tahoma"/>
                      <w:sz w:val="20"/>
                      <w:szCs w:val="20"/>
                    </w:rPr>
                    <w:fldChar w:fldCharType="separate"/>
                  </w:r>
                  <w:r w:rsidR="004C0E62">
                    <w:rPr>
                      <w:rFonts w:ascii="Tahoma" w:hAnsi="Tahoma" w:cs="Tahoma"/>
                      <w:noProof/>
                      <w:sz w:val="20"/>
                      <w:szCs w:val="20"/>
                    </w:rPr>
                    <w:t>4550</w:t>
                  </w:r>
                  <w:r>
                    <w:rPr>
                      <w:rFonts w:ascii="Tahoma" w:hAnsi="Tahoma" w:cs="Tahoma"/>
                      <w:sz w:val="20"/>
                      <w:szCs w:val="20"/>
                    </w:rPr>
                    <w:fldChar w:fldCharType="end"/>
                  </w:r>
                </w:p>
              </w:tc>
            </w:tr>
          </w:tbl>
          <w:p w:rsidR="004C0E62" w:rsidRDefault="004C0E62" w:rsidP="004C0E62"/>
          <w:p w:rsidR="008526E1" w:rsidRDefault="008526E1" w:rsidP="0040425B">
            <w:pPr>
              <w:tabs>
                <w:tab w:val="left" w:pos="3649"/>
                <w:tab w:val="left" w:pos="5349"/>
                <w:tab w:val="left" w:pos="7992"/>
                <w:tab w:val="left" w:pos="9409"/>
                <w:tab w:val="left" w:pos="10778"/>
              </w:tabs>
              <w:spacing w:before="120"/>
              <w:jc w:val="both"/>
              <w:rPr>
                <w:rFonts w:ascii="Tahoma" w:hAnsi="Tahoma" w:cs="Tahoma"/>
                <w:sz w:val="20"/>
                <w:szCs w:val="20"/>
              </w:rPr>
            </w:pPr>
          </w:p>
          <w:p w:rsidR="004C0E62" w:rsidRDefault="004C0E62" w:rsidP="0040425B">
            <w:pPr>
              <w:tabs>
                <w:tab w:val="left" w:pos="3649"/>
                <w:tab w:val="left" w:pos="5349"/>
                <w:tab w:val="left" w:pos="7992"/>
                <w:tab w:val="left" w:pos="9409"/>
                <w:tab w:val="left" w:pos="10778"/>
              </w:tabs>
              <w:spacing w:before="120"/>
              <w:jc w:val="both"/>
              <w:rPr>
                <w:rFonts w:ascii="Tahoma" w:hAnsi="Tahoma" w:cs="Tahoma"/>
                <w:sz w:val="20"/>
                <w:szCs w:val="20"/>
              </w:rPr>
            </w:pPr>
          </w:p>
          <w:p w:rsidR="004C0E62" w:rsidRDefault="004C0E62" w:rsidP="0040425B">
            <w:pPr>
              <w:tabs>
                <w:tab w:val="left" w:pos="3649"/>
                <w:tab w:val="left" w:pos="5349"/>
                <w:tab w:val="left" w:pos="7992"/>
                <w:tab w:val="left" w:pos="9409"/>
                <w:tab w:val="left" w:pos="10778"/>
              </w:tabs>
              <w:spacing w:before="120"/>
              <w:jc w:val="both"/>
              <w:rPr>
                <w:rFonts w:ascii="Tahoma" w:hAnsi="Tahoma" w:cs="Tahoma"/>
                <w:sz w:val="20"/>
                <w:szCs w:val="20"/>
              </w:rPr>
            </w:pPr>
          </w:p>
          <w:p w:rsidR="004C0E62" w:rsidRPr="004C0E62" w:rsidRDefault="004C0E62" w:rsidP="004C0E62">
            <w:pPr>
              <w:rPr>
                <w:b/>
              </w:rPr>
            </w:pPr>
            <w:r w:rsidRPr="004C0E62">
              <w:rPr>
                <w:b/>
              </w:rPr>
              <w:t>Budget 5, June 2015</w:t>
            </w:r>
          </w:p>
          <w:tbl>
            <w:tblPr>
              <w:tblW w:w="1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56"/>
              <w:gridCol w:w="788"/>
              <w:gridCol w:w="1178"/>
              <w:gridCol w:w="1281"/>
              <w:gridCol w:w="1351"/>
              <w:gridCol w:w="1209"/>
              <w:gridCol w:w="1405"/>
              <w:gridCol w:w="1445"/>
              <w:gridCol w:w="1445"/>
              <w:gridCol w:w="1445"/>
              <w:gridCol w:w="1445"/>
              <w:gridCol w:w="1445"/>
              <w:gridCol w:w="1445"/>
              <w:gridCol w:w="1445"/>
              <w:gridCol w:w="1445"/>
            </w:tblGrid>
            <w:tr w:rsidR="002932D0" w:rsidRPr="002932D0" w:rsidTr="001C131E">
              <w:trPr>
                <w:gridAfter w:val="7"/>
                <w:wAfter w:w="10115" w:type="dxa"/>
                <w:trHeight w:val="411"/>
              </w:trPr>
              <w:tc>
                <w:tcPr>
                  <w:tcW w:w="9413" w:type="dxa"/>
                  <w:gridSpan w:val="8"/>
                  <w:tcMar>
                    <w:left w:w="28" w:type="dxa"/>
                    <w:right w:w="28" w:type="dxa"/>
                  </w:tcMar>
                  <w:vAlign w:val="center"/>
                </w:tcPr>
                <w:p w:rsidR="002932D0" w:rsidRDefault="008526E1"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European 2</w:t>
                  </w:r>
                  <w:r w:rsidR="009B4528">
                    <w:rPr>
                      <w:rFonts w:ascii="Tahoma" w:hAnsi="Tahoma" w:cs="Tahoma"/>
                      <w:sz w:val="20"/>
                      <w:szCs w:val="20"/>
                    </w:rPr>
                    <w:t>-day</w:t>
                  </w:r>
                  <w:r w:rsidR="00D90A78">
                    <w:rPr>
                      <w:rFonts w:ascii="Tahoma" w:hAnsi="Tahoma" w:cs="Tahoma"/>
                      <w:sz w:val="20"/>
                      <w:szCs w:val="20"/>
                    </w:rPr>
                    <w:t xml:space="preserve"> Conference, Oct 2015 in Budapest, HU</w:t>
                  </w:r>
                </w:p>
                <w:p w:rsidR="00153755" w:rsidRDefault="002932D0" w:rsidP="00153755">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xml:space="preserve">- invited </w:t>
                  </w:r>
                  <w:r w:rsidR="004D3889">
                    <w:rPr>
                      <w:rFonts w:ascii="Tahoma" w:hAnsi="Tahoma" w:cs="Tahoma"/>
                      <w:sz w:val="20"/>
                      <w:szCs w:val="20"/>
                    </w:rPr>
                    <w:t>volunteer</w:t>
                  </w:r>
                  <w:r w:rsidR="00153755">
                    <w:rPr>
                      <w:rFonts w:ascii="Tahoma" w:hAnsi="Tahoma" w:cs="Tahoma"/>
                      <w:sz w:val="20"/>
                      <w:szCs w:val="20"/>
                    </w:rPr>
                    <w:t xml:space="preserve">s: </w:t>
                  </w:r>
                  <w:r w:rsidR="004D3889">
                    <w:rPr>
                      <w:rFonts w:ascii="Tahoma" w:hAnsi="Tahoma" w:cs="Tahoma"/>
                      <w:sz w:val="20"/>
                      <w:szCs w:val="20"/>
                    </w:rPr>
                    <w:t xml:space="preserve">culture guides </w:t>
                  </w:r>
                  <w:r w:rsidR="00153755">
                    <w:rPr>
                      <w:rFonts w:ascii="Tahoma" w:hAnsi="Tahoma" w:cs="Tahoma"/>
                      <w:sz w:val="20"/>
                      <w:szCs w:val="20"/>
                    </w:rPr>
                    <w:t xml:space="preserve">and organisers </w:t>
                  </w:r>
                  <w:r w:rsidR="004D3889">
                    <w:rPr>
                      <w:rFonts w:ascii="Tahoma" w:hAnsi="Tahoma" w:cs="Tahoma"/>
                      <w:sz w:val="20"/>
                      <w:szCs w:val="20"/>
                    </w:rPr>
                    <w:t xml:space="preserve">in the project </w:t>
                  </w:r>
                </w:p>
                <w:p w:rsidR="004D3889" w:rsidRPr="002932D0" w:rsidRDefault="004D3889" w:rsidP="00153755">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w:t>
                  </w:r>
                  <w:r w:rsidR="00153755">
                    <w:rPr>
                      <w:rFonts w:ascii="Tahoma" w:hAnsi="Tahoma" w:cs="Tahoma"/>
                      <w:sz w:val="20"/>
                      <w:szCs w:val="20"/>
                    </w:rPr>
                    <w:t xml:space="preserve">travel, hotel and </w:t>
                  </w:r>
                  <w:r>
                    <w:rPr>
                      <w:rFonts w:ascii="Tahoma" w:hAnsi="Tahoma" w:cs="Tahoma"/>
                      <w:sz w:val="20"/>
                      <w:szCs w:val="20"/>
                    </w:rPr>
                    <w:t>conference</w:t>
                  </w:r>
                  <w:r w:rsidR="00153755">
                    <w:rPr>
                      <w:rFonts w:ascii="Tahoma" w:hAnsi="Tahoma" w:cs="Tahoma"/>
                      <w:sz w:val="20"/>
                      <w:szCs w:val="20"/>
                    </w:rPr>
                    <w:t xml:space="preserve"> meals)</w:t>
                  </w:r>
                </w:p>
              </w:tc>
            </w:tr>
            <w:tr w:rsidR="002932D0" w:rsidRPr="002932D0" w:rsidTr="0027358E">
              <w:trPr>
                <w:gridAfter w:val="7"/>
                <w:wAfter w:w="10115" w:type="dxa"/>
                <w:trHeight w:val="248"/>
              </w:trPr>
              <w:tc>
                <w:tcPr>
                  <w:tcW w:w="756" w:type="dxa"/>
                  <w:tcMar>
                    <w:left w:w="28" w:type="dxa"/>
                    <w:right w:w="28" w:type="dxa"/>
                  </w:tcMar>
                  <w:vAlign w:val="center"/>
                </w:tcPr>
                <w:p w:rsidR="002932D0" w:rsidRPr="002932D0" w:rsidRDefault="002932D0" w:rsidP="002932D0">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Partner no.</w:t>
                  </w:r>
                </w:p>
              </w:tc>
              <w:tc>
                <w:tcPr>
                  <w:tcW w:w="788" w:type="dxa"/>
                  <w:tcMar>
                    <w:left w:w="28" w:type="dxa"/>
                    <w:right w:w="28" w:type="dxa"/>
                  </w:tcMar>
                  <w:vAlign w:val="center"/>
                </w:tcPr>
                <w:p w:rsidR="002932D0" w:rsidRPr="002932D0" w:rsidRDefault="002932D0" w:rsidP="002932D0">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Country</w:t>
                  </w:r>
                </w:p>
              </w:tc>
              <w:tc>
                <w:tcPr>
                  <w:tcW w:w="1178" w:type="dxa"/>
                </w:tcPr>
                <w:p w:rsidR="002932D0" w:rsidRPr="002932D0" w:rsidRDefault="002932D0" w:rsidP="002932D0">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Number of persons</w:t>
                  </w:r>
                  <w:r w:rsidR="001C131E">
                    <w:rPr>
                      <w:rFonts w:ascii="Tahoma" w:hAnsi="Tahoma" w:cs="Tahoma"/>
                      <w:sz w:val="20"/>
                      <w:szCs w:val="20"/>
                    </w:rPr>
                    <w:t xml:space="preserve"> *</w:t>
                  </w:r>
                </w:p>
              </w:tc>
              <w:tc>
                <w:tcPr>
                  <w:tcW w:w="1281" w:type="dxa"/>
                  <w:vAlign w:val="center"/>
                </w:tcPr>
                <w:p w:rsidR="002932D0" w:rsidRPr="002932D0" w:rsidRDefault="002932D0" w:rsidP="002932D0">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 xml:space="preserve">Subsist per </w:t>
                  </w:r>
                </w:p>
                <w:p w:rsidR="002932D0" w:rsidRPr="002932D0" w:rsidRDefault="004D3889" w:rsidP="004D3889">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xml:space="preserve">Person </w:t>
                  </w:r>
                </w:p>
              </w:tc>
              <w:tc>
                <w:tcPr>
                  <w:tcW w:w="1351" w:type="dxa"/>
                  <w:shd w:val="clear" w:color="auto" w:fill="D9D9D9" w:themeFill="background1" w:themeFillShade="D9"/>
                  <w:tcMar>
                    <w:left w:w="28" w:type="dxa"/>
                    <w:right w:w="28" w:type="dxa"/>
                  </w:tcMar>
                  <w:vAlign w:val="center"/>
                </w:tcPr>
                <w:p w:rsidR="002932D0" w:rsidRPr="002932D0" w:rsidRDefault="002932D0" w:rsidP="002932D0">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Total</w:t>
                  </w:r>
                </w:p>
                <w:p w:rsidR="002932D0" w:rsidRPr="002932D0" w:rsidRDefault="002932D0" w:rsidP="002932D0">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 xml:space="preserve">subsist </w:t>
                  </w:r>
                </w:p>
              </w:tc>
              <w:tc>
                <w:tcPr>
                  <w:tcW w:w="1209" w:type="dxa"/>
                  <w:tcMar>
                    <w:left w:w="28" w:type="dxa"/>
                    <w:right w:w="28" w:type="dxa"/>
                  </w:tcMar>
                  <w:vAlign w:val="center"/>
                </w:tcPr>
                <w:p w:rsidR="002932D0" w:rsidRPr="002932D0" w:rsidRDefault="002932D0" w:rsidP="002932D0">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Travel per person</w:t>
                  </w:r>
                </w:p>
              </w:tc>
              <w:tc>
                <w:tcPr>
                  <w:tcW w:w="1405" w:type="dxa"/>
                  <w:shd w:val="clear" w:color="auto" w:fill="D9D9D9" w:themeFill="background1" w:themeFillShade="D9"/>
                </w:tcPr>
                <w:p w:rsidR="002932D0" w:rsidRPr="002932D0" w:rsidRDefault="002932D0" w:rsidP="002932D0">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Total travel costs</w:t>
                  </w:r>
                </w:p>
              </w:tc>
              <w:tc>
                <w:tcPr>
                  <w:tcW w:w="1445" w:type="dxa"/>
                  <w:tcMar>
                    <w:left w:w="28" w:type="dxa"/>
                    <w:right w:w="28" w:type="dxa"/>
                  </w:tcMar>
                  <w:vAlign w:val="center"/>
                </w:tcPr>
                <w:p w:rsidR="002932D0" w:rsidRPr="002932D0" w:rsidRDefault="002932D0" w:rsidP="002932D0">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Total</w:t>
                  </w:r>
                </w:p>
                <w:p w:rsidR="002932D0" w:rsidRPr="002932D0" w:rsidRDefault="002932D0" w:rsidP="002932D0">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cost</w:t>
                  </w:r>
                </w:p>
              </w:tc>
            </w:tr>
            <w:tr w:rsidR="001C131E" w:rsidRPr="002932D0" w:rsidTr="0027358E">
              <w:trPr>
                <w:gridAfter w:val="7"/>
                <w:wAfter w:w="10115" w:type="dxa"/>
                <w:trHeight w:val="248"/>
              </w:trPr>
              <w:tc>
                <w:tcPr>
                  <w:tcW w:w="756" w:type="dxa"/>
                  <w:tcMar>
                    <w:left w:w="28" w:type="dxa"/>
                    <w:right w:w="28" w:type="dxa"/>
                  </w:tcMar>
                  <w:vAlign w:val="center"/>
                </w:tcPr>
                <w:p w:rsidR="001C131E" w:rsidRPr="002932D0" w:rsidRDefault="001C131E" w:rsidP="002932D0">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P1</w:t>
                  </w:r>
                </w:p>
              </w:tc>
              <w:tc>
                <w:tcPr>
                  <w:tcW w:w="788" w:type="dxa"/>
                  <w:tcMar>
                    <w:left w:w="28" w:type="dxa"/>
                    <w:right w:w="28" w:type="dxa"/>
                  </w:tcMar>
                  <w:vAlign w:val="center"/>
                </w:tcPr>
                <w:p w:rsidR="001C131E" w:rsidRPr="002932D0" w:rsidRDefault="001C131E" w:rsidP="002932D0">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DK</w:t>
                  </w:r>
                </w:p>
              </w:tc>
              <w:tc>
                <w:tcPr>
                  <w:tcW w:w="1178" w:type="dxa"/>
                </w:tcPr>
                <w:p w:rsidR="001C131E" w:rsidRPr="002932D0" w:rsidRDefault="008526E1" w:rsidP="001C131E">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w:t>
                  </w:r>
                </w:p>
              </w:tc>
              <w:tc>
                <w:tcPr>
                  <w:tcW w:w="1281" w:type="dxa"/>
                  <w:vAlign w:val="center"/>
                </w:tcPr>
                <w:p w:rsidR="001C131E" w:rsidRPr="002932D0" w:rsidRDefault="008526E1" w:rsidP="001C131E">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100</w:t>
                  </w:r>
                </w:p>
              </w:tc>
              <w:tc>
                <w:tcPr>
                  <w:tcW w:w="1351" w:type="dxa"/>
                  <w:shd w:val="clear" w:color="auto" w:fill="D9D9D9" w:themeFill="background1" w:themeFillShade="D9"/>
                  <w:tcMar>
                    <w:left w:w="28" w:type="dxa"/>
                    <w:right w:w="28" w:type="dxa"/>
                  </w:tcMar>
                  <w:vAlign w:val="center"/>
                </w:tcPr>
                <w:p w:rsidR="001C131E" w:rsidRPr="002932D0" w:rsidRDefault="001C131E" w:rsidP="001C131E">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1209" w:type="dxa"/>
                  <w:tcMar>
                    <w:left w:w="28" w:type="dxa"/>
                    <w:right w:w="28" w:type="dxa"/>
                  </w:tcMar>
                  <w:vAlign w:val="bottom"/>
                </w:tcPr>
                <w:p w:rsidR="001C131E" w:rsidRPr="002932D0" w:rsidRDefault="001C131E" w:rsidP="001C131E">
                  <w:pPr>
                    <w:jc w:val="center"/>
                    <w:rPr>
                      <w:rFonts w:ascii="Tahoma" w:hAnsi="Tahoma" w:cs="Tahoma"/>
                      <w:sz w:val="20"/>
                      <w:szCs w:val="20"/>
                    </w:rPr>
                  </w:pPr>
                  <w:r w:rsidRPr="002932D0">
                    <w:rPr>
                      <w:rFonts w:ascii="Tahoma" w:hAnsi="Tahoma" w:cs="Tahoma"/>
                      <w:sz w:val="20"/>
                      <w:szCs w:val="20"/>
                    </w:rPr>
                    <w:t>275</w:t>
                  </w:r>
                </w:p>
              </w:tc>
              <w:tc>
                <w:tcPr>
                  <w:tcW w:w="1405" w:type="dxa"/>
                  <w:shd w:val="clear" w:color="auto" w:fill="D9D9D9" w:themeFill="background1" w:themeFillShade="D9"/>
                </w:tcPr>
                <w:p w:rsidR="001C131E" w:rsidRPr="002932D0" w:rsidRDefault="004C0E62" w:rsidP="001C131E">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825</w:t>
                  </w:r>
                </w:p>
              </w:tc>
              <w:tc>
                <w:tcPr>
                  <w:tcW w:w="1445" w:type="dxa"/>
                  <w:tcMar>
                    <w:left w:w="28" w:type="dxa"/>
                    <w:right w:w="28" w:type="dxa"/>
                  </w:tcMar>
                  <w:vAlign w:val="center"/>
                </w:tcPr>
                <w:p w:rsidR="001C131E" w:rsidRPr="002932D0" w:rsidRDefault="001C131E" w:rsidP="001C131E">
                  <w:pPr>
                    <w:tabs>
                      <w:tab w:val="left" w:pos="3649"/>
                      <w:tab w:val="left" w:pos="5349"/>
                      <w:tab w:val="left" w:pos="7992"/>
                      <w:tab w:val="left" w:pos="9409"/>
                      <w:tab w:val="left" w:pos="10778"/>
                    </w:tabs>
                    <w:jc w:val="center"/>
                    <w:rPr>
                      <w:rFonts w:ascii="Tahoma" w:hAnsi="Tahoma" w:cs="Tahoma"/>
                      <w:sz w:val="20"/>
                      <w:szCs w:val="20"/>
                    </w:rPr>
                  </w:pPr>
                </w:p>
              </w:tc>
            </w:tr>
            <w:tr w:rsidR="001C131E" w:rsidRPr="002932D0" w:rsidTr="0027358E">
              <w:trPr>
                <w:gridAfter w:val="7"/>
                <w:wAfter w:w="10115" w:type="dxa"/>
                <w:trHeight w:val="233"/>
              </w:trPr>
              <w:tc>
                <w:tcPr>
                  <w:tcW w:w="756" w:type="dxa"/>
                  <w:tcMar>
                    <w:left w:w="28" w:type="dxa"/>
                    <w:right w:w="28" w:type="dxa"/>
                  </w:tcMar>
                  <w:vAlign w:val="center"/>
                </w:tcPr>
                <w:p w:rsidR="001C131E" w:rsidRPr="002932D0" w:rsidRDefault="0072540C"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P2</w:t>
                  </w:r>
                </w:p>
              </w:tc>
              <w:tc>
                <w:tcPr>
                  <w:tcW w:w="788" w:type="dxa"/>
                  <w:tcMar>
                    <w:left w:w="28" w:type="dxa"/>
                    <w:right w:w="28" w:type="dxa"/>
                  </w:tcMar>
                  <w:vAlign w:val="center"/>
                </w:tcPr>
                <w:p w:rsidR="001C131E" w:rsidRPr="002932D0" w:rsidRDefault="0072540C" w:rsidP="002932D0">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DK</w:t>
                  </w:r>
                </w:p>
              </w:tc>
              <w:tc>
                <w:tcPr>
                  <w:tcW w:w="1178" w:type="dxa"/>
                </w:tcPr>
                <w:p w:rsidR="001C131E" w:rsidRPr="002932D0" w:rsidRDefault="001C131E" w:rsidP="001C131E">
                  <w:pPr>
                    <w:tabs>
                      <w:tab w:val="left" w:pos="3649"/>
                      <w:tab w:val="left" w:pos="5349"/>
                      <w:tab w:val="left" w:pos="7992"/>
                      <w:tab w:val="left" w:pos="9409"/>
                      <w:tab w:val="left" w:pos="10778"/>
                    </w:tabs>
                    <w:jc w:val="center"/>
                    <w:rPr>
                      <w:rFonts w:ascii="Tahoma" w:hAnsi="Tahoma" w:cs="Tahoma"/>
                      <w:sz w:val="20"/>
                      <w:szCs w:val="20"/>
                    </w:rPr>
                  </w:pPr>
                </w:p>
              </w:tc>
              <w:tc>
                <w:tcPr>
                  <w:tcW w:w="1281" w:type="dxa"/>
                  <w:vAlign w:val="center"/>
                </w:tcPr>
                <w:p w:rsidR="001C131E" w:rsidRPr="002932D0" w:rsidRDefault="001C131E" w:rsidP="001C131E">
                  <w:pPr>
                    <w:tabs>
                      <w:tab w:val="left" w:pos="3649"/>
                      <w:tab w:val="left" w:pos="5349"/>
                      <w:tab w:val="left" w:pos="7992"/>
                      <w:tab w:val="left" w:pos="9409"/>
                      <w:tab w:val="left" w:pos="10778"/>
                    </w:tabs>
                    <w:jc w:val="center"/>
                    <w:rPr>
                      <w:rFonts w:ascii="Tahoma" w:hAnsi="Tahoma" w:cs="Tahoma"/>
                      <w:sz w:val="20"/>
                      <w:szCs w:val="20"/>
                    </w:rPr>
                  </w:pPr>
                </w:p>
              </w:tc>
              <w:tc>
                <w:tcPr>
                  <w:tcW w:w="1351" w:type="dxa"/>
                  <w:shd w:val="clear" w:color="auto" w:fill="D9D9D9" w:themeFill="background1" w:themeFillShade="D9"/>
                  <w:tcMar>
                    <w:left w:w="28" w:type="dxa"/>
                    <w:right w:w="28" w:type="dxa"/>
                  </w:tcMar>
                  <w:vAlign w:val="center"/>
                </w:tcPr>
                <w:p w:rsidR="001C131E" w:rsidRPr="002932D0" w:rsidRDefault="0072540C" w:rsidP="001C131E">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209" w:type="dxa"/>
                  <w:tcMar>
                    <w:left w:w="28" w:type="dxa"/>
                    <w:right w:w="28" w:type="dxa"/>
                  </w:tcMar>
                  <w:vAlign w:val="bottom"/>
                </w:tcPr>
                <w:p w:rsidR="001C131E" w:rsidRPr="002932D0" w:rsidRDefault="0072540C" w:rsidP="001C131E">
                  <w:pPr>
                    <w:jc w:val="center"/>
                    <w:rPr>
                      <w:rFonts w:ascii="Tahoma" w:hAnsi="Tahoma" w:cs="Tahoma"/>
                      <w:sz w:val="20"/>
                      <w:szCs w:val="20"/>
                    </w:rPr>
                  </w:pPr>
                  <w:r>
                    <w:rPr>
                      <w:rFonts w:ascii="Tahoma" w:hAnsi="Tahoma" w:cs="Tahoma"/>
                      <w:sz w:val="20"/>
                      <w:szCs w:val="20"/>
                    </w:rPr>
                    <w:t>0</w:t>
                  </w:r>
                </w:p>
              </w:tc>
              <w:tc>
                <w:tcPr>
                  <w:tcW w:w="1405" w:type="dxa"/>
                  <w:shd w:val="clear" w:color="auto" w:fill="D9D9D9" w:themeFill="background1" w:themeFillShade="D9"/>
                </w:tcPr>
                <w:p w:rsidR="001C131E" w:rsidRPr="002932D0" w:rsidRDefault="0072540C" w:rsidP="001C131E">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445" w:type="dxa"/>
                  <w:tcMar>
                    <w:left w:w="28" w:type="dxa"/>
                    <w:right w:w="28" w:type="dxa"/>
                  </w:tcMar>
                  <w:vAlign w:val="center"/>
                </w:tcPr>
                <w:p w:rsidR="001C131E" w:rsidRPr="002932D0" w:rsidRDefault="001C131E" w:rsidP="001C131E">
                  <w:pPr>
                    <w:tabs>
                      <w:tab w:val="left" w:pos="3649"/>
                      <w:tab w:val="left" w:pos="5349"/>
                      <w:tab w:val="left" w:pos="7992"/>
                      <w:tab w:val="left" w:pos="9409"/>
                      <w:tab w:val="left" w:pos="10778"/>
                    </w:tabs>
                    <w:jc w:val="center"/>
                    <w:rPr>
                      <w:rFonts w:ascii="Tahoma" w:hAnsi="Tahoma" w:cs="Tahoma"/>
                      <w:sz w:val="20"/>
                      <w:szCs w:val="20"/>
                    </w:rPr>
                  </w:pPr>
                </w:p>
              </w:tc>
            </w:tr>
            <w:tr w:rsidR="0072540C" w:rsidRPr="002932D0" w:rsidTr="0027358E">
              <w:trPr>
                <w:gridAfter w:val="7"/>
                <w:wAfter w:w="10115" w:type="dxa"/>
                <w:trHeight w:val="248"/>
              </w:trPr>
              <w:tc>
                <w:tcPr>
                  <w:tcW w:w="756" w:type="dxa"/>
                  <w:tcMar>
                    <w:left w:w="28" w:type="dxa"/>
                    <w:right w:w="28" w:type="dxa"/>
                  </w:tcMar>
                  <w:vAlign w:val="center"/>
                </w:tcPr>
                <w:p w:rsidR="0072540C" w:rsidRPr="002932D0" w:rsidRDefault="0072540C" w:rsidP="001D4998">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P3</w:t>
                  </w:r>
                </w:p>
              </w:tc>
              <w:tc>
                <w:tcPr>
                  <w:tcW w:w="788" w:type="dxa"/>
                  <w:tcMar>
                    <w:left w:w="28" w:type="dxa"/>
                    <w:right w:w="28" w:type="dxa"/>
                  </w:tcMar>
                  <w:vAlign w:val="center"/>
                </w:tcPr>
                <w:p w:rsidR="0072540C" w:rsidRPr="002932D0" w:rsidRDefault="0046333B" w:rsidP="001D4998">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NL</w:t>
                  </w:r>
                </w:p>
              </w:tc>
              <w:tc>
                <w:tcPr>
                  <w:tcW w:w="1178" w:type="dxa"/>
                </w:tcPr>
                <w:p w:rsidR="0072540C" w:rsidRPr="002932D0" w:rsidRDefault="008526E1" w:rsidP="001C131E">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w:t>
                  </w:r>
                </w:p>
              </w:tc>
              <w:tc>
                <w:tcPr>
                  <w:tcW w:w="1281" w:type="dxa"/>
                  <w:vAlign w:val="center"/>
                </w:tcPr>
                <w:p w:rsidR="0072540C" w:rsidRPr="002932D0" w:rsidRDefault="008526E1" w:rsidP="001C131E">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10</w:t>
                  </w:r>
                  <w:r w:rsidR="0072540C">
                    <w:rPr>
                      <w:rFonts w:ascii="Tahoma" w:hAnsi="Tahoma" w:cs="Tahoma"/>
                      <w:sz w:val="20"/>
                      <w:szCs w:val="20"/>
                    </w:rPr>
                    <w:t>0</w:t>
                  </w:r>
                </w:p>
              </w:tc>
              <w:tc>
                <w:tcPr>
                  <w:tcW w:w="1351" w:type="dxa"/>
                  <w:shd w:val="clear" w:color="auto" w:fill="D9D9D9" w:themeFill="background1" w:themeFillShade="D9"/>
                  <w:tcMar>
                    <w:left w:w="28" w:type="dxa"/>
                    <w:right w:w="28" w:type="dxa"/>
                  </w:tcMar>
                  <w:vAlign w:val="center"/>
                </w:tcPr>
                <w:p w:rsidR="0072540C" w:rsidRPr="002932D0" w:rsidRDefault="0072540C" w:rsidP="001C131E">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1209" w:type="dxa"/>
                  <w:tcMar>
                    <w:left w:w="28" w:type="dxa"/>
                    <w:right w:w="28" w:type="dxa"/>
                  </w:tcMar>
                  <w:vAlign w:val="bottom"/>
                </w:tcPr>
                <w:p w:rsidR="0072540C" w:rsidRPr="002932D0" w:rsidRDefault="0046333B" w:rsidP="001C131E">
                  <w:pPr>
                    <w:jc w:val="center"/>
                    <w:rPr>
                      <w:rFonts w:ascii="Tahoma" w:hAnsi="Tahoma" w:cs="Tahoma"/>
                      <w:sz w:val="20"/>
                      <w:szCs w:val="20"/>
                    </w:rPr>
                  </w:pPr>
                  <w:r>
                    <w:rPr>
                      <w:rFonts w:ascii="Tahoma" w:hAnsi="Tahoma" w:cs="Tahoma"/>
                      <w:sz w:val="20"/>
                      <w:szCs w:val="20"/>
                    </w:rPr>
                    <w:t>275</w:t>
                  </w:r>
                </w:p>
              </w:tc>
              <w:tc>
                <w:tcPr>
                  <w:tcW w:w="1405" w:type="dxa"/>
                  <w:shd w:val="clear" w:color="auto" w:fill="D9D9D9" w:themeFill="background1" w:themeFillShade="D9"/>
                </w:tcPr>
                <w:p w:rsidR="0072540C" w:rsidRPr="002932D0" w:rsidRDefault="004C0E62" w:rsidP="001C131E">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825</w:t>
                  </w:r>
                </w:p>
              </w:tc>
              <w:tc>
                <w:tcPr>
                  <w:tcW w:w="1445" w:type="dxa"/>
                  <w:tcMar>
                    <w:left w:w="28" w:type="dxa"/>
                    <w:right w:w="28" w:type="dxa"/>
                  </w:tcMar>
                  <w:vAlign w:val="center"/>
                </w:tcPr>
                <w:p w:rsidR="0072540C" w:rsidRPr="002932D0" w:rsidRDefault="0072540C" w:rsidP="001C131E">
                  <w:pPr>
                    <w:tabs>
                      <w:tab w:val="left" w:pos="3649"/>
                      <w:tab w:val="left" w:pos="5349"/>
                      <w:tab w:val="left" w:pos="7992"/>
                      <w:tab w:val="left" w:pos="9409"/>
                      <w:tab w:val="left" w:pos="10778"/>
                    </w:tabs>
                    <w:jc w:val="center"/>
                    <w:rPr>
                      <w:rFonts w:ascii="Tahoma" w:hAnsi="Tahoma" w:cs="Tahoma"/>
                      <w:sz w:val="20"/>
                      <w:szCs w:val="20"/>
                    </w:rPr>
                  </w:pPr>
                </w:p>
              </w:tc>
            </w:tr>
            <w:tr w:rsidR="0072540C" w:rsidRPr="002932D0" w:rsidTr="0027358E">
              <w:trPr>
                <w:gridAfter w:val="7"/>
                <w:wAfter w:w="10115" w:type="dxa"/>
                <w:trHeight w:val="248"/>
              </w:trPr>
              <w:tc>
                <w:tcPr>
                  <w:tcW w:w="756" w:type="dxa"/>
                  <w:tcMar>
                    <w:left w:w="28" w:type="dxa"/>
                    <w:right w:w="28" w:type="dxa"/>
                  </w:tcMar>
                  <w:vAlign w:val="center"/>
                </w:tcPr>
                <w:p w:rsidR="0072540C" w:rsidRPr="002932D0" w:rsidRDefault="0072540C" w:rsidP="001D4998">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P4</w:t>
                  </w:r>
                </w:p>
              </w:tc>
              <w:tc>
                <w:tcPr>
                  <w:tcW w:w="788" w:type="dxa"/>
                  <w:tcMar>
                    <w:left w:w="28" w:type="dxa"/>
                    <w:right w:w="28" w:type="dxa"/>
                  </w:tcMar>
                  <w:vAlign w:val="center"/>
                </w:tcPr>
                <w:p w:rsidR="0072540C" w:rsidRPr="002932D0" w:rsidRDefault="0072540C" w:rsidP="001D4998">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SI</w:t>
                  </w:r>
                </w:p>
              </w:tc>
              <w:tc>
                <w:tcPr>
                  <w:tcW w:w="1178" w:type="dxa"/>
                </w:tcPr>
                <w:p w:rsidR="0072540C" w:rsidRPr="002932D0" w:rsidRDefault="008526E1" w:rsidP="001C131E">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w:t>
                  </w:r>
                </w:p>
              </w:tc>
              <w:tc>
                <w:tcPr>
                  <w:tcW w:w="1281" w:type="dxa"/>
                  <w:vAlign w:val="center"/>
                </w:tcPr>
                <w:p w:rsidR="0072540C" w:rsidRPr="002932D0" w:rsidRDefault="0072540C" w:rsidP="008526E1">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r w:rsidR="008526E1">
                    <w:rPr>
                      <w:rFonts w:ascii="Tahoma" w:hAnsi="Tahoma" w:cs="Tahoma"/>
                      <w:sz w:val="20"/>
                      <w:szCs w:val="20"/>
                    </w:rPr>
                    <w:t>0</w:t>
                  </w:r>
                  <w:r>
                    <w:rPr>
                      <w:rFonts w:ascii="Tahoma" w:hAnsi="Tahoma" w:cs="Tahoma"/>
                      <w:sz w:val="20"/>
                      <w:szCs w:val="20"/>
                    </w:rPr>
                    <w:t>0</w:t>
                  </w:r>
                </w:p>
              </w:tc>
              <w:tc>
                <w:tcPr>
                  <w:tcW w:w="1351" w:type="dxa"/>
                  <w:shd w:val="clear" w:color="auto" w:fill="D9D9D9" w:themeFill="background1" w:themeFillShade="D9"/>
                  <w:tcMar>
                    <w:left w:w="28" w:type="dxa"/>
                    <w:right w:w="28" w:type="dxa"/>
                  </w:tcMar>
                  <w:vAlign w:val="center"/>
                </w:tcPr>
                <w:p w:rsidR="0072540C" w:rsidRPr="002932D0" w:rsidRDefault="0072540C" w:rsidP="001C131E">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1209" w:type="dxa"/>
                  <w:tcMar>
                    <w:left w:w="28" w:type="dxa"/>
                    <w:right w:w="28" w:type="dxa"/>
                  </w:tcMar>
                  <w:vAlign w:val="bottom"/>
                </w:tcPr>
                <w:p w:rsidR="0072540C" w:rsidRPr="002932D0" w:rsidRDefault="0072540C" w:rsidP="001C131E">
                  <w:pPr>
                    <w:jc w:val="center"/>
                    <w:rPr>
                      <w:rFonts w:ascii="Tahoma" w:hAnsi="Tahoma" w:cs="Tahoma"/>
                      <w:sz w:val="20"/>
                      <w:szCs w:val="20"/>
                    </w:rPr>
                  </w:pPr>
                  <w:r>
                    <w:rPr>
                      <w:rFonts w:ascii="Tahoma" w:hAnsi="Tahoma" w:cs="Tahoma"/>
                      <w:sz w:val="20"/>
                      <w:szCs w:val="20"/>
                    </w:rPr>
                    <w:t>200</w:t>
                  </w:r>
                </w:p>
              </w:tc>
              <w:tc>
                <w:tcPr>
                  <w:tcW w:w="1405" w:type="dxa"/>
                  <w:shd w:val="clear" w:color="auto" w:fill="D9D9D9" w:themeFill="background1" w:themeFillShade="D9"/>
                </w:tcPr>
                <w:p w:rsidR="0072540C" w:rsidRPr="002932D0" w:rsidRDefault="004C0E62" w:rsidP="001C131E">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w:t>
                  </w:r>
                  <w:r w:rsidR="0072540C">
                    <w:rPr>
                      <w:rFonts w:ascii="Tahoma" w:hAnsi="Tahoma" w:cs="Tahoma"/>
                      <w:sz w:val="20"/>
                      <w:szCs w:val="20"/>
                    </w:rPr>
                    <w:t>00</w:t>
                  </w:r>
                </w:p>
              </w:tc>
              <w:tc>
                <w:tcPr>
                  <w:tcW w:w="1445" w:type="dxa"/>
                  <w:tcMar>
                    <w:left w:w="28" w:type="dxa"/>
                    <w:right w:w="28" w:type="dxa"/>
                  </w:tcMar>
                  <w:vAlign w:val="center"/>
                </w:tcPr>
                <w:p w:rsidR="0072540C" w:rsidRPr="002932D0" w:rsidRDefault="0072540C" w:rsidP="001C131E">
                  <w:pPr>
                    <w:tabs>
                      <w:tab w:val="left" w:pos="3649"/>
                      <w:tab w:val="left" w:pos="5349"/>
                      <w:tab w:val="left" w:pos="7992"/>
                      <w:tab w:val="left" w:pos="9409"/>
                      <w:tab w:val="left" w:pos="10778"/>
                    </w:tabs>
                    <w:jc w:val="center"/>
                    <w:rPr>
                      <w:rFonts w:ascii="Tahoma" w:hAnsi="Tahoma" w:cs="Tahoma"/>
                      <w:sz w:val="20"/>
                      <w:szCs w:val="20"/>
                    </w:rPr>
                  </w:pPr>
                </w:p>
              </w:tc>
            </w:tr>
            <w:tr w:rsidR="0072540C" w:rsidRPr="002932D0" w:rsidTr="0027358E">
              <w:trPr>
                <w:gridAfter w:val="7"/>
                <w:wAfter w:w="10115" w:type="dxa"/>
                <w:trHeight w:val="248"/>
              </w:trPr>
              <w:tc>
                <w:tcPr>
                  <w:tcW w:w="756" w:type="dxa"/>
                  <w:tcMar>
                    <w:left w:w="28" w:type="dxa"/>
                    <w:right w:w="28" w:type="dxa"/>
                  </w:tcMar>
                  <w:vAlign w:val="center"/>
                </w:tcPr>
                <w:p w:rsidR="0072540C" w:rsidRPr="002932D0" w:rsidRDefault="0072540C" w:rsidP="001D4998">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P5</w:t>
                  </w:r>
                </w:p>
              </w:tc>
              <w:tc>
                <w:tcPr>
                  <w:tcW w:w="788" w:type="dxa"/>
                  <w:tcMar>
                    <w:left w:w="28" w:type="dxa"/>
                    <w:right w:w="28" w:type="dxa"/>
                  </w:tcMar>
                  <w:vAlign w:val="center"/>
                </w:tcPr>
                <w:p w:rsidR="0072540C" w:rsidRPr="002932D0" w:rsidRDefault="0072540C" w:rsidP="001D4998">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HU</w:t>
                  </w:r>
                </w:p>
              </w:tc>
              <w:tc>
                <w:tcPr>
                  <w:tcW w:w="1178" w:type="dxa"/>
                </w:tcPr>
                <w:p w:rsidR="0072540C" w:rsidRPr="002932D0" w:rsidRDefault="008526E1" w:rsidP="001C131E">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w:t>
                  </w:r>
                </w:p>
              </w:tc>
              <w:tc>
                <w:tcPr>
                  <w:tcW w:w="1281" w:type="dxa"/>
                  <w:vAlign w:val="center"/>
                </w:tcPr>
                <w:p w:rsidR="0072540C" w:rsidRPr="002932D0" w:rsidRDefault="008526E1" w:rsidP="001C131E">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10</w:t>
                  </w:r>
                  <w:r w:rsidR="0072540C">
                    <w:rPr>
                      <w:rFonts w:ascii="Tahoma" w:hAnsi="Tahoma" w:cs="Tahoma"/>
                      <w:sz w:val="20"/>
                      <w:szCs w:val="20"/>
                    </w:rPr>
                    <w:t>0</w:t>
                  </w:r>
                </w:p>
              </w:tc>
              <w:tc>
                <w:tcPr>
                  <w:tcW w:w="1351" w:type="dxa"/>
                  <w:shd w:val="clear" w:color="auto" w:fill="D9D9D9" w:themeFill="background1" w:themeFillShade="D9"/>
                  <w:tcMar>
                    <w:left w:w="28" w:type="dxa"/>
                    <w:right w:w="28" w:type="dxa"/>
                  </w:tcMar>
                  <w:vAlign w:val="center"/>
                </w:tcPr>
                <w:p w:rsidR="0072540C" w:rsidRPr="002932D0" w:rsidRDefault="0072540C" w:rsidP="001C131E">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1209" w:type="dxa"/>
                  <w:tcMar>
                    <w:left w:w="28" w:type="dxa"/>
                    <w:right w:w="28" w:type="dxa"/>
                  </w:tcMar>
                  <w:vAlign w:val="bottom"/>
                </w:tcPr>
                <w:p w:rsidR="0072540C" w:rsidRPr="002932D0" w:rsidRDefault="004C0E62" w:rsidP="001C131E">
                  <w:pPr>
                    <w:jc w:val="center"/>
                    <w:rPr>
                      <w:rFonts w:ascii="Tahoma" w:hAnsi="Tahoma" w:cs="Tahoma"/>
                      <w:sz w:val="20"/>
                      <w:szCs w:val="20"/>
                    </w:rPr>
                  </w:pPr>
                  <w:r>
                    <w:rPr>
                      <w:rFonts w:ascii="Tahoma" w:hAnsi="Tahoma" w:cs="Tahoma"/>
                      <w:sz w:val="20"/>
                      <w:szCs w:val="20"/>
                    </w:rPr>
                    <w:t>0</w:t>
                  </w:r>
                </w:p>
              </w:tc>
              <w:tc>
                <w:tcPr>
                  <w:tcW w:w="1405" w:type="dxa"/>
                  <w:shd w:val="clear" w:color="auto" w:fill="D9D9D9" w:themeFill="background1" w:themeFillShade="D9"/>
                </w:tcPr>
                <w:p w:rsidR="0072540C" w:rsidRPr="002932D0" w:rsidRDefault="004C0E62" w:rsidP="001C131E">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445" w:type="dxa"/>
                  <w:tcMar>
                    <w:left w:w="28" w:type="dxa"/>
                    <w:right w:w="28" w:type="dxa"/>
                  </w:tcMar>
                  <w:vAlign w:val="center"/>
                </w:tcPr>
                <w:p w:rsidR="0072540C" w:rsidRPr="002932D0" w:rsidRDefault="0072540C" w:rsidP="001C131E">
                  <w:pPr>
                    <w:tabs>
                      <w:tab w:val="left" w:pos="3649"/>
                      <w:tab w:val="left" w:pos="5349"/>
                      <w:tab w:val="left" w:pos="7992"/>
                      <w:tab w:val="left" w:pos="9409"/>
                      <w:tab w:val="left" w:pos="10778"/>
                    </w:tabs>
                    <w:jc w:val="center"/>
                    <w:rPr>
                      <w:rFonts w:ascii="Tahoma" w:hAnsi="Tahoma" w:cs="Tahoma"/>
                      <w:sz w:val="20"/>
                      <w:szCs w:val="20"/>
                    </w:rPr>
                  </w:pPr>
                </w:p>
              </w:tc>
            </w:tr>
            <w:tr w:rsidR="0072540C" w:rsidRPr="002932D0" w:rsidTr="0027358E">
              <w:trPr>
                <w:gridAfter w:val="7"/>
                <w:wAfter w:w="10115" w:type="dxa"/>
                <w:trHeight w:val="248"/>
              </w:trPr>
              <w:tc>
                <w:tcPr>
                  <w:tcW w:w="756" w:type="dxa"/>
                  <w:tcBorders>
                    <w:bottom w:val="single" w:sz="4" w:space="0" w:color="auto"/>
                  </w:tcBorders>
                  <w:tcMar>
                    <w:left w:w="28" w:type="dxa"/>
                    <w:right w:w="28" w:type="dxa"/>
                  </w:tcMar>
                  <w:vAlign w:val="center"/>
                </w:tcPr>
                <w:p w:rsidR="0072540C" w:rsidRPr="002932D0" w:rsidRDefault="0072540C" w:rsidP="001D4998">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P6</w:t>
                  </w:r>
                </w:p>
              </w:tc>
              <w:tc>
                <w:tcPr>
                  <w:tcW w:w="788" w:type="dxa"/>
                  <w:tcBorders>
                    <w:bottom w:val="single" w:sz="4" w:space="0" w:color="auto"/>
                  </w:tcBorders>
                  <w:tcMar>
                    <w:left w:w="28" w:type="dxa"/>
                    <w:right w:w="28" w:type="dxa"/>
                  </w:tcMar>
                  <w:vAlign w:val="center"/>
                </w:tcPr>
                <w:p w:rsidR="0072540C" w:rsidRPr="002932D0" w:rsidRDefault="0072540C" w:rsidP="001D4998">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UK</w:t>
                  </w:r>
                </w:p>
              </w:tc>
              <w:tc>
                <w:tcPr>
                  <w:tcW w:w="1178" w:type="dxa"/>
                  <w:tcBorders>
                    <w:bottom w:val="single" w:sz="4" w:space="0" w:color="auto"/>
                  </w:tcBorders>
                </w:tcPr>
                <w:p w:rsidR="0072540C" w:rsidRPr="002932D0" w:rsidRDefault="008526E1" w:rsidP="001C131E">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w:t>
                  </w:r>
                </w:p>
              </w:tc>
              <w:tc>
                <w:tcPr>
                  <w:tcW w:w="1281" w:type="dxa"/>
                  <w:tcBorders>
                    <w:bottom w:val="single" w:sz="4" w:space="0" w:color="auto"/>
                  </w:tcBorders>
                  <w:vAlign w:val="center"/>
                </w:tcPr>
                <w:p w:rsidR="0072540C" w:rsidRPr="002932D0" w:rsidRDefault="008526E1" w:rsidP="001C131E">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10</w:t>
                  </w:r>
                  <w:r w:rsidR="0072540C">
                    <w:rPr>
                      <w:rFonts w:ascii="Tahoma" w:hAnsi="Tahoma" w:cs="Tahoma"/>
                      <w:sz w:val="20"/>
                      <w:szCs w:val="20"/>
                    </w:rPr>
                    <w:t>0</w:t>
                  </w:r>
                </w:p>
              </w:tc>
              <w:tc>
                <w:tcPr>
                  <w:tcW w:w="1351" w:type="dxa"/>
                  <w:tcBorders>
                    <w:bottom w:val="single" w:sz="4" w:space="0" w:color="auto"/>
                  </w:tcBorders>
                  <w:shd w:val="clear" w:color="auto" w:fill="D9D9D9" w:themeFill="background1" w:themeFillShade="D9"/>
                  <w:tcMar>
                    <w:left w:w="28" w:type="dxa"/>
                    <w:right w:w="28" w:type="dxa"/>
                  </w:tcMar>
                  <w:vAlign w:val="center"/>
                </w:tcPr>
                <w:p w:rsidR="0072540C" w:rsidRPr="002932D0" w:rsidRDefault="0072540C" w:rsidP="001C131E">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1209" w:type="dxa"/>
                  <w:tcBorders>
                    <w:bottom w:val="single" w:sz="4" w:space="0" w:color="auto"/>
                  </w:tcBorders>
                  <w:tcMar>
                    <w:left w:w="28" w:type="dxa"/>
                    <w:right w:w="28" w:type="dxa"/>
                  </w:tcMar>
                  <w:vAlign w:val="bottom"/>
                </w:tcPr>
                <w:p w:rsidR="0072540C" w:rsidRPr="002932D0" w:rsidRDefault="0072540C" w:rsidP="001C131E">
                  <w:pPr>
                    <w:jc w:val="center"/>
                    <w:rPr>
                      <w:rFonts w:ascii="Tahoma" w:hAnsi="Tahoma" w:cs="Tahoma"/>
                      <w:sz w:val="20"/>
                      <w:szCs w:val="20"/>
                    </w:rPr>
                  </w:pPr>
                  <w:r>
                    <w:rPr>
                      <w:rFonts w:ascii="Tahoma" w:hAnsi="Tahoma" w:cs="Tahoma"/>
                      <w:sz w:val="20"/>
                      <w:szCs w:val="20"/>
                    </w:rPr>
                    <w:t>300</w:t>
                  </w:r>
                </w:p>
              </w:tc>
              <w:tc>
                <w:tcPr>
                  <w:tcW w:w="1405" w:type="dxa"/>
                  <w:tcBorders>
                    <w:bottom w:val="single" w:sz="4" w:space="0" w:color="auto"/>
                  </w:tcBorders>
                  <w:shd w:val="clear" w:color="auto" w:fill="D9D9D9" w:themeFill="background1" w:themeFillShade="D9"/>
                </w:tcPr>
                <w:p w:rsidR="0072540C" w:rsidRPr="002932D0" w:rsidRDefault="004C0E62" w:rsidP="001C131E">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9</w:t>
                  </w:r>
                  <w:r w:rsidR="0072540C">
                    <w:rPr>
                      <w:rFonts w:ascii="Tahoma" w:hAnsi="Tahoma" w:cs="Tahoma"/>
                      <w:sz w:val="20"/>
                      <w:szCs w:val="20"/>
                    </w:rPr>
                    <w:t>00</w:t>
                  </w:r>
                </w:p>
              </w:tc>
              <w:tc>
                <w:tcPr>
                  <w:tcW w:w="1445" w:type="dxa"/>
                  <w:tcBorders>
                    <w:bottom w:val="single" w:sz="4" w:space="0" w:color="auto"/>
                  </w:tcBorders>
                  <w:tcMar>
                    <w:left w:w="28" w:type="dxa"/>
                    <w:right w:w="28" w:type="dxa"/>
                  </w:tcMar>
                  <w:vAlign w:val="center"/>
                </w:tcPr>
                <w:p w:rsidR="0072540C" w:rsidRPr="002932D0" w:rsidRDefault="0072540C" w:rsidP="001C131E">
                  <w:pPr>
                    <w:tabs>
                      <w:tab w:val="left" w:pos="3649"/>
                      <w:tab w:val="left" w:pos="5349"/>
                      <w:tab w:val="left" w:pos="7992"/>
                      <w:tab w:val="left" w:pos="9409"/>
                      <w:tab w:val="left" w:pos="10778"/>
                    </w:tabs>
                    <w:jc w:val="center"/>
                    <w:rPr>
                      <w:rFonts w:ascii="Tahoma" w:hAnsi="Tahoma" w:cs="Tahoma"/>
                      <w:sz w:val="20"/>
                      <w:szCs w:val="20"/>
                    </w:rPr>
                  </w:pPr>
                </w:p>
              </w:tc>
            </w:tr>
            <w:tr w:rsidR="0072540C" w:rsidRPr="002932D0" w:rsidTr="0027358E">
              <w:trPr>
                <w:gridAfter w:val="7"/>
                <w:wAfter w:w="10115" w:type="dxa"/>
                <w:trHeight w:val="359"/>
              </w:trPr>
              <w:tc>
                <w:tcPr>
                  <w:tcW w:w="756" w:type="dxa"/>
                  <w:tcMar>
                    <w:left w:w="28" w:type="dxa"/>
                    <w:right w:w="28" w:type="dxa"/>
                  </w:tcMar>
                  <w:vAlign w:val="center"/>
                </w:tcPr>
                <w:p w:rsidR="0072540C" w:rsidRPr="002932D0" w:rsidRDefault="0072540C" w:rsidP="001C131E">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Total</w:t>
                  </w:r>
                </w:p>
              </w:tc>
              <w:tc>
                <w:tcPr>
                  <w:tcW w:w="788" w:type="dxa"/>
                  <w:vAlign w:val="center"/>
                </w:tcPr>
                <w:p w:rsidR="0072540C" w:rsidRPr="002932D0" w:rsidRDefault="0072540C" w:rsidP="001C131E">
                  <w:pPr>
                    <w:tabs>
                      <w:tab w:val="left" w:pos="3649"/>
                      <w:tab w:val="left" w:pos="5349"/>
                      <w:tab w:val="left" w:pos="7992"/>
                      <w:tab w:val="left" w:pos="9409"/>
                      <w:tab w:val="left" w:pos="10778"/>
                    </w:tabs>
                    <w:jc w:val="center"/>
                    <w:rPr>
                      <w:rFonts w:ascii="Tahoma" w:hAnsi="Tahoma" w:cs="Tahoma"/>
                      <w:sz w:val="20"/>
                      <w:szCs w:val="20"/>
                    </w:rPr>
                  </w:pPr>
                </w:p>
              </w:tc>
              <w:tc>
                <w:tcPr>
                  <w:tcW w:w="1178" w:type="dxa"/>
                  <w:vAlign w:val="center"/>
                </w:tcPr>
                <w:p w:rsidR="0072540C" w:rsidRPr="002932D0" w:rsidRDefault="00DF178C" w:rsidP="001C131E">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72540C">
                    <w:rPr>
                      <w:rFonts w:ascii="Tahoma" w:hAnsi="Tahoma" w:cs="Tahoma"/>
                      <w:sz w:val="20"/>
                      <w:szCs w:val="20"/>
                    </w:rPr>
                    <w:instrText xml:space="preserve"> =SUM(ABOVE) </w:instrText>
                  </w:r>
                  <w:r>
                    <w:rPr>
                      <w:rFonts w:ascii="Tahoma" w:hAnsi="Tahoma" w:cs="Tahoma"/>
                      <w:sz w:val="20"/>
                      <w:szCs w:val="20"/>
                    </w:rPr>
                    <w:fldChar w:fldCharType="separate"/>
                  </w:r>
                  <w:r w:rsidR="0072540C">
                    <w:rPr>
                      <w:rFonts w:ascii="Tahoma" w:hAnsi="Tahoma" w:cs="Tahoma"/>
                      <w:noProof/>
                      <w:sz w:val="20"/>
                      <w:szCs w:val="20"/>
                    </w:rPr>
                    <w:t>12</w:t>
                  </w:r>
                  <w:r>
                    <w:rPr>
                      <w:rFonts w:ascii="Tahoma" w:hAnsi="Tahoma" w:cs="Tahoma"/>
                      <w:sz w:val="20"/>
                      <w:szCs w:val="20"/>
                    </w:rPr>
                    <w:fldChar w:fldCharType="end"/>
                  </w:r>
                </w:p>
              </w:tc>
              <w:tc>
                <w:tcPr>
                  <w:tcW w:w="1281" w:type="dxa"/>
                  <w:vAlign w:val="center"/>
                </w:tcPr>
                <w:p w:rsidR="0072540C" w:rsidRPr="002932D0" w:rsidRDefault="0072540C" w:rsidP="001C131E">
                  <w:pPr>
                    <w:tabs>
                      <w:tab w:val="left" w:pos="3649"/>
                      <w:tab w:val="left" w:pos="5349"/>
                      <w:tab w:val="left" w:pos="7992"/>
                      <w:tab w:val="left" w:pos="9409"/>
                      <w:tab w:val="left" w:pos="10778"/>
                    </w:tabs>
                    <w:jc w:val="center"/>
                    <w:rPr>
                      <w:rFonts w:ascii="Tahoma" w:hAnsi="Tahoma" w:cs="Tahoma"/>
                      <w:sz w:val="20"/>
                      <w:szCs w:val="20"/>
                    </w:rPr>
                  </w:pPr>
                </w:p>
              </w:tc>
              <w:tc>
                <w:tcPr>
                  <w:tcW w:w="1351" w:type="dxa"/>
                  <w:shd w:val="clear" w:color="auto" w:fill="D9D9D9" w:themeFill="background1" w:themeFillShade="D9"/>
                  <w:tcMar>
                    <w:left w:w="28" w:type="dxa"/>
                    <w:right w:w="28" w:type="dxa"/>
                  </w:tcMar>
                  <w:vAlign w:val="center"/>
                </w:tcPr>
                <w:p w:rsidR="0072540C" w:rsidRPr="002932D0" w:rsidRDefault="00DF178C" w:rsidP="001C131E">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4C0E62">
                    <w:rPr>
                      <w:rFonts w:ascii="Tahoma" w:hAnsi="Tahoma" w:cs="Tahoma"/>
                      <w:sz w:val="20"/>
                      <w:szCs w:val="20"/>
                    </w:rPr>
                    <w:instrText xml:space="preserve"> =SUM(ABOVE) </w:instrText>
                  </w:r>
                  <w:r>
                    <w:rPr>
                      <w:rFonts w:ascii="Tahoma" w:hAnsi="Tahoma" w:cs="Tahoma"/>
                      <w:sz w:val="20"/>
                      <w:szCs w:val="20"/>
                    </w:rPr>
                    <w:fldChar w:fldCharType="separate"/>
                  </w:r>
                  <w:r w:rsidR="004C0E62">
                    <w:rPr>
                      <w:rFonts w:ascii="Tahoma" w:hAnsi="Tahoma" w:cs="Tahoma"/>
                      <w:noProof/>
                      <w:sz w:val="20"/>
                      <w:szCs w:val="20"/>
                    </w:rPr>
                    <w:t>1500</w:t>
                  </w:r>
                  <w:r>
                    <w:rPr>
                      <w:rFonts w:ascii="Tahoma" w:hAnsi="Tahoma" w:cs="Tahoma"/>
                      <w:sz w:val="20"/>
                      <w:szCs w:val="20"/>
                    </w:rPr>
                    <w:fldChar w:fldCharType="end"/>
                  </w:r>
                </w:p>
              </w:tc>
              <w:tc>
                <w:tcPr>
                  <w:tcW w:w="1209" w:type="dxa"/>
                  <w:tcMar>
                    <w:left w:w="28" w:type="dxa"/>
                    <w:right w:w="28" w:type="dxa"/>
                  </w:tcMar>
                  <w:vAlign w:val="center"/>
                </w:tcPr>
                <w:p w:rsidR="0072540C" w:rsidRPr="002932D0" w:rsidRDefault="0072540C" w:rsidP="001C131E">
                  <w:pPr>
                    <w:tabs>
                      <w:tab w:val="left" w:pos="3649"/>
                      <w:tab w:val="left" w:pos="5349"/>
                      <w:tab w:val="left" w:pos="7992"/>
                      <w:tab w:val="left" w:pos="9409"/>
                      <w:tab w:val="left" w:pos="10778"/>
                    </w:tabs>
                    <w:jc w:val="center"/>
                    <w:rPr>
                      <w:rFonts w:ascii="Tahoma" w:hAnsi="Tahoma" w:cs="Tahoma"/>
                      <w:sz w:val="20"/>
                      <w:szCs w:val="20"/>
                    </w:rPr>
                  </w:pPr>
                  <w:r w:rsidRPr="002932D0">
                    <w:rPr>
                      <w:rFonts w:ascii="Tahoma" w:hAnsi="Tahoma" w:cs="Tahoma"/>
                      <w:sz w:val="20"/>
                      <w:szCs w:val="20"/>
                    </w:rPr>
                    <w:t>0</w:t>
                  </w:r>
                </w:p>
              </w:tc>
              <w:tc>
                <w:tcPr>
                  <w:tcW w:w="1405" w:type="dxa"/>
                  <w:shd w:val="clear" w:color="auto" w:fill="D9D9D9" w:themeFill="background1" w:themeFillShade="D9"/>
                  <w:vAlign w:val="center"/>
                </w:tcPr>
                <w:p w:rsidR="0072540C" w:rsidRPr="002932D0" w:rsidRDefault="00DF178C" w:rsidP="001C131E">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4C0E62">
                    <w:rPr>
                      <w:rFonts w:ascii="Tahoma" w:hAnsi="Tahoma" w:cs="Tahoma"/>
                      <w:sz w:val="20"/>
                      <w:szCs w:val="20"/>
                    </w:rPr>
                    <w:instrText xml:space="preserve"> =SUM(ABOVE) </w:instrText>
                  </w:r>
                  <w:r>
                    <w:rPr>
                      <w:rFonts w:ascii="Tahoma" w:hAnsi="Tahoma" w:cs="Tahoma"/>
                      <w:sz w:val="20"/>
                      <w:szCs w:val="20"/>
                    </w:rPr>
                    <w:fldChar w:fldCharType="separate"/>
                  </w:r>
                  <w:r w:rsidR="004C0E62">
                    <w:rPr>
                      <w:rFonts w:ascii="Tahoma" w:hAnsi="Tahoma" w:cs="Tahoma"/>
                      <w:noProof/>
                      <w:sz w:val="20"/>
                      <w:szCs w:val="20"/>
                    </w:rPr>
                    <w:t>3150</w:t>
                  </w:r>
                  <w:r>
                    <w:rPr>
                      <w:rFonts w:ascii="Tahoma" w:hAnsi="Tahoma" w:cs="Tahoma"/>
                      <w:sz w:val="20"/>
                      <w:szCs w:val="20"/>
                    </w:rPr>
                    <w:fldChar w:fldCharType="end"/>
                  </w:r>
                </w:p>
              </w:tc>
              <w:tc>
                <w:tcPr>
                  <w:tcW w:w="1445" w:type="dxa"/>
                  <w:tcMar>
                    <w:left w:w="28" w:type="dxa"/>
                    <w:right w:w="28" w:type="dxa"/>
                  </w:tcMar>
                  <w:vAlign w:val="center"/>
                </w:tcPr>
                <w:p w:rsidR="0072540C" w:rsidRPr="002932D0" w:rsidRDefault="004C0E62" w:rsidP="001C131E">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4650</w:t>
                  </w:r>
                </w:p>
              </w:tc>
            </w:tr>
            <w:tr w:rsidR="0072540C" w:rsidRPr="00BA6169" w:rsidTr="001C131E">
              <w:trPr>
                <w:trHeight w:val="359"/>
              </w:trPr>
              <w:tc>
                <w:tcPr>
                  <w:tcW w:w="9413" w:type="dxa"/>
                  <w:gridSpan w:val="8"/>
                  <w:tcBorders>
                    <w:bottom w:val="single" w:sz="4" w:space="0" w:color="auto"/>
                  </w:tcBorders>
                  <w:tcMar>
                    <w:left w:w="28" w:type="dxa"/>
                    <w:right w:w="28" w:type="dxa"/>
                  </w:tcMar>
                  <w:vAlign w:val="center"/>
                </w:tcPr>
                <w:p w:rsidR="0072540C" w:rsidRDefault="0072540C" w:rsidP="001C131E">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 Reduces from 5 to 2 volunteers per organisation</w:t>
                  </w:r>
                </w:p>
              </w:tc>
              <w:tc>
                <w:tcPr>
                  <w:tcW w:w="1445" w:type="dxa"/>
                </w:tcPr>
                <w:p w:rsidR="0072540C" w:rsidRPr="002932D0" w:rsidRDefault="0072540C"/>
              </w:tc>
              <w:tc>
                <w:tcPr>
                  <w:tcW w:w="1445" w:type="dxa"/>
                  <w:vAlign w:val="center"/>
                </w:tcPr>
                <w:p w:rsidR="0072540C" w:rsidRPr="004C12F6" w:rsidRDefault="00DF178C" w:rsidP="001C131E">
                  <w:pPr>
                    <w:tabs>
                      <w:tab w:val="left" w:pos="3649"/>
                      <w:tab w:val="left" w:pos="5349"/>
                      <w:tab w:val="left" w:pos="7992"/>
                      <w:tab w:val="left" w:pos="9409"/>
                      <w:tab w:val="left" w:pos="10778"/>
                    </w:tabs>
                    <w:jc w:val="center"/>
                    <w:rPr>
                      <w:rFonts w:ascii="Tahoma" w:hAnsi="Tahoma" w:cs="Tahoma"/>
                      <w:sz w:val="20"/>
                      <w:szCs w:val="20"/>
                      <w:lang w:val="da-DK"/>
                    </w:rPr>
                  </w:pPr>
                  <w:r w:rsidRPr="002932D0">
                    <w:rPr>
                      <w:rFonts w:ascii="Tahoma" w:hAnsi="Tahoma" w:cs="Tahoma"/>
                      <w:sz w:val="20"/>
                      <w:szCs w:val="20"/>
                    </w:rPr>
                    <w:fldChar w:fldCharType="begin"/>
                  </w:r>
                  <w:r w:rsidR="0072540C" w:rsidRPr="004C12F6">
                    <w:rPr>
                      <w:rFonts w:ascii="Tahoma" w:hAnsi="Tahoma" w:cs="Tahoma"/>
                      <w:sz w:val="20"/>
                      <w:szCs w:val="20"/>
                      <w:lang w:val="da-DK"/>
                    </w:rPr>
                    <w:instrText xml:space="preserve"> =SUM(ABOVE) </w:instrText>
                  </w:r>
                  <w:r w:rsidRPr="002932D0">
                    <w:rPr>
                      <w:rFonts w:ascii="Tahoma" w:hAnsi="Tahoma" w:cs="Tahoma"/>
                      <w:sz w:val="20"/>
                      <w:szCs w:val="20"/>
                    </w:rPr>
                    <w:fldChar w:fldCharType="separate"/>
                  </w:r>
                  <w:r w:rsidR="0072540C" w:rsidRPr="004C12F6">
                    <w:rPr>
                      <w:rFonts w:ascii="Tahoma" w:hAnsi="Tahoma" w:cs="Tahoma"/>
                      <w:noProof/>
                      <w:sz w:val="20"/>
                      <w:szCs w:val="20"/>
                      <w:lang w:val="da-DK"/>
                    </w:rPr>
                    <w:t>12</w:t>
                  </w:r>
                  <w:r w:rsidRPr="002932D0">
                    <w:rPr>
                      <w:rFonts w:ascii="Tahoma" w:hAnsi="Tahoma" w:cs="Tahoma"/>
                      <w:sz w:val="20"/>
                      <w:szCs w:val="20"/>
                    </w:rPr>
                    <w:fldChar w:fldCharType="end"/>
                  </w:r>
                </w:p>
              </w:tc>
              <w:tc>
                <w:tcPr>
                  <w:tcW w:w="1445" w:type="dxa"/>
                  <w:vAlign w:val="center"/>
                </w:tcPr>
                <w:p w:rsidR="0072540C" w:rsidRPr="004C12F6" w:rsidRDefault="0072540C" w:rsidP="001C131E">
                  <w:pPr>
                    <w:tabs>
                      <w:tab w:val="left" w:pos="3649"/>
                      <w:tab w:val="left" w:pos="5349"/>
                      <w:tab w:val="left" w:pos="7992"/>
                      <w:tab w:val="left" w:pos="9409"/>
                      <w:tab w:val="left" w:pos="10778"/>
                    </w:tabs>
                    <w:jc w:val="center"/>
                    <w:rPr>
                      <w:rFonts w:ascii="Tahoma" w:hAnsi="Tahoma" w:cs="Tahoma"/>
                      <w:sz w:val="20"/>
                      <w:szCs w:val="20"/>
                      <w:lang w:val="da-DK"/>
                    </w:rPr>
                  </w:pPr>
                </w:p>
              </w:tc>
              <w:tc>
                <w:tcPr>
                  <w:tcW w:w="1445" w:type="dxa"/>
                  <w:vAlign w:val="center"/>
                </w:tcPr>
                <w:p w:rsidR="0072540C" w:rsidRPr="004C12F6" w:rsidRDefault="00DF178C" w:rsidP="001C131E">
                  <w:pPr>
                    <w:tabs>
                      <w:tab w:val="left" w:pos="3649"/>
                      <w:tab w:val="left" w:pos="5349"/>
                      <w:tab w:val="left" w:pos="7992"/>
                      <w:tab w:val="left" w:pos="9409"/>
                      <w:tab w:val="left" w:pos="10778"/>
                    </w:tabs>
                    <w:jc w:val="center"/>
                    <w:rPr>
                      <w:rFonts w:ascii="Tahoma" w:hAnsi="Tahoma" w:cs="Tahoma"/>
                      <w:sz w:val="20"/>
                      <w:szCs w:val="20"/>
                      <w:lang w:val="da-DK"/>
                    </w:rPr>
                  </w:pPr>
                  <w:r>
                    <w:rPr>
                      <w:rFonts w:ascii="Tahoma" w:hAnsi="Tahoma" w:cs="Tahoma"/>
                      <w:sz w:val="20"/>
                      <w:szCs w:val="20"/>
                    </w:rPr>
                    <w:fldChar w:fldCharType="begin"/>
                  </w:r>
                  <w:r w:rsidR="0072540C" w:rsidRPr="004C12F6">
                    <w:rPr>
                      <w:rFonts w:ascii="Tahoma" w:hAnsi="Tahoma" w:cs="Tahoma"/>
                      <w:sz w:val="20"/>
                      <w:szCs w:val="20"/>
                      <w:lang w:val="da-DK"/>
                    </w:rPr>
                    <w:instrText xml:space="preserve"> =SUM(ABOVE) </w:instrText>
                  </w:r>
                  <w:r>
                    <w:rPr>
                      <w:rFonts w:ascii="Tahoma" w:hAnsi="Tahoma" w:cs="Tahoma"/>
                      <w:sz w:val="20"/>
                      <w:szCs w:val="20"/>
                    </w:rPr>
                    <w:fldChar w:fldCharType="separate"/>
                  </w:r>
                  <w:r w:rsidR="0072540C" w:rsidRPr="004C12F6">
                    <w:rPr>
                      <w:rFonts w:ascii="Tahoma" w:hAnsi="Tahoma" w:cs="Tahoma"/>
                      <w:noProof/>
                      <w:sz w:val="20"/>
                      <w:szCs w:val="20"/>
                      <w:lang w:val="da-DK"/>
                    </w:rPr>
                    <w:t>1800</w:t>
                  </w:r>
                  <w:r>
                    <w:rPr>
                      <w:rFonts w:ascii="Tahoma" w:hAnsi="Tahoma" w:cs="Tahoma"/>
                      <w:sz w:val="20"/>
                      <w:szCs w:val="20"/>
                    </w:rPr>
                    <w:fldChar w:fldCharType="end"/>
                  </w:r>
                </w:p>
              </w:tc>
              <w:tc>
                <w:tcPr>
                  <w:tcW w:w="1445" w:type="dxa"/>
                  <w:vAlign w:val="center"/>
                </w:tcPr>
                <w:p w:rsidR="0072540C" w:rsidRPr="004C12F6" w:rsidRDefault="0072540C" w:rsidP="001C131E">
                  <w:pPr>
                    <w:tabs>
                      <w:tab w:val="left" w:pos="3649"/>
                      <w:tab w:val="left" w:pos="5349"/>
                      <w:tab w:val="left" w:pos="7992"/>
                      <w:tab w:val="left" w:pos="9409"/>
                      <w:tab w:val="left" w:pos="10778"/>
                    </w:tabs>
                    <w:jc w:val="center"/>
                    <w:rPr>
                      <w:rFonts w:ascii="Tahoma" w:hAnsi="Tahoma" w:cs="Tahoma"/>
                      <w:sz w:val="20"/>
                      <w:szCs w:val="20"/>
                      <w:lang w:val="da-DK"/>
                    </w:rPr>
                  </w:pPr>
                </w:p>
              </w:tc>
              <w:tc>
                <w:tcPr>
                  <w:tcW w:w="1445" w:type="dxa"/>
                  <w:vAlign w:val="center"/>
                </w:tcPr>
                <w:p w:rsidR="0072540C" w:rsidRPr="004C12F6" w:rsidRDefault="00DF178C" w:rsidP="001C131E">
                  <w:pPr>
                    <w:tabs>
                      <w:tab w:val="left" w:pos="3649"/>
                      <w:tab w:val="left" w:pos="5349"/>
                      <w:tab w:val="left" w:pos="7992"/>
                      <w:tab w:val="left" w:pos="9409"/>
                      <w:tab w:val="left" w:pos="10778"/>
                    </w:tabs>
                    <w:jc w:val="center"/>
                    <w:rPr>
                      <w:rFonts w:ascii="Tahoma" w:hAnsi="Tahoma" w:cs="Tahoma"/>
                      <w:sz w:val="20"/>
                      <w:szCs w:val="20"/>
                      <w:lang w:val="da-DK"/>
                    </w:rPr>
                  </w:pPr>
                  <w:r>
                    <w:rPr>
                      <w:rFonts w:ascii="Tahoma" w:hAnsi="Tahoma" w:cs="Tahoma"/>
                      <w:sz w:val="20"/>
                      <w:szCs w:val="20"/>
                    </w:rPr>
                    <w:fldChar w:fldCharType="begin"/>
                  </w:r>
                  <w:r w:rsidR="0072540C" w:rsidRPr="004C12F6">
                    <w:rPr>
                      <w:rFonts w:ascii="Tahoma" w:hAnsi="Tahoma" w:cs="Tahoma"/>
                      <w:sz w:val="20"/>
                      <w:szCs w:val="20"/>
                      <w:lang w:val="da-DK"/>
                    </w:rPr>
                    <w:instrText xml:space="preserve"> =SUM(ABOVE) </w:instrText>
                  </w:r>
                  <w:r>
                    <w:rPr>
                      <w:rFonts w:ascii="Tahoma" w:hAnsi="Tahoma" w:cs="Tahoma"/>
                      <w:sz w:val="20"/>
                      <w:szCs w:val="20"/>
                    </w:rPr>
                    <w:fldChar w:fldCharType="separate"/>
                  </w:r>
                  <w:r w:rsidR="0072540C" w:rsidRPr="004C12F6">
                    <w:rPr>
                      <w:rFonts w:ascii="Tahoma" w:hAnsi="Tahoma" w:cs="Tahoma"/>
                      <w:noProof/>
                      <w:sz w:val="20"/>
                      <w:szCs w:val="20"/>
                      <w:lang w:val="da-DK"/>
                    </w:rPr>
                    <w:t>2750</w:t>
                  </w:r>
                  <w:r>
                    <w:rPr>
                      <w:rFonts w:ascii="Tahoma" w:hAnsi="Tahoma" w:cs="Tahoma"/>
                      <w:sz w:val="20"/>
                      <w:szCs w:val="20"/>
                    </w:rPr>
                    <w:fldChar w:fldCharType="end"/>
                  </w:r>
                </w:p>
              </w:tc>
              <w:tc>
                <w:tcPr>
                  <w:tcW w:w="1445" w:type="dxa"/>
                  <w:vAlign w:val="center"/>
                </w:tcPr>
                <w:p w:rsidR="0072540C" w:rsidRPr="004C12F6" w:rsidRDefault="00DF178C" w:rsidP="001C131E">
                  <w:pPr>
                    <w:tabs>
                      <w:tab w:val="left" w:pos="3649"/>
                      <w:tab w:val="left" w:pos="5349"/>
                      <w:tab w:val="left" w:pos="7992"/>
                      <w:tab w:val="left" w:pos="9409"/>
                      <w:tab w:val="left" w:pos="10778"/>
                    </w:tabs>
                    <w:jc w:val="center"/>
                    <w:rPr>
                      <w:rFonts w:ascii="Tahoma" w:hAnsi="Tahoma" w:cs="Tahoma"/>
                      <w:sz w:val="20"/>
                      <w:szCs w:val="20"/>
                      <w:lang w:val="da-DK"/>
                    </w:rPr>
                  </w:pPr>
                  <w:r>
                    <w:rPr>
                      <w:rFonts w:ascii="Tahoma" w:hAnsi="Tahoma" w:cs="Tahoma"/>
                      <w:sz w:val="20"/>
                      <w:szCs w:val="20"/>
                    </w:rPr>
                    <w:fldChar w:fldCharType="begin"/>
                  </w:r>
                  <w:r w:rsidR="0072540C" w:rsidRPr="004C12F6">
                    <w:rPr>
                      <w:rFonts w:ascii="Tahoma" w:hAnsi="Tahoma" w:cs="Tahoma"/>
                      <w:sz w:val="20"/>
                      <w:szCs w:val="20"/>
                      <w:lang w:val="da-DK"/>
                    </w:rPr>
                    <w:instrText xml:space="preserve"> =SUM(ABOVE) </w:instrText>
                  </w:r>
                  <w:r>
                    <w:rPr>
                      <w:rFonts w:ascii="Tahoma" w:hAnsi="Tahoma" w:cs="Tahoma"/>
                      <w:sz w:val="20"/>
                      <w:szCs w:val="20"/>
                    </w:rPr>
                    <w:fldChar w:fldCharType="separate"/>
                  </w:r>
                  <w:r w:rsidR="0072540C" w:rsidRPr="004C12F6">
                    <w:rPr>
                      <w:rFonts w:ascii="Tahoma" w:hAnsi="Tahoma" w:cs="Tahoma"/>
                      <w:noProof/>
                      <w:sz w:val="20"/>
                      <w:szCs w:val="20"/>
                      <w:lang w:val="da-DK"/>
                    </w:rPr>
                    <w:t>4550</w:t>
                  </w:r>
                  <w:r>
                    <w:rPr>
                      <w:rFonts w:ascii="Tahoma" w:hAnsi="Tahoma" w:cs="Tahoma"/>
                      <w:sz w:val="20"/>
                      <w:szCs w:val="20"/>
                    </w:rPr>
                    <w:fldChar w:fldCharType="end"/>
                  </w:r>
                </w:p>
              </w:tc>
            </w:tr>
          </w:tbl>
          <w:p w:rsidR="002932D0" w:rsidRPr="004C12F6" w:rsidRDefault="0027358E" w:rsidP="001E11CE">
            <w:pPr>
              <w:tabs>
                <w:tab w:val="left" w:pos="3649"/>
                <w:tab w:val="left" w:pos="5349"/>
                <w:tab w:val="left" w:pos="7992"/>
                <w:tab w:val="left" w:pos="9409"/>
                <w:tab w:val="left" w:pos="10778"/>
              </w:tabs>
              <w:jc w:val="both"/>
              <w:rPr>
                <w:rFonts w:ascii="Tahoma" w:hAnsi="Tahoma" w:cs="Tahoma"/>
                <w:sz w:val="20"/>
                <w:szCs w:val="20"/>
                <w:lang w:val="da-DK"/>
              </w:rPr>
            </w:pPr>
            <w:r w:rsidRPr="004C12F6">
              <w:rPr>
                <w:rFonts w:ascii="Tahoma" w:hAnsi="Tahoma" w:cs="Tahoma"/>
                <w:sz w:val="20"/>
                <w:szCs w:val="20"/>
                <w:lang w:val="da-DK"/>
              </w:rPr>
              <w:t xml:space="preserve">1 ekstra: 100 + 250 =350 </w:t>
            </w:r>
          </w:p>
          <w:p w:rsidR="0027358E" w:rsidRPr="004C12F6" w:rsidRDefault="0027358E" w:rsidP="001E11CE">
            <w:pPr>
              <w:tabs>
                <w:tab w:val="left" w:pos="3649"/>
                <w:tab w:val="left" w:pos="5349"/>
                <w:tab w:val="left" w:pos="7992"/>
                <w:tab w:val="left" w:pos="9409"/>
                <w:tab w:val="left" w:pos="10778"/>
              </w:tabs>
              <w:jc w:val="both"/>
              <w:rPr>
                <w:rFonts w:ascii="Tahoma" w:hAnsi="Tahoma" w:cs="Tahoma"/>
                <w:sz w:val="20"/>
                <w:szCs w:val="20"/>
                <w:lang w:val="da-DK"/>
              </w:rPr>
            </w:pPr>
            <w:r w:rsidRPr="004C12F6">
              <w:rPr>
                <w:rFonts w:ascii="Tahoma" w:hAnsi="Tahoma" w:cs="Tahoma"/>
                <w:sz w:val="20"/>
                <w:szCs w:val="20"/>
                <w:lang w:val="da-DK"/>
              </w:rPr>
              <w:t xml:space="preserve">Ialt 4 x 350 = 1400 </w:t>
            </w:r>
            <w:r w:rsidR="001E11CE" w:rsidRPr="004C12F6">
              <w:rPr>
                <w:rFonts w:ascii="Tahoma" w:hAnsi="Tahoma" w:cs="Tahoma"/>
                <w:sz w:val="20"/>
                <w:szCs w:val="20"/>
                <w:lang w:val="da-DK"/>
              </w:rPr>
              <w:t>+ 100 til ungarn = 1500</w:t>
            </w:r>
          </w:p>
          <w:p w:rsidR="002429BC" w:rsidRPr="004C12F6" w:rsidRDefault="0027358E" w:rsidP="001E11CE">
            <w:pPr>
              <w:tabs>
                <w:tab w:val="left" w:pos="3649"/>
                <w:tab w:val="left" w:pos="5349"/>
                <w:tab w:val="left" w:pos="7992"/>
                <w:tab w:val="left" w:pos="9409"/>
                <w:tab w:val="left" w:pos="10778"/>
              </w:tabs>
              <w:jc w:val="both"/>
              <w:rPr>
                <w:rFonts w:ascii="Tahoma" w:hAnsi="Tahoma" w:cs="Tahoma"/>
                <w:sz w:val="20"/>
                <w:szCs w:val="20"/>
                <w:lang w:val="da-DK"/>
              </w:rPr>
            </w:pPr>
            <w:r w:rsidRPr="004C12F6">
              <w:rPr>
                <w:rFonts w:ascii="Tahoma" w:hAnsi="Tahoma" w:cs="Tahoma"/>
                <w:sz w:val="20"/>
                <w:szCs w:val="20"/>
                <w:lang w:val="da-DK"/>
              </w:rPr>
              <w:t>Ved 3 (i stedet for 2 part) - extra udgift på 1000</w:t>
            </w:r>
          </w:p>
          <w:p w:rsidR="0027358E" w:rsidRPr="004C12F6" w:rsidRDefault="0027358E" w:rsidP="001E11CE">
            <w:pPr>
              <w:tabs>
                <w:tab w:val="left" w:pos="3649"/>
                <w:tab w:val="left" w:pos="5349"/>
                <w:tab w:val="left" w:pos="7992"/>
                <w:tab w:val="left" w:pos="9409"/>
                <w:tab w:val="left" w:pos="10778"/>
              </w:tabs>
              <w:jc w:val="both"/>
              <w:rPr>
                <w:rFonts w:ascii="Tahoma" w:hAnsi="Tahoma" w:cs="Tahoma"/>
                <w:color w:val="FF0000"/>
                <w:sz w:val="20"/>
                <w:szCs w:val="20"/>
                <w:lang w:val="da-DK"/>
              </w:rPr>
            </w:pPr>
            <w:r w:rsidRPr="004C12F6">
              <w:rPr>
                <w:rFonts w:ascii="Tahoma" w:hAnsi="Tahoma" w:cs="Tahoma"/>
                <w:color w:val="FF0000"/>
                <w:sz w:val="20"/>
                <w:szCs w:val="20"/>
                <w:lang w:val="da-DK"/>
              </w:rPr>
              <w:t xml:space="preserve">Ved 4 (i stedet for 2 part) - extra </w:t>
            </w:r>
            <w:r w:rsidR="001E11CE" w:rsidRPr="004C12F6">
              <w:rPr>
                <w:rFonts w:ascii="Tahoma" w:hAnsi="Tahoma" w:cs="Tahoma"/>
                <w:color w:val="FF0000"/>
                <w:sz w:val="20"/>
                <w:szCs w:val="20"/>
                <w:lang w:val="da-DK"/>
              </w:rPr>
              <w:t>25</w:t>
            </w:r>
            <w:r w:rsidRPr="004C12F6">
              <w:rPr>
                <w:rFonts w:ascii="Tahoma" w:hAnsi="Tahoma" w:cs="Tahoma"/>
                <w:color w:val="FF0000"/>
                <w:sz w:val="20"/>
                <w:szCs w:val="20"/>
                <w:lang w:val="da-DK"/>
              </w:rPr>
              <w:t>00</w:t>
            </w:r>
          </w:p>
          <w:p w:rsidR="001E11CE" w:rsidRPr="004C12F6" w:rsidRDefault="001E11CE" w:rsidP="001E11CE">
            <w:pPr>
              <w:tabs>
                <w:tab w:val="left" w:pos="3649"/>
                <w:tab w:val="left" w:pos="5349"/>
                <w:tab w:val="left" w:pos="7992"/>
                <w:tab w:val="left" w:pos="9409"/>
                <w:tab w:val="left" w:pos="10778"/>
              </w:tabs>
              <w:jc w:val="both"/>
              <w:rPr>
                <w:rFonts w:ascii="Tahoma" w:hAnsi="Tahoma" w:cs="Tahoma"/>
                <w:sz w:val="20"/>
                <w:szCs w:val="20"/>
                <w:lang w:val="da-DK"/>
              </w:rPr>
            </w:pPr>
            <w:r w:rsidRPr="004C12F6">
              <w:rPr>
                <w:rFonts w:ascii="Tahoma" w:hAnsi="Tahoma" w:cs="Tahoma"/>
                <w:sz w:val="20"/>
                <w:szCs w:val="20"/>
                <w:lang w:val="da-DK"/>
              </w:rPr>
              <w:t>Ved 5 i stedet for 2 part) - ekstra 4000</w:t>
            </w:r>
          </w:p>
          <w:p w:rsidR="001E11CE" w:rsidRPr="004C12F6" w:rsidRDefault="001E11CE" w:rsidP="001E11CE">
            <w:pPr>
              <w:tabs>
                <w:tab w:val="left" w:pos="3649"/>
                <w:tab w:val="left" w:pos="5349"/>
                <w:tab w:val="left" w:pos="7992"/>
                <w:tab w:val="left" w:pos="9409"/>
                <w:tab w:val="left" w:pos="10778"/>
              </w:tabs>
              <w:jc w:val="both"/>
              <w:rPr>
                <w:rFonts w:ascii="Tahoma" w:hAnsi="Tahoma" w:cs="Tahoma"/>
                <w:sz w:val="20"/>
                <w:szCs w:val="20"/>
                <w:lang w:val="da-DK"/>
              </w:rPr>
            </w:pPr>
            <w:r w:rsidRPr="004C12F6">
              <w:rPr>
                <w:rFonts w:ascii="Tahoma" w:hAnsi="Tahoma" w:cs="Tahoma"/>
                <w:sz w:val="20"/>
                <w:szCs w:val="20"/>
                <w:lang w:val="da-DK"/>
              </w:rPr>
              <w:t>--</w:t>
            </w:r>
          </w:p>
          <w:p w:rsidR="001E11CE" w:rsidRPr="001E11CE" w:rsidRDefault="001E11CE" w:rsidP="001E11CE">
            <w:pPr>
              <w:tabs>
                <w:tab w:val="left" w:pos="3649"/>
                <w:tab w:val="left" w:pos="5349"/>
                <w:tab w:val="left" w:pos="7992"/>
                <w:tab w:val="left" w:pos="9409"/>
                <w:tab w:val="left" w:pos="10778"/>
              </w:tabs>
              <w:jc w:val="both"/>
              <w:rPr>
                <w:rFonts w:ascii="Tahoma" w:hAnsi="Tahoma" w:cs="Tahoma"/>
                <w:sz w:val="20"/>
                <w:szCs w:val="20"/>
                <w:lang w:val="da-DK"/>
              </w:rPr>
            </w:pPr>
            <w:r w:rsidRPr="001E11CE">
              <w:rPr>
                <w:rFonts w:ascii="Tahoma" w:hAnsi="Tahoma" w:cs="Tahoma"/>
                <w:sz w:val="20"/>
                <w:szCs w:val="20"/>
                <w:lang w:val="da-DK"/>
              </w:rPr>
              <w:t xml:space="preserve">Ialt </w:t>
            </w:r>
          </w:p>
          <w:p w:rsidR="001E11CE" w:rsidRPr="001E11CE" w:rsidRDefault="001E11CE" w:rsidP="001E11CE">
            <w:pPr>
              <w:tabs>
                <w:tab w:val="left" w:pos="3649"/>
                <w:tab w:val="left" w:pos="5349"/>
                <w:tab w:val="left" w:pos="7992"/>
                <w:tab w:val="left" w:pos="9409"/>
                <w:tab w:val="left" w:pos="10778"/>
              </w:tabs>
              <w:jc w:val="both"/>
              <w:rPr>
                <w:rFonts w:ascii="Tahoma" w:hAnsi="Tahoma" w:cs="Tahoma"/>
                <w:sz w:val="20"/>
                <w:szCs w:val="20"/>
                <w:lang w:val="da-DK"/>
              </w:rPr>
            </w:pPr>
            <w:r w:rsidRPr="001E11CE">
              <w:rPr>
                <w:rFonts w:ascii="Tahoma" w:hAnsi="Tahoma" w:cs="Tahoma"/>
                <w:sz w:val="20"/>
                <w:szCs w:val="20"/>
                <w:lang w:val="da-DK"/>
              </w:rPr>
              <w:t xml:space="preserve">PL:   5 lande x 2 </w:t>
            </w:r>
            <w:r>
              <w:rPr>
                <w:rFonts w:ascii="Tahoma" w:hAnsi="Tahoma" w:cs="Tahoma"/>
                <w:sz w:val="20"/>
                <w:szCs w:val="20"/>
                <w:lang w:val="da-DK"/>
              </w:rPr>
              <w:t xml:space="preserve">                </w:t>
            </w:r>
            <w:r w:rsidRPr="001E11CE">
              <w:rPr>
                <w:rFonts w:ascii="Tahoma" w:hAnsi="Tahoma" w:cs="Tahoma"/>
                <w:sz w:val="20"/>
                <w:szCs w:val="20"/>
                <w:lang w:val="da-DK"/>
              </w:rPr>
              <w:t>= 10</w:t>
            </w:r>
          </w:p>
          <w:p w:rsidR="001E11CE" w:rsidRDefault="001E11CE" w:rsidP="001E11CE">
            <w:pPr>
              <w:tabs>
                <w:tab w:val="left" w:pos="3649"/>
                <w:tab w:val="left" w:pos="5349"/>
                <w:tab w:val="left" w:pos="7992"/>
                <w:tab w:val="left" w:pos="9409"/>
                <w:tab w:val="left" w:pos="10778"/>
              </w:tabs>
              <w:jc w:val="both"/>
              <w:rPr>
                <w:rFonts w:ascii="Tahoma" w:hAnsi="Tahoma" w:cs="Tahoma"/>
                <w:sz w:val="20"/>
                <w:szCs w:val="20"/>
                <w:lang w:val="da-DK"/>
              </w:rPr>
            </w:pPr>
            <w:r w:rsidRPr="001E11CE">
              <w:rPr>
                <w:rFonts w:ascii="Tahoma" w:hAnsi="Tahoma" w:cs="Tahoma"/>
                <w:sz w:val="20"/>
                <w:szCs w:val="20"/>
                <w:lang w:val="da-DK"/>
              </w:rPr>
              <w:t xml:space="preserve">Udlandske Part: 4 lande x 4 = </w:t>
            </w:r>
            <w:r>
              <w:rPr>
                <w:rFonts w:ascii="Tahoma" w:hAnsi="Tahoma" w:cs="Tahoma"/>
                <w:sz w:val="20"/>
                <w:szCs w:val="20"/>
                <w:lang w:val="da-DK"/>
              </w:rPr>
              <w:t>16</w:t>
            </w:r>
          </w:p>
          <w:p w:rsidR="001E11CE" w:rsidRPr="001E11CE" w:rsidRDefault="001E11CE" w:rsidP="001E11CE">
            <w:pPr>
              <w:tabs>
                <w:tab w:val="left" w:pos="3649"/>
                <w:tab w:val="left" w:pos="5349"/>
                <w:tab w:val="left" w:pos="7992"/>
                <w:tab w:val="left" w:pos="9409"/>
                <w:tab w:val="left" w:pos="10778"/>
              </w:tabs>
              <w:jc w:val="both"/>
              <w:rPr>
                <w:rFonts w:ascii="Tahoma" w:hAnsi="Tahoma" w:cs="Tahoma"/>
                <w:sz w:val="20"/>
                <w:szCs w:val="20"/>
                <w:lang w:val="da-DK"/>
              </w:rPr>
            </w:pPr>
            <w:r>
              <w:rPr>
                <w:rFonts w:ascii="Tahoma" w:hAnsi="Tahoma" w:cs="Tahoma"/>
                <w:sz w:val="20"/>
                <w:szCs w:val="20"/>
                <w:lang w:val="da-DK"/>
              </w:rPr>
              <w:t>Ungarnske:                        = 10</w:t>
            </w:r>
          </w:p>
          <w:p w:rsidR="00CC3F84" w:rsidRDefault="00CC3F84" w:rsidP="0040425B">
            <w:pPr>
              <w:tabs>
                <w:tab w:val="left" w:pos="3649"/>
                <w:tab w:val="left" w:pos="5349"/>
                <w:tab w:val="left" w:pos="7992"/>
                <w:tab w:val="left" w:pos="9409"/>
                <w:tab w:val="left" w:pos="10778"/>
              </w:tabs>
              <w:spacing w:before="120"/>
              <w:jc w:val="both"/>
              <w:rPr>
                <w:rFonts w:ascii="Tahoma" w:hAnsi="Tahoma" w:cs="Tahoma"/>
                <w:sz w:val="20"/>
                <w:szCs w:val="20"/>
              </w:rPr>
            </w:pPr>
          </w:p>
          <w:tbl>
            <w:tblPr>
              <w:tblStyle w:val="Tabel-Gitter"/>
              <w:tblW w:w="0" w:type="auto"/>
              <w:tblLook w:val="04A0"/>
            </w:tblPr>
            <w:tblGrid>
              <w:gridCol w:w="3431"/>
              <w:gridCol w:w="4394"/>
              <w:gridCol w:w="1560"/>
            </w:tblGrid>
            <w:tr w:rsidR="00CC3F84" w:rsidRPr="00261459" w:rsidTr="000F181A">
              <w:trPr>
                <w:trHeight w:val="312"/>
              </w:trPr>
              <w:tc>
                <w:tcPr>
                  <w:tcW w:w="9385" w:type="dxa"/>
                  <w:gridSpan w:val="3"/>
                  <w:vAlign w:val="center"/>
                </w:tcPr>
                <w:p w:rsidR="00C33591" w:rsidRDefault="00C33591" w:rsidP="00C33591">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European 1-day</w:t>
                  </w:r>
                  <w:r w:rsidRPr="002932D0">
                    <w:rPr>
                      <w:rFonts w:ascii="Tahoma" w:hAnsi="Tahoma" w:cs="Tahoma"/>
                      <w:sz w:val="20"/>
                      <w:szCs w:val="20"/>
                    </w:rPr>
                    <w:t xml:space="preserve"> Conf</w:t>
                  </w:r>
                  <w:r w:rsidR="00D90A78">
                    <w:rPr>
                      <w:rFonts w:ascii="Tahoma" w:hAnsi="Tahoma" w:cs="Tahoma"/>
                      <w:sz w:val="20"/>
                      <w:szCs w:val="20"/>
                    </w:rPr>
                    <w:t>erence, Oct 2015 in Budapest, HU</w:t>
                  </w:r>
                </w:p>
                <w:p w:rsidR="00CC3F84" w:rsidRPr="00261459" w:rsidRDefault="00CC3F84" w:rsidP="00CC3F84">
                  <w:pPr>
                    <w:tabs>
                      <w:tab w:val="left" w:pos="3649"/>
                      <w:tab w:val="left" w:pos="5349"/>
                      <w:tab w:val="left" w:pos="7992"/>
                      <w:tab w:val="left" w:pos="9409"/>
                      <w:tab w:val="left" w:pos="10778"/>
                    </w:tabs>
                    <w:jc w:val="center"/>
                    <w:rPr>
                      <w:rFonts w:ascii="Tahoma" w:hAnsi="Tahoma" w:cs="Tahoma"/>
                      <w:b/>
                      <w:sz w:val="20"/>
                      <w:szCs w:val="20"/>
                    </w:rPr>
                  </w:pPr>
                  <w:r>
                    <w:rPr>
                      <w:rFonts w:ascii="Tahoma" w:hAnsi="Tahoma" w:cs="Tahoma"/>
                      <w:sz w:val="20"/>
                      <w:szCs w:val="20"/>
                    </w:rPr>
                    <w:t xml:space="preserve">- Other costs ex travel and subsistence for project staff and volunteers </w:t>
                  </w:r>
                </w:p>
              </w:tc>
            </w:tr>
            <w:tr w:rsidR="00CC3F84" w:rsidRPr="00261459" w:rsidTr="000F181A">
              <w:trPr>
                <w:trHeight w:val="312"/>
              </w:trPr>
              <w:tc>
                <w:tcPr>
                  <w:tcW w:w="3431" w:type="dxa"/>
                  <w:vAlign w:val="center"/>
                </w:tcPr>
                <w:p w:rsidR="00CC3F84" w:rsidRPr="00261459" w:rsidRDefault="00CC3F84" w:rsidP="000F181A">
                  <w:pPr>
                    <w:tabs>
                      <w:tab w:val="left" w:pos="3649"/>
                      <w:tab w:val="left" w:pos="5349"/>
                      <w:tab w:val="left" w:pos="7992"/>
                      <w:tab w:val="left" w:pos="9409"/>
                      <w:tab w:val="left" w:pos="10778"/>
                    </w:tabs>
                    <w:rPr>
                      <w:rFonts w:ascii="Tahoma" w:hAnsi="Tahoma" w:cs="Tahoma"/>
                      <w:b/>
                      <w:sz w:val="20"/>
                      <w:szCs w:val="20"/>
                    </w:rPr>
                  </w:pPr>
                  <w:r w:rsidRPr="00261459">
                    <w:rPr>
                      <w:rFonts w:ascii="Tahoma" w:hAnsi="Tahoma" w:cs="Tahoma"/>
                      <w:b/>
                      <w:sz w:val="20"/>
                      <w:szCs w:val="20"/>
                    </w:rPr>
                    <w:t>Items</w:t>
                  </w:r>
                </w:p>
              </w:tc>
              <w:tc>
                <w:tcPr>
                  <w:tcW w:w="4394" w:type="dxa"/>
                  <w:vAlign w:val="center"/>
                </w:tcPr>
                <w:p w:rsidR="00CC3F84" w:rsidRPr="00261459" w:rsidRDefault="00CC3F84" w:rsidP="000F181A">
                  <w:pPr>
                    <w:tabs>
                      <w:tab w:val="left" w:pos="3649"/>
                      <w:tab w:val="left" w:pos="5349"/>
                      <w:tab w:val="left" w:pos="7992"/>
                      <w:tab w:val="left" w:pos="9409"/>
                      <w:tab w:val="left" w:pos="10778"/>
                    </w:tabs>
                    <w:rPr>
                      <w:rFonts w:ascii="Tahoma" w:hAnsi="Tahoma" w:cs="Tahoma"/>
                      <w:b/>
                      <w:sz w:val="20"/>
                      <w:szCs w:val="20"/>
                    </w:rPr>
                  </w:pPr>
                  <w:r w:rsidRPr="00261459">
                    <w:rPr>
                      <w:rFonts w:ascii="Tahoma" w:hAnsi="Tahoma" w:cs="Tahoma"/>
                      <w:b/>
                      <w:sz w:val="20"/>
                      <w:szCs w:val="20"/>
                    </w:rPr>
                    <w:t>Notice</w:t>
                  </w:r>
                </w:p>
              </w:tc>
              <w:tc>
                <w:tcPr>
                  <w:tcW w:w="1560" w:type="dxa"/>
                  <w:vAlign w:val="center"/>
                </w:tcPr>
                <w:p w:rsidR="00CC3F84" w:rsidRPr="00261459" w:rsidRDefault="00CC3F84" w:rsidP="000F181A">
                  <w:pPr>
                    <w:tabs>
                      <w:tab w:val="left" w:pos="3649"/>
                      <w:tab w:val="left" w:pos="5349"/>
                      <w:tab w:val="left" w:pos="7992"/>
                      <w:tab w:val="left" w:pos="9409"/>
                      <w:tab w:val="left" w:pos="10778"/>
                    </w:tabs>
                    <w:rPr>
                      <w:rFonts w:ascii="Tahoma" w:hAnsi="Tahoma" w:cs="Tahoma"/>
                      <w:b/>
                      <w:sz w:val="20"/>
                      <w:szCs w:val="20"/>
                    </w:rPr>
                  </w:pPr>
                  <w:r w:rsidRPr="00261459">
                    <w:rPr>
                      <w:rFonts w:ascii="Tahoma" w:hAnsi="Tahoma" w:cs="Tahoma"/>
                      <w:b/>
                      <w:sz w:val="20"/>
                      <w:szCs w:val="20"/>
                    </w:rPr>
                    <w:t xml:space="preserve">Costs </w:t>
                  </w:r>
                </w:p>
              </w:tc>
            </w:tr>
            <w:tr w:rsidR="00CC3F84" w:rsidTr="000F181A">
              <w:trPr>
                <w:trHeight w:val="312"/>
              </w:trPr>
              <w:tc>
                <w:tcPr>
                  <w:tcW w:w="3431" w:type="dxa"/>
                  <w:vAlign w:val="center"/>
                </w:tcPr>
                <w:p w:rsidR="00CC3F84" w:rsidRDefault="00CC3F84" w:rsidP="000F181A">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 xml:space="preserve">Meals for other European participants </w:t>
                  </w:r>
                </w:p>
              </w:tc>
              <w:tc>
                <w:tcPr>
                  <w:tcW w:w="4394" w:type="dxa"/>
                  <w:vAlign w:val="center"/>
                </w:tcPr>
                <w:p w:rsidR="00CC3F84" w:rsidRDefault="00CC3F84" w:rsidP="000F181A">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 xml:space="preserve">Breakfast, lunch and coffee breaks: </w:t>
                  </w:r>
                </w:p>
                <w:p w:rsidR="00CC3F84" w:rsidRDefault="00CC3F84" w:rsidP="000F181A">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Extra (besides invited, see above)</w:t>
                  </w:r>
                </w:p>
                <w:p w:rsidR="00CC3F84" w:rsidRDefault="0072540C" w:rsidP="000F181A">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5</w:t>
                  </w:r>
                  <w:r w:rsidR="00CC3F84">
                    <w:rPr>
                      <w:rFonts w:ascii="Tahoma" w:hAnsi="Tahoma" w:cs="Tahoma"/>
                      <w:sz w:val="20"/>
                      <w:szCs w:val="20"/>
                    </w:rPr>
                    <w:t>0 extra participants x 25 euro</w:t>
                  </w:r>
                </w:p>
              </w:tc>
              <w:tc>
                <w:tcPr>
                  <w:tcW w:w="1560" w:type="dxa"/>
                  <w:vAlign w:val="center"/>
                </w:tcPr>
                <w:p w:rsidR="00CC3F84" w:rsidRDefault="0072540C" w:rsidP="000F181A">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12</w:t>
                  </w:r>
                  <w:r w:rsidR="00CC3F84">
                    <w:rPr>
                      <w:rFonts w:ascii="Tahoma" w:hAnsi="Tahoma" w:cs="Tahoma"/>
                      <w:sz w:val="20"/>
                      <w:szCs w:val="20"/>
                    </w:rPr>
                    <w:t>50</w:t>
                  </w:r>
                </w:p>
              </w:tc>
            </w:tr>
            <w:tr w:rsidR="00CC3F84" w:rsidTr="000F181A">
              <w:trPr>
                <w:trHeight w:val="312"/>
              </w:trPr>
              <w:tc>
                <w:tcPr>
                  <w:tcW w:w="3431" w:type="dxa"/>
                  <w:vAlign w:val="center"/>
                </w:tcPr>
                <w:p w:rsidR="00CC3F84" w:rsidRDefault="00CC3F84" w:rsidP="000F181A">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Rent of conference venue</w:t>
                  </w:r>
                </w:p>
              </w:tc>
              <w:tc>
                <w:tcPr>
                  <w:tcW w:w="4394" w:type="dxa"/>
                  <w:vAlign w:val="center"/>
                </w:tcPr>
                <w:p w:rsidR="00CC3F84" w:rsidRDefault="00CC3F84" w:rsidP="00CC3F8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Plenum room and workshop rooms</w:t>
                  </w:r>
                </w:p>
              </w:tc>
              <w:tc>
                <w:tcPr>
                  <w:tcW w:w="1560" w:type="dxa"/>
                  <w:vAlign w:val="center"/>
                </w:tcPr>
                <w:p w:rsidR="00CC3F84" w:rsidRDefault="0072540C" w:rsidP="0072540C">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1.25</w:t>
                  </w:r>
                  <w:r w:rsidR="00CC3F84">
                    <w:rPr>
                      <w:rFonts w:ascii="Tahoma" w:hAnsi="Tahoma" w:cs="Tahoma"/>
                      <w:sz w:val="20"/>
                      <w:szCs w:val="20"/>
                    </w:rPr>
                    <w:t>0</w:t>
                  </w:r>
                </w:p>
              </w:tc>
            </w:tr>
            <w:tr w:rsidR="00CC3F84" w:rsidTr="000F181A">
              <w:trPr>
                <w:trHeight w:val="312"/>
              </w:trPr>
              <w:tc>
                <w:tcPr>
                  <w:tcW w:w="3431" w:type="dxa"/>
                  <w:vAlign w:val="center"/>
                </w:tcPr>
                <w:p w:rsidR="00CC3F84" w:rsidRDefault="00CC3F84" w:rsidP="000F181A">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Rent of ICT- and AV-facilities</w:t>
                  </w:r>
                </w:p>
              </w:tc>
              <w:tc>
                <w:tcPr>
                  <w:tcW w:w="4394" w:type="dxa"/>
                  <w:vAlign w:val="center"/>
                </w:tcPr>
                <w:p w:rsidR="00CC3F84" w:rsidRDefault="00CC3F84" w:rsidP="00CC3F8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 xml:space="preserve">Copy, </w:t>
                  </w:r>
                  <w:r w:rsidRPr="007E31DD">
                    <w:rPr>
                      <w:rFonts w:ascii="Tahoma" w:hAnsi="Tahoma" w:cs="Tahoma"/>
                      <w:sz w:val="20"/>
                      <w:szCs w:val="20"/>
                    </w:rPr>
                    <w:t>internet</w:t>
                  </w:r>
                  <w:r>
                    <w:rPr>
                      <w:rFonts w:ascii="Tahoma" w:hAnsi="Tahoma" w:cs="Tahoma"/>
                      <w:sz w:val="20"/>
                      <w:szCs w:val="20"/>
                    </w:rPr>
                    <w:t>, projectors, flip over, etc</w:t>
                  </w:r>
                </w:p>
              </w:tc>
              <w:tc>
                <w:tcPr>
                  <w:tcW w:w="1560" w:type="dxa"/>
                  <w:vAlign w:val="center"/>
                </w:tcPr>
                <w:p w:rsidR="00CC3F84" w:rsidRDefault="00CC3F84" w:rsidP="00CC3F8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150</w:t>
                  </w:r>
                </w:p>
              </w:tc>
            </w:tr>
            <w:tr w:rsidR="00CC3F84" w:rsidTr="000F181A">
              <w:trPr>
                <w:trHeight w:val="312"/>
              </w:trPr>
              <w:tc>
                <w:tcPr>
                  <w:tcW w:w="3431" w:type="dxa"/>
                  <w:vAlign w:val="center"/>
                </w:tcPr>
                <w:p w:rsidR="00CC3F84" w:rsidRDefault="00CC3F84" w:rsidP="000F181A">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PR, announcements and invitations</w:t>
                  </w:r>
                </w:p>
              </w:tc>
              <w:tc>
                <w:tcPr>
                  <w:tcW w:w="4394" w:type="dxa"/>
                  <w:vAlign w:val="center"/>
                </w:tcPr>
                <w:p w:rsidR="00CC3F84" w:rsidRDefault="00CC3F84" w:rsidP="00CC3F8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6 partners x 150</w:t>
                  </w:r>
                </w:p>
              </w:tc>
              <w:tc>
                <w:tcPr>
                  <w:tcW w:w="1560" w:type="dxa"/>
                  <w:vAlign w:val="center"/>
                </w:tcPr>
                <w:p w:rsidR="00CC3F84" w:rsidRDefault="00CC3F84" w:rsidP="000F181A">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900</w:t>
                  </w:r>
                </w:p>
              </w:tc>
            </w:tr>
            <w:tr w:rsidR="00CC3F84" w:rsidTr="000F181A">
              <w:trPr>
                <w:trHeight w:val="312"/>
              </w:trPr>
              <w:tc>
                <w:tcPr>
                  <w:tcW w:w="3431" w:type="dxa"/>
                  <w:vAlign w:val="center"/>
                </w:tcPr>
                <w:p w:rsidR="00CC3F84" w:rsidRDefault="00CC3F84" w:rsidP="00CC3F8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 xml:space="preserve">Conference materials  </w:t>
                  </w:r>
                </w:p>
              </w:tc>
              <w:tc>
                <w:tcPr>
                  <w:tcW w:w="4394" w:type="dxa"/>
                  <w:vAlign w:val="center"/>
                </w:tcPr>
                <w:p w:rsidR="00CC3F84" w:rsidRDefault="00CC3F84" w:rsidP="000F181A">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Use of materials and copies</w:t>
                  </w:r>
                </w:p>
              </w:tc>
              <w:tc>
                <w:tcPr>
                  <w:tcW w:w="1560" w:type="dxa"/>
                  <w:vAlign w:val="center"/>
                </w:tcPr>
                <w:p w:rsidR="00CC3F84" w:rsidRDefault="00CC3F84" w:rsidP="000F181A">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500</w:t>
                  </w:r>
                </w:p>
              </w:tc>
            </w:tr>
            <w:tr w:rsidR="00CC3F84" w:rsidTr="000F181A">
              <w:trPr>
                <w:trHeight w:val="312"/>
              </w:trPr>
              <w:tc>
                <w:tcPr>
                  <w:tcW w:w="3431" w:type="dxa"/>
                  <w:vAlign w:val="center"/>
                </w:tcPr>
                <w:p w:rsidR="00CC3F84" w:rsidRDefault="00CC3F84" w:rsidP="000F181A">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Fees, external speakers and artists</w:t>
                  </w:r>
                </w:p>
              </w:tc>
              <w:tc>
                <w:tcPr>
                  <w:tcW w:w="4394" w:type="dxa"/>
                  <w:vAlign w:val="center"/>
                </w:tcPr>
                <w:p w:rsidR="00CC3F84" w:rsidRDefault="00CC3F84" w:rsidP="000F181A">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3 of 500</w:t>
                  </w:r>
                </w:p>
              </w:tc>
              <w:tc>
                <w:tcPr>
                  <w:tcW w:w="1560" w:type="dxa"/>
                  <w:vAlign w:val="center"/>
                </w:tcPr>
                <w:p w:rsidR="00CC3F84" w:rsidRDefault="00CC3F84" w:rsidP="000F181A">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1.500</w:t>
                  </w:r>
                </w:p>
              </w:tc>
            </w:tr>
            <w:tr w:rsidR="00CC3F84" w:rsidTr="000F181A">
              <w:trPr>
                <w:trHeight w:val="312"/>
              </w:trPr>
              <w:tc>
                <w:tcPr>
                  <w:tcW w:w="3431" w:type="dxa"/>
                  <w:vAlign w:val="center"/>
                </w:tcPr>
                <w:p w:rsidR="00CC3F84" w:rsidRDefault="00CC3F84" w:rsidP="000F181A">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Travel and subsistence, external sp.</w:t>
                  </w:r>
                </w:p>
              </w:tc>
              <w:tc>
                <w:tcPr>
                  <w:tcW w:w="4394" w:type="dxa"/>
                  <w:vAlign w:val="center"/>
                </w:tcPr>
                <w:p w:rsidR="00CC3F84" w:rsidRDefault="00CC3F84" w:rsidP="000F181A">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2 x (350 + 150)</w:t>
                  </w:r>
                </w:p>
              </w:tc>
              <w:tc>
                <w:tcPr>
                  <w:tcW w:w="1560" w:type="dxa"/>
                  <w:vAlign w:val="center"/>
                </w:tcPr>
                <w:p w:rsidR="00CC3F84" w:rsidRDefault="00CC3F84" w:rsidP="000F181A">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1.000</w:t>
                  </w:r>
                </w:p>
              </w:tc>
            </w:tr>
            <w:tr w:rsidR="00CC3F84" w:rsidTr="000F181A">
              <w:trPr>
                <w:trHeight w:val="312"/>
              </w:trPr>
              <w:tc>
                <w:tcPr>
                  <w:tcW w:w="3431" w:type="dxa"/>
                  <w:vAlign w:val="center"/>
                </w:tcPr>
                <w:p w:rsidR="00CC3F84" w:rsidRDefault="00CC3F84" w:rsidP="000F181A">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 xml:space="preserve">Other costs </w:t>
                  </w:r>
                </w:p>
              </w:tc>
              <w:tc>
                <w:tcPr>
                  <w:tcW w:w="4394" w:type="dxa"/>
                  <w:vAlign w:val="center"/>
                </w:tcPr>
                <w:p w:rsidR="00CC3F84" w:rsidRDefault="00CC3F84" w:rsidP="000F181A">
                  <w:pPr>
                    <w:tabs>
                      <w:tab w:val="left" w:pos="3649"/>
                      <w:tab w:val="left" w:pos="5349"/>
                      <w:tab w:val="left" w:pos="7992"/>
                      <w:tab w:val="left" w:pos="9409"/>
                      <w:tab w:val="left" w:pos="10778"/>
                    </w:tabs>
                    <w:rPr>
                      <w:rFonts w:ascii="Tahoma" w:hAnsi="Tahoma" w:cs="Tahoma"/>
                      <w:sz w:val="20"/>
                      <w:szCs w:val="20"/>
                    </w:rPr>
                  </w:pPr>
                </w:p>
              </w:tc>
              <w:tc>
                <w:tcPr>
                  <w:tcW w:w="1560" w:type="dxa"/>
                  <w:vAlign w:val="center"/>
                </w:tcPr>
                <w:p w:rsidR="00CC3F84" w:rsidRDefault="00CC3F84" w:rsidP="000F181A">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100</w:t>
                  </w:r>
                </w:p>
              </w:tc>
            </w:tr>
            <w:tr w:rsidR="00CC3F84" w:rsidTr="000F181A">
              <w:trPr>
                <w:trHeight w:val="312"/>
              </w:trPr>
              <w:tc>
                <w:tcPr>
                  <w:tcW w:w="3431" w:type="dxa"/>
                  <w:vAlign w:val="center"/>
                </w:tcPr>
                <w:p w:rsidR="00CC3F84" w:rsidRDefault="00CC3F84" w:rsidP="000F181A">
                  <w:pPr>
                    <w:tabs>
                      <w:tab w:val="left" w:pos="3649"/>
                      <w:tab w:val="left" w:pos="5349"/>
                      <w:tab w:val="left" w:pos="7992"/>
                      <w:tab w:val="left" w:pos="9409"/>
                      <w:tab w:val="left" w:pos="10778"/>
                    </w:tabs>
                    <w:rPr>
                      <w:rFonts w:ascii="Tahoma" w:hAnsi="Tahoma" w:cs="Tahoma"/>
                      <w:sz w:val="20"/>
                      <w:szCs w:val="20"/>
                    </w:rPr>
                  </w:pPr>
                </w:p>
              </w:tc>
              <w:tc>
                <w:tcPr>
                  <w:tcW w:w="4394" w:type="dxa"/>
                  <w:vAlign w:val="center"/>
                </w:tcPr>
                <w:p w:rsidR="00CC3F84" w:rsidRDefault="00CC3F84" w:rsidP="000F181A">
                  <w:pPr>
                    <w:tabs>
                      <w:tab w:val="left" w:pos="3649"/>
                      <w:tab w:val="left" w:pos="5349"/>
                      <w:tab w:val="left" w:pos="7992"/>
                      <w:tab w:val="left" w:pos="9409"/>
                      <w:tab w:val="left" w:pos="10778"/>
                    </w:tabs>
                    <w:rPr>
                      <w:rFonts w:ascii="Tahoma" w:hAnsi="Tahoma" w:cs="Tahoma"/>
                      <w:sz w:val="20"/>
                      <w:szCs w:val="20"/>
                    </w:rPr>
                  </w:pPr>
                </w:p>
              </w:tc>
              <w:tc>
                <w:tcPr>
                  <w:tcW w:w="1560" w:type="dxa"/>
                  <w:vAlign w:val="center"/>
                </w:tcPr>
                <w:p w:rsidR="00CC3F84" w:rsidRDefault="00CC3F84" w:rsidP="000F181A">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100</w:t>
                  </w:r>
                </w:p>
              </w:tc>
            </w:tr>
            <w:tr w:rsidR="00CC3F84" w:rsidRPr="00F05D8C" w:rsidTr="000F181A">
              <w:trPr>
                <w:trHeight w:val="312"/>
              </w:trPr>
              <w:tc>
                <w:tcPr>
                  <w:tcW w:w="3431" w:type="dxa"/>
                  <w:vAlign w:val="center"/>
                </w:tcPr>
                <w:p w:rsidR="00CC3F84" w:rsidRPr="00F05D8C" w:rsidRDefault="00CC3F84" w:rsidP="000F181A">
                  <w:pPr>
                    <w:tabs>
                      <w:tab w:val="left" w:pos="3649"/>
                      <w:tab w:val="left" w:pos="5349"/>
                      <w:tab w:val="left" w:pos="7992"/>
                      <w:tab w:val="left" w:pos="9409"/>
                      <w:tab w:val="left" w:pos="10778"/>
                    </w:tabs>
                    <w:rPr>
                      <w:rFonts w:ascii="Tahoma" w:hAnsi="Tahoma" w:cs="Tahoma"/>
                      <w:b/>
                      <w:sz w:val="20"/>
                      <w:szCs w:val="20"/>
                    </w:rPr>
                  </w:pPr>
                  <w:r w:rsidRPr="00F05D8C">
                    <w:rPr>
                      <w:rFonts w:ascii="Tahoma" w:hAnsi="Tahoma" w:cs="Tahoma"/>
                      <w:b/>
                      <w:sz w:val="20"/>
                      <w:szCs w:val="20"/>
                    </w:rPr>
                    <w:t xml:space="preserve">Total </w:t>
                  </w:r>
                </w:p>
              </w:tc>
              <w:tc>
                <w:tcPr>
                  <w:tcW w:w="4394" w:type="dxa"/>
                  <w:vAlign w:val="center"/>
                </w:tcPr>
                <w:p w:rsidR="00CC3F84" w:rsidRPr="00F05D8C" w:rsidRDefault="00CC3F84" w:rsidP="000F181A">
                  <w:pPr>
                    <w:tabs>
                      <w:tab w:val="left" w:pos="3649"/>
                      <w:tab w:val="left" w:pos="5349"/>
                      <w:tab w:val="left" w:pos="7992"/>
                      <w:tab w:val="left" w:pos="9409"/>
                      <w:tab w:val="left" w:pos="10778"/>
                    </w:tabs>
                    <w:rPr>
                      <w:rFonts w:ascii="Tahoma" w:hAnsi="Tahoma" w:cs="Tahoma"/>
                      <w:b/>
                      <w:sz w:val="20"/>
                      <w:szCs w:val="20"/>
                    </w:rPr>
                  </w:pPr>
                </w:p>
              </w:tc>
              <w:tc>
                <w:tcPr>
                  <w:tcW w:w="1560" w:type="dxa"/>
                  <w:vAlign w:val="center"/>
                </w:tcPr>
                <w:p w:rsidR="00CC3F84" w:rsidRPr="00F05D8C" w:rsidRDefault="00DF178C" w:rsidP="000F181A">
                  <w:pPr>
                    <w:tabs>
                      <w:tab w:val="left" w:pos="3649"/>
                      <w:tab w:val="left" w:pos="5349"/>
                      <w:tab w:val="left" w:pos="7992"/>
                      <w:tab w:val="left" w:pos="9409"/>
                      <w:tab w:val="left" w:pos="10778"/>
                    </w:tabs>
                    <w:jc w:val="right"/>
                    <w:rPr>
                      <w:rFonts w:ascii="Tahoma" w:hAnsi="Tahoma" w:cs="Tahoma"/>
                      <w:b/>
                      <w:sz w:val="20"/>
                      <w:szCs w:val="20"/>
                    </w:rPr>
                  </w:pPr>
                  <w:r>
                    <w:rPr>
                      <w:rFonts w:ascii="Tahoma" w:hAnsi="Tahoma" w:cs="Tahoma"/>
                      <w:b/>
                      <w:sz w:val="20"/>
                      <w:szCs w:val="20"/>
                    </w:rPr>
                    <w:fldChar w:fldCharType="begin"/>
                  </w:r>
                  <w:r w:rsidR="0072540C">
                    <w:rPr>
                      <w:rFonts w:ascii="Tahoma" w:hAnsi="Tahoma" w:cs="Tahoma"/>
                      <w:b/>
                      <w:sz w:val="20"/>
                      <w:szCs w:val="20"/>
                    </w:rPr>
                    <w:instrText xml:space="preserve"> =SUM(ABOVE) </w:instrText>
                  </w:r>
                  <w:r>
                    <w:rPr>
                      <w:rFonts w:ascii="Tahoma" w:hAnsi="Tahoma" w:cs="Tahoma"/>
                      <w:b/>
                      <w:sz w:val="20"/>
                      <w:szCs w:val="20"/>
                    </w:rPr>
                    <w:fldChar w:fldCharType="separate"/>
                  </w:r>
                  <w:r w:rsidR="0072540C">
                    <w:rPr>
                      <w:rFonts w:ascii="Tahoma" w:hAnsi="Tahoma" w:cs="Tahoma"/>
                      <w:b/>
                      <w:noProof/>
                      <w:sz w:val="20"/>
                      <w:szCs w:val="20"/>
                    </w:rPr>
                    <w:t>6.750</w:t>
                  </w:r>
                  <w:r>
                    <w:rPr>
                      <w:rFonts w:ascii="Tahoma" w:hAnsi="Tahoma" w:cs="Tahoma"/>
                      <w:b/>
                      <w:sz w:val="20"/>
                      <w:szCs w:val="20"/>
                    </w:rPr>
                    <w:fldChar w:fldCharType="end"/>
                  </w:r>
                </w:p>
              </w:tc>
            </w:tr>
          </w:tbl>
          <w:p w:rsidR="00A40527" w:rsidRDefault="00A40527" w:rsidP="0040425B">
            <w:pPr>
              <w:tabs>
                <w:tab w:val="left" w:pos="3649"/>
                <w:tab w:val="left" w:pos="5349"/>
                <w:tab w:val="left" w:pos="7992"/>
                <w:tab w:val="left" w:pos="9409"/>
                <w:tab w:val="left" w:pos="10778"/>
              </w:tabs>
              <w:jc w:val="both"/>
              <w:rPr>
                <w:rFonts w:ascii="Tahoma" w:hAnsi="Tahoma" w:cs="Tahoma"/>
                <w:sz w:val="20"/>
                <w:szCs w:val="20"/>
              </w:rPr>
            </w:pPr>
          </w:p>
          <w:p w:rsidR="00A40527" w:rsidRDefault="00A40527" w:rsidP="0040425B">
            <w:pPr>
              <w:tabs>
                <w:tab w:val="left" w:pos="3649"/>
                <w:tab w:val="left" w:pos="5349"/>
                <w:tab w:val="left" w:pos="7992"/>
                <w:tab w:val="left" w:pos="9409"/>
                <w:tab w:val="left" w:pos="10778"/>
              </w:tabs>
              <w:jc w:val="both"/>
              <w:rPr>
                <w:rFonts w:ascii="Tahoma" w:hAnsi="Tahoma" w:cs="Tahoma"/>
                <w:sz w:val="20"/>
                <w:szCs w:val="20"/>
              </w:rPr>
            </w:pPr>
          </w:p>
          <w:p w:rsidR="0072540C" w:rsidRDefault="0072540C" w:rsidP="0040425B">
            <w:pPr>
              <w:tabs>
                <w:tab w:val="left" w:pos="3649"/>
                <w:tab w:val="left" w:pos="5349"/>
                <w:tab w:val="left" w:pos="7992"/>
                <w:tab w:val="left" w:pos="9409"/>
                <w:tab w:val="left" w:pos="10778"/>
              </w:tabs>
              <w:jc w:val="both"/>
              <w:rPr>
                <w:rFonts w:ascii="Tahoma" w:hAnsi="Tahoma" w:cs="Tahoma"/>
                <w:sz w:val="20"/>
                <w:szCs w:val="20"/>
              </w:rPr>
            </w:pPr>
          </w:p>
          <w:p w:rsidR="0072540C" w:rsidRDefault="0072540C" w:rsidP="0040425B">
            <w:pPr>
              <w:tabs>
                <w:tab w:val="left" w:pos="3649"/>
                <w:tab w:val="left" w:pos="5349"/>
                <w:tab w:val="left" w:pos="7992"/>
                <w:tab w:val="left" w:pos="9409"/>
                <w:tab w:val="left" w:pos="10778"/>
              </w:tabs>
              <w:jc w:val="both"/>
              <w:rPr>
                <w:rFonts w:ascii="Tahoma" w:hAnsi="Tahoma" w:cs="Tahoma"/>
                <w:sz w:val="20"/>
                <w:szCs w:val="20"/>
              </w:rPr>
            </w:pPr>
          </w:p>
          <w:p w:rsidR="0072540C" w:rsidRDefault="0072540C" w:rsidP="0040425B">
            <w:pPr>
              <w:tabs>
                <w:tab w:val="left" w:pos="3649"/>
                <w:tab w:val="left" w:pos="5349"/>
                <w:tab w:val="left" w:pos="7992"/>
                <w:tab w:val="left" w:pos="9409"/>
                <w:tab w:val="left" w:pos="10778"/>
              </w:tabs>
              <w:jc w:val="both"/>
              <w:rPr>
                <w:rFonts w:ascii="Tahoma" w:hAnsi="Tahoma" w:cs="Tahoma"/>
                <w:sz w:val="20"/>
                <w:szCs w:val="20"/>
              </w:rPr>
            </w:pPr>
          </w:p>
          <w:p w:rsidR="0072540C" w:rsidRDefault="0072540C" w:rsidP="0040425B">
            <w:pPr>
              <w:tabs>
                <w:tab w:val="left" w:pos="3649"/>
                <w:tab w:val="left" w:pos="5349"/>
                <w:tab w:val="left" w:pos="7992"/>
                <w:tab w:val="left" w:pos="9409"/>
                <w:tab w:val="left" w:pos="10778"/>
              </w:tabs>
              <w:jc w:val="both"/>
              <w:rPr>
                <w:rFonts w:ascii="Tahoma" w:hAnsi="Tahoma" w:cs="Tahoma"/>
                <w:sz w:val="20"/>
                <w:szCs w:val="20"/>
              </w:rPr>
            </w:pPr>
          </w:p>
          <w:p w:rsidR="0072540C" w:rsidRPr="0027752E" w:rsidRDefault="0072540C" w:rsidP="0040425B">
            <w:pPr>
              <w:tabs>
                <w:tab w:val="left" w:pos="3649"/>
                <w:tab w:val="left" w:pos="5349"/>
                <w:tab w:val="left" w:pos="7992"/>
                <w:tab w:val="left" w:pos="9409"/>
                <w:tab w:val="left" w:pos="10778"/>
              </w:tabs>
              <w:jc w:val="both"/>
              <w:rPr>
                <w:rFonts w:ascii="Tahoma" w:hAnsi="Tahoma" w:cs="Tahoma"/>
                <w:sz w:val="20"/>
                <w:szCs w:val="20"/>
              </w:rPr>
            </w:pPr>
          </w:p>
        </w:tc>
      </w:tr>
    </w:tbl>
    <w:p w:rsidR="00BB1A29" w:rsidRDefault="00BB1A29" w:rsidP="00BB1A29">
      <w:pPr>
        <w:rPr>
          <w:rFonts w:ascii="Tahoma" w:hAnsi="Tahoma" w:cs="Tahoma"/>
          <w:b/>
        </w:rPr>
      </w:pPr>
    </w:p>
    <w:p w:rsidR="00BB1A29" w:rsidRDefault="00BB1A29" w:rsidP="00BB1A29">
      <w:pPr>
        <w:rPr>
          <w:rFonts w:ascii="Tahoma" w:hAnsi="Tahoma" w:cs="Tahoma"/>
          <w:b/>
        </w:rPr>
      </w:pPr>
    </w:p>
    <w:p w:rsidR="00BB1A29" w:rsidRDefault="00BB1A29" w:rsidP="00BB1A29">
      <w:pPr>
        <w:rPr>
          <w:rFonts w:ascii="Tahoma" w:hAnsi="Tahoma" w:cs="Tahoma"/>
          <w:b/>
        </w:rPr>
      </w:pPr>
    </w:p>
    <w:p w:rsidR="00BB1A29" w:rsidRDefault="00BB1A29" w:rsidP="00BB1A29">
      <w:pPr>
        <w:rPr>
          <w:rFonts w:ascii="Tahoma" w:hAnsi="Tahoma" w:cs="Tahoma"/>
          <w:b/>
        </w:rPr>
      </w:pPr>
    </w:p>
    <w:p w:rsidR="00BB1A29" w:rsidRDefault="00BB1A29" w:rsidP="00BB1A29">
      <w:pPr>
        <w:rPr>
          <w:rFonts w:ascii="Tahoma" w:hAnsi="Tahoma" w:cs="Tahoma"/>
          <w:b/>
        </w:rPr>
      </w:pPr>
    </w:p>
    <w:p w:rsidR="00BB1A29" w:rsidRDefault="00BB1A29" w:rsidP="00BB1A29">
      <w:pPr>
        <w:rPr>
          <w:rFonts w:ascii="Tahoma" w:hAnsi="Tahoma" w:cs="Tahoma"/>
          <w:b/>
        </w:rPr>
      </w:pPr>
    </w:p>
    <w:p w:rsidR="00BB1A29" w:rsidRDefault="00BB1A29" w:rsidP="00BB1A29">
      <w:pPr>
        <w:rPr>
          <w:rFonts w:ascii="Tahoma" w:hAnsi="Tahoma" w:cs="Tahoma"/>
          <w:b/>
        </w:rPr>
      </w:pPr>
    </w:p>
    <w:p w:rsidR="00BB1A29" w:rsidRDefault="00BB1A29" w:rsidP="00BB1A29">
      <w:pPr>
        <w:rPr>
          <w:rFonts w:ascii="Tahoma" w:hAnsi="Tahoma" w:cs="Tahoma"/>
          <w:b/>
        </w:rPr>
      </w:pPr>
    </w:p>
    <w:p w:rsidR="00BB1A29" w:rsidRDefault="00BB1A29" w:rsidP="00BB1A29">
      <w:pPr>
        <w:rPr>
          <w:rFonts w:ascii="Tahoma" w:hAnsi="Tahoma" w:cs="Tahoma"/>
          <w:b/>
        </w:rPr>
      </w:pPr>
    </w:p>
    <w:p w:rsidR="00BB1A29" w:rsidRDefault="00BB1A29" w:rsidP="00BB1A29">
      <w:pPr>
        <w:rPr>
          <w:rFonts w:ascii="Tahoma" w:hAnsi="Tahoma" w:cs="Tahoma"/>
          <w:b/>
        </w:rPr>
      </w:pPr>
    </w:p>
    <w:p w:rsidR="00BB1A29" w:rsidRDefault="00BB1A29" w:rsidP="00BB1A29">
      <w:pPr>
        <w:rPr>
          <w:rFonts w:ascii="Tahoma" w:hAnsi="Tahoma" w:cs="Tahoma"/>
          <w:b/>
        </w:rPr>
      </w:pPr>
    </w:p>
    <w:p w:rsidR="00BB1A29" w:rsidRDefault="00BB1A29" w:rsidP="00BB1A29">
      <w:pPr>
        <w:rPr>
          <w:rFonts w:ascii="Tahoma" w:hAnsi="Tahoma" w:cs="Tahoma"/>
          <w:b/>
        </w:rPr>
      </w:pPr>
    </w:p>
    <w:p w:rsidR="00BB1A29" w:rsidRDefault="00BB1A29" w:rsidP="00BB1A29">
      <w:pPr>
        <w:rPr>
          <w:rFonts w:ascii="Tahoma" w:hAnsi="Tahoma" w:cs="Tahoma"/>
          <w:b/>
        </w:rPr>
        <w:sectPr w:rsidR="00BB1A29" w:rsidSect="008230FF">
          <w:pgSz w:w="11907" w:h="16840" w:code="9"/>
          <w:pgMar w:top="1259" w:right="1134" w:bottom="902" w:left="1134" w:header="0" w:footer="567" w:gutter="0"/>
          <w:cols w:space="720"/>
        </w:sectPr>
      </w:pPr>
    </w:p>
    <w:p w:rsidR="009415D2" w:rsidRDefault="009415D2" w:rsidP="009415D2">
      <w:pPr>
        <w:rPr>
          <w:rFonts w:ascii="Tahoma" w:hAnsi="Tahoma" w:cs="Tahoma"/>
          <w:b/>
        </w:rPr>
      </w:pPr>
    </w:p>
    <w:p w:rsidR="009415D2" w:rsidRPr="00077BFC" w:rsidRDefault="009633AF" w:rsidP="00077BFC">
      <w:pPr>
        <w:pStyle w:val="overskrift30"/>
      </w:pPr>
      <w:bookmarkStart w:id="50" w:name="_Toc370739993"/>
      <w:r>
        <w:t>Work Package 13</w:t>
      </w:r>
      <w:r w:rsidR="00647E0C">
        <w:t xml:space="preserve"> -</w:t>
      </w:r>
      <w:r w:rsidR="009415D2" w:rsidRPr="00077BFC">
        <w:t xml:space="preserve"> Fifth 2-days partner meeting</w:t>
      </w:r>
      <w:r w:rsidR="00187D51">
        <w:t xml:space="preserve"> in Budapest</w:t>
      </w:r>
      <w:r w:rsidR="009415D2" w:rsidRPr="00077BFC">
        <w:t>, Oct 2015</w:t>
      </w:r>
      <w:bookmarkEnd w:id="50"/>
      <w:r w:rsidR="009415D2" w:rsidRPr="00077BFC">
        <w:t xml:space="preserve">   </w:t>
      </w:r>
    </w:p>
    <w:p w:rsidR="009415D2" w:rsidRPr="00DC3AF0" w:rsidRDefault="009415D2" w:rsidP="009415D2">
      <w:pPr>
        <w:rPr>
          <w:rFonts w:ascii="Tahoma" w:hAnsi="Tahoma" w:cs="Tahoma"/>
          <w:b/>
        </w:rPr>
      </w:pPr>
    </w:p>
    <w:p w:rsidR="009415D2" w:rsidRDefault="009415D2" w:rsidP="009415D2">
      <w:pPr>
        <w:pStyle w:val="OS4"/>
      </w:pPr>
      <w:r>
        <w:t>G</w:t>
      </w:r>
      <w:r w:rsidRPr="00812A48">
        <w:t xml:space="preserve">.1 </w:t>
      </w:r>
      <w:r w:rsidRPr="00DC3AF0">
        <w:t>Identification</w:t>
      </w:r>
      <w:r w:rsidRPr="00812A48">
        <w:t xml:space="preserve"> </w:t>
      </w:r>
      <w:r w:rsidR="007A52D5">
        <w:t xml:space="preserve"> - WP 13</w:t>
      </w:r>
    </w:p>
    <w:p w:rsidR="009415D2" w:rsidRPr="00DC3AF0" w:rsidRDefault="009415D2" w:rsidP="009415D2">
      <w:pPr>
        <w:rPr>
          <w:rFonts w:ascii="Tahoma" w:hAnsi="Tahoma" w:cs="Tahoma"/>
          <w:b/>
        </w:rPr>
      </w:pPr>
    </w:p>
    <w:tbl>
      <w:tblPr>
        <w:tblW w:w="965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tblPr>
      <w:tblGrid>
        <w:gridCol w:w="1558"/>
        <w:gridCol w:w="839"/>
        <w:gridCol w:w="648"/>
        <w:gridCol w:w="879"/>
        <w:gridCol w:w="565"/>
        <w:gridCol w:w="311"/>
        <w:gridCol w:w="2400"/>
        <w:gridCol w:w="2459"/>
      </w:tblGrid>
      <w:tr w:rsidR="009415D2" w:rsidRPr="00744F2C" w:rsidTr="003C52C6">
        <w:trPr>
          <w:trHeight w:val="667"/>
        </w:trPr>
        <w:tc>
          <w:tcPr>
            <w:tcW w:w="2397" w:type="dxa"/>
            <w:gridSpan w:val="2"/>
            <w:vAlign w:val="center"/>
          </w:tcPr>
          <w:p w:rsidR="009415D2" w:rsidRPr="00A97D35" w:rsidRDefault="009415D2" w:rsidP="00574A2D">
            <w:pPr>
              <w:ind w:left="8"/>
              <w:rPr>
                <w:rFonts w:ascii="Tahoma" w:hAnsi="Tahoma" w:cs="Tahoma"/>
                <w:sz w:val="20"/>
                <w:szCs w:val="20"/>
              </w:rPr>
            </w:pPr>
            <w:r w:rsidRPr="00A97D35">
              <w:rPr>
                <w:rFonts w:ascii="Tahoma" w:hAnsi="Tahoma" w:cs="Tahoma"/>
                <w:b/>
                <w:bCs/>
                <w:sz w:val="20"/>
                <w:szCs w:val="20"/>
              </w:rPr>
              <w:t>Work package number</w:t>
            </w:r>
          </w:p>
        </w:tc>
        <w:tc>
          <w:tcPr>
            <w:tcW w:w="648" w:type="dxa"/>
            <w:vAlign w:val="center"/>
          </w:tcPr>
          <w:p w:rsidR="009415D2" w:rsidRPr="00744F2C" w:rsidRDefault="0012444F" w:rsidP="0012444F">
            <w:pPr>
              <w:jc w:val="center"/>
              <w:rPr>
                <w:rFonts w:ascii="Tahoma" w:hAnsi="Tahoma" w:cs="Tahoma"/>
                <w:sz w:val="20"/>
                <w:szCs w:val="20"/>
              </w:rPr>
            </w:pPr>
            <w:r>
              <w:rPr>
                <w:rFonts w:ascii="Tahoma" w:hAnsi="Tahoma" w:cs="Tahoma"/>
                <w:sz w:val="20"/>
                <w:szCs w:val="20"/>
              </w:rPr>
              <w:t>1</w:t>
            </w:r>
            <w:r w:rsidR="007A52D5">
              <w:rPr>
                <w:rFonts w:ascii="Tahoma" w:hAnsi="Tahoma" w:cs="Tahoma"/>
                <w:sz w:val="20"/>
                <w:szCs w:val="20"/>
              </w:rPr>
              <w:t>3</w:t>
            </w:r>
          </w:p>
        </w:tc>
        <w:tc>
          <w:tcPr>
            <w:tcW w:w="1444" w:type="dxa"/>
            <w:gridSpan w:val="2"/>
            <w:vAlign w:val="center"/>
          </w:tcPr>
          <w:p w:rsidR="009415D2" w:rsidRPr="00A97D35" w:rsidRDefault="009415D2" w:rsidP="00574A2D">
            <w:pPr>
              <w:rPr>
                <w:rFonts w:ascii="Tahoma" w:hAnsi="Tahoma" w:cs="Tahoma"/>
                <w:b/>
                <w:sz w:val="20"/>
                <w:szCs w:val="20"/>
              </w:rPr>
            </w:pPr>
            <w:r w:rsidRPr="00A97D35">
              <w:rPr>
                <w:rFonts w:ascii="Tahoma" w:hAnsi="Tahoma" w:cs="Tahoma"/>
                <w:b/>
                <w:bCs/>
                <w:sz w:val="20"/>
                <w:szCs w:val="20"/>
              </w:rPr>
              <w:t>Work package title</w:t>
            </w:r>
          </w:p>
        </w:tc>
        <w:tc>
          <w:tcPr>
            <w:tcW w:w="5170" w:type="dxa"/>
            <w:gridSpan w:val="3"/>
            <w:vAlign w:val="center"/>
          </w:tcPr>
          <w:p w:rsidR="009415D2" w:rsidRPr="0012444F" w:rsidRDefault="0012444F" w:rsidP="00574A2D">
            <w:pPr>
              <w:rPr>
                <w:rFonts w:ascii="Tahoma" w:hAnsi="Tahoma" w:cs="Tahoma"/>
                <w:sz w:val="20"/>
                <w:szCs w:val="20"/>
              </w:rPr>
            </w:pPr>
            <w:r>
              <w:rPr>
                <w:rFonts w:ascii="Tahoma" w:hAnsi="Tahoma" w:cs="Tahoma"/>
                <w:sz w:val="20"/>
                <w:szCs w:val="20"/>
              </w:rPr>
              <w:t xml:space="preserve"> </w:t>
            </w:r>
            <w:r w:rsidRPr="0012444F">
              <w:rPr>
                <w:rFonts w:ascii="Tahoma" w:hAnsi="Tahoma" w:cs="Tahoma"/>
                <w:sz w:val="20"/>
                <w:szCs w:val="20"/>
              </w:rPr>
              <w:t>Fifth 2-days partner meeting</w:t>
            </w:r>
            <w:r w:rsidR="00187D51">
              <w:rPr>
                <w:rFonts w:ascii="Tahoma" w:hAnsi="Tahoma" w:cs="Tahoma"/>
                <w:sz w:val="20"/>
                <w:szCs w:val="20"/>
              </w:rPr>
              <w:t xml:space="preserve"> in Budapest</w:t>
            </w:r>
          </w:p>
        </w:tc>
      </w:tr>
      <w:tr w:rsidR="009415D2" w:rsidRPr="00744F2C" w:rsidTr="003C52C6">
        <w:trPr>
          <w:trHeight w:val="1809"/>
        </w:trPr>
        <w:tc>
          <w:tcPr>
            <w:tcW w:w="2397" w:type="dxa"/>
            <w:gridSpan w:val="2"/>
            <w:vAlign w:val="center"/>
          </w:tcPr>
          <w:p w:rsidR="009415D2" w:rsidRPr="00A97D35" w:rsidRDefault="009415D2" w:rsidP="00574A2D">
            <w:pPr>
              <w:rPr>
                <w:rFonts w:ascii="Tahoma" w:hAnsi="Tahoma" w:cs="Tahoma"/>
                <w:sz w:val="20"/>
                <w:szCs w:val="20"/>
              </w:rPr>
            </w:pPr>
            <w:r w:rsidRPr="00A97D35">
              <w:rPr>
                <w:rFonts w:ascii="Tahoma" w:hAnsi="Tahoma" w:cs="Tahoma"/>
                <w:b/>
                <w:bCs/>
                <w:sz w:val="20"/>
                <w:szCs w:val="20"/>
              </w:rPr>
              <w:t>Work package type</w:t>
            </w:r>
          </w:p>
        </w:tc>
        <w:tc>
          <w:tcPr>
            <w:tcW w:w="7262" w:type="dxa"/>
            <w:gridSpan w:val="6"/>
            <w:vAlign w:val="center"/>
          </w:tcPr>
          <w:p w:rsidR="009415D2" w:rsidRDefault="00DF178C" w:rsidP="00574A2D">
            <w:pPr>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C607F1">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9415D2" w:rsidRPr="00A97D35">
              <w:rPr>
                <w:rFonts w:ascii="Tahoma" w:hAnsi="Tahoma" w:cs="Tahoma"/>
                <w:sz w:val="20"/>
                <w:szCs w:val="20"/>
              </w:rPr>
              <w:t xml:space="preserve"> Management</w:t>
            </w:r>
          </w:p>
          <w:p w:rsidR="009415D2" w:rsidRPr="00744F2C" w:rsidRDefault="00DF178C" w:rsidP="00574A2D">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9415D2"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9415D2" w:rsidRPr="00A97D35">
              <w:rPr>
                <w:rFonts w:ascii="Tahoma" w:hAnsi="Tahoma" w:cs="Tahoma"/>
                <w:sz w:val="20"/>
                <w:szCs w:val="20"/>
              </w:rPr>
              <w:t xml:space="preserve"> Implementation (the substance of the work planned including production, testing, etc)</w:t>
            </w:r>
          </w:p>
          <w:p w:rsidR="009415D2" w:rsidRPr="00744F2C" w:rsidRDefault="00DF178C" w:rsidP="00574A2D">
            <w:pPr>
              <w:ind w:left="372" w:hanging="372"/>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12444F">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9415D2" w:rsidRPr="00A97D35">
              <w:rPr>
                <w:rFonts w:ascii="Tahoma" w:hAnsi="Tahoma" w:cs="Tahoma"/>
                <w:sz w:val="20"/>
                <w:szCs w:val="20"/>
              </w:rPr>
              <w:t xml:space="preserve"> Quality Assurance (quality plan)</w:t>
            </w:r>
          </w:p>
          <w:p w:rsidR="009415D2" w:rsidRPr="00744F2C" w:rsidRDefault="00DF178C" w:rsidP="00574A2D">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9415D2"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9415D2" w:rsidRPr="00A97D35">
              <w:rPr>
                <w:rFonts w:ascii="Tahoma" w:hAnsi="Tahoma" w:cs="Tahoma"/>
                <w:sz w:val="20"/>
                <w:szCs w:val="20"/>
              </w:rPr>
              <w:t xml:space="preserve"> Dissemination</w:t>
            </w:r>
          </w:p>
          <w:p w:rsidR="009415D2" w:rsidRPr="00744F2C" w:rsidRDefault="00DF178C" w:rsidP="00574A2D">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9415D2"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9415D2" w:rsidRPr="00A97D35">
              <w:rPr>
                <w:rFonts w:ascii="Tahoma" w:hAnsi="Tahoma" w:cs="Tahoma"/>
                <w:sz w:val="20"/>
                <w:szCs w:val="20"/>
              </w:rPr>
              <w:t xml:space="preserve"> Exploitation of results</w:t>
            </w:r>
          </w:p>
          <w:p w:rsidR="009415D2" w:rsidRPr="00744F2C" w:rsidRDefault="009415D2" w:rsidP="00574A2D">
            <w:pPr>
              <w:rPr>
                <w:rFonts w:ascii="Tahoma" w:hAnsi="Tahoma" w:cs="Tahoma"/>
                <w:sz w:val="20"/>
                <w:szCs w:val="20"/>
              </w:rPr>
            </w:pPr>
          </w:p>
        </w:tc>
      </w:tr>
      <w:tr w:rsidR="009415D2" w:rsidRPr="00744F2C" w:rsidTr="003C52C6">
        <w:trPr>
          <w:trHeight w:val="666"/>
        </w:trPr>
        <w:tc>
          <w:tcPr>
            <w:tcW w:w="1558" w:type="dxa"/>
            <w:vAlign w:val="center"/>
          </w:tcPr>
          <w:p w:rsidR="009415D2" w:rsidRPr="00A97D35" w:rsidRDefault="009415D2" w:rsidP="00574A2D">
            <w:pPr>
              <w:ind w:left="8"/>
              <w:rPr>
                <w:rFonts w:ascii="Tahoma" w:hAnsi="Tahoma" w:cs="Tahoma"/>
                <w:b/>
                <w:bCs/>
                <w:sz w:val="20"/>
                <w:szCs w:val="20"/>
              </w:rPr>
            </w:pPr>
            <w:r w:rsidRPr="00A97D35">
              <w:rPr>
                <w:rFonts w:ascii="Tahoma" w:hAnsi="Tahoma" w:cs="Tahoma"/>
                <w:b/>
                <w:bCs/>
                <w:sz w:val="20"/>
                <w:szCs w:val="20"/>
              </w:rPr>
              <w:t>Start</w:t>
            </w:r>
          </w:p>
          <w:p w:rsidR="009415D2" w:rsidRPr="00744F2C" w:rsidRDefault="009415D2" w:rsidP="00574A2D">
            <w:pPr>
              <w:ind w:left="8"/>
              <w:rPr>
                <w:rFonts w:ascii="Tahoma" w:hAnsi="Tahoma" w:cs="Tahoma"/>
                <w:i/>
                <w:sz w:val="20"/>
                <w:szCs w:val="20"/>
              </w:rPr>
            </w:pPr>
            <w:r w:rsidRPr="00A97D35">
              <w:rPr>
                <w:rFonts w:ascii="Tahoma" w:hAnsi="Tahoma" w:cs="Tahoma"/>
                <w:bCs/>
                <w:i/>
                <w:sz w:val="20"/>
                <w:szCs w:val="20"/>
              </w:rPr>
              <w:t>Month number</w:t>
            </w:r>
          </w:p>
        </w:tc>
        <w:tc>
          <w:tcPr>
            <w:tcW w:w="839" w:type="dxa"/>
            <w:vAlign w:val="center"/>
          </w:tcPr>
          <w:p w:rsidR="009415D2" w:rsidRPr="00744F2C" w:rsidRDefault="00C607F1" w:rsidP="00C607F1">
            <w:pPr>
              <w:jc w:val="center"/>
              <w:rPr>
                <w:rFonts w:ascii="Tahoma" w:hAnsi="Tahoma" w:cs="Tahoma"/>
                <w:sz w:val="20"/>
                <w:szCs w:val="20"/>
              </w:rPr>
            </w:pPr>
            <w:r>
              <w:rPr>
                <w:rFonts w:ascii="Tahoma" w:hAnsi="Tahoma" w:cs="Tahoma"/>
                <w:sz w:val="20"/>
                <w:szCs w:val="20"/>
              </w:rPr>
              <w:t>25</w:t>
            </w:r>
          </w:p>
        </w:tc>
        <w:tc>
          <w:tcPr>
            <w:tcW w:w="1527" w:type="dxa"/>
            <w:gridSpan w:val="2"/>
            <w:vAlign w:val="center"/>
          </w:tcPr>
          <w:p w:rsidR="009415D2" w:rsidRPr="00A97D35" w:rsidRDefault="009415D2" w:rsidP="00574A2D">
            <w:pPr>
              <w:rPr>
                <w:rFonts w:ascii="Tahoma" w:hAnsi="Tahoma" w:cs="Tahoma"/>
                <w:b/>
                <w:sz w:val="20"/>
                <w:szCs w:val="20"/>
              </w:rPr>
            </w:pPr>
            <w:r w:rsidRPr="00A97D35">
              <w:rPr>
                <w:rFonts w:ascii="Tahoma" w:hAnsi="Tahoma" w:cs="Tahoma"/>
                <w:b/>
                <w:sz w:val="20"/>
                <w:szCs w:val="20"/>
              </w:rPr>
              <w:t>End</w:t>
            </w:r>
          </w:p>
          <w:p w:rsidR="009415D2" w:rsidRPr="00744F2C" w:rsidRDefault="009415D2" w:rsidP="00574A2D">
            <w:pPr>
              <w:rPr>
                <w:rFonts w:ascii="Tahoma" w:hAnsi="Tahoma" w:cs="Tahoma"/>
                <w:b/>
                <w:i/>
                <w:sz w:val="20"/>
                <w:szCs w:val="20"/>
              </w:rPr>
            </w:pPr>
            <w:r w:rsidRPr="00A97D35">
              <w:rPr>
                <w:rFonts w:ascii="Tahoma" w:hAnsi="Tahoma" w:cs="Tahoma"/>
                <w:bCs/>
                <w:i/>
                <w:sz w:val="20"/>
                <w:szCs w:val="20"/>
              </w:rPr>
              <w:t>Month number</w:t>
            </w:r>
          </w:p>
        </w:tc>
        <w:tc>
          <w:tcPr>
            <w:tcW w:w="876" w:type="dxa"/>
            <w:gridSpan w:val="2"/>
            <w:vAlign w:val="center"/>
          </w:tcPr>
          <w:p w:rsidR="009415D2" w:rsidRPr="00744F2C" w:rsidRDefault="00C607F1" w:rsidP="00C607F1">
            <w:pPr>
              <w:jc w:val="center"/>
              <w:rPr>
                <w:rFonts w:ascii="Tahoma" w:hAnsi="Tahoma" w:cs="Tahoma"/>
                <w:sz w:val="20"/>
                <w:szCs w:val="20"/>
              </w:rPr>
            </w:pPr>
            <w:r>
              <w:rPr>
                <w:rFonts w:ascii="Tahoma" w:hAnsi="Tahoma" w:cs="Tahoma"/>
                <w:sz w:val="20"/>
                <w:szCs w:val="20"/>
              </w:rPr>
              <w:t>25</w:t>
            </w:r>
          </w:p>
        </w:tc>
        <w:tc>
          <w:tcPr>
            <w:tcW w:w="2400" w:type="dxa"/>
            <w:vAlign w:val="center"/>
          </w:tcPr>
          <w:p w:rsidR="009415D2" w:rsidRPr="00A97D35" w:rsidRDefault="009415D2" w:rsidP="00574A2D">
            <w:pPr>
              <w:rPr>
                <w:rFonts w:ascii="Tahoma" w:hAnsi="Tahoma" w:cs="Tahoma"/>
                <w:b/>
                <w:bCs/>
                <w:sz w:val="20"/>
                <w:szCs w:val="20"/>
              </w:rPr>
            </w:pPr>
            <w:r w:rsidRPr="00A97D35">
              <w:rPr>
                <w:rFonts w:ascii="Tahoma" w:hAnsi="Tahoma" w:cs="Tahoma"/>
                <w:b/>
                <w:bCs/>
                <w:sz w:val="20"/>
                <w:szCs w:val="20"/>
              </w:rPr>
              <w:t>Duration</w:t>
            </w:r>
          </w:p>
          <w:p w:rsidR="009415D2" w:rsidRPr="00744F2C" w:rsidRDefault="009415D2" w:rsidP="00574A2D">
            <w:pPr>
              <w:rPr>
                <w:rFonts w:ascii="Tahoma" w:hAnsi="Tahoma" w:cs="Tahoma"/>
                <w:i/>
                <w:sz w:val="20"/>
                <w:szCs w:val="20"/>
              </w:rPr>
            </w:pPr>
            <w:r w:rsidRPr="00A97D35">
              <w:rPr>
                <w:rFonts w:ascii="Tahoma" w:hAnsi="Tahoma" w:cs="Tahoma"/>
                <w:i/>
                <w:sz w:val="20"/>
                <w:szCs w:val="20"/>
              </w:rPr>
              <w:t xml:space="preserve">in </w:t>
            </w:r>
            <w:r w:rsidRPr="00A97D35">
              <w:rPr>
                <w:rFonts w:ascii="Tahoma" w:hAnsi="Tahoma" w:cs="Tahoma"/>
                <w:bCs/>
                <w:i/>
                <w:sz w:val="20"/>
                <w:szCs w:val="20"/>
              </w:rPr>
              <w:t>number of months</w:t>
            </w:r>
          </w:p>
        </w:tc>
        <w:tc>
          <w:tcPr>
            <w:tcW w:w="2459" w:type="dxa"/>
            <w:vAlign w:val="center"/>
          </w:tcPr>
          <w:p w:rsidR="009415D2" w:rsidRPr="00744F2C" w:rsidRDefault="00C607F1" w:rsidP="00C607F1">
            <w:pPr>
              <w:jc w:val="center"/>
              <w:rPr>
                <w:rFonts w:ascii="Tahoma" w:hAnsi="Tahoma" w:cs="Tahoma"/>
                <w:sz w:val="20"/>
                <w:szCs w:val="20"/>
              </w:rPr>
            </w:pPr>
            <w:r>
              <w:rPr>
                <w:rFonts w:ascii="Tahoma" w:hAnsi="Tahoma" w:cs="Tahoma"/>
                <w:sz w:val="20"/>
                <w:szCs w:val="20"/>
              </w:rPr>
              <w:t>1</w:t>
            </w:r>
          </w:p>
        </w:tc>
      </w:tr>
      <w:tr w:rsidR="009415D2" w:rsidRPr="00744F2C" w:rsidTr="003C52C6">
        <w:trPr>
          <w:trHeight w:val="549"/>
        </w:trPr>
        <w:tc>
          <w:tcPr>
            <w:tcW w:w="9659" w:type="dxa"/>
            <w:gridSpan w:val="8"/>
            <w:vAlign w:val="center"/>
          </w:tcPr>
          <w:p w:rsidR="009415D2" w:rsidRPr="00A97D35" w:rsidRDefault="009415D2" w:rsidP="00574A2D">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b/>
                <w:bCs/>
                <w:sz w:val="20"/>
                <w:szCs w:val="20"/>
              </w:rPr>
              <w:t>Description of the work package</w:t>
            </w:r>
            <w:r w:rsidRPr="00744F2C">
              <w:rPr>
                <w:rFonts w:ascii="Tahoma" w:hAnsi="Tahoma" w:cs="Tahoma"/>
                <w:b/>
                <w:bCs/>
                <w:sz w:val="20"/>
                <w:szCs w:val="20"/>
              </w:rPr>
              <w:t xml:space="preserve"> </w:t>
            </w:r>
            <w:r w:rsidRPr="00A97D35">
              <w:rPr>
                <w:rFonts w:ascii="Tahoma" w:hAnsi="Tahoma" w:cs="Tahoma"/>
                <w:sz w:val="20"/>
                <w:szCs w:val="20"/>
              </w:rPr>
              <w:t>(limit 3000 characters)</w:t>
            </w:r>
          </w:p>
        </w:tc>
      </w:tr>
      <w:tr w:rsidR="00192CDE" w:rsidRPr="00744F2C" w:rsidTr="00192CDE">
        <w:trPr>
          <w:trHeight w:val="1372"/>
        </w:trPr>
        <w:tc>
          <w:tcPr>
            <w:tcW w:w="9659" w:type="dxa"/>
            <w:gridSpan w:val="8"/>
            <w:tcMar>
              <w:left w:w="57" w:type="dxa"/>
              <w:right w:w="57" w:type="dxa"/>
            </w:tcMar>
          </w:tcPr>
          <w:p w:rsidR="00192CDE" w:rsidRDefault="00192CDE" w:rsidP="00974C2A">
            <w:pPr>
              <w:autoSpaceDE w:val="0"/>
              <w:autoSpaceDN w:val="0"/>
              <w:adjustRightInd w:val="0"/>
              <w:spacing w:before="60"/>
              <w:rPr>
                <w:rFonts w:ascii="Tahoma" w:hAnsi="Tahoma" w:cs="Tahoma"/>
                <w:b/>
                <w:sz w:val="18"/>
                <w:szCs w:val="18"/>
              </w:rPr>
            </w:pPr>
            <w:r w:rsidRPr="00E82312">
              <w:rPr>
                <w:rFonts w:ascii="Tahoma" w:hAnsi="Tahoma" w:cs="Tahoma"/>
                <w:b/>
                <w:sz w:val="18"/>
                <w:szCs w:val="18"/>
              </w:rPr>
              <w:t>Aims and objectives:</w:t>
            </w:r>
          </w:p>
          <w:p w:rsidR="002429BC" w:rsidRPr="00F9140E" w:rsidRDefault="002429BC" w:rsidP="002429BC">
            <w:pPr>
              <w:autoSpaceDE w:val="0"/>
              <w:autoSpaceDN w:val="0"/>
              <w:adjustRightInd w:val="0"/>
              <w:spacing w:before="60"/>
              <w:rPr>
                <w:rFonts w:ascii="Tahoma" w:hAnsi="Tahoma" w:cs="Tahoma"/>
                <w:sz w:val="20"/>
                <w:szCs w:val="20"/>
                <w:lang w:eastAsia="da-DK"/>
              </w:rPr>
            </w:pPr>
            <w:r w:rsidRPr="00DC4494">
              <w:rPr>
                <w:rFonts w:ascii="Tahoma" w:hAnsi="Tahoma" w:cs="Tahoma"/>
                <w:sz w:val="20"/>
                <w:szCs w:val="20"/>
                <w:lang w:eastAsia="da-DK"/>
              </w:rPr>
              <w:t xml:space="preserve">The overall aim of the </w:t>
            </w:r>
            <w:r>
              <w:rPr>
                <w:rFonts w:ascii="Tahoma" w:hAnsi="Tahoma" w:cs="Tahoma"/>
                <w:sz w:val="20"/>
                <w:szCs w:val="20"/>
                <w:lang w:eastAsia="da-DK"/>
              </w:rPr>
              <w:t xml:space="preserve">fifth </w:t>
            </w:r>
            <w:r w:rsidR="00974C2A">
              <w:rPr>
                <w:rFonts w:ascii="Tahoma" w:hAnsi="Tahoma" w:cs="Tahoma"/>
                <w:sz w:val="20"/>
                <w:szCs w:val="20"/>
                <w:lang w:eastAsia="da-DK"/>
              </w:rPr>
              <w:t xml:space="preserve">2-days </w:t>
            </w:r>
            <w:r>
              <w:rPr>
                <w:rFonts w:ascii="Tahoma" w:hAnsi="Tahoma" w:cs="Tahoma"/>
                <w:sz w:val="20"/>
                <w:szCs w:val="20"/>
                <w:lang w:eastAsia="da-DK"/>
              </w:rPr>
              <w:t xml:space="preserve">meeting </w:t>
            </w:r>
            <w:r w:rsidR="00974C2A">
              <w:rPr>
                <w:rFonts w:ascii="Tahoma" w:hAnsi="Tahoma" w:cs="Tahoma"/>
                <w:sz w:val="20"/>
                <w:szCs w:val="20"/>
                <w:lang w:eastAsia="da-DK"/>
              </w:rPr>
              <w:t xml:space="preserve">(just after the European conference) </w:t>
            </w:r>
            <w:r>
              <w:rPr>
                <w:rFonts w:ascii="Tahoma" w:hAnsi="Tahoma" w:cs="Tahoma"/>
                <w:sz w:val="20"/>
                <w:szCs w:val="20"/>
              </w:rPr>
              <w:t xml:space="preserve">is to </w:t>
            </w:r>
            <w:r w:rsidRPr="00DC4494">
              <w:rPr>
                <w:rFonts w:ascii="Tahoma" w:hAnsi="Tahoma" w:cs="Tahoma"/>
                <w:sz w:val="20"/>
                <w:szCs w:val="20"/>
                <w:lang w:eastAsia="da-DK"/>
              </w:rPr>
              <w:t>summariz</w:t>
            </w:r>
            <w:r>
              <w:rPr>
                <w:rFonts w:ascii="Tahoma" w:hAnsi="Tahoma" w:cs="Tahoma"/>
                <w:sz w:val="20"/>
                <w:szCs w:val="20"/>
                <w:lang w:eastAsia="da-DK"/>
              </w:rPr>
              <w:t xml:space="preserve">e </w:t>
            </w:r>
            <w:r w:rsidRPr="00DC4494">
              <w:rPr>
                <w:rFonts w:ascii="Tahoma" w:hAnsi="Tahoma" w:cs="Tahoma"/>
                <w:sz w:val="20"/>
                <w:szCs w:val="20"/>
                <w:lang w:eastAsia="da-DK"/>
              </w:rPr>
              <w:t xml:space="preserve">the </w:t>
            </w:r>
            <w:r w:rsidRPr="00F9140E">
              <w:rPr>
                <w:rFonts w:ascii="Tahoma" w:hAnsi="Tahoma" w:cs="Tahoma"/>
                <w:sz w:val="20"/>
                <w:szCs w:val="20"/>
              </w:rPr>
              <w:t xml:space="preserve">key outcomes of </w:t>
            </w:r>
            <w:r>
              <w:rPr>
                <w:rFonts w:ascii="Tahoma" w:hAnsi="Tahoma" w:cs="Tahoma"/>
                <w:sz w:val="20"/>
                <w:szCs w:val="20"/>
              </w:rPr>
              <w:t>the project and to plan their i</w:t>
            </w:r>
            <w:r w:rsidRPr="00F9140E">
              <w:rPr>
                <w:rFonts w:ascii="Tahoma" w:hAnsi="Tahoma" w:cs="Tahoma"/>
                <w:sz w:val="20"/>
                <w:szCs w:val="20"/>
              </w:rPr>
              <w:t>mpact and sustainability</w:t>
            </w:r>
            <w:r>
              <w:rPr>
                <w:rFonts w:ascii="Tahoma" w:hAnsi="Tahoma" w:cs="Tahoma"/>
                <w:sz w:val="20"/>
                <w:szCs w:val="20"/>
              </w:rPr>
              <w:t xml:space="preserve"> after the end of funding. </w:t>
            </w:r>
          </w:p>
          <w:p w:rsidR="002429BC" w:rsidRPr="00F72003" w:rsidRDefault="002429BC" w:rsidP="002429BC">
            <w:pPr>
              <w:autoSpaceDE w:val="0"/>
              <w:autoSpaceDN w:val="0"/>
              <w:adjustRightInd w:val="0"/>
              <w:spacing w:before="120"/>
              <w:rPr>
                <w:rFonts w:ascii="Tahoma" w:hAnsi="Tahoma" w:cs="Tahoma"/>
                <w:sz w:val="20"/>
                <w:szCs w:val="20"/>
                <w:lang w:eastAsia="da-DK"/>
              </w:rPr>
            </w:pPr>
            <w:r w:rsidRPr="00DC4494">
              <w:rPr>
                <w:rFonts w:ascii="Tahoma" w:hAnsi="Tahoma" w:cs="Tahoma"/>
                <w:sz w:val="20"/>
                <w:szCs w:val="20"/>
                <w:lang w:eastAsia="da-DK"/>
              </w:rPr>
              <w:t xml:space="preserve">The objectives are </w:t>
            </w:r>
          </w:p>
          <w:p w:rsidR="00974C2A" w:rsidRDefault="00974C2A" w:rsidP="002429BC">
            <w:pPr>
              <w:numPr>
                <w:ilvl w:val="0"/>
                <w:numId w:val="7"/>
              </w:numPr>
              <w:autoSpaceDE w:val="0"/>
              <w:autoSpaceDN w:val="0"/>
              <w:adjustRightInd w:val="0"/>
              <w:rPr>
                <w:rFonts w:ascii="Tahoma" w:hAnsi="Tahoma" w:cs="Tahoma"/>
                <w:sz w:val="20"/>
                <w:szCs w:val="20"/>
                <w:lang w:eastAsia="da-DK"/>
              </w:rPr>
            </w:pPr>
            <w:r>
              <w:rPr>
                <w:rFonts w:ascii="Tahoma" w:hAnsi="Tahoma" w:cs="Tahoma"/>
                <w:sz w:val="20"/>
                <w:szCs w:val="20"/>
                <w:lang w:eastAsia="da-DK"/>
              </w:rPr>
              <w:t xml:space="preserve">Specific to evaluate the European Conference </w:t>
            </w:r>
          </w:p>
          <w:p w:rsidR="002429BC" w:rsidRDefault="00974C2A" w:rsidP="002429BC">
            <w:pPr>
              <w:numPr>
                <w:ilvl w:val="0"/>
                <w:numId w:val="7"/>
              </w:numPr>
              <w:autoSpaceDE w:val="0"/>
              <w:autoSpaceDN w:val="0"/>
              <w:adjustRightInd w:val="0"/>
              <w:rPr>
                <w:rFonts w:ascii="Tahoma" w:hAnsi="Tahoma" w:cs="Tahoma"/>
                <w:sz w:val="20"/>
                <w:szCs w:val="20"/>
                <w:lang w:eastAsia="da-DK"/>
              </w:rPr>
            </w:pPr>
            <w:r>
              <w:rPr>
                <w:rFonts w:ascii="Tahoma" w:hAnsi="Tahoma" w:cs="Tahoma"/>
                <w:sz w:val="20"/>
                <w:szCs w:val="20"/>
              </w:rPr>
              <w:t>In general t</w:t>
            </w:r>
            <w:r w:rsidR="002429BC" w:rsidRPr="00F72003">
              <w:rPr>
                <w:rFonts w:ascii="Tahoma" w:hAnsi="Tahoma" w:cs="Tahoma"/>
                <w:sz w:val="20"/>
                <w:szCs w:val="20"/>
              </w:rPr>
              <w:t xml:space="preserve">o </w:t>
            </w:r>
            <w:r w:rsidR="002429BC" w:rsidRPr="00F72003">
              <w:rPr>
                <w:rFonts w:ascii="Tahoma" w:hAnsi="Tahoma" w:cs="Tahoma"/>
                <w:sz w:val="20"/>
                <w:szCs w:val="20"/>
                <w:lang w:eastAsia="da-DK"/>
              </w:rPr>
              <w:t xml:space="preserve">evaluate the </w:t>
            </w:r>
            <w:r>
              <w:rPr>
                <w:rFonts w:ascii="Tahoma" w:hAnsi="Tahoma" w:cs="Tahoma"/>
                <w:sz w:val="20"/>
                <w:szCs w:val="20"/>
                <w:lang w:eastAsia="da-DK"/>
              </w:rPr>
              <w:t xml:space="preserve">projects’ </w:t>
            </w:r>
            <w:r w:rsidR="002429BC" w:rsidRPr="00F72003">
              <w:rPr>
                <w:rFonts w:ascii="Tahoma" w:hAnsi="Tahoma" w:cs="Tahoma"/>
                <w:sz w:val="20"/>
                <w:szCs w:val="20"/>
                <w:lang w:eastAsia="da-DK"/>
              </w:rPr>
              <w:t xml:space="preserve">key outcomes </w:t>
            </w:r>
            <w:r w:rsidR="002429BC">
              <w:rPr>
                <w:rFonts w:ascii="Tahoma" w:hAnsi="Tahoma" w:cs="Tahoma"/>
                <w:sz w:val="20"/>
                <w:szCs w:val="20"/>
                <w:lang w:eastAsia="da-DK"/>
              </w:rPr>
              <w:t>a</w:t>
            </w:r>
            <w:r w:rsidR="002429BC" w:rsidRPr="00F72003">
              <w:rPr>
                <w:rFonts w:ascii="Tahoma" w:hAnsi="Tahoma" w:cs="Tahoma"/>
                <w:sz w:val="20"/>
                <w:szCs w:val="20"/>
                <w:lang w:eastAsia="da-DK"/>
              </w:rPr>
              <w:t xml:space="preserve">nd their </w:t>
            </w:r>
            <w:r w:rsidR="002429BC">
              <w:rPr>
                <w:rFonts w:ascii="Tahoma" w:hAnsi="Tahoma" w:cs="Tahoma"/>
                <w:sz w:val="20"/>
                <w:szCs w:val="20"/>
                <w:lang w:eastAsia="da-DK"/>
              </w:rPr>
              <w:t>possible impact after the end of the project</w:t>
            </w:r>
          </w:p>
          <w:p w:rsidR="002429BC" w:rsidRDefault="002429BC" w:rsidP="002429BC">
            <w:pPr>
              <w:numPr>
                <w:ilvl w:val="0"/>
                <w:numId w:val="7"/>
              </w:numPr>
              <w:autoSpaceDE w:val="0"/>
              <w:autoSpaceDN w:val="0"/>
              <w:adjustRightInd w:val="0"/>
              <w:rPr>
                <w:rFonts w:ascii="Tahoma" w:hAnsi="Tahoma" w:cs="Tahoma"/>
                <w:sz w:val="20"/>
                <w:szCs w:val="20"/>
              </w:rPr>
            </w:pPr>
            <w:r w:rsidRPr="00F72003">
              <w:rPr>
                <w:rFonts w:ascii="Tahoma" w:hAnsi="Tahoma" w:cs="Tahoma"/>
                <w:sz w:val="20"/>
                <w:szCs w:val="20"/>
                <w:lang w:eastAsia="da-DK"/>
              </w:rPr>
              <w:t>To address</w:t>
            </w:r>
            <w:r>
              <w:rPr>
                <w:rFonts w:ascii="Tahoma" w:hAnsi="Tahoma" w:cs="Tahoma"/>
                <w:sz w:val="20"/>
                <w:szCs w:val="20"/>
                <w:lang w:eastAsia="da-DK"/>
              </w:rPr>
              <w:t xml:space="preserve"> </w:t>
            </w:r>
            <w:r w:rsidRPr="00F72003">
              <w:rPr>
                <w:rFonts w:ascii="Tahoma" w:hAnsi="Tahoma" w:cs="Tahoma"/>
                <w:sz w:val="20"/>
                <w:szCs w:val="20"/>
                <w:lang w:eastAsia="da-DK"/>
              </w:rPr>
              <w:t xml:space="preserve">the specific needs of the </w:t>
            </w:r>
            <w:r>
              <w:rPr>
                <w:rFonts w:ascii="Tahoma" w:hAnsi="Tahoma" w:cs="Tahoma"/>
                <w:sz w:val="20"/>
                <w:szCs w:val="20"/>
                <w:lang w:eastAsia="da-DK"/>
              </w:rPr>
              <w:t xml:space="preserve">end-users and other beneficiaries in a sustainable manner. </w:t>
            </w:r>
          </w:p>
          <w:p w:rsidR="00974C2A" w:rsidRDefault="00974C2A" w:rsidP="002429BC">
            <w:pPr>
              <w:numPr>
                <w:ilvl w:val="0"/>
                <w:numId w:val="7"/>
              </w:numPr>
              <w:autoSpaceDE w:val="0"/>
              <w:autoSpaceDN w:val="0"/>
              <w:adjustRightInd w:val="0"/>
              <w:rPr>
                <w:rFonts w:ascii="Tahoma" w:hAnsi="Tahoma" w:cs="Tahoma"/>
                <w:sz w:val="20"/>
                <w:szCs w:val="20"/>
              </w:rPr>
            </w:pPr>
            <w:r>
              <w:rPr>
                <w:rFonts w:ascii="Tahoma" w:hAnsi="Tahoma" w:cs="Tahoma"/>
                <w:sz w:val="20"/>
                <w:szCs w:val="20"/>
                <w:lang w:eastAsia="da-DK"/>
              </w:rPr>
              <w:t>To plan the final valorisation activities including follow-up on the Conference</w:t>
            </w:r>
          </w:p>
          <w:p w:rsidR="00F64DD4" w:rsidRPr="00974C2A" w:rsidRDefault="002429BC" w:rsidP="00974C2A">
            <w:pPr>
              <w:numPr>
                <w:ilvl w:val="0"/>
                <w:numId w:val="7"/>
              </w:numPr>
              <w:autoSpaceDE w:val="0"/>
              <w:autoSpaceDN w:val="0"/>
              <w:adjustRightInd w:val="0"/>
              <w:spacing w:after="120"/>
              <w:rPr>
                <w:rFonts w:ascii="Tahoma" w:hAnsi="Tahoma" w:cs="Tahoma"/>
                <w:sz w:val="20"/>
                <w:szCs w:val="20"/>
              </w:rPr>
            </w:pPr>
            <w:r w:rsidRPr="002429BC">
              <w:rPr>
                <w:rFonts w:ascii="Tahoma" w:hAnsi="Tahoma" w:cs="Tahoma"/>
                <w:sz w:val="20"/>
                <w:szCs w:val="20"/>
                <w:lang w:eastAsia="da-DK"/>
              </w:rPr>
              <w:t>To conclude the collaboration in the consortium</w:t>
            </w:r>
          </w:p>
        </w:tc>
      </w:tr>
      <w:tr w:rsidR="00192CDE" w:rsidRPr="00744F2C" w:rsidTr="00F64DD4">
        <w:trPr>
          <w:trHeight w:val="567"/>
        </w:trPr>
        <w:tc>
          <w:tcPr>
            <w:tcW w:w="9659" w:type="dxa"/>
            <w:gridSpan w:val="8"/>
            <w:tcMar>
              <w:left w:w="57" w:type="dxa"/>
              <w:right w:w="57" w:type="dxa"/>
            </w:tcMar>
          </w:tcPr>
          <w:p w:rsidR="00192CDE" w:rsidRDefault="00192CDE" w:rsidP="00974C2A">
            <w:pPr>
              <w:pStyle w:val="hjvnormal"/>
              <w:spacing w:before="60"/>
              <w:rPr>
                <w:b/>
              </w:rPr>
            </w:pPr>
            <w:r w:rsidRPr="00680EEE">
              <w:rPr>
                <w:b/>
              </w:rPr>
              <w:t xml:space="preserve">Organisation of work: </w:t>
            </w:r>
          </w:p>
          <w:p w:rsidR="00F64DD4" w:rsidRPr="00F64DD4" w:rsidRDefault="00974C2A" w:rsidP="00974C2A">
            <w:pPr>
              <w:pStyle w:val="hjvnormal"/>
              <w:spacing w:before="60" w:after="120"/>
            </w:pPr>
            <w:r>
              <w:t xml:space="preserve">P5 (MNT) </w:t>
            </w:r>
            <w:r w:rsidR="00F64DD4">
              <w:t>i</w:t>
            </w:r>
            <w:r w:rsidR="00F64DD4" w:rsidRPr="00E82312">
              <w:t>s host</w:t>
            </w:r>
            <w:r w:rsidR="00F64DD4">
              <w:t xml:space="preserve"> and lead partner. P2 (IF) has expended tasks with planning and follow-up. </w:t>
            </w:r>
          </w:p>
        </w:tc>
      </w:tr>
      <w:tr w:rsidR="00192CDE" w:rsidRPr="00744F2C" w:rsidTr="00192CDE">
        <w:trPr>
          <w:trHeight w:val="982"/>
        </w:trPr>
        <w:tc>
          <w:tcPr>
            <w:tcW w:w="9659" w:type="dxa"/>
            <w:gridSpan w:val="8"/>
            <w:tcMar>
              <w:left w:w="57" w:type="dxa"/>
              <w:right w:w="57" w:type="dxa"/>
            </w:tcMar>
          </w:tcPr>
          <w:p w:rsidR="00192CDE" w:rsidRPr="00974C2A" w:rsidRDefault="00192CDE" w:rsidP="00F64DD4">
            <w:pPr>
              <w:autoSpaceDE w:val="0"/>
              <w:autoSpaceDN w:val="0"/>
              <w:adjustRightInd w:val="0"/>
              <w:spacing w:before="60"/>
              <w:rPr>
                <w:rFonts w:ascii="Tahoma" w:hAnsi="Tahoma" w:cs="Tahoma"/>
                <w:b/>
                <w:sz w:val="20"/>
                <w:szCs w:val="20"/>
              </w:rPr>
            </w:pPr>
            <w:r w:rsidRPr="00974C2A">
              <w:rPr>
                <w:rFonts w:ascii="Tahoma" w:hAnsi="Tahoma" w:cs="Tahoma"/>
                <w:b/>
                <w:sz w:val="20"/>
                <w:szCs w:val="20"/>
              </w:rPr>
              <w:t>Key activities</w:t>
            </w:r>
            <w:r w:rsidR="002429BC" w:rsidRPr="00974C2A">
              <w:rPr>
                <w:rFonts w:ascii="Tahoma" w:hAnsi="Tahoma" w:cs="Tahoma"/>
                <w:b/>
                <w:sz w:val="20"/>
                <w:szCs w:val="20"/>
              </w:rPr>
              <w:t>:</w:t>
            </w:r>
          </w:p>
          <w:p w:rsidR="00F64DD4" w:rsidRPr="002B1C1E" w:rsidRDefault="00F64DD4" w:rsidP="00F64DD4">
            <w:pPr>
              <w:pStyle w:val="punkt1"/>
              <w:numPr>
                <w:ilvl w:val="0"/>
                <w:numId w:val="0"/>
              </w:numPr>
              <w:rPr>
                <w:u w:val="single"/>
              </w:rPr>
            </w:pPr>
            <w:r w:rsidRPr="002B1C1E">
              <w:rPr>
                <w:u w:val="single"/>
              </w:rPr>
              <w:t xml:space="preserve">Before the meeting </w:t>
            </w:r>
          </w:p>
          <w:p w:rsidR="00F64DD4" w:rsidRDefault="00F64DD4" w:rsidP="00086352">
            <w:pPr>
              <w:pStyle w:val="punkt1"/>
              <w:numPr>
                <w:ilvl w:val="0"/>
                <w:numId w:val="38"/>
              </w:numPr>
            </w:pPr>
            <w:r>
              <w:t>Plan the meeting</w:t>
            </w:r>
          </w:p>
          <w:p w:rsidR="00F64DD4" w:rsidRDefault="009A7BDC" w:rsidP="00086352">
            <w:pPr>
              <w:pStyle w:val="punkt1"/>
              <w:numPr>
                <w:ilvl w:val="1"/>
                <w:numId w:val="38"/>
              </w:numPr>
              <w:spacing w:before="0"/>
            </w:pPr>
            <w:r>
              <w:t>The host (P5</w:t>
            </w:r>
            <w:r w:rsidR="00F64DD4">
              <w:t xml:space="preserve">: </w:t>
            </w:r>
            <w:r>
              <w:t>MNT</w:t>
            </w:r>
            <w:r w:rsidR="00F64DD4">
              <w:t>) and the coordinator (P2: IF) plan the programme</w:t>
            </w:r>
          </w:p>
          <w:p w:rsidR="00F64DD4" w:rsidRDefault="00F64DD4" w:rsidP="00086352">
            <w:pPr>
              <w:pStyle w:val="punkt1"/>
              <w:numPr>
                <w:ilvl w:val="1"/>
                <w:numId w:val="38"/>
              </w:numPr>
              <w:spacing w:before="0"/>
            </w:pPr>
            <w:r>
              <w:t>A draft agenda incl. practical info and notes on partner homework is send 4 weeks before</w:t>
            </w:r>
          </w:p>
          <w:p w:rsidR="00F64DD4" w:rsidRDefault="00F64DD4" w:rsidP="00086352">
            <w:pPr>
              <w:pStyle w:val="punkt1"/>
              <w:numPr>
                <w:ilvl w:val="1"/>
                <w:numId w:val="38"/>
              </w:numPr>
              <w:spacing w:before="0"/>
            </w:pPr>
            <w:r>
              <w:t xml:space="preserve">Final agenda with annexes is send at least 1 week before </w:t>
            </w:r>
          </w:p>
          <w:p w:rsidR="00F64DD4" w:rsidRDefault="00F64DD4" w:rsidP="00086352">
            <w:pPr>
              <w:pStyle w:val="punkt1"/>
              <w:numPr>
                <w:ilvl w:val="0"/>
                <w:numId w:val="38"/>
              </w:numPr>
            </w:pPr>
            <w:r>
              <w:t>Partners prepare presentations and thematic notes</w:t>
            </w:r>
          </w:p>
          <w:p w:rsidR="00F64DD4" w:rsidRDefault="00F64DD4" w:rsidP="00F64DD4">
            <w:pPr>
              <w:pStyle w:val="punkt1"/>
              <w:numPr>
                <w:ilvl w:val="0"/>
                <w:numId w:val="0"/>
              </w:numPr>
            </w:pPr>
            <w:r w:rsidRPr="002B1C1E">
              <w:rPr>
                <w:u w:val="single"/>
              </w:rPr>
              <w:t>During the meeting</w:t>
            </w:r>
          </w:p>
          <w:p w:rsidR="00F64DD4" w:rsidRDefault="009A7BDC" w:rsidP="00086352">
            <w:pPr>
              <w:pStyle w:val="punkt1"/>
              <w:numPr>
                <w:ilvl w:val="0"/>
                <w:numId w:val="38"/>
              </w:numPr>
            </w:pPr>
            <w:r>
              <w:t>Specific e</w:t>
            </w:r>
            <w:r w:rsidR="00F64DD4">
              <w:t xml:space="preserve">valuation of the </w:t>
            </w:r>
            <w:r>
              <w:t xml:space="preserve">European Conference </w:t>
            </w:r>
            <w:r w:rsidR="00F64DD4">
              <w:t>(WP 1</w:t>
            </w:r>
            <w:r>
              <w:t>2</w:t>
            </w:r>
            <w:r w:rsidR="00F64DD4">
              <w:t xml:space="preserve">) </w:t>
            </w:r>
          </w:p>
          <w:p w:rsidR="00F64DD4" w:rsidRDefault="009A7BDC" w:rsidP="00086352">
            <w:pPr>
              <w:pStyle w:val="punkt1"/>
              <w:numPr>
                <w:ilvl w:val="1"/>
                <w:numId w:val="38"/>
              </w:numPr>
              <w:spacing w:before="0"/>
            </w:pPr>
            <w:r>
              <w:t>Session</w:t>
            </w:r>
            <w:r w:rsidR="00F64DD4">
              <w:t xml:space="preserve"> with partner evaluations of the </w:t>
            </w:r>
            <w:r>
              <w:t>conference</w:t>
            </w:r>
            <w:r w:rsidR="00F64DD4">
              <w:t xml:space="preserve"> </w:t>
            </w:r>
          </w:p>
          <w:p w:rsidR="00F64DD4" w:rsidRDefault="00F64DD4" w:rsidP="00086352">
            <w:pPr>
              <w:pStyle w:val="punkt1"/>
              <w:numPr>
                <w:ilvl w:val="1"/>
                <w:numId w:val="38"/>
              </w:numPr>
              <w:spacing w:before="0"/>
            </w:pPr>
            <w:r>
              <w:t xml:space="preserve">Present results of </w:t>
            </w:r>
            <w:r w:rsidR="009A7BDC">
              <w:t xml:space="preserve">short </w:t>
            </w:r>
            <w:r>
              <w:t>evaluation questionnaires f</w:t>
            </w:r>
            <w:r w:rsidR="009A7BDC">
              <w:t>rom</w:t>
            </w:r>
            <w:r>
              <w:t xml:space="preserve"> participants</w:t>
            </w:r>
            <w:r w:rsidR="009A7BDC">
              <w:t xml:space="preserve"> and providers</w:t>
            </w:r>
            <w:r>
              <w:t xml:space="preserve"> </w:t>
            </w:r>
          </w:p>
          <w:p w:rsidR="00F64DD4" w:rsidRDefault="00F64DD4" w:rsidP="00086352">
            <w:pPr>
              <w:pStyle w:val="punkt1"/>
              <w:numPr>
                <w:ilvl w:val="1"/>
                <w:numId w:val="38"/>
              </w:numPr>
              <w:spacing w:before="0"/>
            </w:pPr>
            <w:r>
              <w:t xml:space="preserve">Guidelines for quality development of future </w:t>
            </w:r>
            <w:r w:rsidR="009A7BDC">
              <w:t>European Conferences</w:t>
            </w:r>
            <w:r>
              <w:t xml:space="preserve"> </w:t>
            </w:r>
          </w:p>
          <w:p w:rsidR="00F64DD4" w:rsidRDefault="009A7BDC" w:rsidP="00086352">
            <w:pPr>
              <w:pStyle w:val="punkt1"/>
              <w:numPr>
                <w:ilvl w:val="0"/>
                <w:numId w:val="38"/>
              </w:numPr>
            </w:pPr>
            <w:r>
              <w:t xml:space="preserve">General evaluation of </w:t>
            </w:r>
            <w:r w:rsidR="0083051A">
              <w:t xml:space="preserve">the </w:t>
            </w:r>
            <w:r>
              <w:rPr>
                <w:lang w:eastAsia="da-DK"/>
              </w:rPr>
              <w:t xml:space="preserve">projects’ </w:t>
            </w:r>
            <w:r w:rsidRPr="00F72003">
              <w:rPr>
                <w:lang w:eastAsia="da-DK"/>
              </w:rPr>
              <w:t xml:space="preserve">key outcomes </w:t>
            </w:r>
            <w:r>
              <w:rPr>
                <w:lang w:eastAsia="da-DK"/>
              </w:rPr>
              <w:t>a</w:t>
            </w:r>
            <w:r w:rsidRPr="00F72003">
              <w:rPr>
                <w:lang w:eastAsia="da-DK"/>
              </w:rPr>
              <w:t xml:space="preserve">nd their </w:t>
            </w:r>
            <w:r>
              <w:rPr>
                <w:lang w:eastAsia="da-DK"/>
              </w:rPr>
              <w:t>possible impact after the end of the project</w:t>
            </w:r>
          </w:p>
          <w:p w:rsidR="00F64DD4" w:rsidRDefault="009A7BDC" w:rsidP="00086352">
            <w:pPr>
              <w:pStyle w:val="punkt1"/>
              <w:numPr>
                <w:ilvl w:val="1"/>
                <w:numId w:val="38"/>
              </w:numPr>
              <w:spacing w:before="0"/>
            </w:pPr>
            <w:r>
              <w:t>P2 p</w:t>
            </w:r>
            <w:r w:rsidR="00F64DD4">
              <w:t xml:space="preserve">resent </w:t>
            </w:r>
            <w:r>
              <w:t xml:space="preserve">summaries of monitoring reports and </w:t>
            </w:r>
            <w:r w:rsidR="00F64DD4">
              <w:t>evaluation</w:t>
            </w:r>
            <w:r>
              <w:t xml:space="preserve">s during the project </w:t>
            </w:r>
            <w:r w:rsidR="00F64DD4">
              <w:t xml:space="preserve"> </w:t>
            </w:r>
          </w:p>
          <w:p w:rsidR="009A7BDC" w:rsidRDefault="009A7BDC" w:rsidP="00086352">
            <w:pPr>
              <w:pStyle w:val="punkt1"/>
              <w:numPr>
                <w:ilvl w:val="1"/>
                <w:numId w:val="38"/>
              </w:numPr>
              <w:spacing w:before="0"/>
            </w:pPr>
            <w:r>
              <w:t xml:space="preserve">Session with partner evaluations of the project </w:t>
            </w:r>
          </w:p>
          <w:p w:rsidR="009A7BDC" w:rsidRDefault="009A7BDC" w:rsidP="00086352">
            <w:pPr>
              <w:pStyle w:val="punkt1"/>
              <w:numPr>
                <w:ilvl w:val="1"/>
                <w:numId w:val="38"/>
              </w:numPr>
              <w:spacing w:before="0"/>
            </w:pPr>
            <w:r>
              <w:t xml:space="preserve">Guidelines for quality development of future multilateral projects  </w:t>
            </w:r>
          </w:p>
          <w:p w:rsidR="00F0517E" w:rsidRDefault="009A7BDC" w:rsidP="00086352">
            <w:pPr>
              <w:pStyle w:val="punkt1"/>
              <w:numPr>
                <w:ilvl w:val="0"/>
                <w:numId w:val="38"/>
              </w:numPr>
            </w:pPr>
            <w:r>
              <w:t>Plan</w:t>
            </w:r>
            <w:r w:rsidR="00F0517E">
              <w:t xml:space="preserve"> the final valorisation of the project including follow-up on the Conference</w:t>
            </w:r>
          </w:p>
          <w:p w:rsidR="00F0517E" w:rsidRDefault="00F0517E" w:rsidP="00086352">
            <w:pPr>
              <w:pStyle w:val="punkt1"/>
              <w:numPr>
                <w:ilvl w:val="1"/>
                <w:numId w:val="38"/>
              </w:numPr>
              <w:spacing w:before="0"/>
            </w:pPr>
            <w:r>
              <w:t>Plan final dissemination to direct and indirect target groups</w:t>
            </w:r>
          </w:p>
          <w:p w:rsidR="00F0517E" w:rsidRDefault="00F0517E" w:rsidP="00086352">
            <w:pPr>
              <w:pStyle w:val="punkt1"/>
              <w:numPr>
                <w:ilvl w:val="1"/>
                <w:numId w:val="38"/>
              </w:numPr>
              <w:spacing w:before="0"/>
            </w:pPr>
            <w:r>
              <w:t>Plan final exploitation to direct and indirect target groups</w:t>
            </w:r>
          </w:p>
          <w:p w:rsidR="00F0517E" w:rsidRDefault="00F0517E" w:rsidP="00086352">
            <w:pPr>
              <w:pStyle w:val="punkt1"/>
              <w:numPr>
                <w:ilvl w:val="1"/>
                <w:numId w:val="38"/>
              </w:numPr>
              <w:spacing w:before="0"/>
            </w:pPr>
            <w:r>
              <w:t xml:space="preserve">Plan how to </w:t>
            </w:r>
            <w:r w:rsidR="009A7BDC">
              <w:t>address the needs of the end-users and other benefi</w:t>
            </w:r>
            <w:r>
              <w:t>ciaries in a sustainable manner</w:t>
            </w:r>
          </w:p>
          <w:p w:rsidR="00F0517E" w:rsidRDefault="00F0517E" w:rsidP="00086352">
            <w:pPr>
              <w:pStyle w:val="punkt1"/>
              <w:numPr>
                <w:ilvl w:val="1"/>
                <w:numId w:val="38"/>
              </w:numPr>
              <w:spacing w:before="0"/>
            </w:pPr>
            <w:r>
              <w:t xml:space="preserve">Plan possible sustainable activities after the conclusion of the project </w:t>
            </w:r>
          </w:p>
          <w:p w:rsidR="00F64DD4" w:rsidRDefault="00F0517E" w:rsidP="00086352">
            <w:pPr>
              <w:pStyle w:val="punkt1"/>
              <w:numPr>
                <w:ilvl w:val="0"/>
                <w:numId w:val="38"/>
              </w:numPr>
            </w:pPr>
            <w:r>
              <w:t xml:space="preserve">Conclude the collaboration in the Consortium </w:t>
            </w:r>
            <w:r w:rsidR="00F64DD4" w:rsidRPr="000C2692">
              <w:t>Evaluat</w:t>
            </w:r>
            <w:r w:rsidR="00F64DD4">
              <w:t xml:space="preserve">ions </w:t>
            </w:r>
          </w:p>
          <w:p w:rsidR="00F64DD4" w:rsidRPr="002B1C1E" w:rsidRDefault="00F64DD4" w:rsidP="00F64DD4">
            <w:pPr>
              <w:pStyle w:val="punkt1"/>
              <w:numPr>
                <w:ilvl w:val="0"/>
                <w:numId w:val="0"/>
              </w:numPr>
              <w:ind w:left="284" w:hanging="284"/>
              <w:rPr>
                <w:u w:val="single"/>
              </w:rPr>
            </w:pPr>
            <w:r w:rsidRPr="002B1C1E">
              <w:rPr>
                <w:u w:val="single"/>
              </w:rPr>
              <w:lastRenderedPageBreak/>
              <w:t>After the meeting</w:t>
            </w:r>
          </w:p>
          <w:p w:rsidR="00F64DD4" w:rsidRDefault="00F64DD4" w:rsidP="00086352">
            <w:pPr>
              <w:pStyle w:val="punkt1"/>
              <w:numPr>
                <w:ilvl w:val="0"/>
                <w:numId w:val="38"/>
              </w:numPr>
            </w:pPr>
            <w:r>
              <w:t>Partners fill-out evaluation questionnaire of f</w:t>
            </w:r>
            <w:r w:rsidR="00F0517E">
              <w:t xml:space="preserve">ifth </w:t>
            </w:r>
            <w:r>
              <w:t>meeting and send to partners, latest 1 week after</w:t>
            </w:r>
          </w:p>
          <w:p w:rsidR="00192CDE" w:rsidRPr="003A0280" w:rsidRDefault="00F64DD4" w:rsidP="00086352">
            <w:pPr>
              <w:pStyle w:val="punkt1"/>
              <w:numPr>
                <w:ilvl w:val="0"/>
                <w:numId w:val="38"/>
              </w:numPr>
            </w:pPr>
            <w:r>
              <w:t>P2 (Coordinator) makes and sends minutes and common task plans of final valorisation</w:t>
            </w:r>
          </w:p>
        </w:tc>
      </w:tr>
      <w:tr w:rsidR="00192CDE" w:rsidRPr="00744F2C" w:rsidTr="00192CDE">
        <w:trPr>
          <w:trHeight w:val="951"/>
        </w:trPr>
        <w:tc>
          <w:tcPr>
            <w:tcW w:w="9659" w:type="dxa"/>
            <w:gridSpan w:val="8"/>
            <w:tcMar>
              <w:left w:w="57" w:type="dxa"/>
              <w:right w:w="57" w:type="dxa"/>
            </w:tcMar>
          </w:tcPr>
          <w:p w:rsidR="00192CDE" w:rsidRDefault="00192CDE" w:rsidP="00F0517E">
            <w:pPr>
              <w:spacing w:before="60"/>
              <w:rPr>
                <w:rFonts w:ascii="Tahoma" w:hAnsi="Tahoma" w:cs="Tahoma"/>
                <w:b/>
                <w:sz w:val="20"/>
                <w:szCs w:val="20"/>
              </w:rPr>
            </w:pPr>
            <w:r>
              <w:rPr>
                <w:rFonts w:ascii="Tahoma" w:hAnsi="Tahoma" w:cs="Tahoma"/>
                <w:b/>
                <w:sz w:val="20"/>
                <w:szCs w:val="20"/>
              </w:rPr>
              <w:lastRenderedPageBreak/>
              <w:t>Milestones:</w:t>
            </w:r>
          </w:p>
          <w:p w:rsidR="002429BC" w:rsidRPr="00F24AAF" w:rsidRDefault="002429BC" w:rsidP="002429BC">
            <w:pPr>
              <w:autoSpaceDE w:val="0"/>
              <w:autoSpaceDN w:val="0"/>
              <w:adjustRightInd w:val="0"/>
              <w:spacing w:before="60"/>
              <w:rPr>
                <w:rFonts w:ascii="Tahoma" w:hAnsi="Tahoma" w:cs="Tahoma"/>
                <w:sz w:val="20"/>
                <w:szCs w:val="20"/>
              </w:rPr>
            </w:pPr>
            <w:r>
              <w:rPr>
                <w:rFonts w:ascii="Tahoma" w:hAnsi="Tahoma" w:cs="Tahoma"/>
                <w:sz w:val="20"/>
                <w:szCs w:val="20"/>
              </w:rPr>
              <w:t xml:space="preserve">M11-1  </w:t>
            </w:r>
            <w:r w:rsidRPr="00F24AAF">
              <w:rPr>
                <w:rFonts w:ascii="Tahoma" w:hAnsi="Tahoma" w:cs="Tahoma"/>
                <w:sz w:val="20"/>
                <w:szCs w:val="20"/>
              </w:rPr>
              <w:t xml:space="preserve">The draft agenda are send 4 weeks before and the final agenda with annexes 1 weeks before </w:t>
            </w:r>
          </w:p>
          <w:p w:rsidR="002429BC" w:rsidRDefault="002429BC" w:rsidP="002429BC">
            <w:pPr>
              <w:autoSpaceDE w:val="0"/>
              <w:autoSpaceDN w:val="0"/>
              <w:adjustRightInd w:val="0"/>
              <w:spacing w:before="60"/>
              <w:rPr>
                <w:rFonts w:ascii="Tahoma" w:hAnsi="Tahoma" w:cs="Tahoma"/>
                <w:sz w:val="20"/>
                <w:szCs w:val="20"/>
              </w:rPr>
            </w:pPr>
            <w:r>
              <w:rPr>
                <w:rFonts w:ascii="Tahoma" w:hAnsi="Tahoma" w:cs="Tahoma"/>
                <w:sz w:val="20"/>
                <w:szCs w:val="20"/>
              </w:rPr>
              <w:t xml:space="preserve">M11-2  Complete comprehensive evaluation of </w:t>
            </w:r>
            <w:r w:rsidR="0083051A">
              <w:rPr>
                <w:rFonts w:ascii="Tahoma" w:hAnsi="Tahoma" w:cs="Tahoma"/>
                <w:sz w:val="20"/>
                <w:szCs w:val="20"/>
              </w:rPr>
              <w:t>the key outcomes and impact of the project</w:t>
            </w:r>
            <w:r>
              <w:rPr>
                <w:rFonts w:ascii="Tahoma" w:hAnsi="Tahoma" w:cs="Tahoma"/>
                <w:sz w:val="20"/>
                <w:szCs w:val="20"/>
              </w:rPr>
              <w:t xml:space="preserve"> </w:t>
            </w:r>
          </w:p>
          <w:p w:rsidR="00F64DD4" w:rsidRPr="00215293" w:rsidRDefault="002429BC" w:rsidP="0083051A">
            <w:pPr>
              <w:autoSpaceDE w:val="0"/>
              <w:autoSpaceDN w:val="0"/>
              <w:adjustRightInd w:val="0"/>
              <w:spacing w:before="60" w:after="120"/>
              <w:rPr>
                <w:rFonts w:ascii="Tahoma" w:hAnsi="Tahoma" w:cs="Tahoma"/>
                <w:sz w:val="20"/>
                <w:szCs w:val="20"/>
              </w:rPr>
            </w:pPr>
            <w:r>
              <w:rPr>
                <w:rFonts w:ascii="Tahoma" w:hAnsi="Tahoma" w:cs="Tahoma"/>
                <w:sz w:val="20"/>
                <w:szCs w:val="20"/>
              </w:rPr>
              <w:t xml:space="preserve">M11-3  </w:t>
            </w:r>
            <w:r w:rsidR="0083051A">
              <w:rPr>
                <w:rFonts w:ascii="Tahoma" w:hAnsi="Tahoma" w:cs="Tahoma"/>
                <w:sz w:val="20"/>
                <w:szCs w:val="20"/>
              </w:rPr>
              <w:t xml:space="preserve">Plan a sustainable </w:t>
            </w:r>
            <w:r>
              <w:rPr>
                <w:rFonts w:ascii="Tahoma" w:hAnsi="Tahoma" w:cs="Tahoma"/>
                <w:sz w:val="20"/>
                <w:szCs w:val="20"/>
              </w:rPr>
              <w:t xml:space="preserve">valorisation </w:t>
            </w:r>
            <w:r w:rsidR="0083051A">
              <w:rPr>
                <w:rFonts w:ascii="Tahoma" w:hAnsi="Tahoma" w:cs="Tahoma"/>
                <w:sz w:val="20"/>
                <w:szCs w:val="20"/>
              </w:rPr>
              <w:t xml:space="preserve">and follow-up activities after the end of the project </w:t>
            </w:r>
          </w:p>
        </w:tc>
      </w:tr>
      <w:tr w:rsidR="00192CDE" w:rsidRPr="00AD2E30" w:rsidTr="00192CDE">
        <w:tblPrEx>
          <w:tblCellMar>
            <w:left w:w="85" w:type="dxa"/>
            <w:right w:w="85" w:type="dxa"/>
          </w:tblCellMar>
        </w:tblPrEx>
        <w:trPr>
          <w:trHeight w:val="709"/>
        </w:trPr>
        <w:tc>
          <w:tcPr>
            <w:tcW w:w="9659" w:type="dxa"/>
            <w:gridSpan w:val="8"/>
            <w:tcBorders>
              <w:top w:val="single" w:sz="4" w:space="0" w:color="808080"/>
              <w:left w:val="single" w:sz="4" w:space="0" w:color="808080"/>
              <w:bottom w:val="single" w:sz="4" w:space="0" w:color="808080"/>
              <w:right w:val="single" w:sz="4" w:space="0" w:color="808080"/>
            </w:tcBorders>
          </w:tcPr>
          <w:p w:rsidR="00192CDE" w:rsidRPr="0083051A" w:rsidRDefault="0083051A" w:rsidP="0083051A">
            <w:pPr>
              <w:spacing w:before="60"/>
              <w:rPr>
                <w:rFonts w:ascii="Tahoma" w:hAnsi="Tahoma" w:cs="Tahoma"/>
                <w:b/>
                <w:sz w:val="20"/>
                <w:szCs w:val="20"/>
              </w:rPr>
            </w:pPr>
            <w:r w:rsidRPr="0083051A">
              <w:rPr>
                <w:rFonts w:ascii="Tahoma" w:hAnsi="Tahoma" w:cs="Tahoma"/>
                <w:b/>
                <w:sz w:val="20"/>
                <w:szCs w:val="20"/>
              </w:rPr>
              <w:t xml:space="preserve">Key performance indicators: </w:t>
            </w:r>
            <w:r w:rsidR="00192CDE" w:rsidRPr="0083051A">
              <w:rPr>
                <w:rFonts w:ascii="Tahoma" w:hAnsi="Tahoma" w:cs="Tahoma"/>
                <w:b/>
                <w:sz w:val="20"/>
                <w:szCs w:val="20"/>
              </w:rPr>
              <w:t xml:space="preserve"> </w:t>
            </w:r>
          </w:p>
          <w:p w:rsidR="00215293" w:rsidRPr="00215293" w:rsidRDefault="00215293" w:rsidP="006D4EFB">
            <w:pPr>
              <w:pStyle w:val="Listeafsnit"/>
              <w:numPr>
                <w:ilvl w:val="0"/>
                <w:numId w:val="23"/>
              </w:numPr>
              <w:autoSpaceDE w:val="0"/>
              <w:autoSpaceDN w:val="0"/>
              <w:adjustRightInd w:val="0"/>
              <w:spacing w:before="60"/>
              <w:rPr>
                <w:rFonts w:ascii="Tahoma" w:hAnsi="Tahoma" w:cs="Tahoma"/>
                <w:sz w:val="20"/>
                <w:szCs w:val="20"/>
              </w:rPr>
            </w:pPr>
            <w:r w:rsidRPr="00215293">
              <w:rPr>
                <w:rFonts w:ascii="Tahoma" w:hAnsi="Tahoma" w:cs="Tahoma"/>
                <w:sz w:val="20"/>
                <w:szCs w:val="20"/>
              </w:rPr>
              <w:t xml:space="preserve">Preparation of the partner meeting (work division, practical issues, appropriate information) </w:t>
            </w:r>
          </w:p>
          <w:p w:rsidR="00215293" w:rsidRPr="00215293" w:rsidRDefault="00215293" w:rsidP="006D4EFB">
            <w:pPr>
              <w:pStyle w:val="Listeafsnit"/>
              <w:numPr>
                <w:ilvl w:val="0"/>
                <w:numId w:val="23"/>
              </w:numPr>
              <w:autoSpaceDE w:val="0"/>
              <w:autoSpaceDN w:val="0"/>
              <w:adjustRightInd w:val="0"/>
              <w:spacing w:before="60"/>
              <w:rPr>
                <w:rFonts w:ascii="Tahoma" w:hAnsi="Tahoma" w:cs="Tahoma"/>
                <w:sz w:val="20"/>
                <w:szCs w:val="20"/>
                <w:lang w:eastAsia="da-DK"/>
              </w:rPr>
            </w:pPr>
            <w:r w:rsidRPr="00215293">
              <w:rPr>
                <w:rFonts w:ascii="Tahoma" w:hAnsi="Tahoma" w:cs="Tahoma"/>
                <w:sz w:val="20"/>
                <w:szCs w:val="20"/>
              </w:rPr>
              <w:t xml:space="preserve">Content of the programme (appropriate aims, completion of agenda, input from partners)  </w:t>
            </w:r>
          </w:p>
          <w:p w:rsidR="00215293" w:rsidRPr="00215293" w:rsidRDefault="00215293" w:rsidP="006D4EFB">
            <w:pPr>
              <w:pStyle w:val="Listeafsnit"/>
              <w:numPr>
                <w:ilvl w:val="0"/>
                <w:numId w:val="23"/>
              </w:numPr>
              <w:autoSpaceDE w:val="0"/>
              <w:autoSpaceDN w:val="0"/>
              <w:adjustRightInd w:val="0"/>
              <w:spacing w:before="60"/>
              <w:rPr>
                <w:rFonts w:ascii="Tahoma" w:hAnsi="Tahoma" w:cs="Tahoma"/>
                <w:sz w:val="20"/>
                <w:szCs w:val="20"/>
                <w:lang w:eastAsia="da-DK"/>
              </w:rPr>
            </w:pPr>
            <w:r w:rsidRPr="00215293">
              <w:rPr>
                <w:rFonts w:ascii="Tahoma" w:hAnsi="Tahoma" w:cs="Tahoma"/>
                <w:sz w:val="20"/>
                <w:szCs w:val="20"/>
              </w:rPr>
              <w:t xml:space="preserve">Other factors (venue and equipment, domestic arrangements, balance of activities) </w:t>
            </w:r>
          </w:p>
          <w:p w:rsidR="00215293" w:rsidRPr="00215293" w:rsidRDefault="00215293" w:rsidP="006D4EFB">
            <w:pPr>
              <w:pStyle w:val="Listeafsnit"/>
              <w:numPr>
                <w:ilvl w:val="0"/>
                <w:numId w:val="23"/>
              </w:numPr>
              <w:autoSpaceDE w:val="0"/>
              <w:autoSpaceDN w:val="0"/>
              <w:adjustRightInd w:val="0"/>
              <w:spacing w:before="60"/>
              <w:rPr>
                <w:rFonts w:ascii="Tahoma" w:hAnsi="Tahoma" w:cs="Tahoma"/>
                <w:sz w:val="20"/>
                <w:szCs w:val="20"/>
              </w:rPr>
            </w:pPr>
            <w:r w:rsidRPr="00215293">
              <w:rPr>
                <w:rFonts w:ascii="Tahoma" w:hAnsi="Tahoma" w:cs="Tahoma"/>
                <w:sz w:val="20"/>
                <w:szCs w:val="20"/>
              </w:rPr>
              <w:t>Multilateral attitudes (shared ownership, positive cooperation, European attitudes)</w:t>
            </w:r>
          </w:p>
          <w:p w:rsidR="00215293" w:rsidRPr="00F64DD4" w:rsidRDefault="00215293" w:rsidP="006D4EFB">
            <w:pPr>
              <w:pStyle w:val="Listeafsnit"/>
              <w:numPr>
                <w:ilvl w:val="0"/>
                <w:numId w:val="23"/>
              </w:numPr>
              <w:autoSpaceDE w:val="0"/>
              <w:autoSpaceDN w:val="0"/>
              <w:adjustRightInd w:val="0"/>
              <w:spacing w:before="60" w:after="120"/>
              <w:rPr>
                <w:rFonts w:ascii="Tahoma" w:hAnsi="Tahoma" w:cs="Tahoma"/>
                <w:color w:val="221E1F"/>
                <w:sz w:val="20"/>
                <w:szCs w:val="20"/>
              </w:rPr>
            </w:pPr>
            <w:r w:rsidRPr="00215293">
              <w:rPr>
                <w:rFonts w:ascii="Tahoma" w:hAnsi="Tahoma" w:cs="Tahoma"/>
                <w:sz w:val="20"/>
                <w:szCs w:val="20"/>
              </w:rPr>
              <w:t>Follow-up (evaluation procedure, follow-up info</w:t>
            </w:r>
            <w:r>
              <w:rPr>
                <w:rFonts w:ascii="Tahoma" w:hAnsi="Tahoma" w:cs="Tahoma"/>
                <w:sz w:val="20"/>
                <w:szCs w:val="20"/>
              </w:rPr>
              <w:t>)</w:t>
            </w:r>
          </w:p>
        </w:tc>
      </w:tr>
      <w:tr w:rsidR="00192CDE" w:rsidRPr="00AD2E30" w:rsidTr="00192CDE">
        <w:tblPrEx>
          <w:tblCellMar>
            <w:left w:w="85" w:type="dxa"/>
            <w:right w:w="85" w:type="dxa"/>
          </w:tblCellMar>
        </w:tblPrEx>
        <w:trPr>
          <w:trHeight w:val="900"/>
        </w:trPr>
        <w:tc>
          <w:tcPr>
            <w:tcW w:w="9659" w:type="dxa"/>
            <w:gridSpan w:val="8"/>
            <w:tcBorders>
              <w:top w:val="single" w:sz="4" w:space="0" w:color="808080"/>
              <w:left w:val="single" w:sz="4" w:space="0" w:color="808080"/>
              <w:bottom w:val="single" w:sz="4" w:space="0" w:color="808080"/>
              <w:right w:val="single" w:sz="4" w:space="0" w:color="808080"/>
            </w:tcBorders>
          </w:tcPr>
          <w:p w:rsidR="00192CDE" w:rsidRPr="001143B5" w:rsidRDefault="00192CDE" w:rsidP="0083051A">
            <w:pPr>
              <w:spacing w:before="60"/>
              <w:rPr>
                <w:rFonts w:ascii="Tahoma" w:hAnsi="Tahoma" w:cs="Tahoma"/>
                <w:b/>
                <w:sz w:val="20"/>
                <w:szCs w:val="20"/>
              </w:rPr>
            </w:pPr>
            <w:r w:rsidRPr="001143B5">
              <w:rPr>
                <w:rFonts w:ascii="Tahoma" w:hAnsi="Tahoma" w:cs="Tahoma"/>
                <w:b/>
                <w:sz w:val="20"/>
                <w:szCs w:val="20"/>
              </w:rPr>
              <w:t xml:space="preserve">Monitoring and evaluation: </w:t>
            </w:r>
          </w:p>
          <w:p w:rsidR="00192CDE" w:rsidRPr="004072ED" w:rsidRDefault="00192CDE" w:rsidP="00192CDE">
            <w:pPr>
              <w:spacing w:before="60"/>
              <w:rPr>
                <w:rFonts w:ascii="Tahoma" w:hAnsi="Tahoma" w:cs="Tahoma"/>
                <w:sz w:val="20"/>
                <w:szCs w:val="20"/>
              </w:rPr>
            </w:pPr>
            <w:r w:rsidRPr="004072ED">
              <w:rPr>
                <w:rFonts w:ascii="Tahoma" w:hAnsi="Tahoma" w:cs="Tahoma"/>
                <w:sz w:val="20"/>
                <w:szCs w:val="20"/>
              </w:rPr>
              <w:t xml:space="preserve">The coordinator monitors and reports whether the key activities are completed as planned. </w:t>
            </w:r>
          </w:p>
          <w:p w:rsidR="00192CDE" w:rsidRPr="004072ED" w:rsidRDefault="00192CDE" w:rsidP="00192CDE">
            <w:pPr>
              <w:spacing w:before="60"/>
              <w:rPr>
                <w:rFonts w:ascii="Tahoma" w:hAnsi="Tahoma" w:cs="Tahoma"/>
                <w:sz w:val="20"/>
                <w:szCs w:val="20"/>
              </w:rPr>
            </w:pPr>
            <w:r w:rsidRPr="004072ED">
              <w:rPr>
                <w:rFonts w:ascii="Tahoma" w:hAnsi="Tahoma" w:cs="Tahoma"/>
                <w:sz w:val="20"/>
                <w:szCs w:val="20"/>
              </w:rPr>
              <w:t>Internal evaluation is an item on the agenda and the partners fill-out an evaluation questionnaire of th</w:t>
            </w:r>
            <w:r w:rsidR="002429BC">
              <w:rPr>
                <w:rFonts w:ascii="Tahoma" w:hAnsi="Tahoma" w:cs="Tahoma"/>
                <w:sz w:val="20"/>
                <w:szCs w:val="20"/>
              </w:rPr>
              <w:t xml:space="preserve">is fifth and last partner </w:t>
            </w:r>
            <w:r w:rsidRPr="004072ED">
              <w:rPr>
                <w:rFonts w:ascii="Tahoma" w:hAnsi="Tahoma" w:cs="Tahoma"/>
                <w:sz w:val="20"/>
                <w:szCs w:val="20"/>
              </w:rPr>
              <w:t xml:space="preserve">meeting latest 1 week after.  </w:t>
            </w:r>
          </w:p>
          <w:p w:rsidR="00192CDE" w:rsidRPr="008214AC" w:rsidRDefault="00192CDE" w:rsidP="00192CDE">
            <w:pPr>
              <w:rPr>
                <w:rFonts w:ascii="Tahoma" w:hAnsi="Tahoma" w:cs="Tahoma"/>
                <w:b/>
                <w:color w:val="C00000"/>
                <w:sz w:val="20"/>
                <w:szCs w:val="20"/>
              </w:rPr>
            </w:pPr>
            <w:r w:rsidRPr="008214AC">
              <w:rPr>
                <w:rFonts w:ascii="Tahoma" w:hAnsi="Tahoma" w:cs="Tahoma"/>
                <w:color w:val="C00000"/>
                <w:sz w:val="20"/>
                <w:szCs w:val="20"/>
              </w:rPr>
              <w:t xml:space="preserve"> </w:t>
            </w:r>
            <w:r w:rsidRPr="008214AC">
              <w:rPr>
                <w:rFonts w:ascii="Tahoma" w:hAnsi="Tahoma" w:cs="Tahoma"/>
                <w:b/>
                <w:color w:val="C00000"/>
                <w:sz w:val="20"/>
                <w:szCs w:val="20"/>
              </w:rPr>
              <w:t xml:space="preserve"> </w:t>
            </w:r>
          </w:p>
        </w:tc>
      </w:tr>
      <w:tr w:rsidR="00192CDE" w:rsidRPr="00AD2E30" w:rsidTr="00192CDE">
        <w:tblPrEx>
          <w:tblCellMar>
            <w:left w:w="85" w:type="dxa"/>
            <w:right w:w="85" w:type="dxa"/>
          </w:tblCellMar>
        </w:tblPrEx>
        <w:trPr>
          <w:trHeight w:val="696"/>
        </w:trPr>
        <w:tc>
          <w:tcPr>
            <w:tcW w:w="9659" w:type="dxa"/>
            <w:gridSpan w:val="8"/>
            <w:tcBorders>
              <w:top w:val="single" w:sz="4" w:space="0" w:color="808080"/>
              <w:left w:val="single" w:sz="4" w:space="0" w:color="808080"/>
              <w:bottom w:val="single" w:sz="4" w:space="0" w:color="808080"/>
              <w:right w:val="single" w:sz="4" w:space="0" w:color="808080"/>
            </w:tcBorders>
          </w:tcPr>
          <w:p w:rsidR="00192CDE" w:rsidRPr="001143B5" w:rsidRDefault="00192CDE" w:rsidP="0083051A">
            <w:pPr>
              <w:spacing w:before="60"/>
              <w:rPr>
                <w:rFonts w:ascii="Tahoma" w:hAnsi="Tahoma" w:cs="Tahoma"/>
                <w:b/>
                <w:sz w:val="20"/>
                <w:szCs w:val="20"/>
              </w:rPr>
            </w:pPr>
            <w:r w:rsidRPr="001143B5">
              <w:rPr>
                <w:rFonts w:ascii="Tahoma" w:hAnsi="Tahoma" w:cs="Tahoma"/>
                <w:b/>
                <w:sz w:val="20"/>
                <w:szCs w:val="20"/>
              </w:rPr>
              <w:t xml:space="preserve">Relation to other work packages: </w:t>
            </w:r>
          </w:p>
          <w:p w:rsidR="00192CDE" w:rsidRPr="001143B5" w:rsidRDefault="002429BC" w:rsidP="0083051A">
            <w:pPr>
              <w:spacing w:before="60" w:after="120"/>
              <w:rPr>
                <w:rFonts w:ascii="Tahoma" w:hAnsi="Tahoma" w:cs="Tahoma"/>
                <w:sz w:val="20"/>
                <w:szCs w:val="20"/>
              </w:rPr>
            </w:pPr>
            <w:r w:rsidRPr="00F02009">
              <w:rPr>
                <w:rFonts w:ascii="Tahoma" w:hAnsi="Tahoma" w:cs="Tahoma"/>
                <w:sz w:val="20"/>
                <w:szCs w:val="20"/>
              </w:rPr>
              <w:t xml:space="preserve">The meeting </w:t>
            </w:r>
            <w:r>
              <w:rPr>
                <w:rFonts w:ascii="Tahoma" w:hAnsi="Tahoma" w:cs="Tahoma"/>
                <w:sz w:val="20"/>
                <w:szCs w:val="20"/>
              </w:rPr>
              <w:t xml:space="preserve">concludes on the </w:t>
            </w:r>
            <w:r w:rsidR="00F0517E">
              <w:rPr>
                <w:rFonts w:ascii="Tahoma" w:hAnsi="Tahoma" w:cs="Tahoma"/>
                <w:sz w:val="20"/>
                <w:szCs w:val="20"/>
              </w:rPr>
              <w:t xml:space="preserve">process and the key outcome </w:t>
            </w:r>
            <w:r w:rsidR="0083051A">
              <w:rPr>
                <w:rFonts w:ascii="Tahoma" w:hAnsi="Tahoma" w:cs="Tahoma"/>
                <w:sz w:val="20"/>
                <w:szCs w:val="20"/>
              </w:rPr>
              <w:t>of the whole project;</w:t>
            </w:r>
            <w:r w:rsidR="00F0517E">
              <w:rPr>
                <w:rFonts w:ascii="Tahoma" w:hAnsi="Tahoma" w:cs="Tahoma"/>
                <w:sz w:val="20"/>
                <w:szCs w:val="20"/>
              </w:rPr>
              <w:t xml:space="preserve"> and it thereby incorporate </w:t>
            </w:r>
            <w:r w:rsidR="0083051A">
              <w:rPr>
                <w:rFonts w:ascii="Tahoma" w:hAnsi="Tahoma" w:cs="Tahoma"/>
                <w:sz w:val="20"/>
                <w:szCs w:val="20"/>
              </w:rPr>
              <w:t xml:space="preserve">references to all work packages. </w:t>
            </w:r>
          </w:p>
        </w:tc>
      </w:tr>
      <w:tr w:rsidR="00192CDE" w:rsidRPr="00AD2E30" w:rsidTr="00192CDE">
        <w:tblPrEx>
          <w:tblCellMar>
            <w:left w:w="85" w:type="dxa"/>
            <w:right w:w="85" w:type="dxa"/>
          </w:tblCellMar>
        </w:tblPrEx>
        <w:trPr>
          <w:trHeight w:val="760"/>
        </w:trPr>
        <w:tc>
          <w:tcPr>
            <w:tcW w:w="9659" w:type="dxa"/>
            <w:gridSpan w:val="8"/>
            <w:tcBorders>
              <w:top w:val="single" w:sz="4" w:space="0" w:color="808080"/>
              <w:left w:val="single" w:sz="4" w:space="0" w:color="808080"/>
              <w:bottom w:val="single" w:sz="4" w:space="0" w:color="808080"/>
              <w:right w:val="single" w:sz="4" w:space="0" w:color="808080"/>
            </w:tcBorders>
          </w:tcPr>
          <w:p w:rsidR="00192CDE" w:rsidRPr="001143B5" w:rsidRDefault="00192CDE" w:rsidP="0083051A">
            <w:pPr>
              <w:spacing w:before="60"/>
              <w:rPr>
                <w:rFonts w:ascii="Tahoma" w:hAnsi="Tahoma" w:cs="Tahoma"/>
                <w:b/>
                <w:sz w:val="20"/>
                <w:szCs w:val="20"/>
              </w:rPr>
            </w:pPr>
            <w:r w:rsidRPr="001143B5">
              <w:rPr>
                <w:rFonts w:ascii="Tahoma" w:hAnsi="Tahoma" w:cs="Tahoma"/>
                <w:b/>
                <w:sz w:val="20"/>
                <w:szCs w:val="20"/>
              </w:rPr>
              <w:t xml:space="preserve">Relation to other stakeholders: </w:t>
            </w:r>
          </w:p>
          <w:p w:rsidR="002429BC" w:rsidRPr="001143B5" w:rsidRDefault="002429BC" w:rsidP="0083051A">
            <w:pPr>
              <w:spacing w:before="60"/>
              <w:rPr>
                <w:rFonts w:ascii="Tahoma" w:hAnsi="Tahoma" w:cs="Tahoma"/>
                <w:sz w:val="20"/>
                <w:szCs w:val="20"/>
              </w:rPr>
            </w:pPr>
            <w:r>
              <w:rPr>
                <w:rFonts w:ascii="Tahoma" w:hAnsi="Tahoma" w:cs="Tahoma"/>
                <w:sz w:val="20"/>
                <w:szCs w:val="20"/>
              </w:rPr>
              <w:t xml:space="preserve">None meetings with </w:t>
            </w:r>
            <w:r w:rsidRPr="001143B5">
              <w:rPr>
                <w:rFonts w:ascii="Tahoma" w:hAnsi="Tahoma" w:cs="Tahoma"/>
                <w:sz w:val="20"/>
                <w:szCs w:val="20"/>
              </w:rPr>
              <w:t xml:space="preserve">external stakeholders </w:t>
            </w:r>
            <w:r>
              <w:rPr>
                <w:rFonts w:ascii="Tahoma" w:hAnsi="Tahoma" w:cs="Tahoma"/>
                <w:sz w:val="20"/>
                <w:szCs w:val="20"/>
              </w:rPr>
              <w:t xml:space="preserve">at this </w:t>
            </w:r>
            <w:r w:rsidR="0083051A">
              <w:rPr>
                <w:rFonts w:ascii="Tahoma" w:hAnsi="Tahoma" w:cs="Tahoma"/>
                <w:sz w:val="20"/>
                <w:szCs w:val="20"/>
              </w:rPr>
              <w:t>concluding 2</w:t>
            </w:r>
            <w:r>
              <w:rPr>
                <w:rFonts w:ascii="Tahoma" w:hAnsi="Tahoma" w:cs="Tahoma"/>
                <w:sz w:val="20"/>
                <w:szCs w:val="20"/>
              </w:rPr>
              <w:t>-day</w:t>
            </w:r>
            <w:r w:rsidR="0083051A">
              <w:rPr>
                <w:rFonts w:ascii="Tahoma" w:hAnsi="Tahoma" w:cs="Tahoma"/>
                <w:sz w:val="20"/>
                <w:szCs w:val="20"/>
              </w:rPr>
              <w:t>s</w:t>
            </w:r>
            <w:r>
              <w:rPr>
                <w:rFonts w:ascii="Tahoma" w:hAnsi="Tahoma" w:cs="Tahoma"/>
                <w:sz w:val="20"/>
                <w:szCs w:val="20"/>
              </w:rPr>
              <w:t xml:space="preserve"> meeting.</w:t>
            </w:r>
          </w:p>
        </w:tc>
      </w:tr>
    </w:tbl>
    <w:p w:rsidR="009415D2" w:rsidRDefault="009415D2" w:rsidP="009415D2">
      <w:pPr>
        <w:rPr>
          <w:rFonts w:ascii="Tahoma" w:hAnsi="Tahoma" w:cs="Tahoma"/>
          <w:b/>
        </w:rPr>
      </w:pPr>
    </w:p>
    <w:p w:rsidR="009415D2" w:rsidRDefault="009415D2" w:rsidP="009415D2">
      <w:pPr>
        <w:pStyle w:val="Overskrift2"/>
        <w:rPr>
          <w:rFonts w:ascii="Tahoma" w:hAnsi="Tahoma" w:cs="Tahoma"/>
        </w:rPr>
        <w:sectPr w:rsidR="009415D2" w:rsidSect="008230FF">
          <w:pgSz w:w="11907" w:h="16840" w:code="9"/>
          <w:pgMar w:top="1259" w:right="1134" w:bottom="902" w:left="1134" w:header="0" w:footer="567" w:gutter="0"/>
          <w:cols w:space="720"/>
        </w:sectPr>
      </w:pPr>
    </w:p>
    <w:p w:rsidR="009415D2" w:rsidRDefault="009415D2" w:rsidP="009415D2">
      <w:pPr>
        <w:pStyle w:val="OS4"/>
      </w:pPr>
      <w:r>
        <w:lastRenderedPageBreak/>
        <w:t>G.2</w:t>
      </w:r>
      <w:r w:rsidRPr="00DC3AF0">
        <w:t xml:space="preserve"> Deliverables – outputs / products / results</w:t>
      </w:r>
      <w:r w:rsidR="007A52D5">
        <w:t xml:space="preserve"> – WP 13</w:t>
      </w:r>
    </w:p>
    <w:p w:rsidR="009415D2" w:rsidRPr="00A97D35" w:rsidRDefault="009415D2" w:rsidP="009415D2">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i/>
          <w:sz w:val="20"/>
          <w:szCs w:val="20"/>
        </w:rPr>
        <w:t>Please add tables as necessary.</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496"/>
        <w:gridCol w:w="1739"/>
        <w:gridCol w:w="1647"/>
        <w:gridCol w:w="3777"/>
      </w:tblGrid>
      <w:tr w:rsidR="009415D2" w:rsidRPr="00744F2C" w:rsidTr="00574A2D">
        <w:trPr>
          <w:trHeight w:val="430"/>
        </w:trPr>
        <w:tc>
          <w:tcPr>
            <w:tcW w:w="2510" w:type="dxa"/>
            <w:vAlign w:val="center"/>
          </w:tcPr>
          <w:p w:rsidR="009415D2" w:rsidRPr="00A97D35" w:rsidRDefault="009415D2" w:rsidP="00574A2D">
            <w:pPr>
              <w:rPr>
                <w:rFonts w:ascii="Tahoma" w:hAnsi="Tahoma" w:cs="Tahoma"/>
                <w:b/>
                <w:sz w:val="20"/>
                <w:szCs w:val="20"/>
              </w:rPr>
            </w:pPr>
            <w:r w:rsidRPr="00A97D35">
              <w:rPr>
                <w:rFonts w:ascii="Tahoma" w:hAnsi="Tahoma" w:cs="Tahoma"/>
                <w:b/>
                <w:sz w:val="20"/>
                <w:szCs w:val="20"/>
              </w:rPr>
              <w:t>Deliverable number</w:t>
            </w:r>
          </w:p>
        </w:tc>
        <w:tc>
          <w:tcPr>
            <w:tcW w:w="7149" w:type="dxa"/>
            <w:gridSpan w:val="3"/>
            <w:vAlign w:val="center"/>
          </w:tcPr>
          <w:p w:rsidR="009415D2" w:rsidRPr="00744F2C" w:rsidRDefault="002020BB" w:rsidP="00574A2D">
            <w:pPr>
              <w:tabs>
                <w:tab w:val="left" w:pos="512"/>
              </w:tabs>
              <w:rPr>
                <w:rFonts w:ascii="Tahoma" w:hAnsi="Tahoma" w:cs="Tahoma"/>
                <w:sz w:val="20"/>
                <w:szCs w:val="20"/>
              </w:rPr>
            </w:pPr>
            <w:r>
              <w:rPr>
                <w:rFonts w:ascii="Tahoma" w:hAnsi="Tahoma" w:cs="Tahoma"/>
                <w:sz w:val="20"/>
                <w:szCs w:val="20"/>
              </w:rPr>
              <w:t>D13</w:t>
            </w:r>
          </w:p>
        </w:tc>
      </w:tr>
      <w:tr w:rsidR="009415D2" w:rsidRPr="00744F2C" w:rsidTr="00574A2D">
        <w:trPr>
          <w:trHeight w:val="521"/>
        </w:trPr>
        <w:tc>
          <w:tcPr>
            <w:tcW w:w="2510" w:type="dxa"/>
            <w:vAlign w:val="center"/>
          </w:tcPr>
          <w:p w:rsidR="009415D2" w:rsidRPr="00A97D35" w:rsidRDefault="009415D2" w:rsidP="00574A2D">
            <w:pPr>
              <w:rPr>
                <w:rFonts w:ascii="Tahoma" w:hAnsi="Tahoma" w:cs="Tahoma"/>
                <w:b/>
                <w:sz w:val="20"/>
                <w:szCs w:val="20"/>
              </w:rPr>
            </w:pPr>
            <w:r w:rsidRPr="00A97D35">
              <w:rPr>
                <w:rFonts w:ascii="Tahoma" w:hAnsi="Tahoma" w:cs="Tahoma"/>
                <w:b/>
                <w:sz w:val="20"/>
                <w:szCs w:val="20"/>
              </w:rPr>
              <w:t>Title</w:t>
            </w:r>
          </w:p>
        </w:tc>
        <w:tc>
          <w:tcPr>
            <w:tcW w:w="7149" w:type="dxa"/>
            <w:gridSpan w:val="3"/>
            <w:vAlign w:val="center"/>
          </w:tcPr>
          <w:p w:rsidR="009415D2" w:rsidRPr="00744F2C" w:rsidRDefault="002429BC" w:rsidP="00A65C65">
            <w:pPr>
              <w:tabs>
                <w:tab w:val="left" w:pos="512"/>
              </w:tabs>
              <w:rPr>
                <w:rFonts w:ascii="Tahoma" w:hAnsi="Tahoma" w:cs="Tahoma"/>
                <w:sz w:val="20"/>
                <w:szCs w:val="20"/>
              </w:rPr>
            </w:pPr>
            <w:r>
              <w:rPr>
                <w:rFonts w:ascii="Tahoma" w:hAnsi="Tahoma" w:cs="Tahoma"/>
                <w:sz w:val="20"/>
                <w:szCs w:val="20"/>
              </w:rPr>
              <w:t xml:space="preserve">Evaluations of </w:t>
            </w:r>
            <w:r w:rsidR="0083051A">
              <w:rPr>
                <w:rFonts w:ascii="Tahoma" w:hAnsi="Tahoma" w:cs="Tahoma"/>
                <w:sz w:val="20"/>
                <w:szCs w:val="20"/>
              </w:rPr>
              <w:t xml:space="preserve">project and </w:t>
            </w:r>
            <w:r w:rsidR="00A65C65">
              <w:rPr>
                <w:rFonts w:ascii="Tahoma" w:hAnsi="Tahoma" w:cs="Tahoma"/>
                <w:sz w:val="20"/>
                <w:szCs w:val="20"/>
              </w:rPr>
              <w:t xml:space="preserve">plans for sustainable follow-up </w:t>
            </w:r>
          </w:p>
        </w:tc>
      </w:tr>
      <w:tr w:rsidR="009415D2" w:rsidRPr="00744F2C" w:rsidTr="00574A2D">
        <w:trPr>
          <w:trHeight w:val="543"/>
        </w:trPr>
        <w:tc>
          <w:tcPr>
            <w:tcW w:w="2510" w:type="dxa"/>
            <w:vAlign w:val="center"/>
          </w:tcPr>
          <w:p w:rsidR="009415D2" w:rsidRPr="00A97D35" w:rsidRDefault="009415D2" w:rsidP="00574A2D">
            <w:pPr>
              <w:rPr>
                <w:rFonts w:ascii="Tahoma" w:hAnsi="Tahoma" w:cs="Tahoma"/>
                <w:b/>
                <w:sz w:val="20"/>
                <w:szCs w:val="20"/>
              </w:rPr>
            </w:pPr>
            <w:r w:rsidRPr="00A97D35">
              <w:rPr>
                <w:rFonts w:ascii="Tahoma" w:hAnsi="Tahoma" w:cs="Tahoma"/>
                <w:b/>
                <w:sz w:val="20"/>
                <w:szCs w:val="20"/>
              </w:rPr>
              <w:t>Type of outputs / product</w:t>
            </w:r>
            <w:r>
              <w:rPr>
                <w:rFonts w:ascii="Tahoma" w:hAnsi="Tahoma" w:cs="Tahoma"/>
                <w:b/>
                <w:sz w:val="20"/>
                <w:szCs w:val="20"/>
              </w:rPr>
              <w:t>s</w:t>
            </w:r>
            <w:r w:rsidRPr="00A97D35">
              <w:rPr>
                <w:rFonts w:ascii="Tahoma" w:hAnsi="Tahoma" w:cs="Tahoma"/>
                <w:b/>
                <w:sz w:val="20"/>
                <w:szCs w:val="20"/>
              </w:rPr>
              <w:t xml:space="preserve"> / results</w:t>
            </w:r>
          </w:p>
        </w:tc>
        <w:tc>
          <w:tcPr>
            <w:tcW w:w="7149" w:type="dxa"/>
            <w:gridSpan w:val="3"/>
            <w:vAlign w:val="center"/>
          </w:tcPr>
          <w:p w:rsidR="009415D2" w:rsidRPr="00744F2C" w:rsidRDefault="002020BB" w:rsidP="00574A2D">
            <w:pPr>
              <w:tabs>
                <w:tab w:val="left" w:pos="512"/>
              </w:tabs>
              <w:rPr>
                <w:rFonts w:ascii="Tahoma" w:hAnsi="Tahoma" w:cs="Tahoma"/>
                <w:sz w:val="20"/>
                <w:szCs w:val="20"/>
              </w:rPr>
            </w:pPr>
            <w:r w:rsidRPr="00AF6551">
              <w:rPr>
                <w:rFonts w:ascii="Tahoma" w:hAnsi="Tahoma" w:cs="Tahoma"/>
                <w:sz w:val="20"/>
                <w:szCs w:val="20"/>
              </w:rPr>
              <w:t>Documents from the meeting</w:t>
            </w:r>
          </w:p>
        </w:tc>
      </w:tr>
      <w:tr w:rsidR="009415D2" w:rsidRPr="00744F2C" w:rsidTr="00574A2D">
        <w:trPr>
          <w:trHeight w:val="2140"/>
        </w:trPr>
        <w:tc>
          <w:tcPr>
            <w:tcW w:w="2510" w:type="dxa"/>
            <w:vAlign w:val="center"/>
          </w:tcPr>
          <w:p w:rsidR="009415D2" w:rsidRPr="00A97D35" w:rsidRDefault="009415D2" w:rsidP="00574A2D">
            <w:pPr>
              <w:rPr>
                <w:rFonts w:ascii="Tahoma" w:hAnsi="Tahoma" w:cs="Tahoma"/>
                <w:b/>
                <w:sz w:val="20"/>
                <w:szCs w:val="20"/>
              </w:rPr>
            </w:pPr>
            <w:r w:rsidRPr="00A97D35">
              <w:rPr>
                <w:rFonts w:ascii="Tahoma" w:hAnsi="Tahoma" w:cs="Tahoma"/>
                <w:b/>
                <w:sz w:val="20"/>
                <w:szCs w:val="20"/>
              </w:rPr>
              <w:t>Delivery date</w:t>
            </w:r>
          </w:p>
        </w:tc>
        <w:tc>
          <w:tcPr>
            <w:tcW w:w="1749" w:type="dxa"/>
            <w:vAlign w:val="center"/>
          </w:tcPr>
          <w:p w:rsidR="009415D2" w:rsidRPr="00744F2C" w:rsidRDefault="002020BB" w:rsidP="00574A2D">
            <w:pPr>
              <w:tabs>
                <w:tab w:val="left" w:pos="512"/>
              </w:tabs>
              <w:rPr>
                <w:rFonts w:ascii="Tahoma" w:hAnsi="Tahoma" w:cs="Tahoma"/>
                <w:sz w:val="20"/>
                <w:szCs w:val="20"/>
              </w:rPr>
            </w:pPr>
            <w:r>
              <w:rPr>
                <w:rFonts w:ascii="Tahoma" w:hAnsi="Tahoma" w:cs="Tahoma"/>
                <w:sz w:val="20"/>
                <w:szCs w:val="20"/>
              </w:rPr>
              <w:t>1.11.2015</w:t>
            </w:r>
          </w:p>
        </w:tc>
        <w:tc>
          <w:tcPr>
            <w:tcW w:w="1583" w:type="dxa"/>
            <w:vAlign w:val="center"/>
          </w:tcPr>
          <w:p w:rsidR="009415D2" w:rsidRPr="00744F2C" w:rsidRDefault="009415D2" w:rsidP="00574A2D">
            <w:pPr>
              <w:rPr>
                <w:rFonts w:ascii="Tahoma" w:hAnsi="Tahoma" w:cs="Tahoma"/>
                <w:sz w:val="20"/>
                <w:szCs w:val="20"/>
              </w:rPr>
            </w:pPr>
            <w:r w:rsidRPr="00A97D35">
              <w:rPr>
                <w:rFonts w:ascii="Tahoma" w:hAnsi="Tahoma" w:cs="Tahoma"/>
                <w:b/>
                <w:sz w:val="20"/>
                <w:szCs w:val="20"/>
              </w:rPr>
              <w:t>Dissemination level</w:t>
            </w:r>
          </w:p>
        </w:tc>
        <w:tc>
          <w:tcPr>
            <w:tcW w:w="3817" w:type="dxa"/>
            <w:vAlign w:val="center"/>
          </w:tcPr>
          <w:p w:rsidR="009415D2" w:rsidRPr="00744F2C" w:rsidRDefault="00DF178C" w:rsidP="00574A2D">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9415D2"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9415D2" w:rsidRPr="00A97D35">
              <w:rPr>
                <w:rFonts w:ascii="Tahoma" w:hAnsi="Tahoma" w:cs="Tahoma"/>
                <w:sz w:val="20"/>
                <w:szCs w:val="20"/>
              </w:rPr>
              <w:t xml:space="preserve"> Public</w:t>
            </w:r>
          </w:p>
          <w:p w:rsidR="009415D2" w:rsidRPr="00744F2C" w:rsidRDefault="00DF178C" w:rsidP="00574A2D">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9415D2"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9415D2" w:rsidRPr="00A97D35">
              <w:rPr>
                <w:rFonts w:ascii="Tahoma" w:hAnsi="Tahoma" w:cs="Tahoma"/>
                <w:sz w:val="20"/>
                <w:szCs w:val="20"/>
              </w:rPr>
              <w:t xml:space="preserve"> Restricted to other programme participants (including Commission services and project reviewers)</w:t>
            </w:r>
          </w:p>
          <w:p w:rsidR="009415D2" w:rsidRPr="00744F2C" w:rsidRDefault="00DF178C" w:rsidP="00574A2D">
            <w:pPr>
              <w:ind w:left="379" w:hanging="379"/>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2020BB">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9415D2" w:rsidRPr="00A97D35">
              <w:rPr>
                <w:rFonts w:ascii="Tahoma" w:hAnsi="Tahoma" w:cs="Tahoma"/>
                <w:sz w:val="20"/>
                <w:szCs w:val="20"/>
              </w:rPr>
              <w:t xml:space="preserve"> Confidential, only for members of the consortium (including EACEA and Commission services and project reviewers)</w:t>
            </w:r>
          </w:p>
        </w:tc>
      </w:tr>
      <w:tr w:rsidR="009415D2" w:rsidRPr="00744F2C" w:rsidTr="00574A2D">
        <w:trPr>
          <w:trHeight w:val="1494"/>
        </w:trPr>
        <w:tc>
          <w:tcPr>
            <w:tcW w:w="2510" w:type="dxa"/>
            <w:vAlign w:val="center"/>
          </w:tcPr>
          <w:p w:rsidR="009415D2" w:rsidRPr="00A97D35" w:rsidRDefault="009415D2" w:rsidP="00574A2D">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Nature</w:t>
            </w:r>
          </w:p>
        </w:tc>
        <w:tc>
          <w:tcPr>
            <w:tcW w:w="7149" w:type="dxa"/>
            <w:gridSpan w:val="3"/>
            <w:vAlign w:val="center"/>
          </w:tcPr>
          <w:p w:rsidR="009415D2" w:rsidRPr="00744F2C" w:rsidRDefault="00DF178C" w:rsidP="00574A2D">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9415D2"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9415D2" w:rsidRPr="00A97D35">
              <w:rPr>
                <w:rFonts w:ascii="Tahoma" w:hAnsi="Tahoma" w:cs="Tahoma"/>
                <w:sz w:val="20"/>
                <w:szCs w:val="20"/>
              </w:rPr>
              <w:t xml:space="preserve"> Report</w:t>
            </w:r>
          </w:p>
          <w:p w:rsidR="009415D2" w:rsidRDefault="00DF178C" w:rsidP="00574A2D">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9415D2"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9415D2" w:rsidRPr="00744F2C">
              <w:rPr>
                <w:rFonts w:ascii="Tahoma" w:hAnsi="Tahoma" w:cs="Tahoma"/>
                <w:sz w:val="20"/>
                <w:szCs w:val="20"/>
              </w:rPr>
              <w:t xml:space="preserve"> </w:t>
            </w:r>
            <w:r w:rsidR="009415D2" w:rsidRPr="00A97D35">
              <w:rPr>
                <w:rFonts w:ascii="Tahoma" w:hAnsi="Tahoma" w:cs="Tahoma"/>
                <w:sz w:val="20"/>
                <w:szCs w:val="20"/>
              </w:rPr>
              <w:t>Service</w:t>
            </w:r>
            <w:r w:rsidR="009415D2" w:rsidRPr="008C3E64">
              <w:rPr>
                <w:rFonts w:ascii="Tahoma" w:hAnsi="Tahoma" w:cs="Tahoma"/>
                <w:sz w:val="20"/>
                <w:szCs w:val="20"/>
              </w:rPr>
              <w:t> </w:t>
            </w:r>
            <w:r w:rsidR="009415D2" w:rsidRPr="00A97D35">
              <w:rPr>
                <w:rFonts w:ascii="Tahoma" w:hAnsi="Tahoma" w:cs="Tahoma"/>
                <w:sz w:val="20"/>
                <w:szCs w:val="20"/>
              </w:rPr>
              <w:t>/ Product</w:t>
            </w:r>
          </w:p>
          <w:p w:rsidR="009415D2" w:rsidRDefault="00DF178C" w:rsidP="00574A2D">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9415D2"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9415D2" w:rsidRPr="00744F2C">
              <w:rPr>
                <w:rFonts w:ascii="Tahoma" w:hAnsi="Tahoma" w:cs="Tahoma"/>
                <w:sz w:val="20"/>
                <w:szCs w:val="20"/>
              </w:rPr>
              <w:t xml:space="preserve"> </w:t>
            </w:r>
            <w:r w:rsidR="009415D2" w:rsidRPr="00A97D35">
              <w:rPr>
                <w:rFonts w:ascii="Tahoma" w:hAnsi="Tahoma" w:cs="Tahoma"/>
                <w:sz w:val="20"/>
                <w:szCs w:val="20"/>
              </w:rPr>
              <w:t>Demonstrator</w:t>
            </w:r>
            <w:r w:rsidR="009415D2" w:rsidRPr="008C3E64">
              <w:rPr>
                <w:rFonts w:ascii="Tahoma" w:hAnsi="Tahoma" w:cs="Tahoma"/>
                <w:sz w:val="20"/>
                <w:szCs w:val="20"/>
              </w:rPr>
              <w:t> </w:t>
            </w:r>
            <w:r w:rsidR="009415D2" w:rsidRPr="00A97D35">
              <w:rPr>
                <w:rFonts w:ascii="Tahoma" w:hAnsi="Tahoma" w:cs="Tahoma"/>
                <w:sz w:val="20"/>
                <w:szCs w:val="20"/>
              </w:rPr>
              <w:t>/ Prototype</w:t>
            </w:r>
          </w:p>
          <w:p w:rsidR="009415D2" w:rsidRPr="00744F2C" w:rsidRDefault="00DF178C" w:rsidP="00574A2D">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9415D2"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9415D2" w:rsidRPr="00A97D35">
              <w:rPr>
                <w:rFonts w:ascii="Tahoma" w:hAnsi="Tahoma" w:cs="Tahoma"/>
                <w:sz w:val="20"/>
                <w:szCs w:val="20"/>
              </w:rPr>
              <w:t xml:space="preserve"> Event</w:t>
            </w:r>
          </w:p>
          <w:p w:rsidR="009415D2" w:rsidRPr="00744F2C" w:rsidRDefault="00DF178C" w:rsidP="00574A2D">
            <w:pPr>
              <w:spacing w:after="60"/>
              <w:rPr>
                <w:rFonts w:ascii="Tahoma" w:hAnsi="Tahoma" w:cs="Tahoma"/>
                <w:sz w:val="20"/>
                <w:szCs w:val="20"/>
                <w:highlight w:val="red"/>
              </w:rPr>
            </w:pPr>
            <w:r>
              <w:rPr>
                <w:rFonts w:ascii="Tahoma" w:hAnsi="Tahoma" w:cs="Tahoma"/>
                <w:sz w:val="20"/>
                <w:szCs w:val="20"/>
              </w:rPr>
              <w:fldChar w:fldCharType="begin">
                <w:ffData>
                  <w:name w:val=""/>
                  <w:enabled/>
                  <w:calcOnExit w:val="0"/>
                  <w:checkBox>
                    <w:size w:val="24"/>
                    <w:default w:val="1"/>
                  </w:checkBox>
                </w:ffData>
              </w:fldChar>
            </w:r>
            <w:r w:rsidR="002020BB">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9415D2" w:rsidRPr="00A97D35">
              <w:rPr>
                <w:rFonts w:ascii="Tahoma" w:hAnsi="Tahoma" w:cs="Tahoma"/>
                <w:sz w:val="20"/>
                <w:szCs w:val="20"/>
              </w:rPr>
              <w:t xml:space="preserve"> Other</w:t>
            </w:r>
          </w:p>
        </w:tc>
      </w:tr>
      <w:tr w:rsidR="009415D2" w:rsidRPr="00744F2C" w:rsidTr="00574A2D">
        <w:trPr>
          <w:trHeight w:val="470"/>
        </w:trPr>
        <w:tc>
          <w:tcPr>
            <w:tcW w:w="2510" w:type="dxa"/>
            <w:vAlign w:val="center"/>
          </w:tcPr>
          <w:p w:rsidR="009415D2" w:rsidRPr="00A97D35" w:rsidRDefault="009415D2" w:rsidP="00574A2D">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Language versions</w:t>
            </w:r>
          </w:p>
        </w:tc>
        <w:tc>
          <w:tcPr>
            <w:tcW w:w="7149" w:type="dxa"/>
            <w:gridSpan w:val="3"/>
            <w:vAlign w:val="center"/>
          </w:tcPr>
          <w:p w:rsidR="009415D2" w:rsidRPr="00744F2C" w:rsidRDefault="002020BB" w:rsidP="00574A2D">
            <w:pPr>
              <w:rPr>
                <w:rFonts w:ascii="Tahoma" w:hAnsi="Tahoma" w:cs="Tahoma"/>
                <w:sz w:val="20"/>
                <w:szCs w:val="20"/>
              </w:rPr>
            </w:pPr>
            <w:r w:rsidRPr="00AF6551">
              <w:rPr>
                <w:rFonts w:ascii="Tahoma" w:hAnsi="Tahoma" w:cs="Tahoma"/>
                <w:sz w:val="20"/>
                <w:szCs w:val="20"/>
              </w:rPr>
              <w:t>English</w:t>
            </w:r>
          </w:p>
        </w:tc>
      </w:tr>
      <w:tr w:rsidR="009415D2" w:rsidRPr="00744F2C" w:rsidTr="00574A2D">
        <w:trPr>
          <w:trHeight w:val="507"/>
        </w:trPr>
        <w:tc>
          <w:tcPr>
            <w:tcW w:w="2510" w:type="dxa"/>
            <w:vAlign w:val="center"/>
          </w:tcPr>
          <w:p w:rsidR="009415D2" w:rsidRPr="00A97D35" w:rsidRDefault="009415D2" w:rsidP="00574A2D">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Target languages</w:t>
            </w:r>
          </w:p>
        </w:tc>
        <w:tc>
          <w:tcPr>
            <w:tcW w:w="7149" w:type="dxa"/>
            <w:gridSpan w:val="3"/>
            <w:vAlign w:val="center"/>
          </w:tcPr>
          <w:p w:rsidR="009415D2" w:rsidRPr="00744F2C" w:rsidRDefault="009415D2" w:rsidP="00574A2D">
            <w:pPr>
              <w:rPr>
                <w:rFonts w:ascii="Tahoma" w:hAnsi="Tahoma" w:cs="Tahoma"/>
                <w:sz w:val="20"/>
                <w:szCs w:val="20"/>
              </w:rPr>
            </w:pPr>
          </w:p>
        </w:tc>
      </w:tr>
      <w:tr w:rsidR="009415D2" w:rsidRPr="00744F2C" w:rsidTr="00574A2D">
        <w:trPr>
          <w:trHeight w:val="507"/>
        </w:trPr>
        <w:tc>
          <w:tcPr>
            <w:tcW w:w="9659" w:type="dxa"/>
            <w:gridSpan w:val="4"/>
            <w:vAlign w:val="center"/>
          </w:tcPr>
          <w:p w:rsidR="009415D2" w:rsidRPr="00744F2C" w:rsidRDefault="009415D2" w:rsidP="00574A2D">
            <w:pPr>
              <w:rPr>
                <w:rFonts w:ascii="Tahoma" w:hAnsi="Tahoma" w:cs="Tahoma"/>
                <w:sz w:val="20"/>
                <w:szCs w:val="20"/>
                <w:lang w:val="fr-FR"/>
              </w:rPr>
            </w:pPr>
            <w:r w:rsidRPr="00A97D35">
              <w:rPr>
                <w:rFonts w:ascii="Tahoma" w:hAnsi="Tahoma" w:cs="Tahoma"/>
                <w:b/>
                <w:sz w:val="20"/>
                <w:szCs w:val="20"/>
                <w:lang w:val="fr-FR"/>
              </w:rPr>
              <w:t xml:space="preserve">Description </w:t>
            </w:r>
            <w:r w:rsidRPr="00A97D35">
              <w:rPr>
                <w:rFonts w:ascii="Tahoma" w:hAnsi="Tahoma" w:cs="Tahoma"/>
                <w:sz w:val="20"/>
                <w:szCs w:val="20"/>
                <w:lang w:val="fr-FR"/>
              </w:rPr>
              <w:t>(</w:t>
            </w:r>
            <w:r w:rsidRPr="00A97D35">
              <w:rPr>
                <w:rFonts w:ascii="Tahoma" w:hAnsi="Tahoma" w:cs="Tahoma"/>
                <w:sz w:val="20"/>
                <w:szCs w:val="20"/>
              </w:rPr>
              <w:t>limit 1000 characters</w:t>
            </w:r>
            <w:r w:rsidRPr="00A97D35">
              <w:rPr>
                <w:rFonts w:ascii="Tahoma" w:hAnsi="Tahoma" w:cs="Tahoma"/>
                <w:sz w:val="20"/>
                <w:szCs w:val="20"/>
                <w:lang w:val="fr-FR"/>
              </w:rPr>
              <w:t>)</w:t>
            </w:r>
          </w:p>
        </w:tc>
      </w:tr>
      <w:tr w:rsidR="009415D2" w:rsidRPr="00744F2C" w:rsidTr="00574A2D">
        <w:trPr>
          <w:trHeight w:val="1534"/>
        </w:trPr>
        <w:tc>
          <w:tcPr>
            <w:tcW w:w="9659" w:type="dxa"/>
            <w:gridSpan w:val="4"/>
          </w:tcPr>
          <w:p w:rsidR="002429BC" w:rsidRDefault="002429BC" w:rsidP="002429BC">
            <w:pPr>
              <w:pStyle w:val="punkt1222"/>
              <w:numPr>
                <w:ilvl w:val="0"/>
                <w:numId w:val="0"/>
              </w:numPr>
              <w:spacing w:before="120"/>
            </w:pPr>
            <w:r>
              <w:t>D13</w:t>
            </w:r>
            <w:r w:rsidRPr="00351CE8">
              <w:t xml:space="preserve">-1:   </w:t>
            </w:r>
            <w:r w:rsidR="00A65C65">
              <w:t xml:space="preserve">Comprehensive evaluation of the key outcomes and impact of the project </w:t>
            </w:r>
          </w:p>
          <w:p w:rsidR="009415D2" w:rsidRPr="00744F2C" w:rsidRDefault="002429BC" w:rsidP="00A65C65">
            <w:pPr>
              <w:pStyle w:val="punkt1222"/>
              <w:numPr>
                <w:ilvl w:val="0"/>
                <w:numId w:val="0"/>
              </w:numPr>
              <w:spacing w:before="60"/>
              <w:rPr>
                <w:lang w:val="fr-FR"/>
              </w:rPr>
            </w:pPr>
            <w:r>
              <w:t>D13-</w:t>
            </w:r>
            <w:r w:rsidRPr="00351CE8">
              <w:t xml:space="preserve">2:  </w:t>
            </w:r>
            <w:r>
              <w:t xml:space="preserve"> </w:t>
            </w:r>
            <w:r w:rsidR="00A65C65">
              <w:t xml:space="preserve">Plans for a sustainable valorisation and follow-up activities after the end of the project </w:t>
            </w:r>
          </w:p>
        </w:tc>
      </w:tr>
    </w:tbl>
    <w:p w:rsidR="009415D2" w:rsidRDefault="009415D2" w:rsidP="009415D2">
      <w:pPr>
        <w:rPr>
          <w:rFonts w:ascii="Tahoma" w:hAnsi="Tahoma" w:cs="Tahoma"/>
          <w:b/>
          <w:lang w:val="fr-FR"/>
        </w:rPr>
      </w:pPr>
    </w:p>
    <w:p w:rsidR="009415D2" w:rsidRDefault="009415D2" w:rsidP="009415D2">
      <w:pPr>
        <w:rPr>
          <w:rFonts w:ascii="Tahoma" w:hAnsi="Tahoma" w:cs="Tahoma"/>
          <w:b/>
        </w:rPr>
      </w:pPr>
    </w:p>
    <w:p w:rsidR="009415D2" w:rsidRDefault="009415D2" w:rsidP="009415D2">
      <w:pPr>
        <w:rPr>
          <w:rFonts w:ascii="Tahoma" w:hAnsi="Tahoma" w:cs="Tahoma"/>
          <w:b/>
        </w:rPr>
      </w:pPr>
    </w:p>
    <w:p w:rsidR="0040425B" w:rsidRDefault="0040425B">
      <w:pPr>
        <w:rPr>
          <w:rFonts w:ascii="Tahoma" w:hAnsi="Tahoma" w:cs="Tahoma"/>
          <w:b/>
        </w:rPr>
      </w:pPr>
      <w:r>
        <w:rPr>
          <w:rFonts w:ascii="Tahoma" w:hAnsi="Tahoma" w:cs="Tahoma"/>
          <w:b/>
        </w:rPr>
        <w:br w:type="page"/>
      </w:r>
    </w:p>
    <w:p w:rsidR="0040425B" w:rsidRDefault="0040425B" w:rsidP="0040425B">
      <w:pPr>
        <w:rPr>
          <w:rFonts w:ascii="Tahoma" w:hAnsi="Tahoma" w:cs="Tahoma"/>
          <w:b/>
        </w:rPr>
      </w:pPr>
    </w:p>
    <w:p w:rsidR="0040425B" w:rsidRDefault="0040425B" w:rsidP="0040425B">
      <w:pPr>
        <w:pStyle w:val="OS4"/>
      </w:pPr>
      <w:r>
        <w:t>G.3</w:t>
      </w:r>
      <w:r w:rsidRPr="00DC3AF0">
        <w:t xml:space="preserve"> Consortium partners involved</w:t>
      </w:r>
      <w:r w:rsidRPr="007C0C4E">
        <w:t xml:space="preserve"> </w:t>
      </w:r>
      <w:r>
        <w:t>and r</w:t>
      </w:r>
      <w:r w:rsidRPr="00DC3AF0">
        <w:t xml:space="preserve">esources required </w:t>
      </w:r>
      <w:r>
        <w:t xml:space="preserve"> -</w:t>
      </w:r>
      <w:r w:rsidR="007A52D5">
        <w:t xml:space="preserve"> WP 13</w:t>
      </w:r>
    </w:p>
    <w:p w:rsidR="0040425B" w:rsidRPr="00A97D35" w:rsidRDefault="0040425B" w:rsidP="0040425B">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b/>
          <w:i/>
          <w:sz w:val="20"/>
          <w:szCs w:val="20"/>
        </w:rPr>
        <w:t>Indicative input of consortium staff</w:t>
      </w:r>
      <w:r w:rsidRPr="008C3E64">
        <w:rPr>
          <w:rFonts w:ascii="Tahoma" w:hAnsi="Tahoma" w:cs="Tahoma"/>
          <w:b/>
          <w:i/>
          <w:sz w:val="20"/>
          <w:szCs w:val="20"/>
        </w:rPr>
        <w:t> </w:t>
      </w:r>
      <w:r w:rsidRPr="00A97D35">
        <w:rPr>
          <w:rFonts w:ascii="Tahoma" w:hAnsi="Tahoma" w:cs="Tahoma"/>
          <w:b/>
          <w:i/>
          <w:sz w:val="20"/>
          <w:szCs w:val="20"/>
        </w:rPr>
        <w:t>-</w:t>
      </w:r>
      <w:r w:rsidRPr="00A97D35">
        <w:rPr>
          <w:rFonts w:ascii="Tahoma" w:hAnsi="Tahoma" w:cs="Tahoma"/>
          <w:i/>
          <w:sz w:val="20"/>
          <w:szCs w:val="20"/>
        </w:rPr>
        <w:t xml:space="preserve"> The total number of days per staff category should correspond with the information provided in the budget tables.</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24"/>
        <w:gridCol w:w="661"/>
        <w:gridCol w:w="662"/>
        <w:gridCol w:w="662"/>
        <w:gridCol w:w="567"/>
        <w:gridCol w:w="567"/>
        <w:gridCol w:w="567"/>
        <w:gridCol w:w="567"/>
        <w:gridCol w:w="567"/>
        <w:gridCol w:w="3827"/>
        <w:gridCol w:w="567"/>
      </w:tblGrid>
      <w:tr w:rsidR="00DE3A8A" w:rsidRPr="00744F2C" w:rsidTr="0012444F">
        <w:trPr>
          <w:trHeight w:val="487"/>
        </w:trPr>
        <w:tc>
          <w:tcPr>
            <w:tcW w:w="624" w:type="dxa"/>
            <w:vMerge w:val="restart"/>
            <w:vAlign w:val="center"/>
          </w:tcPr>
          <w:p w:rsidR="00DE3A8A" w:rsidRPr="00744F2C" w:rsidRDefault="00DE3A8A" w:rsidP="0012444F">
            <w:pPr>
              <w:jc w:val="center"/>
              <w:rPr>
                <w:rFonts w:ascii="Tahoma" w:hAnsi="Tahoma" w:cs="Tahoma"/>
                <w:b/>
              </w:rPr>
            </w:pPr>
          </w:p>
        </w:tc>
        <w:tc>
          <w:tcPr>
            <w:tcW w:w="661" w:type="dxa"/>
            <w:vMerge w:val="restart"/>
            <w:vAlign w:val="center"/>
          </w:tcPr>
          <w:p w:rsidR="00DE3A8A" w:rsidRPr="000625BA" w:rsidRDefault="00DE3A8A" w:rsidP="0012444F">
            <w:pPr>
              <w:jc w:val="center"/>
              <w:rPr>
                <w:rFonts w:ascii="Tahoma" w:hAnsi="Tahoma" w:cs="Tahoma"/>
                <w:b/>
                <w:bCs/>
                <w:sz w:val="16"/>
                <w:szCs w:val="16"/>
              </w:rPr>
            </w:pPr>
            <w:r>
              <w:rPr>
                <w:rFonts w:ascii="Tahoma" w:hAnsi="Tahoma" w:cs="Tahoma"/>
                <w:b/>
                <w:bCs/>
                <w:sz w:val="16"/>
                <w:szCs w:val="16"/>
              </w:rPr>
              <w:t>Partn.</w:t>
            </w:r>
            <w:r w:rsidRPr="000625BA">
              <w:rPr>
                <w:rFonts w:ascii="Tahoma" w:hAnsi="Tahoma" w:cs="Tahoma"/>
                <w:b/>
                <w:bCs/>
                <w:sz w:val="16"/>
                <w:szCs w:val="16"/>
              </w:rPr>
              <w:t xml:space="preserve"> </w:t>
            </w:r>
            <w:r>
              <w:rPr>
                <w:rFonts w:ascii="Tahoma" w:hAnsi="Tahoma" w:cs="Tahoma"/>
                <w:b/>
                <w:bCs/>
                <w:sz w:val="16"/>
                <w:szCs w:val="16"/>
              </w:rPr>
              <w:t>Involv</w:t>
            </w:r>
          </w:p>
        </w:tc>
        <w:tc>
          <w:tcPr>
            <w:tcW w:w="662" w:type="dxa"/>
            <w:vMerge w:val="restart"/>
            <w:vAlign w:val="center"/>
          </w:tcPr>
          <w:p w:rsidR="00DE3A8A" w:rsidRPr="000625BA" w:rsidRDefault="00DE3A8A" w:rsidP="0012444F">
            <w:pPr>
              <w:jc w:val="center"/>
              <w:rPr>
                <w:rFonts w:ascii="Tahoma" w:hAnsi="Tahoma" w:cs="Tahoma"/>
                <w:b/>
                <w:bCs/>
                <w:sz w:val="16"/>
                <w:szCs w:val="16"/>
              </w:rPr>
            </w:pPr>
            <w:r>
              <w:rPr>
                <w:rFonts w:ascii="Tahoma" w:hAnsi="Tahoma" w:cs="Tahoma"/>
                <w:b/>
                <w:bCs/>
                <w:sz w:val="16"/>
                <w:szCs w:val="16"/>
              </w:rPr>
              <w:t>Count</w:t>
            </w:r>
          </w:p>
        </w:tc>
        <w:tc>
          <w:tcPr>
            <w:tcW w:w="662" w:type="dxa"/>
            <w:vMerge w:val="restart"/>
            <w:vAlign w:val="center"/>
          </w:tcPr>
          <w:p w:rsidR="00DE3A8A" w:rsidRPr="000625BA" w:rsidRDefault="00DE3A8A" w:rsidP="0012444F">
            <w:pPr>
              <w:jc w:val="center"/>
              <w:rPr>
                <w:rFonts w:ascii="Tahoma" w:hAnsi="Tahoma" w:cs="Tahoma"/>
                <w:b/>
                <w:bCs/>
                <w:sz w:val="16"/>
                <w:szCs w:val="16"/>
              </w:rPr>
            </w:pPr>
            <w:r w:rsidRPr="000625BA">
              <w:rPr>
                <w:rFonts w:ascii="Tahoma" w:hAnsi="Tahoma" w:cs="Tahoma"/>
                <w:b/>
                <w:bCs/>
                <w:sz w:val="16"/>
                <w:szCs w:val="16"/>
              </w:rPr>
              <w:t>Short name</w:t>
            </w:r>
          </w:p>
        </w:tc>
        <w:tc>
          <w:tcPr>
            <w:tcW w:w="2835" w:type="dxa"/>
            <w:gridSpan w:val="5"/>
          </w:tcPr>
          <w:p w:rsidR="00DE3A8A" w:rsidRPr="000625BA" w:rsidRDefault="00DE3A8A" w:rsidP="0012444F">
            <w:pPr>
              <w:spacing w:before="120"/>
              <w:jc w:val="center"/>
              <w:rPr>
                <w:rFonts w:ascii="Tahoma" w:hAnsi="Tahoma" w:cs="Tahoma"/>
                <w:b/>
                <w:sz w:val="16"/>
                <w:szCs w:val="16"/>
              </w:rPr>
            </w:pPr>
            <w:r w:rsidRPr="000625BA">
              <w:rPr>
                <w:rFonts w:ascii="Tahoma" w:hAnsi="Tahoma" w:cs="Tahoma"/>
                <w:b/>
                <w:sz w:val="16"/>
                <w:szCs w:val="16"/>
              </w:rPr>
              <w:t>Number of staff days</w:t>
            </w:r>
          </w:p>
        </w:tc>
        <w:tc>
          <w:tcPr>
            <w:tcW w:w="3827" w:type="dxa"/>
            <w:vMerge w:val="restart"/>
            <w:vAlign w:val="center"/>
          </w:tcPr>
          <w:p w:rsidR="00DE3A8A" w:rsidRPr="000625BA" w:rsidRDefault="00DE3A8A" w:rsidP="0012444F">
            <w:pPr>
              <w:rPr>
                <w:rFonts w:ascii="Tahoma" w:hAnsi="Tahoma" w:cs="Tahoma"/>
                <w:b/>
                <w:sz w:val="16"/>
                <w:szCs w:val="16"/>
              </w:rPr>
            </w:pPr>
            <w:r w:rsidRPr="000625BA">
              <w:rPr>
                <w:rFonts w:ascii="Tahoma" w:hAnsi="Tahoma" w:cs="Tahoma"/>
                <w:b/>
                <w:sz w:val="16"/>
                <w:szCs w:val="16"/>
              </w:rPr>
              <w:t>Role and tasks in the work package</w:t>
            </w:r>
          </w:p>
        </w:tc>
        <w:tc>
          <w:tcPr>
            <w:tcW w:w="567" w:type="dxa"/>
            <w:vMerge w:val="restart"/>
            <w:vAlign w:val="center"/>
          </w:tcPr>
          <w:p w:rsidR="00DE3A8A" w:rsidRDefault="00DE3A8A" w:rsidP="0012444F">
            <w:pPr>
              <w:rPr>
                <w:rFonts w:ascii="Tahoma" w:hAnsi="Tahoma" w:cs="Tahoma"/>
                <w:b/>
                <w:sz w:val="16"/>
                <w:szCs w:val="16"/>
              </w:rPr>
            </w:pPr>
            <w:r>
              <w:rPr>
                <w:rFonts w:ascii="Tahoma" w:hAnsi="Tahoma" w:cs="Tahoma"/>
                <w:b/>
                <w:sz w:val="16"/>
                <w:szCs w:val="16"/>
              </w:rPr>
              <w:t>Days</w:t>
            </w:r>
          </w:p>
        </w:tc>
      </w:tr>
      <w:tr w:rsidR="00DE3A8A" w:rsidRPr="00744F2C" w:rsidTr="0012444F">
        <w:trPr>
          <w:trHeight w:val="536"/>
        </w:trPr>
        <w:tc>
          <w:tcPr>
            <w:tcW w:w="624" w:type="dxa"/>
            <w:vMerge/>
          </w:tcPr>
          <w:p w:rsidR="00DE3A8A" w:rsidRPr="00744F2C" w:rsidRDefault="00DE3A8A" w:rsidP="0012444F">
            <w:pPr>
              <w:rPr>
                <w:rFonts w:ascii="Tahoma" w:hAnsi="Tahoma" w:cs="Tahoma"/>
                <w:b/>
              </w:rPr>
            </w:pPr>
          </w:p>
        </w:tc>
        <w:tc>
          <w:tcPr>
            <w:tcW w:w="661" w:type="dxa"/>
            <w:vMerge/>
          </w:tcPr>
          <w:p w:rsidR="00DE3A8A" w:rsidRPr="00744F2C" w:rsidRDefault="00DE3A8A" w:rsidP="0012444F">
            <w:pPr>
              <w:rPr>
                <w:rFonts w:ascii="Tahoma" w:hAnsi="Tahoma" w:cs="Tahoma"/>
                <w:b/>
              </w:rPr>
            </w:pPr>
          </w:p>
        </w:tc>
        <w:tc>
          <w:tcPr>
            <w:tcW w:w="662" w:type="dxa"/>
            <w:vMerge/>
          </w:tcPr>
          <w:p w:rsidR="00DE3A8A" w:rsidRPr="00744F2C" w:rsidRDefault="00DE3A8A" w:rsidP="0012444F">
            <w:pPr>
              <w:rPr>
                <w:rFonts w:ascii="Tahoma" w:hAnsi="Tahoma" w:cs="Tahoma"/>
                <w:b/>
              </w:rPr>
            </w:pPr>
          </w:p>
        </w:tc>
        <w:tc>
          <w:tcPr>
            <w:tcW w:w="662" w:type="dxa"/>
            <w:vMerge/>
          </w:tcPr>
          <w:p w:rsidR="00DE3A8A" w:rsidRPr="00744F2C" w:rsidRDefault="00DE3A8A" w:rsidP="0012444F">
            <w:pPr>
              <w:rPr>
                <w:rFonts w:ascii="Tahoma" w:hAnsi="Tahoma" w:cs="Tahoma"/>
                <w:b/>
              </w:rPr>
            </w:pPr>
          </w:p>
        </w:tc>
        <w:tc>
          <w:tcPr>
            <w:tcW w:w="567" w:type="dxa"/>
            <w:vAlign w:val="center"/>
          </w:tcPr>
          <w:p w:rsidR="00DE3A8A" w:rsidRPr="000625BA" w:rsidRDefault="00DE3A8A" w:rsidP="0012444F">
            <w:pPr>
              <w:jc w:val="center"/>
              <w:rPr>
                <w:rFonts w:ascii="Tahoma" w:hAnsi="Tahoma" w:cs="Tahoma"/>
                <w:b/>
                <w:sz w:val="16"/>
                <w:szCs w:val="16"/>
              </w:rPr>
            </w:pPr>
            <w:r>
              <w:rPr>
                <w:rFonts w:ascii="Tahoma" w:hAnsi="Tahoma" w:cs="Tahoma"/>
                <w:b/>
                <w:sz w:val="16"/>
                <w:szCs w:val="16"/>
              </w:rPr>
              <w:t>Cat</w:t>
            </w:r>
          </w:p>
          <w:p w:rsidR="00DE3A8A" w:rsidRPr="000625BA" w:rsidRDefault="00DE3A8A" w:rsidP="0012444F">
            <w:pPr>
              <w:jc w:val="center"/>
              <w:rPr>
                <w:rFonts w:ascii="Tahoma" w:hAnsi="Tahoma" w:cs="Tahoma"/>
                <w:b/>
                <w:sz w:val="16"/>
                <w:szCs w:val="16"/>
              </w:rPr>
            </w:pPr>
            <w:r w:rsidRPr="000625BA">
              <w:rPr>
                <w:rFonts w:ascii="Tahoma" w:hAnsi="Tahoma" w:cs="Tahoma"/>
                <w:b/>
                <w:sz w:val="16"/>
                <w:szCs w:val="16"/>
              </w:rPr>
              <w:t>1</w:t>
            </w:r>
          </w:p>
        </w:tc>
        <w:tc>
          <w:tcPr>
            <w:tcW w:w="567" w:type="dxa"/>
            <w:vAlign w:val="center"/>
          </w:tcPr>
          <w:p w:rsidR="00DE3A8A" w:rsidRPr="000625BA" w:rsidRDefault="00DE3A8A" w:rsidP="0012444F">
            <w:pPr>
              <w:jc w:val="center"/>
              <w:rPr>
                <w:rFonts w:ascii="Tahoma" w:hAnsi="Tahoma" w:cs="Tahoma"/>
                <w:b/>
                <w:sz w:val="16"/>
                <w:szCs w:val="16"/>
              </w:rPr>
            </w:pPr>
            <w:r>
              <w:rPr>
                <w:rFonts w:ascii="Tahoma" w:hAnsi="Tahoma" w:cs="Tahoma"/>
                <w:b/>
                <w:sz w:val="16"/>
                <w:szCs w:val="16"/>
              </w:rPr>
              <w:t>Cat</w:t>
            </w:r>
          </w:p>
          <w:p w:rsidR="00DE3A8A" w:rsidRPr="000625BA" w:rsidRDefault="00DE3A8A" w:rsidP="0012444F">
            <w:pPr>
              <w:jc w:val="center"/>
              <w:rPr>
                <w:rFonts w:ascii="Tahoma" w:hAnsi="Tahoma" w:cs="Tahoma"/>
                <w:b/>
                <w:sz w:val="16"/>
                <w:szCs w:val="16"/>
              </w:rPr>
            </w:pPr>
            <w:r w:rsidRPr="000625BA">
              <w:rPr>
                <w:rFonts w:ascii="Tahoma" w:hAnsi="Tahoma" w:cs="Tahoma"/>
                <w:b/>
                <w:sz w:val="16"/>
                <w:szCs w:val="16"/>
              </w:rPr>
              <w:t>2</w:t>
            </w:r>
          </w:p>
        </w:tc>
        <w:tc>
          <w:tcPr>
            <w:tcW w:w="567" w:type="dxa"/>
            <w:vAlign w:val="center"/>
          </w:tcPr>
          <w:p w:rsidR="00DE3A8A" w:rsidRDefault="00DE3A8A" w:rsidP="0012444F">
            <w:pPr>
              <w:jc w:val="center"/>
              <w:rPr>
                <w:rFonts w:ascii="Tahoma" w:hAnsi="Tahoma" w:cs="Tahoma"/>
                <w:b/>
                <w:sz w:val="16"/>
                <w:szCs w:val="16"/>
              </w:rPr>
            </w:pPr>
            <w:r>
              <w:rPr>
                <w:rFonts w:ascii="Tahoma" w:hAnsi="Tahoma" w:cs="Tahoma"/>
                <w:b/>
                <w:sz w:val="16"/>
                <w:szCs w:val="16"/>
              </w:rPr>
              <w:t>Cat</w:t>
            </w:r>
          </w:p>
          <w:p w:rsidR="00DE3A8A" w:rsidRPr="000625BA" w:rsidRDefault="00DE3A8A" w:rsidP="0012444F">
            <w:pPr>
              <w:jc w:val="center"/>
              <w:rPr>
                <w:rFonts w:ascii="Tahoma" w:hAnsi="Tahoma" w:cs="Tahoma"/>
                <w:b/>
                <w:sz w:val="16"/>
                <w:szCs w:val="16"/>
              </w:rPr>
            </w:pPr>
            <w:r>
              <w:rPr>
                <w:rFonts w:ascii="Tahoma" w:hAnsi="Tahoma" w:cs="Tahoma"/>
                <w:b/>
                <w:sz w:val="16"/>
                <w:szCs w:val="16"/>
              </w:rPr>
              <w:t>3</w:t>
            </w:r>
          </w:p>
        </w:tc>
        <w:tc>
          <w:tcPr>
            <w:tcW w:w="567" w:type="dxa"/>
            <w:vAlign w:val="center"/>
          </w:tcPr>
          <w:p w:rsidR="00DE3A8A" w:rsidRPr="000625BA" w:rsidRDefault="00DE3A8A" w:rsidP="0012444F">
            <w:pPr>
              <w:jc w:val="center"/>
              <w:rPr>
                <w:rFonts w:ascii="Tahoma" w:hAnsi="Tahoma" w:cs="Tahoma"/>
                <w:b/>
                <w:sz w:val="16"/>
                <w:szCs w:val="16"/>
              </w:rPr>
            </w:pPr>
            <w:r>
              <w:rPr>
                <w:rFonts w:ascii="Tahoma" w:hAnsi="Tahoma" w:cs="Tahoma"/>
                <w:b/>
                <w:sz w:val="16"/>
                <w:szCs w:val="16"/>
              </w:rPr>
              <w:t>Cat</w:t>
            </w:r>
          </w:p>
          <w:p w:rsidR="00DE3A8A" w:rsidRPr="000625BA" w:rsidRDefault="00DE3A8A" w:rsidP="0012444F">
            <w:pPr>
              <w:jc w:val="center"/>
              <w:rPr>
                <w:rFonts w:ascii="Tahoma" w:hAnsi="Tahoma" w:cs="Tahoma"/>
                <w:b/>
                <w:sz w:val="16"/>
                <w:szCs w:val="16"/>
              </w:rPr>
            </w:pPr>
            <w:r w:rsidRPr="000625BA">
              <w:rPr>
                <w:rFonts w:ascii="Tahoma" w:hAnsi="Tahoma" w:cs="Tahoma"/>
                <w:b/>
                <w:sz w:val="16"/>
                <w:szCs w:val="16"/>
              </w:rPr>
              <w:t>4</w:t>
            </w:r>
          </w:p>
        </w:tc>
        <w:tc>
          <w:tcPr>
            <w:tcW w:w="567" w:type="dxa"/>
            <w:vAlign w:val="center"/>
          </w:tcPr>
          <w:p w:rsidR="00DE3A8A" w:rsidRPr="000625BA" w:rsidRDefault="00DE3A8A" w:rsidP="0012444F">
            <w:pPr>
              <w:jc w:val="center"/>
              <w:rPr>
                <w:rFonts w:ascii="Tahoma" w:hAnsi="Tahoma" w:cs="Tahoma"/>
                <w:b/>
                <w:sz w:val="16"/>
                <w:szCs w:val="16"/>
              </w:rPr>
            </w:pPr>
            <w:r w:rsidRPr="000625BA">
              <w:rPr>
                <w:rFonts w:ascii="Tahoma" w:hAnsi="Tahoma" w:cs="Tahoma"/>
                <w:b/>
                <w:sz w:val="16"/>
                <w:szCs w:val="16"/>
              </w:rPr>
              <w:t>Total</w:t>
            </w:r>
          </w:p>
        </w:tc>
        <w:tc>
          <w:tcPr>
            <w:tcW w:w="3827" w:type="dxa"/>
            <w:vMerge/>
          </w:tcPr>
          <w:p w:rsidR="00DE3A8A" w:rsidRPr="000625BA" w:rsidRDefault="00DE3A8A" w:rsidP="0012444F">
            <w:pPr>
              <w:rPr>
                <w:rFonts w:ascii="Tahoma" w:hAnsi="Tahoma" w:cs="Tahoma"/>
                <w:b/>
                <w:sz w:val="16"/>
                <w:szCs w:val="16"/>
              </w:rPr>
            </w:pPr>
          </w:p>
        </w:tc>
        <w:tc>
          <w:tcPr>
            <w:tcW w:w="567" w:type="dxa"/>
            <w:vMerge/>
          </w:tcPr>
          <w:p w:rsidR="00DE3A8A" w:rsidRPr="000625BA" w:rsidRDefault="00DE3A8A" w:rsidP="0012444F">
            <w:pPr>
              <w:rPr>
                <w:rFonts w:ascii="Tahoma" w:hAnsi="Tahoma" w:cs="Tahoma"/>
                <w:b/>
                <w:sz w:val="16"/>
                <w:szCs w:val="16"/>
              </w:rPr>
            </w:pPr>
          </w:p>
        </w:tc>
      </w:tr>
      <w:tr w:rsidR="00A6731D" w:rsidRPr="00744F2C" w:rsidTr="0012444F">
        <w:tc>
          <w:tcPr>
            <w:tcW w:w="624" w:type="dxa"/>
            <w:vAlign w:val="center"/>
          </w:tcPr>
          <w:p w:rsidR="00A6731D" w:rsidRPr="000625BA" w:rsidRDefault="00A6731D" w:rsidP="0012444F">
            <w:pPr>
              <w:rPr>
                <w:rFonts w:ascii="Tahoma" w:hAnsi="Tahoma" w:cs="Tahoma"/>
                <w:b/>
                <w:sz w:val="16"/>
                <w:szCs w:val="16"/>
              </w:rPr>
            </w:pPr>
            <w:r w:rsidRPr="000625BA">
              <w:rPr>
                <w:rFonts w:ascii="Tahoma" w:hAnsi="Tahoma" w:cs="Tahoma"/>
                <w:b/>
                <w:bCs/>
                <w:sz w:val="16"/>
                <w:szCs w:val="16"/>
              </w:rPr>
              <w:t>Lead part</w:t>
            </w:r>
          </w:p>
        </w:tc>
        <w:tc>
          <w:tcPr>
            <w:tcW w:w="661" w:type="dxa"/>
            <w:vAlign w:val="center"/>
          </w:tcPr>
          <w:p w:rsidR="00A6731D" w:rsidRPr="002B22AB" w:rsidRDefault="00A6731D" w:rsidP="00396B25">
            <w:pPr>
              <w:jc w:val="center"/>
              <w:rPr>
                <w:rFonts w:ascii="Tahoma" w:hAnsi="Tahoma" w:cs="Tahoma"/>
                <w:sz w:val="20"/>
                <w:szCs w:val="20"/>
              </w:rPr>
            </w:pPr>
            <w:r>
              <w:rPr>
                <w:rFonts w:ascii="Tahoma" w:hAnsi="Tahoma" w:cs="Tahoma"/>
                <w:sz w:val="20"/>
                <w:szCs w:val="20"/>
              </w:rPr>
              <w:t>P5</w:t>
            </w:r>
          </w:p>
        </w:tc>
        <w:tc>
          <w:tcPr>
            <w:tcW w:w="662" w:type="dxa"/>
            <w:vAlign w:val="center"/>
          </w:tcPr>
          <w:p w:rsidR="00A6731D" w:rsidRPr="002B22AB" w:rsidRDefault="00A6731D" w:rsidP="00396B25">
            <w:pPr>
              <w:jc w:val="center"/>
              <w:rPr>
                <w:rFonts w:ascii="Tahoma" w:hAnsi="Tahoma" w:cs="Tahoma"/>
                <w:sz w:val="20"/>
                <w:szCs w:val="20"/>
              </w:rPr>
            </w:pPr>
            <w:r>
              <w:rPr>
                <w:rFonts w:ascii="Tahoma" w:hAnsi="Tahoma" w:cs="Tahoma"/>
                <w:sz w:val="20"/>
                <w:szCs w:val="20"/>
              </w:rPr>
              <w:t>HU</w:t>
            </w:r>
          </w:p>
        </w:tc>
        <w:tc>
          <w:tcPr>
            <w:tcW w:w="662" w:type="dxa"/>
            <w:vAlign w:val="center"/>
          </w:tcPr>
          <w:p w:rsidR="00A6731D" w:rsidRPr="002B22AB" w:rsidRDefault="00A6731D" w:rsidP="00396B25">
            <w:pPr>
              <w:jc w:val="center"/>
              <w:rPr>
                <w:rFonts w:ascii="Tahoma" w:hAnsi="Tahoma" w:cs="Tahoma"/>
                <w:sz w:val="20"/>
                <w:szCs w:val="20"/>
              </w:rPr>
            </w:pPr>
            <w:r>
              <w:rPr>
                <w:rFonts w:ascii="Tahoma" w:hAnsi="Tahoma" w:cs="Tahoma"/>
                <w:sz w:val="20"/>
                <w:szCs w:val="20"/>
              </w:rPr>
              <w:t>MNT</w:t>
            </w:r>
          </w:p>
        </w:tc>
        <w:tc>
          <w:tcPr>
            <w:tcW w:w="567" w:type="dxa"/>
            <w:vAlign w:val="center"/>
          </w:tcPr>
          <w:p w:rsidR="00A6731D" w:rsidRPr="002B22AB" w:rsidRDefault="00A6731D" w:rsidP="0012444F">
            <w:pPr>
              <w:jc w:val="center"/>
              <w:rPr>
                <w:rFonts w:ascii="Tahoma" w:hAnsi="Tahoma" w:cs="Tahoma"/>
                <w:sz w:val="20"/>
                <w:szCs w:val="20"/>
              </w:rPr>
            </w:pPr>
            <w:r>
              <w:rPr>
                <w:rFonts w:ascii="Tahoma" w:hAnsi="Tahoma" w:cs="Tahoma"/>
                <w:sz w:val="20"/>
                <w:szCs w:val="20"/>
              </w:rPr>
              <w:t>2</w:t>
            </w:r>
          </w:p>
        </w:tc>
        <w:tc>
          <w:tcPr>
            <w:tcW w:w="567" w:type="dxa"/>
            <w:vAlign w:val="center"/>
          </w:tcPr>
          <w:p w:rsidR="00A6731D" w:rsidRPr="002B22AB" w:rsidRDefault="00760A26" w:rsidP="0012444F">
            <w:pPr>
              <w:jc w:val="center"/>
              <w:rPr>
                <w:rFonts w:ascii="Tahoma" w:hAnsi="Tahoma" w:cs="Tahoma"/>
                <w:sz w:val="20"/>
                <w:szCs w:val="20"/>
              </w:rPr>
            </w:pPr>
            <w:r>
              <w:rPr>
                <w:rFonts w:ascii="Tahoma" w:hAnsi="Tahoma" w:cs="Tahoma"/>
                <w:sz w:val="20"/>
                <w:szCs w:val="20"/>
              </w:rPr>
              <w:t>2</w:t>
            </w:r>
          </w:p>
        </w:tc>
        <w:tc>
          <w:tcPr>
            <w:tcW w:w="567" w:type="dxa"/>
            <w:vAlign w:val="center"/>
          </w:tcPr>
          <w:p w:rsidR="00A6731D" w:rsidRPr="002B22AB" w:rsidRDefault="00A6731D" w:rsidP="0012444F">
            <w:pPr>
              <w:jc w:val="center"/>
              <w:rPr>
                <w:rFonts w:ascii="Tahoma" w:hAnsi="Tahoma" w:cs="Tahoma"/>
                <w:sz w:val="20"/>
                <w:szCs w:val="20"/>
              </w:rPr>
            </w:pPr>
          </w:p>
        </w:tc>
        <w:tc>
          <w:tcPr>
            <w:tcW w:w="567" w:type="dxa"/>
            <w:vAlign w:val="center"/>
          </w:tcPr>
          <w:p w:rsidR="00A6731D" w:rsidRPr="002B22AB" w:rsidRDefault="00A6731D" w:rsidP="0012444F">
            <w:pPr>
              <w:jc w:val="center"/>
              <w:rPr>
                <w:rFonts w:ascii="Tahoma" w:hAnsi="Tahoma" w:cs="Tahoma"/>
                <w:sz w:val="20"/>
                <w:szCs w:val="20"/>
              </w:rPr>
            </w:pPr>
          </w:p>
        </w:tc>
        <w:tc>
          <w:tcPr>
            <w:tcW w:w="567" w:type="dxa"/>
            <w:vAlign w:val="center"/>
          </w:tcPr>
          <w:p w:rsidR="00A6731D" w:rsidRPr="002B22AB" w:rsidRDefault="00A6731D" w:rsidP="0012444F">
            <w:pPr>
              <w:jc w:val="center"/>
              <w:rPr>
                <w:rFonts w:ascii="Tahoma" w:hAnsi="Tahoma" w:cs="Tahoma"/>
                <w:sz w:val="20"/>
                <w:szCs w:val="20"/>
              </w:rPr>
            </w:pPr>
            <w:r>
              <w:rPr>
                <w:rFonts w:ascii="Tahoma" w:hAnsi="Tahoma" w:cs="Tahoma"/>
                <w:sz w:val="20"/>
                <w:szCs w:val="20"/>
              </w:rPr>
              <w:t>4</w:t>
            </w:r>
          </w:p>
        </w:tc>
        <w:tc>
          <w:tcPr>
            <w:tcW w:w="3827" w:type="dxa"/>
            <w:vAlign w:val="center"/>
          </w:tcPr>
          <w:p w:rsidR="00A6731D" w:rsidRPr="006D4657" w:rsidRDefault="00A6731D" w:rsidP="0012444F">
            <w:pPr>
              <w:rPr>
                <w:rFonts w:ascii="Tahoma" w:hAnsi="Tahoma" w:cs="Tahoma"/>
                <w:sz w:val="20"/>
                <w:szCs w:val="20"/>
              </w:rPr>
            </w:pPr>
            <w:r w:rsidRPr="006D4657">
              <w:rPr>
                <w:rFonts w:ascii="Tahoma" w:hAnsi="Tahoma" w:cs="Tahoma"/>
                <w:sz w:val="20"/>
                <w:szCs w:val="20"/>
              </w:rPr>
              <w:t xml:space="preserve">1. Planning and invitation </w:t>
            </w:r>
          </w:p>
          <w:p w:rsidR="00A6731D" w:rsidRPr="006D4657" w:rsidRDefault="00A6731D" w:rsidP="0012444F">
            <w:pPr>
              <w:rPr>
                <w:rFonts w:ascii="Tahoma" w:hAnsi="Tahoma" w:cs="Tahoma"/>
                <w:sz w:val="20"/>
                <w:szCs w:val="20"/>
              </w:rPr>
            </w:pPr>
            <w:r>
              <w:rPr>
                <w:rFonts w:ascii="Tahoma" w:hAnsi="Tahoma" w:cs="Tahoma"/>
                <w:sz w:val="20"/>
                <w:szCs w:val="20"/>
              </w:rPr>
              <w:t>2</w:t>
            </w:r>
            <w:r w:rsidRPr="006D4657">
              <w:rPr>
                <w:rFonts w:ascii="Tahoma" w:hAnsi="Tahoma" w:cs="Tahoma"/>
                <w:sz w:val="20"/>
                <w:szCs w:val="20"/>
              </w:rPr>
              <w:t xml:space="preserve">. Prepare presentation </w:t>
            </w:r>
          </w:p>
          <w:p w:rsidR="00A6731D" w:rsidRPr="006D4657" w:rsidRDefault="00A6731D" w:rsidP="0012444F">
            <w:pPr>
              <w:rPr>
                <w:rFonts w:ascii="Tahoma" w:hAnsi="Tahoma" w:cs="Tahoma"/>
                <w:sz w:val="20"/>
                <w:szCs w:val="20"/>
              </w:rPr>
            </w:pPr>
            <w:r>
              <w:rPr>
                <w:rFonts w:ascii="Tahoma" w:hAnsi="Tahoma" w:cs="Tahoma"/>
                <w:sz w:val="20"/>
                <w:szCs w:val="20"/>
              </w:rPr>
              <w:t>3</w:t>
            </w:r>
            <w:r w:rsidRPr="006D4657">
              <w:rPr>
                <w:rFonts w:ascii="Tahoma" w:hAnsi="Tahoma" w:cs="Tahoma"/>
                <w:sz w:val="20"/>
                <w:szCs w:val="20"/>
              </w:rPr>
              <w:t>. Participate in meetings</w:t>
            </w:r>
            <w:r>
              <w:rPr>
                <w:rFonts w:ascii="Tahoma" w:hAnsi="Tahoma" w:cs="Tahoma"/>
                <w:sz w:val="20"/>
                <w:szCs w:val="20"/>
              </w:rPr>
              <w:t xml:space="preserve"> </w:t>
            </w:r>
          </w:p>
          <w:p w:rsidR="00A6731D" w:rsidRPr="002B22AB" w:rsidRDefault="00A6731D" w:rsidP="0012444F">
            <w:pPr>
              <w:rPr>
                <w:rFonts w:ascii="Tahoma" w:hAnsi="Tahoma" w:cs="Tahoma"/>
                <w:sz w:val="20"/>
                <w:szCs w:val="20"/>
              </w:rPr>
            </w:pPr>
            <w:r w:rsidRPr="006D4657">
              <w:rPr>
                <w:rFonts w:ascii="Tahoma" w:hAnsi="Tahoma" w:cs="Tahoma"/>
                <w:sz w:val="20"/>
                <w:szCs w:val="20"/>
              </w:rPr>
              <w:t>Total</w:t>
            </w:r>
          </w:p>
        </w:tc>
        <w:tc>
          <w:tcPr>
            <w:tcW w:w="567" w:type="dxa"/>
          </w:tcPr>
          <w:p w:rsidR="00A6731D" w:rsidRDefault="00A6731D" w:rsidP="0012444F">
            <w:pPr>
              <w:jc w:val="center"/>
              <w:rPr>
                <w:rFonts w:ascii="Tahoma" w:hAnsi="Tahoma" w:cs="Tahoma"/>
                <w:sz w:val="20"/>
                <w:szCs w:val="20"/>
              </w:rPr>
            </w:pPr>
            <w:r>
              <w:rPr>
                <w:rFonts w:ascii="Tahoma" w:hAnsi="Tahoma" w:cs="Tahoma"/>
                <w:sz w:val="20"/>
                <w:szCs w:val="20"/>
              </w:rPr>
              <w:t>1</w:t>
            </w:r>
          </w:p>
          <w:p w:rsidR="00A6731D" w:rsidRDefault="00A6731D" w:rsidP="0012444F">
            <w:pPr>
              <w:jc w:val="center"/>
              <w:rPr>
                <w:rFonts w:ascii="Tahoma" w:hAnsi="Tahoma" w:cs="Tahoma"/>
                <w:sz w:val="20"/>
                <w:szCs w:val="20"/>
              </w:rPr>
            </w:pPr>
            <w:r>
              <w:rPr>
                <w:rFonts w:ascii="Tahoma" w:hAnsi="Tahoma" w:cs="Tahoma"/>
                <w:sz w:val="20"/>
                <w:szCs w:val="20"/>
              </w:rPr>
              <w:t>1</w:t>
            </w:r>
          </w:p>
          <w:p w:rsidR="00A6731D" w:rsidRDefault="00A6731D" w:rsidP="0012444F">
            <w:pPr>
              <w:jc w:val="center"/>
              <w:rPr>
                <w:rFonts w:ascii="Tahoma" w:hAnsi="Tahoma" w:cs="Tahoma"/>
                <w:sz w:val="20"/>
                <w:szCs w:val="20"/>
              </w:rPr>
            </w:pPr>
            <w:r>
              <w:rPr>
                <w:rFonts w:ascii="Tahoma" w:hAnsi="Tahoma" w:cs="Tahoma"/>
                <w:sz w:val="20"/>
                <w:szCs w:val="20"/>
              </w:rPr>
              <w:t xml:space="preserve">2 </w:t>
            </w:r>
          </w:p>
          <w:p w:rsidR="00A6731D" w:rsidRPr="00CF4223" w:rsidRDefault="00A6731D" w:rsidP="0012444F">
            <w:pPr>
              <w:rPr>
                <w:rFonts w:ascii="Tahoma" w:hAnsi="Tahoma" w:cs="Tahoma"/>
                <w:b/>
                <w:sz w:val="20"/>
                <w:szCs w:val="20"/>
              </w:rPr>
            </w:pPr>
            <w:r>
              <w:rPr>
                <w:rFonts w:ascii="Tahoma" w:hAnsi="Tahoma" w:cs="Tahoma"/>
                <w:b/>
                <w:sz w:val="20"/>
                <w:szCs w:val="20"/>
              </w:rPr>
              <w:t>4</w:t>
            </w:r>
          </w:p>
        </w:tc>
      </w:tr>
      <w:tr w:rsidR="00A6731D" w:rsidRPr="00744F2C" w:rsidTr="0012444F">
        <w:tc>
          <w:tcPr>
            <w:tcW w:w="624" w:type="dxa"/>
          </w:tcPr>
          <w:p w:rsidR="00A6731D" w:rsidRPr="00744F2C" w:rsidRDefault="00A6731D" w:rsidP="0012444F">
            <w:pPr>
              <w:rPr>
                <w:rFonts w:ascii="Tahoma" w:hAnsi="Tahoma" w:cs="Tahoma"/>
                <w:b/>
              </w:rPr>
            </w:pPr>
          </w:p>
        </w:tc>
        <w:tc>
          <w:tcPr>
            <w:tcW w:w="661" w:type="dxa"/>
            <w:vAlign w:val="center"/>
          </w:tcPr>
          <w:p w:rsidR="00A6731D" w:rsidRPr="002B22AB" w:rsidRDefault="00A6731D" w:rsidP="0012444F">
            <w:pPr>
              <w:jc w:val="center"/>
              <w:rPr>
                <w:rFonts w:ascii="Tahoma" w:hAnsi="Tahoma" w:cs="Tahoma"/>
                <w:sz w:val="20"/>
                <w:szCs w:val="20"/>
              </w:rPr>
            </w:pPr>
            <w:r>
              <w:rPr>
                <w:rFonts w:ascii="Tahoma" w:hAnsi="Tahoma" w:cs="Tahoma"/>
                <w:sz w:val="20"/>
                <w:szCs w:val="20"/>
              </w:rPr>
              <w:t>P1</w:t>
            </w:r>
          </w:p>
        </w:tc>
        <w:tc>
          <w:tcPr>
            <w:tcW w:w="662" w:type="dxa"/>
            <w:vAlign w:val="center"/>
          </w:tcPr>
          <w:p w:rsidR="00A6731D" w:rsidRPr="002B22AB" w:rsidRDefault="00A6731D" w:rsidP="0012444F">
            <w:pPr>
              <w:jc w:val="center"/>
              <w:rPr>
                <w:rFonts w:ascii="Tahoma" w:hAnsi="Tahoma" w:cs="Tahoma"/>
                <w:sz w:val="20"/>
                <w:szCs w:val="20"/>
              </w:rPr>
            </w:pPr>
            <w:r w:rsidRPr="002B22AB">
              <w:rPr>
                <w:rFonts w:ascii="Tahoma" w:hAnsi="Tahoma" w:cs="Tahoma"/>
                <w:sz w:val="20"/>
                <w:szCs w:val="20"/>
              </w:rPr>
              <w:t>DK</w:t>
            </w:r>
          </w:p>
        </w:tc>
        <w:tc>
          <w:tcPr>
            <w:tcW w:w="662" w:type="dxa"/>
            <w:vAlign w:val="center"/>
          </w:tcPr>
          <w:p w:rsidR="00A6731D" w:rsidRPr="002B22AB" w:rsidRDefault="00A6731D" w:rsidP="0012444F">
            <w:pPr>
              <w:jc w:val="center"/>
              <w:rPr>
                <w:rFonts w:ascii="Tahoma" w:hAnsi="Tahoma" w:cs="Tahoma"/>
                <w:sz w:val="20"/>
                <w:szCs w:val="20"/>
              </w:rPr>
            </w:pPr>
            <w:r>
              <w:rPr>
                <w:rFonts w:ascii="Tahoma" w:hAnsi="Tahoma" w:cs="Tahoma"/>
                <w:sz w:val="20"/>
                <w:szCs w:val="20"/>
              </w:rPr>
              <w:t>KSD</w:t>
            </w:r>
          </w:p>
        </w:tc>
        <w:tc>
          <w:tcPr>
            <w:tcW w:w="567" w:type="dxa"/>
            <w:vAlign w:val="center"/>
          </w:tcPr>
          <w:p w:rsidR="00A6731D" w:rsidRPr="002B22AB" w:rsidRDefault="00A6731D" w:rsidP="0012444F">
            <w:pPr>
              <w:jc w:val="center"/>
              <w:rPr>
                <w:rFonts w:ascii="Tahoma" w:hAnsi="Tahoma" w:cs="Tahoma"/>
                <w:sz w:val="20"/>
                <w:szCs w:val="20"/>
              </w:rPr>
            </w:pPr>
            <w:r>
              <w:rPr>
                <w:rFonts w:ascii="Tahoma" w:hAnsi="Tahoma" w:cs="Tahoma"/>
                <w:sz w:val="20"/>
                <w:szCs w:val="20"/>
              </w:rPr>
              <w:t>2</w:t>
            </w:r>
          </w:p>
        </w:tc>
        <w:tc>
          <w:tcPr>
            <w:tcW w:w="567" w:type="dxa"/>
            <w:vAlign w:val="center"/>
          </w:tcPr>
          <w:p w:rsidR="00A6731D" w:rsidRPr="002B22AB" w:rsidRDefault="00A6731D" w:rsidP="0012444F">
            <w:pPr>
              <w:jc w:val="center"/>
              <w:rPr>
                <w:rFonts w:ascii="Tahoma" w:hAnsi="Tahoma" w:cs="Tahoma"/>
                <w:sz w:val="20"/>
                <w:szCs w:val="20"/>
              </w:rPr>
            </w:pPr>
            <w:r>
              <w:rPr>
                <w:rFonts w:ascii="Tahoma" w:hAnsi="Tahoma" w:cs="Tahoma"/>
                <w:sz w:val="20"/>
                <w:szCs w:val="20"/>
              </w:rPr>
              <w:t>1</w:t>
            </w:r>
          </w:p>
        </w:tc>
        <w:tc>
          <w:tcPr>
            <w:tcW w:w="567" w:type="dxa"/>
            <w:vAlign w:val="center"/>
          </w:tcPr>
          <w:p w:rsidR="00A6731D" w:rsidRPr="002B22AB" w:rsidRDefault="00A6731D" w:rsidP="0012444F">
            <w:pPr>
              <w:jc w:val="center"/>
              <w:rPr>
                <w:rFonts w:ascii="Tahoma" w:hAnsi="Tahoma" w:cs="Tahoma"/>
                <w:sz w:val="20"/>
                <w:szCs w:val="20"/>
              </w:rPr>
            </w:pPr>
          </w:p>
        </w:tc>
        <w:tc>
          <w:tcPr>
            <w:tcW w:w="567" w:type="dxa"/>
            <w:vAlign w:val="center"/>
          </w:tcPr>
          <w:p w:rsidR="00A6731D" w:rsidRPr="002B22AB" w:rsidRDefault="00A6731D" w:rsidP="0012444F">
            <w:pPr>
              <w:jc w:val="center"/>
              <w:rPr>
                <w:rFonts w:ascii="Tahoma" w:hAnsi="Tahoma" w:cs="Tahoma"/>
                <w:sz w:val="20"/>
                <w:szCs w:val="20"/>
              </w:rPr>
            </w:pPr>
          </w:p>
        </w:tc>
        <w:tc>
          <w:tcPr>
            <w:tcW w:w="567" w:type="dxa"/>
            <w:vAlign w:val="center"/>
          </w:tcPr>
          <w:p w:rsidR="00A6731D" w:rsidRPr="002B22AB" w:rsidRDefault="00A6731D" w:rsidP="0012444F">
            <w:pPr>
              <w:jc w:val="center"/>
              <w:rPr>
                <w:rFonts w:ascii="Tahoma" w:hAnsi="Tahoma" w:cs="Tahoma"/>
                <w:sz w:val="20"/>
                <w:szCs w:val="20"/>
              </w:rPr>
            </w:pPr>
            <w:r>
              <w:rPr>
                <w:rFonts w:ascii="Tahoma" w:hAnsi="Tahoma" w:cs="Tahoma"/>
                <w:sz w:val="20"/>
                <w:szCs w:val="20"/>
              </w:rPr>
              <w:t>3</w:t>
            </w:r>
          </w:p>
        </w:tc>
        <w:tc>
          <w:tcPr>
            <w:tcW w:w="3827" w:type="dxa"/>
            <w:vAlign w:val="center"/>
          </w:tcPr>
          <w:p w:rsidR="00A6731D" w:rsidRPr="006D4657" w:rsidRDefault="00A6731D" w:rsidP="0012444F">
            <w:pPr>
              <w:rPr>
                <w:rFonts w:ascii="Tahoma" w:hAnsi="Tahoma" w:cs="Tahoma"/>
                <w:sz w:val="20"/>
                <w:szCs w:val="20"/>
              </w:rPr>
            </w:pPr>
            <w:r>
              <w:rPr>
                <w:rFonts w:ascii="Tahoma" w:hAnsi="Tahoma" w:cs="Tahoma"/>
                <w:sz w:val="20"/>
                <w:szCs w:val="20"/>
              </w:rPr>
              <w:t>1</w:t>
            </w:r>
            <w:r w:rsidRPr="006D4657">
              <w:rPr>
                <w:rFonts w:ascii="Tahoma" w:hAnsi="Tahoma" w:cs="Tahoma"/>
                <w:sz w:val="20"/>
                <w:szCs w:val="20"/>
              </w:rPr>
              <w:t xml:space="preserve">. Prepare presentation </w:t>
            </w:r>
          </w:p>
          <w:p w:rsidR="00A6731D" w:rsidRPr="006D4657" w:rsidRDefault="00A6731D" w:rsidP="0012444F">
            <w:pPr>
              <w:rPr>
                <w:rFonts w:ascii="Tahoma" w:hAnsi="Tahoma" w:cs="Tahoma"/>
                <w:sz w:val="20"/>
                <w:szCs w:val="20"/>
              </w:rPr>
            </w:pPr>
            <w:r>
              <w:rPr>
                <w:rFonts w:ascii="Tahoma" w:hAnsi="Tahoma" w:cs="Tahoma"/>
                <w:sz w:val="20"/>
                <w:szCs w:val="20"/>
              </w:rPr>
              <w:t>2</w:t>
            </w:r>
            <w:r w:rsidRPr="006D4657">
              <w:rPr>
                <w:rFonts w:ascii="Tahoma" w:hAnsi="Tahoma" w:cs="Tahoma"/>
                <w:sz w:val="20"/>
                <w:szCs w:val="20"/>
              </w:rPr>
              <w:t xml:space="preserve">. Participate in meetings </w:t>
            </w:r>
          </w:p>
          <w:p w:rsidR="00A6731D" w:rsidRPr="002B22AB" w:rsidRDefault="00A6731D" w:rsidP="0012444F">
            <w:pPr>
              <w:rPr>
                <w:rFonts w:ascii="Tahoma" w:hAnsi="Tahoma" w:cs="Tahoma"/>
                <w:sz w:val="20"/>
                <w:szCs w:val="20"/>
              </w:rPr>
            </w:pPr>
            <w:r>
              <w:rPr>
                <w:rFonts w:ascii="Tahoma" w:hAnsi="Tahoma" w:cs="Tahoma"/>
                <w:sz w:val="20"/>
                <w:szCs w:val="20"/>
              </w:rPr>
              <w:t xml:space="preserve">Total </w:t>
            </w:r>
          </w:p>
        </w:tc>
        <w:tc>
          <w:tcPr>
            <w:tcW w:w="567" w:type="dxa"/>
          </w:tcPr>
          <w:p w:rsidR="00A6731D" w:rsidRDefault="00A6731D" w:rsidP="0012444F">
            <w:pPr>
              <w:jc w:val="center"/>
              <w:rPr>
                <w:rFonts w:ascii="Tahoma" w:hAnsi="Tahoma" w:cs="Tahoma"/>
                <w:sz w:val="20"/>
                <w:szCs w:val="20"/>
              </w:rPr>
            </w:pPr>
            <w:r>
              <w:rPr>
                <w:rFonts w:ascii="Tahoma" w:hAnsi="Tahoma" w:cs="Tahoma"/>
                <w:sz w:val="20"/>
                <w:szCs w:val="20"/>
              </w:rPr>
              <w:t>1</w:t>
            </w:r>
          </w:p>
          <w:p w:rsidR="00A6731D" w:rsidRDefault="00A6731D" w:rsidP="0012444F">
            <w:pPr>
              <w:jc w:val="center"/>
              <w:rPr>
                <w:rFonts w:ascii="Tahoma" w:hAnsi="Tahoma" w:cs="Tahoma"/>
                <w:sz w:val="20"/>
                <w:szCs w:val="20"/>
              </w:rPr>
            </w:pPr>
            <w:r>
              <w:rPr>
                <w:rFonts w:ascii="Tahoma" w:hAnsi="Tahoma" w:cs="Tahoma"/>
                <w:sz w:val="20"/>
                <w:szCs w:val="20"/>
              </w:rPr>
              <w:t>2</w:t>
            </w:r>
          </w:p>
          <w:p w:rsidR="00A6731D" w:rsidRPr="00CF4223" w:rsidRDefault="00A6731D" w:rsidP="0012444F">
            <w:pPr>
              <w:rPr>
                <w:rFonts w:ascii="Tahoma" w:hAnsi="Tahoma" w:cs="Tahoma"/>
                <w:b/>
                <w:sz w:val="20"/>
                <w:szCs w:val="20"/>
              </w:rPr>
            </w:pPr>
            <w:r>
              <w:rPr>
                <w:rFonts w:ascii="Tahoma" w:hAnsi="Tahoma" w:cs="Tahoma"/>
                <w:b/>
                <w:sz w:val="20"/>
                <w:szCs w:val="20"/>
              </w:rPr>
              <w:t>3</w:t>
            </w:r>
          </w:p>
        </w:tc>
      </w:tr>
      <w:tr w:rsidR="00A6731D" w:rsidRPr="00744F2C" w:rsidTr="0012444F">
        <w:tc>
          <w:tcPr>
            <w:tcW w:w="624" w:type="dxa"/>
          </w:tcPr>
          <w:p w:rsidR="00A6731D" w:rsidRPr="00744F2C" w:rsidRDefault="00A6731D" w:rsidP="0012444F">
            <w:pPr>
              <w:rPr>
                <w:rFonts w:ascii="Tahoma" w:hAnsi="Tahoma" w:cs="Tahoma"/>
                <w:b/>
              </w:rPr>
            </w:pPr>
          </w:p>
        </w:tc>
        <w:tc>
          <w:tcPr>
            <w:tcW w:w="661" w:type="dxa"/>
            <w:vAlign w:val="center"/>
          </w:tcPr>
          <w:p w:rsidR="00A6731D" w:rsidRPr="002B22AB" w:rsidRDefault="00A6731D" w:rsidP="0012444F">
            <w:pPr>
              <w:jc w:val="center"/>
              <w:rPr>
                <w:rFonts w:ascii="Tahoma" w:hAnsi="Tahoma" w:cs="Tahoma"/>
                <w:sz w:val="20"/>
                <w:szCs w:val="20"/>
              </w:rPr>
            </w:pPr>
            <w:r>
              <w:rPr>
                <w:rFonts w:ascii="Tahoma" w:hAnsi="Tahoma" w:cs="Tahoma"/>
                <w:sz w:val="20"/>
                <w:szCs w:val="20"/>
              </w:rPr>
              <w:t>P2</w:t>
            </w:r>
          </w:p>
        </w:tc>
        <w:tc>
          <w:tcPr>
            <w:tcW w:w="662" w:type="dxa"/>
            <w:vAlign w:val="center"/>
          </w:tcPr>
          <w:p w:rsidR="00A6731D" w:rsidRPr="002B22AB" w:rsidRDefault="00A6731D" w:rsidP="0012444F">
            <w:pPr>
              <w:jc w:val="center"/>
              <w:rPr>
                <w:rFonts w:ascii="Tahoma" w:hAnsi="Tahoma" w:cs="Tahoma"/>
                <w:sz w:val="20"/>
                <w:szCs w:val="20"/>
              </w:rPr>
            </w:pPr>
            <w:r>
              <w:rPr>
                <w:rFonts w:ascii="Tahoma" w:hAnsi="Tahoma" w:cs="Tahoma"/>
                <w:sz w:val="20"/>
                <w:szCs w:val="20"/>
              </w:rPr>
              <w:t>DK</w:t>
            </w:r>
          </w:p>
        </w:tc>
        <w:tc>
          <w:tcPr>
            <w:tcW w:w="662" w:type="dxa"/>
            <w:vAlign w:val="center"/>
          </w:tcPr>
          <w:p w:rsidR="00A6731D" w:rsidRPr="002B22AB" w:rsidRDefault="00A6731D" w:rsidP="0012444F">
            <w:pPr>
              <w:jc w:val="center"/>
              <w:rPr>
                <w:rFonts w:ascii="Tahoma" w:hAnsi="Tahoma" w:cs="Tahoma"/>
                <w:sz w:val="20"/>
                <w:szCs w:val="20"/>
              </w:rPr>
            </w:pPr>
            <w:r>
              <w:rPr>
                <w:rFonts w:ascii="Tahoma" w:hAnsi="Tahoma" w:cs="Tahoma"/>
                <w:sz w:val="20"/>
                <w:szCs w:val="20"/>
              </w:rPr>
              <w:t>IF</w:t>
            </w:r>
          </w:p>
        </w:tc>
        <w:tc>
          <w:tcPr>
            <w:tcW w:w="567" w:type="dxa"/>
            <w:vAlign w:val="center"/>
          </w:tcPr>
          <w:p w:rsidR="00A6731D" w:rsidRPr="002B22AB" w:rsidRDefault="00A6731D" w:rsidP="0012444F">
            <w:pPr>
              <w:jc w:val="center"/>
              <w:rPr>
                <w:rFonts w:ascii="Tahoma" w:hAnsi="Tahoma" w:cs="Tahoma"/>
                <w:sz w:val="20"/>
                <w:szCs w:val="20"/>
              </w:rPr>
            </w:pPr>
            <w:r>
              <w:rPr>
                <w:rFonts w:ascii="Tahoma" w:hAnsi="Tahoma" w:cs="Tahoma"/>
                <w:sz w:val="20"/>
                <w:szCs w:val="20"/>
              </w:rPr>
              <w:t>2</w:t>
            </w:r>
          </w:p>
        </w:tc>
        <w:tc>
          <w:tcPr>
            <w:tcW w:w="567" w:type="dxa"/>
            <w:vAlign w:val="center"/>
          </w:tcPr>
          <w:p w:rsidR="00A6731D" w:rsidRPr="002B22AB" w:rsidRDefault="00760A26" w:rsidP="0012444F">
            <w:pPr>
              <w:jc w:val="center"/>
              <w:rPr>
                <w:rFonts w:ascii="Tahoma" w:hAnsi="Tahoma" w:cs="Tahoma"/>
                <w:sz w:val="20"/>
                <w:szCs w:val="20"/>
              </w:rPr>
            </w:pPr>
            <w:r>
              <w:rPr>
                <w:rFonts w:ascii="Tahoma" w:hAnsi="Tahoma" w:cs="Tahoma"/>
                <w:sz w:val="20"/>
                <w:szCs w:val="20"/>
              </w:rPr>
              <w:t>3</w:t>
            </w:r>
          </w:p>
        </w:tc>
        <w:tc>
          <w:tcPr>
            <w:tcW w:w="567" w:type="dxa"/>
            <w:vAlign w:val="center"/>
          </w:tcPr>
          <w:p w:rsidR="00A6731D" w:rsidRPr="002B22AB" w:rsidRDefault="00A6731D" w:rsidP="0012444F">
            <w:pPr>
              <w:jc w:val="center"/>
              <w:rPr>
                <w:rFonts w:ascii="Tahoma" w:hAnsi="Tahoma" w:cs="Tahoma"/>
                <w:sz w:val="20"/>
                <w:szCs w:val="20"/>
              </w:rPr>
            </w:pPr>
          </w:p>
        </w:tc>
        <w:tc>
          <w:tcPr>
            <w:tcW w:w="567" w:type="dxa"/>
            <w:vAlign w:val="center"/>
          </w:tcPr>
          <w:p w:rsidR="00A6731D" w:rsidRPr="002B22AB" w:rsidRDefault="00A6731D" w:rsidP="0012444F">
            <w:pPr>
              <w:jc w:val="center"/>
              <w:rPr>
                <w:rFonts w:ascii="Tahoma" w:hAnsi="Tahoma" w:cs="Tahoma"/>
                <w:sz w:val="20"/>
                <w:szCs w:val="20"/>
              </w:rPr>
            </w:pPr>
          </w:p>
        </w:tc>
        <w:tc>
          <w:tcPr>
            <w:tcW w:w="567" w:type="dxa"/>
            <w:vAlign w:val="center"/>
          </w:tcPr>
          <w:p w:rsidR="00A6731D" w:rsidRPr="002B22AB" w:rsidRDefault="00760A26" w:rsidP="0012444F">
            <w:pPr>
              <w:jc w:val="center"/>
              <w:rPr>
                <w:rFonts w:ascii="Tahoma" w:hAnsi="Tahoma" w:cs="Tahoma"/>
                <w:sz w:val="20"/>
                <w:szCs w:val="20"/>
              </w:rPr>
            </w:pPr>
            <w:r>
              <w:rPr>
                <w:rFonts w:ascii="Tahoma" w:hAnsi="Tahoma" w:cs="Tahoma"/>
                <w:sz w:val="20"/>
                <w:szCs w:val="20"/>
              </w:rPr>
              <w:t>5</w:t>
            </w:r>
          </w:p>
        </w:tc>
        <w:tc>
          <w:tcPr>
            <w:tcW w:w="3827" w:type="dxa"/>
            <w:vAlign w:val="center"/>
          </w:tcPr>
          <w:p w:rsidR="00A6731D" w:rsidRPr="006D4657" w:rsidRDefault="002B6ADF" w:rsidP="0012444F">
            <w:pPr>
              <w:rPr>
                <w:rFonts w:ascii="Tahoma" w:hAnsi="Tahoma" w:cs="Tahoma"/>
                <w:sz w:val="20"/>
                <w:szCs w:val="20"/>
              </w:rPr>
            </w:pPr>
            <w:r>
              <w:rPr>
                <w:rFonts w:ascii="Tahoma" w:hAnsi="Tahoma" w:cs="Tahoma"/>
                <w:sz w:val="20"/>
                <w:szCs w:val="20"/>
              </w:rPr>
              <w:t>1</w:t>
            </w:r>
            <w:r w:rsidR="00A6731D" w:rsidRPr="006D4657">
              <w:rPr>
                <w:rFonts w:ascii="Tahoma" w:hAnsi="Tahoma" w:cs="Tahoma"/>
                <w:sz w:val="20"/>
                <w:szCs w:val="20"/>
              </w:rPr>
              <w:t xml:space="preserve">. Prepare presentation </w:t>
            </w:r>
          </w:p>
          <w:p w:rsidR="00A6731D" w:rsidRPr="006D4657" w:rsidRDefault="002B6ADF" w:rsidP="0012444F">
            <w:pPr>
              <w:rPr>
                <w:rFonts w:ascii="Tahoma" w:hAnsi="Tahoma" w:cs="Tahoma"/>
                <w:sz w:val="20"/>
                <w:szCs w:val="20"/>
              </w:rPr>
            </w:pPr>
            <w:r>
              <w:rPr>
                <w:rFonts w:ascii="Tahoma" w:hAnsi="Tahoma" w:cs="Tahoma"/>
                <w:sz w:val="20"/>
                <w:szCs w:val="20"/>
              </w:rPr>
              <w:t>2</w:t>
            </w:r>
            <w:r w:rsidR="00A6731D" w:rsidRPr="006D4657">
              <w:rPr>
                <w:rFonts w:ascii="Tahoma" w:hAnsi="Tahoma" w:cs="Tahoma"/>
                <w:sz w:val="20"/>
                <w:szCs w:val="20"/>
              </w:rPr>
              <w:t>. Participate in meetings</w:t>
            </w:r>
            <w:r w:rsidR="00A6731D">
              <w:rPr>
                <w:rFonts w:ascii="Tahoma" w:hAnsi="Tahoma" w:cs="Tahoma"/>
                <w:sz w:val="20"/>
                <w:szCs w:val="20"/>
              </w:rPr>
              <w:t xml:space="preserve"> </w:t>
            </w:r>
          </w:p>
          <w:p w:rsidR="00A6731D" w:rsidRPr="002B22AB" w:rsidRDefault="00A6731D" w:rsidP="0012444F">
            <w:pPr>
              <w:rPr>
                <w:rFonts w:ascii="Tahoma" w:hAnsi="Tahoma" w:cs="Tahoma"/>
                <w:sz w:val="20"/>
                <w:szCs w:val="20"/>
              </w:rPr>
            </w:pPr>
            <w:r w:rsidRPr="006D4657">
              <w:rPr>
                <w:rFonts w:ascii="Tahoma" w:hAnsi="Tahoma" w:cs="Tahoma"/>
                <w:sz w:val="20"/>
                <w:szCs w:val="20"/>
              </w:rPr>
              <w:t>Total</w:t>
            </w:r>
          </w:p>
        </w:tc>
        <w:tc>
          <w:tcPr>
            <w:tcW w:w="567" w:type="dxa"/>
          </w:tcPr>
          <w:p w:rsidR="00A6731D" w:rsidRPr="008214AC" w:rsidRDefault="00A6731D" w:rsidP="0012444F">
            <w:pPr>
              <w:jc w:val="center"/>
              <w:rPr>
                <w:rFonts w:ascii="Tahoma" w:hAnsi="Tahoma" w:cs="Tahoma"/>
                <w:sz w:val="20"/>
                <w:szCs w:val="20"/>
              </w:rPr>
            </w:pPr>
            <w:r w:rsidRPr="008214AC">
              <w:rPr>
                <w:rFonts w:ascii="Tahoma" w:hAnsi="Tahoma" w:cs="Tahoma"/>
                <w:sz w:val="20"/>
                <w:szCs w:val="20"/>
              </w:rPr>
              <w:t>1</w:t>
            </w:r>
          </w:p>
          <w:p w:rsidR="00A6731D" w:rsidRPr="008214AC" w:rsidRDefault="00A6731D" w:rsidP="002B6ADF">
            <w:pPr>
              <w:jc w:val="center"/>
              <w:rPr>
                <w:rFonts w:ascii="Tahoma" w:hAnsi="Tahoma" w:cs="Tahoma"/>
                <w:sz w:val="20"/>
                <w:szCs w:val="20"/>
              </w:rPr>
            </w:pPr>
            <w:r>
              <w:rPr>
                <w:rFonts w:ascii="Tahoma" w:hAnsi="Tahoma" w:cs="Tahoma"/>
                <w:sz w:val="20"/>
                <w:szCs w:val="20"/>
              </w:rPr>
              <w:t>2</w:t>
            </w:r>
          </w:p>
          <w:p w:rsidR="00A6731D" w:rsidRPr="00CF4223" w:rsidRDefault="002B6ADF" w:rsidP="0012444F">
            <w:pPr>
              <w:rPr>
                <w:rFonts w:ascii="Tahoma" w:hAnsi="Tahoma" w:cs="Tahoma"/>
                <w:b/>
                <w:sz w:val="20"/>
                <w:szCs w:val="20"/>
              </w:rPr>
            </w:pPr>
            <w:r>
              <w:rPr>
                <w:rFonts w:ascii="Tahoma" w:hAnsi="Tahoma" w:cs="Tahoma"/>
                <w:b/>
                <w:sz w:val="20"/>
                <w:szCs w:val="20"/>
              </w:rPr>
              <w:t>3</w:t>
            </w:r>
          </w:p>
        </w:tc>
      </w:tr>
      <w:tr w:rsidR="00A6731D" w:rsidRPr="00744F2C" w:rsidTr="0012444F">
        <w:tc>
          <w:tcPr>
            <w:tcW w:w="624" w:type="dxa"/>
          </w:tcPr>
          <w:p w:rsidR="00A6731D" w:rsidRPr="00744F2C" w:rsidRDefault="00A6731D" w:rsidP="0012444F">
            <w:pPr>
              <w:rPr>
                <w:rFonts w:ascii="Tahoma" w:hAnsi="Tahoma" w:cs="Tahoma"/>
                <w:b/>
              </w:rPr>
            </w:pPr>
          </w:p>
        </w:tc>
        <w:tc>
          <w:tcPr>
            <w:tcW w:w="661" w:type="dxa"/>
            <w:vAlign w:val="center"/>
          </w:tcPr>
          <w:p w:rsidR="00A6731D" w:rsidRDefault="00A6731D" w:rsidP="0012444F">
            <w:pPr>
              <w:jc w:val="center"/>
              <w:rPr>
                <w:rFonts w:ascii="Tahoma" w:hAnsi="Tahoma" w:cs="Tahoma"/>
                <w:sz w:val="20"/>
                <w:szCs w:val="20"/>
              </w:rPr>
            </w:pPr>
            <w:r>
              <w:rPr>
                <w:rFonts w:ascii="Tahoma" w:hAnsi="Tahoma" w:cs="Tahoma"/>
                <w:sz w:val="20"/>
                <w:szCs w:val="20"/>
              </w:rPr>
              <w:t>P3</w:t>
            </w:r>
          </w:p>
        </w:tc>
        <w:tc>
          <w:tcPr>
            <w:tcW w:w="662" w:type="dxa"/>
            <w:vAlign w:val="center"/>
          </w:tcPr>
          <w:p w:rsidR="00A6731D" w:rsidRDefault="00D90A78" w:rsidP="0012444F">
            <w:pPr>
              <w:jc w:val="center"/>
              <w:rPr>
                <w:rFonts w:ascii="Tahoma" w:hAnsi="Tahoma" w:cs="Tahoma"/>
                <w:sz w:val="20"/>
                <w:szCs w:val="20"/>
              </w:rPr>
            </w:pPr>
            <w:r>
              <w:rPr>
                <w:rFonts w:ascii="Tahoma" w:hAnsi="Tahoma" w:cs="Tahoma"/>
                <w:sz w:val="20"/>
                <w:szCs w:val="20"/>
              </w:rPr>
              <w:t>NL</w:t>
            </w:r>
          </w:p>
        </w:tc>
        <w:tc>
          <w:tcPr>
            <w:tcW w:w="662" w:type="dxa"/>
            <w:vAlign w:val="center"/>
          </w:tcPr>
          <w:p w:rsidR="00A6731D" w:rsidRDefault="00D90A78" w:rsidP="0012444F">
            <w:pPr>
              <w:jc w:val="center"/>
              <w:rPr>
                <w:rFonts w:ascii="Tahoma" w:hAnsi="Tahoma" w:cs="Tahoma"/>
                <w:sz w:val="20"/>
                <w:szCs w:val="20"/>
              </w:rPr>
            </w:pPr>
            <w:r>
              <w:rPr>
                <w:rFonts w:ascii="Tahoma" w:hAnsi="Tahoma" w:cs="Tahoma"/>
                <w:sz w:val="20"/>
                <w:szCs w:val="20"/>
              </w:rPr>
              <w:t>LKCA</w:t>
            </w:r>
          </w:p>
        </w:tc>
        <w:tc>
          <w:tcPr>
            <w:tcW w:w="567" w:type="dxa"/>
            <w:vAlign w:val="center"/>
          </w:tcPr>
          <w:p w:rsidR="00A6731D" w:rsidRPr="002B22AB" w:rsidRDefault="00A6731D" w:rsidP="0012444F">
            <w:pPr>
              <w:jc w:val="center"/>
              <w:rPr>
                <w:rFonts w:ascii="Tahoma" w:hAnsi="Tahoma" w:cs="Tahoma"/>
                <w:sz w:val="20"/>
                <w:szCs w:val="20"/>
              </w:rPr>
            </w:pPr>
            <w:r>
              <w:rPr>
                <w:rFonts w:ascii="Tahoma" w:hAnsi="Tahoma" w:cs="Tahoma"/>
                <w:sz w:val="20"/>
                <w:szCs w:val="20"/>
              </w:rPr>
              <w:t>2</w:t>
            </w:r>
          </w:p>
        </w:tc>
        <w:tc>
          <w:tcPr>
            <w:tcW w:w="567" w:type="dxa"/>
            <w:vAlign w:val="center"/>
          </w:tcPr>
          <w:p w:rsidR="00A6731D" w:rsidRPr="002B22AB" w:rsidRDefault="00A6731D" w:rsidP="0012444F">
            <w:pPr>
              <w:jc w:val="center"/>
              <w:rPr>
                <w:rFonts w:ascii="Tahoma" w:hAnsi="Tahoma" w:cs="Tahoma"/>
                <w:sz w:val="20"/>
                <w:szCs w:val="20"/>
              </w:rPr>
            </w:pPr>
            <w:r>
              <w:rPr>
                <w:rFonts w:ascii="Tahoma" w:hAnsi="Tahoma" w:cs="Tahoma"/>
                <w:sz w:val="20"/>
                <w:szCs w:val="20"/>
              </w:rPr>
              <w:t>1</w:t>
            </w:r>
          </w:p>
        </w:tc>
        <w:tc>
          <w:tcPr>
            <w:tcW w:w="567" w:type="dxa"/>
            <w:vAlign w:val="center"/>
          </w:tcPr>
          <w:p w:rsidR="00A6731D" w:rsidRPr="002B22AB" w:rsidRDefault="00A6731D" w:rsidP="0012444F">
            <w:pPr>
              <w:jc w:val="center"/>
              <w:rPr>
                <w:rFonts w:ascii="Tahoma" w:hAnsi="Tahoma" w:cs="Tahoma"/>
                <w:sz w:val="20"/>
                <w:szCs w:val="20"/>
              </w:rPr>
            </w:pPr>
          </w:p>
        </w:tc>
        <w:tc>
          <w:tcPr>
            <w:tcW w:w="567" w:type="dxa"/>
            <w:vAlign w:val="center"/>
          </w:tcPr>
          <w:p w:rsidR="00A6731D" w:rsidRPr="002B22AB" w:rsidRDefault="00A6731D" w:rsidP="0012444F">
            <w:pPr>
              <w:jc w:val="center"/>
              <w:rPr>
                <w:rFonts w:ascii="Tahoma" w:hAnsi="Tahoma" w:cs="Tahoma"/>
                <w:sz w:val="20"/>
                <w:szCs w:val="20"/>
              </w:rPr>
            </w:pPr>
          </w:p>
        </w:tc>
        <w:tc>
          <w:tcPr>
            <w:tcW w:w="567" w:type="dxa"/>
            <w:vAlign w:val="center"/>
          </w:tcPr>
          <w:p w:rsidR="00A6731D" w:rsidRPr="002B22AB" w:rsidRDefault="00A6731D" w:rsidP="0012444F">
            <w:pPr>
              <w:jc w:val="center"/>
              <w:rPr>
                <w:rFonts w:ascii="Tahoma" w:hAnsi="Tahoma" w:cs="Tahoma"/>
                <w:sz w:val="20"/>
                <w:szCs w:val="20"/>
              </w:rPr>
            </w:pPr>
            <w:r>
              <w:rPr>
                <w:rFonts w:ascii="Tahoma" w:hAnsi="Tahoma" w:cs="Tahoma"/>
                <w:sz w:val="20"/>
                <w:szCs w:val="20"/>
              </w:rPr>
              <w:t>3</w:t>
            </w:r>
          </w:p>
        </w:tc>
        <w:tc>
          <w:tcPr>
            <w:tcW w:w="3827" w:type="dxa"/>
            <w:vAlign w:val="center"/>
          </w:tcPr>
          <w:p w:rsidR="00A6731D" w:rsidRPr="006D4657" w:rsidRDefault="00A6731D" w:rsidP="0012444F">
            <w:pPr>
              <w:rPr>
                <w:rFonts w:ascii="Tahoma" w:hAnsi="Tahoma" w:cs="Tahoma"/>
                <w:sz w:val="20"/>
                <w:szCs w:val="20"/>
              </w:rPr>
            </w:pPr>
            <w:r>
              <w:rPr>
                <w:rFonts w:ascii="Tahoma" w:hAnsi="Tahoma" w:cs="Tahoma"/>
                <w:sz w:val="20"/>
                <w:szCs w:val="20"/>
              </w:rPr>
              <w:t>1</w:t>
            </w:r>
            <w:r w:rsidRPr="006D4657">
              <w:rPr>
                <w:rFonts w:ascii="Tahoma" w:hAnsi="Tahoma" w:cs="Tahoma"/>
                <w:sz w:val="20"/>
                <w:szCs w:val="20"/>
              </w:rPr>
              <w:t xml:space="preserve">. Prepare presentation </w:t>
            </w:r>
          </w:p>
          <w:p w:rsidR="00A6731D" w:rsidRPr="006D4657" w:rsidRDefault="00A6731D" w:rsidP="0012444F">
            <w:pPr>
              <w:rPr>
                <w:rFonts w:ascii="Tahoma" w:hAnsi="Tahoma" w:cs="Tahoma"/>
                <w:sz w:val="20"/>
                <w:szCs w:val="20"/>
              </w:rPr>
            </w:pPr>
            <w:r>
              <w:rPr>
                <w:rFonts w:ascii="Tahoma" w:hAnsi="Tahoma" w:cs="Tahoma"/>
                <w:sz w:val="20"/>
                <w:szCs w:val="20"/>
              </w:rPr>
              <w:t>2</w:t>
            </w:r>
            <w:r w:rsidRPr="006D4657">
              <w:rPr>
                <w:rFonts w:ascii="Tahoma" w:hAnsi="Tahoma" w:cs="Tahoma"/>
                <w:sz w:val="20"/>
                <w:szCs w:val="20"/>
              </w:rPr>
              <w:t xml:space="preserve">. Participate in meetings </w:t>
            </w:r>
          </w:p>
          <w:p w:rsidR="00A6731D" w:rsidRPr="002B22AB" w:rsidRDefault="00A6731D" w:rsidP="0012444F">
            <w:pPr>
              <w:rPr>
                <w:rFonts w:ascii="Tahoma" w:hAnsi="Tahoma" w:cs="Tahoma"/>
                <w:sz w:val="20"/>
                <w:szCs w:val="20"/>
              </w:rPr>
            </w:pPr>
            <w:r>
              <w:rPr>
                <w:rFonts w:ascii="Tahoma" w:hAnsi="Tahoma" w:cs="Tahoma"/>
                <w:sz w:val="20"/>
                <w:szCs w:val="20"/>
              </w:rPr>
              <w:t xml:space="preserve">Total </w:t>
            </w:r>
          </w:p>
        </w:tc>
        <w:tc>
          <w:tcPr>
            <w:tcW w:w="567" w:type="dxa"/>
          </w:tcPr>
          <w:p w:rsidR="00A6731D" w:rsidRDefault="00A6731D" w:rsidP="0012444F">
            <w:pPr>
              <w:jc w:val="center"/>
              <w:rPr>
                <w:rFonts w:ascii="Tahoma" w:hAnsi="Tahoma" w:cs="Tahoma"/>
                <w:sz w:val="20"/>
                <w:szCs w:val="20"/>
              </w:rPr>
            </w:pPr>
            <w:r>
              <w:rPr>
                <w:rFonts w:ascii="Tahoma" w:hAnsi="Tahoma" w:cs="Tahoma"/>
                <w:sz w:val="20"/>
                <w:szCs w:val="20"/>
              </w:rPr>
              <w:t>1</w:t>
            </w:r>
          </w:p>
          <w:p w:rsidR="00A6731D" w:rsidRDefault="00A6731D" w:rsidP="0012444F">
            <w:pPr>
              <w:jc w:val="center"/>
              <w:rPr>
                <w:rFonts w:ascii="Tahoma" w:hAnsi="Tahoma" w:cs="Tahoma"/>
                <w:sz w:val="20"/>
                <w:szCs w:val="20"/>
              </w:rPr>
            </w:pPr>
            <w:r>
              <w:rPr>
                <w:rFonts w:ascii="Tahoma" w:hAnsi="Tahoma" w:cs="Tahoma"/>
                <w:sz w:val="20"/>
                <w:szCs w:val="20"/>
              </w:rPr>
              <w:t>2</w:t>
            </w:r>
          </w:p>
          <w:p w:rsidR="00A6731D" w:rsidRPr="00CF4223" w:rsidRDefault="00A6731D" w:rsidP="0012444F">
            <w:pPr>
              <w:rPr>
                <w:rFonts w:ascii="Tahoma" w:hAnsi="Tahoma" w:cs="Tahoma"/>
                <w:b/>
                <w:sz w:val="20"/>
                <w:szCs w:val="20"/>
              </w:rPr>
            </w:pPr>
            <w:r>
              <w:rPr>
                <w:rFonts w:ascii="Tahoma" w:hAnsi="Tahoma" w:cs="Tahoma"/>
                <w:b/>
                <w:sz w:val="20"/>
                <w:szCs w:val="20"/>
              </w:rPr>
              <w:t>3</w:t>
            </w:r>
          </w:p>
        </w:tc>
      </w:tr>
      <w:tr w:rsidR="00A6731D" w:rsidRPr="00744F2C" w:rsidTr="0012444F">
        <w:tc>
          <w:tcPr>
            <w:tcW w:w="624" w:type="dxa"/>
          </w:tcPr>
          <w:p w:rsidR="00A6731D" w:rsidRPr="00744F2C" w:rsidRDefault="00A6731D" w:rsidP="0012444F">
            <w:pPr>
              <w:rPr>
                <w:rFonts w:ascii="Tahoma" w:hAnsi="Tahoma" w:cs="Tahoma"/>
                <w:b/>
              </w:rPr>
            </w:pPr>
          </w:p>
        </w:tc>
        <w:tc>
          <w:tcPr>
            <w:tcW w:w="661" w:type="dxa"/>
            <w:vAlign w:val="center"/>
          </w:tcPr>
          <w:p w:rsidR="00A6731D" w:rsidRPr="002B22AB" w:rsidRDefault="00A6731D" w:rsidP="0012444F">
            <w:pPr>
              <w:jc w:val="center"/>
              <w:rPr>
                <w:rFonts w:ascii="Tahoma" w:hAnsi="Tahoma" w:cs="Tahoma"/>
                <w:sz w:val="20"/>
                <w:szCs w:val="20"/>
              </w:rPr>
            </w:pPr>
            <w:r>
              <w:rPr>
                <w:rFonts w:ascii="Tahoma" w:hAnsi="Tahoma" w:cs="Tahoma"/>
                <w:sz w:val="20"/>
                <w:szCs w:val="20"/>
              </w:rPr>
              <w:t>P4</w:t>
            </w:r>
          </w:p>
        </w:tc>
        <w:tc>
          <w:tcPr>
            <w:tcW w:w="662" w:type="dxa"/>
            <w:vAlign w:val="center"/>
          </w:tcPr>
          <w:p w:rsidR="00A6731D" w:rsidRPr="002B22AB" w:rsidRDefault="00A6731D" w:rsidP="0012444F">
            <w:pPr>
              <w:jc w:val="center"/>
              <w:rPr>
                <w:rFonts w:ascii="Tahoma" w:hAnsi="Tahoma" w:cs="Tahoma"/>
                <w:sz w:val="20"/>
                <w:szCs w:val="20"/>
              </w:rPr>
            </w:pPr>
            <w:r>
              <w:rPr>
                <w:rFonts w:ascii="Tahoma" w:hAnsi="Tahoma" w:cs="Tahoma"/>
                <w:sz w:val="20"/>
                <w:szCs w:val="20"/>
              </w:rPr>
              <w:t>SI</w:t>
            </w:r>
          </w:p>
        </w:tc>
        <w:tc>
          <w:tcPr>
            <w:tcW w:w="662" w:type="dxa"/>
            <w:vAlign w:val="center"/>
          </w:tcPr>
          <w:p w:rsidR="00A6731D" w:rsidRPr="002B22AB" w:rsidRDefault="00A6731D" w:rsidP="0012444F">
            <w:pPr>
              <w:jc w:val="center"/>
              <w:rPr>
                <w:rFonts w:ascii="Tahoma" w:hAnsi="Tahoma" w:cs="Tahoma"/>
                <w:sz w:val="20"/>
                <w:szCs w:val="20"/>
              </w:rPr>
            </w:pPr>
            <w:r>
              <w:rPr>
                <w:rFonts w:ascii="Tahoma" w:hAnsi="Tahoma" w:cs="Tahoma"/>
                <w:sz w:val="20"/>
                <w:szCs w:val="20"/>
              </w:rPr>
              <w:t>JSKD</w:t>
            </w:r>
          </w:p>
        </w:tc>
        <w:tc>
          <w:tcPr>
            <w:tcW w:w="567" w:type="dxa"/>
            <w:vAlign w:val="center"/>
          </w:tcPr>
          <w:p w:rsidR="00A6731D" w:rsidRPr="002B22AB" w:rsidRDefault="00A6731D" w:rsidP="0012444F">
            <w:pPr>
              <w:jc w:val="center"/>
              <w:rPr>
                <w:rFonts w:ascii="Tahoma" w:hAnsi="Tahoma" w:cs="Tahoma"/>
                <w:sz w:val="20"/>
                <w:szCs w:val="20"/>
              </w:rPr>
            </w:pPr>
            <w:r>
              <w:rPr>
                <w:rFonts w:ascii="Tahoma" w:hAnsi="Tahoma" w:cs="Tahoma"/>
                <w:sz w:val="20"/>
                <w:szCs w:val="20"/>
              </w:rPr>
              <w:t>2</w:t>
            </w:r>
          </w:p>
        </w:tc>
        <w:tc>
          <w:tcPr>
            <w:tcW w:w="567" w:type="dxa"/>
            <w:vAlign w:val="center"/>
          </w:tcPr>
          <w:p w:rsidR="00A6731D" w:rsidRPr="002B22AB" w:rsidRDefault="00A6731D" w:rsidP="0012444F">
            <w:pPr>
              <w:jc w:val="center"/>
              <w:rPr>
                <w:rFonts w:ascii="Tahoma" w:hAnsi="Tahoma" w:cs="Tahoma"/>
                <w:sz w:val="20"/>
                <w:szCs w:val="20"/>
              </w:rPr>
            </w:pPr>
            <w:r>
              <w:rPr>
                <w:rFonts w:ascii="Tahoma" w:hAnsi="Tahoma" w:cs="Tahoma"/>
                <w:sz w:val="20"/>
                <w:szCs w:val="20"/>
              </w:rPr>
              <w:t>1</w:t>
            </w:r>
          </w:p>
        </w:tc>
        <w:tc>
          <w:tcPr>
            <w:tcW w:w="567" w:type="dxa"/>
            <w:vAlign w:val="center"/>
          </w:tcPr>
          <w:p w:rsidR="00A6731D" w:rsidRPr="002B22AB" w:rsidRDefault="00A6731D" w:rsidP="0012444F">
            <w:pPr>
              <w:jc w:val="center"/>
              <w:rPr>
                <w:rFonts w:ascii="Tahoma" w:hAnsi="Tahoma" w:cs="Tahoma"/>
                <w:sz w:val="20"/>
                <w:szCs w:val="20"/>
              </w:rPr>
            </w:pPr>
          </w:p>
        </w:tc>
        <w:tc>
          <w:tcPr>
            <w:tcW w:w="567" w:type="dxa"/>
            <w:vAlign w:val="center"/>
          </w:tcPr>
          <w:p w:rsidR="00A6731D" w:rsidRPr="002B22AB" w:rsidRDefault="00A6731D" w:rsidP="0012444F">
            <w:pPr>
              <w:jc w:val="center"/>
              <w:rPr>
                <w:rFonts w:ascii="Tahoma" w:hAnsi="Tahoma" w:cs="Tahoma"/>
                <w:sz w:val="20"/>
                <w:szCs w:val="20"/>
              </w:rPr>
            </w:pPr>
          </w:p>
        </w:tc>
        <w:tc>
          <w:tcPr>
            <w:tcW w:w="567" w:type="dxa"/>
            <w:vAlign w:val="center"/>
          </w:tcPr>
          <w:p w:rsidR="00A6731D" w:rsidRPr="002B22AB" w:rsidRDefault="00A6731D" w:rsidP="0012444F">
            <w:pPr>
              <w:jc w:val="center"/>
              <w:rPr>
                <w:rFonts w:ascii="Tahoma" w:hAnsi="Tahoma" w:cs="Tahoma"/>
                <w:sz w:val="20"/>
                <w:szCs w:val="20"/>
              </w:rPr>
            </w:pPr>
            <w:r>
              <w:rPr>
                <w:rFonts w:ascii="Tahoma" w:hAnsi="Tahoma" w:cs="Tahoma"/>
                <w:sz w:val="20"/>
                <w:szCs w:val="20"/>
              </w:rPr>
              <w:t>3</w:t>
            </w:r>
          </w:p>
        </w:tc>
        <w:tc>
          <w:tcPr>
            <w:tcW w:w="3827" w:type="dxa"/>
            <w:vAlign w:val="center"/>
          </w:tcPr>
          <w:p w:rsidR="00A6731D" w:rsidRPr="006D4657" w:rsidRDefault="00A6731D" w:rsidP="0012444F">
            <w:pPr>
              <w:rPr>
                <w:rFonts w:ascii="Tahoma" w:hAnsi="Tahoma" w:cs="Tahoma"/>
                <w:sz w:val="20"/>
                <w:szCs w:val="20"/>
              </w:rPr>
            </w:pPr>
            <w:r>
              <w:rPr>
                <w:rFonts w:ascii="Tahoma" w:hAnsi="Tahoma" w:cs="Tahoma"/>
                <w:sz w:val="20"/>
                <w:szCs w:val="20"/>
              </w:rPr>
              <w:t>1</w:t>
            </w:r>
            <w:r w:rsidRPr="006D4657">
              <w:rPr>
                <w:rFonts w:ascii="Tahoma" w:hAnsi="Tahoma" w:cs="Tahoma"/>
                <w:sz w:val="20"/>
                <w:szCs w:val="20"/>
              </w:rPr>
              <w:t xml:space="preserve">. Prepare presentation </w:t>
            </w:r>
          </w:p>
          <w:p w:rsidR="00A6731D" w:rsidRPr="006D4657" w:rsidRDefault="00A6731D" w:rsidP="0012444F">
            <w:pPr>
              <w:rPr>
                <w:rFonts w:ascii="Tahoma" w:hAnsi="Tahoma" w:cs="Tahoma"/>
                <w:sz w:val="20"/>
                <w:szCs w:val="20"/>
              </w:rPr>
            </w:pPr>
            <w:r>
              <w:rPr>
                <w:rFonts w:ascii="Tahoma" w:hAnsi="Tahoma" w:cs="Tahoma"/>
                <w:sz w:val="20"/>
                <w:szCs w:val="20"/>
              </w:rPr>
              <w:t>2</w:t>
            </w:r>
            <w:r w:rsidRPr="006D4657">
              <w:rPr>
                <w:rFonts w:ascii="Tahoma" w:hAnsi="Tahoma" w:cs="Tahoma"/>
                <w:sz w:val="20"/>
                <w:szCs w:val="20"/>
              </w:rPr>
              <w:t xml:space="preserve">. Participate in meetings </w:t>
            </w:r>
          </w:p>
          <w:p w:rsidR="00A6731D" w:rsidRPr="002B22AB" w:rsidRDefault="00A6731D" w:rsidP="0012444F">
            <w:pPr>
              <w:rPr>
                <w:rFonts w:ascii="Tahoma" w:hAnsi="Tahoma" w:cs="Tahoma"/>
                <w:sz w:val="20"/>
                <w:szCs w:val="20"/>
              </w:rPr>
            </w:pPr>
            <w:r>
              <w:rPr>
                <w:rFonts w:ascii="Tahoma" w:hAnsi="Tahoma" w:cs="Tahoma"/>
                <w:sz w:val="20"/>
                <w:szCs w:val="20"/>
              </w:rPr>
              <w:t xml:space="preserve">Total </w:t>
            </w:r>
          </w:p>
        </w:tc>
        <w:tc>
          <w:tcPr>
            <w:tcW w:w="567" w:type="dxa"/>
          </w:tcPr>
          <w:p w:rsidR="00A6731D" w:rsidRDefault="00A6731D" w:rsidP="0012444F">
            <w:pPr>
              <w:jc w:val="center"/>
              <w:rPr>
                <w:rFonts w:ascii="Tahoma" w:hAnsi="Tahoma" w:cs="Tahoma"/>
                <w:sz w:val="20"/>
                <w:szCs w:val="20"/>
              </w:rPr>
            </w:pPr>
            <w:r>
              <w:rPr>
                <w:rFonts w:ascii="Tahoma" w:hAnsi="Tahoma" w:cs="Tahoma"/>
                <w:sz w:val="20"/>
                <w:szCs w:val="20"/>
              </w:rPr>
              <w:t>1</w:t>
            </w:r>
          </w:p>
          <w:p w:rsidR="00A6731D" w:rsidRDefault="00A6731D" w:rsidP="0012444F">
            <w:pPr>
              <w:jc w:val="center"/>
              <w:rPr>
                <w:rFonts w:ascii="Tahoma" w:hAnsi="Tahoma" w:cs="Tahoma"/>
                <w:sz w:val="20"/>
                <w:szCs w:val="20"/>
              </w:rPr>
            </w:pPr>
            <w:r>
              <w:rPr>
                <w:rFonts w:ascii="Tahoma" w:hAnsi="Tahoma" w:cs="Tahoma"/>
                <w:sz w:val="20"/>
                <w:szCs w:val="20"/>
              </w:rPr>
              <w:t>2</w:t>
            </w:r>
          </w:p>
          <w:p w:rsidR="00A6731D" w:rsidRPr="00CF4223" w:rsidRDefault="00A6731D" w:rsidP="0012444F">
            <w:pPr>
              <w:rPr>
                <w:rFonts w:ascii="Tahoma" w:hAnsi="Tahoma" w:cs="Tahoma"/>
                <w:b/>
                <w:sz w:val="20"/>
                <w:szCs w:val="20"/>
              </w:rPr>
            </w:pPr>
            <w:r>
              <w:rPr>
                <w:rFonts w:ascii="Tahoma" w:hAnsi="Tahoma" w:cs="Tahoma"/>
                <w:b/>
                <w:sz w:val="20"/>
                <w:szCs w:val="20"/>
              </w:rPr>
              <w:t>3</w:t>
            </w:r>
          </w:p>
        </w:tc>
      </w:tr>
      <w:tr w:rsidR="00A6731D" w:rsidRPr="00744F2C" w:rsidTr="0012444F">
        <w:tc>
          <w:tcPr>
            <w:tcW w:w="624" w:type="dxa"/>
          </w:tcPr>
          <w:p w:rsidR="00A6731D" w:rsidRPr="00744F2C" w:rsidRDefault="00A6731D" w:rsidP="0012444F">
            <w:pPr>
              <w:rPr>
                <w:rFonts w:ascii="Tahoma" w:hAnsi="Tahoma" w:cs="Tahoma"/>
                <w:b/>
              </w:rPr>
            </w:pPr>
          </w:p>
        </w:tc>
        <w:tc>
          <w:tcPr>
            <w:tcW w:w="661" w:type="dxa"/>
            <w:vAlign w:val="center"/>
          </w:tcPr>
          <w:p w:rsidR="00A6731D" w:rsidRPr="002B22AB" w:rsidRDefault="00A6731D" w:rsidP="0012444F">
            <w:pPr>
              <w:jc w:val="center"/>
              <w:rPr>
                <w:rFonts w:ascii="Tahoma" w:hAnsi="Tahoma" w:cs="Tahoma"/>
                <w:sz w:val="20"/>
                <w:szCs w:val="20"/>
              </w:rPr>
            </w:pPr>
            <w:r>
              <w:rPr>
                <w:rFonts w:ascii="Tahoma" w:hAnsi="Tahoma" w:cs="Tahoma"/>
                <w:sz w:val="20"/>
                <w:szCs w:val="20"/>
              </w:rPr>
              <w:t>P6</w:t>
            </w:r>
          </w:p>
        </w:tc>
        <w:tc>
          <w:tcPr>
            <w:tcW w:w="662" w:type="dxa"/>
            <w:vAlign w:val="center"/>
          </w:tcPr>
          <w:p w:rsidR="00A6731D" w:rsidRPr="002B22AB" w:rsidRDefault="00A6731D" w:rsidP="0012444F">
            <w:pPr>
              <w:jc w:val="center"/>
              <w:rPr>
                <w:rFonts w:ascii="Tahoma" w:hAnsi="Tahoma" w:cs="Tahoma"/>
                <w:sz w:val="20"/>
                <w:szCs w:val="20"/>
              </w:rPr>
            </w:pPr>
            <w:r>
              <w:rPr>
                <w:rFonts w:ascii="Tahoma" w:hAnsi="Tahoma" w:cs="Tahoma"/>
                <w:sz w:val="20"/>
                <w:szCs w:val="20"/>
              </w:rPr>
              <w:t>UK</w:t>
            </w:r>
          </w:p>
        </w:tc>
        <w:tc>
          <w:tcPr>
            <w:tcW w:w="662" w:type="dxa"/>
            <w:vAlign w:val="center"/>
          </w:tcPr>
          <w:p w:rsidR="00A6731D" w:rsidRPr="002B22AB" w:rsidRDefault="00A6731D" w:rsidP="0012444F">
            <w:pPr>
              <w:jc w:val="center"/>
              <w:rPr>
                <w:rFonts w:ascii="Tahoma" w:hAnsi="Tahoma" w:cs="Tahoma"/>
                <w:sz w:val="20"/>
                <w:szCs w:val="20"/>
              </w:rPr>
            </w:pPr>
            <w:r>
              <w:rPr>
                <w:rFonts w:ascii="Tahoma" w:hAnsi="Tahoma" w:cs="Tahoma"/>
                <w:sz w:val="20"/>
                <w:szCs w:val="20"/>
              </w:rPr>
              <w:t>VA</w:t>
            </w:r>
          </w:p>
        </w:tc>
        <w:tc>
          <w:tcPr>
            <w:tcW w:w="567" w:type="dxa"/>
            <w:vAlign w:val="center"/>
          </w:tcPr>
          <w:p w:rsidR="00A6731D" w:rsidRPr="002B22AB" w:rsidRDefault="00A6731D" w:rsidP="0012444F">
            <w:pPr>
              <w:jc w:val="center"/>
              <w:rPr>
                <w:rFonts w:ascii="Tahoma" w:hAnsi="Tahoma" w:cs="Tahoma"/>
                <w:sz w:val="20"/>
                <w:szCs w:val="20"/>
              </w:rPr>
            </w:pPr>
            <w:r>
              <w:rPr>
                <w:rFonts w:ascii="Tahoma" w:hAnsi="Tahoma" w:cs="Tahoma"/>
                <w:sz w:val="20"/>
                <w:szCs w:val="20"/>
              </w:rPr>
              <w:t>2</w:t>
            </w:r>
          </w:p>
        </w:tc>
        <w:tc>
          <w:tcPr>
            <w:tcW w:w="567" w:type="dxa"/>
            <w:vAlign w:val="center"/>
          </w:tcPr>
          <w:p w:rsidR="00A6731D" w:rsidRPr="002B22AB" w:rsidRDefault="00A6731D" w:rsidP="0012444F">
            <w:pPr>
              <w:jc w:val="center"/>
              <w:rPr>
                <w:rFonts w:ascii="Tahoma" w:hAnsi="Tahoma" w:cs="Tahoma"/>
                <w:sz w:val="20"/>
                <w:szCs w:val="20"/>
              </w:rPr>
            </w:pPr>
            <w:r>
              <w:rPr>
                <w:rFonts w:ascii="Tahoma" w:hAnsi="Tahoma" w:cs="Tahoma"/>
                <w:sz w:val="20"/>
                <w:szCs w:val="20"/>
              </w:rPr>
              <w:t>1</w:t>
            </w:r>
          </w:p>
        </w:tc>
        <w:tc>
          <w:tcPr>
            <w:tcW w:w="567" w:type="dxa"/>
            <w:vAlign w:val="center"/>
          </w:tcPr>
          <w:p w:rsidR="00A6731D" w:rsidRPr="002B22AB" w:rsidRDefault="00A6731D" w:rsidP="0012444F">
            <w:pPr>
              <w:jc w:val="center"/>
              <w:rPr>
                <w:rFonts w:ascii="Tahoma" w:hAnsi="Tahoma" w:cs="Tahoma"/>
                <w:sz w:val="20"/>
                <w:szCs w:val="20"/>
              </w:rPr>
            </w:pPr>
          </w:p>
        </w:tc>
        <w:tc>
          <w:tcPr>
            <w:tcW w:w="567" w:type="dxa"/>
            <w:vAlign w:val="center"/>
          </w:tcPr>
          <w:p w:rsidR="00A6731D" w:rsidRPr="002B22AB" w:rsidRDefault="00A6731D" w:rsidP="0012444F">
            <w:pPr>
              <w:jc w:val="center"/>
              <w:rPr>
                <w:rFonts w:ascii="Tahoma" w:hAnsi="Tahoma" w:cs="Tahoma"/>
                <w:sz w:val="20"/>
                <w:szCs w:val="20"/>
              </w:rPr>
            </w:pPr>
          </w:p>
        </w:tc>
        <w:tc>
          <w:tcPr>
            <w:tcW w:w="567" w:type="dxa"/>
            <w:vAlign w:val="center"/>
          </w:tcPr>
          <w:p w:rsidR="00A6731D" w:rsidRPr="002B22AB" w:rsidRDefault="00A6731D" w:rsidP="0012444F">
            <w:pPr>
              <w:jc w:val="center"/>
              <w:rPr>
                <w:rFonts w:ascii="Tahoma" w:hAnsi="Tahoma" w:cs="Tahoma"/>
                <w:sz w:val="20"/>
                <w:szCs w:val="20"/>
              </w:rPr>
            </w:pPr>
            <w:r>
              <w:rPr>
                <w:rFonts w:ascii="Tahoma" w:hAnsi="Tahoma" w:cs="Tahoma"/>
                <w:sz w:val="20"/>
                <w:szCs w:val="20"/>
              </w:rPr>
              <w:t>3</w:t>
            </w:r>
          </w:p>
        </w:tc>
        <w:tc>
          <w:tcPr>
            <w:tcW w:w="3827" w:type="dxa"/>
            <w:vAlign w:val="center"/>
          </w:tcPr>
          <w:p w:rsidR="00A6731D" w:rsidRPr="006D4657" w:rsidRDefault="00A6731D" w:rsidP="0012444F">
            <w:pPr>
              <w:rPr>
                <w:rFonts w:ascii="Tahoma" w:hAnsi="Tahoma" w:cs="Tahoma"/>
                <w:sz w:val="20"/>
                <w:szCs w:val="20"/>
              </w:rPr>
            </w:pPr>
            <w:r>
              <w:rPr>
                <w:rFonts w:ascii="Tahoma" w:hAnsi="Tahoma" w:cs="Tahoma"/>
                <w:sz w:val="20"/>
                <w:szCs w:val="20"/>
              </w:rPr>
              <w:t>1</w:t>
            </w:r>
            <w:r w:rsidRPr="006D4657">
              <w:rPr>
                <w:rFonts w:ascii="Tahoma" w:hAnsi="Tahoma" w:cs="Tahoma"/>
                <w:sz w:val="20"/>
                <w:szCs w:val="20"/>
              </w:rPr>
              <w:t xml:space="preserve">. Prepare presentation </w:t>
            </w:r>
          </w:p>
          <w:p w:rsidR="00A6731D" w:rsidRPr="006D4657" w:rsidRDefault="00A6731D" w:rsidP="0012444F">
            <w:pPr>
              <w:rPr>
                <w:rFonts w:ascii="Tahoma" w:hAnsi="Tahoma" w:cs="Tahoma"/>
                <w:sz w:val="20"/>
                <w:szCs w:val="20"/>
              </w:rPr>
            </w:pPr>
            <w:r>
              <w:rPr>
                <w:rFonts w:ascii="Tahoma" w:hAnsi="Tahoma" w:cs="Tahoma"/>
                <w:sz w:val="20"/>
                <w:szCs w:val="20"/>
              </w:rPr>
              <w:t>2</w:t>
            </w:r>
            <w:r w:rsidRPr="006D4657">
              <w:rPr>
                <w:rFonts w:ascii="Tahoma" w:hAnsi="Tahoma" w:cs="Tahoma"/>
                <w:sz w:val="20"/>
                <w:szCs w:val="20"/>
              </w:rPr>
              <w:t>. Participate in meetings</w:t>
            </w:r>
            <w:r>
              <w:rPr>
                <w:rFonts w:ascii="Tahoma" w:hAnsi="Tahoma" w:cs="Tahoma"/>
                <w:sz w:val="20"/>
                <w:szCs w:val="20"/>
              </w:rPr>
              <w:t xml:space="preserve"> </w:t>
            </w:r>
          </w:p>
          <w:p w:rsidR="00A6731D" w:rsidRPr="002B22AB" w:rsidRDefault="00A6731D" w:rsidP="0012444F">
            <w:pPr>
              <w:rPr>
                <w:rFonts w:ascii="Tahoma" w:hAnsi="Tahoma" w:cs="Tahoma"/>
                <w:sz w:val="20"/>
                <w:szCs w:val="20"/>
              </w:rPr>
            </w:pPr>
            <w:r w:rsidRPr="006D4657">
              <w:rPr>
                <w:rFonts w:ascii="Tahoma" w:hAnsi="Tahoma" w:cs="Tahoma"/>
                <w:sz w:val="20"/>
                <w:szCs w:val="20"/>
              </w:rPr>
              <w:t>Total</w:t>
            </w:r>
          </w:p>
        </w:tc>
        <w:tc>
          <w:tcPr>
            <w:tcW w:w="567" w:type="dxa"/>
          </w:tcPr>
          <w:p w:rsidR="00A6731D" w:rsidRDefault="00A6731D" w:rsidP="0012444F">
            <w:pPr>
              <w:jc w:val="center"/>
              <w:rPr>
                <w:rFonts w:ascii="Tahoma" w:hAnsi="Tahoma" w:cs="Tahoma"/>
                <w:sz w:val="20"/>
                <w:szCs w:val="20"/>
              </w:rPr>
            </w:pPr>
            <w:r>
              <w:rPr>
                <w:rFonts w:ascii="Tahoma" w:hAnsi="Tahoma" w:cs="Tahoma"/>
                <w:sz w:val="20"/>
                <w:szCs w:val="20"/>
              </w:rPr>
              <w:t>1</w:t>
            </w:r>
          </w:p>
          <w:p w:rsidR="00A6731D" w:rsidRDefault="00A6731D" w:rsidP="0012444F">
            <w:pPr>
              <w:jc w:val="center"/>
              <w:rPr>
                <w:rFonts w:ascii="Tahoma" w:hAnsi="Tahoma" w:cs="Tahoma"/>
                <w:sz w:val="20"/>
                <w:szCs w:val="20"/>
              </w:rPr>
            </w:pPr>
            <w:r>
              <w:rPr>
                <w:rFonts w:ascii="Tahoma" w:hAnsi="Tahoma" w:cs="Tahoma"/>
                <w:sz w:val="20"/>
                <w:szCs w:val="20"/>
              </w:rPr>
              <w:t>2</w:t>
            </w:r>
          </w:p>
          <w:p w:rsidR="00A6731D" w:rsidRPr="00CF4223" w:rsidRDefault="00A6731D" w:rsidP="0012444F">
            <w:pPr>
              <w:rPr>
                <w:rFonts w:ascii="Tahoma" w:hAnsi="Tahoma" w:cs="Tahoma"/>
                <w:b/>
                <w:sz w:val="20"/>
                <w:szCs w:val="20"/>
              </w:rPr>
            </w:pPr>
            <w:r>
              <w:rPr>
                <w:rFonts w:ascii="Tahoma" w:hAnsi="Tahoma" w:cs="Tahoma"/>
                <w:b/>
                <w:sz w:val="20"/>
                <w:szCs w:val="20"/>
              </w:rPr>
              <w:t>3</w:t>
            </w:r>
          </w:p>
        </w:tc>
      </w:tr>
      <w:tr w:rsidR="00A6731D" w:rsidRPr="00744F2C" w:rsidTr="0012444F">
        <w:tc>
          <w:tcPr>
            <w:tcW w:w="624" w:type="dxa"/>
          </w:tcPr>
          <w:p w:rsidR="00A6731D" w:rsidRPr="00744F2C" w:rsidRDefault="00A6731D" w:rsidP="0012444F">
            <w:pPr>
              <w:rPr>
                <w:rFonts w:ascii="Tahoma" w:hAnsi="Tahoma" w:cs="Tahoma"/>
                <w:b/>
              </w:rPr>
            </w:pPr>
          </w:p>
        </w:tc>
        <w:tc>
          <w:tcPr>
            <w:tcW w:w="661" w:type="dxa"/>
            <w:vAlign w:val="center"/>
          </w:tcPr>
          <w:p w:rsidR="00A6731D" w:rsidRPr="002B22AB" w:rsidRDefault="00A6731D" w:rsidP="0012444F">
            <w:pPr>
              <w:jc w:val="center"/>
              <w:rPr>
                <w:rFonts w:ascii="Tahoma" w:hAnsi="Tahoma" w:cs="Tahoma"/>
                <w:sz w:val="20"/>
                <w:szCs w:val="20"/>
              </w:rPr>
            </w:pPr>
          </w:p>
        </w:tc>
        <w:tc>
          <w:tcPr>
            <w:tcW w:w="662" w:type="dxa"/>
            <w:vAlign w:val="center"/>
          </w:tcPr>
          <w:p w:rsidR="00A6731D" w:rsidRPr="002B22AB" w:rsidRDefault="00A6731D" w:rsidP="0012444F">
            <w:pPr>
              <w:jc w:val="center"/>
              <w:rPr>
                <w:rFonts w:ascii="Tahoma" w:hAnsi="Tahoma" w:cs="Tahoma"/>
                <w:sz w:val="20"/>
                <w:szCs w:val="20"/>
              </w:rPr>
            </w:pPr>
          </w:p>
        </w:tc>
        <w:tc>
          <w:tcPr>
            <w:tcW w:w="662" w:type="dxa"/>
            <w:vAlign w:val="center"/>
          </w:tcPr>
          <w:p w:rsidR="00A6731D" w:rsidRPr="002B22AB" w:rsidRDefault="00A6731D" w:rsidP="0012444F">
            <w:pPr>
              <w:jc w:val="center"/>
              <w:rPr>
                <w:rFonts w:ascii="Tahoma" w:hAnsi="Tahoma" w:cs="Tahoma"/>
                <w:sz w:val="20"/>
                <w:szCs w:val="20"/>
              </w:rPr>
            </w:pPr>
          </w:p>
        </w:tc>
        <w:tc>
          <w:tcPr>
            <w:tcW w:w="567" w:type="dxa"/>
            <w:vAlign w:val="center"/>
          </w:tcPr>
          <w:p w:rsidR="00A6731D" w:rsidRPr="002B22AB" w:rsidRDefault="00A6731D" w:rsidP="0012444F">
            <w:pPr>
              <w:jc w:val="center"/>
              <w:rPr>
                <w:rFonts w:ascii="Tahoma" w:hAnsi="Tahoma" w:cs="Tahoma"/>
                <w:sz w:val="20"/>
                <w:szCs w:val="20"/>
              </w:rPr>
            </w:pPr>
            <w:r>
              <w:rPr>
                <w:rFonts w:ascii="Tahoma" w:hAnsi="Tahoma" w:cs="Tahoma"/>
                <w:sz w:val="20"/>
                <w:szCs w:val="20"/>
              </w:rPr>
              <w:t>0</w:t>
            </w:r>
          </w:p>
        </w:tc>
        <w:tc>
          <w:tcPr>
            <w:tcW w:w="567" w:type="dxa"/>
            <w:vAlign w:val="center"/>
          </w:tcPr>
          <w:p w:rsidR="00A6731D" w:rsidRPr="002B22AB" w:rsidRDefault="00A6731D" w:rsidP="0012444F">
            <w:pPr>
              <w:jc w:val="center"/>
              <w:rPr>
                <w:rFonts w:ascii="Tahoma" w:hAnsi="Tahoma" w:cs="Tahoma"/>
                <w:sz w:val="20"/>
                <w:szCs w:val="20"/>
              </w:rPr>
            </w:pPr>
            <w:r>
              <w:rPr>
                <w:rFonts w:ascii="Tahoma" w:hAnsi="Tahoma" w:cs="Tahoma"/>
                <w:sz w:val="20"/>
                <w:szCs w:val="20"/>
              </w:rPr>
              <w:t>0</w:t>
            </w:r>
          </w:p>
        </w:tc>
        <w:tc>
          <w:tcPr>
            <w:tcW w:w="567" w:type="dxa"/>
            <w:vAlign w:val="center"/>
          </w:tcPr>
          <w:p w:rsidR="00A6731D" w:rsidRPr="002B22AB" w:rsidRDefault="00A6731D" w:rsidP="0012444F">
            <w:pPr>
              <w:jc w:val="center"/>
              <w:rPr>
                <w:rFonts w:ascii="Tahoma" w:hAnsi="Tahoma" w:cs="Tahoma"/>
                <w:sz w:val="20"/>
                <w:szCs w:val="20"/>
              </w:rPr>
            </w:pPr>
            <w:r>
              <w:rPr>
                <w:rFonts w:ascii="Tahoma" w:hAnsi="Tahoma" w:cs="Tahoma"/>
                <w:sz w:val="20"/>
                <w:szCs w:val="20"/>
              </w:rPr>
              <w:t>0</w:t>
            </w:r>
          </w:p>
        </w:tc>
        <w:tc>
          <w:tcPr>
            <w:tcW w:w="567" w:type="dxa"/>
            <w:vAlign w:val="center"/>
          </w:tcPr>
          <w:p w:rsidR="00A6731D" w:rsidRPr="002B22AB" w:rsidRDefault="00A6731D" w:rsidP="0012444F">
            <w:pPr>
              <w:jc w:val="center"/>
              <w:rPr>
                <w:rFonts w:ascii="Tahoma" w:hAnsi="Tahoma" w:cs="Tahoma"/>
                <w:sz w:val="20"/>
                <w:szCs w:val="20"/>
              </w:rPr>
            </w:pPr>
            <w:r>
              <w:rPr>
                <w:rFonts w:ascii="Tahoma" w:hAnsi="Tahoma" w:cs="Tahoma"/>
                <w:sz w:val="20"/>
                <w:szCs w:val="20"/>
              </w:rPr>
              <w:t>0</w:t>
            </w:r>
          </w:p>
        </w:tc>
        <w:tc>
          <w:tcPr>
            <w:tcW w:w="567" w:type="dxa"/>
            <w:vAlign w:val="center"/>
          </w:tcPr>
          <w:p w:rsidR="00A6731D" w:rsidRPr="002B22AB" w:rsidRDefault="00A6731D" w:rsidP="0012444F">
            <w:pPr>
              <w:jc w:val="center"/>
              <w:rPr>
                <w:rFonts w:ascii="Tahoma" w:hAnsi="Tahoma" w:cs="Tahoma"/>
                <w:sz w:val="20"/>
                <w:szCs w:val="20"/>
              </w:rPr>
            </w:pPr>
            <w:r>
              <w:rPr>
                <w:rFonts w:ascii="Tahoma" w:hAnsi="Tahoma" w:cs="Tahoma"/>
                <w:sz w:val="20"/>
                <w:szCs w:val="20"/>
              </w:rPr>
              <w:t>0</w:t>
            </w:r>
          </w:p>
        </w:tc>
        <w:tc>
          <w:tcPr>
            <w:tcW w:w="3827" w:type="dxa"/>
            <w:vAlign w:val="center"/>
          </w:tcPr>
          <w:p w:rsidR="00A6731D" w:rsidRPr="002B22AB" w:rsidRDefault="00A6731D" w:rsidP="0012444F">
            <w:pPr>
              <w:rPr>
                <w:rFonts w:ascii="Tahoma" w:hAnsi="Tahoma" w:cs="Tahoma"/>
                <w:sz w:val="20"/>
                <w:szCs w:val="20"/>
              </w:rPr>
            </w:pPr>
          </w:p>
        </w:tc>
        <w:tc>
          <w:tcPr>
            <w:tcW w:w="567" w:type="dxa"/>
          </w:tcPr>
          <w:p w:rsidR="00A6731D" w:rsidRPr="002B22AB" w:rsidRDefault="00A6731D" w:rsidP="0012444F">
            <w:pPr>
              <w:rPr>
                <w:rFonts w:ascii="Tahoma" w:hAnsi="Tahoma" w:cs="Tahoma"/>
                <w:sz w:val="20"/>
                <w:szCs w:val="20"/>
              </w:rPr>
            </w:pPr>
          </w:p>
        </w:tc>
      </w:tr>
      <w:tr w:rsidR="00A6731D" w:rsidRPr="00744F2C" w:rsidTr="0012444F">
        <w:trPr>
          <w:trHeight w:val="354"/>
        </w:trPr>
        <w:tc>
          <w:tcPr>
            <w:tcW w:w="624" w:type="dxa"/>
            <w:vAlign w:val="center"/>
          </w:tcPr>
          <w:p w:rsidR="00A6731D" w:rsidRPr="00744F2C" w:rsidRDefault="00A6731D" w:rsidP="0012444F">
            <w:pPr>
              <w:jc w:val="center"/>
              <w:rPr>
                <w:rFonts w:ascii="Tahoma" w:hAnsi="Tahoma" w:cs="Tahoma"/>
                <w:b/>
              </w:rPr>
            </w:pPr>
            <w:r w:rsidRPr="00A97D35">
              <w:rPr>
                <w:rFonts w:ascii="Tahoma" w:hAnsi="Tahoma" w:cs="Tahoma"/>
                <w:b/>
                <w:sz w:val="20"/>
                <w:szCs w:val="20"/>
              </w:rPr>
              <w:t>Total</w:t>
            </w:r>
          </w:p>
        </w:tc>
        <w:tc>
          <w:tcPr>
            <w:tcW w:w="661" w:type="dxa"/>
            <w:vAlign w:val="center"/>
          </w:tcPr>
          <w:p w:rsidR="00A6731D" w:rsidRPr="002B22AB" w:rsidRDefault="00A6731D" w:rsidP="0012444F">
            <w:pPr>
              <w:jc w:val="center"/>
              <w:rPr>
                <w:rFonts w:ascii="Tahoma" w:hAnsi="Tahoma" w:cs="Tahoma"/>
                <w:sz w:val="20"/>
                <w:szCs w:val="20"/>
              </w:rPr>
            </w:pPr>
          </w:p>
        </w:tc>
        <w:tc>
          <w:tcPr>
            <w:tcW w:w="662" w:type="dxa"/>
            <w:vAlign w:val="center"/>
          </w:tcPr>
          <w:p w:rsidR="00A6731D" w:rsidRPr="002B22AB" w:rsidRDefault="00A6731D" w:rsidP="0012444F">
            <w:pPr>
              <w:jc w:val="center"/>
              <w:rPr>
                <w:rFonts w:ascii="Tahoma" w:hAnsi="Tahoma" w:cs="Tahoma"/>
                <w:sz w:val="20"/>
                <w:szCs w:val="20"/>
              </w:rPr>
            </w:pPr>
          </w:p>
        </w:tc>
        <w:tc>
          <w:tcPr>
            <w:tcW w:w="662" w:type="dxa"/>
            <w:vAlign w:val="center"/>
          </w:tcPr>
          <w:p w:rsidR="00A6731D" w:rsidRPr="002B22AB" w:rsidRDefault="00A6731D" w:rsidP="0012444F">
            <w:pPr>
              <w:jc w:val="center"/>
              <w:rPr>
                <w:rFonts w:ascii="Tahoma" w:hAnsi="Tahoma" w:cs="Tahoma"/>
                <w:sz w:val="20"/>
                <w:szCs w:val="20"/>
              </w:rPr>
            </w:pPr>
          </w:p>
        </w:tc>
        <w:tc>
          <w:tcPr>
            <w:tcW w:w="567" w:type="dxa"/>
            <w:vAlign w:val="center"/>
          </w:tcPr>
          <w:p w:rsidR="00A6731D" w:rsidRPr="00396B25" w:rsidRDefault="00DF178C" w:rsidP="0012444F">
            <w:pPr>
              <w:jc w:val="center"/>
              <w:rPr>
                <w:rFonts w:ascii="Tahoma" w:hAnsi="Tahoma" w:cs="Tahoma"/>
                <w:b/>
                <w:sz w:val="20"/>
                <w:szCs w:val="20"/>
              </w:rPr>
            </w:pPr>
            <w:r w:rsidRPr="00396B25">
              <w:rPr>
                <w:rFonts w:ascii="Tahoma" w:hAnsi="Tahoma" w:cs="Tahoma"/>
                <w:b/>
                <w:sz w:val="20"/>
                <w:szCs w:val="20"/>
              </w:rPr>
              <w:fldChar w:fldCharType="begin"/>
            </w:r>
            <w:r w:rsidR="002B6ADF" w:rsidRPr="00396B25">
              <w:rPr>
                <w:rFonts w:ascii="Tahoma" w:hAnsi="Tahoma" w:cs="Tahoma"/>
                <w:b/>
                <w:sz w:val="20"/>
                <w:szCs w:val="20"/>
              </w:rPr>
              <w:instrText xml:space="preserve"> =SUM(ABOVE) </w:instrText>
            </w:r>
            <w:r w:rsidRPr="00396B25">
              <w:rPr>
                <w:rFonts w:ascii="Tahoma" w:hAnsi="Tahoma" w:cs="Tahoma"/>
                <w:b/>
                <w:sz w:val="20"/>
                <w:szCs w:val="20"/>
              </w:rPr>
              <w:fldChar w:fldCharType="separate"/>
            </w:r>
            <w:r w:rsidR="002B6ADF" w:rsidRPr="00396B25">
              <w:rPr>
                <w:rFonts w:ascii="Tahoma" w:hAnsi="Tahoma" w:cs="Tahoma"/>
                <w:b/>
                <w:noProof/>
                <w:sz w:val="20"/>
                <w:szCs w:val="20"/>
              </w:rPr>
              <w:t>12</w:t>
            </w:r>
            <w:r w:rsidRPr="00396B25">
              <w:rPr>
                <w:rFonts w:ascii="Tahoma" w:hAnsi="Tahoma" w:cs="Tahoma"/>
                <w:b/>
                <w:sz w:val="20"/>
                <w:szCs w:val="20"/>
              </w:rPr>
              <w:fldChar w:fldCharType="end"/>
            </w:r>
          </w:p>
        </w:tc>
        <w:tc>
          <w:tcPr>
            <w:tcW w:w="567" w:type="dxa"/>
            <w:vAlign w:val="center"/>
          </w:tcPr>
          <w:p w:rsidR="00A6731D" w:rsidRPr="00396B25" w:rsidRDefault="00DF178C" w:rsidP="0012444F">
            <w:pPr>
              <w:jc w:val="center"/>
              <w:rPr>
                <w:rFonts w:ascii="Tahoma" w:hAnsi="Tahoma" w:cs="Tahoma"/>
                <w:b/>
                <w:sz w:val="20"/>
                <w:szCs w:val="20"/>
              </w:rPr>
            </w:pPr>
            <w:r w:rsidRPr="00396B25">
              <w:rPr>
                <w:rFonts w:ascii="Tahoma" w:hAnsi="Tahoma" w:cs="Tahoma"/>
                <w:b/>
                <w:sz w:val="20"/>
                <w:szCs w:val="20"/>
              </w:rPr>
              <w:fldChar w:fldCharType="begin"/>
            </w:r>
            <w:r w:rsidR="002B6ADF" w:rsidRPr="00396B25">
              <w:rPr>
                <w:rFonts w:ascii="Tahoma" w:hAnsi="Tahoma" w:cs="Tahoma"/>
                <w:b/>
                <w:sz w:val="20"/>
                <w:szCs w:val="20"/>
              </w:rPr>
              <w:instrText xml:space="preserve"> =SUM(ABOVE) </w:instrText>
            </w:r>
            <w:r w:rsidRPr="00396B25">
              <w:rPr>
                <w:rFonts w:ascii="Tahoma" w:hAnsi="Tahoma" w:cs="Tahoma"/>
                <w:b/>
                <w:sz w:val="20"/>
                <w:szCs w:val="20"/>
              </w:rPr>
              <w:fldChar w:fldCharType="separate"/>
            </w:r>
            <w:r w:rsidR="002B6ADF" w:rsidRPr="00396B25">
              <w:rPr>
                <w:rFonts w:ascii="Tahoma" w:hAnsi="Tahoma" w:cs="Tahoma"/>
                <w:b/>
                <w:noProof/>
                <w:sz w:val="20"/>
                <w:szCs w:val="20"/>
              </w:rPr>
              <w:t>9</w:t>
            </w:r>
            <w:r w:rsidRPr="00396B25">
              <w:rPr>
                <w:rFonts w:ascii="Tahoma" w:hAnsi="Tahoma" w:cs="Tahoma"/>
                <w:b/>
                <w:sz w:val="20"/>
                <w:szCs w:val="20"/>
              </w:rPr>
              <w:fldChar w:fldCharType="end"/>
            </w:r>
          </w:p>
        </w:tc>
        <w:tc>
          <w:tcPr>
            <w:tcW w:w="567" w:type="dxa"/>
            <w:vAlign w:val="center"/>
          </w:tcPr>
          <w:p w:rsidR="00A6731D" w:rsidRPr="00396B25" w:rsidRDefault="00DF178C" w:rsidP="0012444F">
            <w:pPr>
              <w:jc w:val="center"/>
              <w:rPr>
                <w:rFonts w:ascii="Tahoma" w:hAnsi="Tahoma" w:cs="Tahoma"/>
                <w:b/>
                <w:sz w:val="20"/>
                <w:szCs w:val="20"/>
              </w:rPr>
            </w:pPr>
            <w:r w:rsidRPr="00396B25">
              <w:rPr>
                <w:rFonts w:ascii="Tahoma" w:hAnsi="Tahoma" w:cs="Tahoma"/>
                <w:b/>
                <w:sz w:val="20"/>
                <w:szCs w:val="20"/>
              </w:rPr>
              <w:fldChar w:fldCharType="begin"/>
            </w:r>
            <w:r w:rsidR="00A6731D" w:rsidRPr="00396B25">
              <w:rPr>
                <w:rFonts w:ascii="Tahoma" w:hAnsi="Tahoma" w:cs="Tahoma"/>
                <w:b/>
                <w:sz w:val="20"/>
                <w:szCs w:val="20"/>
              </w:rPr>
              <w:instrText xml:space="preserve"> =SUM(ABOVE) </w:instrText>
            </w:r>
            <w:r w:rsidRPr="00396B25">
              <w:rPr>
                <w:rFonts w:ascii="Tahoma" w:hAnsi="Tahoma" w:cs="Tahoma"/>
                <w:b/>
                <w:sz w:val="20"/>
                <w:szCs w:val="20"/>
              </w:rPr>
              <w:fldChar w:fldCharType="separate"/>
            </w:r>
            <w:r w:rsidR="00A6731D" w:rsidRPr="00396B25">
              <w:rPr>
                <w:rFonts w:ascii="Tahoma" w:hAnsi="Tahoma" w:cs="Tahoma"/>
                <w:b/>
                <w:noProof/>
                <w:sz w:val="20"/>
                <w:szCs w:val="20"/>
              </w:rPr>
              <w:t>0</w:t>
            </w:r>
            <w:r w:rsidRPr="00396B25">
              <w:rPr>
                <w:rFonts w:ascii="Tahoma" w:hAnsi="Tahoma" w:cs="Tahoma"/>
                <w:b/>
                <w:sz w:val="20"/>
                <w:szCs w:val="20"/>
              </w:rPr>
              <w:fldChar w:fldCharType="end"/>
            </w:r>
          </w:p>
        </w:tc>
        <w:tc>
          <w:tcPr>
            <w:tcW w:w="567" w:type="dxa"/>
            <w:vAlign w:val="center"/>
          </w:tcPr>
          <w:p w:rsidR="00A6731D" w:rsidRPr="00396B25" w:rsidRDefault="00DF178C" w:rsidP="0012444F">
            <w:pPr>
              <w:jc w:val="center"/>
              <w:rPr>
                <w:rFonts w:ascii="Tahoma" w:hAnsi="Tahoma" w:cs="Tahoma"/>
                <w:b/>
                <w:sz w:val="20"/>
                <w:szCs w:val="20"/>
              </w:rPr>
            </w:pPr>
            <w:r w:rsidRPr="00396B25">
              <w:rPr>
                <w:rFonts w:ascii="Tahoma" w:hAnsi="Tahoma" w:cs="Tahoma"/>
                <w:b/>
                <w:sz w:val="20"/>
                <w:szCs w:val="20"/>
              </w:rPr>
              <w:fldChar w:fldCharType="begin"/>
            </w:r>
            <w:r w:rsidR="00A6731D" w:rsidRPr="00396B25">
              <w:rPr>
                <w:rFonts w:ascii="Tahoma" w:hAnsi="Tahoma" w:cs="Tahoma"/>
                <w:b/>
                <w:sz w:val="20"/>
                <w:szCs w:val="20"/>
              </w:rPr>
              <w:instrText xml:space="preserve"> =SUM(ABOVE) </w:instrText>
            </w:r>
            <w:r w:rsidRPr="00396B25">
              <w:rPr>
                <w:rFonts w:ascii="Tahoma" w:hAnsi="Tahoma" w:cs="Tahoma"/>
                <w:b/>
                <w:sz w:val="20"/>
                <w:szCs w:val="20"/>
              </w:rPr>
              <w:fldChar w:fldCharType="separate"/>
            </w:r>
            <w:r w:rsidR="00A6731D" w:rsidRPr="00396B25">
              <w:rPr>
                <w:rFonts w:ascii="Tahoma" w:hAnsi="Tahoma" w:cs="Tahoma"/>
                <w:b/>
                <w:noProof/>
                <w:sz w:val="20"/>
                <w:szCs w:val="20"/>
              </w:rPr>
              <w:t>0</w:t>
            </w:r>
            <w:r w:rsidRPr="00396B25">
              <w:rPr>
                <w:rFonts w:ascii="Tahoma" w:hAnsi="Tahoma" w:cs="Tahoma"/>
                <w:b/>
                <w:sz w:val="20"/>
                <w:szCs w:val="20"/>
              </w:rPr>
              <w:fldChar w:fldCharType="end"/>
            </w:r>
          </w:p>
        </w:tc>
        <w:tc>
          <w:tcPr>
            <w:tcW w:w="567" w:type="dxa"/>
            <w:vAlign w:val="center"/>
          </w:tcPr>
          <w:p w:rsidR="00A6731D" w:rsidRPr="00396B25" w:rsidRDefault="00DF178C" w:rsidP="0012444F">
            <w:pPr>
              <w:jc w:val="center"/>
              <w:rPr>
                <w:rFonts w:ascii="Tahoma" w:hAnsi="Tahoma" w:cs="Tahoma"/>
                <w:b/>
                <w:sz w:val="20"/>
                <w:szCs w:val="20"/>
              </w:rPr>
            </w:pPr>
            <w:r w:rsidRPr="00396B25">
              <w:rPr>
                <w:rFonts w:ascii="Tahoma" w:hAnsi="Tahoma" w:cs="Tahoma"/>
                <w:b/>
                <w:sz w:val="20"/>
                <w:szCs w:val="20"/>
              </w:rPr>
              <w:fldChar w:fldCharType="begin"/>
            </w:r>
            <w:r w:rsidR="002B6ADF" w:rsidRPr="00396B25">
              <w:rPr>
                <w:rFonts w:ascii="Tahoma" w:hAnsi="Tahoma" w:cs="Tahoma"/>
                <w:b/>
                <w:sz w:val="20"/>
                <w:szCs w:val="20"/>
              </w:rPr>
              <w:instrText xml:space="preserve"> =SUM(ABOVE) </w:instrText>
            </w:r>
            <w:r w:rsidRPr="00396B25">
              <w:rPr>
                <w:rFonts w:ascii="Tahoma" w:hAnsi="Tahoma" w:cs="Tahoma"/>
                <w:b/>
                <w:sz w:val="20"/>
                <w:szCs w:val="20"/>
              </w:rPr>
              <w:fldChar w:fldCharType="separate"/>
            </w:r>
            <w:r w:rsidR="002B6ADF" w:rsidRPr="00396B25">
              <w:rPr>
                <w:rFonts w:ascii="Tahoma" w:hAnsi="Tahoma" w:cs="Tahoma"/>
                <w:b/>
                <w:noProof/>
                <w:sz w:val="20"/>
                <w:szCs w:val="20"/>
              </w:rPr>
              <w:t>21</w:t>
            </w:r>
            <w:r w:rsidRPr="00396B25">
              <w:rPr>
                <w:rFonts w:ascii="Tahoma" w:hAnsi="Tahoma" w:cs="Tahoma"/>
                <w:b/>
                <w:sz w:val="20"/>
                <w:szCs w:val="20"/>
              </w:rPr>
              <w:fldChar w:fldCharType="end"/>
            </w:r>
          </w:p>
        </w:tc>
        <w:tc>
          <w:tcPr>
            <w:tcW w:w="3827" w:type="dxa"/>
            <w:vAlign w:val="center"/>
          </w:tcPr>
          <w:p w:rsidR="00A6731D" w:rsidRPr="002B22AB" w:rsidRDefault="00A6731D" w:rsidP="0012444F">
            <w:pPr>
              <w:jc w:val="center"/>
              <w:rPr>
                <w:rFonts w:ascii="Tahoma" w:hAnsi="Tahoma" w:cs="Tahoma"/>
                <w:sz w:val="20"/>
                <w:szCs w:val="20"/>
              </w:rPr>
            </w:pPr>
          </w:p>
        </w:tc>
        <w:tc>
          <w:tcPr>
            <w:tcW w:w="567" w:type="dxa"/>
            <w:vAlign w:val="center"/>
          </w:tcPr>
          <w:p w:rsidR="00A6731D" w:rsidRPr="002B22AB" w:rsidRDefault="00A6731D" w:rsidP="0012444F">
            <w:pPr>
              <w:jc w:val="center"/>
              <w:rPr>
                <w:rFonts w:ascii="Tahoma" w:hAnsi="Tahoma" w:cs="Tahoma"/>
                <w:sz w:val="20"/>
                <w:szCs w:val="20"/>
              </w:rPr>
            </w:pPr>
          </w:p>
        </w:tc>
      </w:tr>
    </w:tbl>
    <w:p w:rsidR="0040425B" w:rsidRDefault="0040425B" w:rsidP="0040425B">
      <w:pPr>
        <w:jc w:val="both"/>
        <w:rPr>
          <w:rFonts w:ascii="Tahoma" w:hAnsi="Tahoma" w:cs="Tahoma"/>
          <w:i/>
          <w:sz w:val="20"/>
          <w:szCs w:val="20"/>
        </w:rPr>
      </w:pPr>
    </w:p>
    <w:p w:rsidR="0040425B" w:rsidRPr="00DC3AF0" w:rsidRDefault="0040425B" w:rsidP="0040425B">
      <w:pPr>
        <w:tabs>
          <w:tab w:val="left" w:pos="3649"/>
          <w:tab w:val="left" w:pos="5349"/>
          <w:tab w:val="left" w:pos="7992"/>
          <w:tab w:val="left" w:pos="9409"/>
          <w:tab w:val="left" w:pos="10778"/>
        </w:tabs>
        <w:spacing w:after="120"/>
        <w:rPr>
          <w:rFonts w:ascii="Tahoma" w:hAnsi="Tahoma" w:cs="Tahoma"/>
          <w:b/>
          <w:sz w:val="22"/>
          <w:szCs w:val="22"/>
        </w:rPr>
      </w:pPr>
      <w:r w:rsidRPr="00DC3AF0">
        <w:rPr>
          <w:rFonts w:ascii="Tahoma" w:hAnsi="Tahoma" w:cs="Tahoma"/>
          <w:b/>
          <w:sz w:val="22"/>
          <w:szCs w:val="22"/>
        </w:rPr>
        <w:t>Tasks that will be subcontracted</w:t>
      </w:r>
    </w:p>
    <w:tbl>
      <w:tblPr>
        <w:tblW w:w="9844" w:type="dxa"/>
        <w:jc w:val="center"/>
        <w:tblInd w:w="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1E0"/>
      </w:tblPr>
      <w:tblGrid>
        <w:gridCol w:w="2651"/>
        <w:gridCol w:w="1705"/>
        <w:gridCol w:w="5488"/>
      </w:tblGrid>
      <w:tr w:rsidR="0040425B" w:rsidRPr="00744F2C" w:rsidTr="0040425B">
        <w:trPr>
          <w:trHeight w:val="606"/>
          <w:jc w:val="center"/>
        </w:trPr>
        <w:tc>
          <w:tcPr>
            <w:tcW w:w="2651" w:type="dxa"/>
            <w:vAlign w:val="center"/>
          </w:tcPr>
          <w:p w:rsidR="0040425B" w:rsidRPr="0018135A" w:rsidRDefault="0040425B" w:rsidP="0040425B">
            <w:pPr>
              <w:rPr>
                <w:sz w:val="18"/>
                <w:szCs w:val="18"/>
              </w:rPr>
            </w:pPr>
            <w:r w:rsidRPr="0018135A">
              <w:rPr>
                <w:rFonts w:ascii="Tahoma" w:hAnsi="Tahoma" w:cs="Tahoma"/>
                <w:b/>
                <w:bCs/>
                <w:sz w:val="18"/>
                <w:szCs w:val="18"/>
              </w:rPr>
              <w:t>Partner responsible for  entering into a sub-contract with a sub-contractor</w:t>
            </w:r>
          </w:p>
        </w:tc>
        <w:tc>
          <w:tcPr>
            <w:tcW w:w="1705" w:type="dxa"/>
            <w:vAlign w:val="center"/>
          </w:tcPr>
          <w:p w:rsidR="0040425B" w:rsidRPr="00A97D35" w:rsidRDefault="0040425B" w:rsidP="0040425B">
            <w:pPr>
              <w:rPr>
                <w:rFonts w:ascii="Tahoma" w:hAnsi="Tahoma" w:cs="Tahoma"/>
                <w:b/>
                <w:bCs/>
                <w:sz w:val="20"/>
                <w:szCs w:val="20"/>
              </w:rPr>
            </w:pPr>
            <w:r w:rsidRPr="00A97D35">
              <w:rPr>
                <w:rFonts w:ascii="Tahoma" w:hAnsi="Tahoma" w:cs="Tahoma"/>
                <w:b/>
                <w:bCs/>
                <w:sz w:val="20"/>
                <w:szCs w:val="20"/>
              </w:rPr>
              <w:t xml:space="preserve">N° days </w:t>
            </w:r>
            <w:r w:rsidRPr="00A97D35">
              <w:rPr>
                <w:rFonts w:ascii="Tahoma" w:hAnsi="Tahoma" w:cs="Tahoma"/>
                <w:bCs/>
                <w:sz w:val="20"/>
                <w:szCs w:val="20"/>
              </w:rPr>
              <w:t>(where appropriate)</w:t>
            </w:r>
          </w:p>
        </w:tc>
        <w:tc>
          <w:tcPr>
            <w:tcW w:w="5488" w:type="dxa"/>
            <w:vAlign w:val="center"/>
          </w:tcPr>
          <w:p w:rsidR="0040425B" w:rsidRPr="00A97D35" w:rsidRDefault="0040425B" w:rsidP="0040425B">
            <w:pPr>
              <w:rPr>
                <w:rFonts w:ascii="Tahoma" w:hAnsi="Tahoma" w:cs="Tahoma"/>
                <w:b/>
                <w:bCs/>
                <w:sz w:val="20"/>
                <w:szCs w:val="20"/>
              </w:rPr>
            </w:pPr>
            <w:r w:rsidRPr="00A97D35">
              <w:rPr>
                <w:rFonts w:ascii="Tahoma" w:hAnsi="Tahoma" w:cs="Tahoma"/>
                <w:b/>
                <w:bCs/>
                <w:sz w:val="20"/>
                <w:szCs w:val="20"/>
              </w:rPr>
              <w:t>Brief description of task</w:t>
            </w:r>
          </w:p>
        </w:tc>
      </w:tr>
      <w:tr w:rsidR="0040425B" w:rsidRPr="00744F2C" w:rsidTr="0040425B">
        <w:trPr>
          <w:trHeight w:val="490"/>
          <w:jc w:val="center"/>
        </w:trPr>
        <w:tc>
          <w:tcPr>
            <w:tcW w:w="2651" w:type="dxa"/>
            <w:vAlign w:val="center"/>
          </w:tcPr>
          <w:p w:rsidR="0040425B" w:rsidRPr="00744F2C" w:rsidRDefault="0040425B" w:rsidP="0040425B">
            <w:pPr>
              <w:rPr>
                <w:rFonts w:ascii="Tahoma" w:hAnsi="Tahoma" w:cs="Tahoma"/>
                <w:bCs/>
                <w:sz w:val="20"/>
                <w:szCs w:val="20"/>
              </w:rPr>
            </w:pPr>
            <w:r w:rsidRPr="00A97D35">
              <w:rPr>
                <w:rFonts w:ascii="Tahoma" w:hAnsi="Tahoma" w:cs="Tahoma"/>
                <w:sz w:val="20"/>
                <w:szCs w:val="20"/>
              </w:rPr>
              <w:t>P(n)</w:t>
            </w:r>
          </w:p>
        </w:tc>
        <w:tc>
          <w:tcPr>
            <w:tcW w:w="1705" w:type="dxa"/>
            <w:vAlign w:val="center"/>
          </w:tcPr>
          <w:p w:rsidR="0040425B" w:rsidRPr="00744F2C" w:rsidRDefault="0040425B" w:rsidP="0040425B">
            <w:pPr>
              <w:rPr>
                <w:rFonts w:ascii="Tahoma" w:hAnsi="Tahoma" w:cs="Tahoma"/>
                <w:bCs/>
                <w:sz w:val="20"/>
                <w:szCs w:val="20"/>
              </w:rPr>
            </w:pPr>
          </w:p>
        </w:tc>
        <w:tc>
          <w:tcPr>
            <w:tcW w:w="5488" w:type="dxa"/>
            <w:vAlign w:val="center"/>
          </w:tcPr>
          <w:p w:rsidR="0040425B" w:rsidRPr="00744F2C" w:rsidRDefault="0040425B" w:rsidP="0040425B">
            <w:pPr>
              <w:rPr>
                <w:rFonts w:ascii="Tahoma" w:hAnsi="Tahoma" w:cs="Tahoma"/>
                <w:bCs/>
                <w:sz w:val="20"/>
                <w:szCs w:val="20"/>
              </w:rPr>
            </w:pPr>
          </w:p>
        </w:tc>
      </w:tr>
      <w:tr w:rsidR="0040425B" w:rsidRPr="00744F2C" w:rsidTr="0040425B">
        <w:trPr>
          <w:trHeight w:val="506"/>
          <w:jc w:val="center"/>
        </w:trPr>
        <w:tc>
          <w:tcPr>
            <w:tcW w:w="2651" w:type="dxa"/>
            <w:vAlign w:val="center"/>
          </w:tcPr>
          <w:p w:rsidR="0040425B" w:rsidRPr="00744F2C" w:rsidRDefault="0040425B" w:rsidP="0040425B">
            <w:pPr>
              <w:rPr>
                <w:rFonts w:ascii="Tahoma" w:hAnsi="Tahoma" w:cs="Tahoma"/>
                <w:sz w:val="20"/>
                <w:szCs w:val="20"/>
              </w:rPr>
            </w:pPr>
          </w:p>
        </w:tc>
        <w:tc>
          <w:tcPr>
            <w:tcW w:w="1705" w:type="dxa"/>
            <w:vAlign w:val="center"/>
          </w:tcPr>
          <w:p w:rsidR="0040425B" w:rsidRPr="00744F2C" w:rsidRDefault="0040425B" w:rsidP="0040425B">
            <w:pPr>
              <w:rPr>
                <w:rFonts w:ascii="Tahoma" w:hAnsi="Tahoma" w:cs="Tahoma"/>
                <w:bCs/>
                <w:sz w:val="20"/>
                <w:szCs w:val="20"/>
              </w:rPr>
            </w:pPr>
          </w:p>
        </w:tc>
        <w:tc>
          <w:tcPr>
            <w:tcW w:w="5488" w:type="dxa"/>
            <w:vAlign w:val="center"/>
          </w:tcPr>
          <w:p w:rsidR="0040425B" w:rsidRPr="00744F2C" w:rsidRDefault="0040425B" w:rsidP="0040425B">
            <w:pPr>
              <w:rPr>
                <w:rFonts w:ascii="Tahoma" w:hAnsi="Tahoma" w:cs="Tahoma"/>
                <w:bCs/>
                <w:sz w:val="20"/>
                <w:szCs w:val="20"/>
              </w:rPr>
            </w:pPr>
          </w:p>
        </w:tc>
      </w:tr>
    </w:tbl>
    <w:p w:rsidR="0040425B" w:rsidRPr="00DC3AF0" w:rsidRDefault="0040425B" w:rsidP="0040425B">
      <w:pPr>
        <w:rPr>
          <w:rFonts w:ascii="Tahoma" w:hAnsi="Tahoma" w:cs="Tahoma"/>
          <w:b/>
        </w:rPr>
      </w:pPr>
    </w:p>
    <w:p w:rsidR="0040425B" w:rsidRDefault="0040425B" w:rsidP="0040425B">
      <w:pPr>
        <w:rPr>
          <w:rFonts w:ascii="Tahoma" w:hAnsi="Tahoma" w:cs="Tahoma"/>
          <w:b/>
        </w:rPr>
      </w:pPr>
    </w:p>
    <w:p w:rsidR="002B6ADF" w:rsidRDefault="002B6ADF" w:rsidP="0040425B">
      <w:pPr>
        <w:rPr>
          <w:rFonts w:ascii="Tahoma" w:hAnsi="Tahoma" w:cs="Tahoma"/>
          <w:b/>
        </w:rPr>
      </w:pPr>
    </w:p>
    <w:p w:rsidR="002B6ADF" w:rsidRPr="00DC3AF0" w:rsidRDefault="002B6ADF" w:rsidP="0040425B">
      <w:pPr>
        <w:rPr>
          <w:rFonts w:ascii="Tahoma" w:hAnsi="Tahoma" w:cs="Tahoma"/>
          <w:b/>
        </w:rPr>
      </w:pPr>
    </w:p>
    <w:p w:rsidR="0040425B" w:rsidRPr="00DC3AF0" w:rsidRDefault="0040425B" w:rsidP="0040425B">
      <w:pPr>
        <w:tabs>
          <w:tab w:val="left" w:pos="3649"/>
          <w:tab w:val="left" w:pos="5349"/>
          <w:tab w:val="left" w:pos="7992"/>
          <w:tab w:val="left" w:pos="9409"/>
          <w:tab w:val="left" w:pos="10778"/>
        </w:tabs>
        <w:rPr>
          <w:rFonts w:ascii="Tahoma" w:hAnsi="Tahoma" w:cs="Tahoma"/>
          <w:b/>
          <w:sz w:val="22"/>
          <w:szCs w:val="22"/>
        </w:rPr>
      </w:pPr>
      <w:r w:rsidRPr="00DC3AF0">
        <w:rPr>
          <w:rFonts w:ascii="Tahoma" w:hAnsi="Tahoma" w:cs="Tahoma"/>
          <w:b/>
          <w:sz w:val="22"/>
          <w:szCs w:val="22"/>
        </w:rPr>
        <w:t>Explanation of work package expenditures</w:t>
      </w:r>
    </w:p>
    <w:p w:rsidR="0040425B" w:rsidRPr="00A97D35" w:rsidRDefault="0040425B" w:rsidP="0040425B">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explain and justify budget items included in the detailed budget that relate to this work package, specifically, where relevant under the headings: "travel and subsistence (of the staff of the consortium)", "equipment" and "other" </w:t>
      </w:r>
      <w:r w:rsidRPr="00A97D35">
        <w:rPr>
          <w:rFonts w:ascii="Tahoma" w:hAnsi="Tahoma" w:cs="Tahoma"/>
          <w:sz w:val="20"/>
          <w:szCs w:val="20"/>
        </w:rPr>
        <w:t>(limit 3000 characters)</w:t>
      </w:r>
      <w:r w:rsidRPr="00A97D35">
        <w:rPr>
          <w:rFonts w:ascii="Tahoma" w:hAnsi="Tahoma" w:cs="Tahoma"/>
          <w:i/>
          <w:sz w:val="20"/>
          <w:szCs w:val="20"/>
        </w:rPr>
        <w:t>.</w:t>
      </w:r>
    </w:p>
    <w:p w:rsidR="009415D2" w:rsidRDefault="009415D2" w:rsidP="009415D2">
      <w:pPr>
        <w:rPr>
          <w:rFonts w:ascii="Tahoma" w:hAnsi="Tahoma" w:cs="Tahoma"/>
          <w:b/>
        </w:rPr>
      </w:pPr>
    </w:p>
    <w:p w:rsidR="009415D2" w:rsidRDefault="009415D2" w:rsidP="009415D2">
      <w:pPr>
        <w:rPr>
          <w:rFonts w:ascii="Tahoma" w:hAnsi="Tahoma" w:cs="Tahoma"/>
          <w:b/>
        </w:rPr>
      </w:pPr>
    </w:p>
    <w:tbl>
      <w:tblPr>
        <w:tblW w:w="9639" w:type="dxa"/>
        <w:tblInd w:w="108" w:type="dxa"/>
        <w:tblBorders>
          <w:top w:val="single" w:sz="4" w:space="0" w:color="808080"/>
          <w:left w:val="single" w:sz="4" w:space="0" w:color="808080"/>
          <w:bottom w:val="single" w:sz="4" w:space="0" w:color="808080"/>
          <w:right w:val="single" w:sz="4" w:space="0" w:color="808080"/>
        </w:tblBorders>
        <w:tblLook w:val="01E0"/>
      </w:tblPr>
      <w:tblGrid>
        <w:gridCol w:w="9639"/>
      </w:tblGrid>
      <w:tr w:rsidR="00BB7548" w:rsidRPr="0027752E" w:rsidTr="0012444F">
        <w:trPr>
          <w:trHeight w:val="1747"/>
        </w:trPr>
        <w:tc>
          <w:tcPr>
            <w:tcW w:w="9639" w:type="dxa"/>
            <w:tcBorders>
              <w:top w:val="single" w:sz="4" w:space="0" w:color="808080"/>
              <w:bottom w:val="single" w:sz="4" w:space="0" w:color="808080"/>
            </w:tcBorders>
          </w:tcPr>
          <w:p w:rsidR="00BB7548" w:rsidRDefault="00BB7548" w:rsidP="0012444F">
            <w:pPr>
              <w:tabs>
                <w:tab w:val="left" w:pos="3649"/>
                <w:tab w:val="left" w:pos="5349"/>
                <w:tab w:val="left" w:pos="7992"/>
                <w:tab w:val="left" w:pos="9409"/>
                <w:tab w:val="left" w:pos="10778"/>
              </w:tabs>
              <w:spacing w:before="120"/>
              <w:jc w:val="both"/>
              <w:rPr>
                <w:rFonts w:ascii="Tahoma" w:hAnsi="Tahoma" w:cs="Tahoma"/>
                <w:b/>
                <w:sz w:val="20"/>
                <w:szCs w:val="20"/>
              </w:rPr>
            </w:pPr>
            <w:r w:rsidRPr="00751E6D">
              <w:rPr>
                <w:rFonts w:ascii="Tahoma" w:hAnsi="Tahoma" w:cs="Tahoma"/>
                <w:b/>
                <w:sz w:val="20"/>
                <w:szCs w:val="20"/>
              </w:rPr>
              <w:lastRenderedPageBreak/>
              <w:t>1. Travel and subsistence</w:t>
            </w:r>
            <w:r>
              <w:rPr>
                <w:rFonts w:ascii="Tahoma" w:hAnsi="Tahoma" w:cs="Tahoma"/>
                <w:b/>
                <w:sz w:val="20"/>
                <w:szCs w:val="20"/>
              </w:rPr>
              <w:t xml:space="preserve">: </w:t>
            </w:r>
          </w:p>
          <w:p w:rsidR="00A65C65" w:rsidRDefault="002429BC" w:rsidP="002429BC">
            <w:pPr>
              <w:autoSpaceDE w:val="0"/>
              <w:autoSpaceDN w:val="0"/>
              <w:adjustRightInd w:val="0"/>
              <w:rPr>
                <w:rFonts w:ascii="Tahoma" w:hAnsi="Tahoma" w:cs="Tahoma"/>
                <w:sz w:val="20"/>
                <w:szCs w:val="20"/>
              </w:rPr>
            </w:pPr>
            <w:r>
              <w:rPr>
                <w:rFonts w:ascii="Tahoma" w:hAnsi="Tahoma" w:cs="Tahoma"/>
                <w:sz w:val="20"/>
                <w:szCs w:val="20"/>
              </w:rPr>
              <w:t>Only subsistence costs for 1 project me</w:t>
            </w:r>
            <w:r w:rsidR="00A65C65">
              <w:rPr>
                <w:rFonts w:ascii="Tahoma" w:hAnsi="Tahoma" w:cs="Tahoma"/>
                <w:sz w:val="20"/>
                <w:szCs w:val="20"/>
              </w:rPr>
              <w:t>mber from each organisation in 2</w:t>
            </w:r>
            <w:r>
              <w:rPr>
                <w:rFonts w:ascii="Tahoma" w:hAnsi="Tahoma" w:cs="Tahoma"/>
                <w:sz w:val="20"/>
                <w:szCs w:val="20"/>
              </w:rPr>
              <w:t xml:space="preserve"> day</w:t>
            </w:r>
            <w:r w:rsidR="00A65C65">
              <w:rPr>
                <w:rFonts w:ascii="Tahoma" w:hAnsi="Tahoma" w:cs="Tahoma"/>
                <w:sz w:val="20"/>
                <w:szCs w:val="20"/>
              </w:rPr>
              <w:t>s</w:t>
            </w:r>
            <w:r>
              <w:rPr>
                <w:rFonts w:ascii="Tahoma" w:hAnsi="Tahoma" w:cs="Tahoma"/>
                <w:sz w:val="20"/>
                <w:szCs w:val="20"/>
              </w:rPr>
              <w:t xml:space="preserve"> are calculated</w:t>
            </w:r>
            <w:r w:rsidR="00A65C65">
              <w:rPr>
                <w:rFonts w:ascii="Tahoma" w:hAnsi="Tahoma" w:cs="Tahoma"/>
                <w:sz w:val="20"/>
                <w:szCs w:val="20"/>
              </w:rPr>
              <w:t>.</w:t>
            </w:r>
          </w:p>
          <w:p w:rsidR="00BB7548" w:rsidRDefault="002429BC" w:rsidP="00A65C65">
            <w:pPr>
              <w:autoSpaceDE w:val="0"/>
              <w:autoSpaceDN w:val="0"/>
              <w:adjustRightInd w:val="0"/>
              <w:rPr>
                <w:rFonts w:ascii="Tahoma" w:hAnsi="Tahoma" w:cs="Tahoma"/>
                <w:sz w:val="20"/>
                <w:szCs w:val="20"/>
              </w:rPr>
            </w:pPr>
            <w:r>
              <w:rPr>
                <w:rFonts w:ascii="Tahoma" w:hAnsi="Tahoma" w:cs="Tahoma"/>
                <w:sz w:val="20"/>
                <w:szCs w:val="20"/>
              </w:rPr>
              <w:t xml:space="preserve"> The meeting is just after the conclusion of the </w:t>
            </w:r>
            <w:r w:rsidR="00A65C65">
              <w:rPr>
                <w:rFonts w:ascii="Tahoma" w:hAnsi="Tahoma" w:cs="Tahoma"/>
                <w:sz w:val="20"/>
                <w:szCs w:val="20"/>
              </w:rPr>
              <w:t xml:space="preserve">European Conference (WP 12) </w:t>
            </w:r>
            <w:r>
              <w:rPr>
                <w:rFonts w:ascii="Tahoma" w:hAnsi="Tahoma" w:cs="Tahoma"/>
                <w:sz w:val="20"/>
                <w:szCs w:val="20"/>
              </w:rPr>
              <w:t>The travel costs of the project members are thus calculated in WP 1</w:t>
            </w:r>
            <w:r w:rsidR="00A65C65">
              <w:rPr>
                <w:rFonts w:ascii="Tahoma" w:hAnsi="Tahoma" w:cs="Tahoma"/>
                <w:sz w:val="20"/>
                <w:szCs w:val="20"/>
              </w:rPr>
              <w:t>2</w:t>
            </w:r>
            <w:r>
              <w:rPr>
                <w:rFonts w:ascii="Tahoma" w:hAnsi="Tahoma" w:cs="Tahoma"/>
                <w:sz w:val="20"/>
                <w:szCs w:val="20"/>
              </w:rPr>
              <w:t xml:space="preserve"> and as zero in this WP 1</w:t>
            </w:r>
            <w:r w:rsidR="00A65C65">
              <w:rPr>
                <w:rFonts w:ascii="Tahoma" w:hAnsi="Tahoma" w:cs="Tahoma"/>
                <w:sz w:val="20"/>
                <w:szCs w:val="20"/>
              </w:rPr>
              <w:t>3</w:t>
            </w:r>
            <w:r>
              <w:rPr>
                <w:rFonts w:ascii="Tahoma" w:hAnsi="Tahoma" w:cs="Tahoma"/>
                <w:sz w:val="20"/>
                <w:szCs w:val="20"/>
              </w:rPr>
              <w:t xml:space="preserve">. </w:t>
            </w:r>
          </w:p>
          <w:p w:rsidR="005B26F2" w:rsidRDefault="005B26F2" w:rsidP="0012444F">
            <w:pPr>
              <w:tabs>
                <w:tab w:val="left" w:pos="3649"/>
                <w:tab w:val="left" w:pos="5349"/>
                <w:tab w:val="left" w:pos="7992"/>
                <w:tab w:val="left" w:pos="9409"/>
                <w:tab w:val="left" w:pos="10778"/>
              </w:tabs>
              <w:jc w:val="both"/>
              <w:rPr>
                <w:rFonts w:ascii="Tahoma" w:hAnsi="Tahoma" w:cs="Tahoma"/>
                <w:b/>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62"/>
              <w:gridCol w:w="793"/>
              <w:gridCol w:w="1134"/>
              <w:gridCol w:w="1559"/>
              <w:gridCol w:w="1843"/>
              <w:gridCol w:w="1701"/>
              <w:gridCol w:w="1559"/>
            </w:tblGrid>
            <w:tr w:rsidR="005B26F2" w:rsidRPr="004C5A74" w:rsidTr="005B26F2">
              <w:trPr>
                <w:trHeight w:val="411"/>
              </w:trPr>
              <w:tc>
                <w:tcPr>
                  <w:tcW w:w="9351" w:type="dxa"/>
                  <w:gridSpan w:val="7"/>
                  <w:tcMar>
                    <w:left w:w="28" w:type="dxa"/>
                    <w:right w:w="28" w:type="dxa"/>
                  </w:tcMar>
                  <w:vAlign w:val="center"/>
                </w:tcPr>
                <w:p w:rsidR="005B26F2" w:rsidRPr="00415613" w:rsidRDefault="005B26F2" w:rsidP="007866A3">
                  <w:pPr>
                    <w:tabs>
                      <w:tab w:val="left" w:pos="3649"/>
                      <w:tab w:val="left" w:pos="5349"/>
                      <w:tab w:val="left" w:pos="7992"/>
                      <w:tab w:val="left" w:pos="9409"/>
                      <w:tab w:val="left" w:pos="10778"/>
                    </w:tabs>
                    <w:jc w:val="center"/>
                    <w:rPr>
                      <w:rFonts w:ascii="Tahoma" w:hAnsi="Tahoma" w:cs="Tahoma"/>
                      <w:sz w:val="20"/>
                      <w:szCs w:val="20"/>
                    </w:rPr>
                  </w:pPr>
                  <w:r w:rsidRPr="005B26F2">
                    <w:rPr>
                      <w:rFonts w:ascii="Tahoma" w:hAnsi="Tahoma" w:cs="Tahoma"/>
                      <w:sz w:val="20"/>
                      <w:szCs w:val="20"/>
                    </w:rPr>
                    <w:t xml:space="preserve">Fifth 2-days partner meeting, Oct 2015 in </w:t>
                  </w:r>
                  <w:r w:rsidR="007866A3">
                    <w:rPr>
                      <w:rFonts w:ascii="Tahoma" w:hAnsi="Tahoma" w:cs="Tahoma"/>
                      <w:sz w:val="20"/>
                      <w:szCs w:val="20"/>
                    </w:rPr>
                    <w:t>Budapest, HU</w:t>
                  </w:r>
                  <w:r w:rsidRPr="005B26F2">
                    <w:rPr>
                      <w:rFonts w:ascii="Tahoma" w:hAnsi="Tahoma" w:cs="Tahoma"/>
                      <w:sz w:val="20"/>
                      <w:szCs w:val="20"/>
                    </w:rPr>
                    <w:t xml:space="preserve"> (just after the conference)</w:t>
                  </w:r>
                </w:p>
              </w:tc>
            </w:tr>
            <w:tr w:rsidR="005B26F2" w:rsidRPr="004C5A74" w:rsidTr="005B26F2">
              <w:trPr>
                <w:trHeight w:val="248"/>
              </w:trPr>
              <w:tc>
                <w:tcPr>
                  <w:tcW w:w="762" w:type="dxa"/>
                  <w:tcMar>
                    <w:left w:w="28" w:type="dxa"/>
                    <w:right w:w="28" w:type="dxa"/>
                  </w:tcMar>
                  <w:vAlign w:val="center"/>
                </w:tcPr>
                <w:p w:rsidR="005B26F2" w:rsidRPr="007129A5" w:rsidRDefault="005B26F2"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Partner no.</w:t>
                  </w:r>
                </w:p>
              </w:tc>
              <w:tc>
                <w:tcPr>
                  <w:tcW w:w="793" w:type="dxa"/>
                  <w:tcMar>
                    <w:left w:w="28" w:type="dxa"/>
                    <w:right w:w="28" w:type="dxa"/>
                  </w:tcMar>
                  <w:vAlign w:val="center"/>
                </w:tcPr>
                <w:p w:rsidR="005B26F2" w:rsidRDefault="005B26F2"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Country</w:t>
                  </w:r>
                </w:p>
              </w:tc>
              <w:tc>
                <w:tcPr>
                  <w:tcW w:w="1134" w:type="dxa"/>
                </w:tcPr>
                <w:p w:rsidR="005B26F2" w:rsidRDefault="005B26F2"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Number of persons</w:t>
                  </w:r>
                </w:p>
              </w:tc>
              <w:tc>
                <w:tcPr>
                  <w:tcW w:w="1559" w:type="dxa"/>
                  <w:vAlign w:val="center"/>
                </w:tcPr>
                <w:p w:rsidR="005B26F2" w:rsidRDefault="005B26F2"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xml:space="preserve">Subsist per </w:t>
                  </w:r>
                </w:p>
                <w:p w:rsidR="005B26F2" w:rsidRPr="007129A5" w:rsidRDefault="005B26F2"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Person 1 day</w:t>
                  </w:r>
                </w:p>
              </w:tc>
              <w:tc>
                <w:tcPr>
                  <w:tcW w:w="1843" w:type="dxa"/>
                  <w:tcMar>
                    <w:left w:w="28" w:type="dxa"/>
                    <w:right w:w="28" w:type="dxa"/>
                  </w:tcMar>
                  <w:vAlign w:val="center"/>
                </w:tcPr>
                <w:p w:rsidR="005B26F2" w:rsidRDefault="005B26F2"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Total</w:t>
                  </w:r>
                </w:p>
                <w:p w:rsidR="005B26F2" w:rsidRPr="007129A5" w:rsidRDefault="005B26F2"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subsist 2 day</w:t>
                  </w:r>
                </w:p>
              </w:tc>
              <w:tc>
                <w:tcPr>
                  <w:tcW w:w="1701" w:type="dxa"/>
                  <w:tcMar>
                    <w:left w:w="28" w:type="dxa"/>
                    <w:right w:w="28" w:type="dxa"/>
                  </w:tcMar>
                  <w:vAlign w:val="center"/>
                </w:tcPr>
                <w:p w:rsidR="005B26F2" w:rsidRPr="007129A5" w:rsidRDefault="005B26F2"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Travel</w:t>
                  </w:r>
                </w:p>
              </w:tc>
              <w:tc>
                <w:tcPr>
                  <w:tcW w:w="1559" w:type="dxa"/>
                  <w:tcMar>
                    <w:left w:w="28" w:type="dxa"/>
                    <w:right w:w="28" w:type="dxa"/>
                  </w:tcMar>
                  <w:vAlign w:val="center"/>
                </w:tcPr>
                <w:p w:rsidR="005B26F2" w:rsidRPr="00415613" w:rsidRDefault="005B26F2" w:rsidP="005B26F2">
                  <w:pPr>
                    <w:tabs>
                      <w:tab w:val="left" w:pos="3649"/>
                      <w:tab w:val="left" w:pos="5349"/>
                      <w:tab w:val="left" w:pos="7992"/>
                      <w:tab w:val="left" w:pos="9409"/>
                      <w:tab w:val="left" w:pos="10778"/>
                    </w:tabs>
                    <w:jc w:val="center"/>
                    <w:rPr>
                      <w:rFonts w:ascii="Tahoma" w:hAnsi="Tahoma" w:cs="Tahoma"/>
                      <w:sz w:val="20"/>
                      <w:szCs w:val="20"/>
                    </w:rPr>
                  </w:pPr>
                  <w:r w:rsidRPr="00415613">
                    <w:rPr>
                      <w:rFonts w:ascii="Tahoma" w:hAnsi="Tahoma" w:cs="Tahoma"/>
                      <w:sz w:val="20"/>
                      <w:szCs w:val="20"/>
                    </w:rPr>
                    <w:t>Total</w:t>
                  </w:r>
                </w:p>
                <w:p w:rsidR="005B26F2" w:rsidRPr="007129A5" w:rsidRDefault="005B26F2" w:rsidP="005B26F2">
                  <w:pPr>
                    <w:tabs>
                      <w:tab w:val="left" w:pos="3649"/>
                      <w:tab w:val="left" w:pos="5349"/>
                      <w:tab w:val="left" w:pos="7992"/>
                      <w:tab w:val="left" w:pos="9409"/>
                      <w:tab w:val="left" w:pos="10778"/>
                    </w:tabs>
                    <w:jc w:val="center"/>
                    <w:rPr>
                      <w:rFonts w:ascii="Tahoma" w:hAnsi="Tahoma" w:cs="Tahoma"/>
                      <w:sz w:val="20"/>
                      <w:szCs w:val="20"/>
                    </w:rPr>
                  </w:pPr>
                  <w:r w:rsidRPr="00415613">
                    <w:rPr>
                      <w:rFonts w:ascii="Tahoma" w:hAnsi="Tahoma" w:cs="Tahoma"/>
                      <w:sz w:val="20"/>
                      <w:szCs w:val="20"/>
                    </w:rPr>
                    <w:t>cost</w:t>
                  </w:r>
                </w:p>
              </w:tc>
            </w:tr>
            <w:tr w:rsidR="00A509DB" w:rsidRPr="004C5A74" w:rsidTr="005B26F2">
              <w:trPr>
                <w:trHeight w:val="248"/>
              </w:trPr>
              <w:tc>
                <w:tcPr>
                  <w:tcW w:w="762" w:type="dxa"/>
                  <w:tcMar>
                    <w:left w:w="28" w:type="dxa"/>
                    <w:right w:w="28" w:type="dxa"/>
                  </w:tcMar>
                  <w:vAlign w:val="center"/>
                </w:tcPr>
                <w:p w:rsidR="00A509DB" w:rsidRPr="007129A5"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w:t>
                  </w:r>
                  <w:r w:rsidRPr="007129A5">
                    <w:rPr>
                      <w:rFonts w:ascii="Tahoma" w:hAnsi="Tahoma" w:cs="Tahoma"/>
                      <w:sz w:val="20"/>
                      <w:szCs w:val="20"/>
                    </w:rPr>
                    <w:t>1</w:t>
                  </w:r>
                </w:p>
              </w:tc>
              <w:tc>
                <w:tcPr>
                  <w:tcW w:w="793" w:type="dxa"/>
                  <w:tcMar>
                    <w:left w:w="28" w:type="dxa"/>
                    <w:right w:w="28" w:type="dxa"/>
                  </w:tcMar>
                  <w:vAlign w:val="center"/>
                </w:tcPr>
                <w:p w:rsidR="00A509DB" w:rsidRPr="007129A5"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DK</w:t>
                  </w:r>
                </w:p>
              </w:tc>
              <w:tc>
                <w:tcPr>
                  <w:tcW w:w="1134" w:type="dxa"/>
                </w:tcPr>
                <w:p w:rsidR="00A509DB"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1559" w:type="dxa"/>
                  <w:vAlign w:val="center"/>
                </w:tcPr>
                <w:p w:rsidR="00A509DB" w:rsidRPr="007129A5" w:rsidRDefault="00A509DB" w:rsidP="0083453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1843" w:type="dxa"/>
                  <w:tcMar>
                    <w:left w:w="28" w:type="dxa"/>
                    <w:right w:w="28" w:type="dxa"/>
                  </w:tcMar>
                  <w:vAlign w:val="center"/>
                </w:tcPr>
                <w:p w:rsidR="00A509DB" w:rsidRPr="007129A5"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1701" w:type="dxa"/>
                  <w:tcMar>
                    <w:left w:w="28" w:type="dxa"/>
                    <w:right w:w="28" w:type="dxa"/>
                  </w:tcMar>
                  <w:vAlign w:val="center"/>
                </w:tcPr>
                <w:p w:rsidR="00A509DB" w:rsidRPr="007129A5"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559" w:type="dxa"/>
                  <w:tcMar>
                    <w:left w:w="28" w:type="dxa"/>
                    <w:right w:w="28" w:type="dxa"/>
                  </w:tcMar>
                  <w:vAlign w:val="center"/>
                </w:tcPr>
                <w:p w:rsidR="00A509DB" w:rsidRPr="007129A5" w:rsidRDefault="00A509DB"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r>
            <w:tr w:rsidR="00A509DB" w:rsidRPr="004C5A74" w:rsidTr="005B26F2">
              <w:trPr>
                <w:trHeight w:val="248"/>
              </w:trPr>
              <w:tc>
                <w:tcPr>
                  <w:tcW w:w="762" w:type="dxa"/>
                  <w:tcMar>
                    <w:left w:w="28" w:type="dxa"/>
                    <w:right w:w="28" w:type="dxa"/>
                  </w:tcMar>
                  <w:vAlign w:val="center"/>
                </w:tcPr>
                <w:p w:rsidR="00A509DB" w:rsidRPr="007129A5" w:rsidRDefault="00A509DB" w:rsidP="005B26F2">
                  <w:pPr>
                    <w:tabs>
                      <w:tab w:val="left" w:pos="3649"/>
                      <w:tab w:val="left" w:pos="5349"/>
                      <w:tab w:val="left" w:pos="7992"/>
                      <w:tab w:val="left" w:pos="9409"/>
                      <w:tab w:val="left" w:pos="10778"/>
                    </w:tabs>
                    <w:jc w:val="center"/>
                    <w:rPr>
                      <w:rFonts w:ascii="Tahoma" w:hAnsi="Tahoma" w:cs="Tahoma"/>
                      <w:sz w:val="20"/>
                      <w:szCs w:val="20"/>
                    </w:rPr>
                  </w:pPr>
                  <w:r w:rsidRPr="007129A5">
                    <w:rPr>
                      <w:rFonts w:ascii="Tahoma" w:hAnsi="Tahoma" w:cs="Tahoma"/>
                      <w:sz w:val="20"/>
                      <w:szCs w:val="20"/>
                    </w:rPr>
                    <w:t>P2</w:t>
                  </w:r>
                </w:p>
              </w:tc>
              <w:tc>
                <w:tcPr>
                  <w:tcW w:w="793" w:type="dxa"/>
                  <w:tcMar>
                    <w:left w:w="28" w:type="dxa"/>
                    <w:right w:w="28" w:type="dxa"/>
                  </w:tcMar>
                  <w:vAlign w:val="center"/>
                </w:tcPr>
                <w:p w:rsidR="00A509DB" w:rsidRPr="007129A5"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DK</w:t>
                  </w:r>
                </w:p>
              </w:tc>
              <w:tc>
                <w:tcPr>
                  <w:tcW w:w="1134" w:type="dxa"/>
                </w:tcPr>
                <w:p w:rsidR="00A509DB"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1559" w:type="dxa"/>
                  <w:vAlign w:val="center"/>
                </w:tcPr>
                <w:p w:rsidR="00A509DB" w:rsidRPr="007129A5" w:rsidRDefault="00A509DB" w:rsidP="0083453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1843" w:type="dxa"/>
                  <w:tcMar>
                    <w:left w:w="28" w:type="dxa"/>
                    <w:right w:w="28" w:type="dxa"/>
                  </w:tcMar>
                  <w:vAlign w:val="center"/>
                </w:tcPr>
                <w:p w:rsidR="00A509DB" w:rsidRPr="007129A5"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1701" w:type="dxa"/>
                  <w:tcMar>
                    <w:left w:w="28" w:type="dxa"/>
                    <w:right w:w="28" w:type="dxa"/>
                  </w:tcMar>
                  <w:vAlign w:val="center"/>
                </w:tcPr>
                <w:p w:rsidR="00A509DB" w:rsidRPr="007129A5"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559" w:type="dxa"/>
                  <w:tcMar>
                    <w:left w:w="28" w:type="dxa"/>
                    <w:right w:w="28" w:type="dxa"/>
                  </w:tcMar>
                  <w:vAlign w:val="center"/>
                </w:tcPr>
                <w:p w:rsidR="00A509DB" w:rsidRPr="007129A5" w:rsidRDefault="00A509DB"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r>
            <w:tr w:rsidR="00A509DB" w:rsidRPr="004C5A74" w:rsidTr="005B26F2">
              <w:trPr>
                <w:trHeight w:val="233"/>
              </w:trPr>
              <w:tc>
                <w:tcPr>
                  <w:tcW w:w="762" w:type="dxa"/>
                  <w:tcMar>
                    <w:left w:w="28" w:type="dxa"/>
                    <w:right w:w="28" w:type="dxa"/>
                  </w:tcMar>
                  <w:vAlign w:val="center"/>
                </w:tcPr>
                <w:p w:rsidR="00A509DB" w:rsidRPr="007129A5" w:rsidRDefault="00A509DB" w:rsidP="005B26F2">
                  <w:pPr>
                    <w:tabs>
                      <w:tab w:val="left" w:pos="3649"/>
                      <w:tab w:val="left" w:pos="5349"/>
                      <w:tab w:val="left" w:pos="7992"/>
                      <w:tab w:val="left" w:pos="9409"/>
                      <w:tab w:val="left" w:pos="10778"/>
                    </w:tabs>
                    <w:jc w:val="center"/>
                    <w:rPr>
                      <w:rFonts w:ascii="Tahoma" w:hAnsi="Tahoma" w:cs="Tahoma"/>
                      <w:sz w:val="20"/>
                      <w:szCs w:val="20"/>
                    </w:rPr>
                  </w:pPr>
                  <w:r w:rsidRPr="007129A5">
                    <w:rPr>
                      <w:rFonts w:ascii="Tahoma" w:hAnsi="Tahoma" w:cs="Tahoma"/>
                      <w:sz w:val="20"/>
                      <w:szCs w:val="20"/>
                    </w:rPr>
                    <w:t>P3</w:t>
                  </w:r>
                </w:p>
              </w:tc>
              <w:tc>
                <w:tcPr>
                  <w:tcW w:w="793" w:type="dxa"/>
                  <w:tcMar>
                    <w:left w:w="28" w:type="dxa"/>
                    <w:right w:w="28" w:type="dxa"/>
                  </w:tcMar>
                  <w:vAlign w:val="center"/>
                </w:tcPr>
                <w:p w:rsidR="00A509DB" w:rsidRPr="007129A5"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LV</w:t>
                  </w:r>
                </w:p>
              </w:tc>
              <w:tc>
                <w:tcPr>
                  <w:tcW w:w="1134" w:type="dxa"/>
                </w:tcPr>
                <w:p w:rsidR="00A509DB"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1559" w:type="dxa"/>
                  <w:vAlign w:val="center"/>
                </w:tcPr>
                <w:p w:rsidR="00A509DB" w:rsidRPr="007129A5"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1843" w:type="dxa"/>
                  <w:tcMar>
                    <w:left w:w="28" w:type="dxa"/>
                    <w:right w:w="28" w:type="dxa"/>
                  </w:tcMar>
                  <w:vAlign w:val="center"/>
                </w:tcPr>
                <w:p w:rsidR="00A509DB" w:rsidRPr="007129A5"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1701" w:type="dxa"/>
                  <w:tcMar>
                    <w:left w:w="28" w:type="dxa"/>
                    <w:right w:w="28" w:type="dxa"/>
                  </w:tcMar>
                  <w:vAlign w:val="center"/>
                </w:tcPr>
                <w:p w:rsidR="00A509DB" w:rsidRPr="007129A5"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559" w:type="dxa"/>
                  <w:tcMar>
                    <w:left w:w="28" w:type="dxa"/>
                    <w:right w:w="28" w:type="dxa"/>
                  </w:tcMar>
                  <w:vAlign w:val="center"/>
                </w:tcPr>
                <w:p w:rsidR="00A509DB" w:rsidRPr="007129A5" w:rsidRDefault="00A509DB"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r>
            <w:tr w:rsidR="00A509DB" w:rsidRPr="004C5A74" w:rsidTr="005B26F2">
              <w:trPr>
                <w:trHeight w:val="248"/>
              </w:trPr>
              <w:tc>
                <w:tcPr>
                  <w:tcW w:w="762" w:type="dxa"/>
                  <w:tcMar>
                    <w:left w:w="28" w:type="dxa"/>
                    <w:right w:w="28" w:type="dxa"/>
                  </w:tcMar>
                  <w:vAlign w:val="center"/>
                </w:tcPr>
                <w:p w:rsidR="00A509DB" w:rsidRPr="007129A5" w:rsidRDefault="00A509DB" w:rsidP="005B26F2">
                  <w:pPr>
                    <w:tabs>
                      <w:tab w:val="left" w:pos="3649"/>
                      <w:tab w:val="left" w:pos="5349"/>
                      <w:tab w:val="left" w:pos="7992"/>
                      <w:tab w:val="left" w:pos="9409"/>
                      <w:tab w:val="left" w:pos="10778"/>
                    </w:tabs>
                    <w:jc w:val="center"/>
                    <w:rPr>
                      <w:rFonts w:ascii="Tahoma" w:hAnsi="Tahoma" w:cs="Tahoma"/>
                      <w:sz w:val="20"/>
                      <w:szCs w:val="20"/>
                    </w:rPr>
                  </w:pPr>
                  <w:r w:rsidRPr="007129A5">
                    <w:rPr>
                      <w:rFonts w:ascii="Tahoma" w:hAnsi="Tahoma" w:cs="Tahoma"/>
                      <w:sz w:val="20"/>
                      <w:szCs w:val="20"/>
                    </w:rPr>
                    <w:t>P4</w:t>
                  </w:r>
                </w:p>
              </w:tc>
              <w:tc>
                <w:tcPr>
                  <w:tcW w:w="793" w:type="dxa"/>
                  <w:tcMar>
                    <w:left w:w="28" w:type="dxa"/>
                    <w:right w:w="28" w:type="dxa"/>
                  </w:tcMar>
                  <w:vAlign w:val="center"/>
                </w:tcPr>
                <w:p w:rsidR="00A509DB" w:rsidRPr="007129A5"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SI</w:t>
                  </w:r>
                </w:p>
              </w:tc>
              <w:tc>
                <w:tcPr>
                  <w:tcW w:w="1134" w:type="dxa"/>
                </w:tcPr>
                <w:p w:rsidR="00A509DB"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1559" w:type="dxa"/>
                  <w:vAlign w:val="center"/>
                </w:tcPr>
                <w:p w:rsidR="00A509DB" w:rsidRPr="007129A5"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1843" w:type="dxa"/>
                  <w:tcMar>
                    <w:left w:w="28" w:type="dxa"/>
                    <w:right w:w="28" w:type="dxa"/>
                  </w:tcMar>
                  <w:vAlign w:val="center"/>
                </w:tcPr>
                <w:p w:rsidR="00A509DB" w:rsidRPr="007129A5"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1701" w:type="dxa"/>
                  <w:tcMar>
                    <w:left w:w="28" w:type="dxa"/>
                    <w:right w:w="28" w:type="dxa"/>
                  </w:tcMar>
                  <w:vAlign w:val="center"/>
                </w:tcPr>
                <w:p w:rsidR="00A509DB" w:rsidRPr="007129A5"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559" w:type="dxa"/>
                  <w:tcMar>
                    <w:left w:w="28" w:type="dxa"/>
                    <w:right w:w="28" w:type="dxa"/>
                  </w:tcMar>
                  <w:vAlign w:val="center"/>
                </w:tcPr>
                <w:p w:rsidR="00A509DB" w:rsidRPr="007129A5" w:rsidRDefault="00A509DB"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r>
            <w:tr w:rsidR="00A509DB" w:rsidRPr="004C5A74" w:rsidTr="005B26F2">
              <w:trPr>
                <w:trHeight w:val="248"/>
              </w:trPr>
              <w:tc>
                <w:tcPr>
                  <w:tcW w:w="762" w:type="dxa"/>
                  <w:tcMar>
                    <w:left w:w="28" w:type="dxa"/>
                    <w:right w:w="28" w:type="dxa"/>
                  </w:tcMar>
                  <w:vAlign w:val="center"/>
                </w:tcPr>
                <w:p w:rsidR="00A509DB" w:rsidRPr="007129A5" w:rsidRDefault="00A509DB" w:rsidP="005B26F2">
                  <w:pPr>
                    <w:tabs>
                      <w:tab w:val="left" w:pos="3649"/>
                      <w:tab w:val="left" w:pos="5349"/>
                      <w:tab w:val="left" w:pos="7992"/>
                      <w:tab w:val="left" w:pos="9409"/>
                      <w:tab w:val="left" w:pos="10778"/>
                    </w:tabs>
                    <w:jc w:val="center"/>
                    <w:rPr>
                      <w:rFonts w:ascii="Tahoma" w:hAnsi="Tahoma" w:cs="Tahoma"/>
                      <w:sz w:val="20"/>
                      <w:szCs w:val="20"/>
                    </w:rPr>
                  </w:pPr>
                  <w:r w:rsidRPr="007129A5">
                    <w:rPr>
                      <w:rFonts w:ascii="Tahoma" w:hAnsi="Tahoma" w:cs="Tahoma"/>
                      <w:sz w:val="20"/>
                      <w:szCs w:val="20"/>
                    </w:rPr>
                    <w:t>P5</w:t>
                  </w:r>
                </w:p>
              </w:tc>
              <w:tc>
                <w:tcPr>
                  <w:tcW w:w="793" w:type="dxa"/>
                  <w:tcMar>
                    <w:left w:w="28" w:type="dxa"/>
                    <w:right w:w="28" w:type="dxa"/>
                  </w:tcMar>
                  <w:vAlign w:val="center"/>
                </w:tcPr>
                <w:p w:rsidR="00A509DB" w:rsidRPr="007129A5"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HU</w:t>
                  </w:r>
                </w:p>
              </w:tc>
              <w:tc>
                <w:tcPr>
                  <w:tcW w:w="1134" w:type="dxa"/>
                </w:tcPr>
                <w:p w:rsidR="00A509DB"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1559" w:type="dxa"/>
                  <w:vAlign w:val="center"/>
                </w:tcPr>
                <w:p w:rsidR="00A509DB" w:rsidRPr="007129A5"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1843" w:type="dxa"/>
                  <w:tcMar>
                    <w:left w:w="28" w:type="dxa"/>
                    <w:right w:w="28" w:type="dxa"/>
                  </w:tcMar>
                  <w:vAlign w:val="center"/>
                </w:tcPr>
                <w:p w:rsidR="00A509DB" w:rsidRPr="007129A5"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1701" w:type="dxa"/>
                  <w:tcMar>
                    <w:left w:w="28" w:type="dxa"/>
                    <w:right w:w="28" w:type="dxa"/>
                  </w:tcMar>
                  <w:vAlign w:val="center"/>
                </w:tcPr>
                <w:p w:rsidR="00A509DB" w:rsidRPr="007129A5"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559" w:type="dxa"/>
                  <w:tcMar>
                    <w:left w:w="28" w:type="dxa"/>
                    <w:right w:w="28" w:type="dxa"/>
                  </w:tcMar>
                  <w:vAlign w:val="center"/>
                </w:tcPr>
                <w:p w:rsidR="00A509DB" w:rsidRPr="007129A5" w:rsidRDefault="00A509DB"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r>
            <w:tr w:rsidR="00A509DB" w:rsidRPr="004C5A74" w:rsidTr="005B26F2">
              <w:trPr>
                <w:trHeight w:val="248"/>
              </w:trPr>
              <w:tc>
                <w:tcPr>
                  <w:tcW w:w="762" w:type="dxa"/>
                  <w:tcMar>
                    <w:left w:w="28" w:type="dxa"/>
                    <w:right w:w="28" w:type="dxa"/>
                  </w:tcMar>
                  <w:vAlign w:val="center"/>
                </w:tcPr>
                <w:p w:rsidR="00A509DB" w:rsidRPr="007129A5"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P6</w:t>
                  </w:r>
                </w:p>
              </w:tc>
              <w:tc>
                <w:tcPr>
                  <w:tcW w:w="793" w:type="dxa"/>
                  <w:tcMar>
                    <w:left w:w="28" w:type="dxa"/>
                    <w:right w:w="28" w:type="dxa"/>
                  </w:tcMar>
                  <w:vAlign w:val="center"/>
                </w:tcPr>
                <w:p w:rsidR="00A509DB" w:rsidRPr="007129A5"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UK</w:t>
                  </w:r>
                </w:p>
              </w:tc>
              <w:tc>
                <w:tcPr>
                  <w:tcW w:w="1134" w:type="dxa"/>
                </w:tcPr>
                <w:p w:rsidR="00A509DB"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w:t>
                  </w:r>
                </w:p>
              </w:tc>
              <w:tc>
                <w:tcPr>
                  <w:tcW w:w="1559" w:type="dxa"/>
                  <w:vAlign w:val="center"/>
                </w:tcPr>
                <w:p w:rsidR="00A509DB" w:rsidRPr="007129A5"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150</w:t>
                  </w:r>
                </w:p>
              </w:tc>
              <w:tc>
                <w:tcPr>
                  <w:tcW w:w="1843" w:type="dxa"/>
                  <w:tcMar>
                    <w:left w:w="28" w:type="dxa"/>
                    <w:right w:w="28" w:type="dxa"/>
                  </w:tcMar>
                  <w:vAlign w:val="center"/>
                </w:tcPr>
                <w:p w:rsidR="00A509DB" w:rsidRPr="007129A5"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c>
                <w:tcPr>
                  <w:tcW w:w="1701" w:type="dxa"/>
                  <w:tcMar>
                    <w:left w:w="28" w:type="dxa"/>
                    <w:right w:w="28" w:type="dxa"/>
                  </w:tcMar>
                  <w:vAlign w:val="center"/>
                </w:tcPr>
                <w:p w:rsidR="00A509DB" w:rsidRPr="007129A5"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559" w:type="dxa"/>
                  <w:tcMar>
                    <w:left w:w="28" w:type="dxa"/>
                    <w:right w:w="28" w:type="dxa"/>
                  </w:tcMar>
                  <w:vAlign w:val="center"/>
                </w:tcPr>
                <w:p w:rsidR="00A509DB" w:rsidRPr="007129A5" w:rsidRDefault="00A509DB" w:rsidP="007866A3">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300</w:t>
                  </w:r>
                </w:p>
              </w:tc>
            </w:tr>
            <w:tr w:rsidR="00A509DB" w:rsidRPr="004C5A74" w:rsidTr="005B26F2">
              <w:trPr>
                <w:trHeight w:val="248"/>
              </w:trPr>
              <w:tc>
                <w:tcPr>
                  <w:tcW w:w="762" w:type="dxa"/>
                  <w:tcBorders>
                    <w:bottom w:val="single" w:sz="4" w:space="0" w:color="auto"/>
                  </w:tcBorders>
                  <w:tcMar>
                    <w:left w:w="28" w:type="dxa"/>
                    <w:right w:w="28" w:type="dxa"/>
                  </w:tcMar>
                  <w:vAlign w:val="center"/>
                </w:tcPr>
                <w:p w:rsidR="00A509DB" w:rsidRDefault="00A509DB" w:rsidP="005B26F2">
                  <w:pPr>
                    <w:tabs>
                      <w:tab w:val="left" w:pos="3649"/>
                      <w:tab w:val="left" w:pos="5349"/>
                      <w:tab w:val="left" w:pos="7992"/>
                      <w:tab w:val="left" w:pos="9409"/>
                      <w:tab w:val="left" w:pos="10778"/>
                    </w:tabs>
                    <w:jc w:val="center"/>
                    <w:rPr>
                      <w:rFonts w:ascii="Tahoma" w:hAnsi="Tahoma" w:cs="Tahoma"/>
                      <w:sz w:val="20"/>
                      <w:szCs w:val="20"/>
                    </w:rPr>
                  </w:pPr>
                </w:p>
              </w:tc>
              <w:tc>
                <w:tcPr>
                  <w:tcW w:w="793" w:type="dxa"/>
                  <w:tcBorders>
                    <w:bottom w:val="single" w:sz="4" w:space="0" w:color="auto"/>
                  </w:tcBorders>
                  <w:tcMar>
                    <w:left w:w="28" w:type="dxa"/>
                    <w:right w:w="28" w:type="dxa"/>
                  </w:tcMar>
                  <w:vAlign w:val="center"/>
                </w:tcPr>
                <w:p w:rsidR="00A509DB" w:rsidRDefault="00A509DB" w:rsidP="005B26F2">
                  <w:pPr>
                    <w:tabs>
                      <w:tab w:val="left" w:pos="3649"/>
                      <w:tab w:val="left" w:pos="5349"/>
                      <w:tab w:val="left" w:pos="7992"/>
                      <w:tab w:val="left" w:pos="9409"/>
                      <w:tab w:val="left" w:pos="10778"/>
                    </w:tabs>
                    <w:jc w:val="center"/>
                    <w:rPr>
                      <w:rFonts w:ascii="Tahoma" w:hAnsi="Tahoma" w:cs="Tahoma"/>
                      <w:sz w:val="20"/>
                      <w:szCs w:val="20"/>
                    </w:rPr>
                  </w:pPr>
                </w:p>
              </w:tc>
              <w:tc>
                <w:tcPr>
                  <w:tcW w:w="1134" w:type="dxa"/>
                  <w:tcBorders>
                    <w:bottom w:val="single" w:sz="4" w:space="0" w:color="auto"/>
                  </w:tcBorders>
                </w:tcPr>
                <w:p w:rsidR="00A509DB" w:rsidRDefault="00A509DB" w:rsidP="005B26F2">
                  <w:pPr>
                    <w:tabs>
                      <w:tab w:val="left" w:pos="3649"/>
                      <w:tab w:val="left" w:pos="5349"/>
                      <w:tab w:val="left" w:pos="7992"/>
                      <w:tab w:val="left" w:pos="9409"/>
                      <w:tab w:val="left" w:pos="10778"/>
                    </w:tabs>
                    <w:jc w:val="center"/>
                    <w:rPr>
                      <w:rFonts w:ascii="Tahoma" w:hAnsi="Tahoma" w:cs="Tahoma"/>
                      <w:sz w:val="20"/>
                      <w:szCs w:val="20"/>
                    </w:rPr>
                  </w:pPr>
                </w:p>
              </w:tc>
              <w:tc>
                <w:tcPr>
                  <w:tcW w:w="1559" w:type="dxa"/>
                  <w:tcBorders>
                    <w:bottom w:val="single" w:sz="4" w:space="0" w:color="auto"/>
                  </w:tcBorders>
                  <w:vAlign w:val="center"/>
                </w:tcPr>
                <w:p w:rsidR="00A509DB" w:rsidRDefault="00A509DB" w:rsidP="005B26F2">
                  <w:pPr>
                    <w:tabs>
                      <w:tab w:val="left" w:pos="3649"/>
                      <w:tab w:val="left" w:pos="5349"/>
                      <w:tab w:val="left" w:pos="7992"/>
                      <w:tab w:val="left" w:pos="9409"/>
                      <w:tab w:val="left" w:pos="10778"/>
                    </w:tabs>
                    <w:jc w:val="center"/>
                    <w:rPr>
                      <w:rFonts w:ascii="Tahoma" w:hAnsi="Tahoma" w:cs="Tahoma"/>
                      <w:sz w:val="20"/>
                      <w:szCs w:val="20"/>
                    </w:rPr>
                  </w:pPr>
                </w:p>
              </w:tc>
              <w:tc>
                <w:tcPr>
                  <w:tcW w:w="1843" w:type="dxa"/>
                  <w:tcBorders>
                    <w:bottom w:val="single" w:sz="4" w:space="0" w:color="auto"/>
                  </w:tcBorders>
                  <w:tcMar>
                    <w:left w:w="28" w:type="dxa"/>
                    <w:right w:w="28" w:type="dxa"/>
                  </w:tcMar>
                  <w:vAlign w:val="center"/>
                </w:tcPr>
                <w:p w:rsidR="00A509DB"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701" w:type="dxa"/>
                  <w:tcBorders>
                    <w:bottom w:val="single" w:sz="4" w:space="0" w:color="auto"/>
                  </w:tcBorders>
                  <w:tcMar>
                    <w:left w:w="28" w:type="dxa"/>
                    <w:right w:w="28" w:type="dxa"/>
                  </w:tcMar>
                  <w:vAlign w:val="center"/>
                </w:tcPr>
                <w:p w:rsidR="00A509DB"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559" w:type="dxa"/>
                  <w:tcBorders>
                    <w:bottom w:val="single" w:sz="4" w:space="0" w:color="auto"/>
                  </w:tcBorders>
                  <w:tcMar>
                    <w:left w:w="28" w:type="dxa"/>
                    <w:right w:w="28" w:type="dxa"/>
                  </w:tcMar>
                  <w:vAlign w:val="center"/>
                </w:tcPr>
                <w:p w:rsidR="00A509DB"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r>
            <w:tr w:rsidR="00A509DB" w:rsidRPr="004C5A74" w:rsidTr="005B26F2">
              <w:trPr>
                <w:trHeight w:val="359"/>
              </w:trPr>
              <w:tc>
                <w:tcPr>
                  <w:tcW w:w="762" w:type="dxa"/>
                  <w:tcBorders>
                    <w:bottom w:val="single" w:sz="4" w:space="0" w:color="auto"/>
                  </w:tcBorders>
                  <w:tcMar>
                    <w:left w:w="28" w:type="dxa"/>
                    <w:right w:w="28" w:type="dxa"/>
                  </w:tcMar>
                  <w:vAlign w:val="center"/>
                </w:tcPr>
                <w:p w:rsidR="00A509DB" w:rsidRPr="007129A5" w:rsidRDefault="00A509DB" w:rsidP="005B26F2">
                  <w:pPr>
                    <w:tabs>
                      <w:tab w:val="left" w:pos="3649"/>
                      <w:tab w:val="left" w:pos="5349"/>
                      <w:tab w:val="left" w:pos="7992"/>
                      <w:tab w:val="left" w:pos="9409"/>
                      <w:tab w:val="left" w:pos="10778"/>
                    </w:tabs>
                    <w:jc w:val="center"/>
                    <w:rPr>
                      <w:rFonts w:ascii="Tahoma" w:hAnsi="Tahoma" w:cs="Tahoma"/>
                      <w:sz w:val="20"/>
                      <w:szCs w:val="20"/>
                    </w:rPr>
                  </w:pPr>
                  <w:r w:rsidRPr="007129A5">
                    <w:rPr>
                      <w:rFonts w:ascii="Tahoma" w:hAnsi="Tahoma" w:cs="Tahoma"/>
                      <w:sz w:val="20"/>
                      <w:szCs w:val="20"/>
                    </w:rPr>
                    <w:t>Total</w:t>
                  </w:r>
                </w:p>
              </w:tc>
              <w:tc>
                <w:tcPr>
                  <w:tcW w:w="793" w:type="dxa"/>
                  <w:tcBorders>
                    <w:bottom w:val="single" w:sz="4" w:space="0" w:color="auto"/>
                  </w:tcBorders>
                  <w:vAlign w:val="center"/>
                </w:tcPr>
                <w:p w:rsidR="00A509DB" w:rsidRPr="007129A5" w:rsidRDefault="00A509DB" w:rsidP="005B26F2">
                  <w:pPr>
                    <w:tabs>
                      <w:tab w:val="left" w:pos="3649"/>
                      <w:tab w:val="left" w:pos="5349"/>
                      <w:tab w:val="left" w:pos="7992"/>
                      <w:tab w:val="left" w:pos="9409"/>
                      <w:tab w:val="left" w:pos="10778"/>
                    </w:tabs>
                    <w:jc w:val="center"/>
                    <w:rPr>
                      <w:rFonts w:ascii="Tahoma" w:hAnsi="Tahoma" w:cs="Tahoma"/>
                      <w:sz w:val="20"/>
                      <w:szCs w:val="20"/>
                    </w:rPr>
                  </w:pPr>
                </w:p>
              </w:tc>
              <w:tc>
                <w:tcPr>
                  <w:tcW w:w="1134" w:type="dxa"/>
                  <w:tcBorders>
                    <w:bottom w:val="single" w:sz="4" w:space="0" w:color="auto"/>
                  </w:tcBorders>
                  <w:vAlign w:val="center"/>
                </w:tcPr>
                <w:p w:rsidR="00A509DB" w:rsidRPr="007129A5" w:rsidRDefault="00A509DB"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6</w:t>
                  </w:r>
                </w:p>
              </w:tc>
              <w:tc>
                <w:tcPr>
                  <w:tcW w:w="1559" w:type="dxa"/>
                  <w:tcBorders>
                    <w:bottom w:val="single" w:sz="4" w:space="0" w:color="auto"/>
                  </w:tcBorders>
                  <w:vAlign w:val="center"/>
                </w:tcPr>
                <w:p w:rsidR="00A509DB" w:rsidRPr="007129A5" w:rsidRDefault="00A509DB" w:rsidP="005B26F2">
                  <w:pPr>
                    <w:tabs>
                      <w:tab w:val="left" w:pos="3649"/>
                      <w:tab w:val="left" w:pos="5349"/>
                      <w:tab w:val="left" w:pos="7992"/>
                      <w:tab w:val="left" w:pos="9409"/>
                      <w:tab w:val="left" w:pos="10778"/>
                    </w:tabs>
                    <w:jc w:val="center"/>
                    <w:rPr>
                      <w:rFonts w:ascii="Tahoma" w:hAnsi="Tahoma" w:cs="Tahoma"/>
                      <w:sz w:val="20"/>
                      <w:szCs w:val="20"/>
                    </w:rPr>
                  </w:pPr>
                </w:p>
              </w:tc>
              <w:tc>
                <w:tcPr>
                  <w:tcW w:w="1843" w:type="dxa"/>
                  <w:tcBorders>
                    <w:bottom w:val="single" w:sz="4" w:space="0" w:color="auto"/>
                  </w:tcBorders>
                  <w:tcMar>
                    <w:left w:w="28" w:type="dxa"/>
                    <w:right w:w="28" w:type="dxa"/>
                  </w:tcMar>
                  <w:vAlign w:val="center"/>
                </w:tcPr>
                <w:p w:rsidR="00A509DB" w:rsidRPr="007129A5" w:rsidRDefault="00DF178C"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A509DB">
                    <w:rPr>
                      <w:rFonts w:ascii="Tahoma" w:hAnsi="Tahoma" w:cs="Tahoma"/>
                      <w:sz w:val="20"/>
                      <w:szCs w:val="20"/>
                    </w:rPr>
                    <w:instrText xml:space="preserve"> =SUM(ABOVE) </w:instrText>
                  </w:r>
                  <w:r>
                    <w:rPr>
                      <w:rFonts w:ascii="Tahoma" w:hAnsi="Tahoma" w:cs="Tahoma"/>
                      <w:sz w:val="20"/>
                      <w:szCs w:val="20"/>
                    </w:rPr>
                    <w:fldChar w:fldCharType="separate"/>
                  </w:r>
                  <w:r w:rsidR="00A509DB">
                    <w:rPr>
                      <w:rFonts w:ascii="Tahoma" w:hAnsi="Tahoma" w:cs="Tahoma"/>
                      <w:noProof/>
                      <w:sz w:val="20"/>
                      <w:szCs w:val="20"/>
                    </w:rPr>
                    <w:t>1800</w:t>
                  </w:r>
                  <w:r>
                    <w:rPr>
                      <w:rFonts w:ascii="Tahoma" w:hAnsi="Tahoma" w:cs="Tahoma"/>
                      <w:sz w:val="20"/>
                      <w:szCs w:val="20"/>
                    </w:rPr>
                    <w:fldChar w:fldCharType="end"/>
                  </w:r>
                </w:p>
              </w:tc>
              <w:tc>
                <w:tcPr>
                  <w:tcW w:w="1701" w:type="dxa"/>
                  <w:tcBorders>
                    <w:bottom w:val="single" w:sz="4" w:space="0" w:color="auto"/>
                  </w:tcBorders>
                  <w:tcMar>
                    <w:left w:w="28" w:type="dxa"/>
                    <w:right w:w="28" w:type="dxa"/>
                  </w:tcMar>
                  <w:vAlign w:val="center"/>
                </w:tcPr>
                <w:p w:rsidR="00A509DB" w:rsidRPr="007129A5" w:rsidRDefault="00DF178C"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A509DB">
                    <w:rPr>
                      <w:rFonts w:ascii="Tahoma" w:hAnsi="Tahoma" w:cs="Tahoma"/>
                      <w:sz w:val="20"/>
                      <w:szCs w:val="20"/>
                    </w:rPr>
                    <w:instrText xml:space="preserve"> =SUM(ABOVE) </w:instrText>
                  </w:r>
                  <w:r>
                    <w:rPr>
                      <w:rFonts w:ascii="Tahoma" w:hAnsi="Tahoma" w:cs="Tahoma"/>
                      <w:sz w:val="20"/>
                      <w:szCs w:val="20"/>
                    </w:rPr>
                    <w:fldChar w:fldCharType="separate"/>
                  </w:r>
                  <w:r w:rsidR="00A509DB">
                    <w:rPr>
                      <w:rFonts w:ascii="Tahoma" w:hAnsi="Tahoma" w:cs="Tahoma"/>
                      <w:noProof/>
                      <w:sz w:val="20"/>
                      <w:szCs w:val="20"/>
                    </w:rPr>
                    <w:t>0</w:t>
                  </w:r>
                  <w:r>
                    <w:rPr>
                      <w:rFonts w:ascii="Tahoma" w:hAnsi="Tahoma" w:cs="Tahoma"/>
                      <w:sz w:val="20"/>
                      <w:szCs w:val="20"/>
                    </w:rPr>
                    <w:fldChar w:fldCharType="end"/>
                  </w:r>
                </w:p>
              </w:tc>
              <w:tc>
                <w:tcPr>
                  <w:tcW w:w="1559" w:type="dxa"/>
                  <w:tcBorders>
                    <w:bottom w:val="single" w:sz="4" w:space="0" w:color="auto"/>
                  </w:tcBorders>
                  <w:tcMar>
                    <w:left w:w="28" w:type="dxa"/>
                    <w:right w:w="28" w:type="dxa"/>
                  </w:tcMar>
                  <w:vAlign w:val="center"/>
                </w:tcPr>
                <w:p w:rsidR="00A509DB" w:rsidRPr="007129A5" w:rsidRDefault="00DF178C" w:rsidP="005B26F2">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A509DB">
                    <w:rPr>
                      <w:rFonts w:ascii="Tahoma" w:hAnsi="Tahoma" w:cs="Tahoma"/>
                      <w:sz w:val="20"/>
                      <w:szCs w:val="20"/>
                    </w:rPr>
                    <w:instrText xml:space="preserve"> =SUM(ABOVE) </w:instrText>
                  </w:r>
                  <w:r>
                    <w:rPr>
                      <w:rFonts w:ascii="Tahoma" w:hAnsi="Tahoma" w:cs="Tahoma"/>
                      <w:sz w:val="20"/>
                      <w:szCs w:val="20"/>
                    </w:rPr>
                    <w:fldChar w:fldCharType="separate"/>
                  </w:r>
                  <w:r w:rsidR="00A509DB">
                    <w:rPr>
                      <w:rFonts w:ascii="Tahoma" w:hAnsi="Tahoma" w:cs="Tahoma"/>
                      <w:noProof/>
                      <w:sz w:val="20"/>
                      <w:szCs w:val="20"/>
                    </w:rPr>
                    <w:t>1800</w:t>
                  </w:r>
                  <w:r>
                    <w:rPr>
                      <w:rFonts w:ascii="Tahoma" w:hAnsi="Tahoma" w:cs="Tahoma"/>
                      <w:sz w:val="20"/>
                      <w:szCs w:val="20"/>
                    </w:rPr>
                    <w:fldChar w:fldCharType="end"/>
                  </w:r>
                </w:p>
              </w:tc>
            </w:tr>
          </w:tbl>
          <w:p w:rsidR="005B26F2" w:rsidRDefault="005B26F2" w:rsidP="0012444F">
            <w:pPr>
              <w:tabs>
                <w:tab w:val="left" w:pos="3649"/>
                <w:tab w:val="left" w:pos="5349"/>
                <w:tab w:val="left" w:pos="7992"/>
                <w:tab w:val="left" w:pos="9409"/>
                <w:tab w:val="left" w:pos="10778"/>
              </w:tabs>
              <w:jc w:val="both"/>
              <w:rPr>
                <w:rFonts w:ascii="Tahoma" w:hAnsi="Tahoma" w:cs="Tahoma"/>
                <w:b/>
                <w:sz w:val="20"/>
                <w:szCs w:val="20"/>
              </w:rPr>
            </w:pPr>
          </w:p>
          <w:p w:rsidR="00BB7548" w:rsidRDefault="00BB7548" w:rsidP="0012444F">
            <w:pPr>
              <w:tabs>
                <w:tab w:val="left" w:pos="3649"/>
                <w:tab w:val="left" w:pos="5349"/>
                <w:tab w:val="left" w:pos="7992"/>
                <w:tab w:val="left" w:pos="9409"/>
                <w:tab w:val="left" w:pos="10778"/>
              </w:tabs>
              <w:jc w:val="both"/>
              <w:rPr>
                <w:rFonts w:ascii="Tahoma" w:hAnsi="Tahoma" w:cs="Tahoma"/>
                <w:sz w:val="20"/>
                <w:szCs w:val="20"/>
              </w:rPr>
            </w:pPr>
            <w:r w:rsidRPr="00630ADF">
              <w:rPr>
                <w:rFonts w:ascii="Tahoma" w:hAnsi="Tahoma" w:cs="Tahoma"/>
                <w:b/>
                <w:sz w:val="20"/>
                <w:szCs w:val="20"/>
              </w:rPr>
              <w:t>2. Equipment:</w:t>
            </w:r>
            <w:r>
              <w:rPr>
                <w:rFonts w:ascii="Tahoma" w:hAnsi="Tahoma" w:cs="Tahoma"/>
                <w:sz w:val="20"/>
                <w:szCs w:val="20"/>
              </w:rPr>
              <w:t xml:space="preserve"> None</w:t>
            </w:r>
          </w:p>
          <w:p w:rsidR="00BB7548" w:rsidRDefault="00BB7548" w:rsidP="0012444F">
            <w:pPr>
              <w:tabs>
                <w:tab w:val="left" w:pos="3649"/>
                <w:tab w:val="left" w:pos="5349"/>
                <w:tab w:val="left" w:pos="7992"/>
                <w:tab w:val="left" w:pos="9409"/>
                <w:tab w:val="left" w:pos="10778"/>
              </w:tabs>
              <w:spacing w:before="120"/>
              <w:jc w:val="both"/>
              <w:rPr>
                <w:rFonts w:ascii="Tahoma" w:hAnsi="Tahoma" w:cs="Tahoma"/>
                <w:b/>
                <w:sz w:val="20"/>
                <w:szCs w:val="20"/>
              </w:rPr>
            </w:pPr>
            <w:r w:rsidRPr="00630ADF">
              <w:rPr>
                <w:rFonts w:ascii="Tahoma" w:hAnsi="Tahoma" w:cs="Tahoma"/>
                <w:b/>
                <w:sz w:val="20"/>
                <w:szCs w:val="20"/>
              </w:rPr>
              <w:t xml:space="preserve">3. </w:t>
            </w:r>
            <w:r w:rsidRPr="00F65711">
              <w:rPr>
                <w:rFonts w:ascii="Tahoma" w:hAnsi="Tahoma" w:cs="Tahoma"/>
                <w:b/>
                <w:sz w:val="20"/>
                <w:szCs w:val="20"/>
              </w:rPr>
              <w:t xml:space="preserve">Subcontractors: </w:t>
            </w:r>
            <w:r w:rsidRPr="00746D95">
              <w:rPr>
                <w:rFonts w:ascii="Tahoma" w:hAnsi="Tahoma" w:cs="Tahoma"/>
                <w:sz w:val="20"/>
                <w:szCs w:val="20"/>
              </w:rPr>
              <w:t>None</w:t>
            </w:r>
          </w:p>
          <w:p w:rsidR="00BB7548" w:rsidRDefault="00BB7548" w:rsidP="00A65C65">
            <w:pPr>
              <w:tabs>
                <w:tab w:val="left" w:pos="3649"/>
                <w:tab w:val="left" w:pos="5349"/>
                <w:tab w:val="left" w:pos="7992"/>
                <w:tab w:val="left" w:pos="9409"/>
                <w:tab w:val="left" w:pos="10778"/>
              </w:tabs>
              <w:spacing w:before="120" w:after="240"/>
              <w:jc w:val="both"/>
              <w:rPr>
                <w:rFonts w:ascii="Tahoma" w:hAnsi="Tahoma" w:cs="Tahoma"/>
                <w:sz w:val="20"/>
                <w:szCs w:val="20"/>
              </w:rPr>
            </w:pPr>
            <w:r w:rsidRPr="00F65711">
              <w:rPr>
                <w:rFonts w:ascii="Tahoma" w:hAnsi="Tahoma" w:cs="Tahoma"/>
                <w:b/>
                <w:sz w:val="20"/>
                <w:szCs w:val="20"/>
              </w:rPr>
              <w:t>4. Other:</w:t>
            </w:r>
            <w:r w:rsidRPr="00F65711">
              <w:rPr>
                <w:rFonts w:ascii="Tahoma" w:hAnsi="Tahoma" w:cs="Tahoma"/>
                <w:sz w:val="20"/>
                <w:szCs w:val="20"/>
              </w:rPr>
              <w:t xml:space="preserve"> </w:t>
            </w:r>
          </w:p>
          <w:tbl>
            <w:tblPr>
              <w:tblStyle w:val="Tabel-Gitter"/>
              <w:tblW w:w="0" w:type="auto"/>
              <w:tblLook w:val="04A0"/>
            </w:tblPr>
            <w:tblGrid>
              <w:gridCol w:w="3431"/>
              <w:gridCol w:w="4394"/>
              <w:gridCol w:w="1560"/>
            </w:tblGrid>
            <w:tr w:rsidR="00EB1BB6" w:rsidRPr="00261459" w:rsidTr="002751E4">
              <w:trPr>
                <w:trHeight w:val="312"/>
              </w:trPr>
              <w:tc>
                <w:tcPr>
                  <w:tcW w:w="9385" w:type="dxa"/>
                  <w:gridSpan w:val="3"/>
                  <w:vAlign w:val="center"/>
                </w:tcPr>
                <w:p w:rsidR="00EB1BB6" w:rsidRPr="00261459" w:rsidRDefault="00EB1BB6" w:rsidP="007866A3">
                  <w:pPr>
                    <w:tabs>
                      <w:tab w:val="left" w:pos="3649"/>
                      <w:tab w:val="left" w:pos="5349"/>
                      <w:tab w:val="left" w:pos="7992"/>
                      <w:tab w:val="left" w:pos="9409"/>
                      <w:tab w:val="left" w:pos="10778"/>
                    </w:tabs>
                    <w:jc w:val="center"/>
                    <w:rPr>
                      <w:rFonts w:ascii="Tahoma" w:hAnsi="Tahoma" w:cs="Tahoma"/>
                      <w:b/>
                      <w:sz w:val="20"/>
                      <w:szCs w:val="20"/>
                    </w:rPr>
                  </w:pPr>
                  <w:r w:rsidRPr="005B26F2">
                    <w:rPr>
                      <w:rFonts w:ascii="Tahoma" w:hAnsi="Tahoma" w:cs="Tahoma"/>
                      <w:sz w:val="20"/>
                      <w:szCs w:val="20"/>
                    </w:rPr>
                    <w:t xml:space="preserve">Fifth 2-days partner meeting, Oct 2015 in </w:t>
                  </w:r>
                  <w:r w:rsidR="007866A3">
                    <w:rPr>
                      <w:rFonts w:ascii="Tahoma" w:hAnsi="Tahoma" w:cs="Tahoma"/>
                      <w:sz w:val="20"/>
                      <w:szCs w:val="20"/>
                    </w:rPr>
                    <w:t>Budapest, HU</w:t>
                  </w:r>
                  <w:r w:rsidRPr="005B26F2">
                    <w:rPr>
                      <w:rFonts w:ascii="Tahoma" w:hAnsi="Tahoma" w:cs="Tahoma"/>
                      <w:sz w:val="20"/>
                      <w:szCs w:val="20"/>
                    </w:rPr>
                    <w:t xml:space="preserve"> (just after the conference)</w:t>
                  </w:r>
                </w:p>
              </w:tc>
            </w:tr>
            <w:tr w:rsidR="00C8230B" w:rsidRPr="00261459" w:rsidTr="002751E4">
              <w:trPr>
                <w:trHeight w:val="312"/>
              </w:trPr>
              <w:tc>
                <w:tcPr>
                  <w:tcW w:w="3431" w:type="dxa"/>
                  <w:vAlign w:val="center"/>
                </w:tcPr>
                <w:p w:rsidR="00C8230B" w:rsidRPr="00261459" w:rsidRDefault="00C8230B" w:rsidP="002751E4">
                  <w:pPr>
                    <w:tabs>
                      <w:tab w:val="left" w:pos="3649"/>
                      <w:tab w:val="left" w:pos="5349"/>
                      <w:tab w:val="left" w:pos="7992"/>
                      <w:tab w:val="left" w:pos="9409"/>
                      <w:tab w:val="left" w:pos="10778"/>
                    </w:tabs>
                    <w:rPr>
                      <w:rFonts w:ascii="Tahoma" w:hAnsi="Tahoma" w:cs="Tahoma"/>
                      <w:b/>
                      <w:sz w:val="20"/>
                      <w:szCs w:val="20"/>
                    </w:rPr>
                  </w:pPr>
                  <w:r w:rsidRPr="00261459">
                    <w:rPr>
                      <w:rFonts w:ascii="Tahoma" w:hAnsi="Tahoma" w:cs="Tahoma"/>
                      <w:b/>
                      <w:sz w:val="20"/>
                      <w:szCs w:val="20"/>
                    </w:rPr>
                    <w:t>Items</w:t>
                  </w:r>
                </w:p>
              </w:tc>
              <w:tc>
                <w:tcPr>
                  <w:tcW w:w="4394" w:type="dxa"/>
                  <w:vAlign w:val="center"/>
                </w:tcPr>
                <w:p w:rsidR="00C8230B" w:rsidRPr="00261459" w:rsidRDefault="00C8230B" w:rsidP="002751E4">
                  <w:pPr>
                    <w:tabs>
                      <w:tab w:val="left" w:pos="3649"/>
                      <w:tab w:val="left" w:pos="5349"/>
                      <w:tab w:val="left" w:pos="7992"/>
                      <w:tab w:val="left" w:pos="9409"/>
                      <w:tab w:val="left" w:pos="10778"/>
                    </w:tabs>
                    <w:rPr>
                      <w:rFonts w:ascii="Tahoma" w:hAnsi="Tahoma" w:cs="Tahoma"/>
                      <w:b/>
                      <w:sz w:val="20"/>
                      <w:szCs w:val="20"/>
                    </w:rPr>
                  </w:pPr>
                  <w:r w:rsidRPr="00261459">
                    <w:rPr>
                      <w:rFonts w:ascii="Tahoma" w:hAnsi="Tahoma" w:cs="Tahoma"/>
                      <w:b/>
                      <w:sz w:val="20"/>
                      <w:szCs w:val="20"/>
                    </w:rPr>
                    <w:t>Notice</w:t>
                  </w:r>
                </w:p>
              </w:tc>
              <w:tc>
                <w:tcPr>
                  <w:tcW w:w="1560" w:type="dxa"/>
                  <w:vAlign w:val="center"/>
                </w:tcPr>
                <w:p w:rsidR="00C8230B" w:rsidRPr="00261459" w:rsidRDefault="00C8230B" w:rsidP="002751E4">
                  <w:pPr>
                    <w:tabs>
                      <w:tab w:val="left" w:pos="3649"/>
                      <w:tab w:val="left" w:pos="5349"/>
                      <w:tab w:val="left" w:pos="7992"/>
                      <w:tab w:val="left" w:pos="9409"/>
                      <w:tab w:val="left" w:pos="10778"/>
                    </w:tabs>
                    <w:rPr>
                      <w:rFonts w:ascii="Tahoma" w:hAnsi="Tahoma" w:cs="Tahoma"/>
                      <w:b/>
                      <w:sz w:val="20"/>
                      <w:szCs w:val="20"/>
                    </w:rPr>
                  </w:pPr>
                  <w:r w:rsidRPr="00261459">
                    <w:rPr>
                      <w:rFonts w:ascii="Tahoma" w:hAnsi="Tahoma" w:cs="Tahoma"/>
                      <w:b/>
                      <w:sz w:val="20"/>
                      <w:szCs w:val="20"/>
                    </w:rPr>
                    <w:t xml:space="preserve">Costs </w:t>
                  </w:r>
                </w:p>
              </w:tc>
            </w:tr>
            <w:tr w:rsidR="00C8230B" w:rsidTr="002751E4">
              <w:trPr>
                <w:trHeight w:val="312"/>
              </w:trPr>
              <w:tc>
                <w:tcPr>
                  <w:tcW w:w="3431"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Rent of meeting venue</w:t>
                  </w:r>
                </w:p>
              </w:tc>
              <w:tc>
                <w:tcPr>
                  <w:tcW w:w="4394" w:type="dxa"/>
                  <w:vAlign w:val="center"/>
                </w:tcPr>
                <w:p w:rsidR="00C8230B" w:rsidRDefault="00C8230B" w:rsidP="00EB1BB6">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 xml:space="preserve">Meetings rooms </w:t>
                  </w:r>
                </w:p>
              </w:tc>
              <w:tc>
                <w:tcPr>
                  <w:tcW w:w="1560" w:type="dxa"/>
                  <w:vAlign w:val="center"/>
                </w:tcPr>
                <w:p w:rsidR="00C8230B" w:rsidRDefault="00EB1BB6"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4</w:t>
                  </w:r>
                  <w:r w:rsidR="00C8230B">
                    <w:rPr>
                      <w:rFonts w:ascii="Tahoma" w:hAnsi="Tahoma" w:cs="Tahoma"/>
                      <w:sz w:val="20"/>
                      <w:szCs w:val="20"/>
                    </w:rPr>
                    <w:t>00</w:t>
                  </w:r>
                </w:p>
              </w:tc>
            </w:tr>
            <w:tr w:rsidR="00C8230B" w:rsidTr="002751E4">
              <w:trPr>
                <w:trHeight w:val="312"/>
              </w:trPr>
              <w:tc>
                <w:tcPr>
                  <w:tcW w:w="3431"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Rent of ICT- and AV-facilities</w:t>
                  </w:r>
                </w:p>
              </w:tc>
              <w:tc>
                <w:tcPr>
                  <w:tcW w:w="4394"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Style w:val="hps"/>
                      <w:rFonts w:ascii="Tahoma" w:hAnsi="Tahoma" w:cs="Tahoma"/>
                      <w:sz w:val="20"/>
                      <w:szCs w:val="20"/>
                    </w:rPr>
                    <w:t>C</w:t>
                  </w:r>
                  <w:r w:rsidRPr="007E31DD">
                    <w:rPr>
                      <w:rStyle w:val="hps"/>
                      <w:rFonts w:ascii="Tahoma" w:hAnsi="Tahoma" w:cs="Tahoma"/>
                      <w:sz w:val="20"/>
                      <w:szCs w:val="20"/>
                    </w:rPr>
                    <w:t>opy machine</w:t>
                  </w:r>
                  <w:r w:rsidRPr="007E31DD">
                    <w:rPr>
                      <w:rFonts w:ascii="Tahoma" w:hAnsi="Tahoma" w:cs="Tahoma"/>
                      <w:sz w:val="20"/>
                      <w:szCs w:val="20"/>
                    </w:rPr>
                    <w:t>, internet</w:t>
                  </w:r>
                  <w:r>
                    <w:rPr>
                      <w:rFonts w:ascii="Tahoma" w:hAnsi="Tahoma" w:cs="Tahoma"/>
                      <w:sz w:val="20"/>
                      <w:szCs w:val="20"/>
                    </w:rPr>
                    <w:t xml:space="preserve"> access, projector, etc. </w:t>
                  </w:r>
                </w:p>
              </w:tc>
              <w:tc>
                <w:tcPr>
                  <w:tcW w:w="1560" w:type="dxa"/>
                  <w:vAlign w:val="center"/>
                </w:tcPr>
                <w:p w:rsidR="00C8230B" w:rsidRDefault="00EB1BB6"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75</w:t>
                  </w:r>
                </w:p>
              </w:tc>
            </w:tr>
            <w:tr w:rsidR="00C8230B" w:rsidTr="002751E4">
              <w:trPr>
                <w:trHeight w:val="312"/>
              </w:trPr>
              <w:tc>
                <w:tcPr>
                  <w:tcW w:w="3431"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Local transport, stakeholder visits</w:t>
                  </w:r>
                </w:p>
              </w:tc>
              <w:tc>
                <w:tcPr>
                  <w:tcW w:w="4394"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Amateur performance, culture org., multipliers</w:t>
                  </w:r>
                </w:p>
              </w:tc>
              <w:tc>
                <w:tcPr>
                  <w:tcW w:w="1560" w:type="dxa"/>
                  <w:vAlign w:val="center"/>
                </w:tcPr>
                <w:p w:rsidR="00C8230B" w:rsidRDefault="00C8230B"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0</w:t>
                  </w:r>
                </w:p>
              </w:tc>
            </w:tr>
            <w:tr w:rsidR="00C8230B" w:rsidTr="002751E4">
              <w:trPr>
                <w:trHeight w:val="312"/>
              </w:trPr>
              <w:tc>
                <w:tcPr>
                  <w:tcW w:w="3431"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Extra program, theoretical/cultural</w:t>
                  </w:r>
                </w:p>
              </w:tc>
              <w:tc>
                <w:tcPr>
                  <w:tcW w:w="4394"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 xml:space="preserve">Possible entrance, guide fee, presentation fee </w:t>
                  </w:r>
                </w:p>
              </w:tc>
              <w:tc>
                <w:tcPr>
                  <w:tcW w:w="1560" w:type="dxa"/>
                  <w:vAlign w:val="center"/>
                </w:tcPr>
                <w:p w:rsidR="00C8230B" w:rsidRDefault="00C8230B"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100</w:t>
                  </w:r>
                </w:p>
              </w:tc>
            </w:tr>
            <w:tr w:rsidR="00C8230B" w:rsidTr="002751E4">
              <w:trPr>
                <w:trHeight w:val="312"/>
              </w:trPr>
              <w:tc>
                <w:tcPr>
                  <w:tcW w:w="3431"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r>
                    <w:rPr>
                      <w:rFonts w:ascii="Tahoma" w:hAnsi="Tahoma" w:cs="Tahoma"/>
                      <w:sz w:val="20"/>
                      <w:szCs w:val="20"/>
                    </w:rPr>
                    <w:t>Other costs</w:t>
                  </w:r>
                </w:p>
              </w:tc>
              <w:tc>
                <w:tcPr>
                  <w:tcW w:w="4394" w:type="dxa"/>
                  <w:vAlign w:val="center"/>
                </w:tcPr>
                <w:p w:rsidR="00C8230B" w:rsidRDefault="00C8230B" w:rsidP="002751E4">
                  <w:pPr>
                    <w:tabs>
                      <w:tab w:val="left" w:pos="3649"/>
                      <w:tab w:val="left" w:pos="5349"/>
                      <w:tab w:val="left" w:pos="7992"/>
                      <w:tab w:val="left" w:pos="9409"/>
                      <w:tab w:val="left" w:pos="10778"/>
                    </w:tabs>
                    <w:rPr>
                      <w:rFonts w:ascii="Tahoma" w:hAnsi="Tahoma" w:cs="Tahoma"/>
                      <w:sz w:val="20"/>
                      <w:szCs w:val="20"/>
                    </w:rPr>
                  </w:pPr>
                </w:p>
              </w:tc>
              <w:tc>
                <w:tcPr>
                  <w:tcW w:w="1560" w:type="dxa"/>
                  <w:vAlign w:val="center"/>
                </w:tcPr>
                <w:p w:rsidR="00C8230B" w:rsidRDefault="00C8230B"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0</w:t>
                  </w:r>
                </w:p>
              </w:tc>
            </w:tr>
            <w:tr w:rsidR="00C8230B" w:rsidTr="002751E4">
              <w:trPr>
                <w:trHeight w:val="312"/>
              </w:trPr>
              <w:tc>
                <w:tcPr>
                  <w:tcW w:w="3431" w:type="dxa"/>
                  <w:vAlign w:val="center"/>
                </w:tcPr>
                <w:p w:rsidR="00C8230B" w:rsidRPr="00A65C65" w:rsidRDefault="00C8230B" w:rsidP="002751E4">
                  <w:pPr>
                    <w:tabs>
                      <w:tab w:val="left" w:pos="3649"/>
                      <w:tab w:val="left" w:pos="5349"/>
                      <w:tab w:val="left" w:pos="7992"/>
                      <w:tab w:val="left" w:pos="9409"/>
                      <w:tab w:val="left" w:pos="10778"/>
                    </w:tabs>
                    <w:rPr>
                      <w:rFonts w:ascii="Tahoma" w:hAnsi="Tahoma" w:cs="Tahoma"/>
                      <w:b/>
                      <w:sz w:val="20"/>
                      <w:szCs w:val="20"/>
                    </w:rPr>
                  </w:pPr>
                  <w:r w:rsidRPr="00A65C65">
                    <w:rPr>
                      <w:rFonts w:ascii="Tahoma" w:hAnsi="Tahoma" w:cs="Tahoma"/>
                      <w:b/>
                      <w:sz w:val="20"/>
                      <w:szCs w:val="20"/>
                    </w:rPr>
                    <w:t xml:space="preserve">Total </w:t>
                  </w:r>
                </w:p>
              </w:tc>
              <w:tc>
                <w:tcPr>
                  <w:tcW w:w="4394" w:type="dxa"/>
                  <w:vAlign w:val="center"/>
                </w:tcPr>
                <w:p w:rsidR="00C8230B" w:rsidRPr="00A65C65" w:rsidRDefault="00C8230B" w:rsidP="002751E4">
                  <w:pPr>
                    <w:tabs>
                      <w:tab w:val="left" w:pos="3649"/>
                      <w:tab w:val="left" w:pos="5349"/>
                      <w:tab w:val="left" w:pos="7992"/>
                      <w:tab w:val="left" w:pos="9409"/>
                      <w:tab w:val="left" w:pos="10778"/>
                    </w:tabs>
                    <w:rPr>
                      <w:rFonts w:ascii="Tahoma" w:hAnsi="Tahoma" w:cs="Tahoma"/>
                      <w:b/>
                      <w:sz w:val="20"/>
                      <w:szCs w:val="20"/>
                    </w:rPr>
                  </w:pPr>
                </w:p>
              </w:tc>
              <w:tc>
                <w:tcPr>
                  <w:tcW w:w="1560" w:type="dxa"/>
                  <w:vAlign w:val="center"/>
                </w:tcPr>
                <w:p w:rsidR="00C8230B" w:rsidRPr="00A65C65" w:rsidRDefault="00DF178C" w:rsidP="002751E4">
                  <w:pPr>
                    <w:tabs>
                      <w:tab w:val="left" w:pos="3649"/>
                      <w:tab w:val="left" w:pos="5349"/>
                      <w:tab w:val="left" w:pos="7992"/>
                      <w:tab w:val="left" w:pos="9409"/>
                      <w:tab w:val="left" w:pos="10778"/>
                    </w:tabs>
                    <w:jc w:val="right"/>
                    <w:rPr>
                      <w:rFonts w:ascii="Tahoma" w:hAnsi="Tahoma" w:cs="Tahoma"/>
                      <w:b/>
                      <w:sz w:val="20"/>
                      <w:szCs w:val="20"/>
                    </w:rPr>
                  </w:pPr>
                  <w:r w:rsidRPr="00A65C65">
                    <w:rPr>
                      <w:rFonts w:ascii="Tahoma" w:hAnsi="Tahoma" w:cs="Tahoma"/>
                      <w:b/>
                      <w:sz w:val="20"/>
                      <w:szCs w:val="20"/>
                    </w:rPr>
                    <w:fldChar w:fldCharType="begin"/>
                  </w:r>
                  <w:r w:rsidR="00EB1BB6" w:rsidRPr="00A65C65">
                    <w:rPr>
                      <w:rFonts w:ascii="Tahoma" w:hAnsi="Tahoma" w:cs="Tahoma"/>
                      <w:b/>
                      <w:sz w:val="20"/>
                      <w:szCs w:val="20"/>
                    </w:rPr>
                    <w:instrText xml:space="preserve"> =SUM(ABOVE) </w:instrText>
                  </w:r>
                  <w:r w:rsidRPr="00A65C65">
                    <w:rPr>
                      <w:rFonts w:ascii="Tahoma" w:hAnsi="Tahoma" w:cs="Tahoma"/>
                      <w:b/>
                      <w:sz w:val="20"/>
                      <w:szCs w:val="20"/>
                    </w:rPr>
                    <w:fldChar w:fldCharType="separate"/>
                  </w:r>
                  <w:r w:rsidR="00EB1BB6" w:rsidRPr="00A65C65">
                    <w:rPr>
                      <w:rFonts w:ascii="Tahoma" w:hAnsi="Tahoma" w:cs="Tahoma"/>
                      <w:b/>
                      <w:noProof/>
                      <w:sz w:val="20"/>
                      <w:szCs w:val="20"/>
                    </w:rPr>
                    <w:t>575</w:t>
                  </w:r>
                  <w:r w:rsidRPr="00A65C65">
                    <w:rPr>
                      <w:rFonts w:ascii="Tahoma" w:hAnsi="Tahoma" w:cs="Tahoma"/>
                      <w:b/>
                      <w:sz w:val="20"/>
                      <w:szCs w:val="20"/>
                    </w:rPr>
                    <w:fldChar w:fldCharType="end"/>
                  </w:r>
                </w:p>
              </w:tc>
            </w:tr>
          </w:tbl>
          <w:p w:rsidR="00C8230B" w:rsidRPr="00F65711" w:rsidRDefault="00C8230B" w:rsidP="0012444F">
            <w:pPr>
              <w:tabs>
                <w:tab w:val="left" w:pos="3649"/>
                <w:tab w:val="left" w:pos="5349"/>
                <w:tab w:val="left" w:pos="7992"/>
                <w:tab w:val="left" w:pos="9409"/>
                <w:tab w:val="left" w:pos="10778"/>
              </w:tabs>
              <w:spacing w:before="120"/>
              <w:jc w:val="both"/>
              <w:rPr>
                <w:rFonts w:ascii="Tahoma" w:hAnsi="Tahoma" w:cs="Tahoma"/>
                <w:sz w:val="20"/>
                <w:szCs w:val="20"/>
              </w:rPr>
            </w:pPr>
          </w:p>
          <w:p w:rsidR="00BB7548" w:rsidRPr="0027752E" w:rsidRDefault="00BB7548" w:rsidP="0012444F">
            <w:pPr>
              <w:tabs>
                <w:tab w:val="left" w:pos="3649"/>
                <w:tab w:val="left" w:pos="5349"/>
                <w:tab w:val="left" w:pos="7992"/>
                <w:tab w:val="left" w:pos="9409"/>
                <w:tab w:val="left" w:pos="10778"/>
              </w:tabs>
              <w:jc w:val="both"/>
              <w:rPr>
                <w:rFonts w:ascii="Tahoma" w:hAnsi="Tahoma" w:cs="Tahoma"/>
                <w:sz w:val="20"/>
                <w:szCs w:val="20"/>
              </w:rPr>
            </w:pPr>
          </w:p>
        </w:tc>
      </w:tr>
    </w:tbl>
    <w:p w:rsidR="009415D2" w:rsidRDefault="009415D2" w:rsidP="009415D2">
      <w:pPr>
        <w:rPr>
          <w:rFonts w:ascii="Tahoma" w:hAnsi="Tahoma" w:cs="Tahoma"/>
          <w:b/>
        </w:rPr>
      </w:pPr>
    </w:p>
    <w:p w:rsidR="009415D2" w:rsidRDefault="009415D2" w:rsidP="009415D2">
      <w:pPr>
        <w:rPr>
          <w:rFonts w:ascii="Tahoma" w:hAnsi="Tahoma" w:cs="Tahoma"/>
          <w:b/>
        </w:rPr>
      </w:pPr>
    </w:p>
    <w:p w:rsidR="009415D2" w:rsidRDefault="009415D2" w:rsidP="009415D2">
      <w:pPr>
        <w:rPr>
          <w:rFonts w:ascii="Tahoma" w:hAnsi="Tahoma" w:cs="Tahoma"/>
          <w:b/>
        </w:rPr>
      </w:pPr>
    </w:p>
    <w:p w:rsidR="009415D2" w:rsidRDefault="009415D2" w:rsidP="009415D2">
      <w:pPr>
        <w:rPr>
          <w:rFonts w:ascii="Tahoma" w:hAnsi="Tahoma" w:cs="Tahoma"/>
          <w:b/>
        </w:rPr>
      </w:pPr>
    </w:p>
    <w:p w:rsidR="009415D2" w:rsidRDefault="009415D2" w:rsidP="009415D2">
      <w:pPr>
        <w:rPr>
          <w:rFonts w:ascii="Tahoma" w:hAnsi="Tahoma" w:cs="Tahoma"/>
          <w:b/>
        </w:rPr>
      </w:pPr>
    </w:p>
    <w:p w:rsidR="009415D2" w:rsidRDefault="009415D2" w:rsidP="009415D2">
      <w:pPr>
        <w:rPr>
          <w:rFonts w:ascii="Tahoma" w:hAnsi="Tahoma" w:cs="Tahoma"/>
          <w:b/>
        </w:rPr>
      </w:pPr>
    </w:p>
    <w:p w:rsidR="009415D2" w:rsidRDefault="009415D2" w:rsidP="009415D2">
      <w:pPr>
        <w:rPr>
          <w:rFonts w:ascii="Tahoma" w:hAnsi="Tahoma" w:cs="Tahoma"/>
          <w:b/>
        </w:rPr>
      </w:pPr>
    </w:p>
    <w:p w:rsidR="009415D2" w:rsidRDefault="009415D2" w:rsidP="009415D2">
      <w:pPr>
        <w:rPr>
          <w:rFonts w:ascii="Tahoma" w:hAnsi="Tahoma" w:cs="Tahoma"/>
          <w:b/>
        </w:rPr>
      </w:pPr>
    </w:p>
    <w:p w:rsidR="00A65C65" w:rsidRDefault="00A65C65">
      <w:pPr>
        <w:rPr>
          <w:rFonts w:ascii="Tahoma" w:hAnsi="Tahoma" w:cs="Tahoma"/>
          <w:b/>
        </w:rPr>
      </w:pPr>
      <w:r>
        <w:rPr>
          <w:rFonts w:ascii="Tahoma" w:hAnsi="Tahoma" w:cs="Tahoma"/>
          <w:b/>
        </w:rPr>
        <w:br w:type="page"/>
      </w:r>
    </w:p>
    <w:p w:rsidR="001A2A15" w:rsidRDefault="001A2A15" w:rsidP="001A2A15">
      <w:pPr>
        <w:rPr>
          <w:rFonts w:ascii="Tahoma" w:hAnsi="Tahoma" w:cs="Tahoma"/>
          <w:b/>
        </w:rPr>
      </w:pPr>
    </w:p>
    <w:p w:rsidR="001A2A15" w:rsidRPr="00BB1A29" w:rsidRDefault="001A2A15" w:rsidP="001A2A15">
      <w:pPr>
        <w:pStyle w:val="Overskrift2"/>
        <w:shd w:val="clear" w:color="auto" w:fill="262626" w:themeFill="text1" w:themeFillTint="D9"/>
        <w:rPr>
          <w:color w:val="FFFFFF" w:themeColor="background1"/>
          <w:sz w:val="36"/>
          <w:szCs w:val="36"/>
        </w:rPr>
      </w:pPr>
      <w:bookmarkStart w:id="51" w:name="_Toc370739994"/>
      <w:r>
        <w:rPr>
          <w:color w:val="FFFFFF" w:themeColor="background1"/>
          <w:sz w:val="36"/>
          <w:szCs w:val="36"/>
        </w:rPr>
        <w:t>All Phases</w:t>
      </w:r>
      <w:r w:rsidRPr="00BB1A29">
        <w:rPr>
          <w:color w:val="FFFFFF" w:themeColor="background1"/>
          <w:sz w:val="36"/>
          <w:szCs w:val="36"/>
        </w:rPr>
        <w:t xml:space="preserve">: </w:t>
      </w:r>
      <w:r>
        <w:rPr>
          <w:color w:val="FFFFFF" w:themeColor="background1"/>
          <w:sz w:val="36"/>
          <w:szCs w:val="36"/>
        </w:rPr>
        <w:t>Transversal tasks, Oct 2013 – Dec 2015</w:t>
      </w:r>
      <w:bookmarkEnd w:id="51"/>
    </w:p>
    <w:p w:rsidR="001A2A15" w:rsidRDefault="001A2A15" w:rsidP="001A2A15">
      <w:pPr>
        <w:rPr>
          <w:rFonts w:ascii="Tahoma" w:hAnsi="Tahoma" w:cs="Tahoma"/>
          <w:b/>
        </w:rPr>
      </w:pPr>
    </w:p>
    <w:p w:rsidR="001A2A15" w:rsidRPr="007D7307" w:rsidRDefault="001A2A15" w:rsidP="001A2A15">
      <w:pPr>
        <w:pStyle w:val="overskrift40"/>
      </w:pPr>
      <w:bookmarkStart w:id="52" w:name="_Toc370739995"/>
      <w:r>
        <w:t>W</w:t>
      </w:r>
      <w:r w:rsidRPr="007D7307">
        <w:t xml:space="preserve">ork </w:t>
      </w:r>
      <w:r w:rsidR="009633AF">
        <w:t>Package 14</w:t>
      </w:r>
      <w:r w:rsidR="00647E0C">
        <w:t xml:space="preserve"> -</w:t>
      </w:r>
      <w:r>
        <w:t xml:space="preserve"> Transverse dissemination, Oct 2013 – Nov 2015</w:t>
      </w:r>
      <w:bookmarkEnd w:id="52"/>
    </w:p>
    <w:p w:rsidR="001A2A15" w:rsidRPr="00DC3AF0" w:rsidRDefault="001A2A15" w:rsidP="001A2A15">
      <w:pPr>
        <w:rPr>
          <w:rFonts w:ascii="Tahoma" w:hAnsi="Tahoma" w:cs="Tahoma"/>
          <w:b/>
        </w:rPr>
      </w:pPr>
    </w:p>
    <w:p w:rsidR="001A2A15" w:rsidRDefault="001A2A15" w:rsidP="001A2A15">
      <w:pPr>
        <w:pStyle w:val="OS4"/>
      </w:pPr>
      <w:r>
        <w:t>G</w:t>
      </w:r>
      <w:r w:rsidRPr="00812A48">
        <w:t xml:space="preserve">.1 </w:t>
      </w:r>
      <w:r w:rsidRPr="00DC3AF0">
        <w:t>Identification</w:t>
      </w:r>
      <w:r w:rsidRPr="00812A48">
        <w:t xml:space="preserve"> </w:t>
      </w:r>
      <w:r w:rsidR="007A52D5">
        <w:t xml:space="preserve"> - WP 14</w:t>
      </w:r>
    </w:p>
    <w:p w:rsidR="001A2A15" w:rsidRPr="00DC3AF0" w:rsidRDefault="001A2A15" w:rsidP="001A2A15">
      <w:pPr>
        <w:rPr>
          <w:rFonts w:ascii="Tahoma" w:hAnsi="Tahoma" w:cs="Tahoma"/>
          <w:b/>
        </w:rPr>
      </w:pPr>
    </w:p>
    <w:tbl>
      <w:tblPr>
        <w:tblW w:w="965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tblPr>
      <w:tblGrid>
        <w:gridCol w:w="1558"/>
        <w:gridCol w:w="839"/>
        <w:gridCol w:w="648"/>
        <w:gridCol w:w="879"/>
        <w:gridCol w:w="565"/>
        <w:gridCol w:w="311"/>
        <w:gridCol w:w="2400"/>
        <w:gridCol w:w="2459"/>
      </w:tblGrid>
      <w:tr w:rsidR="001A2A15" w:rsidRPr="00744F2C" w:rsidTr="003C52C6">
        <w:trPr>
          <w:trHeight w:val="667"/>
        </w:trPr>
        <w:tc>
          <w:tcPr>
            <w:tcW w:w="2397" w:type="dxa"/>
            <w:gridSpan w:val="2"/>
            <w:vAlign w:val="center"/>
          </w:tcPr>
          <w:p w:rsidR="001A2A15" w:rsidRPr="00A97D35" w:rsidRDefault="001A2A15" w:rsidP="00680EEE">
            <w:pPr>
              <w:ind w:left="8"/>
              <w:rPr>
                <w:rFonts w:ascii="Tahoma" w:hAnsi="Tahoma" w:cs="Tahoma"/>
                <w:sz w:val="20"/>
                <w:szCs w:val="20"/>
              </w:rPr>
            </w:pPr>
            <w:r w:rsidRPr="00A97D35">
              <w:rPr>
                <w:rFonts w:ascii="Tahoma" w:hAnsi="Tahoma" w:cs="Tahoma"/>
                <w:b/>
                <w:bCs/>
                <w:sz w:val="20"/>
                <w:szCs w:val="20"/>
              </w:rPr>
              <w:t>Work package number</w:t>
            </w:r>
          </w:p>
        </w:tc>
        <w:tc>
          <w:tcPr>
            <w:tcW w:w="648" w:type="dxa"/>
            <w:vAlign w:val="center"/>
          </w:tcPr>
          <w:p w:rsidR="001A2A15" w:rsidRPr="00744F2C" w:rsidRDefault="0012444F" w:rsidP="0012444F">
            <w:pPr>
              <w:jc w:val="center"/>
              <w:rPr>
                <w:rFonts w:ascii="Tahoma" w:hAnsi="Tahoma" w:cs="Tahoma"/>
                <w:sz w:val="20"/>
                <w:szCs w:val="20"/>
              </w:rPr>
            </w:pPr>
            <w:r>
              <w:rPr>
                <w:rFonts w:ascii="Tahoma" w:hAnsi="Tahoma" w:cs="Tahoma"/>
                <w:sz w:val="20"/>
                <w:szCs w:val="20"/>
              </w:rPr>
              <w:t>1</w:t>
            </w:r>
            <w:r w:rsidR="007A52D5">
              <w:rPr>
                <w:rFonts w:ascii="Tahoma" w:hAnsi="Tahoma" w:cs="Tahoma"/>
                <w:sz w:val="20"/>
                <w:szCs w:val="20"/>
              </w:rPr>
              <w:t>4</w:t>
            </w:r>
          </w:p>
        </w:tc>
        <w:tc>
          <w:tcPr>
            <w:tcW w:w="1444" w:type="dxa"/>
            <w:gridSpan w:val="2"/>
            <w:vAlign w:val="center"/>
          </w:tcPr>
          <w:p w:rsidR="001A2A15" w:rsidRPr="00A97D35" w:rsidRDefault="001A2A15" w:rsidP="00680EEE">
            <w:pPr>
              <w:rPr>
                <w:rFonts w:ascii="Tahoma" w:hAnsi="Tahoma" w:cs="Tahoma"/>
                <w:b/>
                <w:sz w:val="20"/>
                <w:szCs w:val="20"/>
              </w:rPr>
            </w:pPr>
            <w:r w:rsidRPr="00A97D35">
              <w:rPr>
                <w:rFonts w:ascii="Tahoma" w:hAnsi="Tahoma" w:cs="Tahoma"/>
                <w:b/>
                <w:bCs/>
                <w:sz w:val="20"/>
                <w:szCs w:val="20"/>
              </w:rPr>
              <w:t>Work package title</w:t>
            </w:r>
          </w:p>
        </w:tc>
        <w:tc>
          <w:tcPr>
            <w:tcW w:w="5170" w:type="dxa"/>
            <w:gridSpan w:val="3"/>
            <w:vAlign w:val="center"/>
          </w:tcPr>
          <w:p w:rsidR="001A2A15" w:rsidRPr="0012444F" w:rsidRDefault="0012444F" w:rsidP="00680EEE">
            <w:pPr>
              <w:rPr>
                <w:rFonts w:ascii="Tahoma" w:hAnsi="Tahoma" w:cs="Tahoma"/>
                <w:sz w:val="20"/>
                <w:szCs w:val="20"/>
              </w:rPr>
            </w:pPr>
            <w:r>
              <w:rPr>
                <w:rFonts w:ascii="Tahoma" w:hAnsi="Tahoma" w:cs="Tahoma"/>
                <w:sz w:val="20"/>
                <w:szCs w:val="20"/>
              </w:rPr>
              <w:t xml:space="preserve"> </w:t>
            </w:r>
            <w:r w:rsidRPr="0012444F">
              <w:rPr>
                <w:rFonts w:ascii="Tahoma" w:hAnsi="Tahoma" w:cs="Tahoma"/>
                <w:sz w:val="20"/>
                <w:szCs w:val="20"/>
              </w:rPr>
              <w:t>Transverse dissemination</w:t>
            </w:r>
          </w:p>
        </w:tc>
      </w:tr>
      <w:tr w:rsidR="001A2A15" w:rsidRPr="00744F2C" w:rsidTr="003C52C6">
        <w:trPr>
          <w:trHeight w:val="1809"/>
        </w:trPr>
        <w:tc>
          <w:tcPr>
            <w:tcW w:w="2397" w:type="dxa"/>
            <w:gridSpan w:val="2"/>
            <w:vAlign w:val="center"/>
          </w:tcPr>
          <w:p w:rsidR="001A2A15" w:rsidRPr="00A97D35" w:rsidRDefault="001A2A15" w:rsidP="00680EEE">
            <w:pPr>
              <w:rPr>
                <w:rFonts w:ascii="Tahoma" w:hAnsi="Tahoma" w:cs="Tahoma"/>
                <w:sz w:val="20"/>
                <w:szCs w:val="20"/>
              </w:rPr>
            </w:pPr>
            <w:r w:rsidRPr="00A97D35">
              <w:rPr>
                <w:rFonts w:ascii="Tahoma" w:hAnsi="Tahoma" w:cs="Tahoma"/>
                <w:b/>
                <w:bCs/>
                <w:sz w:val="20"/>
                <w:szCs w:val="20"/>
              </w:rPr>
              <w:t>Work package type</w:t>
            </w:r>
          </w:p>
        </w:tc>
        <w:tc>
          <w:tcPr>
            <w:tcW w:w="7262" w:type="dxa"/>
            <w:gridSpan w:val="6"/>
            <w:vAlign w:val="center"/>
          </w:tcPr>
          <w:p w:rsidR="001A2A15" w:rsidRDefault="00DF178C" w:rsidP="00680EEE">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1A2A1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1A2A15" w:rsidRPr="00A97D35">
              <w:rPr>
                <w:rFonts w:ascii="Tahoma" w:hAnsi="Tahoma" w:cs="Tahoma"/>
                <w:sz w:val="20"/>
                <w:szCs w:val="20"/>
              </w:rPr>
              <w:t xml:space="preserve"> Management</w:t>
            </w:r>
          </w:p>
          <w:p w:rsidR="001A2A15" w:rsidRPr="00744F2C" w:rsidRDefault="00DF178C" w:rsidP="00680EEE">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1A2A1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1A2A15" w:rsidRPr="00A97D35">
              <w:rPr>
                <w:rFonts w:ascii="Tahoma" w:hAnsi="Tahoma" w:cs="Tahoma"/>
                <w:sz w:val="20"/>
                <w:szCs w:val="20"/>
              </w:rPr>
              <w:t xml:space="preserve"> Implementation (the substance of the work planned including production, testing, etc)</w:t>
            </w:r>
          </w:p>
          <w:p w:rsidR="001A2A15" w:rsidRPr="00744F2C" w:rsidRDefault="00DF178C" w:rsidP="00680EEE">
            <w:pPr>
              <w:ind w:left="372" w:hanging="372"/>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1A2A1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1A2A15" w:rsidRPr="00A97D35">
              <w:rPr>
                <w:rFonts w:ascii="Tahoma" w:hAnsi="Tahoma" w:cs="Tahoma"/>
                <w:sz w:val="20"/>
                <w:szCs w:val="20"/>
              </w:rPr>
              <w:t xml:space="preserve"> Quality Assurance (quality plan)</w:t>
            </w:r>
          </w:p>
          <w:p w:rsidR="001A2A15" w:rsidRPr="00744F2C" w:rsidRDefault="00DF178C" w:rsidP="00680EEE">
            <w:pPr>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12444F">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1A2A15" w:rsidRPr="00A97D35">
              <w:rPr>
                <w:rFonts w:ascii="Tahoma" w:hAnsi="Tahoma" w:cs="Tahoma"/>
                <w:sz w:val="20"/>
                <w:szCs w:val="20"/>
              </w:rPr>
              <w:t xml:space="preserve"> Dissemination</w:t>
            </w:r>
          </w:p>
          <w:p w:rsidR="001A2A15" w:rsidRPr="00744F2C" w:rsidRDefault="00DF178C" w:rsidP="00680EEE">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1A2A1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1A2A15" w:rsidRPr="00A97D35">
              <w:rPr>
                <w:rFonts w:ascii="Tahoma" w:hAnsi="Tahoma" w:cs="Tahoma"/>
                <w:sz w:val="20"/>
                <w:szCs w:val="20"/>
              </w:rPr>
              <w:t xml:space="preserve"> Exploitation of results</w:t>
            </w:r>
          </w:p>
          <w:p w:rsidR="001A2A15" w:rsidRPr="00744F2C" w:rsidRDefault="001A2A15" w:rsidP="00680EEE">
            <w:pPr>
              <w:rPr>
                <w:rFonts w:ascii="Tahoma" w:hAnsi="Tahoma" w:cs="Tahoma"/>
                <w:sz w:val="20"/>
                <w:szCs w:val="20"/>
              </w:rPr>
            </w:pPr>
          </w:p>
        </w:tc>
      </w:tr>
      <w:tr w:rsidR="001A2A15" w:rsidRPr="00744F2C" w:rsidTr="003C52C6">
        <w:trPr>
          <w:trHeight w:val="666"/>
        </w:trPr>
        <w:tc>
          <w:tcPr>
            <w:tcW w:w="1558" w:type="dxa"/>
            <w:vAlign w:val="center"/>
          </w:tcPr>
          <w:p w:rsidR="001A2A15" w:rsidRPr="00A97D35" w:rsidRDefault="001A2A15" w:rsidP="00680EEE">
            <w:pPr>
              <w:ind w:left="8"/>
              <w:rPr>
                <w:rFonts w:ascii="Tahoma" w:hAnsi="Tahoma" w:cs="Tahoma"/>
                <w:b/>
                <w:bCs/>
                <w:sz w:val="20"/>
                <w:szCs w:val="20"/>
              </w:rPr>
            </w:pPr>
            <w:r w:rsidRPr="00A97D35">
              <w:rPr>
                <w:rFonts w:ascii="Tahoma" w:hAnsi="Tahoma" w:cs="Tahoma"/>
                <w:b/>
                <w:bCs/>
                <w:sz w:val="20"/>
                <w:szCs w:val="20"/>
              </w:rPr>
              <w:t>Start</w:t>
            </w:r>
          </w:p>
          <w:p w:rsidR="001A2A15" w:rsidRPr="00744F2C" w:rsidRDefault="001A2A15" w:rsidP="00680EEE">
            <w:pPr>
              <w:ind w:left="8"/>
              <w:rPr>
                <w:rFonts w:ascii="Tahoma" w:hAnsi="Tahoma" w:cs="Tahoma"/>
                <w:i/>
                <w:sz w:val="20"/>
                <w:szCs w:val="20"/>
              </w:rPr>
            </w:pPr>
            <w:r w:rsidRPr="00A97D35">
              <w:rPr>
                <w:rFonts w:ascii="Tahoma" w:hAnsi="Tahoma" w:cs="Tahoma"/>
                <w:bCs/>
                <w:i/>
                <w:sz w:val="20"/>
                <w:szCs w:val="20"/>
              </w:rPr>
              <w:t>Month number</w:t>
            </w:r>
          </w:p>
        </w:tc>
        <w:tc>
          <w:tcPr>
            <w:tcW w:w="839" w:type="dxa"/>
            <w:vAlign w:val="center"/>
          </w:tcPr>
          <w:p w:rsidR="001A2A15" w:rsidRPr="00744F2C" w:rsidRDefault="00C607F1" w:rsidP="00C607F1">
            <w:pPr>
              <w:jc w:val="center"/>
              <w:rPr>
                <w:rFonts w:ascii="Tahoma" w:hAnsi="Tahoma" w:cs="Tahoma"/>
                <w:sz w:val="20"/>
                <w:szCs w:val="20"/>
              </w:rPr>
            </w:pPr>
            <w:r>
              <w:rPr>
                <w:rFonts w:ascii="Tahoma" w:hAnsi="Tahoma" w:cs="Tahoma"/>
                <w:sz w:val="20"/>
                <w:szCs w:val="20"/>
              </w:rPr>
              <w:t>2</w:t>
            </w:r>
          </w:p>
        </w:tc>
        <w:tc>
          <w:tcPr>
            <w:tcW w:w="1527" w:type="dxa"/>
            <w:gridSpan w:val="2"/>
            <w:vAlign w:val="center"/>
          </w:tcPr>
          <w:p w:rsidR="001A2A15" w:rsidRPr="00A97D35" w:rsidRDefault="001A2A15" w:rsidP="00680EEE">
            <w:pPr>
              <w:rPr>
                <w:rFonts w:ascii="Tahoma" w:hAnsi="Tahoma" w:cs="Tahoma"/>
                <w:b/>
                <w:sz w:val="20"/>
                <w:szCs w:val="20"/>
              </w:rPr>
            </w:pPr>
            <w:r w:rsidRPr="00A97D35">
              <w:rPr>
                <w:rFonts w:ascii="Tahoma" w:hAnsi="Tahoma" w:cs="Tahoma"/>
                <w:b/>
                <w:sz w:val="20"/>
                <w:szCs w:val="20"/>
              </w:rPr>
              <w:t>End</w:t>
            </w:r>
          </w:p>
          <w:p w:rsidR="001A2A15" w:rsidRPr="00744F2C" w:rsidRDefault="001A2A15" w:rsidP="00680EEE">
            <w:pPr>
              <w:rPr>
                <w:rFonts w:ascii="Tahoma" w:hAnsi="Tahoma" w:cs="Tahoma"/>
                <w:b/>
                <w:i/>
                <w:sz w:val="20"/>
                <w:szCs w:val="20"/>
              </w:rPr>
            </w:pPr>
            <w:r w:rsidRPr="00A97D35">
              <w:rPr>
                <w:rFonts w:ascii="Tahoma" w:hAnsi="Tahoma" w:cs="Tahoma"/>
                <w:bCs/>
                <w:i/>
                <w:sz w:val="20"/>
                <w:szCs w:val="20"/>
              </w:rPr>
              <w:t>Month number</w:t>
            </w:r>
          </w:p>
        </w:tc>
        <w:tc>
          <w:tcPr>
            <w:tcW w:w="876" w:type="dxa"/>
            <w:gridSpan w:val="2"/>
            <w:vAlign w:val="center"/>
          </w:tcPr>
          <w:p w:rsidR="001A2A15" w:rsidRPr="00744F2C" w:rsidRDefault="00C607F1" w:rsidP="00C607F1">
            <w:pPr>
              <w:jc w:val="center"/>
              <w:rPr>
                <w:rFonts w:ascii="Tahoma" w:hAnsi="Tahoma" w:cs="Tahoma"/>
                <w:sz w:val="20"/>
                <w:szCs w:val="20"/>
              </w:rPr>
            </w:pPr>
            <w:r>
              <w:rPr>
                <w:rFonts w:ascii="Tahoma" w:hAnsi="Tahoma" w:cs="Tahoma"/>
                <w:sz w:val="20"/>
                <w:szCs w:val="20"/>
              </w:rPr>
              <w:t>26</w:t>
            </w:r>
          </w:p>
        </w:tc>
        <w:tc>
          <w:tcPr>
            <w:tcW w:w="2400" w:type="dxa"/>
            <w:vAlign w:val="center"/>
          </w:tcPr>
          <w:p w:rsidR="001A2A15" w:rsidRPr="00A97D35" w:rsidRDefault="001A2A15" w:rsidP="00680EEE">
            <w:pPr>
              <w:rPr>
                <w:rFonts w:ascii="Tahoma" w:hAnsi="Tahoma" w:cs="Tahoma"/>
                <w:b/>
                <w:bCs/>
                <w:sz w:val="20"/>
                <w:szCs w:val="20"/>
              </w:rPr>
            </w:pPr>
            <w:r w:rsidRPr="00A97D35">
              <w:rPr>
                <w:rFonts w:ascii="Tahoma" w:hAnsi="Tahoma" w:cs="Tahoma"/>
                <w:b/>
                <w:bCs/>
                <w:sz w:val="20"/>
                <w:szCs w:val="20"/>
              </w:rPr>
              <w:t>Duration</w:t>
            </w:r>
          </w:p>
          <w:p w:rsidR="001A2A15" w:rsidRPr="00744F2C" w:rsidRDefault="001A2A15" w:rsidP="00680EEE">
            <w:pPr>
              <w:rPr>
                <w:rFonts w:ascii="Tahoma" w:hAnsi="Tahoma" w:cs="Tahoma"/>
                <w:i/>
                <w:sz w:val="20"/>
                <w:szCs w:val="20"/>
              </w:rPr>
            </w:pPr>
            <w:r w:rsidRPr="00A97D35">
              <w:rPr>
                <w:rFonts w:ascii="Tahoma" w:hAnsi="Tahoma" w:cs="Tahoma"/>
                <w:i/>
                <w:sz w:val="20"/>
                <w:szCs w:val="20"/>
              </w:rPr>
              <w:t xml:space="preserve">in </w:t>
            </w:r>
            <w:r w:rsidRPr="00A97D35">
              <w:rPr>
                <w:rFonts w:ascii="Tahoma" w:hAnsi="Tahoma" w:cs="Tahoma"/>
                <w:bCs/>
                <w:i/>
                <w:sz w:val="20"/>
                <w:szCs w:val="20"/>
              </w:rPr>
              <w:t>number of months</w:t>
            </w:r>
          </w:p>
        </w:tc>
        <w:tc>
          <w:tcPr>
            <w:tcW w:w="2459" w:type="dxa"/>
            <w:vAlign w:val="center"/>
          </w:tcPr>
          <w:p w:rsidR="001A2A15" w:rsidRPr="00744F2C" w:rsidRDefault="00C607F1" w:rsidP="00C607F1">
            <w:pPr>
              <w:jc w:val="center"/>
              <w:rPr>
                <w:rFonts w:ascii="Tahoma" w:hAnsi="Tahoma" w:cs="Tahoma"/>
                <w:sz w:val="20"/>
                <w:szCs w:val="20"/>
              </w:rPr>
            </w:pPr>
            <w:r>
              <w:rPr>
                <w:rFonts w:ascii="Tahoma" w:hAnsi="Tahoma" w:cs="Tahoma"/>
                <w:sz w:val="20"/>
                <w:szCs w:val="20"/>
              </w:rPr>
              <w:t>25</w:t>
            </w:r>
          </w:p>
        </w:tc>
      </w:tr>
      <w:tr w:rsidR="001A2A15" w:rsidRPr="00744F2C" w:rsidTr="003C52C6">
        <w:trPr>
          <w:trHeight w:val="549"/>
        </w:trPr>
        <w:tc>
          <w:tcPr>
            <w:tcW w:w="9659" w:type="dxa"/>
            <w:gridSpan w:val="8"/>
            <w:vAlign w:val="center"/>
          </w:tcPr>
          <w:p w:rsidR="001A2A15" w:rsidRPr="00A97D35" w:rsidRDefault="001A2A15" w:rsidP="00680EEE">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b/>
                <w:bCs/>
                <w:sz w:val="20"/>
                <w:szCs w:val="20"/>
              </w:rPr>
              <w:t>Description of the work package</w:t>
            </w:r>
            <w:r w:rsidRPr="00744F2C">
              <w:rPr>
                <w:rFonts w:ascii="Tahoma" w:hAnsi="Tahoma" w:cs="Tahoma"/>
                <w:b/>
                <w:bCs/>
                <w:sz w:val="20"/>
                <w:szCs w:val="20"/>
              </w:rPr>
              <w:t xml:space="preserve"> </w:t>
            </w:r>
            <w:r w:rsidRPr="00A97D35">
              <w:rPr>
                <w:rFonts w:ascii="Tahoma" w:hAnsi="Tahoma" w:cs="Tahoma"/>
                <w:sz w:val="20"/>
                <w:szCs w:val="20"/>
              </w:rPr>
              <w:t>(limit 3000 characters)</w:t>
            </w:r>
          </w:p>
        </w:tc>
      </w:tr>
      <w:tr w:rsidR="003C52C6" w:rsidRPr="00744F2C" w:rsidTr="003C52C6">
        <w:tblPrEx>
          <w:tblCellMar>
            <w:left w:w="85" w:type="dxa"/>
            <w:right w:w="85" w:type="dxa"/>
          </w:tblCellMar>
        </w:tblPrEx>
        <w:trPr>
          <w:trHeight w:val="1372"/>
        </w:trPr>
        <w:tc>
          <w:tcPr>
            <w:tcW w:w="9659" w:type="dxa"/>
            <w:gridSpan w:val="8"/>
          </w:tcPr>
          <w:p w:rsidR="003C52C6" w:rsidRPr="007C46FD" w:rsidRDefault="003C52C6" w:rsidP="007C46FD">
            <w:pPr>
              <w:autoSpaceDE w:val="0"/>
              <w:autoSpaceDN w:val="0"/>
              <w:adjustRightInd w:val="0"/>
              <w:spacing w:before="60"/>
              <w:rPr>
                <w:rFonts w:ascii="Tahoma" w:hAnsi="Tahoma" w:cs="Tahoma"/>
                <w:b/>
                <w:sz w:val="20"/>
                <w:szCs w:val="20"/>
              </w:rPr>
            </w:pPr>
            <w:r w:rsidRPr="007C46FD">
              <w:rPr>
                <w:rFonts w:ascii="Tahoma" w:hAnsi="Tahoma" w:cs="Tahoma"/>
                <w:b/>
                <w:sz w:val="20"/>
                <w:szCs w:val="20"/>
              </w:rPr>
              <w:t>Aims and objectives:</w:t>
            </w:r>
          </w:p>
          <w:p w:rsidR="007C46FD" w:rsidRPr="00CA450B" w:rsidRDefault="007C46FD" w:rsidP="007C46FD">
            <w:pPr>
              <w:pStyle w:val="Pa29"/>
              <w:spacing w:before="60"/>
              <w:rPr>
                <w:rFonts w:ascii="Tahoma" w:hAnsi="Tahoma" w:cs="Tahoma"/>
                <w:b/>
                <w:bCs/>
                <w:iCs/>
                <w:sz w:val="16"/>
                <w:szCs w:val="16"/>
                <w:lang w:val="en-GB"/>
              </w:rPr>
            </w:pPr>
            <w:r w:rsidRPr="00AF2DB4">
              <w:rPr>
                <w:rFonts w:ascii="Tahoma" w:hAnsi="Tahoma" w:cs="Tahoma"/>
                <w:sz w:val="20"/>
                <w:szCs w:val="20"/>
                <w:lang w:val="en-GB"/>
              </w:rPr>
              <w:t>The overall aim is to implement</w:t>
            </w:r>
            <w:r w:rsidRPr="00CA450B">
              <w:rPr>
                <w:rFonts w:ascii="Tahoma" w:hAnsi="Tahoma" w:cs="Tahoma"/>
                <w:sz w:val="20"/>
                <w:szCs w:val="20"/>
                <w:lang w:val="en-GB"/>
              </w:rPr>
              <w:t xml:space="preserve"> dissemination activities during the whole lifespan of the project providing </w:t>
            </w:r>
            <w:r w:rsidRPr="00CA450B">
              <w:rPr>
                <w:rFonts w:ascii="Tahoma" w:hAnsi="Tahoma" w:cs="Tahoma"/>
                <w:iCs/>
                <w:sz w:val="20"/>
                <w:szCs w:val="20"/>
                <w:lang w:val="en-GB"/>
              </w:rPr>
              <w:t>information on the quality, relevance and effectiveness of the results of programmes and initiatives to key actors</w:t>
            </w:r>
            <w:r>
              <w:rPr>
                <w:rFonts w:ascii="Tahoma" w:hAnsi="Tahoma" w:cs="Tahoma"/>
                <w:iCs/>
                <w:sz w:val="20"/>
                <w:szCs w:val="20"/>
                <w:lang w:val="en-GB"/>
              </w:rPr>
              <w:t xml:space="preserve"> and end-users. </w:t>
            </w:r>
          </w:p>
          <w:p w:rsidR="007C46FD" w:rsidRPr="00CA450B" w:rsidRDefault="007C46FD" w:rsidP="007C46FD">
            <w:pPr>
              <w:spacing w:before="120"/>
              <w:rPr>
                <w:rFonts w:ascii="Tahoma" w:hAnsi="Tahoma" w:cs="Tahoma"/>
                <w:sz w:val="20"/>
                <w:szCs w:val="20"/>
              </w:rPr>
            </w:pPr>
            <w:r w:rsidRPr="00CA450B">
              <w:rPr>
                <w:rFonts w:ascii="Tahoma" w:hAnsi="Tahoma" w:cs="Tahoma"/>
                <w:sz w:val="20"/>
                <w:szCs w:val="20"/>
              </w:rPr>
              <w:t xml:space="preserve">The objectives of the dissemination strategy are </w:t>
            </w:r>
          </w:p>
          <w:p w:rsidR="007A20E4" w:rsidRPr="007A20E4" w:rsidRDefault="00FA75CF" w:rsidP="00086352">
            <w:pPr>
              <w:numPr>
                <w:ilvl w:val="0"/>
                <w:numId w:val="42"/>
              </w:numPr>
              <w:tabs>
                <w:tab w:val="left" w:pos="357"/>
                <w:tab w:val="left" w:pos="714"/>
              </w:tabs>
              <w:autoSpaceDE w:val="0"/>
              <w:autoSpaceDN w:val="0"/>
              <w:adjustRightInd w:val="0"/>
              <w:spacing w:before="60"/>
              <w:rPr>
                <w:rFonts w:ascii="Tahoma" w:hAnsi="Tahoma" w:cs="Tahoma"/>
                <w:sz w:val="20"/>
                <w:szCs w:val="20"/>
              </w:rPr>
            </w:pPr>
            <w:r w:rsidRPr="007A20E4">
              <w:rPr>
                <w:rFonts w:ascii="Tahoma" w:hAnsi="Tahoma" w:cs="Tahoma"/>
                <w:sz w:val="20"/>
                <w:szCs w:val="20"/>
              </w:rPr>
              <w:t xml:space="preserve">To plan a continuous process of dissemination embracing the whole life-span of the project </w:t>
            </w:r>
            <w:r w:rsidR="007A20E4" w:rsidRPr="007A20E4">
              <w:rPr>
                <w:rFonts w:ascii="Tahoma" w:hAnsi="Tahoma" w:cs="Tahoma"/>
                <w:sz w:val="20"/>
                <w:szCs w:val="20"/>
              </w:rPr>
              <w:t xml:space="preserve">that will </w:t>
            </w:r>
            <w:r w:rsidR="007A20E4" w:rsidRPr="007A20E4">
              <w:rPr>
                <w:rFonts w:ascii="Tahoma" w:hAnsi="Tahoma" w:cs="Tahoma"/>
                <w:sz w:val="20"/>
                <w:szCs w:val="20"/>
                <w:lang w:eastAsia="da-DK"/>
              </w:rPr>
              <w:t xml:space="preserve"> promote and raise awareness about the project contents, developments and results;</w:t>
            </w:r>
          </w:p>
          <w:p w:rsidR="00FA75CF" w:rsidRPr="00FA75CF" w:rsidRDefault="00FA75CF" w:rsidP="00FA75CF">
            <w:pPr>
              <w:numPr>
                <w:ilvl w:val="0"/>
                <w:numId w:val="14"/>
              </w:numPr>
              <w:tabs>
                <w:tab w:val="left" w:pos="357"/>
                <w:tab w:val="left" w:pos="714"/>
              </w:tabs>
              <w:spacing w:before="60"/>
              <w:rPr>
                <w:rFonts w:ascii="Tahoma" w:hAnsi="Tahoma" w:cs="Tahoma"/>
                <w:sz w:val="20"/>
                <w:szCs w:val="20"/>
              </w:rPr>
            </w:pPr>
            <w:r w:rsidRPr="00FA75CF">
              <w:rPr>
                <w:rFonts w:ascii="Tahoma" w:hAnsi="Tahoma" w:cs="Tahoma"/>
                <w:sz w:val="20"/>
                <w:szCs w:val="20"/>
              </w:rPr>
              <w:t xml:space="preserve">To develop a shared responsibility involving all partners in dissemination activities, especially to their own organisations and other cultural organisations in their region and country.  </w:t>
            </w:r>
          </w:p>
          <w:p w:rsidR="00FA75CF" w:rsidRDefault="00FA75CF" w:rsidP="00FA75CF">
            <w:pPr>
              <w:numPr>
                <w:ilvl w:val="0"/>
                <w:numId w:val="14"/>
              </w:numPr>
              <w:tabs>
                <w:tab w:val="left" w:pos="357"/>
                <w:tab w:val="left" w:pos="714"/>
              </w:tabs>
              <w:spacing w:before="60"/>
              <w:rPr>
                <w:rFonts w:ascii="Tahoma" w:hAnsi="Tahoma" w:cs="Tahoma"/>
                <w:sz w:val="20"/>
                <w:szCs w:val="20"/>
              </w:rPr>
            </w:pPr>
            <w:r w:rsidRPr="00FA75CF">
              <w:rPr>
                <w:rFonts w:ascii="Tahoma" w:hAnsi="Tahoma" w:cs="Tahoma"/>
                <w:sz w:val="20"/>
                <w:szCs w:val="20"/>
              </w:rPr>
              <w:t>To secure a recurrent refinement of the dissemination plans for the succeeding project phase at the partner</w:t>
            </w:r>
            <w:r>
              <w:rPr>
                <w:rFonts w:ascii="Tahoma" w:hAnsi="Tahoma" w:cs="Tahoma"/>
                <w:sz w:val="20"/>
                <w:szCs w:val="20"/>
              </w:rPr>
              <w:t xml:space="preserve"> meetings. </w:t>
            </w:r>
          </w:p>
          <w:p w:rsidR="007C46FD" w:rsidRDefault="007C46FD" w:rsidP="00FA75CF">
            <w:pPr>
              <w:numPr>
                <w:ilvl w:val="0"/>
                <w:numId w:val="14"/>
              </w:numPr>
              <w:tabs>
                <w:tab w:val="left" w:pos="357"/>
                <w:tab w:val="left" w:pos="714"/>
              </w:tabs>
              <w:spacing w:before="60"/>
              <w:rPr>
                <w:rFonts w:ascii="Tahoma" w:hAnsi="Tahoma" w:cs="Tahoma"/>
                <w:sz w:val="20"/>
                <w:szCs w:val="20"/>
              </w:rPr>
            </w:pPr>
            <w:r w:rsidRPr="00CA450B">
              <w:rPr>
                <w:rFonts w:ascii="Tahoma" w:hAnsi="Tahoma" w:cs="Tahoma"/>
                <w:sz w:val="20"/>
                <w:szCs w:val="20"/>
              </w:rPr>
              <w:t>To prepare continued dissemination after the end of funding to improve the project’s impact and sustainability</w:t>
            </w:r>
            <w:r>
              <w:rPr>
                <w:rFonts w:ascii="Tahoma" w:hAnsi="Tahoma" w:cs="Tahoma"/>
                <w:sz w:val="20"/>
                <w:szCs w:val="20"/>
              </w:rPr>
              <w:t>.</w:t>
            </w:r>
          </w:p>
          <w:p w:rsidR="007C46FD" w:rsidRPr="000B7715" w:rsidRDefault="007C46FD" w:rsidP="000B7715">
            <w:pPr>
              <w:numPr>
                <w:ilvl w:val="0"/>
                <w:numId w:val="14"/>
              </w:numPr>
              <w:tabs>
                <w:tab w:val="left" w:pos="357"/>
                <w:tab w:val="left" w:pos="714"/>
              </w:tabs>
              <w:spacing w:before="60" w:after="120"/>
              <w:rPr>
                <w:rFonts w:ascii="Tahoma" w:hAnsi="Tahoma" w:cs="Tahoma"/>
                <w:sz w:val="20"/>
                <w:szCs w:val="20"/>
              </w:rPr>
            </w:pPr>
            <w:r w:rsidRPr="007C46FD">
              <w:rPr>
                <w:rFonts w:ascii="Tahoma" w:hAnsi="Tahoma" w:cs="Tahoma"/>
                <w:sz w:val="20"/>
                <w:szCs w:val="20"/>
              </w:rPr>
              <w:t>To secure a lasting impact of the results on the partner institutions involved, on institutions in their neighbourhood and, at a larger scale, at national and European level.</w:t>
            </w:r>
          </w:p>
        </w:tc>
      </w:tr>
      <w:tr w:rsidR="003627B8" w:rsidRPr="000729BA" w:rsidTr="00850667">
        <w:tblPrEx>
          <w:tblCellMar>
            <w:left w:w="85" w:type="dxa"/>
            <w:right w:w="85" w:type="dxa"/>
          </w:tblCellMar>
        </w:tblPrEx>
        <w:trPr>
          <w:trHeight w:val="1952"/>
        </w:trPr>
        <w:tc>
          <w:tcPr>
            <w:tcW w:w="9659" w:type="dxa"/>
            <w:gridSpan w:val="8"/>
          </w:tcPr>
          <w:p w:rsidR="003627B8" w:rsidRPr="00680EEE" w:rsidRDefault="003627B8" w:rsidP="001D77A4">
            <w:pPr>
              <w:pStyle w:val="hjvnormal"/>
              <w:spacing w:before="60"/>
              <w:rPr>
                <w:b/>
              </w:rPr>
            </w:pPr>
            <w:r w:rsidRPr="00680EEE">
              <w:rPr>
                <w:b/>
              </w:rPr>
              <w:t xml:space="preserve">Organisation of work: </w:t>
            </w:r>
          </w:p>
          <w:p w:rsidR="000B7715" w:rsidRDefault="003627B8" w:rsidP="00850667">
            <w:pPr>
              <w:spacing w:before="60"/>
              <w:rPr>
                <w:rFonts w:ascii="Tahoma" w:hAnsi="Tahoma" w:cs="Tahoma"/>
                <w:sz w:val="20"/>
                <w:szCs w:val="20"/>
              </w:rPr>
            </w:pPr>
            <w:r w:rsidRPr="00185F1C">
              <w:rPr>
                <w:rFonts w:ascii="Tahoma" w:hAnsi="Tahoma" w:cs="Tahoma"/>
                <w:sz w:val="20"/>
                <w:szCs w:val="20"/>
              </w:rPr>
              <w:t xml:space="preserve">The responsibility for dissemination is shared across the partnership alongside the work of the lead partner, </w:t>
            </w:r>
            <w:r>
              <w:rPr>
                <w:rFonts w:ascii="Tahoma" w:hAnsi="Tahoma" w:cs="Tahoma"/>
                <w:sz w:val="20"/>
                <w:szCs w:val="20"/>
              </w:rPr>
              <w:t>P6 (</w:t>
            </w:r>
            <w:r w:rsidRPr="00185F1C">
              <w:rPr>
                <w:rFonts w:ascii="Tahoma" w:hAnsi="Tahoma" w:cs="Tahoma"/>
                <w:sz w:val="20"/>
                <w:szCs w:val="20"/>
              </w:rPr>
              <w:t>VA</w:t>
            </w:r>
            <w:r>
              <w:rPr>
                <w:rFonts w:ascii="Tahoma" w:hAnsi="Tahoma" w:cs="Tahoma"/>
                <w:sz w:val="20"/>
                <w:szCs w:val="20"/>
              </w:rPr>
              <w:t>) and the project coordinator, P2 (IF)</w:t>
            </w:r>
            <w:r w:rsidRPr="00185F1C">
              <w:rPr>
                <w:rFonts w:ascii="Tahoma" w:hAnsi="Tahoma" w:cs="Tahoma"/>
                <w:sz w:val="20"/>
                <w:szCs w:val="20"/>
              </w:rPr>
              <w:t xml:space="preserve">. </w:t>
            </w:r>
          </w:p>
          <w:p w:rsidR="000B7715" w:rsidRDefault="000B7715" w:rsidP="000B7715">
            <w:pPr>
              <w:spacing w:before="60"/>
              <w:rPr>
                <w:rFonts w:ascii="Tahoma" w:hAnsi="Tahoma" w:cs="Tahoma"/>
                <w:sz w:val="20"/>
                <w:szCs w:val="20"/>
              </w:rPr>
            </w:pPr>
            <w:r>
              <w:rPr>
                <w:rFonts w:ascii="Tahoma" w:hAnsi="Tahoma" w:cs="Tahoma"/>
                <w:sz w:val="20"/>
                <w:szCs w:val="20"/>
              </w:rPr>
              <w:t xml:space="preserve">The kick-off meeting will adopt a refined transverse dissemination plan and a more detailed plan for the first project phase. The succeeding partner meetings will evaluate the concluded dissemination and adjust the dissemination plan for the succeeding project phase. </w:t>
            </w:r>
          </w:p>
          <w:p w:rsidR="003627B8" w:rsidRPr="00850667" w:rsidRDefault="004E3A64" w:rsidP="00850667">
            <w:pPr>
              <w:spacing w:before="60" w:after="120"/>
              <w:rPr>
                <w:rFonts w:ascii="Tahoma" w:hAnsi="Tahoma" w:cs="Tahoma"/>
                <w:sz w:val="20"/>
                <w:szCs w:val="20"/>
              </w:rPr>
            </w:pPr>
            <w:r w:rsidRPr="00D47204">
              <w:rPr>
                <w:rFonts w:ascii="Tahoma" w:hAnsi="Tahoma" w:cs="Tahoma"/>
                <w:sz w:val="20"/>
                <w:szCs w:val="20"/>
              </w:rPr>
              <w:t xml:space="preserve">All partners organise and initiate their </w:t>
            </w:r>
            <w:r w:rsidR="000B7715">
              <w:rPr>
                <w:rFonts w:ascii="Tahoma" w:hAnsi="Tahoma" w:cs="Tahoma"/>
                <w:sz w:val="20"/>
                <w:szCs w:val="20"/>
              </w:rPr>
              <w:t xml:space="preserve">own </w:t>
            </w:r>
            <w:r w:rsidRPr="00D47204">
              <w:rPr>
                <w:rFonts w:ascii="Tahoma" w:hAnsi="Tahoma" w:cs="Tahoma"/>
                <w:sz w:val="20"/>
                <w:szCs w:val="20"/>
              </w:rPr>
              <w:t>variants of</w:t>
            </w:r>
            <w:r w:rsidR="00850667">
              <w:rPr>
                <w:rFonts w:ascii="Tahoma" w:hAnsi="Tahoma" w:cs="Tahoma"/>
                <w:sz w:val="20"/>
                <w:szCs w:val="20"/>
              </w:rPr>
              <w:t xml:space="preserve"> the dissemination plan</w:t>
            </w:r>
            <w:r>
              <w:rPr>
                <w:rFonts w:ascii="Tahoma" w:hAnsi="Tahoma" w:cs="Tahoma"/>
                <w:sz w:val="20"/>
                <w:szCs w:val="20"/>
              </w:rPr>
              <w:t xml:space="preserve"> for each project phase. </w:t>
            </w:r>
          </w:p>
        </w:tc>
      </w:tr>
      <w:tr w:rsidR="003627B8" w:rsidRPr="003A0280" w:rsidTr="001D77A4">
        <w:tblPrEx>
          <w:tblCellMar>
            <w:left w:w="85" w:type="dxa"/>
            <w:right w:w="85" w:type="dxa"/>
          </w:tblCellMar>
        </w:tblPrEx>
        <w:trPr>
          <w:trHeight w:val="982"/>
        </w:trPr>
        <w:tc>
          <w:tcPr>
            <w:tcW w:w="9659" w:type="dxa"/>
            <w:gridSpan w:val="8"/>
          </w:tcPr>
          <w:p w:rsidR="003627B8" w:rsidRPr="007C46FD" w:rsidRDefault="003627B8" w:rsidP="001D77A4">
            <w:pPr>
              <w:autoSpaceDE w:val="0"/>
              <w:autoSpaceDN w:val="0"/>
              <w:adjustRightInd w:val="0"/>
              <w:spacing w:before="60"/>
              <w:rPr>
                <w:rFonts w:ascii="Tahoma" w:hAnsi="Tahoma" w:cs="Tahoma"/>
                <w:b/>
                <w:sz w:val="20"/>
                <w:szCs w:val="20"/>
              </w:rPr>
            </w:pPr>
            <w:r w:rsidRPr="007C46FD">
              <w:rPr>
                <w:rFonts w:ascii="Tahoma" w:hAnsi="Tahoma" w:cs="Tahoma"/>
                <w:b/>
                <w:sz w:val="20"/>
                <w:szCs w:val="20"/>
              </w:rPr>
              <w:t xml:space="preserve">Key activities: </w:t>
            </w:r>
          </w:p>
          <w:p w:rsidR="003627B8" w:rsidRDefault="003627B8" w:rsidP="00086352">
            <w:pPr>
              <w:numPr>
                <w:ilvl w:val="0"/>
                <w:numId w:val="67"/>
              </w:numPr>
              <w:tabs>
                <w:tab w:val="left" w:pos="357"/>
                <w:tab w:val="left" w:pos="714"/>
              </w:tabs>
              <w:spacing w:before="60"/>
              <w:rPr>
                <w:rFonts w:ascii="Tahoma" w:hAnsi="Tahoma" w:cs="Tahoma"/>
                <w:sz w:val="20"/>
                <w:szCs w:val="20"/>
              </w:rPr>
            </w:pPr>
            <w:r w:rsidRPr="00BC0C80">
              <w:rPr>
                <w:rFonts w:ascii="Tahoma" w:hAnsi="Tahoma" w:cs="Tahoma"/>
                <w:sz w:val="20"/>
                <w:szCs w:val="20"/>
              </w:rPr>
              <w:t xml:space="preserve">Refine and elaborate the dissemination plan </w:t>
            </w:r>
            <w:r w:rsidR="00A638C2">
              <w:rPr>
                <w:rFonts w:ascii="Tahoma" w:hAnsi="Tahoma" w:cs="Tahoma"/>
                <w:sz w:val="20"/>
                <w:szCs w:val="20"/>
              </w:rPr>
              <w:t>during</w:t>
            </w:r>
            <w:r w:rsidRPr="00185F1C">
              <w:rPr>
                <w:rFonts w:ascii="Tahoma" w:hAnsi="Tahoma" w:cs="Tahoma"/>
                <w:sz w:val="20"/>
                <w:szCs w:val="20"/>
              </w:rPr>
              <w:t xml:space="preserve"> </w:t>
            </w:r>
            <w:r>
              <w:rPr>
                <w:rFonts w:ascii="Tahoma" w:hAnsi="Tahoma" w:cs="Tahoma"/>
                <w:sz w:val="20"/>
                <w:szCs w:val="20"/>
              </w:rPr>
              <w:t xml:space="preserve">the start-up phase. </w:t>
            </w:r>
          </w:p>
          <w:p w:rsidR="003627B8" w:rsidRPr="00BC0C80" w:rsidRDefault="00CC0C8C" w:rsidP="00086352">
            <w:pPr>
              <w:numPr>
                <w:ilvl w:val="1"/>
                <w:numId w:val="67"/>
              </w:numPr>
              <w:tabs>
                <w:tab w:val="left" w:pos="357"/>
                <w:tab w:val="left" w:pos="714"/>
              </w:tabs>
              <w:spacing w:before="60"/>
              <w:rPr>
                <w:rFonts w:ascii="Tahoma" w:hAnsi="Tahoma" w:cs="Tahoma"/>
                <w:sz w:val="20"/>
                <w:szCs w:val="20"/>
              </w:rPr>
            </w:pPr>
            <w:r>
              <w:rPr>
                <w:rFonts w:ascii="Tahoma" w:hAnsi="Tahoma" w:cs="Tahoma"/>
                <w:sz w:val="20"/>
                <w:szCs w:val="20"/>
              </w:rPr>
              <w:t xml:space="preserve"> </w:t>
            </w:r>
            <w:r w:rsidR="003627B8" w:rsidRPr="00BC0C80">
              <w:rPr>
                <w:rFonts w:ascii="Tahoma" w:hAnsi="Tahoma" w:cs="Tahoma"/>
                <w:sz w:val="20"/>
                <w:szCs w:val="20"/>
              </w:rPr>
              <w:t xml:space="preserve">Coordinator proposes an elaborated plan in dialogue with the consortium in the start-up (WP 1) </w:t>
            </w:r>
          </w:p>
          <w:p w:rsidR="003627B8" w:rsidRDefault="003627B8" w:rsidP="00086352">
            <w:pPr>
              <w:numPr>
                <w:ilvl w:val="1"/>
                <w:numId w:val="67"/>
              </w:numPr>
              <w:tabs>
                <w:tab w:val="left" w:pos="357"/>
                <w:tab w:val="left" w:pos="714"/>
                <w:tab w:val="left" w:pos="851"/>
                <w:tab w:val="left" w:pos="1134"/>
              </w:tabs>
              <w:spacing w:before="60"/>
              <w:rPr>
                <w:rFonts w:ascii="Tahoma" w:hAnsi="Tahoma" w:cs="Tahoma"/>
                <w:sz w:val="20"/>
                <w:szCs w:val="20"/>
              </w:rPr>
            </w:pPr>
            <w:r>
              <w:rPr>
                <w:rFonts w:ascii="Tahoma" w:hAnsi="Tahoma" w:cs="Tahoma"/>
                <w:sz w:val="20"/>
                <w:szCs w:val="20"/>
              </w:rPr>
              <w:t xml:space="preserve"> </w:t>
            </w:r>
            <w:r w:rsidRPr="00BC0C80">
              <w:rPr>
                <w:rFonts w:ascii="Tahoma" w:hAnsi="Tahoma" w:cs="Tahoma"/>
                <w:sz w:val="20"/>
                <w:szCs w:val="20"/>
              </w:rPr>
              <w:t xml:space="preserve">The lead partner prepare proposals for design of visual identity </w:t>
            </w:r>
          </w:p>
          <w:p w:rsidR="003627B8" w:rsidRDefault="003627B8" w:rsidP="00086352">
            <w:pPr>
              <w:numPr>
                <w:ilvl w:val="1"/>
                <w:numId w:val="67"/>
              </w:numPr>
              <w:tabs>
                <w:tab w:val="left" w:pos="357"/>
                <w:tab w:val="left" w:pos="714"/>
                <w:tab w:val="left" w:pos="851"/>
                <w:tab w:val="left" w:pos="1134"/>
              </w:tabs>
              <w:spacing w:before="60"/>
              <w:rPr>
                <w:rFonts w:ascii="Tahoma" w:hAnsi="Tahoma" w:cs="Tahoma"/>
                <w:sz w:val="20"/>
                <w:szCs w:val="20"/>
              </w:rPr>
            </w:pPr>
            <w:r>
              <w:rPr>
                <w:rFonts w:ascii="Tahoma" w:hAnsi="Tahoma" w:cs="Tahoma"/>
                <w:sz w:val="20"/>
                <w:szCs w:val="20"/>
              </w:rPr>
              <w:t xml:space="preserve"> </w:t>
            </w:r>
            <w:r w:rsidRPr="00BC0C80">
              <w:rPr>
                <w:rFonts w:ascii="Tahoma" w:hAnsi="Tahoma" w:cs="Tahoma"/>
                <w:sz w:val="20"/>
                <w:szCs w:val="20"/>
              </w:rPr>
              <w:t xml:space="preserve">The lead partner prepare proposals for </w:t>
            </w:r>
            <w:r>
              <w:rPr>
                <w:rFonts w:ascii="Tahoma" w:hAnsi="Tahoma" w:cs="Tahoma"/>
                <w:sz w:val="20"/>
                <w:szCs w:val="20"/>
              </w:rPr>
              <w:t>d</w:t>
            </w:r>
            <w:r w:rsidRPr="00BC0C80">
              <w:rPr>
                <w:rFonts w:ascii="Tahoma" w:hAnsi="Tahoma" w:cs="Tahoma"/>
                <w:sz w:val="20"/>
                <w:szCs w:val="20"/>
              </w:rPr>
              <w:t xml:space="preserve">esign </w:t>
            </w:r>
            <w:r>
              <w:rPr>
                <w:rFonts w:ascii="Tahoma" w:hAnsi="Tahoma" w:cs="Tahoma"/>
                <w:sz w:val="20"/>
                <w:szCs w:val="20"/>
              </w:rPr>
              <w:t xml:space="preserve">of project website </w:t>
            </w:r>
          </w:p>
          <w:p w:rsidR="003627B8" w:rsidRDefault="003627B8" w:rsidP="00086352">
            <w:pPr>
              <w:numPr>
                <w:ilvl w:val="1"/>
                <w:numId w:val="67"/>
              </w:numPr>
              <w:tabs>
                <w:tab w:val="left" w:pos="357"/>
                <w:tab w:val="left" w:pos="714"/>
                <w:tab w:val="left" w:pos="851"/>
                <w:tab w:val="left" w:pos="1134"/>
              </w:tabs>
              <w:spacing w:before="60"/>
              <w:rPr>
                <w:rFonts w:ascii="Tahoma" w:hAnsi="Tahoma" w:cs="Tahoma"/>
                <w:sz w:val="20"/>
                <w:szCs w:val="20"/>
              </w:rPr>
            </w:pPr>
            <w:r>
              <w:rPr>
                <w:rFonts w:ascii="Tahoma" w:hAnsi="Tahoma" w:cs="Tahoma"/>
                <w:sz w:val="20"/>
                <w:szCs w:val="20"/>
              </w:rPr>
              <w:t xml:space="preserve"> The lead partner prepare proposals of awareness rising products: fliers, posters merchandises</w:t>
            </w:r>
          </w:p>
          <w:p w:rsidR="003627B8" w:rsidRDefault="003627B8" w:rsidP="00086352">
            <w:pPr>
              <w:numPr>
                <w:ilvl w:val="1"/>
                <w:numId w:val="67"/>
              </w:numPr>
              <w:tabs>
                <w:tab w:val="left" w:pos="357"/>
                <w:tab w:val="left" w:pos="714"/>
                <w:tab w:val="left" w:pos="851"/>
                <w:tab w:val="left" w:pos="1134"/>
              </w:tabs>
              <w:spacing w:before="60"/>
              <w:rPr>
                <w:rFonts w:ascii="Tahoma" w:hAnsi="Tahoma" w:cs="Tahoma"/>
                <w:sz w:val="20"/>
                <w:szCs w:val="20"/>
              </w:rPr>
            </w:pPr>
            <w:r>
              <w:rPr>
                <w:rFonts w:ascii="Tahoma" w:hAnsi="Tahoma" w:cs="Tahoma"/>
                <w:sz w:val="20"/>
                <w:szCs w:val="20"/>
              </w:rPr>
              <w:t xml:space="preserve"> All partners prepare contact and mail lists of their main target groups</w:t>
            </w:r>
          </w:p>
          <w:p w:rsidR="003627B8" w:rsidRPr="00BC0C80" w:rsidRDefault="003627B8" w:rsidP="00086352">
            <w:pPr>
              <w:numPr>
                <w:ilvl w:val="1"/>
                <w:numId w:val="67"/>
              </w:numPr>
              <w:tabs>
                <w:tab w:val="left" w:pos="357"/>
                <w:tab w:val="left" w:pos="714"/>
                <w:tab w:val="left" w:pos="851"/>
                <w:tab w:val="left" w:pos="1134"/>
              </w:tabs>
              <w:spacing w:before="60"/>
              <w:rPr>
                <w:rFonts w:ascii="Tahoma" w:hAnsi="Tahoma" w:cs="Tahoma"/>
                <w:sz w:val="20"/>
                <w:szCs w:val="20"/>
              </w:rPr>
            </w:pPr>
            <w:r>
              <w:rPr>
                <w:rFonts w:ascii="Tahoma" w:hAnsi="Tahoma" w:cs="Tahoma"/>
                <w:sz w:val="20"/>
                <w:szCs w:val="20"/>
              </w:rPr>
              <w:lastRenderedPageBreak/>
              <w:t xml:space="preserve"> The project leaders discus and adopt the dissemination plan, visual identity, design of website, and other awareness rising products at the kick-off meeting</w:t>
            </w:r>
          </w:p>
          <w:p w:rsidR="003627B8" w:rsidRDefault="003627B8" w:rsidP="00086352">
            <w:pPr>
              <w:numPr>
                <w:ilvl w:val="0"/>
                <w:numId w:val="67"/>
              </w:numPr>
              <w:tabs>
                <w:tab w:val="left" w:pos="357"/>
                <w:tab w:val="left" w:pos="714"/>
                <w:tab w:val="left" w:pos="851"/>
                <w:tab w:val="left" w:pos="1134"/>
              </w:tabs>
              <w:spacing w:before="120"/>
              <w:rPr>
                <w:rFonts w:ascii="Tahoma" w:hAnsi="Tahoma" w:cs="Tahoma"/>
                <w:sz w:val="20"/>
                <w:szCs w:val="20"/>
              </w:rPr>
            </w:pPr>
            <w:r>
              <w:rPr>
                <w:rFonts w:ascii="Tahoma" w:hAnsi="Tahoma" w:cs="Tahoma"/>
                <w:sz w:val="20"/>
                <w:szCs w:val="20"/>
              </w:rPr>
              <w:t xml:space="preserve">Implement dissemination activities after first meeting - during the first project phase. </w:t>
            </w:r>
          </w:p>
          <w:p w:rsidR="003627B8" w:rsidRDefault="00027EC9" w:rsidP="00086352">
            <w:pPr>
              <w:numPr>
                <w:ilvl w:val="1"/>
                <w:numId w:val="67"/>
              </w:numPr>
              <w:tabs>
                <w:tab w:val="left" w:pos="357"/>
                <w:tab w:val="left" w:pos="714"/>
                <w:tab w:val="left" w:pos="851"/>
                <w:tab w:val="left" w:pos="1134"/>
              </w:tabs>
              <w:spacing w:before="60"/>
              <w:rPr>
                <w:rFonts w:ascii="Tahoma" w:hAnsi="Tahoma" w:cs="Tahoma"/>
                <w:sz w:val="20"/>
                <w:szCs w:val="20"/>
              </w:rPr>
            </w:pPr>
            <w:r>
              <w:rPr>
                <w:rFonts w:ascii="Tahoma" w:hAnsi="Tahoma" w:cs="Tahoma"/>
                <w:sz w:val="20"/>
                <w:szCs w:val="20"/>
              </w:rPr>
              <w:t xml:space="preserve"> The lead</w:t>
            </w:r>
            <w:r w:rsidR="003627B8">
              <w:rPr>
                <w:rFonts w:ascii="Tahoma" w:hAnsi="Tahoma" w:cs="Tahoma"/>
                <w:sz w:val="20"/>
                <w:szCs w:val="20"/>
              </w:rPr>
              <w:t xml:space="preserve"> partner launches the project website and updates with partner information</w:t>
            </w:r>
          </w:p>
          <w:p w:rsidR="003627B8" w:rsidRDefault="003627B8" w:rsidP="00086352">
            <w:pPr>
              <w:numPr>
                <w:ilvl w:val="1"/>
                <w:numId w:val="67"/>
              </w:numPr>
              <w:tabs>
                <w:tab w:val="left" w:pos="357"/>
                <w:tab w:val="left" w:pos="714"/>
                <w:tab w:val="left" w:pos="851"/>
                <w:tab w:val="left" w:pos="1134"/>
              </w:tabs>
              <w:spacing w:before="60"/>
              <w:rPr>
                <w:rFonts w:ascii="Tahoma" w:hAnsi="Tahoma" w:cs="Tahoma"/>
                <w:sz w:val="20"/>
                <w:szCs w:val="20"/>
              </w:rPr>
            </w:pPr>
            <w:r>
              <w:rPr>
                <w:rFonts w:ascii="Tahoma" w:hAnsi="Tahoma" w:cs="Tahoma"/>
                <w:sz w:val="20"/>
                <w:szCs w:val="20"/>
              </w:rPr>
              <w:t xml:space="preserve"> </w:t>
            </w:r>
            <w:r w:rsidRPr="00932B26">
              <w:rPr>
                <w:rFonts w:ascii="Tahoma" w:hAnsi="Tahoma" w:cs="Tahoma"/>
                <w:sz w:val="20"/>
                <w:szCs w:val="20"/>
              </w:rPr>
              <w:t>The lead partner coordinate production of</w:t>
            </w:r>
            <w:r>
              <w:rPr>
                <w:rFonts w:ascii="Tahoma" w:hAnsi="Tahoma" w:cs="Tahoma"/>
                <w:sz w:val="20"/>
                <w:szCs w:val="20"/>
              </w:rPr>
              <w:t xml:space="preserve"> a</w:t>
            </w:r>
            <w:r w:rsidRPr="00932B26">
              <w:rPr>
                <w:rFonts w:ascii="Tahoma" w:hAnsi="Tahoma" w:cs="Tahoma"/>
                <w:sz w:val="20"/>
                <w:szCs w:val="20"/>
              </w:rPr>
              <w:t>wareness rising products</w:t>
            </w:r>
            <w:r>
              <w:rPr>
                <w:rFonts w:ascii="Tahoma" w:hAnsi="Tahoma" w:cs="Tahoma"/>
                <w:sz w:val="20"/>
                <w:szCs w:val="20"/>
              </w:rPr>
              <w:t xml:space="preserve">, some in English, some in partner languages </w:t>
            </w:r>
          </w:p>
          <w:p w:rsidR="003627B8" w:rsidRDefault="003627B8" w:rsidP="00086352">
            <w:pPr>
              <w:numPr>
                <w:ilvl w:val="1"/>
                <w:numId w:val="67"/>
              </w:numPr>
              <w:tabs>
                <w:tab w:val="left" w:pos="357"/>
                <w:tab w:val="left" w:pos="714"/>
                <w:tab w:val="left" w:pos="851"/>
                <w:tab w:val="left" w:pos="1134"/>
              </w:tabs>
              <w:spacing w:before="60"/>
              <w:rPr>
                <w:rFonts w:ascii="Tahoma" w:hAnsi="Tahoma" w:cs="Tahoma"/>
                <w:sz w:val="20"/>
                <w:szCs w:val="20"/>
              </w:rPr>
            </w:pPr>
            <w:r>
              <w:rPr>
                <w:rFonts w:ascii="Tahoma" w:hAnsi="Tahoma" w:cs="Tahoma"/>
                <w:sz w:val="20"/>
                <w:szCs w:val="20"/>
              </w:rPr>
              <w:t xml:space="preserve"> Partners prepare hand-outs, news-mails, elaborate contact lists, etc </w:t>
            </w:r>
          </w:p>
          <w:p w:rsidR="003627B8" w:rsidRDefault="003627B8" w:rsidP="00086352">
            <w:pPr>
              <w:numPr>
                <w:ilvl w:val="1"/>
                <w:numId w:val="67"/>
              </w:numPr>
              <w:tabs>
                <w:tab w:val="left" w:pos="357"/>
                <w:tab w:val="left" w:pos="714"/>
                <w:tab w:val="left" w:pos="851"/>
                <w:tab w:val="left" w:pos="1134"/>
              </w:tabs>
              <w:spacing w:before="60"/>
              <w:rPr>
                <w:rFonts w:ascii="Tahoma" w:hAnsi="Tahoma" w:cs="Tahoma"/>
                <w:sz w:val="20"/>
                <w:szCs w:val="20"/>
              </w:rPr>
            </w:pPr>
            <w:r>
              <w:rPr>
                <w:rFonts w:ascii="Tahoma" w:hAnsi="Tahoma" w:cs="Tahoma"/>
                <w:sz w:val="20"/>
                <w:szCs w:val="20"/>
              </w:rPr>
              <w:t xml:space="preserve"> Partners implement first </w:t>
            </w:r>
            <w:r w:rsidRPr="004835B2">
              <w:rPr>
                <w:rFonts w:ascii="Tahoma" w:hAnsi="Tahoma" w:cs="Tahoma"/>
                <w:sz w:val="20"/>
                <w:szCs w:val="20"/>
              </w:rPr>
              <w:t xml:space="preserve">dissemination campaign </w:t>
            </w:r>
            <w:r>
              <w:rPr>
                <w:rFonts w:ascii="Tahoma" w:hAnsi="Tahoma" w:cs="Tahoma"/>
                <w:sz w:val="20"/>
                <w:szCs w:val="20"/>
              </w:rPr>
              <w:t xml:space="preserve">(in first phase) on national level </w:t>
            </w:r>
          </w:p>
          <w:p w:rsidR="003627B8" w:rsidRPr="004B448E" w:rsidRDefault="003627B8" w:rsidP="00086352">
            <w:pPr>
              <w:pStyle w:val="Listeafsnit"/>
              <w:numPr>
                <w:ilvl w:val="0"/>
                <w:numId w:val="45"/>
              </w:numPr>
              <w:tabs>
                <w:tab w:val="left" w:pos="357"/>
                <w:tab w:val="left" w:pos="714"/>
              </w:tabs>
              <w:rPr>
                <w:rFonts w:ascii="Tahoma" w:hAnsi="Tahoma" w:cs="Tahoma"/>
                <w:sz w:val="20"/>
                <w:szCs w:val="20"/>
              </w:rPr>
            </w:pPr>
            <w:r w:rsidRPr="004B448E">
              <w:rPr>
                <w:rFonts w:ascii="Tahoma" w:hAnsi="Tahoma" w:cs="Tahoma"/>
                <w:sz w:val="20"/>
                <w:szCs w:val="20"/>
              </w:rPr>
              <w:t>Make the project known from the start by spreading basic information online as well as offline (by newsletters, news groups, social networking sites, emails, artic</w:t>
            </w:r>
            <w:r w:rsidR="00EF7B09">
              <w:rPr>
                <w:rFonts w:ascii="Tahoma" w:hAnsi="Tahoma" w:cs="Tahoma"/>
                <w:sz w:val="20"/>
                <w:szCs w:val="20"/>
              </w:rPr>
              <w:t xml:space="preserve">les, press releases, </w:t>
            </w:r>
            <w:r w:rsidRPr="004B448E">
              <w:rPr>
                <w:rFonts w:ascii="Tahoma" w:hAnsi="Tahoma" w:cs="Tahoma"/>
                <w:sz w:val="20"/>
                <w:szCs w:val="20"/>
              </w:rPr>
              <w:t xml:space="preserve">fliers, posters, stalls at meetings and conferences, etc.) to create expectations for the future and pave the ground for further dissemination. </w:t>
            </w:r>
          </w:p>
          <w:p w:rsidR="003627B8" w:rsidRDefault="003627B8" w:rsidP="00086352">
            <w:pPr>
              <w:numPr>
                <w:ilvl w:val="1"/>
                <w:numId w:val="67"/>
              </w:numPr>
              <w:tabs>
                <w:tab w:val="left" w:pos="357"/>
                <w:tab w:val="left" w:pos="714"/>
                <w:tab w:val="left" w:pos="851"/>
                <w:tab w:val="left" w:pos="1134"/>
              </w:tabs>
              <w:spacing w:before="60"/>
              <w:rPr>
                <w:rFonts w:ascii="Tahoma" w:hAnsi="Tahoma" w:cs="Tahoma"/>
                <w:sz w:val="20"/>
                <w:szCs w:val="20"/>
              </w:rPr>
            </w:pPr>
            <w:r>
              <w:rPr>
                <w:rFonts w:ascii="Tahoma" w:hAnsi="Tahoma" w:cs="Tahoma"/>
                <w:sz w:val="20"/>
                <w:szCs w:val="20"/>
              </w:rPr>
              <w:t xml:space="preserve"> Partners also make and distribute specific presentation materials (project prospects, etc) for the local pilot works (see WP 3, key activities, item 1.2)</w:t>
            </w:r>
          </w:p>
          <w:p w:rsidR="003627B8" w:rsidRPr="004B448E" w:rsidRDefault="003627B8" w:rsidP="00086352">
            <w:pPr>
              <w:numPr>
                <w:ilvl w:val="1"/>
                <w:numId w:val="67"/>
              </w:numPr>
              <w:tabs>
                <w:tab w:val="left" w:pos="357"/>
                <w:tab w:val="left" w:pos="714"/>
                <w:tab w:val="left" w:pos="851"/>
                <w:tab w:val="left" w:pos="1134"/>
              </w:tabs>
              <w:spacing w:before="60"/>
              <w:rPr>
                <w:rFonts w:ascii="Tahoma" w:hAnsi="Tahoma" w:cs="Tahoma"/>
                <w:sz w:val="20"/>
                <w:szCs w:val="20"/>
              </w:rPr>
            </w:pPr>
            <w:r>
              <w:rPr>
                <w:rFonts w:ascii="Tahoma" w:hAnsi="Tahoma" w:cs="Tahoma"/>
                <w:sz w:val="20"/>
                <w:szCs w:val="20"/>
              </w:rPr>
              <w:t xml:space="preserve"> </w:t>
            </w:r>
            <w:r w:rsidRPr="004835B2">
              <w:rPr>
                <w:rFonts w:ascii="Tahoma" w:hAnsi="Tahoma" w:cs="Tahoma"/>
                <w:sz w:val="20"/>
                <w:szCs w:val="20"/>
              </w:rPr>
              <w:t xml:space="preserve">Coordinator and lead partner involve European associations or networks in the dissemination </w:t>
            </w:r>
            <w:r w:rsidRPr="005A1608">
              <w:rPr>
                <w:rFonts w:ascii="Tahoma" w:hAnsi="Tahoma" w:cs="Tahoma"/>
                <w:sz w:val="20"/>
                <w:szCs w:val="20"/>
              </w:rPr>
              <w:t xml:space="preserve">with focus on the added </w:t>
            </w:r>
            <w:r w:rsidRPr="005A1608">
              <w:rPr>
                <w:rFonts w:ascii="Tahoma" w:hAnsi="Tahoma" w:cs="Tahoma"/>
                <w:bCs/>
                <w:sz w:val="20"/>
                <w:szCs w:val="20"/>
              </w:rPr>
              <w:t>European value</w:t>
            </w:r>
          </w:p>
          <w:p w:rsidR="003627B8" w:rsidRPr="004B448E" w:rsidRDefault="003627B8" w:rsidP="00086352">
            <w:pPr>
              <w:numPr>
                <w:ilvl w:val="0"/>
                <w:numId w:val="67"/>
              </w:numPr>
              <w:tabs>
                <w:tab w:val="left" w:pos="357"/>
                <w:tab w:val="left" w:pos="714"/>
                <w:tab w:val="left" w:pos="851"/>
                <w:tab w:val="left" w:pos="1134"/>
              </w:tabs>
              <w:spacing w:before="120"/>
              <w:rPr>
                <w:rFonts w:ascii="Tahoma" w:hAnsi="Tahoma" w:cs="Tahoma"/>
                <w:sz w:val="20"/>
                <w:szCs w:val="20"/>
              </w:rPr>
            </w:pPr>
            <w:r>
              <w:rPr>
                <w:rFonts w:ascii="Tahoma" w:hAnsi="Tahoma" w:cs="Tahoma"/>
                <w:sz w:val="20"/>
                <w:szCs w:val="20"/>
              </w:rPr>
              <w:t>Adjust plans and implement second dissemination campaign – during the second project phase</w:t>
            </w:r>
          </w:p>
          <w:p w:rsidR="003627B8" w:rsidRPr="004B448E" w:rsidRDefault="003627B8" w:rsidP="00086352">
            <w:pPr>
              <w:numPr>
                <w:ilvl w:val="1"/>
                <w:numId w:val="67"/>
              </w:numPr>
              <w:tabs>
                <w:tab w:val="left" w:pos="357"/>
                <w:tab w:val="left" w:pos="714"/>
                <w:tab w:val="left" w:pos="851"/>
                <w:tab w:val="left" w:pos="1134"/>
              </w:tabs>
              <w:spacing w:before="60"/>
              <w:rPr>
                <w:rFonts w:ascii="Tahoma" w:hAnsi="Tahoma" w:cs="Tahoma"/>
                <w:sz w:val="20"/>
                <w:szCs w:val="20"/>
              </w:rPr>
            </w:pPr>
            <w:r>
              <w:rPr>
                <w:rFonts w:ascii="Tahoma" w:hAnsi="Tahoma" w:cs="Tahoma"/>
                <w:bCs/>
                <w:sz w:val="20"/>
                <w:szCs w:val="20"/>
              </w:rPr>
              <w:t xml:space="preserve"> Evaluate first dissemination campaign and adjust dissemination plan at second partner meeting</w:t>
            </w:r>
          </w:p>
          <w:p w:rsidR="003627B8" w:rsidRPr="00E61775" w:rsidRDefault="003627B8" w:rsidP="00086352">
            <w:pPr>
              <w:numPr>
                <w:ilvl w:val="1"/>
                <w:numId w:val="67"/>
              </w:numPr>
              <w:tabs>
                <w:tab w:val="left" w:pos="357"/>
                <w:tab w:val="left" w:pos="714"/>
                <w:tab w:val="left" w:pos="851"/>
                <w:tab w:val="left" w:pos="1134"/>
              </w:tabs>
              <w:spacing w:before="60"/>
              <w:rPr>
                <w:rFonts w:ascii="Tahoma" w:hAnsi="Tahoma" w:cs="Tahoma"/>
                <w:sz w:val="20"/>
                <w:szCs w:val="20"/>
              </w:rPr>
            </w:pPr>
            <w:r>
              <w:rPr>
                <w:rFonts w:ascii="Tahoma" w:hAnsi="Tahoma" w:cs="Tahoma"/>
                <w:bCs/>
                <w:sz w:val="20"/>
                <w:szCs w:val="20"/>
              </w:rPr>
              <w:t xml:space="preserve"> Partners prepare new dissemination materials, revise contact lists, etc</w:t>
            </w:r>
          </w:p>
          <w:p w:rsidR="003627B8" w:rsidRDefault="003627B8" w:rsidP="00086352">
            <w:pPr>
              <w:numPr>
                <w:ilvl w:val="1"/>
                <w:numId w:val="67"/>
              </w:numPr>
              <w:tabs>
                <w:tab w:val="left" w:pos="357"/>
                <w:tab w:val="left" w:pos="714"/>
                <w:tab w:val="left" w:pos="851"/>
                <w:tab w:val="left" w:pos="1134"/>
              </w:tabs>
              <w:spacing w:before="60"/>
              <w:rPr>
                <w:rFonts w:ascii="Tahoma" w:hAnsi="Tahoma" w:cs="Tahoma"/>
                <w:sz w:val="20"/>
                <w:szCs w:val="20"/>
              </w:rPr>
            </w:pPr>
            <w:r>
              <w:rPr>
                <w:rFonts w:ascii="Tahoma" w:hAnsi="Tahoma" w:cs="Tahoma"/>
                <w:bCs/>
                <w:sz w:val="20"/>
                <w:szCs w:val="20"/>
              </w:rPr>
              <w:t xml:space="preserve"> </w:t>
            </w:r>
            <w:r>
              <w:rPr>
                <w:rFonts w:ascii="Tahoma" w:hAnsi="Tahoma" w:cs="Tahoma"/>
                <w:sz w:val="20"/>
                <w:szCs w:val="20"/>
              </w:rPr>
              <w:t xml:space="preserve">Partners implement second </w:t>
            </w:r>
            <w:r w:rsidRPr="004835B2">
              <w:rPr>
                <w:rFonts w:ascii="Tahoma" w:hAnsi="Tahoma" w:cs="Tahoma"/>
                <w:sz w:val="20"/>
                <w:szCs w:val="20"/>
              </w:rPr>
              <w:t xml:space="preserve">dissemination campaign </w:t>
            </w:r>
            <w:r>
              <w:rPr>
                <w:rFonts w:ascii="Tahoma" w:hAnsi="Tahoma" w:cs="Tahoma"/>
                <w:sz w:val="20"/>
                <w:szCs w:val="20"/>
              </w:rPr>
              <w:t>(in second phase) on national level</w:t>
            </w:r>
          </w:p>
          <w:p w:rsidR="003627B8" w:rsidRDefault="003627B8" w:rsidP="00086352">
            <w:pPr>
              <w:numPr>
                <w:ilvl w:val="1"/>
                <w:numId w:val="67"/>
              </w:numPr>
              <w:tabs>
                <w:tab w:val="left" w:pos="357"/>
                <w:tab w:val="left" w:pos="714"/>
                <w:tab w:val="left" w:pos="851"/>
                <w:tab w:val="left" w:pos="1134"/>
              </w:tabs>
              <w:spacing w:before="60"/>
              <w:rPr>
                <w:rFonts w:ascii="Tahoma" w:hAnsi="Tahoma" w:cs="Tahoma"/>
                <w:sz w:val="20"/>
                <w:szCs w:val="20"/>
              </w:rPr>
            </w:pPr>
            <w:r>
              <w:rPr>
                <w:rFonts w:ascii="Tahoma" w:hAnsi="Tahoma" w:cs="Tahoma"/>
                <w:sz w:val="20"/>
                <w:szCs w:val="20"/>
              </w:rPr>
              <w:t xml:space="preserve"> Partners also disseminate results from the local pilot works (together with the local project teams)</w:t>
            </w:r>
          </w:p>
          <w:p w:rsidR="003627B8" w:rsidRDefault="003627B8" w:rsidP="00086352">
            <w:pPr>
              <w:pStyle w:val="Listeafsnit"/>
              <w:numPr>
                <w:ilvl w:val="0"/>
                <w:numId w:val="45"/>
              </w:numPr>
              <w:tabs>
                <w:tab w:val="left" w:pos="357"/>
                <w:tab w:val="left" w:pos="714"/>
                <w:tab w:val="left" w:pos="851"/>
                <w:tab w:val="left" w:pos="1134"/>
              </w:tabs>
              <w:rPr>
                <w:rFonts w:ascii="Tahoma" w:hAnsi="Tahoma" w:cs="Tahoma"/>
                <w:sz w:val="20"/>
                <w:szCs w:val="20"/>
              </w:rPr>
            </w:pPr>
            <w:r>
              <w:rPr>
                <w:rFonts w:ascii="Tahoma" w:hAnsi="Tahoma" w:cs="Tahoma"/>
                <w:sz w:val="20"/>
                <w:szCs w:val="20"/>
              </w:rPr>
              <w:t xml:space="preserve"> </w:t>
            </w:r>
            <w:r w:rsidRPr="000F56AD">
              <w:rPr>
                <w:rFonts w:ascii="Tahoma" w:hAnsi="Tahoma" w:cs="Tahoma"/>
                <w:sz w:val="20"/>
                <w:szCs w:val="20"/>
              </w:rPr>
              <w:t>WP 5</w:t>
            </w:r>
            <w:r>
              <w:rPr>
                <w:rFonts w:ascii="Tahoma" w:hAnsi="Tahoma" w:cs="Tahoma"/>
                <w:sz w:val="20"/>
                <w:szCs w:val="20"/>
              </w:rPr>
              <w:t>: S</w:t>
            </w:r>
            <w:r w:rsidRPr="000F56AD">
              <w:rPr>
                <w:rFonts w:ascii="Tahoma" w:hAnsi="Tahoma" w:cs="Tahoma"/>
                <w:sz w:val="20"/>
                <w:szCs w:val="20"/>
              </w:rPr>
              <w:t>et-up of local projects</w:t>
            </w:r>
            <w:r>
              <w:rPr>
                <w:rFonts w:ascii="Tahoma" w:hAnsi="Tahoma" w:cs="Tahoma"/>
                <w:sz w:val="20"/>
                <w:szCs w:val="20"/>
              </w:rPr>
              <w:t>, support from stakeholders, culture guide courses, etc</w:t>
            </w:r>
          </w:p>
          <w:p w:rsidR="003627B8" w:rsidRDefault="003627B8" w:rsidP="00086352">
            <w:pPr>
              <w:pStyle w:val="Listeafsnit"/>
              <w:numPr>
                <w:ilvl w:val="0"/>
                <w:numId w:val="45"/>
              </w:numPr>
              <w:tabs>
                <w:tab w:val="left" w:pos="357"/>
                <w:tab w:val="left" w:pos="714"/>
                <w:tab w:val="left" w:pos="851"/>
                <w:tab w:val="left" w:pos="1134"/>
              </w:tabs>
              <w:rPr>
                <w:rFonts w:ascii="Tahoma" w:hAnsi="Tahoma" w:cs="Tahoma"/>
                <w:sz w:val="20"/>
                <w:szCs w:val="20"/>
              </w:rPr>
            </w:pPr>
            <w:r>
              <w:rPr>
                <w:rFonts w:ascii="Tahoma" w:hAnsi="Tahoma" w:cs="Tahoma"/>
                <w:sz w:val="20"/>
                <w:szCs w:val="20"/>
              </w:rPr>
              <w:t xml:space="preserve"> WP 6: Reports, interviews, etc. from different culture guide offerings</w:t>
            </w:r>
          </w:p>
          <w:p w:rsidR="003627B8" w:rsidRPr="000F56AD" w:rsidRDefault="003627B8" w:rsidP="00086352">
            <w:pPr>
              <w:pStyle w:val="Listeafsnit"/>
              <w:numPr>
                <w:ilvl w:val="0"/>
                <w:numId w:val="45"/>
              </w:numPr>
              <w:tabs>
                <w:tab w:val="left" w:pos="357"/>
                <w:tab w:val="left" w:pos="714"/>
                <w:tab w:val="left" w:pos="851"/>
                <w:tab w:val="left" w:pos="1134"/>
              </w:tabs>
              <w:rPr>
                <w:rFonts w:ascii="Tahoma" w:hAnsi="Tahoma" w:cs="Tahoma"/>
                <w:sz w:val="20"/>
                <w:szCs w:val="20"/>
              </w:rPr>
            </w:pPr>
            <w:r>
              <w:rPr>
                <w:rFonts w:ascii="Tahoma" w:hAnsi="Tahoma" w:cs="Tahoma"/>
                <w:sz w:val="20"/>
                <w:szCs w:val="20"/>
              </w:rPr>
              <w:t xml:space="preserve"> WP 7. Reports from the bilateral peer-to-peer visits</w:t>
            </w:r>
          </w:p>
          <w:p w:rsidR="003627B8" w:rsidRDefault="003627B8" w:rsidP="00086352">
            <w:pPr>
              <w:numPr>
                <w:ilvl w:val="1"/>
                <w:numId w:val="67"/>
              </w:numPr>
              <w:tabs>
                <w:tab w:val="left" w:pos="357"/>
                <w:tab w:val="left" w:pos="714"/>
                <w:tab w:val="left" w:pos="851"/>
                <w:tab w:val="left" w:pos="1134"/>
              </w:tabs>
              <w:spacing w:before="60"/>
              <w:rPr>
                <w:rFonts w:ascii="Tahoma" w:hAnsi="Tahoma" w:cs="Tahoma"/>
                <w:sz w:val="20"/>
                <w:szCs w:val="20"/>
              </w:rPr>
            </w:pPr>
            <w:r>
              <w:rPr>
                <w:rFonts w:ascii="Tahoma" w:hAnsi="Tahoma" w:cs="Tahoma"/>
                <w:sz w:val="20"/>
                <w:szCs w:val="20"/>
              </w:rPr>
              <w:t xml:space="preserve"> </w:t>
            </w:r>
            <w:r w:rsidRPr="00E61775">
              <w:rPr>
                <w:rFonts w:ascii="Tahoma" w:hAnsi="Tahoma" w:cs="Tahoma"/>
                <w:sz w:val="20"/>
                <w:szCs w:val="20"/>
              </w:rPr>
              <w:t>Coordinator and lead partner</w:t>
            </w:r>
            <w:r>
              <w:rPr>
                <w:rFonts w:ascii="Tahoma" w:hAnsi="Tahoma" w:cs="Tahoma"/>
                <w:sz w:val="20"/>
                <w:szCs w:val="20"/>
              </w:rPr>
              <w:t xml:space="preserve"> implement dissemination to the wider European target groups, </w:t>
            </w:r>
            <w:r w:rsidRPr="004835B2">
              <w:rPr>
                <w:rFonts w:ascii="Tahoma" w:hAnsi="Tahoma" w:cs="Tahoma"/>
                <w:sz w:val="20"/>
                <w:szCs w:val="20"/>
              </w:rPr>
              <w:t>i</w:t>
            </w:r>
            <w:r>
              <w:rPr>
                <w:rFonts w:ascii="Tahoma" w:hAnsi="Tahoma" w:cs="Tahoma"/>
                <w:sz w:val="20"/>
                <w:szCs w:val="20"/>
              </w:rPr>
              <w:t>nvolving European associations and</w:t>
            </w:r>
            <w:r w:rsidRPr="004835B2">
              <w:rPr>
                <w:rFonts w:ascii="Tahoma" w:hAnsi="Tahoma" w:cs="Tahoma"/>
                <w:sz w:val="20"/>
                <w:szCs w:val="20"/>
              </w:rPr>
              <w:t xml:space="preserve"> networks in the dissemination</w:t>
            </w:r>
            <w:r>
              <w:rPr>
                <w:rFonts w:ascii="Tahoma" w:hAnsi="Tahoma" w:cs="Tahoma"/>
                <w:sz w:val="20"/>
                <w:szCs w:val="20"/>
              </w:rPr>
              <w:t xml:space="preserve"> </w:t>
            </w:r>
          </w:p>
          <w:p w:rsidR="009441A8" w:rsidRDefault="009441A8" w:rsidP="00086352">
            <w:pPr>
              <w:numPr>
                <w:ilvl w:val="1"/>
                <w:numId w:val="67"/>
              </w:numPr>
              <w:tabs>
                <w:tab w:val="left" w:pos="357"/>
                <w:tab w:val="left" w:pos="714"/>
                <w:tab w:val="left" w:pos="851"/>
                <w:tab w:val="left" w:pos="1134"/>
              </w:tabs>
              <w:spacing w:before="60"/>
              <w:rPr>
                <w:rFonts w:ascii="Tahoma" w:hAnsi="Tahoma" w:cs="Tahoma"/>
                <w:sz w:val="20"/>
                <w:szCs w:val="20"/>
              </w:rPr>
            </w:pPr>
            <w:r>
              <w:rPr>
                <w:rFonts w:ascii="Tahoma" w:hAnsi="Tahoma" w:cs="Tahoma"/>
                <w:sz w:val="20"/>
                <w:szCs w:val="20"/>
              </w:rPr>
              <w:t>The leader partner updates the project website including a variety of delivered partner information</w:t>
            </w:r>
          </w:p>
          <w:p w:rsidR="003627B8" w:rsidRPr="004B448E" w:rsidRDefault="003627B8" w:rsidP="00086352">
            <w:pPr>
              <w:numPr>
                <w:ilvl w:val="0"/>
                <w:numId w:val="67"/>
              </w:numPr>
              <w:tabs>
                <w:tab w:val="left" w:pos="357"/>
                <w:tab w:val="left" w:pos="714"/>
                <w:tab w:val="left" w:pos="851"/>
                <w:tab w:val="left" w:pos="1134"/>
              </w:tabs>
              <w:spacing w:before="120"/>
              <w:rPr>
                <w:rFonts w:ascii="Tahoma" w:hAnsi="Tahoma" w:cs="Tahoma"/>
                <w:sz w:val="20"/>
                <w:szCs w:val="20"/>
              </w:rPr>
            </w:pPr>
            <w:r>
              <w:rPr>
                <w:rFonts w:ascii="Tahoma" w:hAnsi="Tahoma" w:cs="Tahoma"/>
                <w:sz w:val="20"/>
                <w:szCs w:val="20"/>
              </w:rPr>
              <w:t>Adjust plans and implement third dissemination campaign – during the third project phase</w:t>
            </w:r>
          </w:p>
          <w:p w:rsidR="003627B8" w:rsidRPr="005C3E4A" w:rsidRDefault="003627B8" w:rsidP="00086352">
            <w:pPr>
              <w:numPr>
                <w:ilvl w:val="1"/>
                <w:numId w:val="67"/>
              </w:numPr>
              <w:tabs>
                <w:tab w:val="left" w:pos="357"/>
                <w:tab w:val="left" w:pos="714"/>
              </w:tabs>
              <w:spacing w:before="60"/>
              <w:rPr>
                <w:rFonts w:ascii="Tahoma" w:hAnsi="Tahoma" w:cs="Tahoma"/>
                <w:sz w:val="20"/>
                <w:szCs w:val="20"/>
              </w:rPr>
            </w:pPr>
            <w:r>
              <w:rPr>
                <w:rFonts w:ascii="Tahoma" w:hAnsi="Tahoma" w:cs="Tahoma"/>
                <w:bCs/>
                <w:sz w:val="20"/>
                <w:szCs w:val="20"/>
              </w:rPr>
              <w:t xml:space="preserve"> Evaluate second dissemination campaign and adjust dissemination plan at third partner meeting</w:t>
            </w:r>
          </w:p>
          <w:p w:rsidR="003627B8" w:rsidRPr="005C3E4A" w:rsidRDefault="003627B8" w:rsidP="00086352">
            <w:pPr>
              <w:numPr>
                <w:ilvl w:val="1"/>
                <w:numId w:val="67"/>
              </w:numPr>
              <w:tabs>
                <w:tab w:val="left" w:pos="357"/>
                <w:tab w:val="left" w:pos="714"/>
              </w:tabs>
              <w:spacing w:before="60"/>
              <w:rPr>
                <w:rFonts w:ascii="Tahoma" w:hAnsi="Tahoma" w:cs="Tahoma"/>
                <w:sz w:val="20"/>
                <w:szCs w:val="20"/>
              </w:rPr>
            </w:pPr>
            <w:r>
              <w:rPr>
                <w:rFonts w:ascii="Tahoma" w:hAnsi="Tahoma" w:cs="Tahoma"/>
                <w:sz w:val="20"/>
                <w:szCs w:val="20"/>
              </w:rPr>
              <w:t xml:space="preserve"> </w:t>
            </w:r>
            <w:r>
              <w:rPr>
                <w:rFonts w:ascii="Tahoma" w:hAnsi="Tahoma" w:cs="Tahoma"/>
                <w:bCs/>
                <w:sz w:val="20"/>
                <w:szCs w:val="20"/>
              </w:rPr>
              <w:t>Partners revise their plans and prepare new dissemination materials, revise contact lists, etc</w:t>
            </w:r>
          </w:p>
          <w:p w:rsidR="003627B8" w:rsidRDefault="003627B8" w:rsidP="00086352">
            <w:pPr>
              <w:numPr>
                <w:ilvl w:val="1"/>
                <w:numId w:val="67"/>
              </w:numPr>
              <w:tabs>
                <w:tab w:val="left" w:pos="357"/>
                <w:tab w:val="left" w:pos="714"/>
                <w:tab w:val="left" w:pos="851"/>
                <w:tab w:val="left" w:pos="1134"/>
              </w:tabs>
              <w:spacing w:before="60"/>
              <w:rPr>
                <w:rFonts w:ascii="Tahoma" w:hAnsi="Tahoma" w:cs="Tahoma"/>
                <w:sz w:val="20"/>
                <w:szCs w:val="20"/>
              </w:rPr>
            </w:pPr>
            <w:r>
              <w:rPr>
                <w:rFonts w:ascii="Tahoma" w:hAnsi="Tahoma" w:cs="Tahoma"/>
                <w:bCs/>
                <w:sz w:val="20"/>
                <w:szCs w:val="20"/>
              </w:rPr>
              <w:t xml:space="preserve"> </w:t>
            </w:r>
            <w:r>
              <w:rPr>
                <w:rFonts w:ascii="Tahoma" w:hAnsi="Tahoma" w:cs="Tahoma"/>
                <w:sz w:val="20"/>
                <w:szCs w:val="20"/>
              </w:rPr>
              <w:t xml:space="preserve">Partners implement third </w:t>
            </w:r>
            <w:r w:rsidRPr="004835B2">
              <w:rPr>
                <w:rFonts w:ascii="Tahoma" w:hAnsi="Tahoma" w:cs="Tahoma"/>
                <w:sz w:val="20"/>
                <w:szCs w:val="20"/>
              </w:rPr>
              <w:t xml:space="preserve">dissemination campaign </w:t>
            </w:r>
            <w:r>
              <w:rPr>
                <w:rFonts w:ascii="Tahoma" w:hAnsi="Tahoma" w:cs="Tahoma"/>
                <w:sz w:val="20"/>
                <w:szCs w:val="20"/>
              </w:rPr>
              <w:t xml:space="preserve">(in third phase) on national level </w:t>
            </w:r>
          </w:p>
          <w:p w:rsidR="003627B8" w:rsidRDefault="003627B8" w:rsidP="00086352">
            <w:pPr>
              <w:pStyle w:val="Listeafsnit"/>
              <w:numPr>
                <w:ilvl w:val="0"/>
                <w:numId w:val="46"/>
              </w:numPr>
              <w:tabs>
                <w:tab w:val="left" w:pos="357"/>
                <w:tab w:val="left" w:pos="714"/>
                <w:tab w:val="left" w:pos="851"/>
                <w:tab w:val="left" w:pos="1134"/>
              </w:tabs>
              <w:rPr>
                <w:rFonts w:ascii="Tahoma" w:hAnsi="Tahoma" w:cs="Tahoma"/>
                <w:sz w:val="20"/>
                <w:szCs w:val="20"/>
              </w:rPr>
            </w:pPr>
            <w:r>
              <w:rPr>
                <w:rFonts w:ascii="Tahoma" w:hAnsi="Tahoma" w:cs="Tahoma"/>
                <w:sz w:val="20"/>
                <w:szCs w:val="20"/>
              </w:rPr>
              <w:t xml:space="preserve"> Initial info regarding planned handbook and pilot Grundtvig IST-courses</w:t>
            </w:r>
          </w:p>
          <w:p w:rsidR="003627B8" w:rsidRDefault="003627B8" w:rsidP="00086352">
            <w:pPr>
              <w:pStyle w:val="Listeafsnit"/>
              <w:numPr>
                <w:ilvl w:val="0"/>
                <w:numId w:val="46"/>
              </w:numPr>
              <w:tabs>
                <w:tab w:val="left" w:pos="357"/>
                <w:tab w:val="left" w:pos="714"/>
                <w:tab w:val="left" w:pos="851"/>
                <w:tab w:val="left" w:pos="1134"/>
              </w:tabs>
              <w:ind w:left="947" w:hanging="227"/>
              <w:rPr>
                <w:rFonts w:ascii="Tahoma" w:hAnsi="Tahoma" w:cs="Tahoma"/>
                <w:sz w:val="20"/>
                <w:szCs w:val="20"/>
              </w:rPr>
            </w:pPr>
            <w:r>
              <w:rPr>
                <w:rFonts w:ascii="Tahoma" w:hAnsi="Tahoma" w:cs="Tahoma"/>
                <w:sz w:val="20"/>
                <w:szCs w:val="20"/>
              </w:rPr>
              <w:t xml:space="preserve"> WP 9: Disseminate the European Handbook (print and PDF-file), own language </w:t>
            </w:r>
          </w:p>
          <w:p w:rsidR="003627B8" w:rsidRDefault="003627B8" w:rsidP="00086352">
            <w:pPr>
              <w:pStyle w:val="Listeafsnit"/>
              <w:numPr>
                <w:ilvl w:val="0"/>
                <w:numId w:val="46"/>
              </w:numPr>
              <w:tabs>
                <w:tab w:val="left" w:pos="357"/>
                <w:tab w:val="left" w:pos="714"/>
                <w:tab w:val="left" w:pos="851"/>
                <w:tab w:val="left" w:pos="1134"/>
              </w:tabs>
              <w:rPr>
                <w:rFonts w:ascii="Tahoma" w:hAnsi="Tahoma" w:cs="Tahoma"/>
                <w:sz w:val="20"/>
                <w:szCs w:val="20"/>
              </w:rPr>
            </w:pPr>
            <w:r>
              <w:rPr>
                <w:rFonts w:ascii="Tahoma" w:hAnsi="Tahoma" w:cs="Tahoma"/>
                <w:sz w:val="20"/>
                <w:szCs w:val="20"/>
              </w:rPr>
              <w:t xml:space="preserve"> WP 10: Announce the pilot Grundtvig IST-courses and afterwards reports from the courses</w:t>
            </w:r>
          </w:p>
          <w:p w:rsidR="003627B8" w:rsidRPr="005C3E4A" w:rsidRDefault="003627B8" w:rsidP="00086352">
            <w:pPr>
              <w:pStyle w:val="Listeafsnit"/>
              <w:numPr>
                <w:ilvl w:val="0"/>
                <w:numId w:val="46"/>
              </w:numPr>
              <w:tabs>
                <w:tab w:val="left" w:pos="357"/>
                <w:tab w:val="left" w:pos="714"/>
                <w:tab w:val="left" w:pos="851"/>
                <w:tab w:val="left" w:pos="1134"/>
              </w:tabs>
              <w:ind w:left="890" w:hanging="170"/>
              <w:rPr>
                <w:rFonts w:ascii="Tahoma" w:hAnsi="Tahoma" w:cs="Tahoma"/>
                <w:sz w:val="20"/>
                <w:szCs w:val="20"/>
              </w:rPr>
            </w:pPr>
            <w:r>
              <w:rPr>
                <w:rFonts w:ascii="Tahoma" w:hAnsi="Tahoma" w:cs="Tahoma"/>
                <w:sz w:val="20"/>
                <w:szCs w:val="20"/>
              </w:rPr>
              <w:t xml:space="preserve"> WP 9 -10: plus specific distribution to local contacts involved in pilot works</w:t>
            </w:r>
            <w:r w:rsidR="00CC0C8C">
              <w:rPr>
                <w:rFonts w:ascii="Tahoma" w:hAnsi="Tahoma" w:cs="Tahoma"/>
                <w:sz w:val="20"/>
                <w:szCs w:val="20"/>
              </w:rPr>
              <w:t xml:space="preserve"> </w:t>
            </w:r>
          </w:p>
          <w:p w:rsidR="003627B8" w:rsidRDefault="003627B8" w:rsidP="00086352">
            <w:pPr>
              <w:numPr>
                <w:ilvl w:val="1"/>
                <w:numId w:val="67"/>
              </w:numPr>
              <w:tabs>
                <w:tab w:val="left" w:pos="357"/>
                <w:tab w:val="left" w:pos="714"/>
              </w:tabs>
              <w:spacing w:before="60"/>
              <w:rPr>
                <w:rFonts w:ascii="Tahoma" w:hAnsi="Tahoma" w:cs="Tahoma"/>
                <w:sz w:val="20"/>
                <w:szCs w:val="20"/>
              </w:rPr>
            </w:pPr>
            <w:r>
              <w:rPr>
                <w:rFonts w:ascii="Tahoma" w:hAnsi="Tahoma" w:cs="Tahoma"/>
                <w:sz w:val="20"/>
                <w:szCs w:val="20"/>
              </w:rPr>
              <w:t xml:space="preserve"> </w:t>
            </w:r>
            <w:r w:rsidRPr="00E61775">
              <w:rPr>
                <w:rFonts w:ascii="Tahoma" w:hAnsi="Tahoma" w:cs="Tahoma"/>
                <w:sz w:val="20"/>
                <w:szCs w:val="20"/>
              </w:rPr>
              <w:t>Coordinator and lead partner</w:t>
            </w:r>
            <w:r>
              <w:rPr>
                <w:rFonts w:ascii="Tahoma" w:hAnsi="Tahoma" w:cs="Tahoma"/>
                <w:sz w:val="20"/>
                <w:szCs w:val="20"/>
              </w:rPr>
              <w:t xml:space="preserve"> implement dissemination to the wider European target groups, </w:t>
            </w:r>
            <w:r w:rsidRPr="004835B2">
              <w:rPr>
                <w:rFonts w:ascii="Tahoma" w:hAnsi="Tahoma" w:cs="Tahoma"/>
                <w:sz w:val="20"/>
                <w:szCs w:val="20"/>
              </w:rPr>
              <w:t>i</w:t>
            </w:r>
            <w:r>
              <w:rPr>
                <w:rFonts w:ascii="Tahoma" w:hAnsi="Tahoma" w:cs="Tahoma"/>
                <w:sz w:val="20"/>
                <w:szCs w:val="20"/>
              </w:rPr>
              <w:t>nvolving European associations and</w:t>
            </w:r>
            <w:r w:rsidRPr="004835B2">
              <w:rPr>
                <w:rFonts w:ascii="Tahoma" w:hAnsi="Tahoma" w:cs="Tahoma"/>
                <w:sz w:val="20"/>
                <w:szCs w:val="20"/>
              </w:rPr>
              <w:t xml:space="preserve"> networks in the dissemination</w:t>
            </w:r>
          </w:p>
          <w:p w:rsidR="003627B8" w:rsidRDefault="003627B8" w:rsidP="00086352">
            <w:pPr>
              <w:pStyle w:val="Listeafsnit"/>
              <w:numPr>
                <w:ilvl w:val="0"/>
                <w:numId w:val="46"/>
              </w:numPr>
              <w:tabs>
                <w:tab w:val="left" w:pos="357"/>
                <w:tab w:val="left" w:pos="714"/>
                <w:tab w:val="left" w:pos="851"/>
                <w:tab w:val="left" w:pos="1134"/>
              </w:tabs>
              <w:rPr>
                <w:rFonts w:ascii="Tahoma" w:hAnsi="Tahoma" w:cs="Tahoma"/>
                <w:sz w:val="20"/>
                <w:szCs w:val="20"/>
              </w:rPr>
            </w:pPr>
            <w:r>
              <w:rPr>
                <w:rFonts w:ascii="Tahoma" w:hAnsi="Tahoma" w:cs="Tahoma"/>
                <w:sz w:val="20"/>
                <w:szCs w:val="20"/>
              </w:rPr>
              <w:t xml:space="preserve"> Initial info regarding planned handbook and pilot Grundtvig IST-courses</w:t>
            </w:r>
          </w:p>
          <w:p w:rsidR="003627B8" w:rsidRDefault="003627B8" w:rsidP="00086352">
            <w:pPr>
              <w:pStyle w:val="Listeafsnit"/>
              <w:numPr>
                <w:ilvl w:val="0"/>
                <w:numId w:val="46"/>
              </w:numPr>
              <w:tabs>
                <w:tab w:val="left" w:pos="357"/>
                <w:tab w:val="left" w:pos="714"/>
                <w:tab w:val="left" w:pos="851"/>
                <w:tab w:val="left" w:pos="1134"/>
              </w:tabs>
              <w:rPr>
                <w:rFonts w:ascii="Tahoma" w:hAnsi="Tahoma" w:cs="Tahoma"/>
                <w:sz w:val="20"/>
                <w:szCs w:val="20"/>
              </w:rPr>
            </w:pPr>
            <w:r>
              <w:rPr>
                <w:rFonts w:ascii="Tahoma" w:hAnsi="Tahoma" w:cs="Tahoma"/>
                <w:sz w:val="20"/>
                <w:szCs w:val="20"/>
              </w:rPr>
              <w:t xml:space="preserve"> WP 9: Disseminate the European Handbook (print and PDF-file), English version  </w:t>
            </w:r>
          </w:p>
          <w:p w:rsidR="003627B8" w:rsidRDefault="003627B8" w:rsidP="00086352">
            <w:pPr>
              <w:pStyle w:val="Listeafsnit"/>
              <w:numPr>
                <w:ilvl w:val="0"/>
                <w:numId w:val="46"/>
              </w:numPr>
              <w:tabs>
                <w:tab w:val="left" w:pos="357"/>
                <w:tab w:val="left" w:pos="714"/>
                <w:tab w:val="left" w:pos="851"/>
                <w:tab w:val="left" w:pos="1134"/>
              </w:tabs>
              <w:rPr>
                <w:rFonts w:ascii="Tahoma" w:hAnsi="Tahoma" w:cs="Tahoma"/>
                <w:sz w:val="20"/>
                <w:szCs w:val="20"/>
              </w:rPr>
            </w:pPr>
            <w:r>
              <w:rPr>
                <w:rFonts w:ascii="Tahoma" w:hAnsi="Tahoma" w:cs="Tahoma"/>
                <w:sz w:val="20"/>
                <w:szCs w:val="20"/>
              </w:rPr>
              <w:t xml:space="preserve"> WP 10: Announce the pilot Grundtvig IST-courses and afterwards reports from the courses</w:t>
            </w:r>
          </w:p>
          <w:p w:rsidR="009441A8" w:rsidRDefault="009441A8" w:rsidP="00086352">
            <w:pPr>
              <w:numPr>
                <w:ilvl w:val="1"/>
                <w:numId w:val="67"/>
              </w:numPr>
              <w:tabs>
                <w:tab w:val="left" w:pos="357"/>
                <w:tab w:val="left" w:pos="714"/>
                <w:tab w:val="left" w:pos="851"/>
                <w:tab w:val="left" w:pos="1134"/>
              </w:tabs>
              <w:spacing w:before="60"/>
              <w:rPr>
                <w:rFonts w:ascii="Tahoma" w:hAnsi="Tahoma" w:cs="Tahoma"/>
                <w:sz w:val="20"/>
                <w:szCs w:val="20"/>
              </w:rPr>
            </w:pPr>
            <w:r>
              <w:rPr>
                <w:rFonts w:ascii="Tahoma" w:hAnsi="Tahoma" w:cs="Tahoma"/>
                <w:sz w:val="20"/>
                <w:szCs w:val="20"/>
              </w:rPr>
              <w:t>The leader partner updates the project website including a variety of delivered partner information</w:t>
            </w:r>
          </w:p>
          <w:p w:rsidR="003627B8" w:rsidRPr="004B448E" w:rsidRDefault="003627B8" w:rsidP="00086352">
            <w:pPr>
              <w:numPr>
                <w:ilvl w:val="0"/>
                <w:numId w:val="67"/>
              </w:numPr>
              <w:tabs>
                <w:tab w:val="left" w:pos="357"/>
                <w:tab w:val="left" w:pos="714"/>
                <w:tab w:val="left" w:pos="851"/>
                <w:tab w:val="left" w:pos="1134"/>
              </w:tabs>
              <w:spacing w:before="120"/>
              <w:rPr>
                <w:rFonts w:ascii="Tahoma" w:hAnsi="Tahoma" w:cs="Tahoma"/>
                <w:sz w:val="20"/>
                <w:szCs w:val="20"/>
              </w:rPr>
            </w:pPr>
            <w:r>
              <w:rPr>
                <w:rFonts w:ascii="Tahoma" w:hAnsi="Tahoma" w:cs="Tahoma"/>
                <w:sz w:val="20"/>
                <w:szCs w:val="20"/>
              </w:rPr>
              <w:t>Adjust plans and implement fourth dissemination campaign – during fourth and final project phase</w:t>
            </w:r>
          </w:p>
          <w:p w:rsidR="003627B8" w:rsidRPr="005C3E4A" w:rsidRDefault="003627B8" w:rsidP="00086352">
            <w:pPr>
              <w:numPr>
                <w:ilvl w:val="1"/>
                <w:numId w:val="67"/>
              </w:numPr>
              <w:tabs>
                <w:tab w:val="left" w:pos="357"/>
                <w:tab w:val="left" w:pos="714"/>
              </w:tabs>
              <w:spacing w:before="60"/>
              <w:rPr>
                <w:rFonts w:ascii="Tahoma" w:hAnsi="Tahoma" w:cs="Tahoma"/>
                <w:sz w:val="20"/>
                <w:szCs w:val="20"/>
              </w:rPr>
            </w:pPr>
            <w:r>
              <w:rPr>
                <w:rFonts w:ascii="Tahoma" w:hAnsi="Tahoma" w:cs="Tahoma"/>
                <w:bCs/>
                <w:sz w:val="20"/>
                <w:szCs w:val="20"/>
              </w:rPr>
              <w:t xml:space="preserve"> Evaluate third dissemination campaign and adjust dissemination plan at fourth partner meeting</w:t>
            </w:r>
          </w:p>
          <w:p w:rsidR="003627B8" w:rsidRPr="005C3E4A" w:rsidRDefault="003627B8" w:rsidP="00086352">
            <w:pPr>
              <w:numPr>
                <w:ilvl w:val="1"/>
                <w:numId w:val="67"/>
              </w:numPr>
              <w:tabs>
                <w:tab w:val="left" w:pos="357"/>
                <w:tab w:val="left" w:pos="714"/>
              </w:tabs>
              <w:spacing w:before="60"/>
              <w:rPr>
                <w:rFonts w:ascii="Tahoma" w:hAnsi="Tahoma" w:cs="Tahoma"/>
                <w:sz w:val="20"/>
                <w:szCs w:val="20"/>
              </w:rPr>
            </w:pPr>
            <w:r>
              <w:rPr>
                <w:rFonts w:ascii="Tahoma" w:hAnsi="Tahoma" w:cs="Tahoma"/>
                <w:sz w:val="20"/>
                <w:szCs w:val="20"/>
              </w:rPr>
              <w:t xml:space="preserve"> </w:t>
            </w:r>
            <w:r>
              <w:rPr>
                <w:rFonts w:ascii="Tahoma" w:hAnsi="Tahoma" w:cs="Tahoma"/>
                <w:bCs/>
                <w:sz w:val="20"/>
                <w:szCs w:val="20"/>
              </w:rPr>
              <w:t>Partners revise their plans and prepare news-mails, articles, conference promotion, etc</w:t>
            </w:r>
          </w:p>
          <w:p w:rsidR="003627B8" w:rsidRDefault="003627B8" w:rsidP="00086352">
            <w:pPr>
              <w:numPr>
                <w:ilvl w:val="1"/>
                <w:numId w:val="67"/>
              </w:numPr>
              <w:tabs>
                <w:tab w:val="left" w:pos="357"/>
                <w:tab w:val="left" w:pos="714"/>
                <w:tab w:val="left" w:pos="851"/>
                <w:tab w:val="left" w:pos="1134"/>
              </w:tabs>
              <w:spacing w:before="60"/>
              <w:rPr>
                <w:rFonts w:ascii="Tahoma" w:hAnsi="Tahoma" w:cs="Tahoma"/>
                <w:sz w:val="20"/>
                <w:szCs w:val="20"/>
              </w:rPr>
            </w:pPr>
            <w:r>
              <w:rPr>
                <w:rFonts w:ascii="Tahoma" w:hAnsi="Tahoma" w:cs="Tahoma"/>
                <w:sz w:val="20"/>
                <w:szCs w:val="20"/>
              </w:rPr>
              <w:t xml:space="preserve">Partners implement fourth </w:t>
            </w:r>
            <w:r w:rsidRPr="004835B2">
              <w:rPr>
                <w:rFonts w:ascii="Tahoma" w:hAnsi="Tahoma" w:cs="Tahoma"/>
                <w:sz w:val="20"/>
                <w:szCs w:val="20"/>
              </w:rPr>
              <w:t xml:space="preserve">dissemination campaign </w:t>
            </w:r>
            <w:r>
              <w:rPr>
                <w:rFonts w:ascii="Tahoma" w:hAnsi="Tahoma" w:cs="Tahoma"/>
                <w:sz w:val="20"/>
                <w:szCs w:val="20"/>
              </w:rPr>
              <w:t xml:space="preserve">(in fourth phase) on national level </w:t>
            </w:r>
          </w:p>
          <w:p w:rsidR="003627B8" w:rsidRDefault="003627B8" w:rsidP="00086352">
            <w:pPr>
              <w:pStyle w:val="Listeafsnit"/>
              <w:numPr>
                <w:ilvl w:val="0"/>
                <w:numId w:val="46"/>
              </w:numPr>
              <w:tabs>
                <w:tab w:val="left" w:pos="357"/>
                <w:tab w:val="left" w:pos="714"/>
                <w:tab w:val="left" w:pos="851"/>
                <w:tab w:val="left" w:pos="1134"/>
              </w:tabs>
              <w:rPr>
                <w:rFonts w:ascii="Tahoma" w:hAnsi="Tahoma" w:cs="Tahoma"/>
                <w:sz w:val="20"/>
                <w:szCs w:val="20"/>
              </w:rPr>
            </w:pPr>
            <w:r>
              <w:rPr>
                <w:rFonts w:ascii="Tahoma" w:hAnsi="Tahoma" w:cs="Tahoma"/>
                <w:sz w:val="20"/>
                <w:szCs w:val="20"/>
              </w:rPr>
              <w:t xml:space="preserve"> General info of Key Outcomes incl. results of Grundtvig IST-courses, use of Handbook, etc</w:t>
            </w:r>
          </w:p>
          <w:p w:rsidR="003627B8" w:rsidRDefault="003627B8" w:rsidP="00086352">
            <w:pPr>
              <w:pStyle w:val="Listeafsnit"/>
              <w:numPr>
                <w:ilvl w:val="0"/>
                <w:numId w:val="46"/>
              </w:numPr>
              <w:tabs>
                <w:tab w:val="left" w:pos="357"/>
                <w:tab w:val="left" w:pos="714"/>
                <w:tab w:val="left" w:pos="851"/>
                <w:tab w:val="left" w:pos="1134"/>
              </w:tabs>
              <w:ind w:left="947" w:hanging="227"/>
              <w:rPr>
                <w:rFonts w:ascii="Tahoma" w:hAnsi="Tahoma" w:cs="Tahoma"/>
                <w:sz w:val="20"/>
                <w:szCs w:val="20"/>
              </w:rPr>
            </w:pPr>
            <w:r>
              <w:rPr>
                <w:rFonts w:ascii="Tahoma" w:hAnsi="Tahoma" w:cs="Tahoma"/>
                <w:sz w:val="20"/>
                <w:szCs w:val="20"/>
              </w:rPr>
              <w:t xml:space="preserve"> WP 12: Promote the European Conference  </w:t>
            </w:r>
          </w:p>
          <w:p w:rsidR="003627B8" w:rsidRDefault="003627B8" w:rsidP="00086352">
            <w:pPr>
              <w:pStyle w:val="Listeafsnit"/>
              <w:numPr>
                <w:ilvl w:val="0"/>
                <w:numId w:val="46"/>
              </w:numPr>
              <w:tabs>
                <w:tab w:val="left" w:pos="357"/>
                <w:tab w:val="left" w:pos="714"/>
                <w:tab w:val="left" w:pos="851"/>
                <w:tab w:val="left" w:pos="1134"/>
              </w:tabs>
              <w:rPr>
                <w:rFonts w:ascii="Tahoma" w:hAnsi="Tahoma" w:cs="Tahoma"/>
                <w:sz w:val="20"/>
                <w:szCs w:val="20"/>
              </w:rPr>
            </w:pPr>
            <w:r>
              <w:rPr>
                <w:rFonts w:ascii="Tahoma" w:hAnsi="Tahoma" w:cs="Tahoma"/>
                <w:sz w:val="20"/>
                <w:szCs w:val="20"/>
              </w:rPr>
              <w:t xml:space="preserve"> General follow-up on the conference with sustainable dissemination for a lasting impact </w:t>
            </w:r>
          </w:p>
          <w:p w:rsidR="003627B8" w:rsidRPr="005C3E4A" w:rsidRDefault="003627B8" w:rsidP="00086352">
            <w:pPr>
              <w:pStyle w:val="Listeafsnit"/>
              <w:numPr>
                <w:ilvl w:val="0"/>
                <w:numId w:val="46"/>
              </w:numPr>
              <w:tabs>
                <w:tab w:val="left" w:pos="357"/>
                <w:tab w:val="left" w:pos="714"/>
                <w:tab w:val="left" w:pos="851"/>
                <w:tab w:val="left" w:pos="1134"/>
              </w:tabs>
              <w:ind w:left="890" w:hanging="170"/>
              <w:rPr>
                <w:rFonts w:ascii="Tahoma" w:hAnsi="Tahoma" w:cs="Tahoma"/>
                <w:sz w:val="20"/>
                <w:szCs w:val="20"/>
              </w:rPr>
            </w:pPr>
            <w:r>
              <w:rPr>
                <w:rFonts w:ascii="Tahoma" w:hAnsi="Tahoma" w:cs="Tahoma"/>
                <w:sz w:val="20"/>
                <w:szCs w:val="20"/>
              </w:rPr>
              <w:t xml:space="preserve"> Specific follow-up to local contacts involved in pilot works: project teams, local stakeholders, culture guides, etc. – with focus on incorporation of project work in ordinary activity planning </w:t>
            </w:r>
          </w:p>
          <w:p w:rsidR="003627B8" w:rsidRDefault="003627B8" w:rsidP="00086352">
            <w:pPr>
              <w:numPr>
                <w:ilvl w:val="1"/>
                <w:numId w:val="67"/>
              </w:numPr>
              <w:tabs>
                <w:tab w:val="left" w:pos="357"/>
                <w:tab w:val="left" w:pos="714"/>
              </w:tabs>
              <w:spacing w:before="60"/>
              <w:rPr>
                <w:rFonts w:ascii="Tahoma" w:hAnsi="Tahoma" w:cs="Tahoma"/>
                <w:sz w:val="20"/>
                <w:szCs w:val="20"/>
              </w:rPr>
            </w:pPr>
            <w:r>
              <w:rPr>
                <w:rFonts w:ascii="Tahoma" w:hAnsi="Tahoma" w:cs="Tahoma"/>
                <w:sz w:val="20"/>
                <w:szCs w:val="20"/>
              </w:rPr>
              <w:t xml:space="preserve"> </w:t>
            </w:r>
            <w:r w:rsidRPr="00E61775">
              <w:rPr>
                <w:rFonts w:ascii="Tahoma" w:hAnsi="Tahoma" w:cs="Tahoma"/>
                <w:sz w:val="20"/>
                <w:szCs w:val="20"/>
              </w:rPr>
              <w:t>Coordinator and lead partner</w:t>
            </w:r>
            <w:r>
              <w:rPr>
                <w:rFonts w:ascii="Tahoma" w:hAnsi="Tahoma" w:cs="Tahoma"/>
                <w:sz w:val="20"/>
                <w:szCs w:val="20"/>
              </w:rPr>
              <w:t xml:space="preserve"> implement dissemination to the wider European target groups, </w:t>
            </w:r>
            <w:r w:rsidRPr="004835B2">
              <w:rPr>
                <w:rFonts w:ascii="Tahoma" w:hAnsi="Tahoma" w:cs="Tahoma"/>
                <w:sz w:val="20"/>
                <w:szCs w:val="20"/>
              </w:rPr>
              <w:t>i</w:t>
            </w:r>
            <w:r>
              <w:rPr>
                <w:rFonts w:ascii="Tahoma" w:hAnsi="Tahoma" w:cs="Tahoma"/>
                <w:sz w:val="20"/>
                <w:szCs w:val="20"/>
              </w:rPr>
              <w:t>nvolving European associations and</w:t>
            </w:r>
            <w:r w:rsidRPr="004835B2">
              <w:rPr>
                <w:rFonts w:ascii="Tahoma" w:hAnsi="Tahoma" w:cs="Tahoma"/>
                <w:sz w:val="20"/>
                <w:szCs w:val="20"/>
              </w:rPr>
              <w:t xml:space="preserve"> networks in the dissemination</w:t>
            </w:r>
          </w:p>
          <w:p w:rsidR="003627B8" w:rsidRDefault="003627B8" w:rsidP="00086352">
            <w:pPr>
              <w:pStyle w:val="Listeafsnit"/>
              <w:numPr>
                <w:ilvl w:val="0"/>
                <w:numId w:val="46"/>
              </w:numPr>
              <w:tabs>
                <w:tab w:val="left" w:pos="357"/>
                <w:tab w:val="left" w:pos="714"/>
                <w:tab w:val="left" w:pos="851"/>
                <w:tab w:val="left" w:pos="1134"/>
              </w:tabs>
              <w:rPr>
                <w:rFonts w:ascii="Tahoma" w:hAnsi="Tahoma" w:cs="Tahoma"/>
                <w:sz w:val="20"/>
                <w:szCs w:val="20"/>
              </w:rPr>
            </w:pPr>
            <w:r>
              <w:rPr>
                <w:rFonts w:ascii="Tahoma" w:hAnsi="Tahoma" w:cs="Tahoma"/>
                <w:sz w:val="20"/>
                <w:szCs w:val="20"/>
              </w:rPr>
              <w:lastRenderedPageBreak/>
              <w:t xml:space="preserve"> General info of Key Outcomes incl. results of Grundtvig IST-courses, use of Handbook, etc</w:t>
            </w:r>
          </w:p>
          <w:p w:rsidR="003627B8" w:rsidRDefault="003627B8" w:rsidP="00086352">
            <w:pPr>
              <w:pStyle w:val="Listeafsnit"/>
              <w:numPr>
                <w:ilvl w:val="0"/>
                <w:numId w:val="46"/>
              </w:numPr>
              <w:tabs>
                <w:tab w:val="left" w:pos="357"/>
                <w:tab w:val="left" w:pos="714"/>
                <w:tab w:val="left" w:pos="851"/>
                <w:tab w:val="left" w:pos="1134"/>
              </w:tabs>
              <w:ind w:left="947" w:hanging="227"/>
              <w:rPr>
                <w:rFonts w:ascii="Tahoma" w:hAnsi="Tahoma" w:cs="Tahoma"/>
                <w:sz w:val="20"/>
                <w:szCs w:val="20"/>
              </w:rPr>
            </w:pPr>
            <w:r>
              <w:rPr>
                <w:rFonts w:ascii="Tahoma" w:hAnsi="Tahoma" w:cs="Tahoma"/>
                <w:sz w:val="20"/>
                <w:szCs w:val="20"/>
              </w:rPr>
              <w:t xml:space="preserve"> WP 12: Promote the European Conference  </w:t>
            </w:r>
          </w:p>
          <w:p w:rsidR="003627B8" w:rsidRDefault="003627B8" w:rsidP="00086352">
            <w:pPr>
              <w:pStyle w:val="Listeafsnit"/>
              <w:numPr>
                <w:ilvl w:val="0"/>
                <w:numId w:val="46"/>
              </w:numPr>
              <w:tabs>
                <w:tab w:val="left" w:pos="357"/>
                <w:tab w:val="left" w:pos="714"/>
                <w:tab w:val="left" w:pos="851"/>
                <w:tab w:val="left" w:pos="1134"/>
              </w:tabs>
              <w:rPr>
                <w:rFonts w:ascii="Tahoma" w:hAnsi="Tahoma" w:cs="Tahoma"/>
                <w:sz w:val="20"/>
                <w:szCs w:val="20"/>
              </w:rPr>
            </w:pPr>
            <w:r>
              <w:rPr>
                <w:rFonts w:ascii="Tahoma" w:hAnsi="Tahoma" w:cs="Tahoma"/>
                <w:sz w:val="20"/>
                <w:szCs w:val="20"/>
              </w:rPr>
              <w:t xml:space="preserve"> General follow-up on the conference with sustainable dissemination for a lasting impact </w:t>
            </w:r>
          </w:p>
          <w:p w:rsidR="009441A8" w:rsidRDefault="009441A8" w:rsidP="00086352">
            <w:pPr>
              <w:numPr>
                <w:ilvl w:val="1"/>
                <w:numId w:val="67"/>
              </w:numPr>
              <w:tabs>
                <w:tab w:val="left" w:pos="357"/>
                <w:tab w:val="left" w:pos="714"/>
                <w:tab w:val="left" w:pos="851"/>
                <w:tab w:val="left" w:pos="1134"/>
              </w:tabs>
              <w:spacing w:before="60"/>
              <w:rPr>
                <w:rFonts w:ascii="Tahoma" w:hAnsi="Tahoma" w:cs="Tahoma"/>
                <w:sz w:val="20"/>
                <w:szCs w:val="20"/>
              </w:rPr>
            </w:pPr>
            <w:r>
              <w:rPr>
                <w:rFonts w:ascii="Tahoma" w:hAnsi="Tahoma" w:cs="Tahoma"/>
                <w:sz w:val="20"/>
                <w:szCs w:val="20"/>
              </w:rPr>
              <w:t>The leader partner updates the project website including a variety of delivered partner information</w:t>
            </w:r>
          </w:p>
          <w:p w:rsidR="003627B8" w:rsidRPr="003627B8" w:rsidRDefault="003627B8" w:rsidP="00086352">
            <w:pPr>
              <w:pStyle w:val="Listeafsnit"/>
              <w:numPr>
                <w:ilvl w:val="1"/>
                <w:numId w:val="67"/>
              </w:numPr>
              <w:tabs>
                <w:tab w:val="left" w:pos="357"/>
                <w:tab w:val="left" w:pos="714"/>
                <w:tab w:val="left" w:pos="851"/>
                <w:tab w:val="left" w:pos="1134"/>
              </w:tabs>
              <w:spacing w:before="60"/>
              <w:rPr>
                <w:rFonts w:ascii="Tahoma" w:hAnsi="Tahoma" w:cs="Tahoma"/>
                <w:sz w:val="20"/>
                <w:szCs w:val="20"/>
              </w:rPr>
            </w:pPr>
            <w:r>
              <w:rPr>
                <w:rFonts w:ascii="Tahoma" w:hAnsi="Tahoma" w:cs="Tahoma"/>
                <w:sz w:val="20"/>
                <w:szCs w:val="20"/>
              </w:rPr>
              <w:t>The Project Report to EACEA, public part is disseminated by mails and uploads to websites</w:t>
            </w:r>
          </w:p>
          <w:p w:rsidR="003627B8" w:rsidRDefault="003627B8" w:rsidP="00086352">
            <w:pPr>
              <w:numPr>
                <w:ilvl w:val="0"/>
                <w:numId w:val="67"/>
              </w:numPr>
              <w:tabs>
                <w:tab w:val="left" w:pos="357"/>
                <w:tab w:val="left" w:pos="714"/>
                <w:tab w:val="left" w:pos="851"/>
                <w:tab w:val="left" w:pos="1134"/>
              </w:tabs>
              <w:spacing w:before="120"/>
              <w:rPr>
                <w:rFonts w:ascii="Tahoma" w:hAnsi="Tahoma" w:cs="Tahoma"/>
                <w:sz w:val="20"/>
                <w:szCs w:val="20"/>
              </w:rPr>
            </w:pPr>
            <w:r>
              <w:rPr>
                <w:rFonts w:ascii="Tahoma" w:hAnsi="Tahoma" w:cs="Tahoma"/>
                <w:sz w:val="20"/>
                <w:szCs w:val="20"/>
              </w:rPr>
              <w:t>P</w:t>
            </w:r>
            <w:r w:rsidRPr="00F019C2">
              <w:rPr>
                <w:rFonts w:ascii="Tahoma" w:hAnsi="Tahoma" w:cs="Tahoma"/>
                <w:sz w:val="20"/>
                <w:szCs w:val="20"/>
              </w:rPr>
              <w:t xml:space="preserve">repare continued dissemination after the end of funding </w:t>
            </w:r>
            <w:r>
              <w:rPr>
                <w:rFonts w:ascii="Tahoma" w:hAnsi="Tahoma" w:cs="Tahoma"/>
                <w:sz w:val="20"/>
                <w:szCs w:val="20"/>
              </w:rPr>
              <w:t xml:space="preserve">to improve </w:t>
            </w:r>
            <w:r w:rsidRPr="00F019C2">
              <w:rPr>
                <w:rFonts w:ascii="Tahoma" w:hAnsi="Tahoma" w:cs="Tahoma"/>
                <w:sz w:val="20"/>
                <w:szCs w:val="20"/>
              </w:rPr>
              <w:t>impact and sustainability</w:t>
            </w:r>
          </w:p>
          <w:p w:rsidR="003627B8" w:rsidRPr="00F82867" w:rsidRDefault="003627B8" w:rsidP="00086352">
            <w:pPr>
              <w:numPr>
                <w:ilvl w:val="1"/>
                <w:numId w:val="67"/>
              </w:numPr>
              <w:tabs>
                <w:tab w:val="left" w:pos="357"/>
                <w:tab w:val="left" w:pos="714"/>
                <w:tab w:val="left" w:pos="851"/>
                <w:tab w:val="left" w:pos="1134"/>
              </w:tabs>
              <w:spacing w:before="20"/>
              <w:rPr>
                <w:rFonts w:ascii="Tahoma" w:hAnsi="Tahoma" w:cs="Tahoma"/>
                <w:sz w:val="20"/>
                <w:szCs w:val="20"/>
              </w:rPr>
            </w:pPr>
            <w:r>
              <w:rPr>
                <w:rFonts w:ascii="Tahoma" w:hAnsi="Tahoma" w:cs="Tahoma"/>
                <w:bCs/>
                <w:sz w:val="20"/>
                <w:szCs w:val="20"/>
              </w:rPr>
              <w:t xml:space="preserve"> Evaluate fourth dissemination campaign and plan sustainable dissemination at fifth meeting</w:t>
            </w:r>
          </w:p>
          <w:p w:rsidR="003627B8" w:rsidRPr="00F82867" w:rsidRDefault="003627B8" w:rsidP="00086352">
            <w:pPr>
              <w:numPr>
                <w:ilvl w:val="1"/>
                <w:numId w:val="67"/>
              </w:numPr>
              <w:tabs>
                <w:tab w:val="left" w:pos="357"/>
                <w:tab w:val="left" w:pos="714"/>
                <w:tab w:val="left" w:pos="851"/>
                <w:tab w:val="left" w:pos="1134"/>
              </w:tabs>
              <w:spacing w:before="20"/>
              <w:rPr>
                <w:rFonts w:ascii="Tahoma" w:hAnsi="Tahoma" w:cs="Tahoma"/>
                <w:sz w:val="20"/>
                <w:szCs w:val="20"/>
              </w:rPr>
            </w:pPr>
            <w:r>
              <w:rPr>
                <w:rFonts w:ascii="Tahoma" w:hAnsi="Tahoma" w:cs="Tahoma"/>
                <w:bCs/>
                <w:sz w:val="20"/>
                <w:szCs w:val="20"/>
              </w:rPr>
              <w:t xml:space="preserve"> </w:t>
            </w:r>
            <w:r w:rsidRPr="00F82867">
              <w:rPr>
                <w:rFonts w:ascii="Tahoma" w:hAnsi="Tahoma" w:cs="Tahoma"/>
                <w:bCs/>
                <w:sz w:val="20"/>
                <w:szCs w:val="20"/>
              </w:rPr>
              <w:t>Partners plans for continued culture guide activities (by incorporation these as ordinary activity)</w:t>
            </w:r>
          </w:p>
          <w:p w:rsidR="003627B8" w:rsidRPr="00F82867" w:rsidRDefault="003627B8" w:rsidP="00086352">
            <w:pPr>
              <w:numPr>
                <w:ilvl w:val="1"/>
                <w:numId w:val="67"/>
              </w:numPr>
              <w:tabs>
                <w:tab w:val="left" w:pos="357"/>
                <w:tab w:val="left" w:pos="714"/>
                <w:tab w:val="left" w:pos="851"/>
                <w:tab w:val="left" w:pos="1134"/>
              </w:tabs>
              <w:spacing w:before="20"/>
              <w:rPr>
                <w:rFonts w:ascii="Tahoma" w:hAnsi="Tahoma" w:cs="Tahoma"/>
                <w:sz w:val="20"/>
                <w:szCs w:val="20"/>
              </w:rPr>
            </w:pPr>
            <w:r w:rsidRPr="00F82867">
              <w:rPr>
                <w:rFonts w:ascii="Tahoma" w:hAnsi="Tahoma" w:cs="Tahoma"/>
                <w:bCs/>
                <w:sz w:val="20"/>
                <w:szCs w:val="20"/>
              </w:rPr>
              <w:t xml:space="preserve"> Agreements on financing a continued updating of project website </w:t>
            </w:r>
          </w:p>
          <w:p w:rsidR="003627B8" w:rsidRDefault="003627B8" w:rsidP="00086352">
            <w:pPr>
              <w:numPr>
                <w:ilvl w:val="1"/>
                <w:numId w:val="67"/>
              </w:numPr>
              <w:tabs>
                <w:tab w:val="left" w:pos="357"/>
                <w:tab w:val="left" w:pos="714"/>
                <w:tab w:val="left" w:pos="851"/>
                <w:tab w:val="left" w:pos="1134"/>
              </w:tabs>
              <w:spacing w:before="20"/>
              <w:rPr>
                <w:rFonts w:ascii="Tahoma" w:hAnsi="Tahoma" w:cs="Tahoma"/>
                <w:sz w:val="20"/>
                <w:szCs w:val="20"/>
              </w:rPr>
            </w:pPr>
            <w:r w:rsidRPr="00F82867">
              <w:rPr>
                <w:rFonts w:ascii="Tahoma" w:hAnsi="Tahoma" w:cs="Tahoma"/>
                <w:sz w:val="20"/>
                <w:szCs w:val="20"/>
              </w:rPr>
              <w:t xml:space="preserve"> Plans for maintenance of a sustainable multilateral network for culture guide activities</w:t>
            </w:r>
          </w:p>
          <w:p w:rsidR="003627B8" w:rsidRDefault="003627B8" w:rsidP="00086352">
            <w:pPr>
              <w:numPr>
                <w:ilvl w:val="1"/>
                <w:numId w:val="67"/>
              </w:numPr>
              <w:tabs>
                <w:tab w:val="left" w:pos="357"/>
                <w:tab w:val="left" w:pos="714"/>
                <w:tab w:val="left" w:pos="851"/>
                <w:tab w:val="left" w:pos="1134"/>
              </w:tabs>
              <w:spacing w:before="20"/>
              <w:rPr>
                <w:rFonts w:ascii="Tahoma" w:hAnsi="Tahoma" w:cs="Tahoma"/>
                <w:sz w:val="20"/>
                <w:szCs w:val="20"/>
              </w:rPr>
            </w:pPr>
            <w:r>
              <w:rPr>
                <w:rFonts w:ascii="Tahoma" w:hAnsi="Tahoma" w:cs="Tahoma"/>
                <w:sz w:val="20"/>
                <w:szCs w:val="20"/>
              </w:rPr>
              <w:t xml:space="preserve"> Planning </w:t>
            </w:r>
            <w:r w:rsidRPr="00F82867">
              <w:rPr>
                <w:rFonts w:ascii="Tahoma" w:hAnsi="Tahoma" w:cs="Tahoma"/>
                <w:sz w:val="20"/>
                <w:szCs w:val="20"/>
              </w:rPr>
              <w:t>at least one annual Grundtvig culture guide IST-course for facilitators from the sector</w:t>
            </w:r>
          </w:p>
          <w:p w:rsidR="003627B8" w:rsidRDefault="003627B8" w:rsidP="00086352">
            <w:pPr>
              <w:numPr>
                <w:ilvl w:val="1"/>
                <w:numId w:val="67"/>
              </w:numPr>
              <w:tabs>
                <w:tab w:val="left" w:pos="357"/>
                <w:tab w:val="left" w:pos="714"/>
                <w:tab w:val="left" w:pos="851"/>
                <w:tab w:val="left" w:pos="1134"/>
              </w:tabs>
              <w:spacing w:before="20"/>
              <w:rPr>
                <w:rFonts w:ascii="Tahoma" w:hAnsi="Tahoma" w:cs="Tahoma"/>
                <w:sz w:val="20"/>
                <w:szCs w:val="20"/>
              </w:rPr>
            </w:pPr>
            <w:r w:rsidRPr="00F82867">
              <w:rPr>
                <w:rFonts w:ascii="Tahoma" w:hAnsi="Tahoma" w:cs="Tahoma"/>
                <w:sz w:val="20"/>
                <w:szCs w:val="20"/>
              </w:rPr>
              <w:t xml:space="preserve"> </w:t>
            </w:r>
            <w:r>
              <w:rPr>
                <w:rFonts w:ascii="Tahoma" w:hAnsi="Tahoma" w:cs="Tahoma"/>
                <w:sz w:val="20"/>
                <w:szCs w:val="20"/>
              </w:rPr>
              <w:t>Planning</w:t>
            </w:r>
            <w:r w:rsidRPr="00F82867">
              <w:rPr>
                <w:rFonts w:ascii="Tahoma" w:hAnsi="Tahoma" w:cs="Tahoma"/>
                <w:sz w:val="20"/>
                <w:szCs w:val="20"/>
              </w:rPr>
              <w:t xml:space="preserve"> at least one annual Grundtvig culture guide IST-course for volunteers from the sector </w:t>
            </w:r>
          </w:p>
          <w:p w:rsidR="003627B8" w:rsidRPr="00CC0C8C" w:rsidRDefault="003627B8" w:rsidP="00086352">
            <w:pPr>
              <w:numPr>
                <w:ilvl w:val="1"/>
                <w:numId w:val="67"/>
              </w:numPr>
              <w:tabs>
                <w:tab w:val="left" w:pos="357"/>
                <w:tab w:val="left" w:pos="714"/>
                <w:tab w:val="left" w:pos="851"/>
                <w:tab w:val="left" w:pos="1134"/>
              </w:tabs>
              <w:spacing w:before="20" w:after="120"/>
              <w:rPr>
                <w:rFonts w:ascii="Tahoma" w:hAnsi="Tahoma" w:cs="Tahoma"/>
                <w:sz w:val="20"/>
                <w:szCs w:val="20"/>
              </w:rPr>
            </w:pPr>
            <w:r w:rsidRPr="00F82867">
              <w:rPr>
                <w:rFonts w:ascii="Tahoma" w:hAnsi="Tahoma" w:cs="Tahoma"/>
                <w:sz w:val="20"/>
                <w:szCs w:val="20"/>
              </w:rPr>
              <w:t xml:space="preserve"> </w:t>
            </w:r>
            <w:r>
              <w:rPr>
                <w:rFonts w:ascii="Tahoma" w:hAnsi="Tahoma" w:cs="Tahoma"/>
                <w:sz w:val="20"/>
                <w:szCs w:val="20"/>
              </w:rPr>
              <w:t>Discus p</w:t>
            </w:r>
            <w:r w:rsidRPr="00F82867">
              <w:rPr>
                <w:rFonts w:ascii="Tahoma" w:hAnsi="Tahoma" w:cs="Tahoma"/>
                <w:sz w:val="20"/>
                <w:szCs w:val="20"/>
              </w:rPr>
              <w:t xml:space="preserve">ossible K4 activities to secure a comprehensive follow-up valorisation </w:t>
            </w:r>
          </w:p>
        </w:tc>
      </w:tr>
      <w:tr w:rsidR="003C52C6" w:rsidRPr="001143B5" w:rsidTr="006A2B22">
        <w:tblPrEx>
          <w:tblCellMar>
            <w:left w:w="85" w:type="dxa"/>
            <w:right w:w="85" w:type="dxa"/>
          </w:tblCellMar>
        </w:tblPrEx>
        <w:trPr>
          <w:trHeight w:val="70"/>
        </w:trPr>
        <w:tc>
          <w:tcPr>
            <w:tcW w:w="9659" w:type="dxa"/>
            <w:gridSpan w:val="8"/>
            <w:tcBorders>
              <w:top w:val="single" w:sz="4" w:space="0" w:color="808080"/>
              <w:left w:val="single" w:sz="4" w:space="0" w:color="808080"/>
              <w:bottom w:val="single" w:sz="4" w:space="0" w:color="808080"/>
              <w:right w:val="single" w:sz="4" w:space="0" w:color="808080"/>
            </w:tcBorders>
          </w:tcPr>
          <w:p w:rsidR="003C52C6" w:rsidRDefault="003C52C6" w:rsidP="007C46FD">
            <w:pPr>
              <w:spacing w:before="60"/>
              <w:rPr>
                <w:rFonts w:ascii="Tahoma" w:hAnsi="Tahoma" w:cs="Tahoma"/>
                <w:b/>
                <w:sz w:val="20"/>
                <w:szCs w:val="20"/>
              </w:rPr>
            </w:pPr>
            <w:r w:rsidRPr="001143B5">
              <w:rPr>
                <w:rFonts w:ascii="Tahoma" w:hAnsi="Tahoma" w:cs="Tahoma"/>
                <w:b/>
                <w:sz w:val="20"/>
                <w:szCs w:val="20"/>
              </w:rPr>
              <w:lastRenderedPageBreak/>
              <w:t xml:space="preserve">Target groups: </w:t>
            </w:r>
          </w:p>
          <w:p w:rsidR="002D7BDB" w:rsidRPr="002D7BDB" w:rsidRDefault="002D7BDB" w:rsidP="002E6EF7">
            <w:pPr>
              <w:tabs>
                <w:tab w:val="left" w:pos="357"/>
              </w:tabs>
              <w:spacing w:before="60"/>
              <w:rPr>
                <w:rFonts w:ascii="Tahoma" w:hAnsi="Tahoma" w:cs="Tahoma"/>
                <w:sz w:val="20"/>
                <w:szCs w:val="20"/>
              </w:rPr>
            </w:pPr>
            <w:r w:rsidRPr="002D7BDB">
              <w:rPr>
                <w:rFonts w:ascii="Tahoma" w:hAnsi="Tahoma" w:cs="Tahoma"/>
                <w:sz w:val="20"/>
                <w:szCs w:val="20"/>
              </w:rPr>
              <w:t xml:space="preserve">The </w:t>
            </w:r>
            <w:r w:rsidRPr="002D7BDB">
              <w:rPr>
                <w:rFonts w:ascii="Tahoma" w:hAnsi="Tahoma" w:cs="Tahoma"/>
                <w:sz w:val="20"/>
                <w:szCs w:val="20"/>
                <w:u w:val="single"/>
              </w:rPr>
              <w:t>direct target groups</w:t>
            </w:r>
            <w:r w:rsidRPr="002D7BDB">
              <w:rPr>
                <w:rFonts w:ascii="Tahoma" w:hAnsi="Tahoma" w:cs="Tahoma"/>
                <w:sz w:val="20"/>
                <w:szCs w:val="20"/>
              </w:rPr>
              <w:t xml:space="preserve"> include learning providers from the European sector of amateur art and voluntary culture. </w:t>
            </w:r>
          </w:p>
          <w:p w:rsidR="002D7BDB" w:rsidRPr="002D7BDB" w:rsidRDefault="002D7BDB" w:rsidP="00CE10FA">
            <w:pPr>
              <w:pStyle w:val="hjvpunkt1"/>
            </w:pPr>
            <w:r w:rsidRPr="002D7BDB">
              <w:t>The first direct target group is the main learning providers in the umbrella associations and their member associations referring to the organisations participating in the project, such as leaders, managers, board members, consultants, instructors, teachers, and other paid and voluntary learning facilitators.</w:t>
            </w:r>
          </w:p>
          <w:p w:rsidR="002D7BDB" w:rsidRPr="002D7BDB" w:rsidRDefault="002D7BDB" w:rsidP="00CE10FA">
            <w:pPr>
              <w:pStyle w:val="hjvpunkt1"/>
            </w:pPr>
            <w:r w:rsidRPr="002D7BDB">
              <w:t xml:space="preserve">The second direct target group is actual and potential learning providers, who wish to be culture guide </w:t>
            </w:r>
            <w:r>
              <w:t xml:space="preserve">as volunteers </w:t>
            </w:r>
            <w:r w:rsidRPr="002D7BDB">
              <w:t xml:space="preserve">in the involved associations. </w:t>
            </w:r>
          </w:p>
          <w:p w:rsidR="002D7BDB" w:rsidRPr="002D7BDB" w:rsidRDefault="002D7BDB" w:rsidP="00CE10FA">
            <w:pPr>
              <w:pStyle w:val="hjvpunkt1"/>
            </w:pPr>
            <w:r w:rsidRPr="002D7BDB">
              <w:t xml:space="preserve">The third direct target group includes the main learning providers in umbrella associations of </w:t>
            </w:r>
            <w:r w:rsidR="002E6EF7">
              <w:t xml:space="preserve">amateur art and </w:t>
            </w:r>
            <w:r w:rsidRPr="002D7BDB">
              <w:t>voluntary cultur</w:t>
            </w:r>
            <w:r w:rsidR="002E6EF7">
              <w:t>e</w:t>
            </w:r>
            <w:r w:rsidRPr="002D7BDB">
              <w:t xml:space="preserve"> and their local </w:t>
            </w:r>
            <w:r w:rsidR="002E6EF7">
              <w:t>network of</w:t>
            </w:r>
            <w:r w:rsidRPr="002D7BDB">
              <w:t xml:space="preserve"> </w:t>
            </w:r>
            <w:r w:rsidR="002E6EF7">
              <w:t xml:space="preserve">culture </w:t>
            </w:r>
            <w:r w:rsidRPr="002D7BDB">
              <w:t>organisations in the wider European co</w:t>
            </w:r>
            <w:r w:rsidR="002E6EF7">
              <w:t>mmunity, who have the capacity to implement culture guide activities.</w:t>
            </w:r>
          </w:p>
          <w:p w:rsidR="002D7BDB" w:rsidRPr="002E6EF7" w:rsidRDefault="002D7BDB" w:rsidP="002E6EF7">
            <w:pPr>
              <w:tabs>
                <w:tab w:val="left" w:pos="357"/>
              </w:tabs>
              <w:spacing w:before="120"/>
              <w:rPr>
                <w:rFonts w:ascii="Tahoma" w:hAnsi="Tahoma" w:cs="Tahoma"/>
                <w:sz w:val="20"/>
                <w:szCs w:val="20"/>
              </w:rPr>
            </w:pPr>
            <w:r w:rsidRPr="002D7BDB">
              <w:rPr>
                <w:rFonts w:ascii="Tahoma" w:hAnsi="Tahoma" w:cs="Tahoma"/>
                <w:sz w:val="20"/>
                <w:szCs w:val="20"/>
              </w:rPr>
              <w:t xml:space="preserve">The </w:t>
            </w:r>
            <w:r w:rsidRPr="002D7BDB">
              <w:rPr>
                <w:rFonts w:ascii="Tahoma" w:hAnsi="Tahoma" w:cs="Tahoma"/>
                <w:sz w:val="20"/>
                <w:szCs w:val="20"/>
                <w:u w:val="single"/>
              </w:rPr>
              <w:t>indirect target groups</w:t>
            </w:r>
            <w:r w:rsidRPr="002D7BDB">
              <w:rPr>
                <w:rFonts w:ascii="Tahoma" w:hAnsi="Tahoma" w:cs="Tahoma"/>
                <w:sz w:val="20"/>
                <w:szCs w:val="20"/>
              </w:rPr>
              <w:t xml:space="preserve"> include persons, organizations and institutions in regulated local, regional, national, and European systems, which can lead indirectly to the long term beneficiaries of the project, such as:</w:t>
            </w:r>
          </w:p>
          <w:p w:rsidR="009A7B29" w:rsidRDefault="002E6EF7" w:rsidP="00CE10FA">
            <w:pPr>
              <w:pStyle w:val="hjvpunkt1"/>
            </w:pPr>
            <w:r>
              <w:t>The first</w:t>
            </w:r>
            <w:r w:rsidRPr="002E6EF7">
              <w:t xml:space="preserve"> </w:t>
            </w:r>
            <w:r>
              <w:t>in</w:t>
            </w:r>
            <w:r w:rsidRPr="002E6EF7">
              <w:t xml:space="preserve">direct target group includes </w:t>
            </w:r>
            <w:r>
              <w:t xml:space="preserve">art and culture </w:t>
            </w:r>
            <w:r w:rsidR="009A7B29">
              <w:t xml:space="preserve">institutions and </w:t>
            </w:r>
            <w:r w:rsidRPr="002E6EF7">
              <w:t xml:space="preserve">providers in the </w:t>
            </w:r>
            <w:r w:rsidR="009A7B29" w:rsidRPr="002E6EF7">
              <w:t>local communities</w:t>
            </w:r>
            <w:r>
              <w:t xml:space="preserve"> such as</w:t>
            </w:r>
            <w:r w:rsidRPr="002E6EF7">
              <w:t xml:space="preserve"> </w:t>
            </w:r>
            <w:r w:rsidR="009A7B29">
              <w:t xml:space="preserve">theatres, concert halls, art exhibitions, culture centres, museums, cultural heritage </w:t>
            </w:r>
            <w:r w:rsidRPr="002E6EF7">
              <w:t>institutions</w:t>
            </w:r>
            <w:r w:rsidR="009A7B29">
              <w:t xml:space="preserve">, local archives, libraries, etc. </w:t>
            </w:r>
          </w:p>
          <w:p w:rsidR="00822A6D" w:rsidRDefault="00822A6D" w:rsidP="00CE10FA">
            <w:pPr>
              <w:pStyle w:val="hjvpunkt1"/>
            </w:pPr>
            <w:r>
              <w:t xml:space="preserve">The second </w:t>
            </w:r>
            <w:r w:rsidRPr="00965B7C">
              <w:t xml:space="preserve">indirect target groups include important contact providers to end-users such as housing associations, care homes, </w:t>
            </w:r>
            <w:r w:rsidR="00965B7C" w:rsidRPr="00965B7C">
              <w:rPr>
                <w:lang w:eastAsia="fr-BE"/>
              </w:rPr>
              <w:t>welfare organisations,</w:t>
            </w:r>
            <w:r w:rsidR="00965B7C">
              <w:rPr>
                <w:lang w:eastAsia="fr-BE"/>
              </w:rPr>
              <w:t xml:space="preserve"> </w:t>
            </w:r>
            <w:r w:rsidRPr="00965B7C">
              <w:t>social and humanitarian</w:t>
            </w:r>
            <w:r>
              <w:t xml:space="preserve"> associations, </w:t>
            </w:r>
            <w:r w:rsidR="00965B7C">
              <w:t>local media</w:t>
            </w:r>
            <w:r w:rsidRPr="00086F6A">
              <w:t>,</w:t>
            </w:r>
            <w:r>
              <w:t xml:space="preserve"> etc. </w:t>
            </w:r>
          </w:p>
          <w:p w:rsidR="009A7B29" w:rsidRDefault="00822A6D" w:rsidP="00CE10FA">
            <w:pPr>
              <w:pStyle w:val="hjvpunkt1"/>
            </w:pPr>
            <w:r>
              <w:t>The third</w:t>
            </w:r>
            <w:r w:rsidR="009A7B29">
              <w:t xml:space="preserve"> indirect target </w:t>
            </w:r>
            <w:r>
              <w:t>groups include</w:t>
            </w:r>
            <w:r w:rsidR="009A7B29">
              <w:t xml:space="preserve"> private stakeholders from the local commerce associations</w:t>
            </w:r>
            <w:r>
              <w:t>, local banks and</w:t>
            </w:r>
            <w:r w:rsidR="009A7B29">
              <w:t xml:space="preserve"> </w:t>
            </w:r>
            <w:r>
              <w:t xml:space="preserve">other </w:t>
            </w:r>
            <w:r w:rsidR="009A7B29">
              <w:t>private businesses</w:t>
            </w:r>
            <w:r w:rsidR="009A7B29" w:rsidRPr="00822A6D">
              <w:t xml:space="preserve">, </w:t>
            </w:r>
            <w:r>
              <w:t xml:space="preserve">who may support the project as sponsors. </w:t>
            </w:r>
          </w:p>
          <w:p w:rsidR="00822A6D" w:rsidRPr="00822A6D" w:rsidRDefault="00965B7C" w:rsidP="00CE10FA">
            <w:pPr>
              <w:pStyle w:val="hjvpunkt1"/>
            </w:pPr>
            <w:r>
              <w:t>The fourth</w:t>
            </w:r>
            <w:r w:rsidR="00822A6D" w:rsidRPr="00822A6D">
              <w:t xml:space="preserve"> indirect target groups include </w:t>
            </w:r>
            <w:r w:rsidR="002E6EF7" w:rsidRPr="00822A6D">
              <w:t xml:space="preserve">cultural /leisure time departments of the Municipalities, </w:t>
            </w:r>
            <w:r w:rsidR="00822A6D" w:rsidRPr="00822A6D">
              <w:rPr>
                <w:rStyle w:val="hps"/>
              </w:rPr>
              <w:t xml:space="preserve">tourism Offices, and other </w:t>
            </w:r>
            <w:r w:rsidRPr="00822A6D">
              <w:t>appropriate</w:t>
            </w:r>
            <w:r w:rsidR="002D7BDB" w:rsidRPr="00822A6D">
              <w:t xml:space="preserve"> decision-makers, </w:t>
            </w:r>
            <w:r w:rsidR="006A2B22">
              <w:t xml:space="preserve">policy-makers, </w:t>
            </w:r>
            <w:r w:rsidR="002D7BDB" w:rsidRPr="00822A6D">
              <w:t xml:space="preserve">and funders, on a local, national, and European level. </w:t>
            </w:r>
          </w:p>
          <w:p w:rsidR="002D7BDB" w:rsidRPr="00965B7C" w:rsidRDefault="00965B7C" w:rsidP="00CE10FA">
            <w:pPr>
              <w:pStyle w:val="hjvpunkt1"/>
            </w:pPr>
            <w:r w:rsidRPr="00965B7C">
              <w:t xml:space="preserve">The fifth indirect target groups include </w:t>
            </w:r>
            <w:r>
              <w:t>r</w:t>
            </w:r>
            <w:r w:rsidR="002D7BDB" w:rsidRPr="00965B7C">
              <w:t>esearch institutions of culture and education related to the interdisciplinary subjects of liberal adult education, voluntary cultural learning and civil society capacity</w:t>
            </w:r>
            <w:r>
              <w:t xml:space="preserve"> building, who may put focus on the topic and promote the key outcome</w:t>
            </w:r>
          </w:p>
          <w:p w:rsidR="003C52C6" w:rsidRPr="001143B5" w:rsidRDefault="002D7BDB" w:rsidP="006A2B22">
            <w:pPr>
              <w:tabs>
                <w:tab w:val="left" w:pos="357"/>
              </w:tabs>
              <w:spacing w:before="120" w:after="120"/>
              <w:rPr>
                <w:rFonts w:ascii="Tahoma" w:hAnsi="Tahoma" w:cs="Tahoma"/>
                <w:sz w:val="20"/>
                <w:szCs w:val="20"/>
              </w:rPr>
            </w:pPr>
            <w:r w:rsidRPr="002D7BDB">
              <w:rPr>
                <w:rFonts w:ascii="Tahoma" w:hAnsi="Tahoma" w:cs="Tahoma"/>
                <w:sz w:val="20"/>
                <w:szCs w:val="20"/>
              </w:rPr>
              <w:t xml:space="preserve">The long term potential </w:t>
            </w:r>
            <w:r w:rsidRPr="002D7BDB">
              <w:rPr>
                <w:rFonts w:ascii="Tahoma" w:hAnsi="Tahoma" w:cs="Tahoma"/>
                <w:sz w:val="20"/>
                <w:szCs w:val="20"/>
                <w:u w:val="single"/>
              </w:rPr>
              <w:t>beneficiaries or end-users</w:t>
            </w:r>
            <w:r w:rsidRPr="002D7BDB">
              <w:rPr>
                <w:rFonts w:ascii="Tahoma" w:hAnsi="Tahoma" w:cs="Tahoma"/>
                <w:sz w:val="20"/>
                <w:szCs w:val="20"/>
              </w:rPr>
              <w:t xml:space="preserve"> of the </w:t>
            </w:r>
            <w:r w:rsidR="00965B7C">
              <w:rPr>
                <w:rFonts w:ascii="Tahoma" w:hAnsi="Tahoma" w:cs="Tahoma"/>
                <w:sz w:val="20"/>
                <w:szCs w:val="20"/>
              </w:rPr>
              <w:t xml:space="preserve">project </w:t>
            </w:r>
            <w:r w:rsidRPr="002D7BDB">
              <w:rPr>
                <w:rFonts w:ascii="Tahoma" w:hAnsi="Tahoma" w:cs="Tahoma"/>
                <w:sz w:val="20"/>
                <w:szCs w:val="20"/>
              </w:rPr>
              <w:t xml:space="preserve">outcome are the comprehensive groups of social marginalised citizens, who for the time being have status as non-users of the culture and art </w:t>
            </w:r>
            <w:r w:rsidRPr="006A2B22">
              <w:rPr>
                <w:rFonts w:ascii="Tahoma" w:hAnsi="Tahoma" w:cs="Tahoma"/>
                <w:sz w:val="20"/>
                <w:szCs w:val="20"/>
              </w:rPr>
              <w:t>offerings in their local communities, especially inactive senior citizens, vulnerable families, immigrants</w:t>
            </w:r>
            <w:r w:rsidR="006A2B22" w:rsidRPr="006A2B22">
              <w:rPr>
                <w:rFonts w:ascii="Tahoma" w:hAnsi="Tahoma" w:cs="Tahoma"/>
                <w:sz w:val="20"/>
                <w:szCs w:val="20"/>
              </w:rPr>
              <w:t>, poor and low-skilled in areas of economic deprivation,</w:t>
            </w:r>
            <w:r w:rsidR="006A2B22">
              <w:rPr>
                <w:rFonts w:ascii="Tahoma" w:hAnsi="Tahoma" w:cs="Tahoma"/>
                <w:sz w:val="20"/>
                <w:szCs w:val="20"/>
              </w:rPr>
              <w:t xml:space="preserve"> </w:t>
            </w:r>
            <w:r w:rsidRPr="006A2B22">
              <w:rPr>
                <w:rFonts w:ascii="Tahoma" w:hAnsi="Tahoma" w:cs="Tahoma"/>
                <w:sz w:val="20"/>
                <w:szCs w:val="20"/>
              </w:rPr>
              <w:t>and other</w:t>
            </w:r>
            <w:r w:rsidRPr="002D7BDB">
              <w:rPr>
                <w:rFonts w:ascii="Tahoma" w:hAnsi="Tahoma" w:cs="Tahoma"/>
                <w:sz w:val="20"/>
                <w:szCs w:val="20"/>
              </w:rPr>
              <w:t xml:space="preserve"> disadvantaged and marginalised citizens. </w:t>
            </w:r>
          </w:p>
        </w:tc>
      </w:tr>
      <w:tr w:rsidR="003C52C6" w:rsidRPr="003A0280" w:rsidTr="003C52C6">
        <w:tblPrEx>
          <w:tblCellMar>
            <w:left w:w="85" w:type="dxa"/>
            <w:right w:w="85" w:type="dxa"/>
          </w:tblCellMar>
        </w:tblPrEx>
        <w:trPr>
          <w:trHeight w:val="951"/>
        </w:trPr>
        <w:tc>
          <w:tcPr>
            <w:tcW w:w="9659" w:type="dxa"/>
            <w:gridSpan w:val="8"/>
          </w:tcPr>
          <w:p w:rsidR="003C52C6" w:rsidRDefault="003C52C6" w:rsidP="007C46FD">
            <w:pPr>
              <w:spacing w:before="60"/>
              <w:rPr>
                <w:rFonts w:ascii="Tahoma" w:hAnsi="Tahoma" w:cs="Tahoma"/>
                <w:b/>
                <w:sz w:val="20"/>
                <w:szCs w:val="20"/>
              </w:rPr>
            </w:pPr>
            <w:r>
              <w:rPr>
                <w:rFonts w:ascii="Tahoma" w:hAnsi="Tahoma" w:cs="Tahoma"/>
                <w:b/>
                <w:sz w:val="20"/>
                <w:szCs w:val="20"/>
              </w:rPr>
              <w:t>Milestones:</w:t>
            </w:r>
          </w:p>
          <w:p w:rsidR="007C46FD" w:rsidRPr="00011506" w:rsidRDefault="007C46FD" w:rsidP="009D1C14">
            <w:pPr>
              <w:tabs>
                <w:tab w:val="left" w:pos="357"/>
                <w:tab w:val="left" w:pos="567"/>
                <w:tab w:val="left" w:pos="851"/>
                <w:tab w:val="left" w:pos="1134"/>
              </w:tabs>
              <w:spacing w:before="60"/>
              <w:rPr>
                <w:rFonts w:ascii="Tahoma" w:hAnsi="Tahoma" w:cs="Tahoma"/>
                <w:sz w:val="20"/>
                <w:szCs w:val="20"/>
              </w:rPr>
            </w:pPr>
            <w:r w:rsidRPr="00011506">
              <w:rPr>
                <w:rFonts w:ascii="Tahoma" w:hAnsi="Tahoma" w:cs="Tahoma"/>
                <w:sz w:val="20"/>
                <w:szCs w:val="20"/>
              </w:rPr>
              <w:t>M</w:t>
            </w:r>
            <w:r>
              <w:rPr>
                <w:rFonts w:ascii="Tahoma" w:hAnsi="Tahoma" w:cs="Tahoma"/>
                <w:sz w:val="20"/>
                <w:szCs w:val="20"/>
              </w:rPr>
              <w:t>13-</w:t>
            </w:r>
            <w:r w:rsidR="004E3A64">
              <w:rPr>
                <w:rFonts w:ascii="Tahoma" w:hAnsi="Tahoma" w:cs="Tahoma"/>
                <w:sz w:val="20"/>
                <w:szCs w:val="20"/>
              </w:rPr>
              <w:t xml:space="preserve">1 </w:t>
            </w:r>
            <w:r w:rsidRPr="00011506">
              <w:rPr>
                <w:rFonts w:ascii="Tahoma" w:hAnsi="Tahoma" w:cs="Tahoma"/>
                <w:sz w:val="20"/>
                <w:szCs w:val="20"/>
              </w:rPr>
              <w:tab/>
            </w:r>
            <w:r>
              <w:rPr>
                <w:rFonts w:ascii="Tahoma" w:hAnsi="Tahoma" w:cs="Tahoma"/>
                <w:sz w:val="20"/>
                <w:szCs w:val="20"/>
              </w:rPr>
              <w:t xml:space="preserve"> </w:t>
            </w:r>
            <w:r w:rsidR="002C196A">
              <w:rPr>
                <w:rFonts w:ascii="Tahoma" w:hAnsi="Tahoma" w:cs="Tahoma"/>
                <w:sz w:val="20"/>
                <w:szCs w:val="20"/>
              </w:rPr>
              <w:t>Adopt the</w:t>
            </w:r>
            <w:r w:rsidRPr="00011506">
              <w:rPr>
                <w:rFonts w:ascii="Tahoma" w:hAnsi="Tahoma" w:cs="Tahoma"/>
                <w:sz w:val="20"/>
                <w:szCs w:val="20"/>
              </w:rPr>
              <w:t xml:space="preserve"> </w:t>
            </w:r>
            <w:r w:rsidR="002C196A">
              <w:rPr>
                <w:rFonts w:ascii="Tahoma" w:hAnsi="Tahoma" w:cs="Tahoma"/>
                <w:sz w:val="20"/>
                <w:szCs w:val="20"/>
              </w:rPr>
              <w:t xml:space="preserve">first </w:t>
            </w:r>
            <w:r w:rsidRPr="00011506">
              <w:rPr>
                <w:rFonts w:ascii="Tahoma" w:hAnsi="Tahoma" w:cs="Tahoma"/>
                <w:sz w:val="20"/>
                <w:szCs w:val="20"/>
              </w:rPr>
              <w:t xml:space="preserve">refined dissemination </w:t>
            </w:r>
            <w:r w:rsidR="002C196A">
              <w:rPr>
                <w:rFonts w:ascii="Tahoma" w:hAnsi="Tahoma" w:cs="Tahoma"/>
                <w:sz w:val="20"/>
                <w:szCs w:val="20"/>
              </w:rPr>
              <w:t>plan</w:t>
            </w:r>
            <w:r w:rsidRPr="00011506">
              <w:rPr>
                <w:rFonts w:ascii="Tahoma" w:hAnsi="Tahoma" w:cs="Tahoma"/>
                <w:sz w:val="20"/>
                <w:szCs w:val="20"/>
              </w:rPr>
              <w:t xml:space="preserve"> </w:t>
            </w:r>
            <w:r w:rsidR="002C196A">
              <w:rPr>
                <w:rFonts w:ascii="Tahoma" w:hAnsi="Tahoma" w:cs="Tahoma"/>
                <w:sz w:val="20"/>
                <w:szCs w:val="20"/>
              </w:rPr>
              <w:t xml:space="preserve">at the kick-off meeting  </w:t>
            </w:r>
          </w:p>
          <w:p w:rsidR="007C46FD" w:rsidRPr="00011506" w:rsidRDefault="007C46FD" w:rsidP="009D1C14">
            <w:pPr>
              <w:tabs>
                <w:tab w:val="left" w:pos="357"/>
                <w:tab w:val="left" w:pos="714"/>
                <w:tab w:val="left" w:pos="851"/>
                <w:tab w:val="left" w:pos="1134"/>
              </w:tabs>
              <w:rPr>
                <w:rFonts w:ascii="Tahoma" w:hAnsi="Tahoma" w:cs="Tahoma"/>
                <w:sz w:val="20"/>
                <w:szCs w:val="20"/>
              </w:rPr>
            </w:pPr>
            <w:r w:rsidRPr="00011506">
              <w:rPr>
                <w:rFonts w:ascii="Tahoma" w:hAnsi="Tahoma" w:cs="Tahoma"/>
                <w:sz w:val="20"/>
                <w:szCs w:val="20"/>
              </w:rPr>
              <w:t>M</w:t>
            </w:r>
            <w:r>
              <w:rPr>
                <w:rFonts w:ascii="Tahoma" w:hAnsi="Tahoma" w:cs="Tahoma"/>
                <w:sz w:val="20"/>
                <w:szCs w:val="20"/>
              </w:rPr>
              <w:t>13-</w:t>
            </w:r>
            <w:r w:rsidR="004E3A64">
              <w:rPr>
                <w:rFonts w:ascii="Tahoma" w:hAnsi="Tahoma" w:cs="Tahoma"/>
                <w:sz w:val="20"/>
                <w:szCs w:val="20"/>
              </w:rPr>
              <w:t>2</w:t>
            </w:r>
            <w:r w:rsidRPr="00011506">
              <w:rPr>
                <w:rFonts w:ascii="Tahoma" w:hAnsi="Tahoma" w:cs="Tahoma"/>
                <w:sz w:val="20"/>
                <w:szCs w:val="20"/>
              </w:rPr>
              <w:t xml:space="preserve">   </w:t>
            </w:r>
            <w:r>
              <w:rPr>
                <w:rFonts w:ascii="Tahoma" w:hAnsi="Tahoma" w:cs="Tahoma"/>
                <w:sz w:val="20"/>
                <w:szCs w:val="20"/>
              </w:rPr>
              <w:t xml:space="preserve"> </w:t>
            </w:r>
            <w:r w:rsidR="004E3A64">
              <w:rPr>
                <w:rFonts w:ascii="Tahoma" w:hAnsi="Tahoma" w:cs="Tahoma"/>
                <w:sz w:val="20"/>
                <w:szCs w:val="20"/>
              </w:rPr>
              <w:t xml:space="preserve"> </w:t>
            </w:r>
            <w:r>
              <w:rPr>
                <w:rFonts w:ascii="Tahoma" w:hAnsi="Tahoma" w:cs="Tahoma"/>
                <w:sz w:val="20"/>
                <w:szCs w:val="20"/>
              </w:rPr>
              <w:t xml:space="preserve"> </w:t>
            </w:r>
            <w:r w:rsidRPr="00011506">
              <w:rPr>
                <w:rFonts w:ascii="Tahoma" w:hAnsi="Tahoma" w:cs="Tahoma"/>
                <w:sz w:val="20"/>
                <w:szCs w:val="20"/>
              </w:rPr>
              <w:t xml:space="preserve">Design the visual identity of the project logo etc. </w:t>
            </w:r>
          </w:p>
          <w:p w:rsidR="007C46FD" w:rsidRPr="00011506" w:rsidRDefault="007C46FD" w:rsidP="009D1C14">
            <w:pPr>
              <w:tabs>
                <w:tab w:val="left" w:pos="357"/>
                <w:tab w:val="left" w:pos="714"/>
                <w:tab w:val="left" w:pos="851"/>
                <w:tab w:val="left" w:pos="1134"/>
              </w:tabs>
              <w:rPr>
                <w:rFonts w:ascii="Tahoma" w:hAnsi="Tahoma" w:cs="Tahoma"/>
                <w:sz w:val="20"/>
                <w:szCs w:val="20"/>
              </w:rPr>
            </w:pPr>
            <w:r w:rsidRPr="00011506">
              <w:rPr>
                <w:rFonts w:ascii="Tahoma" w:hAnsi="Tahoma" w:cs="Tahoma"/>
                <w:sz w:val="20"/>
                <w:szCs w:val="20"/>
              </w:rPr>
              <w:t>M</w:t>
            </w:r>
            <w:r>
              <w:rPr>
                <w:rFonts w:ascii="Tahoma" w:hAnsi="Tahoma" w:cs="Tahoma"/>
                <w:sz w:val="20"/>
                <w:szCs w:val="20"/>
              </w:rPr>
              <w:t>13-</w:t>
            </w:r>
            <w:r w:rsidR="004E3A64">
              <w:rPr>
                <w:rFonts w:ascii="Tahoma" w:hAnsi="Tahoma" w:cs="Tahoma"/>
                <w:sz w:val="20"/>
                <w:szCs w:val="20"/>
              </w:rPr>
              <w:t xml:space="preserve">3 </w:t>
            </w:r>
            <w:r w:rsidRPr="00011506">
              <w:rPr>
                <w:rFonts w:ascii="Tahoma" w:hAnsi="Tahoma" w:cs="Tahoma"/>
                <w:sz w:val="20"/>
                <w:szCs w:val="20"/>
              </w:rPr>
              <w:t xml:space="preserve">   </w:t>
            </w:r>
            <w:r>
              <w:rPr>
                <w:rFonts w:ascii="Tahoma" w:hAnsi="Tahoma" w:cs="Tahoma"/>
                <w:sz w:val="20"/>
                <w:szCs w:val="20"/>
              </w:rPr>
              <w:t xml:space="preserve">  </w:t>
            </w:r>
            <w:r w:rsidRPr="00011506">
              <w:rPr>
                <w:rFonts w:ascii="Tahoma" w:hAnsi="Tahoma" w:cs="Tahoma"/>
                <w:sz w:val="20"/>
                <w:szCs w:val="20"/>
              </w:rPr>
              <w:t xml:space="preserve">Design and launch the project website </w:t>
            </w:r>
          </w:p>
          <w:p w:rsidR="007C46FD" w:rsidRPr="00011506" w:rsidRDefault="007C46FD" w:rsidP="009D1C14">
            <w:pPr>
              <w:tabs>
                <w:tab w:val="left" w:pos="357"/>
                <w:tab w:val="left" w:pos="714"/>
                <w:tab w:val="left" w:pos="851"/>
                <w:tab w:val="left" w:pos="1134"/>
              </w:tabs>
              <w:rPr>
                <w:rFonts w:ascii="Tahoma" w:hAnsi="Tahoma" w:cs="Tahoma"/>
                <w:sz w:val="20"/>
                <w:szCs w:val="20"/>
              </w:rPr>
            </w:pPr>
            <w:r w:rsidRPr="00011506">
              <w:rPr>
                <w:rFonts w:ascii="Tahoma" w:hAnsi="Tahoma" w:cs="Tahoma"/>
                <w:sz w:val="20"/>
                <w:szCs w:val="20"/>
              </w:rPr>
              <w:t>M</w:t>
            </w:r>
            <w:r>
              <w:rPr>
                <w:rFonts w:ascii="Tahoma" w:hAnsi="Tahoma" w:cs="Tahoma"/>
                <w:sz w:val="20"/>
                <w:szCs w:val="20"/>
              </w:rPr>
              <w:t>13-</w:t>
            </w:r>
            <w:r w:rsidR="004E3A64">
              <w:rPr>
                <w:rFonts w:ascii="Tahoma" w:hAnsi="Tahoma" w:cs="Tahoma"/>
                <w:sz w:val="20"/>
                <w:szCs w:val="20"/>
              </w:rPr>
              <w:t xml:space="preserve">4 </w:t>
            </w:r>
            <w:r w:rsidRPr="00011506">
              <w:rPr>
                <w:rFonts w:ascii="Tahoma" w:hAnsi="Tahoma" w:cs="Tahoma"/>
                <w:sz w:val="20"/>
                <w:szCs w:val="20"/>
              </w:rPr>
              <w:t xml:space="preserve">   </w:t>
            </w:r>
            <w:r>
              <w:rPr>
                <w:rFonts w:ascii="Tahoma" w:hAnsi="Tahoma" w:cs="Tahoma"/>
                <w:sz w:val="20"/>
                <w:szCs w:val="20"/>
              </w:rPr>
              <w:t xml:space="preserve">  </w:t>
            </w:r>
            <w:r w:rsidRPr="00011506">
              <w:rPr>
                <w:rFonts w:ascii="Tahoma" w:hAnsi="Tahoma" w:cs="Tahoma"/>
                <w:sz w:val="20"/>
                <w:szCs w:val="20"/>
              </w:rPr>
              <w:t>Produce awareness rising products (fliers, posters</w:t>
            </w:r>
            <w:r w:rsidR="002C196A">
              <w:rPr>
                <w:rFonts w:ascii="Tahoma" w:hAnsi="Tahoma" w:cs="Tahoma"/>
                <w:sz w:val="20"/>
                <w:szCs w:val="20"/>
              </w:rPr>
              <w:t>, merchandise,</w:t>
            </w:r>
            <w:r w:rsidRPr="00011506">
              <w:rPr>
                <w:rFonts w:ascii="Tahoma" w:hAnsi="Tahoma" w:cs="Tahoma"/>
                <w:sz w:val="20"/>
                <w:szCs w:val="20"/>
              </w:rPr>
              <w:t xml:space="preserve"> etc.) </w:t>
            </w:r>
          </w:p>
          <w:p w:rsidR="007C46FD" w:rsidRPr="00011506" w:rsidRDefault="007C46FD" w:rsidP="009D1C14">
            <w:pPr>
              <w:tabs>
                <w:tab w:val="left" w:pos="357"/>
                <w:tab w:val="left" w:pos="714"/>
                <w:tab w:val="left" w:pos="851"/>
                <w:tab w:val="left" w:pos="1134"/>
              </w:tabs>
              <w:rPr>
                <w:rFonts w:ascii="Tahoma" w:hAnsi="Tahoma" w:cs="Tahoma"/>
                <w:sz w:val="20"/>
                <w:szCs w:val="20"/>
              </w:rPr>
            </w:pPr>
            <w:r w:rsidRPr="00011506">
              <w:rPr>
                <w:rFonts w:ascii="Tahoma" w:hAnsi="Tahoma" w:cs="Tahoma"/>
                <w:sz w:val="20"/>
                <w:szCs w:val="20"/>
              </w:rPr>
              <w:t>M</w:t>
            </w:r>
            <w:r>
              <w:rPr>
                <w:rFonts w:ascii="Tahoma" w:hAnsi="Tahoma" w:cs="Tahoma"/>
                <w:sz w:val="20"/>
                <w:szCs w:val="20"/>
              </w:rPr>
              <w:t>13-</w:t>
            </w:r>
            <w:r w:rsidR="004E3A64">
              <w:rPr>
                <w:rFonts w:ascii="Tahoma" w:hAnsi="Tahoma" w:cs="Tahoma"/>
                <w:sz w:val="20"/>
                <w:szCs w:val="20"/>
              </w:rPr>
              <w:t xml:space="preserve">5 </w:t>
            </w:r>
            <w:r w:rsidRPr="00011506">
              <w:rPr>
                <w:rFonts w:ascii="Tahoma" w:hAnsi="Tahoma" w:cs="Tahoma"/>
                <w:sz w:val="20"/>
                <w:szCs w:val="20"/>
              </w:rPr>
              <w:t xml:space="preserve">   </w:t>
            </w:r>
            <w:r>
              <w:rPr>
                <w:rFonts w:ascii="Tahoma" w:hAnsi="Tahoma" w:cs="Tahoma"/>
                <w:sz w:val="20"/>
                <w:szCs w:val="20"/>
              </w:rPr>
              <w:t xml:space="preserve">  </w:t>
            </w:r>
            <w:r w:rsidR="002C196A">
              <w:rPr>
                <w:rFonts w:ascii="Tahoma" w:hAnsi="Tahoma" w:cs="Tahoma"/>
                <w:sz w:val="20"/>
                <w:szCs w:val="20"/>
              </w:rPr>
              <w:t xml:space="preserve">Complete first </w:t>
            </w:r>
            <w:r w:rsidRPr="00011506">
              <w:rPr>
                <w:rFonts w:ascii="Tahoma" w:hAnsi="Tahoma" w:cs="Tahoma"/>
                <w:sz w:val="20"/>
                <w:szCs w:val="20"/>
              </w:rPr>
              <w:t xml:space="preserve">dissemination campaign </w:t>
            </w:r>
            <w:r w:rsidR="002C196A">
              <w:rPr>
                <w:rFonts w:ascii="Tahoma" w:hAnsi="Tahoma" w:cs="Tahoma"/>
                <w:sz w:val="20"/>
                <w:szCs w:val="20"/>
              </w:rPr>
              <w:t xml:space="preserve">during first project phase </w:t>
            </w:r>
          </w:p>
          <w:p w:rsidR="007C46FD" w:rsidRPr="00011506" w:rsidRDefault="007C46FD" w:rsidP="009D1C14">
            <w:pPr>
              <w:tabs>
                <w:tab w:val="left" w:pos="357"/>
                <w:tab w:val="left" w:pos="714"/>
                <w:tab w:val="left" w:pos="851"/>
                <w:tab w:val="left" w:pos="1134"/>
              </w:tabs>
              <w:spacing w:before="60"/>
              <w:rPr>
                <w:rFonts w:ascii="Tahoma" w:hAnsi="Tahoma" w:cs="Tahoma"/>
                <w:sz w:val="20"/>
                <w:szCs w:val="20"/>
              </w:rPr>
            </w:pPr>
            <w:r w:rsidRPr="00011506">
              <w:rPr>
                <w:rFonts w:ascii="Tahoma" w:hAnsi="Tahoma" w:cs="Tahoma"/>
                <w:sz w:val="20"/>
                <w:szCs w:val="20"/>
              </w:rPr>
              <w:t>M</w:t>
            </w:r>
            <w:r>
              <w:rPr>
                <w:rFonts w:ascii="Tahoma" w:hAnsi="Tahoma" w:cs="Tahoma"/>
                <w:sz w:val="20"/>
                <w:szCs w:val="20"/>
              </w:rPr>
              <w:t>13-</w:t>
            </w:r>
            <w:r w:rsidR="004E3A64">
              <w:rPr>
                <w:rFonts w:ascii="Tahoma" w:hAnsi="Tahoma" w:cs="Tahoma"/>
                <w:sz w:val="20"/>
                <w:szCs w:val="20"/>
              </w:rPr>
              <w:t xml:space="preserve">6 </w:t>
            </w:r>
            <w:r w:rsidRPr="00011506">
              <w:rPr>
                <w:rFonts w:ascii="Tahoma" w:hAnsi="Tahoma" w:cs="Tahoma"/>
                <w:sz w:val="20"/>
                <w:szCs w:val="20"/>
              </w:rPr>
              <w:t xml:space="preserve">   </w:t>
            </w:r>
            <w:r>
              <w:rPr>
                <w:rFonts w:ascii="Tahoma" w:hAnsi="Tahoma" w:cs="Tahoma"/>
                <w:sz w:val="20"/>
                <w:szCs w:val="20"/>
              </w:rPr>
              <w:t xml:space="preserve">  </w:t>
            </w:r>
            <w:r w:rsidR="002C196A">
              <w:rPr>
                <w:rFonts w:ascii="Tahoma" w:hAnsi="Tahoma" w:cs="Tahoma"/>
                <w:sz w:val="20"/>
                <w:szCs w:val="20"/>
              </w:rPr>
              <w:t xml:space="preserve">Adopt the second adjusted dissemination plan at the second partner meeting </w:t>
            </w:r>
          </w:p>
          <w:p w:rsidR="002C196A" w:rsidRDefault="007C46FD" w:rsidP="009D1C14">
            <w:pPr>
              <w:tabs>
                <w:tab w:val="left" w:pos="357"/>
                <w:tab w:val="left" w:pos="714"/>
                <w:tab w:val="left" w:pos="851"/>
                <w:tab w:val="left" w:pos="1134"/>
              </w:tabs>
              <w:rPr>
                <w:rFonts w:ascii="Tahoma" w:hAnsi="Tahoma" w:cs="Tahoma"/>
                <w:sz w:val="20"/>
                <w:szCs w:val="20"/>
              </w:rPr>
            </w:pPr>
            <w:r w:rsidRPr="00011506">
              <w:rPr>
                <w:rFonts w:ascii="Tahoma" w:hAnsi="Tahoma" w:cs="Tahoma"/>
                <w:sz w:val="20"/>
                <w:szCs w:val="20"/>
              </w:rPr>
              <w:lastRenderedPageBreak/>
              <w:t>M</w:t>
            </w:r>
            <w:r>
              <w:rPr>
                <w:rFonts w:ascii="Tahoma" w:hAnsi="Tahoma" w:cs="Tahoma"/>
                <w:sz w:val="20"/>
                <w:szCs w:val="20"/>
              </w:rPr>
              <w:t>13-</w:t>
            </w:r>
            <w:r w:rsidR="004E3A64">
              <w:rPr>
                <w:rFonts w:ascii="Tahoma" w:hAnsi="Tahoma" w:cs="Tahoma"/>
                <w:sz w:val="20"/>
                <w:szCs w:val="20"/>
              </w:rPr>
              <w:t xml:space="preserve">7 </w:t>
            </w:r>
            <w:r w:rsidRPr="00011506">
              <w:rPr>
                <w:rFonts w:ascii="Tahoma" w:hAnsi="Tahoma" w:cs="Tahoma"/>
                <w:sz w:val="20"/>
                <w:szCs w:val="20"/>
              </w:rPr>
              <w:t xml:space="preserve">   </w:t>
            </w:r>
            <w:r>
              <w:rPr>
                <w:rFonts w:ascii="Tahoma" w:hAnsi="Tahoma" w:cs="Tahoma"/>
                <w:sz w:val="20"/>
                <w:szCs w:val="20"/>
              </w:rPr>
              <w:t xml:space="preserve">  </w:t>
            </w:r>
            <w:r w:rsidR="002C196A">
              <w:rPr>
                <w:rFonts w:ascii="Tahoma" w:hAnsi="Tahoma" w:cs="Tahoma"/>
                <w:sz w:val="20"/>
                <w:szCs w:val="20"/>
              </w:rPr>
              <w:t xml:space="preserve">Complete the second </w:t>
            </w:r>
            <w:r w:rsidR="002C196A" w:rsidRPr="00011506">
              <w:rPr>
                <w:rFonts w:ascii="Tahoma" w:hAnsi="Tahoma" w:cs="Tahoma"/>
                <w:sz w:val="20"/>
                <w:szCs w:val="20"/>
              </w:rPr>
              <w:t xml:space="preserve">dissemination campaign </w:t>
            </w:r>
            <w:r w:rsidR="002C196A">
              <w:rPr>
                <w:rFonts w:ascii="Tahoma" w:hAnsi="Tahoma" w:cs="Tahoma"/>
                <w:sz w:val="20"/>
                <w:szCs w:val="20"/>
              </w:rPr>
              <w:t xml:space="preserve">during second project phase </w:t>
            </w:r>
          </w:p>
          <w:p w:rsidR="002C196A" w:rsidRPr="00011506" w:rsidRDefault="002C196A" w:rsidP="009D1C14">
            <w:pPr>
              <w:tabs>
                <w:tab w:val="left" w:pos="357"/>
                <w:tab w:val="left" w:pos="714"/>
                <w:tab w:val="left" w:pos="851"/>
                <w:tab w:val="left" w:pos="1134"/>
              </w:tabs>
              <w:spacing w:before="60"/>
              <w:rPr>
                <w:rFonts w:ascii="Tahoma" w:hAnsi="Tahoma" w:cs="Tahoma"/>
                <w:sz w:val="20"/>
                <w:szCs w:val="20"/>
              </w:rPr>
            </w:pPr>
            <w:r w:rsidRPr="00011506">
              <w:rPr>
                <w:rFonts w:ascii="Tahoma" w:hAnsi="Tahoma" w:cs="Tahoma"/>
                <w:sz w:val="20"/>
                <w:szCs w:val="20"/>
              </w:rPr>
              <w:t>M</w:t>
            </w:r>
            <w:r>
              <w:rPr>
                <w:rFonts w:ascii="Tahoma" w:hAnsi="Tahoma" w:cs="Tahoma"/>
                <w:sz w:val="20"/>
                <w:szCs w:val="20"/>
              </w:rPr>
              <w:t>13-</w:t>
            </w:r>
            <w:r w:rsidR="004E3A64">
              <w:rPr>
                <w:rFonts w:ascii="Tahoma" w:hAnsi="Tahoma" w:cs="Tahoma"/>
                <w:sz w:val="20"/>
                <w:szCs w:val="20"/>
              </w:rPr>
              <w:t xml:space="preserve">8 </w:t>
            </w:r>
            <w:r w:rsidRPr="00011506">
              <w:rPr>
                <w:rFonts w:ascii="Tahoma" w:hAnsi="Tahoma" w:cs="Tahoma"/>
                <w:sz w:val="20"/>
                <w:szCs w:val="20"/>
              </w:rPr>
              <w:t xml:space="preserve">   </w:t>
            </w:r>
            <w:r>
              <w:rPr>
                <w:rFonts w:ascii="Tahoma" w:hAnsi="Tahoma" w:cs="Tahoma"/>
                <w:sz w:val="20"/>
                <w:szCs w:val="20"/>
              </w:rPr>
              <w:t xml:space="preserve">  Adopt the third adjusted dissemination plan at the third partner meeting </w:t>
            </w:r>
          </w:p>
          <w:p w:rsidR="002C196A" w:rsidRDefault="002C196A" w:rsidP="009D1C14">
            <w:pPr>
              <w:tabs>
                <w:tab w:val="left" w:pos="357"/>
                <w:tab w:val="left" w:pos="714"/>
                <w:tab w:val="left" w:pos="851"/>
                <w:tab w:val="left" w:pos="1134"/>
              </w:tabs>
              <w:rPr>
                <w:rFonts w:ascii="Tahoma" w:hAnsi="Tahoma" w:cs="Tahoma"/>
                <w:sz w:val="20"/>
                <w:szCs w:val="20"/>
              </w:rPr>
            </w:pPr>
            <w:r w:rsidRPr="00011506">
              <w:rPr>
                <w:rFonts w:ascii="Tahoma" w:hAnsi="Tahoma" w:cs="Tahoma"/>
                <w:sz w:val="20"/>
                <w:szCs w:val="20"/>
              </w:rPr>
              <w:t>M</w:t>
            </w:r>
            <w:r>
              <w:rPr>
                <w:rFonts w:ascii="Tahoma" w:hAnsi="Tahoma" w:cs="Tahoma"/>
                <w:sz w:val="20"/>
                <w:szCs w:val="20"/>
              </w:rPr>
              <w:t>13-</w:t>
            </w:r>
            <w:r w:rsidR="004E3A64">
              <w:rPr>
                <w:rFonts w:ascii="Tahoma" w:hAnsi="Tahoma" w:cs="Tahoma"/>
                <w:sz w:val="20"/>
                <w:szCs w:val="20"/>
              </w:rPr>
              <w:t xml:space="preserve">9 </w:t>
            </w:r>
            <w:r w:rsidRPr="00011506">
              <w:rPr>
                <w:rFonts w:ascii="Tahoma" w:hAnsi="Tahoma" w:cs="Tahoma"/>
                <w:sz w:val="20"/>
                <w:szCs w:val="20"/>
              </w:rPr>
              <w:t xml:space="preserve">   </w:t>
            </w:r>
            <w:r>
              <w:rPr>
                <w:rFonts w:ascii="Tahoma" w:hAnsi="Tahoma" w:cs="Tahoma"/>
                <w:sz w:val="20"/>
                <w:szCs w:val="20"/>
              </w:rPr>
              <w:t xml:space="preserve">  Complete the third </w:t>
            </w:r>
            <w:r w:rsidRPr="00011506">
              <w:rPr>
                <w:rFonts w:ascii="Tahoma" w:hAnsi="Tahoma" w:cs="Tahoma"/>
                <w:sz w:val="20"/>
                <w:szCs w:val="20"/>
              </w:rPr>
              <w:t xml:space="preserve">dissemination campaign </w:t>
            </w:r>
            <w:r>
              <w:rPr>
                <w:rFonts w:ascii="Tahoma" w:hAnsi="Tahoma" w:cs="Tahoma"/>
                <w:sz w:val="20"/>
                <w:szCs w:val="20"/>
              </w:rPr>
              <w:t xml:space="preserve">during third project phase </w:t>
            </w:r>
          </w:p>
          <w:p w:rsidR="009D1C14" w:rsidRPr="00011506" w:rsidRDefault="009D1C14" w:rsidP="009D1C14">
            <w:pPr>
              <w:tabs>
                <w:tab w:val="left" w:pos="357"/>
                <w:tab w:val="left" w:pos="714"/>
                <w:tab w:val="left" w:pos="851"/>
                <w:tab w:val="left" w:pos="1134"/>
              </w:tabs>
              <w:spacing w:before="60"/>
              <w:rPr>
                <w:rFonts w:ascii="Tahoma" w:hAnsi="Tahoma" w:cs="Tahoma"/>
                <w:sz w:val="20"/>
                <w:szCs w:val="20"/>
              </w:rPr>
            </w:pPr>
            <w:r w:rsidRPr="00011506">
              <w:rPr>
                <w:rFonts w:ascii="Tahoma" w:hAnsi="Tahoma" w:cs="Tahoma"/>
                <w:sz w:val="20"/>
                <w:szCs w:val="20"/>
              </w:rPr>
              <w:t>M</w:t>
            </w:r>
            <w:r>
              <w:rPr>
                <w:rFonts w:ascii="Tahoma" w:hAnsi="Tahoma" w:cs="Tahoma"/>
                <w:sz w:val="20"/>
                <w:szCs w:val="20"/>
              </w:rPr>
              <w:t xml:space="preserve">13-10 </w:t>
            </w:r>
            <w:r w:rsidRPr="00011506">
              <w:rPr>
                <w:rFonts w:ascii="Tahoma" w:hAnsi="Tahoma" w:cs="Tahoma"/>
                <w:sz w:val="20"/>
                <w:szCs w:val="20"/>
              </w:rPr>
              <w:t xml:space="preserve">  </w:t>
            </w:r>
            <w:r>
              <w:rPr>
                <w:rFonts w:ascii="Tahoma" w:hAnsi="Tahoma" w:cs="Tahoma"/>
                <w:sz w:val="20"/>
                <w:szCs w:val="20"/>
              </w:rPr>
              <w:t xml:space="preserve"> Adopt the fourth adjusted dissemination plan at the fourth partner meeting </w:t>
            </w:r>
          </w:p>
          <w:p w:rsidR="009D1C14" w:rsidRDefault="009D1C14" w:rsidP="009D1C14">
            <w:pPr>
              <w:tabs>
                <w:tab w:val="left" w:pos="357"/>
                <w:tab w:val="left" w:pos="714"/>
                <w:tab w:val="left" w:pos="851"/>
                <w:tab w:val="left" w:pos="1134"/>
              </w:tabs>
              <w:rPr>
                <w:rFonts w:ascii="Tahoma" w:hAnsi="Tahoma" w:cs="Tahoma"/>
                <w:sz w:val="20"/>
                <w:szCs w:val="20"/>
              </w:rPr>
            </w:pPr>
            <w:r w:rsidRPr="00011506">
              <w:rPr>
                <w:rFonts w:ascii="Tahoma" w:hAnsi="Tahoma" w:cs="Tahoma"/>
                <w:sz w:val="20"/>
                <w:szCs w:val="20"/>
              </w:rPr>
              <w:t>M</w:t>
            </w:r>
            <w:r>
              <w:rPr>
                <w:rFonts w:ascii="Tahoma" w:hAnsi="Tahoma" w:cs="Tahoma"/>
                <w:sz w:val="20"/>
                <w:szCs w:val="20"/>
              </w:rPr>
              <w:t>13-11</w:t>
            </w:r>
            <w:r w:rsidRPr="00011506">
              <w:rPr>
                <w:rFonts w:ascii="Tahoma" w:hAnsi="Tahoma" w:cs="Tahoma"/>
                <w:sz w:val="20"/>
                <w:szCs w:val="20"/>
              </w:rPr>
              <w:t xml:space="preserve">   </w:t>
            </w:r>
            <w:r>
              <w:rPr>
                <w:rFonts w:ascii="Tahoma" w:hAnsi="Tahoma" w:cs="Tahoma"/>
                <w:sz w:val="20"/>
                <w:szCs w:val="20"/>
              </w:rPr>
              <w:t xml:space="preserve"> Complete the fourth </w:t>
            </w:r>
            <w:r w:rsidRPr="00011506">
              <w:rPr>
                <w:rFonts w:ascii="Tahoma" w:hAnsi="Tahoma" w:cs="Tahoma"/>
                <w:sz w:val="20"/>
                <w:szCs w:val="20"/>
              </w:rPr>
              <w:t xml:space="preserve">dissemination campaign </w:t>
            </w:r>
            <w:r>
              <w:rPr>
                <w:rFonts w:ascii="Tahoma" w:hAnsi="Tahoma" w:cs="Tahoma"/>
                <w:sz w:val="20"/>
                <w:szCs w:val="20"/>
              </w:rPr>
              <w:t xml:space="preserve">during fourth project phase </w:t>
            </w:r>
          </w:p>
          <w:p w:rsidR="007C46FD" w:rsidRDefault="004E3A64" w:rsidP="009D1C14">
            <w:pPr>
              <w:tabs>
                <w:tab w:val="left" w:pos="357"/>
                <w:tab w:val="left" w:pos="714"/>
                <w:tab w:val="left" w:pos="851"/>
                <w:tab w:val="left" w:pos="1134"/>
              </w:tabs>
              <w:spacing w:before="60"/>
              <w:rPr>
                <w:rFonts w:ascii="Tahoma" w:hAnsi="Tahoma" w:cs="Tahoma"/>
                <w:sz w:val="20"/>
                <w:szCs w:val="20"/>
              </w:rPr>
            </w:pPr>
            <w:r w:rsidRPr="00011506">
              <w:rPr>
                <w:rFonts w:ascii="Tahoma" w:hAnsi="Tahoma" w:cs="Tahoma"/>
                <w:sz w:val="20"/>
                <w:szCs w:val="20"/>
              </w:rPr>
              <w:t>M</w:t>
            </w:r>
            <w:r w:rsidR="009D1C14">
              <w:rPr>
                <w:rFonts w:ascii="Tahoma" w:hAnsi="Tahoma" w:cs="Tahoma"/>
                <w:sz w:val="20"/>
                <w:szCs w:val="20"/>
              </w:rPr>
              <w:t>13-12</w:t>
            </w:r>
            <w:r>
              <w:rPr>
                <w:rFonts w:ascii="Tahoma" w:hAnsi="Tahoma" w:cs="Tahoma"/>
                <w:sz w:val="20"/>
                <w:szCs w:val="20"/>
              </w:rPr>
              <w:t xml:space="preserve"> </w:t>
            </w:r>
            <w:r w:rsidRPr="00011506">
              <w:rPr>
                <w:rFonts w:ascii="Tahoma" w:hAnsi="Tahoma" w:cs="Tahoma"/>
                <w:sz w:val="20"/>
                <w:szCs w:val="20"/>
              </w:rPr>
              <w:t xml:space="preserve"> </w:t>
            </w:r>
            <w:r>
              <w:rPr>
                <w:rFonts w:ascii="Tahoma" w:hAnsi="Tahoma" w:cs="Tahoma"/>
                <w:sz w:val="20"/>
                <w:szCs w:val="20"/>
              </w:rPr>
              <w:t xml:space="preserve">  Plan </w:t>
            </w:r>
            <w:r w:rsidRPr="00F019C2">
              <w:rPr>
                <w:rFonts w:ascii="Tahoma" w:hAnsi="Tahoma" w:cs="Tahoma"/>
                <w:sz w:val="20"/>
                <w:szCs w:val="20"/>
              </w:rPr>
              <w:t xml:space="preserve">continued dissemination after the end of funding </w:t>
            </w:r>
            <w:r>
              <w:rPr>
                <w:rFonts w:ascii="Tahoma" w:hAnsi="Tahoma" w:cs="Tahoma"/>
                <w:sz w:val="20"/>
                <w:szCs w:val="20"/>
              </w:rPr>
              <w:t xml:space="preserve">to improve </w:t>
            </w:r>
            <w:r w:rsidRPr="00F019C2">
              <w:rPr>
                <w:rFonts w:ascii="Tahoma" w:hAnsi="Tahoma" w:cs="Tahoma"/>
                <w:sz w:val="20"/>
                <w:szCs w:val="20"/>
              </w:rPr>
              <w:t>impact and sustainability</w:t>
            </w:r>
          </w:p>
          <w:p w:rsidR="007C46FD" w:rsidRPr="003A0280" w:rsidRDefault="007C46FD" w:rsidP="007C46FD">
            <w:pPr>
              <w:autoSpaceDE w:val="0"/>
              <w:autoSpaceDN w:val="0"/>
              <w:adjustRightInd w:val="0"/>
              <w:rPr>
                <w:rFonts w:ascii="Tahoma" w:hAnsi="Tahoma" w:cs="Tahoma"/>
                <w:b/>
                <w:color w:val="C00000"/>
                <w:sz w:val="18"/>
                <w:szCs w:val="18"/>
              </w:rPr>
            </w:pPr>
          </w:p>
        </w:tc>
      </w:tr>
      <w:tr w:rsidR="003C52C6" w:rsidRPr="001143B5" w:rsidTr="003C52C6">
        <w:tblPrEx>
          <w:tblCellMar>
            <w:left w:w="85" w:type="dxa"/>
            <w:right w:w="85" w:type="dxa"/>
          </w:tblCellMar>
        </w:tblPrEx>
        <w:trPr>
          <w:trHeight w:val="709"/>
        </w:trPr>
        <w:tc>
          <w:tcPr>
            <w:tcW w:w="9659" w:type="dxa"/>
            <w:gridSpan w:val="8"/>
            <w:tcBorders>
              <w:top w:val="single" w:sz="4" w:space="0" w:color="808080"/>
              <w:left w:val="single" w:sz="4" w:space="0" w:color="808080"/>
              <w:bottom w:val="single" w:sz="4" w:space="0" w:color="808080"/>
              <w:right w:val="single" w:sz="4" w:space="0" w:color="808080"/>
            </w:tcBorders>
          </w:tcPr>
          <w:p w:rsidR="003C52C6" w:rsidRPr="00AF6551" w:rsidRDefault="007C46FD" w:rsidP="007C46FD">
            <w:pPr>
              <w:spacing w:before="60"/>
              <w:rPr>
                <w:rFonts w:ascii="Tahoma" w:hAnsi="Tahoma" w:cs="Tahoma"/>
                <w:b/>
                <w:sz w:val="18"/>
                <w:szCs w:val="18"/>
              </w:rPr>
            </w:pPr>
            <w:r>
              <w:rPr>
                <w:rFonts w:ascii="Tahoma" w:hAnsi="Tahoma" w:cs="Tahoma"/>
                <w:b/>
                <w:sz w:val="18"/>
                <w:szCs w:val="18"/>
              </w:rPr>
              <w:lastRenderedPageBreak/>
              <w:t xml:space="preserve">Key performance indicators: </w:t>
            </w:r>
          </w:p>
          <w:p w:rsidR="004E3A64" w:rsidRDefault="004E3A64" w:rsidP="004E3A64">
            <w:pPr>
              <w:autoSpaceDE w:val="0"/>
              <w:autoSpaceDN w:val="0"/>
              <w:adjustRightInd w:val="0"/>
              <w:spacing w:before="60"/>
              <w:rPr>
                <w:rFonts w:ascii="Tahoma" w:hAnsi="Tahoma" w:cs="Tahoma"/>
                <w:sz w:val="20"/>
                <w:szCs w:val="20"/>
              </w:rPr>
            </w:pPr>
            <w:r w:rsidRPr="00007DDF">
              <w:rPr>
                <w:rFonts w:ascii="Tahoma" w:hAnsi="Tahoma" w:cs="Tahoma"/>
                <w:sz w:val="20"/>
                <w:szCs w:val="20"/>
              </w:rPr>
              <w:t>Achievements</w:t>
            </w:r>
            <w:r>
              <w:rPr>
                <w:rFonts w:ascii="Tahoma" w:hAnsi="Tahoma" w:cs="Tahoma"/>
                <w:sz w:val="20"/>
                <w:szCs w:val="20"/>
              </w:rPr>
              <w:t xml:space="preserve"> of key activities with </w:t>
            </w:r>
            <w:r w:rsidRPr="00007DDF">
              <w:rPr>
                <w:rFonts w:ascii="Tahoma" w:hAnsi="Tahoma" w:cs="Tahoma"/>
                <w:sz w:val="20"/>
                <w:szCs w:val="20"/>
              </w:rPr>
              <w:t xml:space="preserve">appropriate quality and </w:t>
            </w:r>
            <w:r>
              <w:rPr>
                <w:rFonts w:ascii="Tahoma" w:hAnsi="Tahoma" w:cs="Tahoma"/>
                <w:sz w:val="20"/>
                <w:szCs w:val="20"/>
              </w:rPr>
              <w:t xml:space="preserve">on </w:t>
            </w:r>
            <w:r w:rsidRPr="00007DDF">
              <w:rPr>
                <w:rFonts w:ascii="Tahoma" w:hAnsi="Tahoma" w:cs="Tahoma"/>
                <w:sz w:val="20"/>
                <w:szCs w:val="20"/>
              </w:rPr>
              <w:t xml:space="preserve">time  </w:t>
            </w:r>
          </w:p>
          <w:p w:rsidR="003C52C6" w:rsidRPr="001143B5" w:rsidRDefault="004E3A64" w:rsidP="004E3A64">
            <w:pPr>
              <w:autoSpaceDE w:val="0"/>
              <w:autoSpaceDN w:val="0"/>
              <w:adjustRightInd w:val="0"/>
              <w:spacing w:after="120"/>
              <w:rPr>
                <w:rFonts w:ascii="Tahoma" w:hAnsi="Tahoma" w:cs="Tahoma"/>
                <w:b/>
                <w:sz w:val="20"/>
                <w:szCs w:val="20"/>
              </w:rPr>
            </w:pPr>
            <w:r w:rsidRPr="00007DDF">
              <w:rPr>
                <w:rFonts w:ascii="Tahoma" w:hAnsi="Tahoma" w:cs="Tahoma"/>
                <w:sz w:val="20"/>
                <w:szCs w:val="20"/>
              </w:rPr>
              <w:t>Deliverance of planned results on time, with appropriate quality and at the planned costs</w:t>
            </w:r>
          </w:p>
        </w:tc>
      </w:tr>
      <w:tr w:rsidR="003C52C6" w:rsidRPr="008214AC" w:rsidTr="003C52C6">
        <w:tblPrEx>
          <w:tblCellMar>
            <w:left w:w="85" w:type="dxa"/>
            <w:right w:w="85" w:type="dxa"/>
          </w:tblCellMar>
        </w:tblPrEx>
        <w:trPr>
          <w:trHeight w:val="900"/>
        </w:trPr>
        <w:tc>
          <w:tcPr>
            <w:tcW w:w="9659" w:type="dxa"/>
            <w:gridSpan w:val="8"/>
            <w:tcBorders>
              <w:top w:val="single" w:sz="4" w:space="0" w:color="808080"/>
              <w:left w:val="single" w:sz="4" w:space="0" w:color="808080"/>
              <w:bottom w:val="single" w:sz="4" w:space="0" w:color="808080"/>
              <w:right w:val="single" w:sz="4" w:space="0" w:color="808080"/>
            </w:tcBorders>
          </w:tcPr>
          <w:p w:rsidR="003C52C6" w:rsidRPr="001143B5" w:rsidRDefault="003C52C6" w:rsidP="007C46FD">
            <w:pPr>
              <w:spacing w:before="60"/>
              <w:rPr>
                <w:rFonts w:ascii="Tahoma" w:hAnsi="Tahoma" w:cs="Tahoma"/>
                <w:b/>
                <w:sz w:val="20"/>
                <w:szCs w:val="20"/>
              </w:rPr>
            </w:pPr>
            <w:r w:rsidRPr="001143B5">
              <w:rPr>
                <w:rFonts w:ascii="Tahoma" w:hAnsi="Tahoma" w:cs="Tahoma"/>
                <w:b/>
                <w:sz w:val="20"/>
                <w:szCs w:val="20"/>
              </w:rPr>
              <w:t xml:space="preserve">Monitoring and evaluation: </w:t>
            </w:r>
          </w:p>
          <w:p w:rsidR="004E3A64" w:rsidRPr="00D1704B" w:rsidRDefault="004E3A64" w:rsidP="006D4EFB">
            <w:pPr>
              <w:pStyle w:val="Listeafsnit"/>
              <w:numPr>
                <w:ilvl w:val="0"/>
                <w:numId w:val="22"/>
              </w:numPr>
              <w:spacing w:before="60"/>
              <w:rPr>
                <w:rFonts w:ascii="Tahoma" w:hAnsi="Tahoma" w:cs="Tahoma"/>
                <w:sz w:val="20"/>
                <w:szCs w:val="20"/>
              </w:rPr>
            </w:pPr>
            <w:r w:rsidRPr="00D1704B">
              <w:rPr>
                <w:rFonts w:ascii="Tahoma" w:hAnsi="Tahoma" w:cs="Tahoma"/>
                <w:sz w:val="20"/>
                <w:szCs w:val="20"/>
              </w:rPr>
              <w:t xml:space="preserve">Project leaders from each partner organisation makes </w:t>
            </w:r>
            <w:r>
              <w:rPr>
                <w:rFonts w:ascii="Tahoma" w:hAnsi="Tahoma" w:cs="Tahoma"/>
                <w:sz w:val="20"/>
                <w:szCs w:val="20"/>
              </w:rPr>
              <w:t xml:space="preserve">at the end of each four project phases a </w:t>
            </w:r>
            <w:r w:rsidRPr="00D1704B">
              <w:rPr>
                <w:rFonts w:ascii="Tahoma" w:hAnsi="Tahoma" w:cs="Tahoma"/>
                <w:sz w:val="20"/>
                <w:szCs w:val="20"/>
              </w:rPr>
              <w:t>status report</w:t>
            </w:r>
            <w:r>
              <w:rPr>
                <w:rFonts w:ascii="Tahoma" w:hAnsi="Tahoma" w:cs="Tahoma"/>
                <w:sz w:val="20"/>
                <w:szCs w:val="20"/>
              </w:rPr>
              <w:t>s</w:t>
            </w:r>
            <w:r w:rsidRPr="00D1704B">
              <w:rPr>
                <w:rFonts w:ascii="Tahoma" w:hAnsi="Tahoma" w:cs="Tahoma"/>
                <w:sz w:val="20"/>
                <w:szCs w:val="20"/>
              </w:rPr>
              <w:t xml:space="preserve"> and fill-out monitoring questionnaire</w:t>
            </w:r>
            <w:r>
              <w:rPr>
                <w:rFonts w:ascii="Tahoma" w:hAnsi="Tahoma" w:cs="Tahoma"/>
                <w:sz w:val="20"/>
                <w:szCs w:val="20"/>
              </w:rPr>
              <w:t>s</w:t>
            </w:r>
            <w:r w:rsidRPr="00D1704B">
              <w:rPr>
                <w:rFonts w:ascii="Tahoma" w:hAnsi="Tahoma" w:cs="Tahoma"/>
                <w:sz w:val="20"/>
                <w:szCs w:val="20"/>
              </w:rPr>
              <w:t xml:space="preserve"> </w:t>
            </w:r>
            <w:r>
              <w:rPr>
                <w:rFonts w:ascii="Tahoma" w:hAnsi="Tahoma" w:cs="Tahoma"/>
                <w:sz w:val="20"/>
                <w:szCs w:val="20"/>
              </w:rPr>
              <w:t xml:space="preserve">regarding </w:t>
            </w:r>
            <w:r w:rsidR="006951F5">
              <w:rPr>
                <w:rFonts w:ascii="Tahoma" w:hAnsi="Tahoma" w:cs="Tahoma"/>
                <w:sz w:val="20"/>
                <w:szCs w:val="20"/>
              </w:rPr>
              <w:t xml:space="preserve">their </w:t>
            </w:r>
            <w:r>
              <w:rPr>
                <w:rFonts w:ascii="Tahoma" w:hAnsi="Tahoma" w:cs="Tahoma"/>
                <w:sz w:val="20"/>
                <w:szCs w:val="20"/>
              </w:rPr>
              <w:t>phase dissemination</w:t>
            </w:r>
            <w:r w:rsidRPr="00D1704B">
              <w:rPr>
                <w:rFonts w:ascii="Tahoma" w:hAnsi="Tahoma" w:cs="Tahoma"/>
                <w:sz w:val="20"/>
                <w:szCs w:val="20"/>
              </w:rPr>
              <w:t xml:space="preserve">. </w:t>
            </w:r>
          </w:p>
          <w:p w:rsidR="004E3A64" w:rsidRDefault="004E3A64" w:rsidP="006D4EFB">
            <w:pPr>
              <w:pStyle w:val="Listeafsnit"/>
              <w:numPr>
                <w:ilvl w:val="0"/>
                <w:numId w:val="22"/>
              </w:numPr>
              <w:spacing w:before="60"/>
              <w:rPr>
                <w:rFonts w:ascii="Tahoma" w:hAnsi="Tahoma" w:cs="Tahoma"/>
                <w:sz w:val="20"/>
                <w:szCs w:val="20"/>
              </w:rPr>
            </w:pPr>
            <w:r>
              <w:rPr>
                <w:rFonts w:ascii="Tahoma" w:hAnsi="Tahoma" w:cs="Tahoma"/>
                <w:sz w:val="20"/>
                <w:szCs w:val="20"/>
              </w:rPr>
              <w:t>The dissemination activities of each phase are repor</w:t>
            </w:r>
            <w:r w:rsidR="00EF7B09">
              <w:rPr>
                <w:rFonts w:ascii="Tahoma" w:hAnsi="Tahoma" w:cs="Tahoma"/>
                <w:sz w:val="20"/>
                <w:szCs w:val="20"/>
              </w:rPr>
              <w:t>ted to and evaluated during 2</w:t>
            </w:r>
            <w:r w:rsidR="00EF7B09" w:rsidRPr="00EF7B09">
              <w:rPr>
                <w:rFonts w:ascii="Tahoma" w:hAnsi="Tahoma" w:cs="Tahoma"/>
                <w:sz w:val="20"/>
                <w:szCs w:val="20"/>
                <w:vertAlign w:val="superscript"/>
              </w:rPr>
              <w:t>nd</w:t>
            </w:r>
            <w:r w:rsidR="00EF7B09">
              <w:rPr>
                <w:rFonts w:ascii="Tahoma" w:hAnsi="Tahoma" w:cs="Tahoma"/>
                <w:sz w:val="20"/>
                <w:szCs w:val="20"/>
              </w:rPr>
              <w:t>, 3</w:t>
            </w:r>
            <w:r w:rsidR="00EF7B09" w:rsidRPr="00EF7B09">
              <w:rPr>
                <w:rFonts w:ascii="Tahoma" w:hAnsi="Tahoma" w:cs="Tahoma"/>
                <w:sz w:val="20"/>
                <w:szCs w:val="20"/>
                <w:vertAlign w:val="superscript"/>
              </w:rPr>
              <w:t>rd</w:t>
            </w:r>
            <w:r w:rsidR="00EF7B09">
              <w:rPr>
                <w:rFonts w:ascii="Tahoma" w:hAnsi="Tahoma" w:cs="Tahoma"/>
                <w:sz w:val="20"/>
                <w:szCs w:val="20"/>
              </w:rPr>
              <w:t>, 4</w:t>
            </w:r>
            <w:r w:rsidR="00EF7B09" w:rsidRPr="00EF7B09">
              <w:rPr>
                <w:rFonts w:ascii="Tahoma" w:hAnsi="Tahoma" w:cs="Tahoma"/>
                <w:sz w:val="20"/>
                <w:szCs w:val="20"/>
                <w:vertAlign w:val="superscript"/>
              </w:rPr>
              <w:t>th</w:t>
            </w:r>
            <w:r w:rsidR="00EF7B09">
              <w:rPr>
                <w:rFonts w:ascii="Tahoma" w:hAnsi="Tahoma" w:cs="Tahoma"/>
                <w:sz w:val="20"/>
                <w:szCs w:val="20"/>
              </w:rPr>
              <w:t xml:space="preserve"> and 5</w:t>
            </w:r>
            <w:r w:rsidR="00EF7B09" w:rsidRPr="00EF7B09">
              <w:rPr>
                <w:rFonts w:ascii="Tahoma" w:hAnsi="Tahoma" w:cs="Tahoma"/>
                <w:sz w:val="20"/>
                <w:szCs w:val="20"/>
                <w:vertAlign w:val="superscript"/>
              </w:rPr>
              <w:t>th</w:t>
            </w:r>
            <w:r w:rsidR="00EF7B09">
              <w:rPr>
                <w:rFonts w:ascii="Tahoma" w:hAnsi="Tahoma" w:cs="Tahoma"/>
                <w:sz w:val="20"/>
                <w:szCs w:val="20"/>
              </w:rPr>
              <w:t xml:space="preserve"> partner meetings with the aim to refine and adjust the succeeding dissemination, </w:t>
            </w:r>
          </w:p>
          <w:p w:rsidR="004E3A64" w:rsidRPr="00EF7B09" w:rsidRDefault="004E3A64" w:rsidP="006D4EFB">
            <w:pPr>
              <w:pStyle w:val="Listeafsnit"/>
              <w:numPr>
                <w:ilvl w:val="0"/>
                <w:numId w:val="22"/>
              </w:numPr>
              <w:spacing w:before="60" w:after="120"/>
              <w:rPr>
                <w:rFonts w:ascii="Tahoma" w:hAnsi="Tahoma" w:cs="Tahoma"/>
                <w:sz w:val="20"/>
                <w:szCs w:val="20"/>
              </w:rPr>
            </w:pPr>
            <w:r w:rsidRPr="00D1704B">
              <w:rPr>
                <w:rFonts w:ascii="Tahoma" w:hAnsi="Tahoma" w:cs="Tahoma"/>
                <w:sz w:val="20"/>
                <w:szCs w:val="20"/>
              </w:rPr>
              <w:t>The GMP coordinator monitor whether the key activities are completed as planned</w:t>
            </w:r>
            <w:r>
              <w:rPr>
                <w:rFonts w:ascii="Tahoma" w:hAnsi="Tahoma" w:cs="Tahoma"/>
                <w:sz w:val="20"/>
                <w:szCs w:val="20"/>
              </w:rPr>
              <w:t xml:space="preserve"> in each four phases</w:t>
            </w:r>
          </w:p>
        </w:tc>
      </w:tr>
      <w:tr w:rsidR="003C52C6" w:rsidRPr="001143B5" w:rsidTr="003C52C6">
        <w:tblPrEx>
          <w:tblCellMar>
            <w:left w:w="85" w:type="dxa"/>
            <w:right w:w="85" w:type="dxa"/>
          </w:tblCellMar>
        </w:tblPrEx>
        <w:trPr>
          <w:trHeight w:val="696"/>
        </w:trPr>
        <w:tc>
          <w:tcPr>
            <w:tcW w:w="9659" w:type="dxa"/>
            <w:gridSpan w:val="8"/>
            <w:tcBorders>
              <w:top w:val="single" w:sz="4" w:space="0" w:color="808080"/>
              <w:left w:val="single" w:sz="4" w:space="0" w:color="808080"/>
              <w:bottom w:val="single" w:sz="4" w:space="0" w:color="808080"/>
              <w:right w:val="single" w:sz="4" w:space="0" w:color="808080"/>
            </w:tcBorders>
          </w:tcPr>
          <w:p w:rsidR="003C52C6" w:rsidRPr="001143B5" w:rsidRDefault="003C52C6" w:rsidP="007C46FD">
            <w:pPr>
              <w:spacing w:before="60"/>
              <w:rPr>
                <w:rFonts w:ascii="Tahoma" w:hAnsi="Tahoma" w:cs="Tahoma"/>
                <w:b/>
                <w:sz w:val="20"/>
                <w:szCs w:val="20"/>
              </w:rPr>
            </w:pPr>
            <w:r w:rsidRPr="001143B5">
              <w:rPr>
                <w:rFonts w:ascii="Tahoma" w:hAnsi="Tahoma" w:cs="Tahoma"/>
                <w:b/>
                <w:sz w:val="20"/>
                <w:szCs w:val="20"/>
              </w:rPr>
              <w:t xml:space="preserve">Relation to other work packages: </w:t>
            </w:r>
          </w:p>
          <w:p w:rsidR="003C52C6" w:rsidRPr="001143B5" w:rsidRDefault="00CF360B" w:rsidP="00EF7B09">
            <w:pPr>
              <w:spacing w:before="60" w:after="120"/>
              <w:rPr>
                <w:rFonts w:ascii="Tahoma" w:hAnsi="Tahoma" w:cs="Tahoma"/>
                <w:sz w:val="20"/>
                <w:szCs w:val="20"/>
              </w:rPr>
            </w:pPr>
            <w:r w:rsidRPr="00A8152F">
              <w:rPr>
                <w:rFonts w:ascii="Tahoma" w:hAnsi="Tahoma" w:cs="Tahoma"/>
                <w:bCs/>
                <w:sz w:val="20"/>
                <w:szCs w:val="20"/>
              </w:rPr>
              <w:t>The dissemination activities will have reference to all work packages, and the dissemination will permeate the whole work programme</w:t>
            </w:r>
            <w:r>
              <w:rPr>
                <w:rFonts w:ascii="Tahoma" w:hAnsi="Tahoma" w:cs="Tahoma"/>
                <w:bCs/>
                <w:sz w:val="20"/>
                <w:szCs w:val="20"/>
              </w:rPr>
              <w:t>.</w:t>
            </w:r>
          </w:p>
        </w:tc>
      </w:tr>
      <w:tr w:rsidR="003C52C6" w:rsidRPr="001143B5" w:rsidTr="003C52C6">
        <w:tblPrEx>
          <w:tblCellMar>
            <w:left w:w="85" w:type="dxa"/>
            <w:right w:w="85" w:type="dxa"/>
          </w:tblCellMar>
        </w:tblPrEx>
        <w:trPr>
          <w:trHeight w:val="989"/>
        </w:trPr>
        <w:tc>
          <w:tcPr>
            <w:tcW w:w="9659" w:type="dxa"/>
            <w:gridSpan w:val="8"/>
            <w:tcBorders>
              <w:top w:val="single" w:sz="4" w:space="0" w:color="808080"/>
              <w:left w:val="single" w:sz="4" w:space="0" w:color="808080"/>
              <w:bottom w:val="single" w:sz="4" w:space="0" w:color="808080"/>
              <w:right w:val="single" w:sz="4" w:space="0" w:color="808080"/>
            </w:tcBorders>
          </w:tcPr>
          <w:p w:rsidR="003C52C6" w:rsidRPr="001143B5" w:rsidRDefault="003C52C6" w:rsidP="007C46FD">
            <w:pPr>
              <w:spacing w:before="60"/>
              <w:rPr>
                <w:rFonts w:ascii="Tahoma" w:hAnsi="Tahoma" w:cs="Tahoma"/>
                <w:b/>
                <w:sz w:val="20"/>
                <w:szCs w:val="20"/>
              </w:rPr>
            </w:pPr>
            <w:r w:rsidRPr="001143B5">
              <w:rPr>
                <w:rFonts w:ascii="Tahoma" w:hAnsi="Tahoma" w:cs="Tahoma"/>
                <w:b/>
                <w:sz w:val="20"/>
                <w:szCs w:val="20"/>
              </w:rPr>
              <w:t xml:space="preserve">Relation to other stakeholders: </w:t>
            </w:r>
          </w:p>
          <w:p w:rsidR="003C52C6" w:rsidRPr="001143B5" w:rsidRDefault="00CF360B" w:rsidP="00EF7B09">
            <w:pPr>
              <w:spacing w:before="60" w:after="120"/>
              <w:rPr>
                <w:rFonts w:ascii="Tahoma" w:hAnsi="Tahoma" w:cs="Tahoma"/>
                <w:sz w:val="20"/>
                <w:szCs w:val="20"/>
              </w:rPr>
            </w:pPr>
            <w:r w:rsidRPr="00F73730">
              <w:rPr>
                <w:rFonts w:ascii="Tahoma" w:hAnsi="Tahoma" w:cs="Tahoma"/>
                <w:sz w:val="20"/>
                <w:szCs w:val="20"/>
              </w:rPr>
              <w:t xml:space="preserve">The dissemination plan will involve </w:t>
            </w:r>
            <w:r w:rsidR="00EF7B09">
              <w:rPr>
                <w:rFonts w:ascii="Tahoma" w:hAnsi="Tahoma" w:cs="Tahoma"/>
                <w:sz w:val="20"/>
                <w:szCs w:val="20"/>
              </w:rPr>
              <w:t xml:space="preserve">all the presented target groups, ranging from local stakeholders related to the local pilot works, national stakeholders and multipliers, to </w:t>
            </w:r>
            <w:r w:rsidRPr="00F73730">
              <w:rPr>
                <w:rFonts w:ascii="Tahoma" w:hAnsi="Tahoma" w:cs="Tahoma"/>
                <w:sz w:val="20"/>
                <w:szCs w:val="20"/>
              </w:rPr>
              <w:t>European as</w:t>
            </w:r>
            <w:r w:rsidR="00EF7B09">
              <w:rPr>
                <w:rFonts w:ascii="Tahoma" w:hAnsi="Tahoma" w:cs="Tahoma"/>
                <w:sz w:val="20"/>
                <w:szCs w:val="20"/>
              </w:rPr>
              <w:t xml:space="preserve">sociations and networks for </w:t>
            </w:r>
            <w:r w:rsidRPr="00F73730">
              <w:rPr>
                <w:rFonts w:ascii="Tahoma" w:hAnsi="Tahoma" w:cs="Tahoma"/>
                <w:sz w:val="20"/>
                <w:szCs w:val="20"/>
              </w:rPr>
              <w:t>cross-European dissemination with focus on the added European value</w:t>
            </w:r>
            <w:r>
              <w:rPr>
                <w:rFonts w:ascii="Tahoma" w:hAnsi="Tahoma" w:cs="Tahoma"/>
                <w:sz w:val="20"/>
                <w:szCs w:val="20"/>
              </w:rPr>
              <w:t>.</w:t>
            </w:r>
          </w:p>
        </w:tc>
      </w:tr>
    </w:tbl>
    <w:p w:rsidR="001A2A15" w:rsidRDefault="001A2A15" w:rsidP="001A2A15">
      <w:pPr>
        <w:rPr>
          <w:rFonts w:ascii="Tahoma" w:hAnsi="Tahoma" w:cs="Tahoma"/>
          <w:b/>
        </w:rPr>
      </w:pPr>
    </w:p>
    <w:p w:rsidR="001A2A15" w:rsidRDefault="001A2A15" w:rsidP="001A2A15">
      <w:pPr>
        <w:rPr>
          <w:rFonts w:ascii="Tahoma" w:hAnsi="Tahoma" w:cs="Tahoma"/>
          <w:b/>
        </w:rPr>
      </w:pPr>
    </w:p>
    <w:p w:rsidR="001A2A15" w:rsidRDefault="001A2A15" w:rsidP="001A2A15">
      <w:pPr>
        <w:rPr>
          <w:rFonts w:ascii="Tahoma" w:hAnsi="Tahoma" w:cs="Tahoma"/>
          <w:b/>
        </w:rPr>
      </w:pPr>
    </w:p>
    <w:p w:rsidR="001A2A15" w:rsidRDefault="001A2A15" w:rsidP="001A2A15">
      <w:pPr>
        <w:pStyle w:val="Overskrift2"/>
        <w:rPr>
          <w:rFonts w:ascii="Tahoma" w:hAnsi="Tahoma" w:cs="Tahoma"/>
        </w:rPr>
        <w:sectPr w:rsidR="001A2A15" w:rsidSect="008230FF">
          <w:pgSz w:w="11907" w:h="16840" w:code="9"/>
          <w:pgMar w:top="1259" w:right="1134" w:bottom="902" w:left="1134" w:header="0" w:footer="567" w:gutter="0"/>
          <w:cols w:space="720"/>
        </w:sectPr>
      </w:pPr>
    </w:p>
    <w:p w:rsidR="001A2A15" w:rsidRDefault="001A2A15" w:rsidP="001A2A15">
      <w:pPr>
        <w:pStyle w:val="OS4"/>
      </w:pPr>
      <w:r>
        <w:lastRenderedPageBreak/>
        <w:t>G.2</w:t>
      </w:r>
      <w:r w:rsidRPr="00DC3AF0">
        <w:t xml:space="preserve"> Deliverables – outputs / products / results</w:t>
      </w:r>
      <w:r w:rsidR="007A52D5">
        <w:t xml:space="preserve"> – WP 14</w:t>
      </w:r>
    </w:p>
    <w:p w:rsidR="001A2A15" w:rsidRDefault="001A2A15" w:rsidP="001A2A15">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i/>
          <w:sz w:val="20"/>
          <w:szCs w:val="20"/>
        </w:rPr>
        <w:t>Please add tables as necessary.</w:t>
      </w:r>
    </w:p>
    <w:tbl>
      <w:tblPr>
        <w:tblW w:w="96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2359"/>
        <w:gridCol w:w="1559"/>
        <w:gridCol w:w="1701"/>
        <w:gridCol w:w="3986"/>
      </w:tblGrid>
      <w:tr w:rsidR="00EF7B09" w:rsidRPr="00D710FF" w:rsidTr="001D77A4">
        <w:trPr>
          <w:trHeight w:val="499"/>
        </w:trPr>
        <w:tc>
          <w:tcPr>
            <w:tcW w:w="2359" w:type="dxa"/>
            <w:shd w:val="clear" w:color="auto" w:fill="auto"/>
            <w:tcMar>
              <w:left w:w="57" w:type="dxa"/>
              <w:right w:w="57" w:type="dxa"/>
            </w:tcMar>
            <w:vAlign w:val="center"/>
          </w:tcPr>
          <w:p w:rsidR="00EF7B09" w:rsidRPr="000D5B3B" w:rsidRDefault="00EF7B09" w:rsidP="001D77A4">
            <w:pPr>
              <w:rPr>
                <w:rFonts w:ascii="Tahoma" w:hAnsi="Tahoma" w:cs="Tahoma"/>
                <w:b/>
                <w:sz w:val="18"/>
                <w:szCs w:val="18"/>
              </w:rPr>
            </w:pPr>
            <w:r w:rsidRPr="000D5B3B">
              <w:rPr>
                <w:rFonts w:ascii="Tahoma" w:hAnsi="Tahoma" w:cs="Tahoma"/>
                <w:b/>
                <w:sz w:val="18"/>
                <w:szCs w:val="18"/>
              </w:rPr>
              <w:t>Deliverable number</w:t>
            </w:r>
          </w:p>
        </w:tc>
        <w:tc>
          <w:tcPr>
            <w:tcW w:w="7246" w:type="dxa"/>
            <w:gridSpan w:val="3"/>
            <w:shd w:val="clear" w:color="auto" w:fill="auto"/>
            <w:vAlign w:val="center"/>
          </w:tcPr>
          <w:p w:rsidR="00EF7B09" w:rsidRPr="00390550" w:rsidRDefault="00EF7B09" w:rsidP="001D77A4">
            <w:pPr>
              <w:tabs>
                <w:tab w:val="left" w:pos="512"/>
              </w:tabs>
              <w:rPr>
                <w:rFonts w:ascii="Tahoma" w:hAnsi="Tahoma" w:cs="Tahoma"/>
                <w:sz w:val="20"/>
                <w:szCs w:val="20"/>
              </w:rPr>
            </w:pPr>
            <w:r w:rsidRPr="00390550">
              <w:rPr>
                <w:rFonts w:ascii="Tahoma" w:hAnsi="Tahoma" w:cs="Tahoma"/>
                <w:sz w:val="20"/>
                <w:szCs w:val="20"/>
              </w:rPr>
              <w:t>D1</w:t>
            </w:r>
            <w:r w:rsidR="001D77A4">
              <w:rPr>
                <w:rFonts w:ascii="Tahoma" w:hAnsi="Tahoma" w:cs="Tahoma"/>
                <w:sz w:val="20"/>
                <w:szCs w:val="20"/>
              </w:rPr>
              <w:t>4-1</w:t>
            </w:r>
          </w:p>
        </w:tc>
      </w:tr>
      <w:tr w:rsidR="00EF7B09" w:rsidRPr="00D710FF" w:rsidTr="001D77A4">
        <w:trPr>
          <w:trHeight w:val="499"/>
        </w:trPr>
        <w:tc>
          <w:tcPr>
            <w:tcW w:w="2359" w:type="dxa"/>
            <w:shd w:val="clear" w:color="auto" w:fill="auto"/>
            <w:tcMar>
              <w:left w:w="57" w:type="dxa"/>
              <w:right w:w="57" w:type="dxa"/>
            </w:tcMar>
            <w:vAlign w:val="center"/>
          </w:tcPr>
          <w:p w:rsidR="00EF7B09" w:rsidRPr="000D5B3B" w:rsidRDefault="00EF7B09" w:rsidP="001D77A4">
            <w:pPr>
              <w:rPr>
                <w:rFonts w:ascii="Tahoma" w:hAnsi="Tahoma" w:cs="Tahoma"/>
                <w:b/>
                <w:sz w:val="18"/>
                <w:szCs w:val="18"/>
              </w:rPr>
            </w:pPr>
            <w:r w:rsidRPr="000D5B3B">
              <w:rPr>
                <w:rFonts w:ascii="Tahoma" w:hAnsi="Tahoma" w:cs="Tahoma"/>
                <w:b/>
                <w:sz w:val="18"/>
                <w:szCs w:val="18"/>
              </w:rPr>
              <w:t>Title</w:t>
            </w:r>
          </w:p>
        </w:tc>
        <w:tc>
          <w:tcPr>
            <w:tcW w:w="7246" w:type="dxa"/>
            <w:gridSpan w:val="3"/>
            <w:shd w:val="clear" w:color="auto" w:fill="auto"/>
            <w:vAlign w:val="center"/>
          </w:tcPr>
          <w:p w:rsidR="00EF7B09" w:rsidRPr="00390550" w:rsidRDefault="00EF7B09" w:rsidP="001D77A4">
            <w:pPr>
              <w:tabs>
                <w:tab w:val="left" w:pos="512"/>
              </w:tabs>
              <w:rPr>
                <w:rFonts w:ascii="Tahoma" w:hAnsi="Tahoma" w:cs="Tahoma"/>
                <w:sz w:val="20"/>
                <w:szCs w:val="20"/>
              </w:rPr>
            </w:pPr>
            <w:r w:rsidRPr="00390550">
              <w:rPr>
                <w:rFonts w:ascii="Tahoma" w:hAnsi="Tahoma" w:cs="Tahoma"/>
                <w:sz w:val="20"/>
                <w:szCs w:val="20"/>
              </w:rPr>
              <w:t xml:space="preserve">Design of visual identity of (logo, title, uniform lay-out)  </w:t>
            </w:r>
          </w:p>
        </w:tc>
      </w:tr>
      <w:tr w:rsidR="00EF7B09" w:rsidRPr="00D710FF" w:rsidTr="001D77A4">
        <w:trPr>
          <w:trHeight w:val="499"/>
        </w:trPr>
        <w:tc>
          <w:tcPr>
            <w:tcW w:w="2359" w:type="dxa"/>
            <w:shd w:val="clear" w:color="auto" w:fill="auto"/>
            <w:tcMar>
              <w:left w:w="57" w:type="dxa"/>
              <w:right w:w="57" w:type="dxa"/>
            </w:tcMar>
            <w:vAlign w:val="center"/>
          </w:tcPr>
          <w:p w:rsidR="00EF7B09" w:rsidRPr="000D5B3B" w:rsidRDefault="00EF7B09" w:rsidP="001D77A4">
            <w:pPr>
              <w:rPr>
                <w:rFonts w:ascii="Tahoma" w:hAnsi="Tahoma" w:cs="Tahoma"/>
                <w:b/>
                <w:sz w:val="18"/>
                <w:szCs w:val="18"/>
              </w:rPr>
            </w:pPr>
            <w:r w:rsidRPr="000D5B3B">
              <w:rPr>
                <w:rFonts w:ascii="Tahoma" w:hAnsi="Tahoma" w:cs="Tahoma"/>
                <w:b/>
                <w:sz w:val="18"/>
                <w:szCs w:val="18"/>
              </w:rPr>
              <w:t>Type of outcome</w:t>
            </w:r>
            <w:r>
              <w:rPr>
                <w:rFonts w:ascii="Tahoma" w:hAnsi="Tahoma" w:cs="Tahoma"/>
                <w:b/>
                <w:sz w:val="18"/>
                <w:szCs w:val="18"/>
              </w:rPr>
              <w:t xml:space="preserve"> </w:t>
            </w:r>
            <w:r w:rsidRPr="000D5B3B">
              <w:rPr>
                <w:rFonts w:ascii="Tahoma" w:hAnsi="Tahoma" w:cs="Tahoma"/>
                <w:b/>
                <w:sz w:val="18"/>
                <w:szCs w:val="18"/>
              </w:rPr>
              <w:t>/ product / results</w:t>
            </w:r>
          </w:p>
        </w:tc>
        <w:tc>
          <w:tcPr>
            <w:tcW w:w="7246" w:type="dxa"/>
            <w:gridSpan w:val="3"/>
            <w:shd w:val="clear" w:color="auto" w:fill="auto"/>
            <w:vAlign w:val="center"/>
          </w:tcPr>
          <w:p w:rsidR="00EF7B09" w:rsidRPr="00390550" w:rsidRDefault="00EF7B09" w:rsidP="001D77A4">
            <w:pPr>
              <w:tabs>
                <w:tab w:val="left" w:pos="512"/>
              </w:tabs>
              <w:rPr>
                <w:rFonts w:ascii="Tahoma" w:hAnsi="Tahoma" w:cs="Tahoma"/>
                <w:sz w:val="20"/>
                <w:szCs w:val="20"/>
              </w:rPr>
            </w:pPr>
            <w:r w:rsidRPr="00390550">
              <w:rPr>
                <w:rFonts w:ascii="Tahoma" w:hAnsi="Tahoma" w:cs="Tahoma"/>
                <w:sz w:val="20"/>
                <w:szCs w:val="20"/>
              </w:rPr>
              <w:t xml:space="preserve">Visual identity of the project </w:t>
            </w:r>
          </w:p>
        </w:tc>
      </w:tr>
      <w:tr w:rsidR="00EF7B09" w:rsidRPr="00D710FF" w:rsidTr="001D77A4">
        <w:trPr>
          <w:trHeight w:val="1624"/>
        </w:trPr>
        <w:tc>
          <w:tcPr>
            <w:tcW w:w="2359" w:type="dxa"/>
            <w:shd w:val="clear" w:color="auto" w:fill="auto"/>
            <w:tcMar>
              <w:left w:w="57" w:type="dxa"/>
              <w:right w:w="57" w:type="dxa"/>
            </w:tcMar>
            <w:vAlign w:val="center"/>
          </w:tcPr>
          <w:p w:rsidR="00EF7B09" w:rsidRPr="000D5B3B" w:rsidRDefault="00EF7B09" w:rsidP="001D77A4">
            <w:pPr>
              <w:rPr>
                <w:rFonts w:ascii="Tahoma" w:hAnsi="Tahoma" w:cs="Tahoma"/>
                <w:b/>
                <w:sz w:val="18"/>
                <w:szCs w:val="18"/>
              </w:rPr>
            </w:pPr>
            <w:r w:rsidRPr="000D5B3B">
              <w:rPr>
                <w:rFonts w:ascii="Tahoma" w:hAnsi="Tahoma" w:cs="Tahoma"/>
                <w:b/>
                <w:sz w:val="18"/>
                <w:szCs w:val="18"/>
              </w:rPr>
              <w:t>Delivery date</w:t>
            </w:r>
          </w:p>
        </w:tc>
        <w:tc>
          <w:tcPr>
            <w:tcW w:w="1559" w:type="dxa"/>
            <w:shd w:val="clear" w:color="auto" w:fill="auto"/>
            <w:vAlign w:val="center"/>
          </w:tcPr>
          <w:p w:rsidR="00EF7B09" w:rsidRPr="00390550" w:rsidRDefault="001D77A4" w:rsidP="001D77A4">
            <w:pPr>
              <w:tabs>
                <w:tab w:val="left" w:pos="512"/>
              </w:tabs>
              <w:rPr>
                <w:rFonts w:ascii="Tahoma" w:hAnsi="Tahoma" w:cs="Tahoma"/>
                <w:sz w:val="20"/>
                <w:szCs w:val="20"/>
              </w:rPr>
            </w:pPr>
            <w:r>
              <w:rPr>
                <w:rFonts w:ascii="Tahoma" w:hAnsi="Tahoma" w:cs="Tahoma"/>
                <w:sz w:val="20"/>
                <w:szCs w:val="20"/>
              </w:rPr>
              <w:t>15.11.</w:t>
            </w:r>
            <w:r w:rsidR="00EF7B09" w:rsidRPr="00390550">
              <w:rPr>
                <w:rFonts w:ascii="Tahoma" w:hAnsi="Tahoma" w:cs="Tahoma"/>
                <w:sz w:val="20"/>
                <w:szCs w:val="20"/>
              </w:rPr>
              <w:t>201</w:t>
            </w:r>
            <w:r>
              <w:rPr>
                <w:rFonts w:ascii="Tahoma" w:hAnsi="Tahoma" w:cs="Tahoma"/>
                <w:sz w:val="20"/>
                <w:szCs w:val="20"/>
              </w:rPr>
              <w:t>3</w:t>
            </w:r>
          </w:p>
        </w:tc>
        <w:tc>
          <w:tcPr>
            <w:tcW w:w="1701" w:type="dxa"/>
            <w:shd w:val="clear" w:color="auto" w:fill="auto"/>
            <w:tcMar>
              <w:left w:w="57" w:type="dxa"/>
              <w:right w:w="57" w:type="dxa"/>
            </w:tcMar>
            <w:vAlign w:val="center"/>
          </w:tcPr>
          <w:p w:rsidR="00EF7B09" w:rsidRDefault="00EF7B09" w:rsidP="001D77A4">
            <w:pPr>
              <w:ind w:right="87"/>
              <w:rPr>
                <w:rFonts w:ascii="Tahoma" w:hAnsi="Tahoma" w:cs="Tahoma"/>
                <w:b/>
                <w:sz w:val="18"/>
                <w:szCs w:val="18"/>
              </w:rPr>
            </w:pPr>
            <w:r w:rsidRPr="000D5B3B">
              <w:rPr>
                <w:rFonts w:ascii="Tahoma" w:hAnsi="Tahoma" w:cs="Tahoma"/>
                <w:b/>
                <w:sz w:val="18"/>
                <w:szCs w:val="18"/>
              </w:rPr>
              <w:t>Disseminatio</w:t>
            </w:r>
            <w:r>
              <w:rPr>
                <w:rFonts w:ascii="Tahoma" w:hAnsi="Tahoma" w:cs="Tahoma"/>
                <w:b/>
                <w:sz w:val="18"/>
                <w:szCs w:val="18"/>
              </w:rPr>
              <w:t>n</w:t>
            </w:r>
            <w:r w:rsidRPr="000D5B3B">
              <w:rPr>
                <w:rFonts w:ascii="Tahoma" w:hAnsi="Tahoma" w:cs="Tahoma"/>
                <w:b/>
                <w:sz w:val="18"/>
                <w:szCs w:val="18"/>
              </w:rPr>
              <w:t xml:space="preserve"> </w:t>
            </w:r>
          </w:p>
          <w:p w:rsidR="00EF7B09" w:rsidRPr="000D5B3B" w:rsidRDefault="00EF7B09" w:rsidP="001D77A4">
            <w:pPr>
              <w:rPr>
                <w:rFonts w:ascii="Tahoma" w:hAnsi="Tahoma" w:cs="Tahoma"/>
                <w:sz w:val="18"/>
                <w:szCs w:val="18"/>
              </w:rPr>
            </w:pPr>
            <w:r w:rsidRPr="000D5B3B">
              <w:rPr>
                <w:rFonts w:ascii="Tahoma" w:hAnsi="Tahoma" w:cs="Tahoma"/>
                <w:b/>
                <w:sz w:val="18"/>
                <w:szCs w:val="18"/>
              </w:rPr>
              <w:t>level</w:t>
            </w:r>
          </w:p>
        </w:tc>
        <w:tc>
          <w:tcPr>
            <w:tcW w:w="3986" w:type="dxa"/>
            <w:shd w:val="clear" w:color="auto" w:fill="auto"/>
            <w:vAlign w:val="center"/>
          </w:tcPr>
          <w:p w:rsidR="00EF7B09" w:rsidRPr="000D5B3B" w:rsidRDefault="00DF178C" w:rsidP="001D77A4">
            <w:pPr>
              <w:rPr>
                <w:rFonts w:ascii="Tahoma" w:hAnsi="Tahoma" w:cs="Tahoma"/>
                <w:sz w:val="18"/>
                <w:szCs w:val="18"/>
              </w:rPr>
            </w:pPr>
            <w:r w:rsidRPr="000D5B3B">
              <w:rPr>
                <w:rFonts w:ascii="Tahoma" w:hAnsi="Tahoma" w:cs="Tahoma"/>
                <w:sz w:val="18"/>
                <w:szCs w:val="18"/>
                <w:lang w:val="da-DK"/>
              </w:rPr>
              <w:fldChar w:fldCharType="begin">
                <w:ffData>
                  <w:name w:val=""/>
                  <w:enabled/>
                  <w:calcOnExit w:val="0"/>
                  <w:checkBox>
                    <w:size w:val="24"/>
                    <w:default w:val="1"/>
                  </w:checkBox>
                </w:ffData>
              </w:fldChar>
            </w:r>
            <w:r w:rsidR="00EF7B09" w:rsidRPr="00A220C6">
              <w:rPr>
                <w:rFonts w:ascii="Tahoma" w:hAnsi="Tahoma" w:cs="Tahoma"/>
                <w:sz w:val="18"/>
                <w:szCs w:val="18"/>
                <w:lang w:val="en-US"/>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sidRPr="000D5B3B">
              <w:rPr>
                <w:rFonts w:ascii="Tahoma" w:hAnsi="Tahoma" w:cs="Tahoma"/>
                <w:sz w:val="18"/>
                <w:szCs w:val="18"/>
                <w:lang w:val="da-DK"/>
              </w:rPr>
              <w:fldChar w:fldCharType="end"/>
            </w:r>
            <w:r w:rsidR="00EF7B09" w:rsidRPr="000D5B3B">
              <w:rPr>
                <w:rFonts w:ascii="Tahoma" w:hAnsi="Tahoma" w:cs="Tahoma"/>
                <w:sz w:val="18"/>
                <w:szCs w:val="18"/>
              </w:rPr>
              <w:t xml:space="preserve"> Public</w:t>
            </w:r>
          </w:p>
          <w:p w:rsidR="00EF7B09" w:rsidRPr="000D5B3B" w:rsidRDefault="00DF178C" w:rsidP="001D77A4">
            <w:pPr>
              <w:ind w:left="379" w:hanging="379"/>
              <w:rPr>
                <w:rFonts w:ascii="Tahoma" w:hAnsi="Tahoma" w:cs="Tahoma"/>
                <w:sz w:val="18"/>
                <w:szCs w:val="18"/>
              </w:rPr>
            </w:pPr>
            <w:r>
              <w:rPr>
                <w:rFonts w:ascii="Tahoma" w:hAnsi="Tahoma" w:cs="Tahoma"/>
                <w:sz w:val="18"/>
                <w:szCs w:val="18"/>
                <w:lang w:val="da-DK"/>
              </w:rPr>
              <w:fldChar w:fldCharType="begin">
                <w:ffData>
                  <w:name w:val=""/>
                  <w:enabled/>
                  <w:calcOnExit w:val="0"/>
                  <w:checkBox>
                    <w:size w:val="24"/>
                    <w:default w:val="0"/>
                  </w:checkBox>
                </w:ffData>
              </w:fldChar>
            </w:r>
            <w:r w:rsidR="00EF7B09" w:rsidRPr="00A220C6">
              <w:rPr>
                <w:rFonts w:ascii="Tahoma" w:hAnsi="Tahoma" w:cs="Tahoma"/>
                <w:sz w:val="18"/>
                <w:szCs w:val="18"/>
                <w:lang w:val="en-US"/>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Pr>
                <w:rFonts w:ascii="Tahoma" w:hAnsi="Tahoma" w:cs="Tahoma"/>
                <w:sz w:val="18"/>
                <w:szCs w:val="18"/>
                <w:lang w:val="da-DK"/>
              </w:rPr>
              <w:fldChar w:fldCharType="end"/>
            </w:r>
            <w:r w:rsidR="00EF7B09" w:rsidRPr="000D5B3B">
              <w:rPr>
                <w:rFonts w:ascii="Tahoma" w:hAnsi="Tahoma" w:cs="Tahoma"/>
                <w:sz w:val="18"/>
                <w:szCs w:val="18"/>
              </w:rPr>
              <w:t xml:space="preserve"> Restricted to other programme participants (including Commission services and project reviewers)</w:t>
            </w:r>
          </w:p>
          <w:p w:rsidR="00EF7B09" w:rsidRPr="000D5B3B" w:rsidRDefault="00DF178C" w:rsidP="001D77A4">
            <w:pPr>
              <w:ind w:left="379" w:hanging="379"/>
              <w:rPr>
                <w:rFonts w:ascii="Tahoma" w:hAnsi="Tahoma" w:cs="Tahoma"/>
                <w:sz w:val="18"/>
                <w:szCs w:val="18"/>
              </w:rPr>
            </w:pPr>
            <w:r>
              <w:rPr>
                <w:rFonts w:ascii="Tahoma" w:hAnsi="Tahoma" w:cs="Tahoma"/>
                <w:sz w:val="18"/>
                <w:szCs w:val="18"/>
                <w:lang w:val="da-DK"/>
              </w:rPr>
              <w:fldChar w:fldCharType="begin">
                <w:ffData>
                  <w:name w:val=""/>
                  <w:enabled/>
                  <w:calcOnExit w:val="0"/>
                  <w:checkBox>
                    <w:size w:val="24"/>
                    <w:default w:val="0"/>
                  </w:checkBox>
                </w:ffData>
              </w:fldChar>
            </w:r>
            <w:r w:rsidR="00EF7B09" w:rsidRPr="00A220C6">
              <w:rPr>
                <w:rFonts w:ascii="Tahoma" w:hAnsi="Tahoma" w:cs="Tahoma"/>
                <w:sz w:val="18"/>
                <w:szCs w:val="18"/>
                <w:lang w:val="en-US"/>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Pr>
                <w:rFonts w:ascii="Tahoma" w:hAnsi="Tahoma" w:cs="Tahoma"/>
                <w:sz w:val="18"/>
                <w:szCs w:val="18"/>
                <w:lang w:val="da-DK"/>
              </w:rPr>
              <w:fldChar w:fldCharType="end"/>
            </w:r>
            <w:r w:rsidR="00EF7B09" w:rsidRPr="000D5B3B">
              <w:rPr>
                <w:rFonts w:ascii="Tahoma" w:hAnsi="Tahoma" w:cs="Tahoma"/>
                <w:sz w:val="18"/>
                <w:szCs w:val="18"/>
              </w:rPr>
              <w:t xml:space="preserve"> Confidential, only for members of the consortium (including EACEA and Commission services and project reviewers)</w:t>
            </w:r>
          </w:p>
        </w:tc>
      </w:tr>
      <w:tr w:rsidR="00EF7B09" w:rsidRPr="0027752E" w:rsidTr="001D77A4">
        <w:trPr>
          <w:trHeight w:val="1494"/>
        </w:trPr>
        <w:tc>
          <w:tcPr>
            <w:tcW w:w="2359" w:type="dxa"/>
            <w:shd w:val="clear" w:color="auto" w:fill="auto"/>
            <w:tcMar>
              <w:left w:w="57" w:type="dxa"/>
              <w:right w:w="57" w:type="dxa"/>
            </w:tcMar>
            <w:vAlign w:val="center"/>
          </w:tcPr>
          <w:p w:rsidR="00EF7B09" w:rsidRPr="000D5B3B" w:rsidRDefault="00EF7B09" w:rsidP="001D77A4">
            <w:pPr>
              <w:rPr>
                <w:rFonts w:ascii="Tahoma" w:hAnsi="Tahoma" w:cs="Tahoma"/>
                <w:b/>
                <w:sz w:val="18"/>
                <w:szCs w:val="18"/>
              </w:rPr>
            </w:pPr>
            <w:r w:rsidRPr="000D5B3B">
              <w:rPr>
                <w:rFonts w:ascii="Tahoma" w:hAnsi="Tahoma" w:cs="Tahoma"/>
                <w:b/>
                <w:sz w:val="18"/>
                <w:szCs w:val="18"/>
              </w:rPr>
              <w:t>Nature</w:t>
            </w:r>
          </w:p>
        </w:tc>
        <w:tc>
          <w:tcPr>
            <w:tcW w:w="7246" w:type="dxa"/>
            <w:gridSpan w:val="3"/>
            <w:shd w:val="clear" w:color="auto" w:fill="auto"/>
            <w:vAlign w:val="center"/>
          </w:tcPr>
          <w:p w:rsidR="00EF7B09" w:rsidRPr="000D5B3B" w:rsidRDefault="00DF178C" w:rsidP="001D77A4">
            <w:pPr>
              <w:spacing w:before="120"/>
              <w:rPr>
                <w:rFonts w:ascii="Tahoma" w:hAnsi="Tahoma" w:cs="Tahoma"/>
                <w:sz w:val="18"/>
                <w:szCs w:val="18"/>
              </w:rPr>
            </w:pPr>
            <w:r w:rsidRPr="000D5B3B">
              <w:rPr>
                <w:rFonts w:ascii="Tahoma" w:hAnsi="Tahoma" w:cs="Tahoma"/>
                <w:sz w:val="18"/>
                <w:szCs w:val="18"/>
                <w:lang w:val="da-DK"/>
              </w:rPr>
              <w:fldChar w:fldCharType="begin">
                <w:ffData>
                  <w:name w:val=""/>
                  <w:enabled/>
                  <w:calcOnExit w:val="0"/>
                  <w:checkBox>
                    <w:size w:val="24"/>
                    <w:default w:val="0"/>
                  </w:checkBox>
                </w:ffData>
              </w:fldChar>
            </w:r>
            <w:r w:rsidR="00EF7B09" w:rsidRPr="000D5B3B">
              <w:rPr>
                <w:rFonts w:ascii="Tahoma" w:hAnsi="Tahoma" w:cs="Tahoma"/>
                <w:sz w:val="18"/>
                <w:szCs w:val="18"/>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sidRPr="000D5B3B">
              <w:rPr>
                <w:rFonts w:ascii="Tahoma" w:hAnsi="Tahoma" w:cs="Tahoma"/>
                <w:sz w:val="18"/>
                <w:szCs w:val="18"/>
                <w:lang w:val="da-DK"/>
              </w:rPr>
              <w:fldChar w:fldCharType="end"/>
            </w:r>
            <w:r w:rsidR="00EF7B09" w:rsidRPr="000D5B3B">
              <w:rPr>
                <w:rFonts w:ascii="Tahoma" w:hAnsi="Tahoma" w:cs="Tahoma"/>
                <w:sz w:val="18"/>
                <w:szCs w:val="18"/>
              </w:rPr>
              <w:t xml:space="preserve"> Report</w:t>
            </w:r>
          </w:p>
          <w:p w:rsidR="00EF7B09" w:rsidRPr="000D5B3B" w:rsidRDefault="00DF178C" w:rsidP="001D77A4">
            <w:pPr>
              <w:rPr>
                <w:rFonts w:ascii="Tahoma" w:hAnsi="Tahoma" w:cs="Tahoma"/>
                <w:sz w:val="18"/>
                <w:szCs w:val="18"/>
              </w:rPr>
            </w:pPr>
            <w:r>
              <w:rPr>
                <w:rFonts w:ascii="Tahoma" w:hAnsi="Tahoma" w:cs="Tahoma"/>
                <w:sz w:val="18"/>
                <w:szCs w:val="18"/>
                <w:lang w:val="da-DK"/>
              </w:rPr>
              <w:fldChar w:fldCharType="begin">
                <w:ffData>
                  <w:name w:val=""/>
                  <w:enabled/>
                  <w:calcOnExit w:val="0"/>
                  <w:checkBox>
                    <w:size w:val="24"/>
                    <w:default w:val="1"/>
                  </w:checkBox>
                </w:ffData>
              </w:fldChar>
            </w:r>
            <w:r w:rsidR="00EF7B09" w:rsidRPr="00A220C6">
              <w:rPr>
                <w:rFonts w:ascii="Tahoma" w:hAnsi="Tahoma" w:cs="Tahoma"/>
                <w:sz w:val="18"/>
                <w:szCs w:val="18"/>
                <w:lang w:val="en-US"/>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Pr>
                <w:rFonts w:ascii="Tahoma" w:hAnsi="Tahoma" w:cs="Tahoma"/>
                <w:sz w:val="18"/>
                <w:szCs w:val="18"/>
                <w:lang w:val="da-DK"/>
              </w:rPr>
              <w:fldChar w:fldCharType="end"/>
            </w:r>
            <w:r w:rsidR="00EF7B09" w:rsidRPr="000D5B3B">
              <w:rPr>
                <w:rFonts w:ascii="Tahoma" w:hAnsi="Tahoma" w:cs="Tahoma"/>
                <w:sz w:val="18"/>
                <w:szCs w:val="18"/>
              </w:rPr>
              <w:t xml:space="preserve"> Service / Product</w:t>
            </w:r>
          </w:p>
          <w:p w:rsidR="00EF7B09" w:rsidRPr="000D5B3B" w:rsidRDefault="00DF178C" w:rsidP="001D77A4">
            <w:pPr>
              <w:rPr>
                <w:rFonts w:ascii="Tahoma" w:hAnsi="Tahoma" w:cs="Tahoma"/>
                <w:sz w:val="18"/>
                <w:szCs w:val="18"/>
              </w:rPr>
            </w:pPr>
            <w:r w:rsidRPr="000D5B3B">
              <w:rPr>
                <w:rFonts w:ascii="Tahoma" w:hAnsi="Tahoma" w:cs="Tahoma"/>
                <w:sz w:val="18"/>
                <w:szCs w:val="18"/>
                <w:lang w:val="da-DK"/>
              </w:rPr>
              <w:fldChar w:fldCharType="begin">
                <w:ffData>
                  <w:name w:val=""/>
                  <w:enabled/>
                  <w:calcOnExit w:val="0"/>
                  <w:checkBox>
                    <w:size w:val="24"/>
                    <w:default w:val="0"/>
                  </w:checkBox>
                </w:ffData>
              </w:fldChar>
            </w:r>
            <w:r w:rsidR="00EF7B09" w:rsidRPr="000D5B3B">
              <w:rPr>
                <w:rFonts w:ascii="Tahoma" w:hAnsi="Tahoma" w:cs="Tahoma"/>
                <w:sz w:val="18"/>
                <w:szCs w:val="18"/>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sidRPr="000D5B3B">
              <w:rPr>
                <w:rFonts w:ascii="Tahoma" w:hAnsi="Tahoma" w:cs="Tahoma"/>
                <w:sz w:val="18"/>
                <w:szCs w:val="18"/>
                <w:lang w:val="da-DK"/>
              </w:rPr>
              <w:fldChar w:fldCharType="end"/>
            </w:r>
            <w:r w:rsidR="00EF7B09" w:rsidRPr="000D5B3B">
              <w:rPr>
                <w:rFonts w:ascii="Tahoma" w:hAnsi="Tahoma" w:cs="Tahoma"/>
                <w:sz w:val="18"/>
                <w:szCs w:val="18"/>
              </w:rPr>
              <w:t xml:space="preserve"> Demonstrator / Prototype</w:t>
            </w:r>
          </w:p>
          <w:p w:rsidR="00EF7B09" w:rsidRPr="000D5B3B" w:rsidRDefault="00DF178C" w:rsidP="001D77A4">
            <w:pPr>
              <w:rPr>
                <w:rFonts w:ascii="Tahoma" w:hAnsi="Tahoma" w:cs="Tahoma"/>
                <w:sz w:val="18"/>
                <w:szCs w:val="18"/>
              </w:rPr>
            </w:pPr>
            <w:r w:rsidRPr="000D5B3B">
              <w:rPr>
                <w:rFonts w:ascii="Tahoma" w:hAnsi="Tahoma" w:cs="Tahoma"/>
                <w:sz w:val="18"/>
                <w:szCs w:val="18"/>
                <w:lang w:val="da-DK"/>
              </w:rPr>
              <w:fldChar w:fldCharType="begin">
                <w:ffData>
                  <w:name w:val=""/>
                  <w:enabled/>
                  <w:calcOnExit w:val="0"/>
                  <w:checkBox>
                    <w:size w:val="24"/>
                    <w:default w:val="0"/>
                  </w:checkBox>
                </w:ffData>
              </w:fldChar>
            </w:r>
            <w:r w:rsidR="00EF7B09" w:rsidRPr="000D5B3B">
              <w:rPr>
                <w:rFonts w:ascii="Tahoma" w:hAnsi="Tahoma" w:cs="Tahoma"/>
                <w:sz w:val="18"/>
                <w:szCs w:val="18"/>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sidRPr="000D5B3B">
              <w:rPr>
                <w:rFonts w:ascii="Tahoma" w:hAnsi="Tahoma" w:cs="Tahoma"/>
                <w:sz w:val="18"/>
                <w:szCs w:val="18"/>
                <w:lang w:val="da-DK"/>
              </w:rPr>
              <w:fldChar w:fldCharType="end"/>
            </w:r>
            <w:r w:rsidR="00EF7B09" w:rsidRPr="000D5B3B">
              <w:rPr>
                <w:rFonts w:ascii="Tahoma" w:hAnsi="Tahoma" w:cs="Tahoma"/>
                <w:sz w:val="18"/>
                <w:szCs w:val="18"/>
              </w:rPr>
              <w:t xml:space="preserve"> Event</w:t>
            </w:r>
          </w:p>
          <w:p w:rsidR="00EF7B09" w:rsidRPr="000D5B3B" w:rsidRDefault="00DF178C" w:rsidP="001D77A4">
            <w:pPr>
              <w:spacing w:after="120"/>
              <w:rPr>
                <w:rFonts w:ascii="Tahoma" w:hAnsi="Tahoma" w:cs="Tahoma"/>
                <w:sz w:val="18"/>
                <w:szCs w:val="18"/>
                <w:highlight w:val="red"/>
              </w:rPr>
            </w:pPr>
            <w:r>
              <w:rPr>
                <w:rFonts w:ascii="Tahoma" w:hAnsi="Tahoma" w:cs="Tahoma"/>
                <w:sz w:val="18"/>
                <w:szCs w:val="18"/>
                <w:lang w:val="da-DK"/>
              </w:rPr>
              <w:fldChar w:fldCharType="begin">
                <w:ffData>
                  <w:name w:val=""/>
                  <w:enabled/>
                  <w:calcOnExit w:val="0"/>
                  <w:checkBox>
                    <w:size w:val="24"/>
                    <w:default w:val="0"/>
                  </w:checkBox>
                </w:ffData>
              </w:fldChar>
            </w:r>
            <w:r w:rsidR="00EF7B09" w:rsidRPr="004C12F6">
              <w:rPr>
                <w:rFonts w:ascii="Tahoma" w:hAnsi="Tahoma" w:cs="Tahoma"/>
                <w:sz w:val="18"/>
                <w:szCs w:val="18"/>
                <w:lang w:val="en-US"/>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Pr>
                <w:rFonts w:ascii="Tahoma" w:hAnsi="Tahoma" w:cs="Tahoma"/>
                <w:sz w:val="18"/>
                <w:szCs w:val="18"/>
                <w:lang w:val="da-DK"/>
              </w:rPr>
              <w:fldChar w:fldCharType="end"/>
            </w:r>
            <w:r w:rsidR="00EF7B09" w:rsidRPr="000D5B3B">
              <w:rPr>
                <w:rFonts w:ascii="Tahoma" w:hAnsi="Tahoma" w:cs="Tahoma"/>
                <w:sz w:val="18"/>
                <w:szCs w:val="18"/>
              </w:rPr>
              <w:t xml:space="preserve"> Other</w:t>
            </w:r>
          </w:p>
        </w:tc>
      </w:tr>
      <w:tr w:rsidR="00EF7B09" w:rsidRPr="0027752E" w:rsidTr="001D77A4">
        <w:trPr>
          <w:trHeight w:val="358"/>
        </w:trPr>
        <w:tc>
          <w:tcPr>
            <w:tcW w:w="2359" w:type="dxa"/>
            <w:shd w:val="clear" w:color="auto" w:fill="auto"/>
            <w:tcMar>
              <w:left w:w="57" w:type="dxa"/>
              <w:right w:w="57" w:type="dxa"/>
            </w:tcMar>
            <w:vAlign w:val="center"/>
          </w:tcPr>
          <w:p w:rsidR="00EF7B09" w:rsidRPr="000D5B3B" w:rsidRDefault="00EF7B09" w:rsidP="001D77A4">
            <w:pPr>
              <w:rPr>
                <w:rFonts w:ascii="Tahoma" w:hAnsi="Tahoma" w:cs="Tahoma"/>
                <w:b/>
                <w:sz w:val="18"/>
                <w:szCs w:val="18"/>
              </w:rPr>
            </w:pPr>
            <w:r w:rsidRPr="000D5B3B">
              <w:rPr>
                <w:rFonts w:ascii="Tahoma" w:hAnsi="Tahoma" w:cs="Tahoma"/>
                <w:b/>
                <w:sz w:val="18"/>
                <w:szCs w:val="18"/>
              </w:rPr>
              <w:t>Language versions</w:t>
            </w:r>
          </w:p>
        </w:tc>
        <w:tc>
          <w:tcPr>
            <w:tcW w:w="7246" w:type="dxa"/>
            <w:gridSpan w:val="3"/>
            <w:shd w:val="clear" w:color="auto" w:fill="auto"/>
            <w:vAlign w:val="center"/>
          </w:tcPr>
          <w:p w:rsidR="00EF7B09" w:rsidRPr="00390550" w:rsidRDefault="00EF7B09" w:rsidP="001D77A4">
            <w:pPr>
              <w:rPr>
                <w:rFonts w:ascii="Tahoma" w:hAnsi="Tahoma" w:cs="Tahoma"/>
                <w:sz w:val="20"/>
                <w:szCs w:val="20"/>
              </w:rPr>
            </w:pPr>
            <w:r w:rsidRPr="00390550">
              <w:rPr>
                <w:rFonts w:ascii="Tahoma" w:hAnsi="Tahoma" w:cs="Tahoma"/>
                <w:sz w:val="20"/>
                <w:szCs w:val="20"/>
              </w:rPr>
              <w:t>English</w:t>
            </w:r>
          </w:p>
        </w:tc>
      </w:tr>
      <w:tr w:rsidR="00EF7B09" w:rsidRPr="0027752E" w:rsidTr="001D77A4">
        <w:trPr>
          <w:trHeight w:val="494"/>
        </w:trPr>
        <w:tc>
          <w:tcPr>
            <w:tcW w:w="2359" w:type="dxa"/>
            <w:shd w:val="clear" w:color="auto" w:fill="auto"/>
            <w:tcMar>
              <w:left w:w="57" w:type="dxa"/>
              <w:right w:w="57" w:type="dxa"/>
            </w:tcMar>
            <w:vAlign w:val="center"/>
          </w:tcPr>
          <w:p w:rsidR="00EF7B09" w:rsidRPr="000D5B3B" w:rsidRDefault="00EF7B09" w:rsidP="001D77A4">
            <w:pPr>
              <w:rPr>
                <w:rFonts w:ascii="Tahoma" w:hAnsi="Tahoma" w:cs="Tahoma"/>
                <w:b/>
                <w:sz w:val="18"/>
                <w:szCs w:val="18"/>
              </w:rPr>
            </w:pPr>
            <w:r w:rsidRPr="000D5B3B">
              <w:rPr>
                <w:rFonts w:ascii="Tahoma" w:hAnsi="Tahoma" w:cs="Tahoma"/>
                <w:b/>
                <w:sz w:val="18"/>
                <w:szCs w:val="18"/>
              </w:rPr>
              <w:t>Target languages</w:t>
            </w:r>
          </w:p>
        </w:tc>
        <w:tc>
          <w:tcPr>
            <w:tcW w:w="7246" w:type="dxa"/>
            <w:gridSpan w:val="3"/>
            <w:shd w:val="clear" w:color="auto" w:fill="auto"/>
            <w:vAlign w:val="center"/>
          </w:tcPr>
          <w:p w:rsidR="00EF7B09" w:rsidRPr="000D5B3B" w:rsidRDefault="00EF7B09" w:rsidP="001D77A4">
            <w:pPr>
              <w:rPr>
                <w:rFonts w:ascii="Tahoma" w:hAnsi="Tahoma" w:cs="Tahoma"/>
                <w:sz w:val="18"/>
                <w:szCs w:val="18"/>
              </w:rPr>
            </w:pPr>
          </w:p>
        </w:tc>
      </w:tr>
      <w:tr w:rsidR="00EF7B09" w:rsidRPr="0027752E" w:rsidTr="001D77A4">
        <w:trPr>
          <w:trHeight w:val="494"/>
        </w:trPr>
        <w:tc>
          <w:tcPr>
            <w:tcW w:w="9605" w:type="dxa"/>
            <w:gridSpan w:val="4"/>
            <w:shd w:val="clear" w:color="auto" w:fill="auto"/>
            <w:tcMar>
              <w:left w:w="57" w:type="dxa"/>
              <w:right w:w="57" w:type="dxa"/>
            </w:tcMar>
            <w:vAlign w:val="center"/>
          </w:tcPr>
          <w:p w:rsidR="00EF7B09" w:rsidRPr="000D5B3B" w:rsidRDefault="00EF7B09" w:rsidP="001D77A4">
            <w:pPr>
              <w:rPr>
                <w:rFonts w:ascii="Tahoma" w:hAnsi="Tahoma" w:cs="Tahoma"/>
                <w:sz w:val="18"/>
                <w:szCs w:val="18"/>
                <w:lang w:val="fr-FR"/>
              </w:rPr>
            </w:pPr>
            <w:r w:rsidRPr="000D5B3B">
              <w:rPr>
                <w:rFonts w:ascii="Tahoma" w:hAnsi="Tahoma" w:cs="Tahoma"/>
                <w:b/>
                <w:sz w:val="18"/>
                <w:szCs w:val="18"/>
                <w:lang w:val="fr-FR"/>
              </w:rPr>
              <w:t xml:space="preserve">Description </w:t>
            </w:r>
            <w:r w:rsidRPr="000D5B3B">
              <w:rPr>
                <w:rFonts w:ascii="Tahoma" w:hAnsi="Tahoma" w:cs="Tahoma"/>
                <w:sz w:val="18"/>
                <w:szCs w:val="18"/>
                <w:lang w:val="fr-FR"/>
              </w:rPr>
              <w:t>(</w:t>
            </w:r>
            <w:r w:rsidRPr="000D5B3B">
              <w:rPr>
                <w:rFonts w:ascii="Tahoma" w:hAnsi="Tahoma" w:cs="Tahoma"/>
                <w:sz w:val="18"/>
                <w:szCs w:val="18"/>
              </w:rPr>
              <w:t>limit 1000 characters</w:t>
            </w:r>
            <w:r w:rsidRPr="000D5B3B">
              <w:rPr>
                <w:rFonts w:ascii="Tahoma" w:hAnsi="Tahoma" w:cs="Tahoma"/>
                <w:sz w:val="18"/>
                <w:szCs w:val="18"/>
                <w:lang w:val="fr-FR"/>
              </w:rPr>
              <w:t xml:space="preserve">)  </w:t>
            </w:r>
          </w:p>
        </w:tc>
      </w:tr>
      <w:tr w:rsidR="00EF7B09" w:rsidRPr="0027752E" w:rsidTr="001D77A4">
        <w:trPr>
          <w:trHeight w:val="1534"/>
        </w:trPr>
        <w:tc>
          <w:tcPr>
            <w:tcW w:w="9605" w:type="dxa"/>
            <w:gridSpan w:val="4"/>
            <w:shd w:val="clear" w:color="auto" w:fill="auto"/>
          </w:tcPr>
          <w:p w:rsidR="00EF7B09" w:rsidRDefault="00EF7B09" w:rsidP="001D77A4">
            <w:pPr>
              <w:tabs>
                <w:tab w:val="left" w:pos="357"/>
                <w:tab w:val="left" w:pos="714"/>
              </w:tabs>
              <w:spacing w:before="60"/>
              <w:jc w:val="both"/>
              <w:rPr>
                <w:rFonts w:ascii="Tahoma" w:hAnsi="Tahoma" w:cs="Tahoma"/>
                <w:sz w:val="20"/>
                <w:szCs w:val="20"/>
              </w:rPr>
            </w:pPr>
            <w:r w:rsidRPr="005A1608">
              <w:rPr>
                <w:rFonts w:ascii="Tahoma" w:hAnsi="Tahoma" w:cs="Tahoma"/>
                <w:sz w:val="20"/>
                <w:szCs w:val="20"/>
              </w:rPr>
              <w:t>Design the visual identity of the project using core elements as the project title, the project logo, the disclaimer of the funding programme, a uniform lay-out of the project communica</w:t>
            </w:r>
            <w:r w:rsidRPr="005A1608">
              <w:rPr>
                <w:rFonts w:ascii="Tahoma" w:hAnsi="Tahoma" w:cs="Tahoma"/>
                <w:sz w:val="20"/>
                <w:szCs w:val="20"/>
              </w:rPr>
              <w:softHyphen/>
              <w:t>tions (colours, fonts etc.), and a project slogan. Use a subcontract with a graphic designer.</w:t>
            </w:r>
          </w:p>
          <w:p w:rsidR="00EF7B09" w:rsidRPr="0002316D" w:rsidRDefault="00EF7B09" w:rsidP="001D77A4">
            <w:pPr>
              <w:tabs>
                <w:tab w:val="left" w:pos="357"/>
                <w:tab w:val="left" w:pos="714"/>
              </w:tabs>
              <w:spacing w:before="120" w:after="120"/>
              <w:jc w:val="both"/>
              <w:rPr>
                <w:rFonts w:ascii="Tahoma" w:hAnsi="Tahoma" w:cs="Tahoma"/>
                <w:sz w:val="20"/>
                <w:szCs w:val="20"/>
              </w:rPr>
            </w:pPr>
            <w:r w:rsidRPr="00D50304">
              <w:rPr>
                <w:rFonts w:ascii="Tahoma" w:hAnsi="Tahoma" w:cs="Tahoma"/>
                <w:sz w:val="20"/>
                <w:szCs w:val="20"/>
              </w:rPr>
              <w:t xml:space="preserve">The </w:t>
            </w:r>
            <w:r>
              <w:rPr>
                <w:rFonts w:ascii="Tahoma" w:hAnsi="Tahoma" w:cs="Tahoma"/>
                <w:sz w:val="20"/>
                <w:szCs w:val="20"/>
              </w:rPr>
              <w:t xml:space="preserve">design must be used for the website, the aware rising products, the newsletters, emails, publications, programmes, and other tangible products of the project. </w:t>
            </w:r>
          </w:p>
        </w:tc>
      </w:tr>
    </w:tbl>
    <w:p w:rsidR="00EF7B09" w:rsidRDefault="00EF7B09" w:rsidP="001A2A15">
      <w:pPr>
        <w:tabs>
          <w:tab w:val="left" w:pos="3649"/>
          <w:tab w:val="left" w:pos="5349"/>
          <w:tab w:val="left" w:pos="7992"/>
          <w:tab w:val="left" w:pos="9409"/>
          <w:tab w:val="left" w:pos="10778"/>
        </w:tabs>
        <w:spacing w:before="120" w:after="120"/>
        <w:rPr>
          <w:rFonts w:ascii="Tahoma" w:hAnsi="Tahoma" w:cs="Tahoma"/>
          <w:i/>
          <w:sz w:val="20"/>
          <w:szCs w:val="20"/>
        </w:rPr>
      </w:pPr>
    </w:p>
    <w:p w:rsidR="001D77A4" w:rsidRDefault="001D77A4">
      <w:pPr>
        <w:rPr>
          <w:rFonts w:ascii="Tahoma" w:hAnsi="Tahoma" w:cs="Tahoma"/>
          <w:i/>
          <w:sz w:val="20"/>
          <w:szCs w:val="20"/>
        </w:rPr>
      </w:pPr>
      <w:r>
        <w:rPr>
          <w:rFonts w:ascii="Tahoma" w:hAnsi="Tahoma" w:cs="Tahoma"/>
          <w:i/>
          <w:sz w:val="20"/>
          <w:szCs w:val="20"/>
        </w:rPr>
        <w:br w:type="page"/>
      </w:r>
    </w:p>
    <w:p w:rsidR="00EF7B09" w:rsidRDefault="00EF7B09" w:rsidP="001A2A15">
      <w:pPr>
        <w:tabs>
          <w:tab w:val="left" w:pos="3649"/>
          <w:tab w:val="left" w:pos="5349"/>
          <w:tab w:val="left" w:pos="7992"/>
          <w:tab w:val="left" w:pos="9409"/>
          <w:tab w:val="left" w:pos="10778"/>
        </w:tabs>
        <w:spacing w:before="120" w:after="120"/>
        <w:rPr>
          <w:rFonts w:ascii="Tahoma" w:hAnsi="Tahoma" w:cs="Tahoma"/>
          <w:i/>
          <w:sz w:val="20"/>
          <w:szCs w:val="20"/>
        </w:rPr>
      </w:pP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410"/>
        <w:gridCol w:w="1701"/>
        <w:gridCol w:w="1701"/>
        <w:gridCol w:w="3847"/>
      </w:tblGrid>
      <w:tr w:rsidR="001D77A4" w:rsidRPr="00D710FF" w:rsidTr="001D77A4">
        <w:trPr>
          <w:trHeight w:val="430"/>
        </w:trPr>
        <w:tc>
          <w:tcPr>
            <w:tcW w:w="24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1D77A4" w:rsidRPr="001D77A4" w:rsidRDefault="001D77A4" w:rsidP="001D77A4">
            <w:pPr>
              <w:rPr>
                <w:rFonts w:ascii="Tahoma" w:hAnsi="Tahoma" w:cs="Tahoma"/>
                <w:b/>
                <w:sz w:val="20"/>
                <w:szCs w:val="20"/>
              </w:rPr>
            </w:pPr>
            <w:r w:rsidRPr="001D77A4">
              <w:rPr>
                <w:rFonts w:ascii="Tahoma" w:hAnsi="Tahoma" w:cs="Tahoma"/>
                <w:b/>
                <w:sz w:val="20"/>
                <w:szCs w:val="20"/>
              </w:rPr>
              <w:t>Deliverable number</w:t>
            </w:r>
          </w:p>
        </w:tc>
        <w:tc>
          <w:tcPr>
            <w:tcW w:w="7249"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1D77A4" w:rsidRPr="005B2A07" w:rsidRDefault="001D77A4" w:rsidP="001D77A4">
            <w:pPr>
              <w:tabs>
                <w:tab w:val="left" w:pos="512"/>
              </w:tabs>
              <w:rPr>
                <w:rFonts w:ascii="Tahoma" w:hAnsi="Tahoma" w:cs="Tahoma"/>
                <w:sz w:val="20"/>
                <w:szCs w:val="20"/>
              </w:rPr>
            </w:pPr>
            <w:r w:rsidRPr="005B2A07">
              <w:rPr>
                <w:rFonts w:ascii="Tahoma" w:hAnsi="Tahoma" w:cs="Tahoma"/>
                <w:sz w:val="20"/>
                <w:szCs w:val="20"/>
              </w:rPr>
              <w:t>D1</w:t>
            </w:r>
            <w:r>
              <w:rPr>
                <w:rFonts w:ascii="Tahoma" w:hAnsi="Tahoma" w:cs="Tahoma"/>
                <w:sz w:val="20"/>
                <w:szCs w:val="20"/>
              </w:rPr>
              <w:t>4-2</w:t>
            </w:r>
          </w:p>
        </w:tc>
      </w:tr>
      <w:tr w:rsidR="001D77A4" w:rsidRPr="00D710FF" w:rsidTr="001D77A4">
        <w:trPr>
          <w:trHeight w:val="430"/>
        </w:trPr>
        <w:tc>
          <w:tcPr>
            <w:tcW w:w="24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1D77A4" w:rsidRPr="001D77A4" w:rsidRDefault="001D77A4" w:rsidP="001D77A4">
            <w:pPr>
              <w:rPr>
                <w:rFonts w:ascii="Tahoma" w:hAnsi="Tahoma" w:cs="Tahoma"/>
                <w:b/>
                <w:sz w:val="20"/>
                <w:szCs w:val="20"/>
              </w:rPr>
            </w:pPr>
            <w:r w:rsidRPr="001D77A4">
              <w:rPr>
                <w:rFonts w:ascii="Tahoma" w:hAnsi="Tahoma" w:cs="Tahoma"/>
                <w:b/>
                <w:sz w:val="20"/>
                <w:szCs w:val="20"/>
              </w:rPr>
              <w:t>Title</w:t>
            </w:r>
          </w:p>
        </w:tc>
        <w:tc>
          <w:tcPr>
            <w:tcW w:w="7249"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1D77A4" w:rsidRPr="005B2A07" w:rsidRDefault="001D77A4" w:rsidP="001D77A4">
            <w:pPr>
              <w:tabs>
                <w:tab w:val="left" w:pos="512"/>
              </w:tabs>
              <w:rPr>
                <w:rFonts w:ascii="Tahoma" w:hAnsi="Tahoma" w:cs="Tahoma"/>
                <w:sz w:val="20"/>
                <w:szCs w:val="20"/>
              </w:rPr>
            </w:pPr>
            <w:r>
              <w:rPr>
                <w:rFonts w:ascii="Tahoma" w:hAnsi="Tahoma" w:cs="Tahoma"/>
                <w:sz w:val="20"/>
                <w:szCs w:val="20"/>
              </w:rPr>
              <w:t xml:space="preserve">Design of </w:t>
            </w:r>
            <w:r w:rsidRPr="005B2A07">
              <w:rPr>
                <w:rFonts w:ascii="Tahoma" w:hAnsi="Tahoma" w:cs="Tahoma"/>
                <w:sz w:val="20"/>
                <w:szCs w:val="20"/>
              </w:rPr>
              <w:t xml:space="preserve">project website </w:t>
            </w:r>
          </w:p>
        </w:tc>
      </w:tr>
      <w:tr w:rsidR="001D77A4" w:rsidRPr="00D710FF" w:rsidTr="001D77A4">
        <w:trPr>
          <w:trHeight w:val="430"/>
        </w:trPr>
        <w:tc>
          <w:tcPr>
            <w:tcW w:w="24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1D77A4" w:rsidRPr="001D77A4" w:rsidRDefault="001D77A4" w:rsidP="001D77A4">
            <w:pPr>
              <w:rPr>
                <w:rFonts w:ascii="Tahoma" w:hAnsi="Tahoma" w:cs="Tahoma"/>
                <w:b/>
                <w:sz w:val="20"/>
                <w:szCs w:val="20"/>
              </w:rPr>
            </w:pPr>
            <w:r w:rsidRPr="001D77A4">
              <w:rPr>
                <w:rFonts w:ascii="Tahoma" w:hAnsi="Tahoma" w:cs="Tahoma"/>
                <w:b/>
                <w:sz w:val="20"/>
                <w:szCs w:val="20"/>
              </w:rPr>
              <w:t>Type of outcome / product / results</w:t>
            </w:r>
          </w:p>
        </w:tc>
        <w:tc>
          <w:tcPr>
            <w:tcW w:w="7249"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1D77A4" w:rsidRPr="005B2A07" w:rsidRDefault="001D77A4" w:rsidP="001D77A4">
            <w:pPr>
              <w:tabs>
                <w:tab w:val="left" w:pos="512"/>
              </w:tabs>
              <w:rPr>
                <w:rFonts w:ascii="Tahoma" w:hAnsi="Tahoma" w:cs="Tahoma"/>
                <w:sz w:val="20"/>
                <w:szCs w:val="20"/>
              </w:rPr>
            </w:pPr>
            <w:r w:rsidRPr="005B2A07">
              <w:rPr>
                <w:rFonts w:ascii="Tahoma" w:hAnsi="Tahoma" w:cs="Tahoma"/>
                <w:sz w:val="20"/>
                <w:szCs w:val="20"/>
              </w:rPr>
              <w:t xml:space="preserve">The website of the project </w:t>
            </w:r>
          </w:p>
        </w:tc>
      </w:tr>
      <w:tr w:rsidR="001D77A4" w:rsidRPr="00D710FF" w:rsidTr="001D77A4">
        <w:trPr>
          <w:trHeight w:val="1624"/>
        </w:trPr>
        <w:tc>
          <w:tcPr>
            <w:tcW w:w="2410" w:type="dxa"/>
            <w:shd w:val="clear" w:color="auto" w:fill="auto"/>
            <w:tcMar>
              <w:left w:w="57" w:type="dxa"/>
              <w:right w:w="57" w:type="dxa"/>
            </w:tcMar>
            <w:vAlign w:val="center"/>
          </w:tcPr>
          <w:p w:rsidR="001D77A4" w:rsidRPr="000D5B3B" w:rsidRDefault="001D77A4" w:rsidP="001D77A4">
            <w:pPr>
              <w:rPr>
                <w:rFonts w:ascii="Tahoma" w:hAnsi="Tahoma" w:cs="Tahoma"/>
                <w:b/>
                <w:sz w:val="18"/>
                <w:szCs w:val="18"/>
              </w:rPr>
            </w:pPr>
            <w:r w:rsidRPr="000D5B3B">
              <w:rPr>
                <w:rFonts w:ascii="Tahoma" w:hAnsi="Tahoma" w:cs="Tahoma"/>
                <w:b/>
                <w:sz w:val="18"/>
                <w:szCs w:val="18"/>
              </w:rPr>
              <w:t>Delivery date</w:t>
            </w:r>
          </w:p>
        </w:tc>
        <w:tc>
          <w:tcPr>
            <w:tcW w:w="1701" w:type="dxa"/>
            <w:shd w:val="clear" w:color="auto" w:fill="auto"/>
            <w:vAlign w:val="center"/>
          </w:tcPr>
          <w:p w:rsidR="001D77A4" w:rsidRPr="005B2A07" w:rsidRDefault="001D77A4" w:rsidP="001D77A4">
            <w:pPr>
              <w:tabs>
                <w:tab w:val="left" w:pos="512"/>
              </w:tabs>
              <w:rPr>
                <w:rFonts w:ascii="Tahoma" w:hAnsi="Tahoma" w:cs="Tahoma"/>
                <w:sz w:val="20"/>
                <w:szCs w:val="20"/>
              </w:rPr>
            </w:pPr>
            <w:r>
              <w:rPr>
                <w:rFonts w:ascii="Tahoma" w:hAnsi="Tahoma" w:cs="Tahoma"/>
                <w:sz w:val="20"/>
                <w:szCs w:val="20"/>
              </w:rPr>
              <w:t>15.11.2013</w:t>
            </w:r>
          </w:p>
        </w:tc>
        <w:tc>
          <w:tcPr>
            <w:tcW w:w="1701" w:type="dxa"/>
            <w:shd w:val="clear" w:color="auto" w:fill="auto"/>
            <w:tcMar>
              <w:left w:w="57" w:type="dxa"/>
              <w:right w:w="57" w:type="dxa"/>
            </w:tcMar>
            <w:vAlign w:val="center"/>
          </w:tcPr>
          <w:p w:rsidR="001D77A4" w:rsidRDefault="001D77A4" w:rsidP="001D77A4">
            <w:pPr>
              <w:ind w:right="87"/>
              <w:rPr>
                <w:rFonts w:ascii="Tahoma" w:hAnsi="Tahoma" w:cs="Tahoma"/>
                <w:b/>
                <w:sz w:val="18"/>
                <w:szCs w:val="18"/>
              </w:rPr>
            </w:pPr>
            <w:r w:rsidRPr="000D5B3B">
              <w:rPr>
                <w:rFonts w:ascii="Tahoma" w:hAnsi="Tahoma" w:cs="Tahoma"/>
                <w:b/>
                <w:sz w:val="18"/>
                <w:szCs w:val="18"/>
              </w:rPr>
              <w:t>Disseminatio</w:t>
            </w:r>
            <w:r>
              <w:rPr>
                <w:rFonts w:ascii="Tahoma" w:hAnsi="Tahoma" w:cs="Tahoma"/>
                <w:b/>
                <w:sz w:val="18"/>
                <w:szCs w:val="18"/>
              </w:rPr>
              <w:t>n</w:t>
            </w:r>
            <w:r w:rsidRPr="000D5B3B">
              <w:rPr>
                <w:rFonts w:ascii="Tahoma" w:hAnsi="Tahoma" w:cs="Tahoma"/>
                <w:b/>
                <w:sz w:val="18"/>
                <w:szCs w:val="18"/>
              </w:rPr>
              <w:t xml:space="preserve"> </w:t>
            </w:r>
          </w:p>
          <w:p w:rsidR="001D77A4" w:rsidRPr="000D5B3B" w:rsidRDefault="001D77A4" w:rsidP="001D77A4">
            <w:pPr>
              <w:rPr>
                <w:rFonts w:ascii="Tahoma" w:hAnsi="Tahoma" w:cs="Tahoma"/>
                <w:sz w:val="18"/>
                <w:szCs w:val="18"/>
              </w:rPr>
            </w:pPr>
            <w:r w:rsidRPr="000D5B3B">
              <w:rPr>
                <w:rFonts w:ascii="Tahoma" w:hAnsi="Tahoma" w:cs="Tahoma"/>
                <w:b/>
                <w:sz w:val="18"/>
                <w:szCs w:val="18"/>
              </w:rPr>
              <w:t>level</w:t>
            </w:r>
          </w:p>
        </w:tc>
        <w:tc>
          <w:tcPr>
            <w:tcW w:w="3847" w:type="dxa"/>
            <w:shd w:val="clear" w:color="auto" w:fill="auto"/>
            <w:vAlign w:val="center"/>
          </w:tcPr>
          <w:p w:rsidR="001D77A4" w:rsidRPr="000D5B3B" w:rsidRDefault="00DF178C" w:rsidP="001D77A4">
            <w:pPr>
              <w:rPr>
                <w:rFonts w:ascii="Tahoma" w:hAnsi="Tahoma" w:cs="Tahoma"/>
                <w:sz w:val="18"/>
                <w:szCs w:val="18"/>
              </w:rPr>
            </w:pPr>
            <w:r w:rsidRPr="000D5B3B">
              <w:rPr>
                <w:rFonts w:ascii="Tahoma" w:hAnsi="Tahoma" w:cs="Tahoma"/>
                <w:sz w:val="18"/>
                <w:szCs w:val="18"/>
                <w:lang w:val="da-DK"/>
              </w:rPr>
              <w:fldChar w:fldCharType="begin">
                <w:ffData>
                  <w:name w:val=""/>
                  <w:enabled/>
                  <w:calcOnExit w:val="0"/>
                  <w:checkBox>
                    <w:size w:val="24"/>
                    <w:default w:val="1"/>
                  </w:checkBox>
                </w:ffData>
              </w:fldChar>
            </w:r>
            <w:r w:rsidR="001D77A4" w:rsidRPr="00A220C6">
              <w:rPr>
                <w:rFonts w:ascii="Tahoma" w:hAnsi="Tahoma" w:cs="Tahoma"/>
                <w:sz w:val="18"/>
                <w:szCs w:val="18"/>
                <w:lang w:val="en-US"/>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sidRPr="000D5B3B">
              <w:rPr>
                <w:rFonts w:ascii="Tahoma" w:hAnsi="Tahoma" w:cs="Tahoma"/>
                <w:sz w:val="18"/>
                <w:szCs w:val="18"/>
                <w:lang w:val="da-DK"/>
              </w:rPr>
              <w:fldChar w:fldCharType="end"/>
            </w:r>
            <w:r w:rsidR="001D77A4" w:rsidRPr="000D5B3B">
              <w:rPr>
                <w:rFonts w:ascii="Tahoma" w:hAnsi="Tahoma" w:cs="Tahoma"/>
                <w:sz w:val="18"/>
                <w:szCs w:val="18"/>
              </w:rPr>
              <w:t xml:space="preserve"> Public</w:t>
            </w:r>
          </w:p>
          <w:p w:rsidR="001D77A4" w:rsidRPr="000D5B3B" w:rsidRDefault="00DF178C" w:rsidP="001D77A4">
            <w:pPr>
              <w:ind w:left="379" w:hanging="379"/>
              <w:rPr>
                <w:rFonts w:ascii="Tahoma" w:hAnsi="Tahoma" w:cs="Tahoma"/>
                <w:sz w:val="18"/>
                <w:szCs w:val="18"/>
              </w:rPr>
            </w:pPr>
            <w:r>
              <w:rPr>
                <w:rFonts w:ascii="Tahoma" w:hAnsi="Tahoma" w:cs="Tahoma"/>
                <w:sz w:val="18"/>
                <w:szCs w:val="18"/>
                <w:lang w:val="da-DK"/>
              </w:rPr>
              <w:fldChar w:fldCharType="begin">
                <w:ffData>
                  <w:name w:val=""/>
                  <w:enabled/>
                  <w:calcOnExit w:val="0"/>
                  <w:checkBox>
                    <w:size w:val="24"/>
                    <w:default w:val="0"/>
                  </w:checkBox>
                </w:ffData>
              </w:fldChar>
            </w:r>
            <w:r w:rsidR="001D77A4" w:rsidRPr="00A220C6">
              <w:rPr>
                <w:rFonts w:ascii="Tahoma" w:hAnsi="Tahoma" w:cs="Tahoma"/>
                <w:sz w:val="18"/>
                <w:szCs w:val="18"/>
                <w:lang w:val="en-US"/>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Pr>
                <w:rFonts w:ascii="Tahoma" w:hAnsi="Tahoma" w:cs="Tahoma"/>
                <w:sz w:val="18"/>
                <w:szCs w:val="18"/>
                <w:lang w:val="da-DK"/>
              </w:rPr>
              <w:fldChar w:fldCharType="end"/>
            </w:r>
            <w:r w:rsidR="001D77A4" w:rsidRPr="000D5B3B">
              <w:rPr>
                <w:rFonts w:ascii="Tahoma" w:hAnsi="Tahoma" w:cs="Tahoma"/>
                <w:sz w:val="18"/>
                <w:szCs w:val="18"/>
              </w:rPr>
              <w:t xml:space="preserve"> Restricted to other programme participants (including Commission services and project reviewers)</w:t>
            </w:r>
          </w:p>
          <w:p w:rsidR="001D77A4" w:rsidRPr="000D5B3B" w:rsidRDefault="00DF178C" w:rsidP="001D77A4">
            <w:pPr>
              <w:ind w:left="379" w:hanging="379"/>
              <w:rPr>
                <w:rFonts w:ascii="Tahoma" w:hAnsi="Tahoma" w:cs="Tahoma"/>
                <w:sz w:val="18"/>
                <w:szCs w:val="18"/>
              </w:rPr>
            </w:pPr>
            <w:r>
              <w:rPr>
                <w:rFonts w:ascii="Tahoma" w:hAnsi="Tahoma" w:cs="Tahoma"/>
                <w:sz w:val="18"/>
                <w:szCs w:val="18"/>
                <w:lang w:val="da-DK"/>
              </w:rPr>
              <w:fldChar w:fldCharType="begin">
                <w:ffData>
                  <w:name w:val=""/>
                  <w:enabled/>
                  <w:calcOnExit w:val="0"/>
                  <w:checkBox>
                    <w:size w:val="24"/>
                    <w:default w:val="0"/>
                  </w:checkBox>
                </w:ffData>
              </w:fldChar>
            </w:r>
            <w:r w:rsidR="001D77A4" w:rsidRPr="00A220C6">
              <w:rPr>
                <w:rFonts w:ascii="Tahoma" w:hAnsi="Tahoma" w:cs="Tahoma"/>
                <w:sz w:val="18"/>
                <w:szCs w:val="18"/>
                <w:lang w:val="en-US"/>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Pr>
                <w:rFonts w:ascii="Tahoma" w:hAnsi="Tahoma" w:cs="Tahoma"/>
                <w:sz w:val="18"/>
                <w:szCs w:val="18"/>
                <w:lang w:val="da-DK"/>
              </w:rPr>
              <w:fldChar w:fldCharType="end"/>
            </w:r>
            <w:r w:rsidR="001D77A4" w:rsidRPr="000D5B3B">
              <w:rPr>
                <w:rFonts w:ascii="Tahoma" w:hAnsi="Tahoma" w:cs="Tahoma"/>
                <w:sz w:val="18"/>
                <w:szCs w:val="18"/>
              </w:rPr>
              <w:t xml:space="preserve"> Confidential, only for members of the consortium (including EACEA and Commission services and project reviewers)</w:t>
            </w:r>
          </w:p>
        </w:tc>
      </w:tr>
      <w:tr w:rsidR="001D77A4" w:rsidRPr="0027752E" w:rsidTr="001D77A4">
        <w:trPr>
          <w:trHeight w:val="1494"/>
        </w:trPr>
        <w:tc>
          <w:tcPr>
            <w:tcW w:w="2410" w:type="dxa"/>
            <w:shd w:val="clear" w:color="auto" w:fill="auto"/>
            <w:tcMar>
              <w:left w:w="57" w:type="dxa"/>
              <w:right w:w="57" w:type="dxa"/>
            </w:tcMar>
            <w:vAlign w:val="center"/>
          </w:tcPr>
          <w:p w:rsidR="001D77A4" w:rsidRPr="000D5B3B" w:rsidRDefault="001D77A4" w:rsidP="001D77A4">
            <w:pPr>
              <w:rPr>
                <w:rFonts w:ascii="Tahoma" w:hAnsi="Tahoma" w:cs="Tahoma"/>
                <w:b/>
                <w:sz w:val="18"/>
                <w:szCs w:val="18"/>
              </w:rPr>
            </w:pPr>
            <w:r w:rsidRPr="000D5B3B">
              <w:rPr>
                <w:rFonts w:ascii="Tahoma" w:hAnsi="Tahoma" w:cs="Tahoma"/>
                <w:b/>
                <w:sz w:val="18"/>
                <w:szCs w:val="18"/>
              </w:rPr>
              <w:t>Nature</w:t>
            </w:r>
          </w:p>
        </w:tc>
        <w:tc>
          <w:tcPr>
            <w:tcW w:w="7249" w:type="dxa"/>
            <w:gridSpan w:val="3"/>
            <w:shd w:val="clear" w:color="auto" w:fill="auto"/>
            <w:vAlign w:val="center"/>
          </w:tcPr>
          <w:p w:rsidR="001D77A4" w:rsidRPr="000D5B3B" w:rsidRDefault="00DF178C" w:rsidP="001D77A4">
            <w:pPr>
              <w:spacing w:before="120"/>
              <w:rPr>
                <w:rFonts w:ascii="Tahoma" w:hAnsi="Tahoma" w:cs="Tahoma"/>
                <w:sz w:val="18"/>
                <w:szCs w:val="18"/>
              </w:rPr>
            </w:pPr>
            <w:r w:rsidRPr="000D5B3B">
              <w:rPr>
                <w:rFonts w:ascii="Tahoma" w:hAnsi="Tahoma" w:cs="Tahoma"/>
                <w:sz w:val="18"/>
                <w:szCs w:val="18"/>
                <w:lang w:val="da-DK"/>
              </w:rPr>
              <w:fldChar w:fldCharType="begin">
                <w:ffData>
                  <w:name w:val=""/>
                  <w:enabled/>
                  <w:calcOnExit w:val="0"/>
                  <w:checkBox>
                    <w:size w:val="24"/>
                    <w:default w:val="0"/>
                  </w:checkBox>
                </w:ffData>
              </w:fldChar>
            </w:r>
            <w:r w:rsidR="001D77A4" w:rsidRPr="000D5B3B">
              <w:rPr>
                <w:rFonts w:ascii="Tahoma" w:hAnsi="Tahoma" w:cs="Tahoma"/>
                <w:sz w:val="18"/>
                <w:szCs w:val="18"/>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sidRPr="000D5B3B">
              <w:rPr>
                <w:rFonts w:ascii="Tahoma" w:hAnsi="Tahoma" w:cs="Tahoma"/>
                <w:sz w:val="18"/>
                <w:szCs w:val="18"/>
                <w:lang w:val="da-DK"/>
              </w:rPr>
              <w:fldChar w:fldCharType="end"/>
            </w:r>
            <w:r w:rsidR="001D77A4" w:rsidRPr="000D5B3B">
              <w:rPr>
                <w:rFonts w:ascii="Tahoma" w:hAnsi="Tahoma" w:cs="Tahoma"/>
                <w:sz w:val="18"/>
                <w:szCs w:val="18"/>
              </w:rPr>
              <w:t xml:space="preserve"> Report</w:t>
            </w:r>
          </w:p>
          <w:p w:rsidR="001D77A4" w:rsidRPr="000D5B3B" w:rsidRDefault="00DF178C" w:rsidP="001D77A4">
            <w:pPr>
              <w:rPr>
                <w:rFonts w:ascii="Tahoma" w:hAnsi="Tahoma" w:cs="Tahoma"/>
                <w:sz w:val="18"/>
                <w:szCs w:val="18"/>
              </w:rPr>
            </w:pPr>
            <w:r>
              <w:rPr>
                <w:rFonts w:ascii="Tahoma" w:hAnsi="Tahoma" w:cs="Tahoma"/>
                <w:sz w:val="18"/>
                <w:szCs w:val="18"/>
                <w:lang w:val="da-DK"/>
              </w:rPr>
              <w:fldChar w:fldCharType="begin">
                <w:ffData>
                  <w:name w:val=""/>
                  <w:enabled/>
                  <w:calcOnExit w:val="0"/>
                  <w:checkBox>
                    <w:size w:val="24"/>
                    <w:default w:val="1"/>
                  </w:checkBox>
                </w:ffData>
              </w:fldChar>
            </w:r>
            <w:r w:rsidR="001D77A4" w:rsidRPr="00A220C6">
              <w:rPr>
                <w:rFonts w:ascii="Tahoma" w:hAnsi="Tahoma" w:cs="Tahoma"/>
                <w:sz w:val="18"/>
                <w:szCs w:val="18"/>
                <w:lang w:val="en-US"/>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Pr>
                <w:rFonts w:ascii="Tahoma" w:hAnsi="Tahoma" w:cs="Tahoma"/>
                <w:sz w:val="18"/>
                <w:szCs w:val="18"/>
                <w:lang w:val="da-DK"/>
              </w:rPr>
              <w:fldChar w:fldCharType="end"/>
            </w:r>
            <w:r w:rsidR="001D77A4" w:rsidRPr="000D5B3B">
              <w:rPr>
                <w:rFonts w:ascii="Tahoma" w:hAnsi="Tahoma" w:cs="Tahoma"/>
                <w:sz w:val="18"/>
                <w:szCs w:val="18"/>
              </w:rPr>
              <w:t xml:space="preserve"> Service / Product</w:t>
            </w:r>
          </w:p>
          <w:p w:rsidR="001D77A4" w:rsidRPr="000D5B3B" w:rsidRDefault="00DF178C" w:rsidP="001D77A4">
            <w:pPr>
              <w:rPr>
                <w:rFonts w:ascii="Tahoma" w:hAnsi="Tahoma" w:cs="Tahoma"/>
                <w:sz w:val="18"/>
                <w:szCs w:val="18"/>
              </w:rPr>
            </w:pPr>
            <w:r w:rsidRPr="000D5B3B">
              <w:rPr>
                <w:rFonts w:ascii="Tahoma" w:hAnsi="Tahoma" w:cs="Tahoma"/>
                <w:sz w:val="18"/>
                <w:szCs w:val="18"/>
                <w:lang w:val="da-DK"/>
              </w:rPr>
              <w:fldChar w:fldCharType="begin">
                <w:ffData>
                  <w:name w:val=""/>
                  <w:enabled/>
                  <w:calcOnExit w:val="0"/>
                  <w:checkBox>
                    <w:size w:val="24"/>
                    <w:default w:val="0"/>
                  </w:checkBox>
                </w:ffData>
              </w:fldChar>
            </w:r>
            <w:r w:rsidR="001D77A4" w:rsidRPr="000D5B3B">
              <w:rPr>
                <w:rFonts w:ascii="Tahoma" w:hAnsi="Tahoma" w:cs="Tahoma"/>
                <w:sz w:val="18"/>
                <w:szCs w:val="18"/>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sidRPr="000D5B3B">
              <w:rPr>
                <w:rFonts w:ascii="Tahoma" w:hAnsi="Tahoma" w:cs="Tahoma"/>
                <w:sz w:val="18"/>
                <w:szCs w:val="18"/>
                <w:lang w:val="da-DK"/>
              </w:rPr>
              <w:fldChar w:fldCharType="end"/>
            </w:r>
            <w:r w:rsidR="001D77A4" w:rsidRPr="000D5B3B">
              <w:rPr>
                <w:rFonts w:ascii="Tahoma" w:hAnsi="Tahoma" w:cs="Tahoma"/>
                <w:sz w:val="18"/>
                <w:szCs w:val="18"/>
              </w:rPr>
              <w:t xml:space="preserve"> Demonstrator / Prototype</w:t>
            </w:r>
          </w:p>
          <w:p w:rsidR="001D77A4" w:rsidRPr="000D5B3B" w:rsidRDefault="00DF178C" w:rsidP="001D77A4">
            <w:pPr>
              <w:rPr>
                <w:rFonts w:ascii="Tahoma" w:hAnsi="Tahoma" w:cs="Tahoma"/>
                <w:sz w:val="18"/>
                <w:szCs w:val="18"/>
              </w:rPr>
            </w:pPr>
            <w:r w:rsidRPr="000D5B3B">
              <w:rPr>
                <w:rFonts w:ascii="Tahoma" w:hAnsi="Tahoma" w:cs="Tahoma"/>
                <w:sz w:val="18"/>
                <w:szCs w:val="18"/>
                <w:lang w:val="da-DK"/>
              </w:rPr>
              <w:fldChar w:fldCharType="begin">
                <w:ffData>
                  <w:name w:val=""/>
                  <w:enabled/>
                  <w:calcOnExit w:val="0"/>
                  <w:checkBox>
                    <w:size w:val="24"/>
                    <w:default w:val="0"/>
                  </w:checkBox>
                </w:ffData>
              </w:fldChar>
            </w:r>
            <w:r w:rsidR="001D77A4" w:rsidRPr="000D5B3B">
              <w:rPr>
                <w:rFonts w:ascii="Tahoma" w:hAnsi="Tahoma" w:cs="Tahoma"/>
                <w:sz w:val="18"/>
                <w:szCs w:val="18"/>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sidRPr="000D5B3B">
              <w:rPr>
                <w:rFonts w:ascii="Tahoma" w:hAnsi="Tahoma" w:cs="Tahoma"/>
                <w:sz w:val="18"/>
                <w:szCs w:val="18"/>
                <w:lang w:val="da-DK"/>
              </w:rPr>
              <w:fldChar w:fldCharType="end"/>
            </w:r>
            <w:r w:rsidR="001D77A4" w:rsidRPr="000D5B3B">
              <w:rPr>
                <w:rFonts w:ascii="Tahoma" w:hAnsi="Tahoma" w:cs="Tahoma"/>
                <w:sz w:val="18"/>
                <w:szCs w:val="18"/>
              </w:rPr>
              <w:t xml:space="preserve"> Event</w:t>
            </w:r>
          </w:p>
          <w:p w:rsidR="001D77A4" w:rsidRPr="000D5B3B" w:rsidRDefault="00DF178C" w:rsidP="001D77A4">
            <w:pPr>
              <w:spacing w:after="120"/>
              <w:rPr>
                <w:rFonts w:ascii="Tahoma" w:hAnsi="Tahoma" w:cs="Tahoma"/>
                <w:sz w:val="18"/>
                <w:szCs w:val="18"/>
                <w:highlight w:val="red"/>
              </w:rPr>
            </w:pPr>
            <w:r>
              <w:rPr>
                <w:rFonts w:ascii="Tahoma" w:hAnsi="Tahoma" w:cs="Tahoma"/>
                <w:sz w:val="18"/>
                <w:szCs w:val="18"/>
                <w:lang w:val="da-DK"/>
              </w:rPr>
              <w:fldChar w:fldCharType="begin">
                <w:ffData>
                  <w:name w:val=""/>
                  <w:enabled/>
                  <w:calcOnExit w:val="0"/>
                  <w:checkBox>
                    <w:size w:val="24"/>
                    <w:default w:val="0"/>
                  </w:checkBox>
                </w:ffData>
              </w:fldChar>
            </w:r>
            <w:r w:rsidR="001D77A4" w:rsidRPr="004C12F6">
              <w:rPr>
                <w:rFonts w:ascii="Tahoma" w:hAnsi="Tahoma" w:cs="Tahoma"/>
                <w:sz w:val="18"/>
                <w:szCs w:val="18"/>
                <w:lang w:val="en-US"/>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Pr>
                <w:rFonts w:ascii="Tahoma" w:hAnsi="Tahoma" w:cs="Tahoma"/>
                <w:sz w:val="18"/>
                <w:szCs w:val="18"/>
                <w:lang w:val="da-DK"/>
              </w:rPr>
              <w:fldChar w:fldCharType="end"/>
            </w:r>
            <w:r w:rsidR="001D77A4" w:rsidRPr="000D5B3B">
              <w:rPr>
                <w:rFonts w:ascii="Tahoma" w:hAnsi="Tahoma" w:cs="Tahoma"/>
                <w:sz w:val="18"/>
                <w:szCs w:val="18"/>
              </w:rPr>
              <w:t xml:space="preserve"> Other</w:t>
            </w:r>
          </w:p>
        </w:tc>
      </w:tr>
      <w:tr w:rsidR="001D77A4" w:rsidRPr="0027752E" w:rsidTr="001D77A4">
        <w:trPr>
          <w:trHeight w:val="494"/>
        </w:trPr>
        <w:tc>
          <w:tcPr>
            <w:tcW w:w="2410" w:type="dxa"/>
            <w:shd w:val="clear" w:color="auto" w:fill="auto"/>
            <w:tcMar>
              <w:left w:w="57" w:type="dxa"/>
              <w:right w:w="57" w:type="dxa"/>
            </w:tcMar>
            <w:vAlign w:val="center"/>
          </w:tcPr>
          <w:p w:rsidR="001D77A4" w:rsidRPr="000D5B3B" w:rsidRDefault="001D77A4" w:rsidP="001D77A4">
            <w:pPr>
              <w:rPr>
                <w:rFonts w:ascii="Tahoma" w:hAnsi="Tahoma" w:cs="Tahoma"/>
                <w:b/>
                <w:sz w:val="18"/>
                <w:szCs w:val="18"/>
              </w:rPr>
            </w:pPr>
            <w:r w:rsidRPr="000D5B3B">
              <w:rPr>
                <w:rFonts w:ascii="Tahoma" w:hAnsi="Tahoma" w:cs="Tahoma"/>
                <w:b/>
                <w:sz w:val="18"/>
                <w:szCs w:val="18"/>
              </w:rPr>
              <w:t>Language versions</w:t>
            </w:r>
          </w:p>
        </w:tc>
        <w:tc>
          <w:tcPr>
            <w:tcW w:w="7249" w:type="dxa"/>
            <w:gridSpan w:val="3"/>
            <w:shd w:val="clear" w:color="auto" w:fill="auto"/>
            <w:vAlign w:val="center"/>
          </w:tcPr>
          <w:p w:rsidR="001D77A4" w:rsidRPr="005B2A07" w:rsidRDefault="001D77A4" w:rsidP="001D77A4">
            <w:pPr>
              <w:rPr>
                <w:rFonts w:ascii="Tahoma" w:hAnsi="Tahoma" w:cs="Tahoma"/>
                <w:sz w:val="20"/>
                <w:szCs w:val="20"/>
              </w:rPr>
            </w:pPr>
            <w:r w:rsidRPr="005B2A07">
              <w:rPr>
                <w:rFonts w:ascii="Tahoma" w:hAnsi="Tahoma" w:cs="Tahoma"/>
                <w:sz w:val="20"/>
                <w:szCs w:val="20"/>
              </w:rPr>
              <w:t>English</w:t>
            </w:r>
          </w:p>
        </w:tc>
      </w:tr>
      <w:tr w:rsidR="001D77A4" w:rsidRPr="0027752E" w:rsidTr="001D77A4">
        <w:trPr>
          <w:trHeight w:val="494"/>
        </w:trPr>
        <w:tc>
          <w:tcPr>
            <w:tcW w:w="2410" w:type="dxa"/>
            <w:shd w:val="clear" w:color="auto" w:fill="auto"/>
            <w:tcMar>
              <w:left w:w="57" w:type="dxa"/>
              <w:right w:w="57" w:type="dxa"/>
            </w:tcMar>
            <w:vAlign w:val="center"/>
          </w:tcPr>
          <w:p w:rsidR="001D77A4" w:rsidRPr="000D5B3B" w:rsidRDefault="001D77A4" w:rsidP="001D77A4">
            <w:pPr>
              <w:rPr>
                <w:rFonts w:ascii="Tahoma" w:hAnsi="Tahoma" w:cs="Tahoma"/>
                <w:b/>
                <w:sz w:val="18"/>
                <w:szCs w:val="18"/>
              </w:rPr>
            </w:pPr>
            <w:r w:rsidRPr="000D5B3B">
              <w:rPr>
                <w:rFonts w:ascii="Tahoma" w:hAnsi="Tahoma" w:cs="Tahoma"/>
                <w:b/>
                <w:sz w:val="18"/>
                <w:szCs w:val="18"/>
              </w:rPr>
              <w:t>Target languages</w:t>
            </w:r>
          </w:p>
        </w:tc>
        <w:tc>
          <w:tcPr>
            <w:tcW w:w="7249" w:type="dxa"/>
            <w:gridSpan w:val="3"/>
            <w:shd w:val="clear" w:color="auto" w:fill="auto"/>
            <w:vAlign w:val="center"/>
          </w:tcPr>
          <w:p w:rsidR="001D77A4" w:rsidRPr="005B2A07" w:rsidRDefault="001D77A4" w:rsidP="001D77A4">
            <w:pPr>
              <w:rPr>
                <w:rFonts w:ascii="Tahoma" w:hAnsi="Tahoma" w:cs="Tahoma"/>
                <w:sz w:val="20"/>
                <w:szCs w:val="20"/>
              </w:rPr>
            </w:pPr>
          </w:p>
        </w:tc>
      </w:tr>
      <w:tr w:rsidR="001D77A4" w:rsidRPr="0027752E" w:rsidTr="001D77A4">
        <w:trPr>
          <w:trHeight w:val="494"/>
        </w:trPr>
        <w:tc>
          <w:tcPr>
            <w:tcW w:w="9659" w:type="dxa"/>
            <w:gridSpan w:val="4"/>
            <w:shd w:val="clear" w:color="auto" w:fill="auto"/>
            <w:tcMar>
              <w:left w:w="57" w:type="dxa"/>
              <w:right w:w="57" w:type="dxa"/>
            </w:tcMar>
            <w:vAlign w:val="center"/>
          </w:tcPr>
          <w:p w:rsidR="001D77A4" w:rsidRPr="000D5B3B" w:rsidRDefault="001D77A4" w:rsidP="001D77A4">
            <w:pPr>
              <w:rPr>
                <w:rFonts w:ascii="Tahoma" w:hAnsi="Tahoma" w:cs="Tahoma"/>
                <w:sz w:val="18"/>
                <w:szCs w:val="18"/>
                <w:lang w:val="fr-FR"/>
              </w:rPr>
            </w:pPr>
            <w:r w:rsidRPr="000D5B3B">
              <w:rPr>
                <w:rFonts w:ascii="Tahoma" w:hAnsi="Tahoma" w:cs="Tahoma"/>
                <w:b/>
                <w:sz w:val="18"/>
                <w:szCs w:val="18"/>
                <w:lang w:val="fr-FR"/>
              </w:rPr>
              <w:t xml:space="preserve">Description </w:t>
            </w:r>
            <w:r w:rsidRPr="000D5B3B">
              <w:rPr>
                <w:rFonts w:ascii="Tahoma" w:hAnsi="Tahoma" w:cs="Tahoma"/>
                <w:sz w:val="18"/>
                <w:szCs w:val="18"/>
                <w:lang w:val="fr-FR"/>
              </w:rPr>
              <w:t>(</w:t>
            </w:r>
            <w:r w:rsidRPr="000D5B3B">
              <w:rPr>
                <w:rFonts w:ascii="Tahoma" w:hAnsi="Tahoma" w:cs="Tahoma"/>
                <w:sz w:val="18"/>
                <w:szCs w:val="18"/>
              </w:rPr>
              <w:t>limit 1000 characters</w:t>
            </w:r>
            <w:r w:rsidRPr="000D5B3B">
              <w:rPr>
                <w:rFonts w:ascii="Tahoma" w:hAnsi="Tahoma" w:cs="Tahoma"/>
                <w:sz w:val="18"/>
                <w:szCs w:val="18"/>
                <w:lang w:val="fr-FR"/>
              </w:rPr>
              <w:t xml:space="preserve">)  </w:t>
            </w:r>
          </w:p>
        </w:tc>
      </w:tr>
      <w:tr w:rsidR="001D77A4" w:rsidRPr="0027752E" w:rsidTr="001D77A4">
        <w:trPr>
          <w:trHeight w:val="1534"/>
        </w:trPr>
        <w:tc>
          <w:tcPr>
            <w:tcW w:w="9659" w:type="dxa"/>
            <w:gridSpan w:val="4"/>
            <w:shd w:val="clear" w:color="auto" w:fill="auto"/>
          </w:tcPr>
          <w:p w:rsidR="001D77A4" w:rsidRDefault="001D77A4" w:rsidP="001D77A4">
            <w:pPr>
              <w:tabs>
                <w:tab w:val="left" w:pos="357"/>
                <w:tab w:val="left" w:pos="714"/>
              </w:tabs>
              <w:spacing w:before="60"/>
              <w:jc w:val="both"/>
              <w:rPr>
                <w:rFonts w:ascii="Tahoma" w:hAnsi="Tahoma" w:cs="Tahoma"/>
                <w:sz w:val="20"/>
                <w:szCs w:val="20"/>
              </w:rPr>
            </w:pPr>
            <w:r w:rsidRPr="005A1608">
              <w:rPr>
                <w:rFonts w:ascii="Tahoma" w:hAnsi="Tahoma" w:cs="Tahoma"/>
                <w:sz w:val="20"/>
                <w:szCs w:val="20"/>
              </w:rPr>
              <w:t xml:space="preserve">Design and launch the project website using the designed visual identity, keep the information updated, and use it as the </w:t>
            </w:r>
            <w:r>
              <w:rPr>
                <w:rFonts w:ascii="Tahoma" w:hAnsi="Tahoma" w:cs="Tahoma"/>
                <w:sz w:val="20"/>
                <w:szCs w:val="20"/>
              </w:rPr>
              <w:t>common platform for dissemination. P</w:t>
            </w:r>
            <w:r w:rsidRPr="00A06192">
              <w:rPr>
                <w:rFonts w:ascii="Tahoma" w:hAnsi="Tahoma" w:cs="Tahoma"/>
                <w:color w:val="221E1F"/>
                <w:sz w:val="20"/>
                <w:szCs w:val="20"/>
              </w:rPr>
              <w:t xml:space="preserve">otential users can </w:t>
            </w:r>
            <w:r>
              <w:rPr>
                <w:rFonts w:ascii="Tahoma" w:hAnsi="Tahoma" w:cs="Tahoma"/>
                <w:color w:val="221E1F"/>
                <w:sz w:val="20"/>
                <w:szCs w:val="20"/>
              </w:rPr>
              <w:t>here access the project results, download publications, find contact information of the partnership, etc. The website will be designed by a s</w:t>
            </w:r>
            <w:r w:rsidRPr="005A1608">
              <w:rPr>
                <w:rFonts w:ascii="Tahoma" w:hAnsi="Tahoma" w:cs="Tahoma"/>
                <w:sz w:val="20"/>
                <w:szCs w:val="20"/>
              </w:rPr>
              <w:t>ubcontract</w:t>
            </w:r>
            <w:r>
              <w:rPr>
                <w:rFonts w:ascii="Tahoma" w:hAnsi="Tahoma" w:cs="Tahoma"/>
                <w:sz w:val="20"/>
                <w:szCs w:val="20"/>
              </w:rPr>
              <w:t xml:space="preserve">or. </w:t>
            </w:r>
          </w:p>
          <w:p w:rsidR="001D77A4" w:rsidRPr="0002316D" w:rsidRDefault="001D77A4" w:rsidP="001D77A4">
            <w:pPr>
              <w:tabs>
                <w:tab w:val="left" w:pos="357"/>
                <w:tab w:val="left" w:pos="714"/>
              </w:tabs>
              <w:spacing w:before="120" w:after="120"/>
              <w:jc w:val="both"/>
              <w:rPr>
                <w:rFonts w:ascii="Tahoma" w:hAnsi="Tahoma" w:cs="Tahoma"/>
                <w:sz w:val="20"/>
                <w:szCs w:val="20"/>
              </w:rPr>
            </w:pPr>
            <w:r w:rsidRPr="00D50304">
              <w:rPr>
                <w:rFonts w:ascii="Tahoma" w:hAnsi="Tahoma" w:cs="Tahoma"/>
                <w:sz w:val="20"/>
                <w:szCs w:val="20"/>
              </w:rPr>
              <w:t xml:space="preserve">The </w:t>
            </w:r>
            <w:r>
              <w:rPr>
                <w:rFonts w:ascii="Tahoma" w:hAnsi="Tahoma" w:cs="Tahoma"/>
                <w:sz w:val="20"/>
                <w:szCs w:val="20"/>
              </w:rPr>
              <w:t xml:space="preserve">website </w:t>
            </w:r>
            <w:r w:rsidRPr="00D50304">
              <w:rPr>
                <w:rFonts w:ascii="Tahoma" w:hAnsi="Tahoma" w:cs="Tahoma"/>
                <w:sz w:val="20"/>
                <w:szCs w:val="20"/>
                <w:lang w:eastAsia="da-DK"/>
              </w:rPr>
              <w:t>is aimed at peers and</w:t>
            </w:r>
            <w:r>
              <w:rPr>
                <w:rFonts w:ascii="Tahoma" w:hAnsi="Tahoma" w:cs="Tahoma"/>
                <w:sz w:val="20"/>
                <w:szCs w:val="20"/>
                <w:lang w:eastAsia="da-DK"/>
              </w:rPr>
              <w:t xml:space="preserve"> are </w:t>
            </w:r>
            <w:r w:rsidRPr="00D50304">
              <w:rPr>
                <w:rFonts w:ascii="Tahoma" w:hAnsi="Tahoma" w:cs="Tahoma"/>
                <w:sz w:val="20"/>
                <w:szCs w:val="20"/>
                <w:lang w:eastAsia="da-DK"/>
              </w:rPr>
              <w:t>intended for widespread public dissemination.</w:t>
            </w:r>
            <w:r>
              <w:rPr>
                <w:rFonts w:ascii="Tahoma" w:hAnsi="Tahoma" w:cs="Tahoma"/>
                <w:sz w:val="20"/>
                <w:szCs w:val="20"/>
                <w:lang w:eastAsia="da-DK"/>
              </w:rPr>
              <w:t xml:space="preserve"> </w:t>
            </w:r>
            <w:r w:rsidRPr="00A06192">
              <w:rPr>
                <w:rFonts w:ascii="Tahoma" w:hAnsi="Tahoma" w:cs="Tahoma"/>
                <w:color w:val="221E1F"/>
                <w:sz w:val="20"/>
                <w:szCs w:val="20"/>
              </w:rPr>
              <w:t xml:space="preserve">The project website is maintained and fully operational for three years after the end of the funding period. </w:t>
            </w:r>
          </w:p>
        </w:tc>
      </w:tr>
    </w:tbl>
    <w:p w:rsidR="001D77A4" w:rsidRDefault="001D77A4">
      <w:pPr>
        <w:rPr>
          <w:rFonts w:ascii="Tahoma" w:hAnsi="Tahoma" w:cs="Tahoma"/>
          <w:b/>
        </w:rPr>
      </w:pPr>
    </w:p>
    <w:p w:rsidR="001D77A4" w:rsidRDefault="001D77A4">
      <w:pPr>
        <w:rPr>
          <w:rFonts w:ascii="Tahoma" w:hAnsi="Tahoma" w:cs="Tahoma"/>
          <w:b/>
        </w:rPr>
      </w:pPr>
      <w:r>
        <w:rPr>
          <w:rFonts w:ascii="Tahoma" w:hAnsi="Tahoma" w:cs="Tahoma"/>
          <w:b/>
        </w:rPr>
        <w:br w:type="page"/>
      </w:r>
    </w:p>
    <w:p w:rsidR="001D77A4" w:rsidRDefault="001D77A4">
      <w:pPr>
        <w:rPr>
          <w:rFonts w:ascii="Tahoma" w:hAnsi="Tahoma" w:cs="Tahoma"/>
          <w:b/>
        </w:rPr>
      </w:pPr>
    </w:p>
    <w:tbl>
      <w:tblPr>
        <w:tblW w:w="96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2359"/>
        <w:gridCol w:w="1701"/>
        <w:gridCol w:w="1701"/>
        <w:gridCol w:w="3844"/>
      </w:tblGrid>
      <w:tr w:rsidR="001D77A4" w:rsidRPr="00D710FF" w:rsidTr="001D77A4">
        <w:trPr>
          <w:trHeight w:val="499"/>
        </w:trPr>
        <w:tc>
          <w:tcPr>
            <w:tcW w:w="2359" w:type="dxa"/>
            <w:shd w:val="clear" w:color="auto" w:fill="auto"/>
            <w:tcMar>
              <w:left w:w="57" w:type="dxa"/>
              <w:right w:w="57" w:type="dxa"/>
            </w:tcMar>
            <w:vAlign w:val="center"/>
          </w:tcPr>
          <w:p w:rsidR="001D77A4" w:rsidRPr="000D5B3B" w:rsidRDefault="001D77A4" w:rsidP="001D77A4">
            <w:pPr>
              <w:rPr>
                <w:rFonts w:ascii="Tahoma" w:hAnsi="Tahoma" w:cs="Tahoma"/>
                <w:b/>
                <w:sz w:val="18"/>
                <w:szCs w:val="18"/>
              </w:rPr>
            </w:pPr>
            <w:r w:rsidRPr="000D5B3B">
              <w:rPr>
                <w:rFonts w:ascii="Tahoma" w:hAnsi="Tahoma" w:cs="Tahoma"/>
                <w:b/>
                <w:sz w:val="18"/>
                <w:szCs w:val="18"/>
              </w:rPr>
              <w:t>Deliverable number</w:t>
            </w:r>
          </w:p>
        </w:tc>
        <w:tc>
          <w:tcPr>
            <w:tcW w:w="7246" w:type="dxa"/>
            <w:gridSpan w:val="3"/>
            <w:shd w:val="clear" w:color="auto" w:fill="auto"/>
            <w:vAlign w:val="center"/>
          </w:tcPr>
          <w:p w:rsidR="001D77A4" w:rsidRPr="005B2A07" w:rsidRDefault="001D77A4" w:rsidP="001D77A4">
            <w:pPr>
              <w:tabs>
                <w:tab w:val="left" w:pos="512"/>
              </w:tabs>
              <w:rPr>
                <w:rFonts w:ascii="Tahoma" w:hAnsi="Tahoma" w:cs="Tahoma"/>
                <w:sz w:val="20"/>
                <w:szCs w:val="20"/>
              </w:rPr>
            </w:pPr>
            <w:r w:rsidRPr="005B2A07">
              <w:rPr>
                <w:rFonts w:ascii="Tahoma" w:hAnsi="Tahoma" w:cs="Tahoma"/>
                <w:sz w:val="20"/>
                <w:szCs w:val="20"/>
              </w:rPr>
              <w:t>D1</w:t>
            </w:r>
            <w:r>
              <w:rPr>
                <w:rFonts w:ascii="Tahoma" w:hAnsi="Tahoma" w:cs="Tahoma"/>
                <w:sz w:val="20"/>
                <w:szCs w:val="20"/>
              </w:rPr>
              <w:t>4-3</w:t>
            </w:r>
          </w:p>
        </w:tc>
      </w:tr>
      <w:tr w:rsidR="001D77A4" w:rsidRPr="00D710FF" w:rsidTr="001D77A4">
        <w:trPr>
          <w:trHeight w:val="499"/>
        </w:trPr>
        <w:tc>
          <w:tcPr>
            <w:tcW w:w="2359" w:type="dxa"/>
            <w:shd w:val="clear" w:color="auto" w:fill="auto"/>
            <w:tcMar>
              <w:left w:w="57" w:type="dxa"/>
              <w:right w:w="57" w:type="dxa"/>
            </w:tcMar>
            <w:vAlign w:val="center"/>
          </w:tcPr>
          <w:p w:rsidR="001D77A4" w:rsidRPr="000D5B3B" w:rsidRDefault="001D77A4" w:rsidP="001D77A4">
            <w:pPr>
              <w:rPr>
                <w:rFonts w:ascii="Tahoma" w:hAnsi="Tahoma" w:cs="Tahoma"/>
                <w:b/>
                <w:sz w:val="18"/>
                <w:szCs w:val="18"/>
              </w:rPr>
            </w:pPr>
            <w:r w:rsidRPr="000D5B3B">
              <w:rPr>
                <w:rFonts w:ascii="Tahoma" w:hAnsi="Tahoma" w:cs="Tahoma"/>
                <w:b/>
                <w:sz w:val="18"/>
                <w:szCs w:val="18"/>
              </w:rPr>
              <w:t>Title</w:t>
            </w:r>
          </w:p>
        </w:tc>
        <w:tc>
          <w:tcPr>
            <w:tcW w:w="7246" w:type="dxa"/>
            <w:gridSpan w:val="3"/>
            <w:shd w:val="clear" w:color="auto" w:fill="auto"/>
            <w:vAlign w:val="center"/>
          </w:tcPr>
          <w:p w:rsidR="001D77A4" w:rsidRPr="005B2A07" w:rsidRDefault="001D77A4" w:rsidP="001D77A4">
            <w:pPr>
              <w:tabs>
                <w:tab w:val="left" w:pos="512"/>
              </w:tabs>
              <w:rPr>
                <w:rFonts w:ascii="Tahoma" w:hAnsi="Tahoma" w:cs="Tahoma"/>
                <w:sz w:val="20"/>
                <w:szCs w:val="20"/>
              </w:rPr>
            </w:pPr>
            <w:r w:rsidRPr="005B2A07">
              <w:rPr>
                <w:rFonts w:ascii="Tahoma" w:hAnsi="Tahoma" w:cs="Tahoma"/>
                <w:sz w:val="20"/>
                <w:szCs w:val="20"/>
              </w:rPr>
              <w:t xml:space="preserve">Awareness rising products </w:t>
            </w:r>
          </w:p>
        </w:tc>
      </w:tr>
      <w:tr w:rsidR="001D77A4" w:rsidRPr="00D710FF" w:rsidTr="001D77A4">
        <w:trPr>
          <w:trHeight w:val="499"/>
        </w:trPr>
        <w:tc>
          <w:tcPr>
            <w:tcW w:w="2359" w:type="dxa"/>
            <w:shd w:val="clear" w:color="auto" w:fill="auto"/>
            <w:tcMar>
              <w:left w:w="57" w:type="dxa"/>
              <w:right w:w="57" w:type="dxa"/>
            </w:tcMar>
            <w:vAlign w:val="center"/>
          </w:tcPr>
          <w:p w:rsidR="001D77A4" w:rsidRPr="000D5B3B" w:rsidRDefault="001D77A4" w:rsidP="001D77A4">
            <w:pPr>
              <w:rPr>
                <w:rFonts w:ascii="Tahoma" w:hAnsi="Tahoma" w:cs="Tahoma"/>
                <w:b/>
                <w:sz w:val="18"/>
                <w:szCs w:val="18"/>
              </w:rPr>
            </w:pPr>
            <w:r w:rsidRPr="000D5B3B">
              <w:rPr>
                <w:rFonts w:ascii="Tahoma" w:hAnsi="Tahoma" w:cs="Tahoma"/>
                <w:b/>
                <w:sz w:val="18"/>
                <w:szCs w:val="18"/>
              </w:rPr>
              <w:t>Type of outcome</w:t>
            </w:r>
            <w:r>
              <w:rPr>
                <w:rFonts w:ascii="Tahoma" w:hAnsi="Tahoma" w:cs="Tahoma"/>
                <w:b/>
                <w:sz w:val="18"/>
                <w:szCs w:val="18"/>
              </w:rPr>
              <w:t xml:space="preserve"> </w:t>
            </w:r>
            <w:r w:rsidRPr="000D5B3B">
              <w:rPr>
                <w:rFonts w:ascii="Tahoma" w:hAnsi="Tahoma" w:cs="Tahoma"/>
                <w:b/>
                <w:sz w:val="18"/>
                <w:szCs w:val="18"/>
              </w:rPr>
              <w:t>/ product / results</w:t>
            </w:r>
          </w:p>
        </w:tc>
        <w:tc>
          <w:tcPr>
            <w:tcW w:w="7246" w:type="dxa"/>
            <w:gridSpan w:val="3"/>
            <w:shd w:val="clear" w:color="auto" w:fill="auto"/>
            <w:vAlign w:val="center"/>
          </w:tcPr>
          <w:p w:rsidR="001D77A4" w:rsidRPr="005B2A07" w:rsidRDefault="001D77A4" w:rsidP="001D77A4">
            <w:pPr>
              <w:tabs>
                <w:tab w:val="left" w:pos="512"/>
              </w:tabs>
              <w:rPr>
                <w:rFonts w:ascii="Tahoma" w:hAnsi="Tahoma" w:cs="Tahoma"/>
                <w:sz w:val="20"/>
                <w:szCs w:val="20"/>
              </w:rPr>
            </w:pPr>
            <w:r>
              <w:rPr>
                <w:rFonts w:ascii="Tahoma" w:hAnsi="Tahoma" w:cs="Tahoma"/>
                <w:sz w:val="20"/>
                <w:szCs w:val="20"/>
              </w:rPr>
              <w:t xml:space="preserve">Fliers, posters and merchandises </w:t>
            </w:r>
          </w:p>
        </w:tc>
      </w:tr>
      <w:tr w:rsidR="001D77A4" w:rsidRPr="00D710FF" w:rsidTr="001D77A4">
        <w:trPr>
          <w:trHeight w:val="1624"/>
        </w:trPr>
        <w:tc>
          <w:tcPr>
            <w:tcW w:w="2359" w:type="dxa"/>
            <w:shd w:val="clear" w:color="auto" w:fill="auto"/>
            <w:tcMar>
              <w:left w:w="57" w:type="dxa"/>
              <w:right w:w="57" w:type="dxa"/>
            </w:tcMar>
            <w:vAlign w:val="center"/>
          </w:tcPr>
          <w:p w:rsidR="001D77A4" w:rsidRPr="000D5B3B" w:rsidRDefault="001D77A4" w:rsidP="001D77A4">
            <w:pPr>
              <w:rPr>
                <w:rFonts w:ascii="Tahoma" w:hAnsi="Tahoma" w:cs="Tahoma"/>
                <w:b/>
                <w:sz w:val="18"/>
                <w:szCs w:val="18"/>
              </w:rPr>
            </w:pPr>
            <w:r w:rsidRPr="000D5B3B">
              <w:rPr>
                <w:rFonts w:ascii="Tahoma" w:hAnsi="Tahoma" w:cs="Tahoma"/>
                <w:b/>
                <w:sz w:val="18"/>
                <w:szCs w:val="18"/>
              </w:rPr>
              <w:t>Delivery date</w:t>
            </w:r>
          </w:p>
        </w:tc>
        <w:tc>
          <w:tcPr>
            <w:tcW w:w="1701" w:type="dxa"/>
            <w:shd w:val="clear" w:color="auto" w:fill="auto"/>
            <w:vAlign w:val="center"/>
          </w:tcPr>
          <w:p w:rsidR="001D77A4" w:rsidRPr="005B2A07" w:rsidRDefault="001D77A4" w:rsidP="001D77A4">
            <w:pPr>
              <w:tabs>
                <w:tab w:val="left" w:pos="512"/>
              </w:tabs>
              <w:rPr>
                <w:rFonts w:ascii="Tahoma" w:hAnsi="Tahoma" w:cs="Tahoma"/>
                <w:sz w:val="20"/>
                <w:szCs w:val="20"/>
              </w:rPr>
            </w:pPr>
            <w:r>
              <w:rPr>
                <w:rFonts w:ascii="Tahoma" w:hAnsi="Tahoma" w:cs="Tahoma"/>
                <w:sz w:val="20"/>
                <w:szCs w:val="20"/>
              </w:rPr>
              <w:t>15.01.2014</w:t>
            </w:r>
          </w:p>
        </w:tc>
        <w:tc>
          <w:tcPr>
            <w:tcW w:w="1701" w:type="dxa"/>
            <w:shd w:val="clear" w:color="auto" w:fill="auto"/>
            <w:tcMar>
              <w:left w:w="57" w:type="dxa"/>
              <w:right w:w="57" w:type="dxa"/>
            </w:tcMar>
            <w:vAlign w:val="center"/>
          </w:tcPr>
          <w:p w:rsidR="001D77A4" w:rsidRDefault="001D77A4" w:rsidP="001D77A4">
            <w:pPr>
              <w:ind w:right="87"/>
              <w:rPr>
                <w:rFonts w:ascii="Tahoma" w:hAnsi="Tahoma" w:cs="Tahoma"/>
                <w:b/>
                <w:sz w:val="18"/>
                <w:szCs w:val="18"/>
              </w:rPr>
            </w:pPr>
            <w:r w:rsidRPr="000D5B3B">
              <w:rPr>
                <w:rFonts w:ascii="Tahoma" w:hAnsi="Tahoma" w:cs="Tahoma"/>
                <w:b/>
                <w:sz w:val="18"/>
                <w:szCs w:val="18"/>
              </w:rPr>
              <w:t>Disseminatio</w:t>
            </w:r>
            <w:r>
              <w:rPr>
                <w:rFonts w:ascii="Tahoma" w:hAnsi="Tahoma" w:cs="Tahoma"/>
                <w:b/>
                <w:sz w:val="18"/>
                <w:szCs w:val="18"/>
              </w:rPr>
              <w:t>n</w:t>
            </w:r>
            <w:r w:rsidRPr="000D5B3B">
              <w:rPr>
                <w:rFonts w:ascii="Tahoma" w:hAnsi="Tahoma" w:cs="Tahoma"/>
                <w:b/>
                <w:sz w:val="18"/>
                <w:szCs w:val="18"/>
              </w:rPr>
              <w:t xml:space="preserve"> </w:t>
            </w:r>
          </w:p>
          <w:p w:rsidR="001D77A4" w:rsidRPr="000D5B3B" w:rsidRDefault="001D77A4" w:rsidP="001D77A4">
            <w:pPr>
              <w:rPr>
                <w:rFonts w:ascii="Tahoma" w:hAnsi="Tahoma" w:cs="Tahoma"/>
                <w:sz w:val="18"/>
                <w:szCs w:val="18"/>
              </w:rPr>
            </w:pPr>
            <w:r w:rsidRPr="000D5B3B">
              <w:rPr>
                <w:rFonts w:ascii="Tahoma" w:hAnsi="Tahoma" w:cs="Tahoma"/>
                <w:b/>
                <w:sz w:val="18"/>
                <w:szCs w:val="18"/>
              </w:rPr>
              <w:t>level</w:t>
            </w:r>
          </w:p>
        </w:tc>
        <w:tc>
          <w:tcPr>
            <w:tcW w:w="3844" w:type="dxa"/>
            <w:shd w:val="clear" w:color="auto" w:fill="auto"/>
            <w:vAlign w:val="center"/>
          </w:tcPr>
          <w:p w:rsidR="001D77A4" w:rsidRPr="000D5B3B" w:rsidRDefault="00DF178C" w:rsidP="001D77A4">
            <w:pPr>
              <w:rPr>
                <w:rFonts w:ascii="Tahoma" w:hAnsi="Tahoma" w:cs="Tahoma"/>
                <w:sz w:val="18"/>
                <w:szCs w:val="18"/>
              </w:rPr>
            </w:pPr>
            <w:r w:rsidRPr="000D5B3B">
              <w:rPr>
                <w:rFonts w:ascii="Tahoma" w:hAnsi="Tahoma" w:cs="Tahoma"/>
                <w:sz w:val="18"/>
                <w:szCs w:val="18"/>
                <w:lang w:val="da-DK"/>
              </w:rPr>
              <w:fldChar w:fldCharType="begin">
                <w:ffData>
                  <w:name w:val=""/>
                  <w:enabled/>
                  <w:calcOnExit w:val="0"/>
                  <w:checkBox>
                    <w:size w:val="24"/>
                    <w:default w:val="1"/>
                  </w:checkBox>
                </w:ffData>
              </w:fldChar>
            </w:r>
            <w:r w:rsidR="001D77A4" w:rsidRPr="00A220C6">
              <w:rPr>
                <w:rFonts w:ascii="Tahoma" w:hAnsi="Tahoma" w:cs="Tahoma"/>
                <w:sz w:val="18"/>
                <w:szCs w:val="18"/>
                <w:lang w:val="en-US"/>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sidRPr="000D5B3B">
              <w:rPr>
                <w:rFonts w:ascii="Tahoma" w:hAnsi="Tahoma" w:cs="Tahoma"/>
                <w:sz w:val="18"/>
                <w:szCs w:val="18"/>
                <w:lang w:val="da-DK"/>
              </w:rPr>
              <w:fldChar w:fldCharType="end"/>
            </w:r>
            <w:r w:rsidR="001D77A4" w:rsidRPr="000D5B3B">
              <w:rPr>
                <w:rFonts w:ascii="Tahoma" w:hAnsi="Tahoma" w:cs="Tahoma"/>
                <w:sz w:val="18"/>
                <w:szCs w:val="18"/>
              </w:rPr>
              <w:t xml:space="preserve"> Public</w:t>
            </w:r>
          </w:p>
          <w:p w:rsidR="001D77A4" w:rsidRPr="000D5B3B" w:rsidRDefault="00DF178C" w:rsidP="001D77A4">
            <w:pPr>
              <w:ind w:left="379" w:hanging="379"/>
              <w:rPr>
                <w:rFonts w:ascii="Tahoma" w:hAnsi="Tahoma" w:cs="Tahoma"/>
                <w:sz w:val="18"/>
                <w:szCs w:val="18"/>
              </w:rPr>
            </w:pPr>
            <w:r>
              <w:rPr>
                <w:rFonts w:ascii="Tahoma" w:hAnsi="Tahoma" w:cs="Tahoma"/>
                <w:sz w:val="18"/>
                <w:szCs w:val="18"/>
                <w:lang w:val="da-DK"/>
              </w:rPr>
              <w:fldChar w:fldCharType="begin">
                <w:ffData>
                  <w:name w:val=""/>
                  <w:enabled/>
                  <w:calcOnExit w:val="0"/>
                  <w:checkBox>
                    <w:size w:val="24"/>
                    <w:default w:val="0"/>
                  </w:checkBox>
                </w:ffData>
              </w:fldChar>
            </w:r>
            <w:r w:rsidR="001D77A4" w:rsidRPr="00A220C6">
              <w:rPr>
                <w:rFonts w:ascii="Tahoma" w:hAnsi="Tahoma" w:cs="Tahoma"/>
                <w:sz w:val="18"/>
                <w:szCs w:val="18"/>
                <w:lang w:val="en-US"/>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Pr>
                <w:rFonts w:ascii="Tahoma" w:hAnsi="Tahoma" w:cs="Tahoma"/>
                <w:sz w:val="18"/>
                <w:szCs w:val="18"/>
                <w:lang w:val="da-DK"/>
              </w:rPr>
              <w:fldChar w:fldCharType="end"/>
            </w:r>
            <w:r w:rsidR="001D77A4" w:rsidRPr="000D5B3B">
              <w:rPr>
                <w:rFonts w:ascii="Tahoma" w:hAnsi="Tahoma" w:cs="Tahoma"/>
                <w:sz w:val="18"/>
                <w:szCs w:val="18"/>
              </w:rPr>
              <w:t xml:space="preserve"> Restricted to other programme participants (including Commission services and project reviewers)</w:t>
            </w:r>
          </w:p>
          <w:p w:rsidR="001D77A4" w:rsidRPr="000D5B3B" w:rsidRDefault="00DF178C" w:rsidP="001D77A4">
            <w:pPr>
              <w:ind w:left="379" w:hanging="379"/>
              <w:rPr>
                <w:rFonts w:ascii="Tahoma" w:hAnsi="Tahoma" w:cs="Tahoma"/>
                <w:sz w:val="18"/>
                <w:szCs w:val="18"/>
              </w:rPr>
            </w:pPr>
            <w:r>
              <w:rPr>
                <w:rFonts w:ascii="Tahoma" w:hAnsi="Tahoma" w:cs="Tahoma"/>
                <w:sz w:val="18"/>
                <w:szCs w:val="18"/>
                <w:lang w:val="da-DK"/>
              </w:rPr>
              <w:fldChar w:fldCharType="begin">
                <w:ffData>
                  <w:name w:val=""/>
                  <w:enabled/>
                  <w:calcOnExit w:val="0"/>
                  <w:checkBox>
                    <w:size w:val="24"/>
                    <w:default w:val="0"/>
                  </w:checkBox>
                </w:ffData>
              </w:fldChar>
            </w:r>
            <w:r w:rsidR="001D77A4" w:rsidRPr="00A220C6">
              <w:rPr>
                <w:rFonts w:ascii="Tahoma" w:hAnsi="Tahoma" w:cs="Tahoma"/>
                <w:sz w:val="18"/>
                <w:szCs w:val="18"/>
                <w:lang w:val="en-US"/>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Pr>
                <w:rFonts w:ascii="Tahoma" w:hAnsi="Tahoma" w:cs="Tahoma"/>
                <w:sz w:val="18"/>
                <w:szCs w:val="18"/>
                <w:lang w:val="da-DK"/>
              </w:rPr>
              <w:fldChar w:fldCharType="end"/>
            </w:r>
            <w:r w:rsidR="001D77A4" w:rsidRPr="000D5B3B">
              <w:rPr>
                <w:rFonts w:ascii="Tahoma" w:hAnsi="Tahoma" w:cs="Tahoma"/>
                <w:sz w:val="18"/>
                <w:szCs w:val="18"/>
              </w:rPr>
              <w:t xml:space="preserve"> Confidential, only for members of the consortium (including EACEA and Commission services and project reviewers)</w:t>
            </w:r>
          </w:p>
        </w:tc>
      </w:tr>
      <w:tr w:rsidR="001D77A4" w:rsidRPr="0027752E" w:rsidTr="001D77A4">
        <w:trPr>
          <w:trHeight w:val="1494"/>
        </w:trPr>
        <w:tc>
          <w:tcPr>
            <w:tcW w:w="2359" w:type="dxa"/>
            <w:shd w:val="clear" w:color="auto" w:fill="auto"/>
            <w:tcMar>
              <w:left w:w="57" w:type="dxa"/>
              <w:right w:w="57" w:type="dxa"/>
            </w:tcMar>
            <w:vAlign w:val="center"/>
          </w:tcPr>
          <w:p w:rsidR="001D77A4" w:rsidRPr="000D5B3B" w:rsidRDefault="001D77A4" w:rsidP="001D77A4">
            <w:pPr>
              <w:rPr>
                <w:rFonts w:ascii="Tahoma" w:hAnsi="Tahoma" w:cs="Tahoma"/>
                <w:b/>
                <w:sz w:val="18"/>
                <w:szCs w:val="18"/>
              </w:rPr>
            </w:pPr>
            <w:r w:rsidRPr="000D5B3B">
              <w:rPr>
                <w:rFonts w:ascii="Tahoma" w:hAnsi="Tahoma" w:cs="Tahoma"/>
                <w:b/>
                <w:sz w:val="18"/>
                <w:szCs w:val="18"/>
              </w:rPr>
              <w:t>Nature</w:t>
            </w:r>
          </w:p>
        </w:tc>
        <w:tc>
          <w:tcPr>
            <w:tcW w:w="7246" w:type="dxa"/>
            <w:gridSpan w:val="3"/>
            <w:shd w:val="clear" w:color="auto" w:fill="auto"/>
            <w:vAlign w:val="center"/>
          </w:tcPr>
          <w:p w:rsidR="001D77A4" w:rsidRPr="000D5B3B" w:rsidRDefault="00DF178C" w:rsidP="001D77A4">
            <w:pPr>
              <w:spacing w:before="120"/>
              <w:rPr>
                <w:rFonts w:ascii="Tahoma" w:hAnsi="Tahoma" w:cs="Tahoma"/>
                <w:sz w:val="18"/>
                <w:szCs w:val="18"/>
              </w:rPr>
            </w:pPr>
            <w:r w:rsidRPr="000D5B3B">
              <w:rPr>
                <w:rFonts w:ascii="Tahoma" w:hAnsi="Tahoma" w:cs="Tahoma"/>
                <w:sz w:val="18"/>
                <w:szCs w:val="18"/>
                <w:lang w:val="da-DK"/>
              </w:rPr>
              <w:fldChar w:fldCharType="begin">
                <w:ffData>
                  <w:name w:val=""/>
                  <w:enabled/>
                  <w:calcOnExit w:val="0"/>
                  <w:checkBox>
                    <w:size w:val="24"/>
                    <w:default w:val="0"/>
                  </w:checkBox>
                </w:ffData>
              </w:fldChar>
            </w:r>
            <w:r w:rsidR="001D77A4" w:rsidRPr="000D5B3B">
              <w:rPr>
                <w:rFonts w:ascii="Tahoma" w:hAnsi="Tahoma" w:cs="Tahoma"/>
                <w:sz w:val="18"/>
                <w:szCs w:val="18"/>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sidRPr="000D5B3B">
              <w:rPr>
                <w:rFonts w:ascii="Tahoma" w:hAnsi="Tahoma" w:cs="Tahoma"/>
                <w:sz w:val="18"/>
                <w:szCs w:val="18"/>
                <w:lang w:val="da-DK"/>
              </w:rPr>
              <w:fldChar w:fldCharType="end"/>
            </w:r>
            <w:r w:rsidR="001D77A4" w:rsidRPr="000D5B3B">
              <w:rPr>
                <w:rFonts w:ascii="Tahoma" w:hAnsi="Tahoma" w:cs="Tahoma"/>
                <w:sz w:val="18"/>
                <w:szCs w:val="18"/>
              </w:rPr>
              <w:t xml:space="preserve"> Report</w:t>
            </w:r>
          </w:p>
          <w:p w:rsidR="001D77A4" w:rsidRPr="000D5B3B" w:rsidRDefault="00DF178C" w:rsidP="001D77A4">
            <w:pPr>
              <w:rPr>
                <w:rFonts w:ascii="Tahoma" w:hAnsi="Tahoma" w:cs="Tahoma"/>
                <w:sz w:val="18"/>
                <w:szCs w:val="18"/>
              </w:rPr>
            </w:pPr>
            <w:r>
              <w:rPr>
                <w:rFonts w:ascii="Tahoma" w:hAnsi="Tahoma" w:cs="Tahoma"/>
                <w:sz w:val="18"/>
                <w:szCs w:val="18"/>
                <w:lang w:val="da-DK"/>
              </w:rPr>
              <w:fldChar w:fldCharType="begin">
                <w:ffData>
                  <w:name w:val=""/>
                  <w:enabled/>
                  <w:calcOnExit w:val="0"/>
                  <w:checkBox>
                    <w:size w:val="24"/>
                    <w:default w:val="1"/>
                  </w:checkBox>
                </w:ffData>
              </w:fldChar>
            </w:r>
            <w:r w:rsidR="001D77A4" w:rsidRPr="00A220C6">
              <w:rPr>
                <w:rFonts w:ascii="Tahoma" w:hAnsi="Tahoma" w:cs="Tahoma"/>
                <w:sz w:val="18"/>
                <w:szCs w:val="18"/>
                <w:lang w:val="en-US"/>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Pr>
                <w:rFonts w:ascii="Tahoma" w:hAnsi="Tahoma" w:cs="Tahoma"/>
                <w:sz w:val="18"/>
                <w:szCs w:val="18"/>
                <w:lang w:val="da-DK"/>
              </w:rPr>
              <w:fldChar w:fldCharType="end"/>
            </w:r>
            <w:r w:rsidR="001D77A4" w:rsidRPr="000D5B3B">
              <w:rPr>
                <w:rFonts w:ascii="Tahoma" w:hAnsi="Tahoma" w:cs="Tahoma"/>
                <w:sz w:val="18"/>
                <w:szCs w:val="18"/>
              </w:rPr>
              <w:t xml:space="preserve"> Service / Product</w:t>
            </w:r>
          </w:p>
          <w:p w:rsidR="001D77A4" w:rsidRPr="000D5B3B" w:rsidRDefault="00DF178C" w:rsidP="001D77A4">
            <w:pPr>
              <w:rPr>
                <w:rFonts w:ascii="Tahoma" w:hAnsi="Tahoma" w:cs="Tahoma"/>
                <w:sz w:val="18"/>
                <w:szCs w:val="18"/>
              </w:rPr>
            </w:pPr>
            <w:r w:rsidRPr="000D5B3B">
              <w:rPr>
                <w:rFonts w:ascii="Tahoma" w:hAnsi="Tahoma" w:cs="Tahoma"/>
                <w:sz w:val="18"/>
                <w:szCs w:val="18"/>
                <w:lang w:val="da-DK"/>
              </w:rPr>
              <w:fldChar w:fldCharType="begin">
                <w:ffData>
                  <w:name w:val=""/>
                  <w:enabled/>
                  <w:calcOnExit w:val="0"/>
                  <w:checkBox>
                    <w:size w:val="24"/>
                    <w:default w:val="0"/>
                  </w:checkBox>
                </w:ffData>
              </w:fldChar>
            </w:r>
            <w:r w:rsidR="001D77A4" w:rsidRPr="000D5B3B">
              <w:rPr>
                <w:rFonts w:ascii="Tahoma" w:hAnsi="Tahoma" w:cs="Tahoma"/>
                <w:sz w:val="18"/>
                <w:szCs w:val="18"/>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sidRPr="000D5B3B">
              <w:rPr>
                <w:rFonts w:ascii="Tahoma" w:hAnsi="Tahoma" w:cs="Tahoma"/>
                <w:sz w:val="18"/>
                <w:szCs w:val="18"/>
                <w:lang w:val="da-DK"/>
              </w:rPr>
              <w:fldChar w:fldCharType="end"/>
            </w:r>
            <w:r w:rsidR="001D77A4" w:rsidRPr="000D5B3B">
              <w:rPr>
                <w:rFonts w:ascii="Tahoma" w:hAnsi="Tahoma" w:cs="Tahoma"/>
                <w:sz w:val="18"/>
                <w:szCs w:val="18"/>
              </w:rPr>
              <w:t xml:space="preserve"> Demonstrator / Prototype</w:t>
            </w:r>
          </w:p>
          <w:p w:rsidR="001D77A4" w:rsidRPr="000D5B3B" w:rsidRDefault="00DF178C" w:rsidP="001D77A4">
            <w:pPr>
              <w:rPr>
                <w:rFonts w:ascii="Tahoma" w:hAnsi="Tahoma" w:cs="Tahoma"/>
                <w:sz w:val="18"/>
                <w:szCs w:val="18"/>
              </w:rPr>
            </w:pPr>
            <w:r w:rsidRPr="000D5B3B">
              <w:rPr>
                <w:rFonts w:ascii="Tahoma" w:hAnsi="Tahoma" w:cs="Tahoma"/>
                <w:sz w:val="18"/>
                <w:szCs w:val="18"/>
                <w:lang w:val="da-DK"/>
              </w:rPr>
              <w:fldChar w:fldCharType="begin">
                <w:ffData>
                  <w:name w:val=""/>
                  <w:enabled/>
                  <w:calcOnExit w:val="0"/>
                  <w:checkBox>
                    <w:size w:val="24"/>
                    <w:default w:val="0"/>
                  </w:checkBox>
                </w:ffData>
              </w:fldChar>
            </w:r>
            <w:r w:rsidR="001D77A4" w:rsidRPr="000D5B3B">
              <w:rPr>
                <w:rFonts w:ascii="Tahoma" w:hAnsi="Tahoma" w:cs="Tahoma"/>
                <w:sz w:val="18"/>
                <w:szCs w:val="18"/>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sidRPr="000D5B3B">
              <w:rPr>
                <w:rFonts w:ascii="Tahoma" w:hAnsi="Tahoma" w:cs="Tahoma"/>
                <w:sz w:val="18"/>
                <w:szCs w:val="18"/>
                <w:lang w:val="da-DK"/>
              </w:rPr>
              <w:fldChar w:fldCharType="end"/>
            </w:r>
            <w:r w:rsidR="001D77A4" w:rsidRPr="000D5B3B">
              <w:rPr>
                <w:rFonts w:ascii="Tahoma" w:hAnsi="Tahoma" w:cs="Tahoma"/>
                <w:sz w:val="18"/>
                <w:szCs w:val="18"/>
              </w:rPr>
              <w:t xml:space="preserve"> Event</w:t>
            </w:r>
          </w:p>
          <w:p w:rsidR="001D77A4" w:rsidRPr="000D5B3B" w:rsidRDefault="00DF178C" w:rsidP="001D77A4">
            <w:pPr>
              <w:spacing w:after="120"/>
              <w:rPr>
                <w:rFonts w:ascii="Tahoma" w:hAnsi="Tahoma" w:cs="Tahoma"/>
                <w:sz w:val="18"/>
                <w:szCs w:val="18"/>
                <w:highlight w:val="red"/>
              </w:rPr>
            </w:pPr>
            <w:r>
              <w:rPr>
                <w:rFonts w:ascii="Tahoma" w:hAnsi="Tahoma" w:cs="Tahoma"/>
                <w:sz w:val="18"/>
                <w:szCs w:val="18"/>
                <w:lang w:val="da-DK"/>
              </w:rPr>
              <w:fldChar w:fldCharType="begin">
                <w:ffData>
                  <w:name w:val=""/>
                  <w:enabled/>
                  <w:calcOnExit w:val="0"/>
                  <w:checkBox>
                    <w:size w:val="24"/>
                    <w:default w:val="0"/>
                  </w:checkBox>
                </w:ffData>
              </w:fldChar>
            </w:r>
            <w:r w:rsidR="001D77A4" w:rsidRPr="004C12F6">
              <w:rPr>
                <w:rFonts w:ascii="Tahoma" w:hAnsi="Tahoma" w:cs="Tahoma"/>
                <w:sz w:val="18"/>
                <w:szCs w:val="18"/>
                <w:lang w:val="en-US"/>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Pr>
                <w:rFonts w:ascii="Tahoma" w:hAnsi="Tahoma" w:cs="Tahoma"/>
                <w:sz w:val="18"/>
                <w:szCs w:val="18"/>
                <w:lang w:val="da-DK"/>
              </w:rPr>
              <w:fldChar w:fldCharType="end"/>
            </w:r>
            <w:r w:rsidR="001D77A4" w:rsidRPr="000D5B3B">
              <w:rPr>
                <w:rFonts w:ascii="Tahoma" w:hAnsi="Tahoma" w:cs="Tahoma"/>
                <w:sz w:val="18"/>
                <w:szCs w:val="18"/>
              </w:rPr>
              <w:t xml:space="preserve"> Other</w:t>
            </w:r>
          </w:p>
        </w:tc>
      </w:tr>
      <w:tr w:rsidR="001D77A4" w:rsidRPr="0027752E" w:rsidTr="001D77A4">
        <w:trPr>
          <w:trHeight w:val="494"/>
        </w:trPr>
        <w:tc>
          <w:tcPr>
            <w:tcW w:w="2359" w:type="dxa"/>
            <w:shd w:val="clear" w:color="auto" w:fill="auto"/>
            <w:tcMar>
              <w:left w:w="57" w:type="dxa"/>
              <w:right w:w="57" w:type="dxa"/>
            </w:tcMar>
            <w:vAlign w:val="center"/>
          </w:tcPr>
          <w:p w:rsidR="001D77A4" w:rsidRPr="000D5B3B" w:rsidRDefault="001D77A4" w:rsidP="001D77A4">
            <w:pPr>
              <w:rPr>
                <w:rFonts w:ascii="Tahoma" w:hAnsi="Tahoma" w:cs="Tahoma"/>
                <w:b/>
                <w:sz w:val="18"/>
                <w:szCs w:val="18"/>
              </w:rPr>
            </w:pPr>
            <w:r w:rsidRPr="000D5B3B">
              <w:rPr>
                <w:rFonts w:ascii="Tahoma" w:hAnsi="Tahoma" w:cs="Tahoma"/>
                <w:b/>
                <w:sz w:val="18"/>
                <w:szCs w:val="18"/>
              </w:rPr>
              <w:t>Language versions</w:t>
            </w:r>
          </w:p>
        </w:tc>
        <w:tc>
          <w:tcPr>
            <w:tcW w:w="7246" w:type="dxa"/>
            <w:gridSpan w:val="3"/>
            <w:shd w:val="clear" w:color="auto" w:fill="auto"/>
            <w:vAlign w:val="center"/>
          </w:tcPr>
          <w:p w:rsidR="001D77A4" w:rsidRPr="005B2A07" w:rsidRDefault="006951F5" w:rsidP="001D77A4">
            <w:pPr>
              <w:rPr>
                <w:rFonts w:ascii="Tahoma" w:hAnsi="Tahoma" w:cs="Tahoma"/>
                <w:sz w:val="20"/>
                <w:szCs w:val="20"/>
              </w:rPr>
            </w:pPr>
            <w:r>
              <w:rPr>
                <w:rFonts w:ascii="Tahoma" w:hAnsi="Tahoma" w:cs="Tahoma"/>
                <w:sz w:val="20"/>
                <w:szCs w:val="20"/>
              </w:rPr>
              <w:t xml:space="preserve">English master and Danish, </w:t>
            </w:r>
            <w:r w:rsidR="004F3CCB">
              <w:rPr>
                <w:rFonts w:ascii="Tahoma" w:hAnsi="Tahoma" w:cs="Tahoma"/>
                <w:sz w:val="20"/>
                <w:szCs w:val="20"/>
              </w:rPr>
              <w:t>Dutch</w:t>
            </w:r>
            <w:r>
              <w:rPr>
                <w:rFonts w:ascii="Tahoma" w:hAnsi="Tahoma" w:cs="Tahoma"/>
                <w:sz w:val="20"/>
                <w:szCs w:val="20"/>
              </w:rPr>
              <w:t>, Slovenian and Hungarian versions</w:t>
            </w:r>
          </w:p>
        </w:tc>
      </w:tr>
      <w:tr w:rsidR="001D77A4" w:rsidRPr="0027752E" w:rsidTr="001D77A4">
        <w:trPr>
          <w:trHeight w:val="494"/>
        </w:trPr>
        <w:tc>
          <w:tcPr>
            <w:tcW w:w="2359" w:type="dxa"/>
            <w:shd w:val="clear" w:color="auto" w:fill="auto"/>
            <w:tcMar>
              <w:left w:w="57" w:type="dxa"/>
              <w:right w:w="57" w:type="dxa"/>
            </w:tcMar>
            <w:vAlign w:val="center"/>
          </w:tcPr>
          <w:p w:rsidR="001D77A4" w:rsidRPr="000D5B3B" w:rsidRDefault="001D77A4" w:rsidP="001D77A4">
            <w:pPr>
              <w:rPr>
                <w:rFonts w:ascii="Tahoma" w:hAnsi="Tahoma" w:cs="Tahoma"/>
                <w:b/>
                <w:sz w:val="18"/>
                <w:szCs w:val="18"/>
              </w:rPr>
            </w:pPr>
            <w:r w:rsidRPr="000D5B3B">
              <w:rPr>
                <w:rFonts w:ascii="Tahoma" w:hAnsi="Tahoma" w:cs="Tahoma"/>
                <w:b/>
                <w:sz w:val="18"/>
                <w:szCs w:val="18"/>
              </w:rPr>
              <w:t>Target languages</w:t>
            </w:r>
          </w:p>
        </w:tc>
        <w:tc>
          <w:tcPr>
            <w:tcW w:w="7246" w:type="dxa"/>
            <w:gridSpan w:val="3"/>
            <w:shd w:val="clear" w:color="auto" w:fill="auto"/>
            <w:vAlign w:val="center"/>
          </w:tcPr>
          <w:p w:rsidR="001D77A4" w:rsidRPr="005B2A07" w:rsidRDefault="001D77A4" w:rsidP="001D77A4">
            <w:pPr>
              <w:rPr>
                <w:rFonts w:ascii="Tahoma" w:hAnsi="Tahoma" w:cs="Tahoma"/>
                <w:sz w:val="20"/>
                <w:szCs w:val="20"/>
              </w:rPr>
            </w:pPr>
          </w:p>
        </w:tc>
      </w:tr>
      <w:tr w:rsidR="001D77A4" w:rsidRPr="0027752E" w:rsidTr="001D77A4">
        <w:trPr>
          <w:trHeight w:val="494"/>
        </w:trPr>
        <w:tc>
          <w:tcPr>
            <w:tcW w:w="9605" w:type="dxa"/>
            <w:gridSpan w:val="4"/>
            <w:shd w:val="clear" w:color="auto" w:fill="auto"/>
            <w:tcMar>
              <w:left w:w="57" w:type="dxa"/>
              <w:right w:w="57" w:type="dxa"/>
            </w:tcMar>
            <w:vAlign w:val="center"/>
          </w:tcPr>
          <w:p w:rsidR="001D77A4" w:rsidRPr="000D5B3B" w:rsidRDefault="001D77A4" w:rsidP="001D77A4">
            <w:pPr>
              <w:rPr>
                <w:rFonts w:ascii="Tahoma" w:hAnsi="Tahoma" w:cs="Tahoma"/>
                <w:sz w:val="18"/>
                <w:szCs w:val="18"/>
                <w:lang w:val="fr-FR"/>
              </w:rPr>
            </w:pPr>
            <w:r w:rsidRPr="000D5B3B">
              <w:rPr>
                <w:rFonts w:ascii="Tahoma" w:hAnsi="Tahoma" w:cs="Tahoma"/>
                <w:b/>
                <w:sz w:val="18"/>
                <w:szCs w:val="18"/>
                <w:lang w:val="fr-FR"/>
              </w:rPr>
              <w:t xml:space="preserve">Description </w:t>
            </w:r>
            <w:r w:rsidRPr="000D5B3B">
              <w:rPr>
                <w:rFonts w:ascii="Tahoma" w:hAnsi="Tahoma" w:cs="Tahoma"/>
                <w:sz w:val="18"/>
                <w:szCs w:val="18"/>
                <w:lang w:val="fr-FR"/>
              </w:rPr>
              <w:t>(</w:t>
            </w:r>
            <w:r w:rsidRPr="000D5B3B">
              <w:rPr>
                <w:rFonts w:ascii="Tahoma" w:hAnsi="Tahoma" w:cs="Tahoma"/>
                <w:sz w:val="18"/>
                <w:szCs w:val="18"/>
              </w:rPr>
              <w:t>limit 1000 characters</w:t>
            </w:r>
            <w:r w:rsidRPr="000D5B3B">
              <w:rPr>
                <w:rFonts w:ascii="Tahoma" w:hAnsi="Tahoma" w:cs="Tahoma"/>
                <w:sz w:val="18"/>
                <w:szCs w:val="18"/>
                <w:lang w:val="fr-FR"/>
              </w:rPr>
              <w:t xml:space="preserve">) </w:t>
            </w:r>
          </w:p>
        </w:tc>
      </w:tr>
      <w:tr w:rsidR="001D77A4" w:rsidRPr="0027752E" w:rsidTr="001D77A4">
        <w:trPr>
          <w:trHeight w:val="1534"/>
        </w:trPr>
        <w:tc>
          <w:tcPr>
            <w:tcW w:w="9605" w:type="dxa"/>
            <w:gridSpan w:val="4"/>
            <w:shd w:val="clear" w:color="auto" w:fill="auto"/>
          </w:tcPr>
          <w:p w:rsidR="001D77A4" w:rsidRDefault="001D77A4" w:rsidP="001D77A4">
            <w:pPr>
              <w:tabs>
                <w:tab w:val="left" w:pos="357"/>
                <w:tab w:val="left" w:pos="714"/>
              </w:tabs>
              <w:spacing w:before="60"/>
              <w:rPr>
                <w:rFonts w:ascii="Tahoma" w:hAnsi="Tahoma" w:cs="Tahoma"/>
                <w:sz w:val="20"/>
                <w:szCs w:val="20"/>
              </w:rPr>
            </w:pPr>
            <w:r>
              <w:rPr>
                <w:rFonts w:ascii="Tahoma" w:hAnsi="Tahoma" w:cs="Tahoma"/>
                <w:sz w:val="20"/>
                <w:szCs w:val="20"/>
              </w:rPr>
              <w:t>P</w:t>
            </w:r>
            <w:r w:rsidRPr="00011506">
              <w:rPr>
                <w:rFonts w:ascii="Tahoma" w:hAnsi="Tahoma" w:cs="Tahoma"/>
                <w:sz w:val="20"/>
                <w:szCs w:val="20"/>
              </w:rPr>
              <w:t>roduce awareness rising products</w:t>
            </w:r>
            <w:r>
              <w:rPr>
                <w:rFonts w:ascii="Tahoma" w:hAnsi="Tahoma" w:cs="Tahoma"/>
                <w:sz w:val="20"/>
                <w:szCs w:val="20"/>
              </w:rPr>
              <w:t xml:space="preserve"> (fliers, </w:t>
            </w:r>
            <w:r w:rsidRPr="00011506">
              <w:rPr>
                <w:rFonts w:ascii="Tahoma" w:hAnsi="Tahoma" w:cs="Tahoma"/>
                <w:sz w:val="20"/>
                <w:szCs w:val="20"/>
              </w:rPr>
              <w:t>posters</w:t>
            </w:r>
            <w:r>
              <w:rPr>
                <w:rFonts w:ascii="Tahoma" w:hAnsi="Tahoma" w:cs="Tahoma"/>
                <w:sz w:val="20"/>
                <w:szCs w:val="20"/>
              </w:rPr>
              <w:t xml:space="preserve"> and merchandises) using the projects visual identity, and use them for dissemination partly at the partner organisations own meetings, events, stall, courses and conferences, partly by the consortiums own arrangement, partly in other national or European arrangement, where partners participate. These products will be designed and produced by subcontractors. </w:t>
            </w:r>
          </w:p>
          <w:p w:rsidR="001D77A4" w:rsidRPr="0002316D" w:rsidRDefault="001D77A4" w:rsidP="001D77A4">
            <w:pPr>
              <w:tabs>
                <w:tab w:val="left" w:pos="357"/>
                <w:tab w:val="left" w:pos="714"/>
              </w:tabs>
              <w:spacing w:before="120" w:after="120"/>
              <w:rPr>
                <w:rFonts w:ascii="Tahoma" w:hAnsi="Tahoma" w:cs="Tahoma"/>
                <w:sz w:val="20"/>
                <w:szCs w:val="20"/>
              </w:rPr>
            </w:pPr>
            <w:r w:rsidRPr="00D50304">
              <w:rPr>
                <w:rFonts w:ascii="Tahoma" w:hAnsi="Tahoma" w:cs="Tahoma"/>
                <w:sz w:val="20"/>
                <w:szCs w:val="20"/>
              </w:rPr>
              <w:t xml:space="preserve">The </w:t>
            </w:r>
            <w:r>
              <w:rPr>
                <w:rFonts w:ascii="Tahoma" w:hAnsi="Tahoma" w:cs="Tahoma"/>
                <w:sz w:val="20"/>
                <w:szCs w:val="20"/>
              </w:rPr>
              <w:t xml:space="preserve">products </w:t>
            </w:r>
            <w:r w:rsidRPr="00D50304">
              <w:rPr>
                <w:rFonts w:ascii="Tahoma" w:hAnsi="Tahoma" w:cs="Tahoma"/>
                <w:sz w:val="20"/>
                <w:szCs w:val="20"/>
                <w:lang w:eastAsia="da-DK"/>
              </w:rPr>
              <w:t>are intended for widespread public dissemination</w:t>
            </w:r>
            <w:r>
              <w:rPr>
                <w:rFonts w:ascii="Tahoma" w:hAnsi="Tahoma" w:cs="Tahoma"/>
                <w:sz w:val="20"/>
                <w:szCs w:val="20"/>
                <w:lang w:eastAsia="da-DK"/>
              </w:rPr>
              <w:t xml:space="preserve">. The flyers and brochures will also be published as PDF-documents for virtual distribution and downloads at the website. </w:t>
            </w:r>
          </w:p>
        </w:tc>
      </w:tr>
    </w:tbl>
    <w:p w:rsidR="0040425B" w:rsidRDefault="0040425B">
      <w:pPr>
        <w:rPr>
          <w:rFonts w:ascii="Tahoma" w:hAnsi="Tahoma" w:cs="Tahoma"/>
          <w:b/>
        </w:rPr>
      </w:pPr>
      <w:r>
        <w:rPr>
          <w:rFonts w:ascii="Tahoma" w:hAnsi="Tahoma" w:cs="Tahoma"/>
          <w:b/>
        </w:rPr>
        <w:br w:type="page"/>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127"/>
        <w:gridCol w:w="2107"/>
        <w:gridCol w:w="1647"/>
        <w:gridCol w:w="3778"/>
      </w:tblGrid>
      <w:tr w:rsidR="009D1C14" w:rsidRPr="00744F2C" w:rsidTr="00E63B41">
        <w:trPr>
          <w:trHeight w:val="430"/>
        </w:trPr>
        <w:tc>
          <w:tcPr>
            <w:tcW w:w="2127" w:type="dxa"/>
            <w:vAlign w:val="center"/>
          </w:tcPr>
          <w:p w:rsidR="009D1C14" w:rsidRPr="00A97D35" w:rsidRDefault="009D1C14" w:rsidP="00E63B41">
            <w:pPr>
              <w:rPr>
                <w:rFonts w:ascii="Tahoma" w:hAnsi="Tahoma" w:cs="Tahoma"/>
                <w:b/>
                <w:sz w:val="20"/>
                <w:szCs w:val="20"/>
              </w:rPr>
            </w:pPr>
            <w:r w:rsidRPr="00A97D35">
              <w:rPr>
                <w:rFonts w:ascii="Tahoma" w:hAnsi="Tahoma" w:cs="Tahoma"/>
                <w:b/>
                <w:sz w:val="20"/>
                <w:szCs w:val="20"/>
              </w:rPr>
              <w:lastRenderedPageBreak/>
              <w:t>Deliverable number</w:t>
            </w:r>
          </w:p>
        </w:tc>
        <w:tc>
          <w:tcPr>
            <w:tcW w:w="7532" w:type="dxa"/>
            <w:gridSpan w:val="3"/>
            <w:vAlign w:val="center"/>
          </w:tcPr>
          <w:p w:rsidR="009D1C14" w:rsidRPr="00744F2C" w:rsidRDefault="009D1C14" w:rsidP="00E63B41">
            <w:pPr>
              <w:tabs>
                <w:tab w:val="left" w:pos="512"/>
              </w:tabs>
              <w:rPr>
                <w:rFonts w:ascii="Tahoma" w:hAnsi="Tahoma" w:cs="Tahoma"/>
                <w:sz w:val="20"/>
                <w:szCs w:val="20"/>
              </w:rPr>
            </w:pPr>
            <w:r>
              <w:rPr>
                <w:rFonts w:ascii="Tahoma" w:hAnsi="Tahoma" w:cs="Tahoma"/>
                <w:sz w:val="20"/>
                <w:szCs w:val="20"/>
              </w:rPr>
              <w:t>D14-4</w:t>
            </w:r>
          </w:p>
        </w:tc>
      </w:tr>
      <w:tr w:rsidR="009D1C14" w:rsidRPr="00744F2C" w:rsidTr="00E63B41">
        <w:trPr>
          <w:trHeight w:val="521"/>
        </w:trPr>
        <w:tc>
          <w:tcPr>
            <w:tcW w:w="2127" w:type="dxa"/>
            <w:vAlign w:val="center"/>
          </w:tcPr>
          <w:p w:rsidR="009D1C14" w:rsidRPr="00A97D35" w:rsidRDefault="009D1C14" w:rsidP="00E63B41">
            <w:pPr>
              <w:rPr>
                <w:rFonts w:ascii="Tahoma" w:hAnsi="Tahoma" w:cs="Tahoma"/>
                <w:b/>
                <w:sz w:val="20"/>
                <w:szCs w:val="20"/>
              </w:rPr>
            </w:pPr>
            <w:r w:rsidRPr="00A97D35">
              <w:rPr>
                <w:rFonts w:ascii="Tahoma" w:hAnsi="Tahoma" w:cs="Tahoma"/>
                <w:b/>
                <w:sz w:val="20"/>
                <w:szCs w:val="20"/>
              </w:rPr>
              <w:t>Title</w:t>
            </w:r>
          </w:p>
        </w:tc>
        <w:tc>
          <w:tcPr>
            <w:tcW w:w="7532" w:type="dxa"/>
            <w:gridSpan w:val="3"/>
            <w:vAlign w:val="center"/>
          </w:tcPr>
          <w:p w:rsidR="009D1C14" w:rsidRPr="00744F2C" w:rsidRDefault="009D1C14" w:rsidP="009D1C14">
            <w:pPr>
              <w:tabs>
                <w:tab w:val="left" w:pos="512"/>
              </w:tabs>
              <w:rPr>
                <w:rFonts w:ascii="Tahoma" w:hAnsi="Tahoma" w:cs="Tahoma"/>
                <w:sz w:val="20"/>
                <w:szCs w:val="20"/>
              </w:rPr>
            </w:pPr>
            <w:r>
              <w:rPr>
                <w:rFonts w:ascii="Tahoma" w:hAnsi="Tahoma" w:cs="Tahoma"/>
                <w:sz w:val="20"/>
                <w:szCs w:val="20"/>
              </w:rPr>
              <w:t>Complete</w:t>
            </w:r>
            <w:r w:rsidR="003F48D5">
              <w:rPr>
                <w:rFonts w:ascii="Tahoma" w:hAnsi="Tahoma" w:cs="Tahoma"/>
                <w:sz w:val="20"/>
                <w:szCs w:val="20"/>
              </w:rPr>
              <w:t>d</w:t>
            </w:r>
            <w:r>
              <w:rPr>
                <w:rFonts w:ascii="Tahoma" w:hAnsi="Tahoma" w:cs="Tahoma"/>
                <w:sz w:val="20"/>
                <w:szCs w:val="20"/>
              </w:rPr>
              <w:t xml:space="preserve"> dissemination campaigns, 1 - 5 </w:t>
            </w:r>
          </w:p>
        </w:tc>
      </w:tr>
      <w:tr w:rsidR="009D1C14" w:rsidRPr="00744F2C" w:rsidTr="00E63B41">
        <w:trPr>
          <w:trHeight w:val="543"/>
        </w:trPr>
        <w:tc>
          <w:tcPr>
            <w:tcW w:w="2127" w:type="dxa"/>
            <w:vAlign w:val="center"/>
          </w:tcPr>
          <w:p w:rsidR="009D1C14" w:rsidRPr="00A97D35" w:rsidRDefault="009D1C14" w:rsidP="00E63B41">
            <w:pPr>
              <w:rPr>
                <w:rFonts w:ascii="Tahoma" w:hAnsi="Tahoma" w:cs="Tahoma"/>
                <w:b/>
                <w:sz w:val="20"/>
                <w:szCs w:val="20"/>
              </w:rPr>
            </w:pPr>
            <w:r w:rsidRPr="00A97D35">
              <w:rPr>
                <w:rFonts w:ascii="Tahoma" w:hAnsi="Tahoma" w:cs="Tahoma"/>
                <w:b/>
                <w:sz w:val="20"/>
                <w:szCs w:val="20"/>
              </w:rPr>
              <w:t>Type of outputs / product</w:t>
            </w:r>
            <w:r>
              <w:rPr>
                <w:rFonts w:ascii="Tahoma" w:hAnsi="Tahoma" w:cs="Tahoma"/>
                <w:b/>
                <w:sz w:val="20"/>
                <w:szCs w:val="20"/>
              </w:rPr>
              <w:t>s</w:t>
            </w:r>
            <w:r w:rsidRPr="00A97D35">
              <w:rPr>
                <w:rFonts w:ascii="Tahoma" w:hAnsi="Tahoma" w:cs="Tahoma"/>
                <w:b/>
                <w:sz w:val="20"/>
                <w:szCs w:val="20"/>
              </w:rPr>
              <w:t xml:space="preserve"> / results</w:t>
            </w:r>
          </w:p>
        </w:tc>
        <w:tc>
          <w:tcPr>
            <w:tcW w:w="7532" w:type="dxa"/>
            <w:gridSpan w:val="3"/>
            <w:vAlign w:val="center"/>
          </w:tcPr>
          <w:p w:rsidR="009D1C14" w:rsidRPr="00744F2C" w:rsidRDefault="009D1C14" w:rsidP="00E63B41">
            <w:pPr>
              <w:tabs>
                <w:tab w:val="left" w:pos="512"/>
              </w:tabs>
              <w:rPr>
                <w:rFonts w:ascii="Tahoma" w:hAnsi="Tahoma" w:cs="Tahoma"/>
                <w:sz w:val="20"/>
                <w:szCs w:val="20"/>
              </w:rPr>
            </w:pPr>
            <w:r>
              <w:rPr>
                <w:rFonts w:ascii="Tahoma" w:hAnsi="Tahoma" w:cs="Tahoma"/>
                <w:sz w:val="20"/>
                <w:szCs w:val="20"/>
              </w:rPr>
              <w:t>Dissemination campaigns</w:t>
            </w:r>
          </w:p>
        </w:tc>
      </w:tr>
      <w:tr w:rsidR="009D1C14" w:rsidRPr="00744F2C" w:rsidTr="00E63B41">
        <w:trPr>
          <w:trHeight w:val="2140"/>
        </w:trPr>
        <w:tc>
          <w:tcPr>
            <w:tcW w:w="2127" w:type="dxa"/>
            <w:vAlign w:val="center"/>
          </w:tcPr>
          <w:p w:rsidR="009D1C14" w:rsidRPr="00A97D35" w:rsidRDefault="009D1C14" w:rsidP="00E63B41">
            <w:pPr>
              <w:rPr>
                <w:rFonts w:ascii="Tahoma" w:hAnsi="Tahoma" w:cs="Tahoma"/>
                <w:b/>
                <w:sz w:val="20"/>
                <w:szCs w:val="20"/>
              </w:rPr>
            </w:pPr>
            <w:r w:rsidRPr="00A97D35">
              <w:rPr>
                <w:rFonts w:ascii="Tahoma" w:hAnsi="Tahoma" w:cs="Tahoma"/>
                <w:b/>
                <w:sz w:val="20"/>
                <w:szCs w:val="20"/>
              </w:rPr>
              <w:t>Delivery date</w:t>
            </w:r>
          </w:p>
        </w:tc>
        <w:tc>
          <w:tcPr>
            <w:tcW w:w="2107" w:type="dxa"/>
            <w:vAlign w:val="center"/>
          </w:tcPr>
          <w:p w:rsidR="009D1C14" w:rsidRDefault="009D1C14" w:rsidP="00E63B41">
            <w:pPr>
              <w:tabs>
                <w:tab w:val="left" w:pos="512"/>
              </w:tabs>
              <w:rPr>
                <w:rFonts w:ascii="Tahoma" w:hAnsi="Tahoma" w:cs="Tahoma"/>
                <w:sz w:val="20"/>
                <w:szCs w:val="20"/>
              </w:rPr>
            </w:pPr>
            <w:r>
              <w:rPr>
                <w:rFonts w:ascii="Tahoma" w:hAnsi="Tahoma" w:cs="Tahoma"/>
                <w:sz w:val="20"/>
                <w:szCs w:val="20"/>
              </w:rPr>
              <w:t>D14-4.1   15.</w:t>
            </w:r>
            <w:r w:rsidR="000B7715">
              <w:rPr>
                <w:rFonts w:ascii="Tahoma" w:hAnsi="Tahoma" w:cs="Tahoma"/>
                <w:sz w:val="20"/>
                <w:szCs w:val="20"/>
              </w:rPr>
              <w:t>0</w:t>
            </w:r>
            <w:r>
              <w:rPr>
                <w:rFonts w:ascii="Tahoma" w:hAnsi="Tahoma" w:cs="Tahoma"/>
                <w:sz w:val="20"/>
                <w:szCs w:val="20"/>
              </w:rPr>
              <w:t>2.2014</w:t>
            </w:r>
          </w:p>
          <w:p w:rsidR="009D1C14" w:rsidRDefault="009D1C14" w:rsidP="00E63B41">
            <w:pPr>
              <w:tabs>
                <w:tab w:val="left" w:pos="512"/>
              </w:tabs>
              <w:rPr>
                <w:rFonts w:ascii="Tahoma" w:hAnsi="Tahoma" w:cs="Tahoma"/>
                <w:sz w:val="20"/>
                <w:szCs w:val="20"/>
              </w:rPr>
            </w:pPr>
            <w:r>
              <w:rPr>
                <w:rFonts w:ascii="Tahoma" w:hAnsi="Tahoma" w:cs="Tahoma"/>
                <w:sz w:val="20"/>
                <w:szCs w:val="20"/>
              </w:rPr>
              <w:t>D14-4.2   15.</w:t>
            </w:r>
            <w:r w:rsidR="000B7715">
              <w:rPr>
                <w:rFonts w:ascii="Tahoma" w:hAnsi="Tahoma" w:cs="Tahoma"/>
                <w:sz w:val="20"/>
                <w:szCs w:val="20"/>
              </w:rPr>
              <w:t>0</w:t>
            </w:r>
            <w:r>
              <w:rPr>
                <w:rFonts w:ascii="Tahoma" w:hAnsi="Tahoma" w:cs="Tahoma"/>
                <w:sz w:val="20"/>
                <w:szCs w:val="20"/>
              </w:rPr>
              <w:t>1.2015</w:t>
            </w:r>
          </w:p>
          <w:p w:rsidR="009D1C14" w:rsidRDefault="009D1C14" w:rsidP="00E63B41">
            <w:pPr>
              <w:tabs>
                <w:tab w:val="left" w:pos="512"/>
              </w:tabs>
              <w:rPr>
                <w:rFonts w:ascii="Tahoma" w:hAnsi="Tahoma" w:cs="Tahoma"/>
                <w:sz w:val="20"/>
                <w:szCs w:val="20"/>
              </w:rPr>
            </w:pPr>
            <w:r>
              <w:rPr>
                <w:rFonts w:ascii="Tahoma" w:hAnsi="Tahoma" w:cs="Tahoma"/>
                <w:sz w:val="20"/>
                <w:szCs w:val="20"/>
              </w:rPr>
              <w:t>D14-4.3   15.</w:t>
            </w:r>
            <w:r w:rsidR="000B7715">
              <w:rPr>
                <w:rFonts w:ascii="Tahoma" w:hAnsi="Tahoma" w:cs="Tahoma"/>
                <w:sz w:val="20"/>
                <w:szCs w:val="20"/>
              </w:rPr>
              <w:t>0</w:t>
            </w:r>
            <w:r>
              <w:rPr>
                <w:rFonts w:ascii="Tahoma" w:hAnsi="Tahoma" w:cs="Tahoma"/>
                <w:sz w:val="20"/>
                <w:szCs w:val="20"/>
              </w:rPr>
              <w:t>6.2015</w:t>
            </w:r>
          </w:p>
          <w:p w:rsidR="009D1C14" w:rsidRDefault="009D1C14" w:rsidP="00E63B41">
            <w:pPr>
              <w:tabs>
                <w:tab w:val="left" w:pos="512"/>
              </w:tabs>
              <w:rPr>
                <w:rFonts w:ascii="Tahoma" w:hAnsi="Tahoma" w:cs="Tahoma"/>
                <w:sz w:val="20"/>
                <w:szCs w:val="20"/>
              </w:rPr>
            </w:pPr>
            <w:r>
              <w:rPr>
                <w:rFonts w:ascii="Tahoma" w:hAnsi="Tahoma" w:cs="Tahoma"/>
                <w:sz w:val="20"/>
                <w:szCs w:val="20"/>
              </w:rPr>
              <w:t xml:space="preserve">D14-4.4   </w:t>
            </w:r>
            <w:r w:rsidR="000B7715">
              <w:rPr>
                <w:rFonts w:ascii="Tahoma" w:hAnsi="Tahoma" w:cs="Tahoma"/>
                <w:sz w:val="20"/>
                <w:szCs w:val="20"/>
              </w:rPr>
              <w:t>15.10.2015</w:t>
            </w:r>
          </w:p>
          <w:p w:rsidR="009D1C14" w:rsidRPr="00744F2C" w:rsidRDefault="009D1C14" w:rsidP="00E63B41">
            <w:pPr>
              <w:tabs>
                <w:tab w:val="left" w:pos="512"/>
              </w:tabs>
              <w:rPr>
                <w:rFonts w:ascii="Tahoma" w:hAnsi="Tahoma" w:cs="Tahoma"/>
                <w:sz w:val="20"/>
                <w:szCs w:val="20"/>
              </w:rPr>
            </w:pPr>
            <w:r>
              <w:rPr>
                <w:rFonts w:ascii="Tahoma" w:hAnsi="Tahoma" w:cs="Tahoma"/>
                <w:sz w:val="20"/>
                <w:szCs w:val="20"/>
              </w:rPr>
              <w:t xml:space="preserve">D14-4.5   </w:t>
            </w:r>
            <w:r w:rsidR="000B7715">
              <w:rPr>
                <w:rFonts w:ascii="Tahoma" w:hAnsi="Tahoma" w:cs="Tahoma"/>
                <w:sz w:val="20"/>
                <w:szCs w:val="20"/>
              </w:rPr>
              <w:t>31.12.2015</w:t>
            </w:r>
          </w:p>
        </w:tc>
        <w:tc>
          <w:tcPr>
            <w:tcW w:w="1647" w:type="dxa"/>
            <w:vAlign w:val="center"/>
          </w:tcPr>
          <w:p w:rsidR="009D1C14" w:rsidRPr="00744F2C" w:rsidRDefault="009D1C14" w:rsidP="00E63B41">
            <w:pPr>
              <w:rPr>
                <w:rFonts w:ascii="Tahoma" w:hAnsi="Tahoma" w:cs="Tahoma"/>
                <w:sz w:val="20"/>
                <w:szCs w:val="20"/>
              </w:rPr>
            </w:pPr>
            <w:r w:rsidRPr="00A97D35">
              <w:rPr>
                <w:rFonts w:ascii="Tahoma" w:hAnsi="Tahoma" w:cs="Tahoma"/>
                <w:b/>
                <w:sz w:val="20"/>
                <w:szCs w:val="20"/>
              </w:rPr>
              <w:t>Dissemination level</w:t>
            </w:r>
          </w:p>
        </w:tc>
        <w:tc>
          <w:tcPr>
            <w:tcW w:w="3778" w:type="dxa"/>
            <w:vAlign w:val="center"/>
          </w:tcPr>
          <w:p w:rsidR="009D1C14" w:rsidRPr="00744F2C" w:rsidRDefault="00DF178C" w:rsidP="00E63B41">
            <w:pPr>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0B771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9D1C14" w:rsidRPr="00A97D35">
              <w:rPr>
                <w:rFonts w:ascii="Tahoma" w:hAnsi="Tahoma" w:cs="Tahoma"/>
                <w:sz w:val="20"/>
                <w:szCs w:val="20"/>
              </w:rPr>
              <w:t xml:space="preserve"> Public</w:t>
            </w:r>
          </w:p>
          <w:p w:rsidR="009D1C14" w:rsidRPr="00744F2C" w:rsidRDefault="00DF178C" w:rsidP="00E63B41">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9D1C14"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9D1C14" w:rsidRPr="00A97D35">
              <w:rPr>
                <w:rFonts w:ascii="Tahoma" w:hAnsi="Tahoma" w:cs="Tahoma"/>
                <w:sz w:val="20"/>
                <w:szCs w:val="20"/>
              </w:rPr>
              <w:t xml:space="preserve"> Restricted to other programme participants (including Commission services and project reviewers)</w:t>
            </w:r>
          </w:p>
          <w:p w:rsidR="009D1C14" w:rsidRPr="00744F2C" w:rsidRDefault="00DF178C" w:rsidP="00E63B41">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9D1C14"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9D1C14" w:rsidRPr="00A97D35">
              <w:rPr>
                <w:rFonts w:ascii="Tahoma" w:hAnsi="Tahoma" w:cs="Tahoma"/>
                <w:sz w:val="20"/>
                <w:szCs w:val="20"/>
              </w:rPr>
              <w:t xml:space="preserve"> Confidential, only for members of the consortium (including EACEA and Commission services and project reviewers)</w:t>
            </w:r>
          </w:p>
        </w:tc>
      </w:tr>
      <w:tr w:rsidR="009D1C14" w:rsidRPr="00744F2C" w:rsidTr="00E63B41">
        <w:trPr>
          <w:trHeight w:val="1494"/>
        </w:trPr>
        <w:tc>
          <w:tcPr>
            <w:tcW w:w="2127" w:type="dxa"/>
            <w:vAlign w:val="center"/>
          </w:tcPr>
          <w:p w:rsidR="009D1C14" w:rsidRPr="00A97D35" w:rsidRDefault="009D1C14" w:rsidP="00E63B41">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Nature</w:t>
            </w:r>
          </w:p>
        </w:tc>
        <w:tc>
          <w:tcPr>
            <w:tcW w:w="7532" w:type="dxa"/>
            <w:gridSpan w:val="3"/>
            <w:vAlign w:val="center"/>
          </w:tcPr>
          <w:p w:rsidR="009D1C14" w:rsidRPr="00744F2C" w:rsidRDefault="00DF178C" w:rsidP="00E63B41">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9D1C14"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9D1C14" w:rsidRPr="00A97D35">
              <w:rPr>
                <w:rFonts w:ascii="Tahoma" w:hAnsi="Tahoma" w:cs="Tahoma"/>
                <w:sz w:val="20"/>
                <w:szCs w:val="20"/>
              </w:rPr>
              <w:t xml:space="preserve"> Report</w:t>
            </w:r>
          </w:p>
          <w:p w:rsidR="009D1C14" w:rsidRDefault="00DF178C" w:rsidP="00E63B41">
            <w:pPr>
              <w:spacing w:after="60"/>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9D1C14">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9D1C14" w:rsidRPr="00744F2C">
              <w:rPr>
                <w:rFonts w:ascii="Tahoma" w:hAnsi="Tahoma" w:cs="Tahoma"/>
                <w:sz w:val="20"/>
                <w:szCs w:val="20"/>
              </w:rPr>
              <w:t xml:space="preserve"> </w:t>
            </w:r>
            <w:r w:rsidR="009D1C14" w:rsidRPr="00A97D35">
              <w:rPr>
                <w:rFonts w:ascii="Tahoma" w:hAnsi="Tahoma" w:cs="Tahoma"/>
                <w:sz w:val="20"/>
                <w:szCs w:val="20"/>
              </w:rPr>
              <w:t>Service</w:t>
            </w:r>
            <w:r w:rsidR="009D1C14" w:rsidRPr="008C3E64">
              <w:rPr>
                <w:rFonts w:ascii="Tahoma" w:hAnsi="Tahoma" w:cs="Tahoma"/>
                <w:sz w:val="20"/>
                <w:szCs w:val="20"/>
              </w:rPr>
              <w:t> </w:t>
            </w:r>
            <w:r w:rsidR="009D1C14" w:rsidRPr="00A97D35">
              <w:rPr>
                <w:rFonts w:ascii="Tahoma" w:hAnsi="Tahoma" w:cs="Tahoma"/>
                <w:sz w:val="20"/>
                <w:szCs w:val="20"/>
              </w:rPr>
              <w:t>/ Product</w:t>
            </w:r>
          </w:p>
          <w:p w:rsidR="009D1C14" w:rsidRDefault="00DF178C" w:rsidP="00E63B41">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9D1C14"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9D1C14" w:rsidRPr="00744F2C">
              <w:rPr>
                <w:rFonts w:ascii="Tahoma" w:hAnsi="Tahoma" w:cs="Tahoma"/>
                <w:sz w:val="20"/>
                <w:szCs w:val="20"/>
              </w:rPr>
              <w:t xml:space="preserve"> </w:t>
            </w:r>
            <w:r w:rsidR="009D1C14" w:rsidRPr="00A97D35">
              <w:rPr>
                <w:rFonts w:ascii="Tahoma" w:hAnsi="Tahoma" w:cs="Tahoma"/>
                <w:sz w:val="20"/>
                <w:szCs w:val="20"/>
              </w:rPr>
              <w:t>Demonstrator</w:t>
            </w:r>
            <w:r w:rsidR="009D1C14" w:rsidRPr="008C3E64">
              <w:rPr>
                <w:rFonts w:ascii="Tahoma" w:hAnsi="Tahoma" w:cs="Tahoma"/>
                <w:sz w:val="20"/>
                <w:szCs w:val="20"/>
              </w:rPr>
              <w:t> </w:t>
            </w:r>
            <w:r w:rsidR="009D1C14" w:rsidRPr="00A97D35">
              <w:rPr>
                <w:rFonts w:ascii="Tahoma" w:hAnsi="Tahoma" w:cs="Tahoma"/>
                <w:sz w:val="20"/>
                <w:szCs w:val="20"/>
              </w:rPr>
              <w:t>/ Prototype</w:t>
            </w:r>
          </w:p>
          <w:p w:rsidR="009D1C14" w:rsidRPr="00744F2C" w:rsidRDefault="00DF178C" w:rsidP="00E63B41">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9D1C14"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9D1C14" w:rsidRPr="00A97D35">
              <w:rPr>
                <w:rFonts w:ascii="Tahoma" w:hAnsi="Tahoma" w:cs="Tahoma"/>
                <w:sz w:val="20"/>
                <w:szCs w:val="20"/>
              </w:rPr>
              <w:t xml:space="preserve"> Event</w:t>
            </w:r>
          </w:p>
          <w:p w:rsidR="009D1C14" w:rsidRPr="00744F2C" w:rsidRDefault="00DF178C" w:rsidP="00E63B41">
            <w:pPr>
              <w:spacing w:after="60"/>
              <w:rPr>
                <w:rFonts w:ascii="Tahoma" w:hAnsi="Tahoma" w:cs="Tahoma"/>
                <w:sz w:val="20"/>
                <w:szCs w:val="20"/>
                <w:highlight w:val="red"/>
              </w:rPr>
            </w:pPr>
            <w:r w:rsidRPr="00A97D35">
              <w:rPr>
                <w:rFonts w:ascii="Tahoma" w:hAnsi="Tahoma" w:cs="Tahoma"/>
                <w:sz w:val="20"/>
                <w:szCs w:val="20"/>
              </w:rPr>
              <w:fldChar w:fldCharType="begin">
                <w:ffData>
                  <w:name w:val=""/>
                  <w:enabled/>
                  <w:calcOnExit w:val="0"/>
                  <w:checkBox>
                    <w:size w:val="24"/>
                    <w:default w:val="0"/>
                  </w:checkBox>
                </w:ffData>
              </w:fldChar>
            </w:r>
            <w:r w:rsidR="009D1C14"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9D1C14" w:rsidRPr="00A97D35">
              <w:rPr>
                <w:rFonts w:ascii="Tahoma" w:hAnsi="Tahoma" w:cs="Tahoma"/>
                <w:sz w:val="20"/>
                <w:szCs w:val="20"/>
              </w:rPr>
              <w:t xml:space="preserve"> Other</w:t>
            </w:r>
          </w:p>
        </w:tc>
      </w:tr>
      <w:tr w:rsidR="009D1C14" w:rsidRPr="00744F2C" w:rsidTr="00E63B41">
        <w:trPr>
          <w:trHeight w:val="470"/>
        </w:trPr>
        <w:tc>
          <w:tcPr>
            <w:tcW w:w="2127" w:type="dxa"/>
            <w:vAlign w:val="center"/>
          </w:tcPr>
          <w:p w:rsidR="009D1C14" w:rsidRPr="00CF360B" w:rsidRDefault="009D1C14" w:rsidP="00E63B41">
            <w:pPr>
              <w:overflowPunct w:val="0"/>
              <w:autoSpaceDE w:val="0"/>
              <w:autoSpaceDN w:val="0"/>
              <w:adjustRightInd w:val="0"/>
              <w:spacing w:line="220" w:lineRule="exact"/>
              <w:ind w:left="425"/>
              <w:textAlignment w:val="baseline"/>
              <w:rPr>
                <w:rFonts w:ascii="Tahoma" w:hAnsi="Tahoma" w:cs="Tahoma"/>
                <w:b/>
                <w:sz w:val="18"/>
                <w:szCs w:val="18"/>
              </w:rPr>
            </w:pPr>
            <w:r w:rsidRPr="00CF360B">
              <w:rPr>
                <w:rFonts w:ascii="Tahoma" w:hAnsi="Tahoma" w:cs="Tahoma"/>
                <w:b/>
                <w:sz w:val="18"/>
                <w:szCs w:val="18"/>
              </w:rPr>
              <w:t>Language versions</w:t>
            </w:r>
          </w:p>
        </w:tc>
        <w:tc>
          <w:tcPr>
            <w:tcW w:w="7532" w:type="dxa"/>
            <w:gridSpan w:val="3"/>
            <w:vAlign w:val="center"/>
          </w:tcPr>
          <w:p w:rsidR="009D1C14" w:rsidRPr="00744F2C" w:rsidRDefault="000B7715" w:rsidP="000B7715">
            <w:pPr>
              <w:rPr>
                <w:rFonts w:ascii="Tahoma" w:hAnsi="Tahoma" w:cs="Tahoma"/>
                <w:sz w:val="20"/>
                <w:szCs w:val="20"/>
              </w:rPr>
            </w:pPr>
            <w:r>
              <w:rPr>
                <w:rFonts w:ascii="Tahoma" w:hAnsi="Tahoma" w:cs="Tahoma"/>
                <w:sz w:val="20"/>
                <w:szCs w:val="20"/>
              </w:rPr>
              <w:t xml:space="preserve">English, Danish, </w:t>
            </w:r>
            <w:r w:rsidR="004F3CCB">
              <w:rPr>
                <w:rFonts w:ascii="Tahoma" w:hAnsi="Tahoma" w:cs="Tahoma"/>
                <w:sz w:val="20"/>
                <w:szCs w:val="20"/>
              </w:rPr>
              <w:t>Dutch</w:t>
            </w:r>
            <w:r>
              <w:rPr>
                <w:rFonts w:ascii="Tahoma" w:hAnsi="Tahoma" w:cs="Tahoma"/>
                <w:sz w:val="20"/>
                <w:szCs w:val="20"/>
              </w:rPr>
              <w:t>, Slovenian and Hungarian versions</w:t>
            </w:r>
          </w:p>
        </w:tc>
      </w:tr>
      <w:tr w:rsidR="009D1C14" w:rsidRPr="00744F2C" w:rsidTr="00E63B41">
        <w:trPr>
          <w:trHeight w:val="507"/>
        </w:trPr>
        <w:tc>
          <w:tcPr>
            <w:tcW w:w="2127" w:type="dxa"/>
            <w:vAlign w:val="center"/>
          </w:tcPr>
          <w:p w:rsidR="009D1C14" w:rsidRPr="00CF360B" w:rsidRDefault="009D1C14" w:rsidP="00E63B41">
            <w:pPr>
              <w:overflowPunct w:val="0"/>
              <w:autoSpaceDE w:val="0"/>
              <w:autoSpaceDN w:val="0"/>
              <w:adjustRightInd w:val="0"/>
              <w:spacing w:line="220" w:lineRule="exact"/>
              <w:ind w:left="425"/>
              <w:textAlignment w:val="baseline"/>
              <w:rPr>
                <w:rFonts w:ascii="Tahoma" w:hAnsi="Tahoma" w:cs="Tahoma"/>
                <w:b/>
                <w:sz w:val="18"/>
                <w:szCs w:val="18"/>
              </w:rPr>
            </w:pPr>
            <w:r w:rsidRPr="00CF360B">
              <w:rPr>
                <w:rFonts w:ascii="Tahoma" w:hAnsi="Tahoma" w:cs="Tahoma"/>
                <w:b/>
                <w:sz w:val="18"/>
                <w:szCs w:val="18"/>
              </w:rPr>
              <w:t>Target languages</w:t>
            </w:r>
          </w:p>
        </w:tc>
        <w:tc>
          <w:tcPr>
            <w:tcW w:w="7532" w:type="dxa"/>
            <w:gridSpan w:val="3"/>
            <w:vAlign w:val="center"/>
          </w:tcPr>
          <w:p w:rsidR="009D1C14" w:rsidRPr="00744F2C" w:rsidRDefault="009D1C14" w:rsidP="00E63B41">
            <w:pPr>
              <w:rPr>
                <w:rFonts w:ascii="Tahoma" w:hAnsi="Tahoma" w:cs="Tahoma"/>
                <w:sz w:val="20"/>
                <w:szCs w:val="20"/>
              </w:rPr>
            </w:pPr>
          </w:p>
        </w:tc>
      </w:tr>
      <w:tr w:rsidR="009D1C14" w:rsidRPr="00744F2C" w:rsidTr="00E63B41">
        <w:trPr>
          <w:trHeight w:val="507"/>
        </w:trPr>
        <w:tc>
          <w:tcPr>
            <w:tcW w:w="9659" w:type="dxa"/>
            <w:gridSpan w:val="4"/>
            <w:vAlign w:val="center"/>
          </w:tcPr>
          <w:p w:rsidR="009D1C14" w:rsidRPr="00744F2C" w:rsidRDefault="009D1C14" w:rsidP="00E63B41">
            <w:pPr>
              <w:rPr>
                <w:rFonts w:ascii="Tahoma" w:hAnsi="Tahoma" w:cs="Tahoma"/>
                <w:sz w:val="20"/>
                <w:szCs w:val="20"/>
                <w:lang w:val="fr-FR"/>
              </w:rPr>
            </w:pPr>
            <w:r w:rsidRPr="00A97D35">
              <w:rPr>
                <w:rFonts w:ascii="Tahoma" w:hAnsi="Tahoma" w:cs="Tahoma"/>
                <w:b/>
                <w:sz w:val="20"/>
                <w:szCs w:val="20"/>
                <w:lang w:val="fr-FR"/>
              </w:rPr>
              <w:t xml:space="preserve">Description </w:t>
            </w:r>
            <w:r w:rsidRPr="00A97D35">
              <w:rPr>
                <w:rFonts w:ascii="Tahoma" w:hAnsi="Tahoma" w:cs="Tahoma"/>
                <w:sz w:val="20"/>
                <w:szCs w:val="20"/>
                <w:lang w:val="fr-FR"/>
              </w:rPr>
              <w:t>(</w:t>
            </w:r>
            <w:r w:rsidRPr="00A97D35">
              <w:rPr>
                <w:rFonts w:ascii="Tahoma" w:hAnsi="Tahoma" w:cs="Tahoma"/>
                <w:sz w:val="20"/>
                <w:szCs w:val="20"/>
              </w:rPr>
              <w:t>limit 1000 characters</w:t>
            </w:r>
            <w:r w:rsidRPr="00A97D35">
              <w:rPr>
                <w:rFonts w:ascii="Tahoma" w:hAnsi="Tahoma" w:cs="Tahoma"/>
                <w:sz w:val="20"/>
                <w:szCs w:val="20"/>
                <w:lang w:val="fr-FR"/>
              </w:rPr>
              <w:t>)</w:t>
            </w:r>
          </w:p>
        </w:tc>
      </w:tr>
      <w:tr w:rsidR="009D1C14" w:rsidRPr="00744F2C" w:rsidTr="009441A8">
        <w:trPr>
          <w:trHeight w:val="1918"/>
        </w:trPr>
        <w:tc>
          <w:tcPr>
            <w:tcW w:w="9659" w:type="dxa"/>
            <w:gridSpan w:val="4"/>
          </w:tcPr>
          <w:p w:rsidR="000B7715" w:rsidRDefault="000B7715" w:rsidP="000B7715">
            <w:pPr>
              <w:pStyle w:val="Pa29"/>
              <w:spacing w:before="60"/>
              <w:rPr>
                <w:rFonts w:ascii="Tahoma" w:hAnsi="Tahoma" w:cs="Tahoma"/>
                <w:iCs/>
                <w:sz w:val="20"/>
                <w:szCs w:val="20"/>
                <w:lang w:val="en-GB"/>
              </w:rPr>
            </w:pPr>
            <w:r>
              <w:rPr>
                <w:rFonts w:ascii="Tahoma" w:hAnsi="Tahoma" w:cs="Tahoma"/>
                <w:sz w:val="20"/>
                <w:szCs w:val="20"/>
                <w:lang w:val="en-GB"/>
              </w:rPr>
              <w:t>D</w:t>
            </w:r>
            <w:r w:rsidRPr="00CA450B">
              <w:rPr>
                <w:rFonts w:ascii="Tahoma" w:hAnsi="Tahoma" w:cs="Tahoma"/>
                <w:sz w:val="20"/>
                <w:szCs w:val="20"/>
                <w:lang w:val="en-GB"/>
              </w:rPr>
              <w:t xml:space="preserve">issemination activities </w:t>
            </w:r>
            <w:r>
              <w:rPr>
                <w:rFonts w:ascii="Tahoma" w:hAnsi="Tahoma" w:cs="Tahoma"/>
                <w:sz w:val="20"/>
                <w:szCs w:val="20"/>
                <w:lang w:val="en-GB"/>
              </w:rPr>
              <w:t xml:space="preserve">will be implemented </w:t>
            </w:r>
            <w:r w:rsidRPr="00CA450B">
              <w:rPr>
                <w:rFonts w:ascii="Tahoma" w:hAnsi="Tahoma" w:cs="Tahoma"/>
                <w:sz w:val="20"/>
                <w:szCs w:val="20"/>
                <w:lang w:val="en-GB"/>
              </w:rPr>
              <w:t xml:space="preserve">during the whole lifespan of the project providing </w:t>
            </w:r>
            <w:r w:rsidRPr="00CA450B">
              <w:rPr>
                <w:rFonts w:ascii="Tahoma" w:hAnsi="Tahoma" w:cs="Tahoma"/>
                <w:iCs/>
                <w:sz w:val="20"/>
                <w:szCs w:val="20"/>
                <w:lang w:val="en-GB"/>
              </w:rPr>
              <w:t>information on the quality, relevance and effectiveness of the results of programmes and initiatives</w:t>
            </w:r>
            <w:r>
              <w:rPr>
                <w:rFonts w:ascii="Tahoma" w:hAnsi="Tahoma" w:cs="Tahoma"/>
                <w:iCs/>
                <w:sz w:val="20"/>
                <w:szCs w:val="20"/>
                <w:lang w:val="en-GB"/>
              </w:rPr>
              <w:t xml:space="preserve">. </w:t>
            </w:r>
          </w:p>
          <w:p w:rsidR="000B7715" w:rsidRDefault="000B7715" w:rsidP="000B7715">
            <w:pPr>
              <w:spacing w:before="60"/>
              <w:rPr>
                <w:rFonts w:ascii="Tahoma" w:hAnsi="Tahoma" w:cs="Tahoma"/>
                <w:sz w:val="20"/>
                <w:szCs w:val="20"/>
              </w:rPr>
            </w:pPr>
            <w:r>
              <w:rPr>
                <w:rFonts w:ascii="Tahoma" w:hAnsi="Tahoma" w:cs="Tahoma"/>
                <w:sz w:val="20"/>
                <w:szCs w:val="20"/>
              </w:rPr>
              <w:t xml:space="preserve">The kick-off meeting will adopt a refined transverse dissemination plan and a more detailed plan for the first project phase. The succeeding partner meetings will evaluate the concluded dissemination and adjust the dissemination plan for the succeeding project phase. </w:t>
            </w:r>
          </w:p>
          <w:p w:rsidR="009441A8" w:rsidRPr="002F7453" w:rsidRDefault="000B7715" w:rsidP="009441A8">
            <w:pPr>
              <w:spacing w:before="120"/>
              <w:rPr>
                <w:rFonts w:ascii="Tahoma" w:hAnsi="Tahoma" w:cs="Tahoma"/>
                <w:sz w:val="20"/>
                <w:szCs w:val="20"/>
              </w:rPr>
            </w:pPr>
            <w:r>
              <w:rPr>
                <w:rFonts w:ascii="Tahoma" w:hAnsi="Tahoma" w:cs="Tahoma"/>
                <w:sz w:val="20"/>
                <w:szCs w:val="20"/>
              </w:rPr>
              <w:t xml:space="preserve">See </w:t>
            </w:r>
            <w:r w:rsidR="009441A8">
              <w:rPr>
                <w:rFonts w:ascii="Tahoma" w:hAnsi="Tahoma" w:cs="Tahoma"/>
                <w:sz w:val="20"/>
                <w:szCs w:val="20"/>
              </w:rPr>
              <w:t xml:space="preserve">described key activities above. </w:t>
            </w:r>
          </w:p>
        </w:tc>
      </w:tr>
    </w:tbl>
    <w:p w:rsidR="009D1C14" w:rsidRDefault="009D1C14">
      <w:pPr>
        <w:rPr>
          <w:rFonts w:ascii="Tahoma" w:hAnsi="Tahoma" w:cs="Tahoma"/>
          <w:b/>
        </w:rPr>
      </w:pPr>
    </w:p>
    <w:p w:rsidR="009441A8" w:rsidRDefault="009441A8">
      <w:pPr>
        <w:rPr>
          <w:rFonts w:ascii="Tahoma" w:hAnsi="Tahoma" w:cs="Tahoma"/>
          <w:b/>
        </w:rPr>
      </w:pPr>
      <w:r>
        <w:rPr>
          <w:rFonts w:ascii="Tahoma" w:hAnsi="Tahoma" w:cs="Tahoma"/>
          <w:b/>
        </w:rPr>
        <w:br w:type="page"/>
      </w:r>
    </w:p>
    <w:p w:rsidR="0040425B" w:rsidRDefault="0040425B" w:rsidP="0040425B">
      <w:pPr>
        <w:rPr>
          <w:rFonts w:ascii="Tahoma" w:hAnsi="Tahoma" w:cs="Tahoma"/>
          <w:b/>
        </w:rPr>
      </w:pPr>
    </w:p>
    <w:p w:rsidR="0040425B" w:rsidRDefault="0040425B" w:rsidP="0040425B">
      <w:pPr>
        <w:pStyle w:val="OS4"/>
      </w:pPr>
      <w:r>
        <w:t>G.3</w:t>
      </w:r>
      <w:r w:rsidRPr="00DC3AF0">
        <w:t xml:space="preserve"> Consortium partners involved</w:t>
      </w:r>
      <w:r w:rsidRPr="007C0C4E">
        <w:t xml:space="preserve"> </w:t>
      </w:r>
      <w:r>
        <w:t>and r</w:t>
      </w:r>
      <w:r w:rsidRPr="00DC3AF0">
        <w:t xml:space="preserve">esources required </w:t>
      </w:r>
      <w:r w:rsidR="007A52D5">
        <w:t xml:space="preserve"> - WP 14</w:t>
      </w:r>
    </w:p>
    <w:p w:rsidR="0040425B" w:rsidRPr="00A97D35" w:rsidRDefault="0040425B" w:rsidP="0040425B">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b/>
          <w:i/>
          <w:sz w:val="20"/>
          <w:szCs w:val="20"/>
        </w:rPr>
        <w:t>Indicative input of consortium staff</w:t>
      </w:r>
      <w:r w:rsidRPr="008C3E64">
        <w:rPr>
          <w:rFonts w:ascii="Tahoma" w:hAnsi="Tahoma" w:cs="Tahoma"/>
          <w:b/>
          <w:i/>
          <w:sz w:val="20"/>
          <w:szCs w:val="20"/>
        </w:rPr>
        <w:t> </w:t>
      </w:r>
      <w:r w:rsidRPr="00A97D35">
        <w:rPr>
          <w:rFonts w:ascii="Tahoma" w:hAnsi="Tahoma" w:cs="Tahoma"/>
          <w:b/>
          <w:i/>
          <w:sz w:val="20"/>
          <w:szCs w:val="20"/>
        </w:rPr>
        <w:t>-</w:t>
      </w:r>
      <w:r w:rsidRPr="00A97D35">
        <w:rPr>
          <w:rFonts w:ascii="Tahoma" w:hAnsi="Tahoma" w:cs="Tahoma"/>
          <w:i/>
          <w:sz w:val="20"/>
          <w:szCs w:val="20"/>
        </w:rPr>
        <w:t xml:space="preserve"> The total number of days per staff category should correspond with the information provided in the budget tables.</w:t>
      </w:r>
    </w:p>
    <w:p w:rsidR="0040425B" w:rsidRDefault="0040425B" w:rsidP="0040425B">
      <w:pPr>
        <w:rPr>
          <w:rFonts w:ascii="Tahoma" w:hAnsi="Tahoma" w:cs="Tahoma"/>
          <w:b/>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24"/>
        <w:gridCol w:w="661"/>
        <w:gridCol w:w="662"/>
        <w:gridCol w:w="662"/>
        <w:gridCol w:w="567"/>
        <w:gridCol w:w="567"/>
        <w:gridCol w:w="567"/>
        <w:gridCol w:w="567"/>
        <w:gridCol w:w="567"/>
        <w:gridCol w:w="3827"/>
        <w:gridCol w:w="567"/>
      </w:tblGrid>
      <w:tr w:rsidR="0040425B" w:rsidRPr="00744F2C" w:rsidTr="00F12388">
        <w:trPr>
          <w:trHeight w:val="348"/>
        </w:trPr>
        <w:tc>
          <w:tcPr>
            <w:tcW w:w="624" w:type="dxa"/>
            <w:vMerge w:val="restart"/>
          </w:tcPr>
          <w:p w:rsidR="0040425B" w:rsidRPr="00744F2C" w:rsidRDefault="0040425B" w:rsidP="0040425B">
            <w:pPr>
              <w:rPr>
                <w:rFonts w:ascii="Tahoma" w:hAnsi="Tahoma" w:cs="Tahoma"/>
                <w:b/>
              </w:rPr>
            </w:pPr>
          </w:p>
        </w:tc>
        <w:tc>
          <w:tcPr>
            <w:tcW w:w="661" w:type="dxa"/>
            <w:vMerge w:val="restart"/>
            <w:vAlign w:val="center"/>
          </w:tcPr>
          <w:p w:rsidR="0040425B" w:rsidRPr="000625BA" w:rsidRDefault="0040425B" w:rsidP="0040425B">
            <w:pPr>
              <w:rPr>
                <w:rFonts w:ascii="Tahoma" w:hAnsi="Tahoma" w:cs="Tahoma"/>
                <w:b/>
                <w:bCs/>
                <w:sz w:val="16"/>
                <w:szCs w:val="16"/>
              </w:rPr>
            </w:pPr>
            <w:r>
              <w:rPr>
                <w:rFonts w:ascii="Tahoma" w:hAnsi="Tahoma" w:cs="Tahoma"/>
                <w:b/>
                <w:bCs/>
                <w:sz w:val="16"/>
                <w:szCs w:val="16"/>
              </w:rPr>
              <w:t>Partn.</w:t>
            </w:r>
            <w:r w:rsidRPr="000625BA">
              <w:rPr>
                <w:rFonts w:ascii="Tahoma" w:hAnsi="Tahoma" w:cs="Tahoma"/>
                <w:b/>
                <w:bCs/>
                <w:sz w:val="16"/>
                <w:szCs w:val="16"/>
              </w:rPr>
              <w:t xml:space="preserve"> </w:t>
            </w:r>
            <w:r>
              <w:rPr>
                <w:rFonts w:ascii="Tahoma" w:hAnsi="Tahoma" w:cs="Tahoma"/>
                <w:b/>
                <w:bCs/>
                <w:sz w:val="16"/>
                <w:szCs w:val="16"/>
              </w:rPr>
              <w:t>Involv</w:t>
            </w:r>
          </w:p>
        </w:tc>
        <w:tc>
          <w:tcPr>
            <w:tcW w:w="662" w:type="dxa"/>
            <w:vMerge w:val="restart"/>
          </w:tcPr>
          <w:p w:rsidR="0040425B" w:rsidRPr="000625BA" w:rsidRDefault="0040425B" w:rsidP="0040425B">
            <w:pPr>
              <w:rPr>
                <w:rFonts w:ascii="Tahoma" w:hAnsi="Tahoma" w:cs="Tahoma"/>
                <w:b/>
                <w:bCs/>
                <w:sz w:val="16"/>
                <w:szCs w:val="16"/>
              </w:rPr>
            </w:pPr>
          </w:p>
          <w:p w:rsidR="0040425B" w:rsidRPr="000625BA" w:rsidRDefault="0040425B" w:rsidP="0040425B">
            <w:pPr>
              <w:rPr>
                <w:rFonts w:ascii="Tahoma" w:hAnsi="Tahoma" w:cs="Tahoma"/>
                <w:b/>
                <w:bCs/>
                <w:sz w:val="16"/>
                <w:szCs w:val="16"/>
              </w:rPr>
            </w:pPr>
          </w:p>
          <w:p w:rsidR="0040425B" w:rsidRPr="000625BA" w:rsidRDefault="0040425B" w:rsidP="0040425B">
            <w:pPr>
              <w:rPr>
                <w:rFonts w:ascii="Tahoma" w:hAnsi="Tahoma" w:cs="Tahoma"/>
                <w:b/>
                <w:bCs/>
                <w:sz w:val="16"/>
                <w:szCs w:val="16"/>
              </w:rPr>
            </w:pPr>
            <w:r>
              <w:rPr>
                <w:rFonts w:ascii="Tahoma" w:hAnsi="Tahoma" w:cs="Tahoma"/>
                <w:b/>
                <w:bCs/>
                <w:sz w:val="16"/>
                <w:szCs w:val="16"/>
              </w:rPr>
              <w:t>Count</w:t>
            </w:r>
          </w:p>
        </w:tc>
        <w:tc>
          <w:tcPr>
            <w:tcW w:w="662" w:type="dxa"/>
            <w:vMerge w:val="restart"/>
          </w:tcPr>
          <w:p w:rsidR="0040425B" w:rsidRPr="000625BA" w:rsidRDefault="0040425B" w:rsidP="0040425B">
            <w:pPr>
              <w:rPr>
                <w:rFonts w:ascii="Tahoma" w:hAnsi="Tahoma" w:cs="Tahoma"/>
                <w:b/>
                <w:bCs/>
                <w:sz w:val="16"/>
                <w:szCs w:val="16"/>
              </w:rPr>
            </w:pPr>
          </w:p>
          <w:p w:rsidR="0040425B" w:rsidRPr="000625BA" w:rsidRDefault="0040425B" w:rsidP="0040425B">
            <w:pPr>
              <w:rPr>
                <w:rFonts w:ascii="Tahoma" w:hAnsi="Tahoma" w:cs="Tahoma"/>
                <w:b/>
                <w:bCs/>
                <w:sz w:val="16"/>
                <w:szCs w:val="16"/>
              </w:rPr>
            </w:pPr>
            <w:r w:rsidRPr="000625BA">
              <w:rPr>
                <w:rFonts w:ascii="Tahoma" w:hAnsi="Tahoma" w:cs="Tahoma"/>
                <w:b/>
                <w:bCs/>
                <w:sz w:val="16"/>
                <w:szCs w:val="16"/>
              </w:rPr>
              <w:t>Short name</w:t>
            </w:r>
          </w:p>
        </w:tc>
        <w:tc>
          <w:tcPr>
            <w:tcW w:w="2835" w:type="dxa"/>
            <w:gridSpan w:val="5"/>
          </w:tcPr>
          <w:p w:rsidR="0040425B" w:rsidRPr="000625BA" w:rsidRDefault="0040425B" w:rsidP="0040425B">
            <w:pPr>
              <w:spacing w:before="120"/>
              <w:jc w:val="center"/>
              <w:rPr>
                <w:rFonts w:ascii="Tahoma" w:hAnsi="Tahoma" w:cs="Tahoma"/>
                <w:b/>
                <w:sz w:val="16"/>
                <w:szCs w:val="16"/>
              </w:rPr>
            </w:pPr>
            <w:r w:rsidRPr="000625BA">
              <w:rPr>
                <w:rFonts w:ascii="Tahoma" w:hAnsi="Tahoma" w:cs="Tahoma"/>
                <w:b/>
                <w:sz w:val="16"/>
                <w:szCs w:val="16"/>
              </w:rPr>
              <w:t>Number of staff days</w:t>
            </w:r>
          </w:p>
        </w:tc>
        <w:tc>
          <w:tcPr>
            <w:tcW w:w="3827" w:type="dxa"/>
            <w:vMerge w:val="restart"/>
            <w:vAlign w:val="center"/>
          </w:tcPr>
          <w:p w:rsidR="0040425B" w:rsidRDefault="0040425B" w:rsidP="00F12388">
            <w:pPr>
              <w:rPr>
                <w:rFonts w:ascii="Tahoma" w:hAnsi="Tahoma" w:cs="Tahoma"/>
                <w:b/>
                <w:sz w:val="16"/>
                <w:szCs w:val="16"/>
              </w:rPr>
            </w:pPr>
          </w:p>
          <w:p w:rsidR="0040425B" w:rsidRPr="000625BA" w:rsidRDefault="0040425B" w:rsidP="00F12388">
            <w:pPr>
              <w:rPr>
                <w:rFonts w:ascii="Tahoma" w:hAnsi="Tahoma" w:cs="Tahoma"/>
                <w:b/>
                <w:sz w:val="16"/>
                <w:szCs w:val="16"/>
              </w:rPr>
            </w:pPr>
            <w:r w:rsidRPr="000625BA">
              <w:rPr>
                <w:rFonts w:ascii="Tahoma" w:hAnsi="Tahoma" w:cs="Tahoma"/>
                <w:b/>
                <w:sz w:val="16"/>
                <w:szCs w:val="16"/>
              </w:rPr>
              <w:t>Role and tasks in the work package</w:t>
            </w:r>
          </w:p>
        </w:tc>
        <w:tc>
          <w:tcPr>
            <w:tcW w:w="567" w:type="dxa"/>
            <w:vMerge w:val="restart"/>
            <w:vAlign w:val="center"/>
          </w:tcPr>
          <w:p w:rsidR="0040425B" w:rsidRDefault="0040425B" w:rsidP="00F12388">
            <w:pPr>
              <w:rPr>
                <w:rFonts w:ascii="Tahoma" w:hAnsi="Tahoma" w:cs="Tahoma"/>
                <w:b/>
                <w:sz w:val="16"/>
                <w:szCs w:val="16"/>
              </w:rPr>
            </w:pPr>
            <w:r>
              <w:rPr>
                <w:rFonts w:ascii="Tahoma" w:hAnsi="Tahoma" w:cs="Tahoma"/>
                <w:b/>
                <w:sz w:val="16"/>
                <w:szCs w:val="16"/>
              </w:rPr>
              <w:t>Days</w:t>
            </w:r>
          </w:p>
        </w:tc>
      </w:tr>
      <w:tr w:rsidR="0040425B" w:rsidRPr="00744F2C" w:rsidTr="00F12388">
        <w:trPr>
          <w:trHeight w:val="237"/>
        </w:trPr>
        <w:tc>
          <w:tcPr>
            <w:tcW w:w="624" w:type="dxa"/>
            <w:vMerge/>
          </w:tcPr>
          <w:p w:rsidR="0040425B" w:rsidRPr="00744F2C" w:rsidRDefault="0040425B" w:rsidP="0040425B">
            <w:pPr>
              <w:rPr>
                <w:rFonts w:ascii="Tahoma" w:hAnsi="Tahoma" w:cs="Tahoma"/>
                <w:b/>
              </w:rPr>
            </w:pPr>
          </w:p>
        </w:tc>
        <w:tc>
          <w:tcPr>
            <w:tcW w:w="661" w:type="dxa"/>
            <w:vMerge/>
          </w:tcPr>
          <w:p w:rsidR="0040425B" w:rsidRPr="00744F2C" w:rsidRDefault="0040425B" w:rsidP="0040425B">
            <w:pPr>
              <w:rPr>
                <w:rFonts w:ascii="Tahoma" w:hAnsi="Tahoma" w:cs="Tahoma"/>
                <w:b/>
              </w:rPr>
            </w:pPr>
          </w:p>
        </w:tc>
        <w:tc>
          <w:tcPr>
            <w:tcW w:w="662" w:type="dxa"/>
            <w:vMerge/>
          </w:tcPr>
          <w:p w:rsidR="0040425B" w:rsidRPr="00744F2C" w:rsidRDefault="0040425B" w:rsidP="0040425B">
            <w:pPr>
              <w:rPr>
                <w:rFonts w:ascii="Tahoma" w:hAnsi="Tahoma" w:cs="Tahoma"/>
                <w:b/>
              </w:rPr>
            </w:pPr>
          </w:p>
        </w:tc>
        <w:tc>
          <w:tcPr>
            <w:tcW w:w="662" w:type="dxa"/>
            <w:vMerge/>
          </w:tcPr>
          <w:p w:rsidR="0040425B" w:rsidRPr="00744F2C" w:rsidRDefault="0040425B" w:rsidP="0040425B">
            <w:pPr>
              <w:rPr>
                <w:rFonts w:ascii="Tahoma" w:hAnsi="Tahoma" w:cs="Tahoma"/>
                <w:b/>
              </w:rPr>
            </w:pPr>
          </w:p>
        </w:tc>
        <w:tc>
          <w:tcPr>
            <w:tcW w:w="567" w:type="dxa"/>
          </w:tcPr>
          <w:p w:rsidR="0040425B" w:rsidRPr="000625BA" w:rsidRDefault="0040425B" w:rsidP="0040425B">
            <w:pPr>
              <w:jc w:val="center"/>
              <w:rPr>
                <w:rFonts w:ascii="Tahoma" w:hAnsi="Tahoma" w:cs="Tahoma"/>
                <w:b/>
                <w:sz w:val="16"/>
                <w:szCs w:val="16"/>
              </w:rPr>
            </w:pPr>
            <w:r>
              <w:rPr>
                <w:rFonts w:ascii="Tahoma" w:hAnsi="Tahoma" w:cs="Tahoma"/>
                <w:b/>
                <w:sz w:val="16"/>
                <w:szCs w:val="16"/>
              </w:rPr>
              <w:t>Cat</w:t>
            </w:r>
          </w:p>
          <w:p w:rsidR="0040425B" w:rsidRPr="000625BA" w:rsidRDefault="0040425B" w:rsidP="0040425B">
            <w:pPr>
              <w:jc w:val="center"/>
              <w:rPr>
                <w:rFonts w:ascii="Tahoma" w:hAnsi="Tahoma" w:cs="Tahoma"/>
                <w:b/>
                <w:sz w:val="16"/>
                <w:szCs w:val="16"/>
              </w:rPr>
            </w:pPr>
            <w:r w:rsidRPr="000625BA">
              <w:rPr>
                <w:rFonts w:ascii="Tahoma" w:hAnsi="Tahoma" w:cs="Tahoma"/>
                <w:b/>
                <w:sz w:val="16"/>
                <w:szCs w:val="16"/>
              </w:rPr>
              <w:t>1</w:t>
            </w:r>
          </w:p>
        </w:tc>
        <w:tc>
          <w:tcPr>
            <w:tcW w:w="567" w:type="dxa"/>
          </w:tcPr>
          <w:p w:rsidR="0040425B" w:rsidRPr="000625BA" w:rsidRDefault="0040425B" w:rsidP="0040425B">
            <w:pPr>
              <w:jc w:val="center"/>
              <w:rPr>
                <w:rFonts w:ascii="Tahoma" w:hAnsi="Tahoma" w:cs="Tahoma"/>
                <w:b/>
                <w:sz w:val="16"/>
                <w:szCs w:val="16"/>
              </w:rPr>
            </w:pPr>
            <w:r>
              <w:rPr>
                <w:rFonts w:ascii="Tahoma" w:hAnsi="Tahoma" w:cs="Tahoma"/>
                <w:b/>
                <w:sz w:val="16"/>
                <w:szCs w:val="16"/>
              </w:rPr>
              <w:t>Cat</w:t>
            </w:r>
          </w:p>
          <w:p w:rsidR="0040425B" w:rsidRPr="000625BA" w:rsidRDefault="0040425B" w:rsidP="0040425B">
            <w:pPr>
              <w:jc w:val="center"/>
              <w:rPr>
                <w:rFonts w:ascii="Tahoma" w:hAnsi="Tahoma" w:cs="Tahoma"/>
                <w:b/>
                <w:sz w:val="16"/>
                <w:szCs w:val="16"/>
              </w:rPr>
            </w:pPr>
            <w:r w:rsidRPr="000625BA">
              <w:rPr>
                <w:rFonts w:ascii="Tahoma" w:hAnsi="Tahoma" w:cs="Tahoma"/>
                <w:b/>
                <w:sz w:val="16"/>
                <w:szCs w:val="16"/>
              </w:rPr>
              <w:t>2</w:t>
            </w:r>
          </w:p>
        </w:tc>
        <w:tc>
          <w:tcPr>
            <w:tcW w:w="567" w:type="dxa"/>
          </w:tcPr>
          <w:p w:rsidR="0040425B" w:rsidRDefault="0040425B" w:rsidP="0040425B">
            <w:pPr>
              <w:jc w:val="center"/>
              <w:rPr>
                <w:rFonts w:ascii="Tahoma" w:hAnsi="Tahoma" w:cs="Tahoma"/>
                <w:b/>
                <w:sz w:val="16"/>
                <w:szCs w:val="16"/>
              </w:rPr>
            </w:pPr>
            <w:r>
              <w:rPr>
                <w:rFonts w:ascii="Tahoma" w:hAnsi="Tahoma" w:cs="Tahoma"/>
                <w:b/>
                <w:sz w:val="16"/>
                <w:szCs w:val="16"/>
              </w:rPr>
              <w:t>Cat</w:t>
            </w:r>
          </w:p>
          <w:p w:rsidR="0040425B" w:rsidRPr="000625BA" w:rsidRDefault="0040425B" w:rsidP="0040425B">
            <w:pPr>
              <w:jc w:val="center"/>
              <w:rPr>
                <w:rFonts w:ascii="Tahoma" w:hAnsi="Tahoma" w:cs="Tahoma"/>
                <w:b/>
                <w:sz w:val="16"/>
                <w:szCs w:val="16"/>
              </w:rPr>
            </w:pPr>
            <w:r>
              <w:rPr>
                <w:rFonts w:ascii="Tahoma" w:hAnsi="Tahoma" w:cs="Tahoma"/>
                <w:b/>
                <w:sz w:val="16"/>
                <w:szCs w:val="16"/>
              </w:rPr>
              <w:t>3</w:t>
            </w:r>
          </w:p>
        </w:tc>
        <w:tc>
          <w:tcPr>
            <w:tcW w:w="567" w:type="dxa"/>
          </w:tcPr>
          <w:p w:rsidR="0040425B" w:rsidRPr="000625BA" w:rsidRDefault="0040425B" w:rsidP="0040425B">
            <w:pPr>
              <w:jc w:val="center"/>
              <w:rPr>
                <w:rFonts w:ascii="Tahoma" w:hAnsi="Tahoma" w:cs="Tahoma"/>
                <w:b/>
                <w:sz w:val="16"/>
                <w:szCs w:val="16"/>
              </w:rPr>
            </w:pPr>
            <w:r>
              <w:rPr>
                <w:rFonts w:ascii="Tahoma" w:hAnsi="Tahoma" w:cs="Tahoma"/>
                <w:b/>
                <w:sz w:val="16"/>
                <w:szCs w:val="16"/>
              </w:rPr>
              <w:t>Cat</w:t>
            </w:r>
          </w:p>
          <w:p w:rsidR="0040425B" w:rsidRPr="000625BA" w:rsidRDefault="0040425B" w:rsidP="0040425B">
            <w:pPr>
              <w:jc w:val="center"/>
              <w:rPr>
                <w:rFonts w:ascii="Tahoma" w:hAnsi="Tahoma" w:cs="Tahoma"/>
                <w:b/>
                <w:sz w:val="16"/>
                <w:szCs w:val="16"/>
              </w:rPr>
            </w:pPr>
            <w:r w:rsidRPr="000625BA">
              <w:rPr>
                <w:rFonts w:ascii="Tahoma" w:hAnsi="Tahoma" w:cs="Tahoma"/>
                <w:b/>
                <w:sz w:val="16"/>
                <w:szCs w:val="16"/>
              </w:rPr>
              <w:t>4</w:t>
            </w:r>
          </w:p>
        </w:tc>
        <w:tc>
          <w:tcPr>
            <w:tcW w:w="567" w:type="dxa"/>
          </w:tcPr>
          <w:p w:rsidR="0040425B" w:rsidRPr="000625BA" w:rsidRDefault="0040425B" w:rsidP="0040425B">
            <w:pPr>
              <w:jc w:val="center"/>
              <w:rPr>
                <w:rFonts w:ascii="Tahoma" w:hAnsi="Tahoma" w:cs="Tahoma"/>
                <w:b/>
                <w:sz w:val="16"/>
                <w:szCs w:val="16"/>
              </w:rPr>
            </w:pPr>
            <w:r w:rsidRPr="000625BA">
              <w:rPr>
                <w:rFonts w:ascii="Tahoma" w:hAnsi="Tahoma" w:cs="Tahoma"/>
                <w:b/>
                <w:sz w:val="16"/>
                <w:szCs w:val="16"/>
              </w:rPr>
              <w:t>Total</w:t>
            </w:r>
          </w:p>
        </w:tc>
        <w:tc>
          <w:tcPr>
            <w:tcW w:w="3827" w:type="dxa"/>
            <w:vMerge/>
            <w:vAlign w:val="center"/>
          </w:tcPr>
          <w:p w:rsidR="0040425B" w:rsidRPr="000625BA" w:rsidRDefault="0040425B" w:rsidP="00F12388">
            <w:pPr>
              <w:rPr>
                <w:rFonts w:ascii="Tahoma" w:hAnsi="Tahoma" w:cs="Tahoma"/>
                <w:b/>
                <w:sz w:val="16"/>
                <w:szCs w:val="16"/>
              </w:rPr>
            </w:pPr>
          </w:p>
        </w:tc>
        <w:tc>
          <w:tcPr>
            <w:tcW w:w="567" w:type="dxa"/>
            <w:vMerge/>
            <w:vAlign w:val="center"/>
          </w:tcPr>
          <w:p w:rsidR="0040425B" w:rsidRPr="000625BA" w:rsidRDefault="0040425B" w:rsidP="00F12388">
            <w:pPr>
              <w:rPr>
                <w:rFonts w:ascii="Tahoma" w:hAnsi="Tahoma" w:cs="Tahoma"/>
                <w:b/>
                <w:sz w:val="16"/>
                <w:szCs w:val="16"/>
              </w:rPr>
            </w:pPr>
          </w:p>
        </w:tc>
      </w:tr>
      <w:tr w:rsidR="0040425B" w:rsidRPr="00744F2C" w:rsidTr="00F12388">
        <w:tc>
          <w:tcPr>
            <w:tcW w:w="624" w:type="dxa"/>
            <w:vAlign w:val="center"/>
          </w:tcPr>
          <w:p w:rsidR="0040425B" w:rsidRPr="000625BA" w:rsidRDefault="0040425B" w:rsidP="0040425B">
            <w:pPr>
              <w:rPr>
                <w:rFonts w:ascii="Tahoma" w:hAnsi="Tahoma" w:cs="Tahoma"/>
                <w:b/>
                <w:sz w:val="16"/>
                <w:szCs w:val="16"/>
              </w:rPr>
            </w:pPr>
            <w:r w:rsidRPr="000625BA">
              <w:rPr>
                <w:rFonts w:ascii="Tahoma" w:hAnsi="Tahoma" w:cs="Tahoma"/>
                <w:b/>
                <w:bCs/>
                <w:sz w:val="16"/>
                <w:szCs w:val="16"/>
              </w:rPr>
              <w:t>Lead part</w:t>
            </w:r>
          </w:p>
        </w:tc>
        <w:tc>
          <w:tcPr>
            <w:tcW w:w="661" w:type="dxa"/>
            <w:vAlign w:val="center"/>
          </w:tcPr>
          <w:p w:rsidR="0040425B" w:rsidRPr="002B22AB" w:rsidRDefault="004D6152" w:rsidP="0040425B">
            <w:pPr>
              <w:jc w:val="center"/>
              <w:rPr>
                <w:rFonts w:ascii="Tahoma" w:hAnsi="Tahoma" w:cs="Tahoma"/>
                <w:sz w:val="20"/>
                <w:szCs w:val="20"/>
              </w:rPr>
            </w:pPr>
            <w:r>
              <w:rPr>
                <w:rFonts w:ascii="Tahoma" w:hAnsi="Tahoma" w:cs="Tahoma"/>
                <w:sz w:val="20"/>
                <w:szCs w:val="20"/>
              </w:rPr>
              <w:t>P6</w:t>
            </w:r>
          </w:p>
        </w:tc>
        <w:tc>
          <w:tcPr>
            <w:tcW w:w="662" w:type="dxa"/>
            <w:vAlign w:val="center"/>
          </w:tcPr>
          <w:p w:rsidR="0040425B" w:rsidRPr="002B22AB" w:rsidRDefault="004D6152" w:rsidP="0040425B">
            <w:pPr>
              <w:jc w:val="center"/>
              <w:rPr>
                <w:rFonts w:ascii="Tahoma" w:hAnsi="Tahoma" w:cs="Tahoma"/>
                <w:sz w:val="20"/>
                <w:szCs w:val="20"/>
              </w:rPr>
            </w:pPr>
            <w:r>
              <w:rPr>
                <w:rFonts w:ascii="Tahoma" w:hAnsi="Tahoma" w:cs="Tahoma"/>
                <w:sz w:val="20"/>
                <w:szCs w:val="20"/>
              </w:rPr>
              <w:t>UK</w:t>
            </w:r>
          </w:p>
        </w:tc>
        <w:tc>
          <w:tcPr>
            <w:tcW w:w="662" w:type="dxa"/>
            <w:vAlign w:val="center"/>
          </w:tcPr>
          <w:p w:rsidR="0040425B" w:rsidRPr="002B22AB" w:rsidRDefault="004D6152" w:rsidP="004D6152">
            <w:pPr>
              <w:jc w:val="center"/>
              <w:rPr>
                <w:rFonts w:ascii="Tahoma" w:hAnsi="Tahoma" w:cs="Tahoma"/>
                <w:sz w:val="20"/>
                <w:szCs w:val="20"/>
              </w:rPr>
            </w:pPr>
            <w:r>
              <w:rPr>
                <w:rFonts w:ascii="Tahoma" w:hAnsi="Tahoma" w:cs="Tahoma"/>
                <w:sz w:val="20"/>
                <w:szCs w:val="20"/>
              </w:rPr>
              <w:t>VA</w:t>
            </w:r>
          </w:p>
        </w:tc>
        <w:tc>
          <w:tcPr>
            <w:tcW w:w="567" w:type="dxa"/>
            <w:vAlign w:val="center"/>
          </w:tcPr>
          <w:p w:rsidR="0040425B" w:rsidRPr="002B22AB" w:rsidRDefault="000440E3" w:rsidP="0040425B">
            <w:pPr>
              <w:jc w:val="center"/>
              <w:rPr>
                <w:rFonts w:ascii="Tahoma" w:hAnsi="Tahoma" w:cs="Tahoma"/>
                <w:sz w:val="20"/>
                <w:szCs w:val="20"/>
              </w:rPr>
            </w:pPr>
            <w:r>
              <w:rPr>
                <w:rFonts w:ascii="Tahoma" w:hAnsi="Tahoma" w:cs="Tahoma"/>
                <w:sz w:val="20"/>
                <w:szCs w:val="20"/>
              </w:rPr>
              <w:t>2</w:t>
            </w:r>
          </w:p>
        </w:tc>
        <w:tc>
          <w:tcPr>
            <w:tcW w:w="567" w:type="dxa"/>
            <w:vAlign w:val="center"/>
          </w:tcPr>
          <w:p w:rsidR="0040425B" w:rsidRPr="002B22AB" w:rsidRDefault="00EC3AFF" w:rsidP="0040425B">
            <w:pPr>
              <w:jc w:val="center"/>
              <w:rPr>
                <w:rFonts w:ascii="Tahoma" w:hAnsi="Tahoma" w:cs="Tahoma"/>
                <w:sz w:val="20"/>
                <w:szCs w:val="20"/>
              </w:rPr>
            </w:pPr>
            <w:r>
              <w:rPr>
                <w:rFonts w:ascii="Tahoma" w:hAnsi="Tahoma" w:cs="Tahoma"/>
                <w:sz w:val="20"/>
                <w:szCs w:val="20"/>
              </w:rPr>
              <w:t>8</w:t>
            </w:r>
          </w:p>
        </w:tc>
        <w:tc>
          <w:tcPr>
            <w:tcW w:w="567" w:type="dxa"/>
            <w:vAlign w:val="center"/>
          </w:tcPr>
          <w:p w:rsidR="0040425B" w:rsidRPr="002B22AB" w:rsidRDefault="00692422" w:rsidP="000440E3">
            <w:pPr>
              <w:jc w:val="center"/>
              <w:rPr>
                <w:rFonts w:ascii="Tahoma" w:hAnsi="Tahoma" w:cs="Tahoma"/>
                <w:sz w:val="20"/>
                <w:szCs w:val="20"/>
              </w:rPr>
            </w:pPr>
            <w:r>
              <w:rPr>
                <w:rFonts w:ascii="Tahoma" w:hAnsi="Tahoma" w:cs="Tahoma"/>
                <w:sz w:val="20"/>
                <w:szCs w:val="20"/>
              </w:rPr>
              <w:t>4</w:t>
            </w:r>
          </w:p>
        </w:tc>
        <w:tc>
          <w:tcPr>
            <w:tcW w:w="567" w:type="dxa"/>
            <w:vAlign w:val="center"/>
          </w:tcPr>
          <w:p w:rsidR="0040425B" w:rsidRPr="002B22AB" w:rsidRDefault="00692422" w:rsidP="0040425B">
            <w:pPr>
              <w:jc w:val="center"/>
              <w:rPr>
                <w:rFonts w:ascii="Tahoma" w:hAnsi="Tahoma" w:cs="Tahoma"/>
                <w:sz w:val="20"/>
                <w:szCs w:val="20"/>
              </w:rPr>
            </w:pPr>
            <w:r>
              <w:rPr>
                <w:rFonts w:ascii="Tahoma" w:hAnsi="Tahoma" w:cs="Tahoma"/>
                <w:sz w:val="20"/>
                <w:szCs w:val="20"/>
              </w:rPr>
              <w:t>2</w:t>
            </w:r>
          </w:p>
        </w:tc>
        <w:tc>
          <w:tcPr>
            <w:tcW w:w="567" w:type="dxa"/>
            <w:vAlign w:val="center"/>
          </w:tcPr>
          <w:p w:rsidR="0040425B" w:rsidRPr="002B22AB" w:rsidRDefault="00692422" w:rsidP="0040425B">
            <w:pPr>
              <w:jc w:val="center"/>
              <w:rPr>
                <w:rFonts w:ascii="Tahoma" w:hAnsi="Tahoma" w:cs="Tahoma"/>
                <w:sz w:val="20"/>
                <w:szCs w:val="20"/>
              </w:rPr>
            </w:pPr>
            <w:r>
              <w:rPr>
                <w:rFonts w:ascii="Tahoma" w:hAnsi="Tahoma" w:cs="Tahoma"/>
                <w:sz w:val="20"/>
                <w:szCs w:val="20"/>
              </w:rPr>
              <w:t>1</w:t>
            </w:r>
            <w:r w:rsidR="00EC3AFF">
              <w:rPr>
                <w:rFonts w:ascii="Tahoma" w:hAnsi="Tahoma" w:cs="Tahoma"/>
                <w:sz w:val="20"/>
                <w:szCs w:val="20"/>
              </w:rPr>
              <w:t>6</w:t>
            </w:r>
          </w:p>
        </w:tc>
        <w:tc>
          <w:tcPr>
            <w:tcW w:w="3827" w:type="dxa"/>
            <w:vAlign w:val="center"/>
          </w:tcPr>
          <w:p w:rsidR="00D32BB0" w:rsidRDefault="00D32BB0" w:rsidP="00D32BB0">
            <w:pPr>
              <w:rPr>
                <w:rFonts w:ascii="Tahoma" w:hAnsi="Tahoma" w:cs="Tahoma"/>
                <w:sz w:val="20"/>
                <w:szCs w:val="20"/>
              </w:rPr>
            </w:pPr>
            <w:r>
              <w:rPr>
                <w:rFonts w:ascii="Tahoma" w:hAnsi="Tahoma" w:cs="Tahoma"/>
                <w:sz w:val="20"/>
                <w:szCs w:val="20"/>
              </w:rPr>
              <w:t>1. Refine diss. plan in start-up phase</w:t>
            </w:r>
          </w:p>
          <w:p w:rsidR="004D6152" w:rsidRDefault="00443B79" w:rsidP="00D32BB0">
            <w:pPr>
              <w:rPr>
                <w:rFonts w:ascii="Tahoma" w:hAnsi="Tahoma" w:cs="Tahoma"/>
                <w:sz w:val="20"/>
                <w:szCs w:val="20"/>
              </w:rPr>
            </w:pPr>
            <w:r>
              <w:rPr>
                <w:rFonts w:ascii="Tahoma" w:hAnsi="Tahoma" w:cs="Tahoma"/>
                <w:sz w:val="20"/>
                <w:szCs w:val="20"/>
              </w:rPr>
              <w:t>2</w:t>
            </w:r>
            <w:r w:rsidR="004D6152">
              <w:rPr>
                <w:rFonts w:ascii="Tahoma" w:hAnsi="Tahoma" w:cs="Tahoma"/>
                <w:sz w:val="20"/>
                <w:szCs w:val="20"/>
              </w:rPr>
              <w:t xml:space="preserve"> Make mail-lists of target groups</w:t>
            </w:r>
          </w:p>
          <w:p w:rsidR="00D32BB0" w:rsidRDefault="00443B79" w:rsidP="00D32BB0">
            <w:pPr>
              <w:rPr>
                <w:rFonts w:ascii="Tahoma" w:hAnsi="Tahoma" w:cs="Tahoma"/>
                <w:sz w:val="20"/>
                <w:szCs w:val="20"/>
              </w:rPr>
            </w:pPr>
            <w:r>
              <w:rPr>
                <w:rFonts w:ascii="Tahoma" w:hAnsi="Tahoma" w:cs="Tahoma"/>
                <w:sz w:val="20"/>
                <w:szCs w:val="20"/>
              </w:rPr>
              <w:t>3</w:t>
            </w:r>
            <w:r w:rsidR="00D32BB0">
              <w:rPr>
                <w:rFonts w:ascii="Tahoma" w:hAnsi="Tahoma" w:cs="Tahoma"/>
                <w:sz w:val="20"/>
                <w:szCs w:val="20"/>
              </w:rPr>
              <w:t>. Adopt virtual identity 1</w:t>
            </w:r>
            <w:r w:rsidR="00D32BB0" w:rsidRPr="00F12388">
              <w:rPr>
                <w:rFonts w:ascii="Tahoma" w:hAnsi="Tahoma" w:cs="Tahoma"/>
                <w:sz w:val="20"/>
                <w:szCs w:val="20"/>
                <w:vertAlign w:val="superscript"/>
              </w:rPr>
              <w:t>st</w:t>
            </w:r>
            <w:r w:rsidR="00D32BB0">
              <w:rPr>
                <w:rFonts w:ascii="Tahoma" w:hAnsi="Tahoma" w:cs="Tahoma"/>
                <w:sz w:val="20"/>
                <w:szCs w:val="20"/>
              </w:rPr>
              <w:t xml:space="preserve"> meeting</w:t>
            </w:r>
          </w:p>
          <w:p w:rsidR="00D32BB0" w:rsidRDefault="00443B79" w:rsidP="00D32BB0">
            <w:pPr>
              <w:rPr>
                <w:rFonts w:ascii="Tahoma" w:hAnsi="Tahoma" w:cs="Tahoma"/>
                <w:sz w:val="20"/>
                <w:szCs w:val="20"/>
              </w:rPr>
            </w:pPr>
            <w:r>
              <w:rPr>
                <w:rFonts w:ascii="Tahoma" w:hAnsi="Tahoma" w:cs="Tahoma"/>
                <w:sz w:val="20"/>
                <w:szCs w:val="20"/>
              </w:rPr>
              <w:t>4</w:t>
            </w:r>
            <w:r w:rsidR="00D32BB0">
              <w:rPr>
                <w:rFonts w:ascii="Tahoma" w:hAnsi="Tahoma" w:cs="Tahoma"/>
                <w:sz w:val="20"/>
                <w:szCs w:val="20"/>
              </w:rPr>
              <w:t>. Adopt project website 1</w:t>
            </w:r>
            <w:r w:rsidR="00D32BB0" w:rsidRPr="00F12388">
              <w:rPr>
                <w:rFonts w:ascii="Tahoma" w:hAnsi="Tahoma" w:cs="Tahoma"/>
                <w:sz w:val="20"/>
                <w:szCs w:val="20"/>
                <w:vertAlign w:val="superscript"/>
              </w:rPr>
              <w:t>st</w:t>
            </w:r>
            <w:r w:rsidR="00D32BB0">
              <w:rPr>
                <w:rFonts w:ascii="Tahoma" w:hAnsi="Tahoma" w:cs="Tahoma"/>
                <w:sz w:val="20"/>
                <w:szCs w:val="20"/>
              </w:rPr>
              <w:t xml:space="preserve"> meeting</w:t>
            </w:r>
          </w:p>
          <w:p w:rsidR="00D32BB0" w:rsidRDefault="00443B79" w:rsidP="00D32BB0">
            <w:pPr>
              <w:rPr>
                <w:rFonts w:ascii="Tahoma" w:hAnsi="Tahoma" w:cs="Tahoma"/>
                <w:sz w:val="20"/>
                <w:szCs w:val="20"/>
              </w:rPr>
            </w:pPr>
            <w:r>
              <w:rPr>
                <w:rFonts w:ascii="Tahoma" w:hAnsi="Tahoma" w:cs="Tahoma"/>
                <w:sz w:val="20"/>
                <w:szCs w:val="20"/>
              </w:rPr>
              <w:t>5</w:t>
            </w:r>
            <w:r w:rsidR="00D32BB0">
              <w:rPr>
                <w:rFonts w:ascii="Tahoma" w:hAnsi="Tahoma" w:cs="Tahoma"/>
                <w:sz w:val="20"/>
                <w:szCs w:val="20"/>
              </w:rPr>
              <w:t>. After 1</w:t>
            </w:r>
            <w:r w:rsidR="00D32BB0" w:rsidRPr="002217A6">
              <w:rPr>
                <w:rFonts w:ascii="Tahoma" w:hAnsi="Tahoma" w:cs="Tahoma"/>
                <w:sz w:val="20"/>
                <w:szCs w:val="20"/>
                <w:vertAlign w:val="superscript"/>
              </w:rPr>
              <w:t>st</w:t>
            </w:r>
            <w:r w:rsidR="00D32BB0">
              <w:rPr>
                <w:rFonts w:ascii="Tahoma" w:hAnsi="Tahoma" w:cs="Tahoma"/>
                <w:sz w:val="20"/>
                <w:szCs w:val="20"/>
              </w:rPr>
              <w:t xml:space="preserve"> meeting, prepare PR-materials</w:t>
            </w:r>
          </w:p>
          <w:p w:rsidR="00D32BB0" w:rsidRDefault="00443B79" w:rsidP="00D32BB0">
            <w:pPr>
              <w:rPr>
                <w:rFonts w:ascii="Tahoma" w:hAnsi="Tahoma" w:cs="Tahoma"/>
                <w:sz w:val="20"/>
                <w:szCs w:val="20"/>
              </w:rPr>
            </w:pPr>
            <w:r>
              <w:rPr>
                <w:rFonts w:ascii="Tahoma" w:hAnsi="Tahoma" w:cs="Tahoma"/>
                <w:sz w:val="20"/>
                <w:szCs w:val="20"/>
              </w:rPr>
              <w:t>6</w:t>
            </w:r>
            <w:r w:rsidR="00D32BB0">
              <w:rPr>
                <w:rFonts w:ascii="Tahoma" w:hAnsi="Tahoma" w:cs="Tahoma"/>
                <w:sz w:val="20"/>
                <w:szCs w:val="20"/>
              </w:rPr>
              <w:t>. After 1</w:t>
            </w:r>
            <w:r w:rsidR="00D32BB0" w:rsidRPr="00D32BB0">
              <w:rPr>
                <w:rFonts w:ascii="Tahoma" w:hAnsi="Tahoma" w:cs="Tahoma"/>
                <w:sz w:val="20"/>
                <w:szCs w:val="20"/>
                <w:vertAlign w:val="superscript"/>
              </w:rPr>
              <w:t>st</w:t>
            </w:r>
            <w:r w:rsidR="00D32BB0">
              <w:rPr>
                <w:rFonts w:ascii="Tahoma" w:hAnsi="Tahoma" w:cs="Tahoma"/>
                <w:sz w:val="20"/>
                <w:szCs w:val="20"/>
              </w:rPr>
              <w:t xml:space="preserve"> meeting, launch web-site </w:t>
            </w:r>
          </w:p>
          <w:p w:rsidR="00D32BB0" w:rsidRDefault="00443B79" w:rsidP="00D32BB0">
            <w:pPr>
              <w:rPr>
                <w:rFonts w:ascii="Tahoma" w:hAnsi="Tahoma" w:cs="Tahoma"/>
                <w:sz w:val="20"/>
                <w:szCs w:val="20"/>
              </w:rPr>
            </w:pPr>
            <w:r>
              <w:rPr>
                <w:rFonts w:ascii="Tahoma" w:hAnsi="Tahoma" w:cs="Tahoma"/>
                <w:sz w:val="20"/>
                <w:szCs w:val="20"/>
              </w:rPr>
              <w:t>7</w:t>
            </w:r>
            <w:r w:rsidR="00D32BB0">
              <w:rPr>
                <w:rFonts w:ascii="Tahoma" w:hAnsi="Tahoma" w:cs="Tahoma"/>
                <w:sz w:val="20"/>
                <w:szCs w:val="20"/>
              </w:rPr>
              <w:t>. After 1</w:t>
            </w:r>
            <w:r w:rsidR="00D32BB0" w:rsidRPr="00F12388">
              <w:rPr>
                <w:rFonts w:ascii="Tahoma" w:hAnsi="Tahoma" w:cs="Tahoma"/>
                <w:sz w:val="20"/>
                <w:szCs w:val="20"/>
                <w:vertAlign w:val="superscript"/>
              </w:rPr>
              <w:t>st</w:t>
            </w:r>
            <w:r w:rsidR="00D32BB0">
              <w:rPr>
                <w:rFonts w:ascii="Tahoma" w:hAnsi="Tahoma" w:cs="Tahoma"/>
                <w:sz w:val="20"/>
                <w:szCs w:val="20"/>
              </w:rPr>
              <w:t xml:space="preserve"> meeting, 1</w:t>
            </w:r>
            <w:r w:rsidR="00D32BB0" w:rsidRPr="00F12388">
              <w:rPr>
                <w:rFonts w:ascii="Tahoma" w:hAnsi="Tahoma" w:cs="Tahoma"/>
                <w:sz w:val="20"/>
                <w:szCs w:val="20"/>
                <w:vertAlign w:val="superscript"/>
              </w:rPr>
              <w:t>st</w:t>
            </w:r>
            <w:r w:rsidR="00D32BB0">
              <w:rPr>
                <w:rFonts w:ascii="Tahoma" w:hAnsi="Tahoma" w:cs="Tahoma"/>
                <w:sz w:val="20"/>
                <w:szCs w:val="20"/>
              </w:rPr>
              <w:t xml:space="preserve"> </w:t>
            </w:r>
            <w:r w:rsidR="00552E42">
              <w:rPr>
                <w:rFonts w:ascii="Tahoma" w:hAnsi="Tahoma" w:cs="Tahoma"/>
                <w:sz w:val="20"/>
                <w:szCs w:val="20"/>
              </w:rPr>
              <w:t xml:space="preserve">campaign </w:t>
            </w:r>
          </w:p>
          <w:p w:rsidR="00D32BB0" w:rsidRDefault="00443B79" w:rsidP="00D32BB0">
            <w:pPr>
              <w:rPr>
                <w:rFonts w:ascii="Tahoma" w:hAnsi="Tahoma" w:cs="Tahoma"/>
                <w:sz w:val="20"/>
                <w:szCs w:val="20"/>
              </w:rPr>
            </w:pPr>
            <w:r>
              <w:rPr>
                <w:rFonts w:ascii="Tahoma" w:hAnsi="Tahoma" w:cs="Tahoma"/>
                <w:sz w:val="20"/>
                <w:szCs w:val="20"/>
              </w:rPr>
              <w:t>8</w:t>
            </w:r>
            <w:r w:rsidR="00D32BB0">
              <w:rPr>
                <w:rFonts w:ascii="Tahoma" w:hAnsi="Tahoma" w:cs="Tahoma"/>
                <w:sz w:val="20"/>
                <w:szCs w:val="20"/>
              </w:rPr>
              <w:t>. After 2</w:t>
            </w:r>
            <w:r w:rsidR="00D32BB0" w:rsidRPr="002217A6">
              <w:rPr>
                <w:rFonts w:ascii="Tahoma" w:hAnsi="Tahoma" w:cs="Tahoma"/>
                <w:sz w:val="20"/>
                <w:szCs w:val="20"/>
                <w:vertAlign w:val="superscript"/>
              </w:rPr>
              <w:t>nd</w:t>
            </w:r>
            <w:r w:rsidR="00D32BB0">
              <w:rPr>
                <w:rFonts w:ascii="Tahoma" w:hAnsi="Tahoma" w:cs="Tahoma"/>
                <w:sz w:val="20"/>
                <w:szCs w:val="20"/>
              </w:rPr>
              <w:t xml:space="preserve"> meeting, 2</w:t>
            </w:r>
            <w:r w:rsidR="00D32BB0" w:rsidRPr="002217A6">
              <w:rPr>
                <w:rFonts w:ascii="Tahoma" w:hAnsi="Tahoma" w:cs="Tahoma"/>
                <w:sz w:val="20"/>
                <w:szCs w:val="20"/>
                <w:vertAlign w:val="superscript"/>
              </w:rPr>
              <w:t>nd</w:t>
            </w:r>
            <w:r w:rsidR="00D32BB0">
              <w:rPr>
                <w:rFonts w:ascii="Tahoma" w:hAnsi="Tahoma" w:cs="Tahoma"/>
                <w:sz w:val="20"/>
                <w:szCs w:val="20"/>
              </w:rPr>
              <w:t xml:space="preserve"> </w:t>
            </w:r>
            <w:r w:rsidR="00552E42">
              <w:rPr>
                <w:rFonts w:ascii="Tahoma" w:hAnsi="Tahoma" w:cs="Tahoma"/>
                <w:sz w:val="20"/>
                <w:szCs w:val="20"/>
              </w:rPr>
              <w:t xml:space="preserve">campaign </w:t>
            </w:r>
          </w:p>
          <w:p w:rsidR="00D32BB0" w:rsidRDefault="00443B79" w:rsidP="00D32BB0">
            <w:pPr>
              <w:rPr>
                <w:rFonts w:ascii="Tahoma" w:hAnsi="Tahoma" w:cs="Tahoma"/>
                <w:sz w:val="20"/>
                <w:szCs w:val="20"/>
              </w:rPr>
            </w:pPr>
            <w:r>
              <w:rPr>
                <w:rFonts w:ascii="Tahoma" w:hAnsi="Tahoma" w:cs="Tahoma"/>
                <w:sz w:val="20"/>
                <w:szCs w:val="20"/>
              </w:rPr>
              <w:t>9</w:t>
            </w:r>
            <w:r w:rsidR="00D32BB0">
              <w:rPr>
                <w:rFonts w:ascii="Tahoma" w:hAnsi="Tahoma" w:cs="Tahoma"/>
                <w:sz w:val="20"/>
                <w:szCs w:val="20"/>
              </w:rPr>
              <w:t>. After 3</w:t>
            </w:r>
            <w:r w:rsidR="00D32BB0" w:rsidRPr="002217A6">
              <w:rPr>
                <w:rFonts w:ascii="Tahoma" w:hAnsi="Tahoma" w:cs="Tahoma"/>
                <w:sz w:val="20"/>
                <w:szCs w:val="20"/>
                <w:vertAlign w:val="superscript"/>
              </w:rPr>
              <w:t>rd</w:t>
            </w:r>
            <w:r w:rsidR="00D32BB0">
              <w:rPr>
                <w:rFonts w:ascii="Tahoma" w:hAnsi="Tahoma" w:cs="Tahoma"/>
                <w:sz w:val="20"/>
                <w:szCs w:val="20"/>
              </w:rPr>
              <w:t xml:space="preserve"> meeting, </w:t>
            </w:r>
            <w:r w:rsidR="00552E42">
              <w:rPr>
                <w:rFonts w:ascii="Tahoma" w:hAnsi="Tahoma" w:cs="Tahoma"/>
                <w:sz w:val="20"/>
                <w:szCs w:val="20"/>
              </w:rPr>
              <w:t>3</w:t>
            </w:r>
            <w:r w:rsidR="00D32BB0" w:rsidRPr="002217A6">
              <w:rPr>
                <w:rFonts w:ascii="Tahoma" w:hAnsi="Tahoma" w:cs="Tahoma"/>
                <w:sz w:val="20"/>
                <w:szCs w:val="20"/>
                <w:vertAlign w:val="superscript"/>
              </w:rPr>
              <w:t>th</w:t>
            </w:r>
            <w:r w:rsidR="00D32BB0">
              <w:rPr>
                <w:rFonts w:ascii="Tahoma" w:hAnsi="Tahoma" w:cs="Tahoma"/>
                <w:sz w:val="20"/>
                <w:szCs w:val="20"/>
              </w:rPr>
              <w:t xml:space="preserve"> </w:t>
            </w:r>
            <w:r w:rsidR="00552E42">
              <w:rPr>
                <w:rFonts w:ascii="Tahoma" w:hAnsi="Tahoma" w:cs="Tahoma"/>
                <w:sz w:val="20"/>
                <w:szCs w:val="20"/>
              </w:rPr>
              <w:t xml:space="preserve">campaign </w:t>
            </w:r>
          </w:p>
          <w:p w:rsidR="00D32BB0" w:rsidRDefault="00443B79" w:rsidP="00D32BB0">
            <w:pPr>
              <w:rPr>
                <w:rFonts w:ascii="Tahoma" w:hAnsi="Tahoma" w:cs="Tahoma"/>
                <w:sz w:val="20"/>
                <w:szCs w:val="20"/>
              </w:rPr>
            </w:pPr>
            <w:r>
              <w:rPr>
                <w:rFonts w:ascii="Tahoma" w:hAnsi="Tahoma" w:cs="Tahoma"/>
                <w:sz w:val="20"/>
                <w:szCs w:val="20"/>
              </w:rPr>
              <w:t>10</w:t>
            </w:r>
            <w:r w:rsidR="00D32BB0">
              <w:rPr>
                <w:rFonts w:ascii="Tahoma" w:hAnsi="Tahoma" w:cs="Tahoma"/>
                <w:sz w:val="20"/>
                <w:szCs w:val="20"/>
              </w:rPr>
              <w:t>. After 4</w:t>
            </w:r>
            <w:r w:rsidR="00D32BB0" w:rsidRPr="002217A6">
              <w:rPr>
                <w:rFonts w:ascii="Tahoma" w:hAnsi="Tahoma" w:cs="Tahoma"/>
                <w:sz w:val="20"/>
                <w:szCs w:val="20"/>
                <w:vertAlign w:val="superscript"/>
              </w:rPr>
              <w:t>th</w:t>
            </w:r>
            <w:r w:rsidR="00D32BB0">
              <w:rPr>
                <w:rFonts w:ascii="Tahoma" w:hAnsi="Tahoma" w:cs="Tahoma"/>
                <w:sz w:val="20"/>
                <w:szCs w:val="20"/>
              </w:rPr>
              <w:t xml:space="preserve"> meeting, </w:t>
            </w:r>
            <w:r w:rsidR="00552E42">
              <w:rPr>
                <w:rFonts w:ascii="Tahoma" w:hAnsi="Tahoma" w:cs="Tahoma"/>
                <w:sz w:val="20"/>
                <w:szCs w:val="20"/>
              </w:rPr>
              <w:t>4</w:t>
            </w:r>
            <w:r w:rsidR="00552E42" w:rsidRPr="00552E42">
              <w:rPr>
                <w:rFonts w:ascii="Tahoma" w:hAnsi="Tahoma" w:cs="Tahoma"/>
                <w:sz w:val="20"/>
                <w:szCs w:val="20"/>
                <w:vertAlign w:val="superscript"/>
              </w:rPr>
              <w:t>th</w:t>
            </w:r>
            <w:r w:rsidR="00552E42">
              <w:rPr>
                <w:rFonts w:ascii="Tahoma" w:hAnsi="Tahoma" w:cs="Tahoma"/>
                <w:sz w:val="20"/>
                <w:szCs w:val="20"/>
              </w:rPr>
              <w:t xml:space="preserve"> campaign </w:t>
            </w:r>
          </w:p>
          <w:p w:rsidR="00D32BB0" w:rsidRDefault="00552E42" w:rsidP="00D32BB0">
            <w:pPr>
              <w:rPr>
                <w:rFonts w:ascii="Tahoma" w:hAnsi="Tahoma" w:cs="Tahoma"/>
                <w:sz w:val="20"/>
                <w:szCs w:val="20"/>
              </w:rPr>
            </w:pPr>
            <w:r>
              <w:rPr>
                <w:rFonts w:ascii="Tahoma" w:hAnsi="Tahoma" w:cs="Tahoma"/>
                <w:sz w:val="20"/>
                <w:szCs w:val="20"/>
              </w:rPr>
              <w:t xml:space="preserve">11. Extra diss. </w:t>
            </w:r>
            <w:r w:rsidR="00D32BB0">
              <w:rPr>
                <w:rFonts w:ascii="Tahoma" w:hAnsi="Tahoma" w:cs="Tahoma"/>
                <w:sz w:val="20"/>
                <w:szCs w:val="20"/>
              </w:rPr>
              <w:t xml:space="preserve">European Conference </w:t>
            </w:r>
          </w:p>
          <w:p w:rsidR="00D32BB0" w:rsidRDefault="00D32BB0" w:rsidP="00D32BB0">
            <w:pPr>
              <w:rPr>
                <w:rFonts w:ascii="Tahoma" w:hAnsi="Tahoma" w:cs="Tahoma"/>
                <w:sz w:val="20"/>
                <w:szCs w:val="20"/>
              </w:rPr>
            </w:pPr>
            <w:r>
              <w:rPr>
                <w:rFonts w:ascii="Tahoma" w:hAnsi="Tahoma" w:cs="Tahoma"/>
                <w:sz w:val="20"/>
                <w:szCs w:val="20"/>
              </w:rPr>
              <w:t>12. After 5</w:t>
            </w:r>
            <w:r w:rsidRPr="002217A6">
              <w:rPr>
                <w:rFonts w:ascii="Tahoma" w:hAnsi="Tahoma" w:cs="Tahoma"/>
                <w:sz w:val="20"/>
                <w:szCs w:val="20"/>
                <w:vertAlign w:val="superscript"/>
              </w:rPr>
              <w:t>th</w:t>
            </w:r>
            <w:r>
              <w:rPr>
                <w:rFonts w:ascii="Tahoma" w:hAnsi="Tahoma" w:cs="Tahoma"/>
                <w:sz w:val="20"/>
                <w:szCs w:val="20"/>
              </w:rPr>
              <w:t xml:space="preserve"> meeting, final dissemination</w:t>
            </w:r>
          </w:p>
          <w:p w:rsidR="00BC4A3F" w:rsidRDefault="00D32BB0" w:rsidP="00D32BB0">
            <w:pPr>
              <w:rPr>
                <w:rFonts w:ascii="Tahoma" w:hAnsi="Tahoma" w:cs="Tahoma"/>
                <w:sz w:val="20"/>
                <w:szCs w:val="20"/>
              </w:rPr>
            </w:pPr>
            <w:r>
              <w:rPr>
                <w:rFonts w:ascii="Tahoma" w:hAnsi="Tahoma" w:cs="Tahoma"/>
                <w:sz w:val="20"/>
                <w:szCs w:val="20"/>
              </w:rPr>
              <w:t xml:space="preserve">13. </w:t>
            </w:r>
            <w:r w:rsidR="00BC4A3F">
              <w:rPr>
                <w:rFonts w:ascii="Tahoma" w:hAnsi="Tahoma" w:cs="Tahoma"/>
                <w:sz w:val="20"/>
                <w:szCs w:val="20"/>
              </w:rPr>
              <w:t xml:space="preserve">Using social medias </w:t>
            </w:r>
          </w:p>
          <w:p w:rsidR="0040425B" w:rsidRDefault="00BC4A3F" w:rsidP="00D32BB0">
            <w:pPr>
              <w:rPr>
                <w:rFonts w:ascii="Tahoma" w:hAnsi="Tahoma" w:cs="Tahoma"/>
                <w:sz w:val="20"/>
                <w:szCs w:val="20"/>
              </w:rPr>
            </w:pPr>
            <w:r>
              <w:rPr>
                <w:rFonts w:ascii="Tahoma" w:hAnsi="Tahoma" w:cs="Tahoma"/>
                <w:sz w:val="20"/>
                <w:szCs w:val="20"/>
              </w:rPr>
              <w:t xml:space="preserve">14. </w:t>
            </w:r>
            <w:r w:rsidR="00D32BB0">
              <w:rPr>
                <w:rFonts w:ascii="Tahoma" w:hAnsi="Tahoma" w:cs="Tahoma"/>
                <w:sz w:val="20"/>
                <w:szCs w:val="20"/>
              </w:rPr>
              <w:t>Update project website, whole period</w:t>
            </w:r>
          </w:p>
          <w:p w:rsidR="004D6152" w:rsidRPr="004D6152" w:rsidRDefault="004D6152" w:rsidP="00D32BB0">
            <w:pPr>
              <w:rPr>
                <w:rFonts w:ascii="Tahoma" w:hAnsi="Tahoma" w:cs="Tahoma"/>
                <w:b/>
                <w:sz w:val="20"/>
                <w:szCs w:val="20"/>
              </w:rPr>
            </w:pPr>
            <w:r w:rsidRPr="004D6152">
              <w:rPr>
                <w:rFonts w:ascii="Tahoma" w:hAnsi="Tahoma" w:cs="Tahoma"/>
                <w:b/>
                <w:sz w:val="20"/>
                <w:szCs w:val="20"/>
              </w:rPr>
              <w:t xml:space="preserve">Total </w:t>
            </w:r>
          </w:p>
        </w:tc>
        <w:tc>
          <w:tcPr>
            <w:tcW w:w="567" w:type="dxa"/>
            <w:vAlign w:val="center"/>
          </w:tcPr>
          <w:p w:rsidR="0040425B" w:rsidRDefault="00D32BB0" w:rsidP="004D6152">
            <w:pPr>
              <w:jc w:val="center"/>
              <w:rPr>
                <w:rFonts w:ascii="Tahoma" w:hAnsi="Tahoma" w:cs="Tahoma"/>
                <w:sz w:val="20"/>
                <w:szCs w:val="20"/>
              </w:rPr>
            </w:pPr>
            <w:r w:rsidRPr="00D32BB0">
              <w:rPr>
                <w:rFonts w:ascii="Tahoma" w:hAnsi="Tahoma" w:cs="Tahoma"/>
                <w:sz w:val="20"/>
                <w:szCs w:val="20"/>
              </w:rPr>
              <w:t>wp1</w:t>
            </w:r>
          </w:p>
          <w:p w:rsidR="004D6152" w:rsidRDefault="004D6152" w:rsidP="004D6152">
            <w:pPr>
              <w:jc w:val="center"/>
              <w:rPr>
                <w:rFonts w:ascii="Tahoma" w:hAnsi="Tahoma" w:cs="Tahoma"/>
                <w:sz w:val="20"/>
                <w:szCs w:val="20"/>
              </w:rPr>
            </w:pPr>
            <w:r>
              <w:rPr>
                <w:rFonts w:ascii="Tahoma" w:hAnsi="Tahoma" w:cs="Tahoma"/>
                <w:sz w:val="20"/>
                <w:szCs w:val="20"/>
              </w:rPr>
              <w:t>wp1</w:t>
            </w:r>
          </w:p>
          <w:p w:rsidR="00D32BB0" w:rsidRDefault="00D32BB0" w:rsidP="004D6152">
            <w:pPr>
              <w:jc w:val="center"/>
              <w:rPr>
                <w:rFonts w:ascii="Tahoma" w:hAnsi="Tahoma" w:cs="Tahoma"/>
                <w:sz w:val="20"/>
                <w:szCs w:val="20"/>
              </w:rPr>
            </w:pPr>
            <w:r>
              <w:rPr>
                <w:rFonts w:ascii="Tahoma" w:hAnsi="Tahoma" w:cs="Tahoma"/>
                <w:sz w:val="20"/>
                <w:szCs w:val="20"/>
              </w:rPr>
              <w:t>wp2</w:t>
            </w:r>
          </w:p>
          <w:p w:rsidR="00D32BB0" w:rsidRDefault="00D32BB0" w:rsidP="004D6152">
            <w:pPr>
              <w:jc w:val="center"/>
              <w:rPr>
                <w:rFonts w:ascii="Tahoma" w:hAnsi="Tahoma" w:cs="Tahoma"/>
                <w:sz w:val="20"/>
                <w:szCs w:val="20"/>
              </w:rPr>
            </w:pPr>
            <w:r>
              <w:rPr>
                <w:rFonts w:ascii="Tahoma" w:hAnsi="Tahoma" w:cs="Tahoma"/>
                <w:sz w:val="20"/>
                <w:szCs w:val="20"/>
              </w:rPr>
              <w:t>wp2</w:t>
            </w:r>
          </w:p>
          <w:p w:rsidR="00D32BB0" w:rsidRDefault="007C038B" w:rsidP="004D6152">
            <w:pPr>
              <w:jc w:val="center"/>
              <w:rPr>
                <w:rFonts w:ascii="Tahoma" w:hAnsi="Tahoma" w:cs="Tahoma"/>
                <w:sz w:val="20"/>
                <w:szCs w:val="20"/>
              </w:rPr>
            </w:pPr>
            <w:r>
              <w:rPr>
                <w:rFonts w:ascii="Tahoma" w:hAnsi="Tahoma" w:cs="Tahoma"/>
                <w:sz w:val="20"/>
                <w:szCs w:val="20"/>
              </w:rPr>
              <w:t>1</w:t>
            </w:r>
          </w:p>
          <w:p w:rsidR="004D6152" w:rsidRDefault="004D6152" w:rsidP="004D6152">
            <w:pPr>
              <w:jc w:val="center"/>
              <w:rPr>
                <w:rFonts w:ascii="Tahoma" w:hAnsi="Tahoma" w:cs="Tahoma"/>
                <w:sz w:val="20"/>
                <w:szCs w:val="20"/>
              </w:rPr>
            </w:pPr>
            <w:r>
              <w:rPr>
                <w:rFonts w:ascii="Tahoma" w:hAnsi="Tahoma" w:cs="Tahoma"/>
                <w:sz w:val="20"/>
                <w:szCs w:val="20"/>
              </w:rPr>
              <w:t>1</w:t>
            </w:r>
          </w:p>
          <w:p w:rsidR="004D6152" w:rsidRDefault="004D6152" w:rsidP="004D6152">
            <w:pPr>
              <w:jc w:val="center"/>
              <w:rPr>
                <w:rFonts w:ascii="Tahoma" w:hAnsi="Tahoma" w:cs="Tahoma"/>
                <w:sz w:val="20"/>
                <w:szCs w:val="20"/>
              </w:rPr>
            </w:pPr>
            <w:r>
              <w:rPr>
                <w:rFonts w:ascii="Tahoma" w:hAnsi="Tahoma" w:cs="Tahoma"/>
                <w:sz w:val="20"/>
                <w:szCs w:val="20"/>
              </w:rPr>
              <w:t>1</w:t>
            </w:r>
          </w:p>
          <w:p w:rsidR="004D6152" w:rsidRDefault="00EC3AFF" w:rsidP="00552E42">
            <w:pPr>
              <w:jc w:val="center"/>
              <w:rPr>
                <w:rFonts w:ascii="Tahoma" w:hAnsi="Tahoma" w:cs="Tahoma"/>
                <w:sz w:val="20"/>
                <w:szCs w:val="20"/>
              </w:rPr>
            </w:pPr>
            <w:r>
              <w:rPr>
                <w:rFonts w:ascii="Tahoma" w:hAnsi="Tahoma" w:cs="Tahoma"/>
                <w:sz w:val="20"/>
                <w:szCs w:val="20"/>
              </w:rPr>
              <w:t>2</w:t>
            </w:r>
          </w:p>
          <w:p w:rsidR="004D6152" w:rsidRDefault="00EC3AFF" w:rsidP="004D6152">
            <w:pPr>
              <w:jc w:val="center"/>
              <w:rPr>
                <w:rFonts w:ascii="Tahoma" w:hAnsi="Tahoma" w:cs="Tahoma"/>
                <w:sz w:val="20"/>
                <w:szCs w:val="20"/>
              </w:rPr>
            </w:pPr>
            <w:r>
              <w:rPr>
                <w:rFonts w:ascii="Tahoma" w:hAnsi="Tahoma" w:cs="Tahoma"/>
                <w:sz w:val="20"/>
                <w:szCs w:val="20"/>
              </w:rPr>
              <w:t>2</w:t>
            </w:r>
          </w:p>
          <w:p w:rsidR="004D6152" w:rsidRDefault="00552E42" w:rsidP="00552E42">
            <w:pPr>
              <w:jc w:val="center"/>
              <w:rPr>
                <w:rFonts w:ascii="Tahoma" w:hAnsi="Tahoma" w:cs="Tahoma"/>
                <w:sz w:val="20"/>
                <w:szCs w:val="20"/>
              </w:rPr>
            </w:pPr>
            <w:r>
              <w:rPr>
                <w:rFonts w:ascii="Tahoma" w:hAnsi="Tahoma" w:cs="Tahoma"/>
                <w:sz w:val="20"/>
                <w:szCs w:val="20"/>
              </w:rPr>
              <w:t>2</w:t>
            </w:r>
          </w:p>
          <w:p w:rsidR="004D6152" w:rsidRDefault="00443B79" w:rsidP="00552E42">
            <w:pPr>
              <w:jc w:val="center"/>
              <w:rPr>
                <w:rFonts w:ascii="Tahoma" w:hAnsi="Tahoma" w:cs="Tahoma"/>
                <w:sz w:val="20"/>
                <w:szCs w:val="20"/>
              </w:rPr>
            </w:pPr>
            <w:r>
              <w:rPr>
                <w:rFonts w:ascii="Tahoma" w:hAnsi="Tahoma" w:cs="Tahoma"/>
                <w:sz w:val="20"/>
                <w:szCs w:val="20"/>
              </w:rPr>
              <w:t>1</w:t>
            </w:r>
          </w:p>
          <w:p w:rsidR="004D6152" w:rsidRDefault="004D6152" w:rsidP="00552E42">
            <w:pPr>
              <w:jc w:val="center"/>
              <w:rPr>
                <w:rFonts w:ascii="Tahoma" w:hAnsi="Tahoma" w:cs="Tahoma"/>
                <w:sz w:val="20"/>
                <w:szCs w:val="20"/>
              </w:rPr>
            </w:pPr>
            <w:r>
              <w:rPr>
                <w:rFonts w:ascii="Tahoma" w:hAnsi="Tahoma" w:cs="Tahoma"/>
                <w:sz w:val="20"/>
                <w:szCs w:val="20"/>
              </w:rPr>
              <w:t>1</w:t>
            </w:r>
          </w:p>
          <w:p w:rsidR="00BC4A3F" w:rsidRDefault="007C038B" w:rsidP="004D6152">
            <w:pPr>
              <w:jc w:val="center"/>
              <w:rPr>
                <w:rFonts w:ascii="Tahoma" w:hAnsi="Tahoma" w:cs="Tahoma"/>
                <w:sz w:val="20"/>
                <w:szCs w:val="20"/>
              </w:rPr>
            </w:pPr>
            <w:r>
              <w:rPr>
                <w:rFonts w:ascii="Tahoma" w:hAnsi="Tahoma" w:cs="Tahoma"/>
                <w:sz w:val="20"/>
                <w:szCs w:val="20"/>
              </w:rPr>
              <w:t>1</w:t>
            </w:r>
          </w:p>
          <w:p w:rsidR="004D6152" w:rsidRDefault="007C038B" w:rsidP="004D6152">
            <w:pPr>
              <w:jc w:val="center"/>
              <w:rPr>
                <w:rFonts w:ascii="Tahoma" w:hAnsi="Tahoma" w:cs="Tahoma"/>
                <w:sz w:val="20"/>
                <w:szCs w:val="20"/>
              </w:rPr>
            </w:pPr>
            <w:r>
              <w:rPr>
                <w:rFonts w:ascii="Tahoma" w:hAnsi="Tahoma" w:cs="Tahoma"/>
                <w:sz w:val="20"/>
                <w:szCs w:val="20"/>
              </w:rPr>
              <w:t>4</w:t>
            </w:r>
          </w:p>
          <w:p w:rsidR="004D6152" w:rsidRPr="004D6152" w:rsidRDefault="007C038B" w:rsidP="00D32BB0">
            <w:pPr>
              <w:rPr>
                <w:rFonts w:ascii="Tahoma" w:hAnsi="Tahoma" w:cs="Tahoma"/>
                <w:b/>
                <w:sz w:val="20"/>
                <w:szCs w:val="20"/>
              </w:rPr>
            </w:pPr>
            <w:r>
              <w:rPr>
                <w:rFonts w:ascii="Tahoma" w:hAnsi="Tahoma" w:cs="Tahoma"/>
                <w:b/>
                <w:sz w:val="20"/>
                <w:szCs w:val="20"/>
              </w:rPr>
              <w:t>1</w:t>
            </w:r>
            <w:r w:rsidR="00EC3AFF">
              <w:rPr>
                <w:rFonts w:ascii="Tahoma" w:hAnsi="Tahoma" w:cs="Tahoma"/>
                <w:b/>
                <w:sz w:val="20"/>
                <w:szCs w:val="20"/>
              </w:rPr>
              <w:t>6</w:t>
            </w:r>
          </w:p>
        </w:tc>
      </w:tr>
      <w:tr w:rsidR="00692422" w:rsidRPr="00744F2C" w:rsidTr="00F12388">
        <w:tc>
          <w:tcPr>
            <w:tcW w:w="624" w:type="dxa"/>
          </w:tcPr>
          <w:p w:rsidR="00692422" w:rsidRPr="00744F2C" w:rsidRDefault="00692422" w:rsidP="0040425B">
            <w:pPr>
              <w:rPr>
                <w:rFonts w:ascii="Tahoma" w:hAnsi="Tahoma" w:cs="Tahoma"/>
                <w:b/>
              </w:rPr>
            </w:pPr>
          </w:p>
        </w:tc>
        <w:tc>
          <w:tcPr>
            <w:tcW w:w="661" w:type="dxa"/>
            <w:vAlign w:val="center"/>
          </w:tcPr>
          <w:p w:rsidR="00692422" w:rsidRPr="002B22AB" w:rsidRDefault="00692422" w:rsidP="0040425B">
            <w:pPr>
              <w:jc w:val="center"/>
              <w:rPr>
                <w:rFonts w:ascii="Tahoma" w:hAnsi="Tahoma" w:cs="Tahoma"/>
                <w:sz w:val="20"/>
                <w:szCs w:val="20"/>
              </w:rPr>
            </w:pPr>
            <w:r>
              <w:rPr>
                <w:rFonts w:ascii="Tahoma" w:hAnsi="Tahoma" w:cs="Tahoma"/>
                <w:sz w:val="20"/>
                <w:szCs w:val="20"/>
              </w:rPr>
              <w:t>P1</w:t>
            </w:r>
          </w:p>
        </w:tc>
        <w:tc>
          <w:tcPr>
            <w:tcW w:w="662" w:type="dxa"/>
            <w:vAlign w:val="center"/>
          </w:tcPr>
          <w:p w:rsidR="00692422" w:rsidRPr="002B22AB" w:rsidRDefault="00692422" w:rsidP="0040425B">
            <w:pPr>
              <w:jc w:val="center"/>
              <w:rPr>
                <w:rFonts w:ascii="Tahoma" w:hAnsi="Tahoma" w:cs="Tahoma"/>
                <w:sz w:val="20"/>
                <w:szCs w:val="20"/>
              </w:rPr>
            </w:pPr>
            <w:r>
              <w:rPr>
                <w:rFonts w:ascii="Tahoma" w:hAnsi="Tahoma" w:cs="Tahoma"/>
                <w:sz w:val="20"/>
                <w:szCs w:val="20"/>
              </w:rPr>
              <w:t>DK</w:t>
            </w:r>
          </w:p>
        </w:tc>
        <w:tc>
          <w:tcPr>
            <w:tcW w:w="662" w:type="dxa"/>
            <w:vAlign w:val="center"/>
          </w:tcPr>
          <w:p w:rsidR="00692422" w:rsidRPr="002B22AB" w:rsidRDefault="00692422" w:rsidP="0040425B">
            <w:pPr>
              <w:jc w:val="center"/>
              <w:rPr>
                <w:rFonts w:ascii="Tahoma" w:hAnsi="Tahoma" w:cs="Tahoma"/>
                <w:sz w:val="20"/>
                <w:szCs w:val="20"/>
              </w:rPr>
            </w:pPr>
            <w:r>
              <w:rPr>
                <w:rFonts w:ascii="Tahoma" w:hAnsi="Tahoma" w:cs="Tahoma"/>
                <w:sz w:val="20"/>
                <w:szCs w:val="20"/>
              </w:rPr>
              <w:t>KSD</w:t>
            </w:r>
          </w:p>
        </w:tc>
        <w:tc>
          <w:tcPr>
            <w:tcW w:w="567" w:type="dxa"/>
            <w:vAlign w:val="center"/>
          </w:tcPr>
          <w:p w:rsidR="00692422" w:rsidRPr="002B22AB" w:rsidRDefault="00692422" w:rsidP="00692422">
            <w:pPr>
              <w:jc w:val="center"/>
              <w:rPr>
                <w:rFonts w:ascii="Tahoma" w:hAnsi="Tahoma" w:cs="Tahoma"/>
                <w:sz w:val="20"/>
                <w:szCs w:val="20"/>
              </w:rPr>
            </w:pPr>
            <w:r>
              <w:rPr>
                <w:rFonts w:ascii="Tahoma" w:hAnsi="Tahoma" w:cs="Tahoma"/>
                <w:sz w:val="20"/>
                <w:szCs w:val="20"/>
              </w:rPr>
              <w:t>2</w:t>
            </w:r>
          </w:p>
        </w:tc>
        <w:tc>
          <w:tcPr>
            <w:tcW w:w="567" w:type="dxa"/>
            <w:vAlign w:val="center"/>
          </w:tcPr>
          <w:p w:rsidR="00692422" w:rsidRPr="002B22AB" w:rsidRDefault="00EC3AFF" w:rsidP="00692422">
            <w:pPr>
              <w:jc w:val="center"/>
              <w:rPr>
                <w:rFonts w:ascii="Tahoma" w:hAnsi="Tahoma" w:cs="Tahoma"/>
                <w:sz w:val="20"/>
                <w:szCs w:val="20"/>
              </w:rPr>
            </w:pPr>
            <w:r>
              <w:rPr>
                <w:rFonts w:ascii="Tahoma" w:hAnsi="Tahoma" w:cs="Tahoma"/>
                <w:sz w:val="20"/>
                <w:szCs w:val="20"/>
              </w:rPr>
              <w:t>5</w:t>
            </w:r>
          </w:p>
        </w:tc>
        <w:tc>
          <w:tcPr>
            <w:tcW w:w="567" w:type="dxa"/>
            <w:vAlign w:val="center"/>
          </w:tcPr>
          <w:p w:rsidR="00692422" w:rsidRPr="002B22AB" w:rsidRDefault="00692422" w:rsidP="00692422">
            <w:pPr>
              <w:jc w:val="center"/>
              <w:rPr>
                <w:rFonts w:ascii="Tahoma" w:hAnsi="Tahoma" w:cs="Tahoma"/>
                <w:sz w:val="20"/>
                <w:szCs w:val="20"/>
              </w:rPr>
            </w:pPr>
            <w:r>
              <w:rPr>
                <w:rFonts w:ascii="Tahoma" w:hAnsi="Tahoma" w:cs="Tahoma"/>
                <w:sz w:val="20"/>
                <w:szCs w:val="20"/>
              </w:rPr>
              <w:t>2</w:t>
            </w:r>
          </w:p>
        </w:tc>
        <w:tc>
          <w:tcPr>
            <w:tcW w:w="567" w:type="dxa"/>
            <w:vAlign w:val="center"/>
          </w:tcPr>
          <w:p w:rsidR="00692422" w:rsidRPr="002B22AB" w:rsidRDefault="00692422" w:rsidP="00692422">
            <w:pPr>
              <w:jc w:val="center"/>
              <w:rPr>
                <w:rFonts w:ascii="Tahoma" w:hAnsi="Tahoma" w:cs="Tahoma"/>
                <w:sz w:val="20"/>
                <w:szCs w:val="20"/>
              </w:rPr>
            </w:pPr>
            <w:r>
              <w:rPr>
                <w:rFonts w:ascii="Tahoma" w:hAnsi="Tahoma" w:cs="Tahoma"/>
                <w:sz w:val="20"/>
                <w:szCs w:val="20"/>
              </w:rPr>
              <w:t>2</w:t>
            </w:r>
          </w:p>
        </w:tc>
        <w:tc>
          <w:tcPr>
            <w:tcW w:w="567" w:type="dxa"/>
            <w:vAlign w:val="center"/>
          </w:tcPr>
          <w:p w:rsidR="00692422" w:rsidRPr="002B22AB" w:rsidRDefault="00692422" w:rsidP="00692422">
            <w:pPr>
              <w:jc w:val="center"/>
              <w:rPr>
                <w:rFonts w:ascii="Tahoma" w:hAnsi="Tahoma" w:cs="Tahoma"/>
                <w:sz w:val="20"/>
                <w:szCs w:val="20"/>
              </w:rPr>
            </w:pPr>
            <w:r>
              <w:rPr>
                <w:rFonts w:ascii="Tahoma" w:hAnsi="Tahoma" w:cs="Tahoma"/>
                <w:sz w:val="20"/>
                <w:szCs w:val="20"/>
              </w:rPr>
              <w:t>1</w:t>
            </w:r>
            <w:r w:rsidR="00EC3AFF">
              <w:rPr>
                <w:rFonts w:ascii="Tahoma" w:hAnsi="Tahoma" w:cs="Tahoma"/>
                <w:sz w:val="20"/>
                <w:szCs w:val="20"/>
              </w:rPr>
              <w:t>1</w:t>
            </w:r>
          </w:p>
        </w:tc>
        <w:tc>
          <w:tcPr>
            <w:tcW w:w="3827" w:type="dxa"/>
            <w:vAlign w:val="center"/>
          </w:tcPr>
          <w:p w:rsidR="00443B79" w:rsidRDefault="00443B79" w:rsidP="00443B79">
            <w:pPr>
              <w:rPr>
                <w:rFonts w:ascii="Tahoma" w:hAnsi="Tahoma" w:cs="Tahoma"/>
                <w:sz w:val="20"/>
                <w:szCs w:val="20"/>
              </w:rPr>
            </w:pPr>
            <w:r w:rsidRPr="00443B79">
              <w:rPr>
                <w:rFonts w:ascii="Tahoma" w:hAnsi="Tahoma" w:cs="Tahoma"/>
                <w:sz w:val="20"/>
                <w:szCs w:val="20"/>
              </w:rPr>
              <w:t>1</w:t>
            </w:r>
            <w:r>
              <w:rPr>
                <w:rFonts w:ascii="Tahoma" w:hAnsi="Tahoma" w:cs="Tahoma"/>
                <w:sz w:val="20"/>
                <w:szCs w:val="20"/>
              </w:rPr>
              <w:t>. After 1</w:t>
            </w:r>
            <w:r w:rsidRPr="002217A6">
              <w:rPr>
                <w:rFonts w:ascii="Tahoma" w:hAnsi="Tahoma" w:cs="Tahoma"/>
                <w:sz w:val="20"/>
                <w:szCs w:val="20"/>
                <w:vertAlign w:val="superscript"/>
              </w:rPr>
              <w:t>st</w:t>
            </w:r>
            <w:r>
              <w:rPr>
                <w:rFonts w:ascii="Tahoma" w:hAnsi="Tahoma" w:cs="Tahoma"/>
                <w:sz w:val="20"/>
                <w:szCs w:val="20"/>
              </w:rPr>
              <w:t xml:space="preserve"> meeting, prepare PR-materials</w:t>
            </w:r>
          </w:p>
          <w:p w:rsidR="00443B79" w:rsidRDefault="00443B79" w:rsidP="00443B79">
            <w:pPr>
              <w:rPr>
                <w:rFonts w:ascii="Tahoma" w:hAnsi="Tahoma" w:cs="Tahoma"/>
                <w:sz w:val="20"/>
                <w:szCs w:val="20"/>
              </w:rPr>
            </w:pPr>
            <w:r>
              <w:rPr>
                <w:rFonts w:ascii="Tahoma" w:hAnsi="Tahoma" w:cs="Tahoma"/>
                <w:sz w:val="20"/>
                <w:szCs w:val="20"/>
              </w:rPr>
              <w:t>2. After 1</w:t>
            </w:r>
            <w:r w:rsidRPr="00F12388">
              <w:rPr>
                <w:rFonts w:ascii="Tahoma" w:hAnsi="Tahoma" w:cs="Tahoma"/>
                <w:sz w:val="20"/>
                <w:szCs w:val="20"/>
                <w:vertAlign w:val="superscript"/>
              </w:rPr>
              <w:t>st</w:t>
            </w:r>
            <w:r>
              <w:rPr>
                <w:rFonts w:ascii="Tahoma" w:hAnsi="Tahoma" w:cs="Tahoma"/>
                <w:sz w:val="20"/>
                <w:szCs w:val="20"/>
              </w:rPr>
              <w:t xml:space="preserve"> meeting, 1</w:t>
            </w:r>
            <w:r w:rsidRPr="00F12388">
              <w:rPr>
                <w:rFonts w:ascii="Tahoma" w:hAnsi="Tahoma" w:cs="Tahoma"/>
                <w:sz w:val="20"/>
                <w:szCs w:val="20"/>
                <w:vertAlign w:val="superscript"/>
              </w:rPr>
              <w:t>st</w:t>
            </w:r>
            <w:r>
              <w:rPr>
                <w:rFonts w:ascii="Tahoma" w:hAnsi="Tahoma" w:cs="Tahoma"/>
                <w:sz w:val="20"/>
                <w:szCs w:val="20"/>
              </w:rPr>
              <w:t xml:space="preserve"> campaign </w:t>
            </w:r>
          </w:p>
          <w:p w:rsidR="00443B79" w:rsidRDefault="00443B79" w:rsidP="00443B79">
            <w:pPr>
              <w:rPr>
                <w:rFonts w:ascii="Tahoma" w:hAnsi="Tahoma" w:cs="Tahoma"/>
                <w:sz w:val="20"/>
                <w:szCs w:val="20"/>
              </w:rPr>
            </w:pPr>
            <w:r>
              <w:rPr>
                <w:rFonts w:ascii="Tahoma" w:hAnsi="Tahoma" w:cs="Tahoma"/>
                <w:sz w:val="20"/>
                <w:szCs w:val="20"/>
              </w:rPr>
              <w:t>3. After 2</w:t>
            </w:r>
            <w:r w:rsidRPr="002217A6">
              <w:rPr>
                <w:rFonts w:ascii="Tahoma" w:hAnsi="Tahoma" w:cs="Tahoma"/>
                <w:sz w:val="20"/>
                <w:szCs w:val="20"/>
                <w:vertAlign w:val="superscript"/>
              </w:rPr>
              <w:t>nd</w:t>
            </w:r>
            <w:r>
              <w:rPr>
                <w:rFonts w:ascii="Tahoma" w:hAnsi="Tahoma" w:cs="Tahoma"/>
                <w:sz w:val="20"/>
                <w:szCs w:val="20"/>
              </w:rPr>
              <w:t xml:space="preserve"> meeting, 2</w:t>
            </w:r>
            <w:r w:rsidRPr="002217A6">
              <w:rPr>
                <w:rFonts w:ascii="Tahoma" w:hAnsi="Tahoma" w:cs="Tahoma"/>
                <w:sz w:val="20"/>
                <w:szCs w:val="20"/>
                <w:vertAlign w:val="superscript"/>
              </w:rPr>
              <w:t>nd</w:t>
            </w:r>
            <w:r>
              <w:rPr>
                <w:rFonts w:ascii="Tahoma" w:hAnsi="Tahoma" w:cs="Tahoma"/>
                <w:sz w:val="20"/>
                <w:szCs w:val="20"/>
              </w:rPr>
              <w:t xml:space="preserve"> campaign </w:t>
            </w:r>
          </w:p>
          <w:p w:rsidR="00443B79" w:rsidRDefault="00443B79" w:rsidP="00443B79">
            <w:pPr>
              <w:rPr>
                <w:rFonts w:ascii="Tahoma" w:hAnsi="Tahoma" w:cs="Tahoma"/>
                <w:sz w:val="20"/>
                <w:szCs w:val="20"/>
              </w:rPr>
            </w:pPr>
            <w:r>
              <w:rPr>
                <w:rFonts w:ascii="Tahoma" w:hAnsi="Tahoma" w:cs="Tahoma"/>
                <w:sz w:val="20"/>
                <w:szCs w:val="20"/>
              </w:rPr>
              <w:t>4. After 3</w:t>
            </w:r>
            <w:r w:rsidRPr="002217A6">
              <w:rPr>
                <w:rFonts w:ascii="Tahoma" w:hAnsi="Tahoma" w:cs="Tahoma"/>
                <w:sz w:val="20"/>
                <w:szCs w:val="20"/>
                <w:vertAlign w:val="superscript"/>
              </w:rPr>
              <w:t>rd</w:t>
            </w:r>
            <w:r>
              <w:rPr>
                <w:rFonts w:ascii="Tahoma" w:hAnsi="Tahoma" w:cs="Tahoma"/>
                <w:sz w:val="20"/>
                <w:szCs w:val="20"/>
              </w:rPr>
              <w:t xml:space="preserve"> meeting, 3</w:t>
            </w:r>
            <w:r w:rsidRPr="002217A6">
              <w:rPr>
                <w:rFonts w:ascii="Tahoma" w:hAnsi="Tahoma" w:cs="Tahoma"/>
                <w:sz w:val="20"/>
                <w:szCs w:val="20"/>
                <w:vertAlign w:val="superscript"/>
              </w:rPr>
              <w:t>th</w:t>
            </w:r>
            <w:r>
              <w:rPr>
                <w:rFonts w:ascii="Tahoma" w:hAnsi="Tahoma" w:cs="Tahoma"/>
                <w:sz w:val="20"/>
                <w:szCs w:val="20"/>
              </w:rPr>
              <w:t xml:space="preserve"> campaign </w:t>
            </w:r>
          </w:p>
          <w:p w:rsidR="00443B79" w:rsidRDefault="00443B79" w:rsidP="00443B79">
            <w:pPr>
              <w:rPr>
                <w:rFonts w:ascii="Tahoma" w:hAnsi="Tahoma" w:cs="Tahoma"/>
                <w:sz w:val="20"/>
                <w:szCs w:val="20"/>
              </w:rPr>
            </w:pPr>
            <w:r>
              <w:rPr>
                <w:rFonts w:ascii="Tahoma" w:hAnsi="Tahoma" w:cs="Tahoma"/>
                <w:sz w:val="20"/>
                <w:szCs w:val="20"/>
              </w:rPr>
              <w:t>5. After 4</w:t>
            </w:r>
            <w:r w:rsidRPr="002217A6">
              <w:rPr>
                <w:rFonts w:ascii="Tahoma" w:hAnsi="Tahoma" w:cs="Tahoma"/>
                <w:sz w:val="20"/>
                <w:szCs w:val="20"/>
                <w:vertAlign w:val="superscript"/>
              </w:rPr>
              <w:t>th</w:t>
            </w:r>
            <w:r>
              <w:rPr>
                <w:rFonts w:ascii="Tahoma" w:hAnsi="Tahoma" w:cs="Tahoma"/>
                <w:sz w:val="20"/>
                <w:szCs w:val="20"/>
              </w:rPr>
              <w:t xml:space="preserve"> meeting, 4</w:t>
            </w:r>
            <w:r w:rsidRPr="00552E42">
              <w:rPr>
                <w:rFonts w:ascii="Tahoma" w:hAnsi="Tahoma" w:cs="Tahoma"/>
                <w:sz w:val="20"/>
                <w:szCs w:val="20"/>
                <w:vertAlign w:val="superscript"/>
              </w:rPr>
              <w:t>th</w:t>
            </w:r>
            <w:r>
              <w:rPr>
                <w:rFonts w:ascii="Tahoma" w:hAnsi="Tahoma" w:cs="Tahoma"/>
                <w:sz w:val="20"/>
                <w:szCs w:val="20"/>
              </w:rPr>
              <w:t xml:space="preserve"> campaign </w:t>
            </w:r>
          </w:p>
          <w:p w:rsidR="00443B79" w:rsidRDefault="00443B79" w:rsidP="00443B79">
            <w:pPr>
              <w:rPr>
                <w:rFonts w:ascii="Tahoma" w:hAnsi="Tahoma" w:cs="Tahoma"/>
                <w:sz w:val="20"/>
                <w:szCs w:val="20"/>
              </w:rPr>
            </w:pPr>
            <w:r>
              <w:rPr>
                <w:rFonts w:ascii="Tahoma" w:hAnsi="Tahoma" w:cs="Tahoma"/>
                <w:sz w:val="20"/>
                <w:szCs w:val="20"/>
              </w:rPr>
              <w:t xml:space="preserve">6. Extra diss. European Conference </w:t>
            </w:r>
          </w:p>
          <w:p w:rsidR="00443B79" w:rsidRDefault="00443B79" w:rsidP="00443B79">
            <w:pPr>
              <w:rPr>
                <w:rFonts w:ascii="Tahoma" w:hAnsi="Tahoma" w:cs="Tahoma"/>
                <w:sz w:val="20"/>
                <w:szCs w:val="20"/>
              </w:rPr>
            </w:pPr>
            <w:r>
              <w:rPr>
                <w:rFonts w:ascii="Tahoma" w:hAnsi="Tahoma" w:cs="Tahoma"/>
                <w:sz w:val="20"/>
                <w:szCs w:val="20"/>
              </w:rPr>
              <w:t>7. After 5</w:t>
            </w:r>
            <w:r w:rsidRPr="002217A6">
              <w:rPr>
                <w:rFonts w:ascii="Tahoma" w:hAnsi="Tahoma" w:cs="Tahoma"/>
                <w:sz w:val="20"/>
                <w:szCs w:val="20"/>
                <w:vertAlign w:val="superscript"/>
              </w:rPr>
              <w:t>th</w:t>
            </w:r>
            <w:r>
              <w:rPr>
                <w:rFonts w:ascii="Tahoma" w:hAnsi="Tahoma" w:cs="Tahoma"/>
                <w:sz w:val="20"/>
                <w:szCs w:val="20"/>
              </w:rPr>
              <w:t xml:space="preserve"> meeting, final dissemination</w:t>
            </w:r>
          </w:p>
          <w:p w:rsidR="00443B79" w:rsidRDefault="00443B79" w:rsidP="00443B79">
            <w:pPr>
              <w:rPr>
                <w:rFonts w:ascii="Tahoma" w:hAnsi="Tahoma" w:cs="Tahoma"/>
                <w:sz w:val="20"/>
                <w:szCs w:val="20"/>
              </w:rPr>
            </w:pPr>
            <w:r>
              <w:rPr>
                <w:rFonts w:ascii="Tahoma" w:hAnsi="Tahoma" w:cs="Tahoma"/>
                <w:sz w:val="20"/>
                <w:szCs w:val="20"/>
              </w:rPr>
              <w:t xml:space="preserve">8. Using social medias </w:t>
            </w:r>
          </w:p>
          <w:p w:rsidR="00692422" w:rsidRPr="004D6152" w:rsidRDefault="00443B79" w:rsidP="000440E3">
            <w:pPr>
              <w:rPr>
                <w:rFonts w:ascii="Tahoma" w:hAnsi="Tahoma" w:cs="Tahoma"/>
                <w:b/>
                <w:sz w:val="20"/>
                <w:szCs w:val="20"/>
              </w:rPr>
            </w:pPr>
            <w:r>
              <w:rPr>
                <w:rFonts w:ascii="Tahoma" w:hAnsi="Tahoma" w:cs="Tahoma"/>
                <w:b/>
                <w:sz w:val="20"/>
                <w:szCs w:val="20"/>
              </w:rPr>
              <w:t>T</w:t>
            </w:r>
            <w:r w:rsidR="00692422" w:rsidRPr="004D6152">
              <w:rPr>
                <w:rFonts w:ascii="Tahoma" w:hAnsi="Tahoma" w:cs="Tahoma"/>
                <w:b/>
                <w:sz w:val="20"/>
                <w:szCs w:val="20"/>
              </w:rPr>
              <w:t xml:space="preserve">otal </w:t>
            </w:r>
          </w:p>
        </w:tc>
        <w:tc>
          <w:tcPr>
            <w:tcW w:w="567" w:type="dxa"/>
            <w:vAlign w:val="center"/>
          </w:tcPr>
          <w:p w:rsidR="00692422" w:rsidRDefault="00692422" w:rsidP="000440E3">
            <w:pPr>
              <w:jc w:val="center"/>
              <w:rPr>
                <w:rFonts w:ascii="Tahoma" w:hAnsi="Tahoma" w:cs="Tahoma"/>
                <w:sz w:val="20"/>
                <w:szCs w:val="20"/>
              </w:rPr>
            </w:pPr>
            <w:r>
              <w:rPr>
                <w:rFonts w:ascii="Tahoma" w:hAnsi="Tahoma" w:cs="Tahoma"/>
                <w:sz w:val="20"/>
                <w:szCs w:val="20"/>
              </w:rPr>
              <w:t>1</w:t>
            </w:r>
          </w:p>
          <w:p w:rsidR="00692422" w:rsidRDefault="00692422" w:rsidP="000440E3">
            <w:pPr>
              <w:jc w:val="center"/>
              <w:rPr>
                <w:rFonts w:ascii="Tahoma" w:hAnsi="Tahoma" w:cs="Tahoma"/>
                <w:sz w:val="20"/>
                <w:szCs w:val="20"/>
              </w:rPr>
            </w:pPr>
            <w:r>
              <w:rPr>
                <w:rFonts w:ascii="Tahoma" w:hAnsi="Tahoma" w:cs="Tahoma"/>
                <w:sz w:val="20"/>
                <w:szCs w:val="20"/>
              </w:rPr>
              <w:t>1</w:t>
            </w:r>
          </w:p>
          <w:p w:rsidR="00692422" w:rsidRDefault="00EC3AFF" w:rsidP="000440E3">
            <w:pPr>
              <w:jc w:val="center"/>
              <w:rPr>
                <w:rFonts w:ascii="Tahoma" w:hAnsi="Tahoma" w:cs="Tahoma"/>
                <w:sz w:val="20"/>
                <w:szCs w:val="20"/>
              </w:rPr>
            </w:pPr>
            <w:r>
              <w:rPr>
                <w:rFonts w:ascii="Tahoma" w:hAnsi="Tahoma" w:cs="Tahoma"/>
                <w:sz w:val="20"/>
                <w:szCs w:val="20"/>
              </w:rPr>
              <w:t>2</w:t>
            </w:r>
          </w:p>
          <w:p w:rsidR="00692422" w:rsidRDefault="00EC3AFF" w:rsidP="000440E3">
            <w:pPr>
              <w:jc w:val="center"/>
              <w:rPr>
                <w:rFonts w:ascii="Tahoma" w:hAnsi="Tahoma" w:cs="Tahoma"/>
                <w:sz w:val="20"/>
                <w:szCs w:val="20"/>
              </w:rPr>
            </w:pPr>
            <w:r>
              <w:rPr>
                <w:rFonts w:ascii="Tahoma" w:hAnsi="Tahoma" w:cs="Tahoma"/>
                <w:sz w:val="20"/>
                <w:szCs w:val="20"/>
              </w:rPr>
              <w:t>2</w:t>
            </w:r>
          </w:p>
          <w:p w:rsidR="00692422" w:rsidRDefault="00443B79" w:rsidP="000440E3">
            <w:pPr>
              <w:jc w:val="center"/>
              <w:rPr>
                <w:rFonts w:ascii="Tahoma" w:hAnsi="Tahoma" w:cs="Tahoma"/>
                <w:sz w:val="20"/>
                <w:szCs w:val="20"/>
              </w:rPr>
            </w:pPr>
            <w:r>
              <w:rPr>
                <w:rFonts w:ascii="Tahoma" w:hAnsi="Tahoma" w:cs="Tahoma"/>
                <w:sz w:val="20"/>
                <w:szCs w:val="20"/>
              </w:rPr>
              <w:t>2</w:t>
            </w:r>
          </w:p>
          <w:p w:rsidR="00692422" w:rsidRDefault="00692422" w:rsidP="000440E3">
            <w:pPr>
              <w:jc w:val="center"/>
              <w:rPr>
                <w:rFonts w:ascii="Tahoma" w:hAnsi="Tahoma" w:cs="Tahoma"/>
                <w:sz w:val="20"/>
                <w:szCs w:val="20"/>
              </w:rPr>
            </w:pPr>
            <w:r>
              <w:rPr>
                <w:rFonts w:ascii="Tahoma" w:hAnsi="Tahoma" w:cs="Tahoma"/>
                <w:sz w:val="20"/>
                <w:szCs w:val="20"/>
              </w:rPr>
              <w:t>1</w:t>
            </w:r>
          </w:p>
          <w:p w:rsidR="00692422" w:rsidRDefault="00443B79" w:rsidP="000440E3">
            <w:pPr>
              <w:jc w:val="center"/>
              <w:rPr>
                <w:rFonts w:ascii="Tahoma" w:hAnsi="Tahoma" w:cs="Tahoma"/>
                <w:sz w:val="20"/>
                <w:szCs w:val="20"/>
              </w:rPr>
            </w:pPr>
            <w:r>
              <w:rPr>
                <w:rFonts w:ascii="Tahoma" w:hAnsi="Tahoma" w:cs="Tahoma"/>
                <w:sz w:val="20"/>
                <w:szCs w:val="20"/>
              </w:rPr>
              <w:t>1</w:t>
            </w:r>
          </w:p>
          <w:p w:rsidR="00692422" w:rsidRDefault="00692422" w:rsidP="000440E3">
            <w:pPr>
              <w:jc w:val="center"/>
              <w:rPr>
                <w:rFonts w:ascii="Tahoma" w:hAnsi="Tahoma" w:cs="Tahoma"/>
                <w:sz w:val="20"/>
                <w:szCs w:val="20"/>
              </w:rPr>
            </w:pPr>
            <w:r>
              <w:rPr>
                <w:rFonts w:ascii="Tahoma" w:hAnsi="Tahoma" w:cs="Tahoma"/>
                <w:sz w:val="20"/>
                <w:szCs w:val="20"/>
              </w:rPr>
              <w:t>1</w:t>
            </w:r>
          </w:p>
          <w:p w:rsidR="00692422" w:rsidRPr="004D6152" w:rsidRDefault="00692422" w:rsidP="000440E3">
            <w:pPr>
              <w:rPr>
                <w:rFonts w:ascii="Tahoma" w:hAnsi="Tahoma" w:cs="Tahoma"/>
                <w:b/>
                <w:sz w:val="20"/>
                <w:szCs w:val="20"/>
              </w:rPr>
            </w:pPr>
            <w:r>
              <w:rPr>
                <w:rFonts w:ascii="Tahoma" w:hAnsi="Tahoma" w:cs="Tahoma"/>
                <w:b/>
                <w:sz w:val="20"/>
                <w:szCs w:val="20"/>
              </w:rPr>
              <w:t>1</w:t>
            </w:r>
            <w:r w:rsidR="00EC3AFF">
              <w:rPr>
                <w:rFonts w:ascii="Tahoma" w:hAnsi="Tahoma" w:cs="Tahoma"/>
                <w:b/>
                <w:sz w:val="20"/>
                <w:szCs w:val="20"/>
              </w:rPr>
              <w:t>1</w:t>
            </w:r>
          </w:p>
        </w:tc>
      </w:tr>
      <w:tr w:rsidR="00443B79" w:rsidRPr="00744F2C" w:rsidTr="00F12388">
        <w:tc>
          <w:tcPr>
            <w:tcW w:w="624" w:type="dxa"/>
          </w:tcPr>
          <w:p w:rsidR="00443B79" w:rsidRPr="00744F2C" w:rsidRDefault="00443B79" w:rsidP="0040425B">
            <w:pPr>
              <w:rPr>
                <w:rFonts w:ascii="Tahoma" w:hAnsi="Tahoma" w:cs="Tahoma"/>
                <w:b/>
              </w:rPr>
            </w:pPr>
          </w:p>
        </w:tc>
        <w:tc>
          <w:tcPr>
            <w:tcW w:w="661" w:type="dxa"/>
            <w:vAlign w:val="center"/>
          </w:tcPr>
          <w:p w:rsidR="00443B79" w:rsidRDefault="00443B79" w:rsidP="0040425B">
            <w:pPr>
              <w:jc w:val="center"/>
              <w:rPr>
                <w:rFonts w:ascii="Tahoma" w:hAnsi="Tahoma" w:cs="Tahoma"/>
                <w:sz w:val="20"/>
                <w:szCs w:val="20"/>
              </w:rPr>
            </w:pPr>
            <w:r>
              <w:rPr>
                <w:rFonts w:ascii="Tahoma" w:hAnsi="Tahoma" w:cs="Tahoma"/>
                <w:sz w:val="20"/>
                <w:szCs w:val="20"/>
              </w:rPr>
              <w:t>P2</w:t>
            </w:r>
          </w:p>
        </w:tc>
        <w:tc>
          <w:tcPr>
            <w:tcW w:w="662" w:type="dxa"/>
            <w:vAlign w:val="center"/>
          </w:tcPr>
          <w:p w:rsidR="00443B79" w:rsidRDefault="00443B79" w:rsidP="0040425B">
            <w:pPr>
              <w:jc w:val="center"/>
              <w:rPr>
                <w:rFonts w:ascii="Tahoma" w:hAnsi="Tahoma" w:cs="Tahoma"/>
                <w:sz w:val="20"/>
                <w:szCs w:val="20"/>
              </w:rPr>
            </w:pPr>
            <w:r>
              <w:rPr>
                <w:rFonts w:ascii="Tahoma" w:hAnsi="Tahoma" w:cs="Tahoma"/>
                <w:sz w:val="20"/>
                <w:szCs w:val="20"/>
              </w:rPr>
              <w:t>DK</w:t>
            </w:r>
          </w:p>
        </w:tc>
        <w:tc>
          <w:tcPr>
            <w:tcW w:w="662" w:type="dxa"/>
            <w:vAlign w:val="center"/>
          </w:tcPr>
          <w:p w:rsidR="00443B79" w:rsidRDefault="00443B79" w:rsidP="0040425B">
            <w:pPr>
              <w:jc w:val="center"/>
              <w:rPr>
                <w:rFonts w:ascii="Tahoma" w:hAnsi="Tahoma" w:cs="Tahoma"/>
                <w:sz w:val="20"/>
                <w:szCs w:val="20"/>
              </w:rPr>
            </w:pPr>
            <w:r>
              <w:rPr>
                <w:rFonts w:ascii="Tahoma" w:hAnsi="Tahoma" w:cs="Tahoma"/>
                <w:sz w:val="20"/>
                <w:szCs w:val="20"/>
              </w:rPr>
              <w:t>IF</w:t>
            </w:r>
          </w:p>
        </w:tc>
        <w:tc>
          <w:tcPr>
            <w:tcW w:w="567" w:type="dxa"/>
            <w:vAlign w:val="center"/>
          </w:tcPr>
          <w:p w:rsidR="00443B79" w:rsidRPr="002B22AB" w:rsidRDefault="00443B79" w:rsidP="00692422">
            <w:pPr>
              <w:jc w:val="center"/>
              <w:rPr>
                <w:rFonts w:ascii="Tahoma" w:hAnsi="Tahoma" w:cs="Tahoma"/>
                <w:sz w:val="20"/>
                <w:szCs w:val="20"/>
              </w:rPr>
            </w:pPr>
            <w:r>
              <w:rPr>
                <w:rFonts w:ascii="Tahoma" w:hAnsi="Tahoma" w:cs="Tahoma"/>
                <w:sz w:val="20"/>
                <w:szCs w:val="20"/>
              </w:rPr>
              <w:t>2</w:t>
            </w:r>
          </w:p>
        </w:tc>
        <w:tc>
          <w:tcPr>
            <w:tcW w:w="567" w:type="dxa"/>
            <w:vAlign w:val="center"/>
          </w:tcPr>
          <w:p w:rsidR="00443B79" w:rsidRPr="002B22AB" w:rsidRDefault="00EC3AFF" w:rsidP="00692422">
            <w:pPr>
              <w:jc w:val="center"/>
              <w:rPr>
                <w:rFonts w:ascii="Tahoma" w:hAnsi="Tahoma" w:cs="Tahoma"/>
                <w:sz w:val="20"/>
                <w:szCs w:val="20"/>
              </w:rPr>
            </w:pPr>
            <w:r>
              <w:rPr>
                <w:rFonts w:ascii="Tahoma" w:hAnsi="Tahoma" w:cs="Tahoma"/>
                <w:sz w:val="20"/>
                <w:szCs w:val="20"/>
              </w:rPr>
              <w:t>5</w:t>
            </w:r>
          </w:p>
        </w:tc>
        <w:tc>
          <w:tcPr>
            <w:tcW w:w="567" w:type="dxa"/>
            <w:vAlign w:val="center"/>
          </w:tcPr>
          <w:p w:rsidR="00443B79" w:rsidRPr="002B22AB" w:rsidRDefault="00443B79" w:rsidP="00692422">
            <w:pPr>
              <w:jc w:val="center"/>
              <w:rPr>
                <w:rFonts w:ascii="Tahoma" w:hAnsi="Tahoma" w:cs="Tahoma"/>
                <w:sz w:val="20"/>
                <w:szCs w:val="20"/>
              </w:rPr>
            </w:pPr>
            <w:r>
              <w:rPr>
                <w:rFonts w:ascii="Tahoma" w:hAnsi="Tahoma" w:cs="Tahoma"/>
                <w:sz w:val="20"/>
                <w:szCs w:val="20"/>
              </w:rPr>
              <w:t>2</w:t>
            </w:r>
          </w:p>
        </w:tc>
        <w:tc>
          <w:tcPr>
            <w:tcW w:w="567" w:type="dxa"/>
            <w:vAlign w:val="center"/>
          </w:tcPr>
          <w:p w:rsidR="00443B79" w:rsidRPr="002B22AB" w:rsidRDefault="00443B79" w:rsidP="00692422">
            <w:pPr>
              <w:jc w:val="center"/>
              <w:rPr>
                <w:rFonts w:ascii="Tahoma" w:hAnsi="Tahoma" w:cs="Tahoma"/>
                <w:sz w:val="20"/>
                <w:szCs w:val="20"/>
              </w:rPr>
            </w:pPr>
            <w:r>
              <w:rPr>
                <w:rFonts w:ascii="Tahoma" w:hAnsi="Tahoma" w:cs="Tahoma"/>
                <w:sz w:val="20"/>
                <w:szCs w:val="20"/>
              </w:rPr>
              <w:t>2</w:t>
            </w:r>
          </w:p>
        </w:tc>
        <w:tc>
          <w:tcPr>
            <w:tcW w:w="567" w:type="dxa"/>
            <w:vAlign w:val="center"/>
          </w:tcPr>
          <w:p w:rsidR="00443B79" w:rsidRPr="002B22AB" w:rsidRDefault="00443B79" w:rsidP="00692422">
            <w:pPr>
              <w:jc w:val="center"/>
              <w:rPr>
                <w:rFonts w:ascii="Tahoma" w:hAnsi="Tahoma" w:cs="Tahoma"/>
                <w:sz w:val="20"/>
                <w:szCs w:val="20"/>
              </w:rPr>
            </w:pPr>
            <w:r>
              <w:rPr>
                <w:rFonts w:ascii="Tahoma" w:hAnsi="Tahoma" w:cs="Tahoma"/>
                <w:sz w:val="20"/>
                <w:szCs w:val="20"/>
              </w:rPr>
              <w:t>1</w:t>
            </w:r>
            <w:r w:rsidR="00EC3AFF">
              <w:rPr>
                <w:rFonts w:ascii="Tahoma" w:hAnsi="Tahoma" w:cs="Tahoma"/>
                <w:sz w:val="20"/>
                <w:szCs w:val="20"/>
              </w:rPr>
              <w:t>1</w:t>
            </w:r>
          </w:p>
        </w:tc>
        <w:tc>
          <w:tcPr>
            <w:tcW w:w="3827" w:type="dxa"/>
            <w:vAlign w:val="center"/>
          </w:tcPr>
          <w:p w:rsidR="00443B79" w:rsidRDefault="00443B79" w:rsidP="00DE1AEF">
            <w:pPr>
              <w:rPr>
                <w:rFonts w:ascii="Tahoma" w:hAnsi="Tahoma" w:cs="Tahoma"/>
                <w:sz w:val="20"/>
                <w:szCs w:val="20"/>
              </w:rPr>
            </w:pPr>
            <w:r w:rsidRPr="00443B79">
              <w:rPr>
                <w:rFonts w:ascii="Tahoma" w:hAnsi="Tahoma" w:cs="Tahoma"/>
                <w:sz w:val="20"/>
                <w:szCs w:val="20"/>
              </w:rPr>
              <w:t>1</w:t>
            </w:r>
            <w:r>
              <w:rPr>
                <w:rFonts w:ascii="Tahoma" w:hAnsi="Tahoma" w:cs="Tahoma"/>
                <w:sz w:val="20"/>
                <w:szCs w:val="20"/>
              </w:rPr>
              <w:t>. After 1</w:t>
            </w:r>
            <w:r w:rsidRPr="002217A6">
              <w:rPr>
                <w:rFonts w:ascii="Tahoma" w:hAnsi="Tahoma" w:cs="Tahoma"/>
                <w:sz w:val="20"/>
                <w:szCs w:val="20"/>
                <w:vertAlign w:val="superscript"/>
              </w:rPr>
              <w:t>st</w:t>
            </w:r>
            <w:r>
              <w:rPr>
                <w:rFonts w:ascii="Tahoma" w:hAnsi="Tahoma" w:cs="Tahoma"/>
                <w:sz w:val="20"/>
                <w:szCs w:val="20"/>
              </w:rPr>
              <w:t xml:space="preserve"> meeting, prepare PR-materials</w:t>
            </w:r>
          </w:p>
          <w:p w:rsidR="00443B79" w:rsidRDefault="00443B79" w:rsidP="00DE1AEF">
            <w:pPr>
              <w:rPr>
                <w:rFonts w:ascii="Tahoma" w:hAnsi="Tahoma" w:cs="Tahoma"/>
                <w:sz w:val="20"/>
                <w:szCs w:val="20"/>
              </w:rPr>
            </w:pPr>
            <w:r>
              <w:rPr>
                <w:rFonts w:ascii="Tahoma" w:hAnsi="Tahoma" w:cs="Tahoma"/>
                <w:sz w:val="20"/>
                <w:szCs w:val="20"/>
              </w:rPr>
              <w:t>2. After 1</w:t>
            </w:r>
            <w:r w:rsidRPr="00F12388">
              <w:rPr>
                <w:rFonts w:ascii="Tahoma" w:hAnsi="Tahoma" w:cs="Tahoma"/>
                <w:sz w:val="20"/>
                <w:szCs w:val="20"/>
                <w:vertAlign w:val="superscript"/>
              </w:rPr>
              <w:t>st</w:t>
            </w:r>
            <w:r>
              <w:rPr>
                <w:rFonts w:ascii="Tahoma" w:hAnsi="Tahoma" w:cs="Tahoma"/>
                <w:sz w:val="20"/>
                <w:szCs w:val="20"/>
              </w:rPr>
              <w:t xml:space="preserve"> meeting, 1</w:t>
            </w:r>
            <w:r w:rsidRPr="00F12388">
              <w:rPr>
                <w:rFonts w:ascii="Tahoma" w:hAnsi="Tahoma" w:cs="Tahoma"/>
                <w:sz w:val="20"/>
                <w:szCs w:val="20"/>
                <w:vertAlign w:val="superscript"/>
              </w:rPr>
              <w:t>st</w:t>
            </w:r>
            <w:r>
              <w:rPr>
                <w:rFonts w:ascii="Tahoma" w:hAnsi="Tahoma" w:cs="Tahoma"/>
                <w:sz w:val="20"/>
                <w:szCs w:val="20"/>
              </w:rPr>
              <w:t xml:space="preserve"> campaign </w:t>
            </w:r>
          </w:p>
          <w:p w:rsidR="00443B79" w:rsidRDefault="00443B79" w:rsidP="00DE1AEF">
            <w:pPr>
              <w:rPr>
                <w:rFonts w:ascii="Tahoma" w:hAnsi="Tahoma" w:cs="Tahoma"/>
                <w:sz w:val="20"/>
                <w:szCs w:val="20"/>
              </w:rPr>
            </w:pPr>
            <w:r>
              <w:rPr>
                <w:rFonts w:ascii="Tahoma" w:hAnsi="Tahoma" w:cs="Tahoma"/>
                <w:sz w:val="20"/>
                <w:szCs w:val="20"/>
              </w:rPr>
              <w:t>3. After 2</w:t>
            </w:r>
            <w:r w:rsidRPr="002217A6">
              <w:rPr>
                <w:rFonts w:ascii="Tahoma" w:hAnsi="Tahoma" w:cs="Tahoma"/>
                <w:sz w:val="20"/>
                <w:szCs w:val="20"/>
                <w:vertAlign w:val="superscript"/>
              </w:rPr>
              <w:t>nd</w:t>
            </w:r>
            <w:r>
              <w:rPr>
                <w:rFonts w:ascii="Tahoma" w:hAnsi="Tahoma" w:cs="Tahoma"/>
                <w:sz w:val="20"/>
                <w:szCs w:val="20"/>
              </w:rPr>
              <w:t xml:space="preserve"> meeting, 2</w:t>
            </w:r>
            <w:r w:rsidRPr="002217A6">
              <w:rPr>
                <w:rFonts w:ascii="Tahoma" w:hAnsi="Tahoma" w:cs="Tahoma"/>
                <w:sz w:val="20"/>
                <w:szCs w:val="20"/>
                <w:vertAlign w:val="superscript"/>
              </w:rPr>
              <w:t>nd</w:t>
            </w:r>
            <w:r>
              <w:rPr>
                <w:rFonts w:ascii="Tahoma" w:hAnsi="Tahoma" w:cs="Tahoma"/>
                <w:sz w:val="20"/>
                <w:szCs w:val="20"/>
              </w:rPr>
              <w:t xml:space="preserve"> campaign </w:t>
            </w:r>
          </w:p>
          <w:p w:rsidR="00443B79" w:rsidRDefault="00443B79" w:rsidP="00DE1AEF">
            <w:pPr>
              <w:rPr>
                <w:rFonts w:ascii="Tahoma" w:hAnsi="Tahoma" w:cs="Tahoma"/>
                <w:sz w:val="20"/>
                <w:szCs w:val="20"/>
              </w:rPr>
            </w:pPr>
            <w:r>
              <w:rPr>
                <w:rFonts w:ascii="Tahoma" w:hAnsi="Tahoma" w:cs="Tahoma"/>
                <w:sz w:val="20"/>
                <w:szCs w:val="20"/>
              </w:rPr>
              <w:t>4. After 3</w:t>
            </w:r>
            <w:r w:rsidRPr="002217A6">
              <w:rPr>
                <w:rFonts w:ascii="Tahoma" w:hAnsi="Tahoma" w:cs="Tahoma"/>
                <w:sz w:val="20"/>
                <w:szCs w:val="20"/>
                <w:vertAlign w:val="superscript"/>
              </w:rPr>
              <w:t>rd</w:t>
            </w:r>
            <w:r>
              <w:rPr>
                <w:rFonts w:ascii="Tahoma" w:hAnsi="Tahoma" w:cs="Tahoma"/>
                <w:sz w:val="20"/>
                <w:szCs w:val="20"/>
              </w:rPr>
              <w:t xml:space="preserve"> meeting, 3</w:t>
            </w:r>
            <w:r w:rsidRPr="002217A6">
              <w:rPr>
                <w:rFonts w:ascii="Tahoma" w:hAnsi="Tahoma" w:cs="Tahoma"/>
                <w:sz w:val="20"/>
                <w:szCs w:val="20"/>
                <w:vertAlign w:val="superscript"/>
              </w:rPr>
              <w:t>th</w:t>
            </w:r>
            <w:r>
              <w:rPr>
                <w:rFonts w:ascii="Tahoma" w:hAnsi="Tahoma" w:cs="Tahoma"/>
                <w:sz w:val="20"/>
                <w:szCs w:val="20"/>
              </w:rPr>
              <w:t xml:space="preserve"> campaign </w:t>
            </w:r>
          </w:p>
          <w:p w:rsidR="00443B79" w:rsidRDefault="00443B79" w:rsidP="00DE1AEF">
            <w:pPr>
              <w:rPr>
                <w:rFonts w:ascii="Tahoma" w:hAnsi="Tahoma" w:cs="Tahoma"/>
                <w:sz w:val="20"/>
                <w:szCs w:val="20"/>
              </w:rPr>
            </w:pPr>
            <w:r>
              <w:rPr>
                <w:rFonts w:ascii="Tahoma" w:hAnsi="Tahoma" w:cs="Tahoma"/>
                <w:sz w:val="20"/>
                <w:szCs w:val="20"/>
              </w:rPr>
              <w:t>5. After 4</w:t>
            </w:r>
            <w:r w:rsidRPr="002217A6">
              <w:rPr>
                <w:rFonts w:ascii="Tahoma" w:hAnsi="Tahoma" w:cs="Tahoma"/>
                <w:sz w:val="20"/>
                <w:szCs w:val="20"/>
                <w:vertAlign w:val="superscript"/>
              </w:rPr>
              <w:t>th</w:t>
            </w:r>
            <w:r>
              <w:rPr>
                <w:rFonts w:ascii="Tahoma" w:hAnsi="Tahoma" w:cs="Tahoma"/>
                <w:sz w:val="20"/>
                <w:szCs w:val="20"/>
              </w:rPr>
              <w:t xml:space="preserve"> meeting, 4</w:t>
            </w:r>
            <w:r w:rsidRPr="00552E42">
              <w:rPr>
                <w:rFonts w:ascii="Tahoma" w:hAnsi="Tahoma" w:cs="Tahoma"/>
                <w:sz w:val="20"/>
                <w:szCs w:val="20"/>
                <w:vertAlign w:val="superscript"/>
              </w:rPr>
              <w:t>th</w:t>
            </w:r>
            <w:r>
              <w:rPr>
                <w:rFonts w:ascii="Tahoma" w:hAnsi="Tahoma" w:cs="Tahoma"/>
                <w:sz w:val="20"/>
                <w:szCs w:val="20"/>
              </w:rPr>
              <w:t xml:space="preserve"> campaign </w:t>
            </w:r>
          </w:p>
          <w:p w:rsidR="00443B79" w:rsidRDefault="00443B79" w:rsidP="00DE1AEF">
            <w:pPr>
              <w:rPr>
                <w:rFonts w:ascii="Tahoma" w:hAnsi="Tahoma" w:cs="Tahoma"/>
                <w:sz w:val="20"/>
                <w:szCs w:val="20"/>
              </w:rPr>
            </w:pPr>
            <w:r>
              <w:rPr>
                <w:rFonts w:ascii="Tahoma" w:hAnsi="Tahoma" w:cs="Tahoma"/>
                <w:sz w:val="20"/>
                <w:szCs w:val="20"/>
              </w:rPr>
              <w:t xml:space="preserve">6. Extra diss. European Conference </w:t>
            </w:r>
          </w:p>
          <w:p w:rsidR="00443B79" w:rsidRDefault="00443B79" w:rsidP="00DE1AEF">
            <w:pPr>
              <w:rPr>
                <w:rFonts w:ascii="Tahoma" w:hAnsi="Tahoma" w:cs="Tahoma"/>
                <w:sz w:val="20"/>
                <w:szCs w:val="20"/>
              </w:rPr>
            </w:pPr>
            <w:r>
              <w:rPr>
                <w:rFonts w:ascii="Tahoma" w:hAnsi="Tahoma" w:cs="Tahoma"/>
                <w:sz w:val="20"/>
                <w:szCs w:val="20"/>
              </w:rPr>
              <w:t>7. After 5</w:t>
            </w:r>
            <w:r w:rsidRPr="002217A6">
              <w:rPr>
                <w:rFonts w:ascii="Tahoma" w:hAnsi="Tahoma" w:cs="Tahoma"/>
                <w:sz w:val="20"/>
                <w:szCs w:val="20"/>
                <w:vertAlign w:val="superscript"/>
              </w:rPr>
              <w:t>th</w:t>
            </w:r>
            <w:r>
              <w:rPr>
                <w:rFonts w:ascii="Tahoma" w:hAnsi="Tahoma" w:cs="Tahoma"/>
                <w:sz w:val="20"/>
                <w:szCs w:val="20"/>
              </w:rPr>
              <w:t xml:space="preserve"> meeting, final dissemination</w:t>
            </w:r>
          </w:p>
          <w:p w:rsidR="00443B79" w:rsidRDefault="00443B79" w:rsidP="00DE1AEF">
            <w:pPr>
              <w:rPr>
                <w:rFonts w:ascii="Tahoma" w:hAnsi="Tahoma" w:cs="Tahoma"/>
                <w:sz w:val="20"/>
                <w:szCs w:val="20"/>
              </w:rPr>
            </w:pPr>
            <w:r>
              <w:rPr>
                <w:rFonts w:ascii="Tahoma" w:hAnsi="Tahoma" w:cs="Tahoma"/>
                <w:sz w:val="20"/>
                <w:szCs w:val="20"/>
              </w:rPr>
              <w:t xml:space="preserve">8. Using social medias </w:t>
            </w:r>
          </w:p>
          <w:p w:rsidR="00443B79" w:rsidRPr="004D6152" w:rsidRDefault="00443B79" w:rsidP="00DE1AEF">
            <w:pPr>
              <w:rPr>
                <w:rFonts w:ascii="Tahoma" w:hAnsi="Tahoma" w:cs="Tahoma"/>
                <w:b/>
                <w:sz w:val="20"/>
                <w:szCs w:val="20"/>
              </w:rPr>
            </w:pPr>
            <w:r>
              <w:rPr>
                <w:rFonts w:ascii="Tahoma" w:hAnsi="Tahoma" w:cs="Tahoma"/>
                <w:b/>
                <w:sz w:val="20"/>
                <w:szCs w:val="20"/>
              </w:rPr>
              <w:t>T</w:t>
            </w:r>
            <w:r w:rsidRPr="004D6152">
              <w:rPr>
                <w:rFonts w:ascii="Tahoma" w:hAnsi="Tahoma" w:cs="Tahoma"/>
                <w:b/>
                <w:sz w:val="20"/>
                <w:szCs w:val="20"/>
              </w:rPr>
              <w:t xml:space="preserve">otal </w:t>
            </w:r>
          </w:p>
        </w:tc>
        <w:tc>
          <w:tcPr>
            <w:tcW w:w="567" w:type="dxa"/>
            <w:vAlign w:val="center"/>
          </w:tcPr>
          <w:p w:rsidR="00443B79" w:rsidRDefault="00443B79" w:rsidP="00DE1AEF">
            <w:pPr>
              <w:jc w:val="center"/>
              <w:rPr>
                <w:rFonts w:ascii="Tahoma" w:hAnsi="Tahoma" w:cs="Tahoma"/>
                <w:sz w:val="20"/>
                <w:szCs w:val="20"/>
              </w:rPr>
            </w:pPr>
            <w:r>
              <w:rPr>
                <w:rFonts w:ascii="Tahoma" w:hAnsi="Tahoma" w:cs="Tahoma"/>
                <w:sz w:val="20"/>
                <w:szCs w:val="20"/>
              </w:rPr>
              <w:t>1</w:t>
            </w:r>
          </w:p>
          <w:p w:rsidR="00443B79" w:rsidRDefault="00443B79" w:rsidP="00DE1AEF">
            <w:pPr>
              <w:jc w:val="center"/>
              <w:rPr>
                <w:rFonts w:ascii="Tahoma" w:hAnsi="Tahoma" w:cs="Tahoma"/>
                <w:sz w:val="20"/>
                <w:szCs w:val="20"/>
              </w:rPr>
            </w:pPr>
            <w:r>
              <w:rPr>
                <w:rFonts w:ascii="Tahoma" w:hAnsi="Tahoma" w:cs="Tahoma"/>
                <w:sz w:val="20"/>
                <w:szCs w:val="20"/>
              </w:rPr>
              <w:t>1</w:t>
            </w:r>
          </w:p>
          <w:p w:rsidR="00443B79" w:rsidRDefault="00EC3AFF" w:rsidP="00DE1AEF">
            <w:pPr>
              <w:jc w:val="center"/>
              <w:rPr>
                <w:rFonts w:ascii="Tahoma" w:hAnsi="Tahoma" w:cs="Tahoma"/>
                <w:sz w:val="20"/>
                <w:szCs w:val="20"/>
              </w:rPr>
            </w:pPr>
            <w:r>
              <w:rPr>
                <w:rFonts w:ascii="Tahoma" w:hAnsi="Tahoma" w:cs="Tahoma"/>
                <w:sz w:val="20"/>
                <w:szCs w:val="20"/>
              </w:rPr>
              <w:t>2</w:t>
            </w:r>
          </w:p>
          <w:p w:rsidR="00443B79" w:rsidRDefault="00EC3AFF" w:rsidP="00DE1AEF">
            <w:pPr>
              <w:jc w:val="center"/>
              <w:rPr>
                <w:rFonts w:ascii="Tahoma" w:hAnsi="Tahoma" w:cs="Tahoma"/>
                <w:sz w:val="20"/>
                <w:szCs w:val="20"/>
              </w:rPr>
            </w:pPr>
            <w:r>
              <w:rPr>
                <w:rFonts w:ascii="Tahoma" w:hAnsi="Tahoma" w:cs="Tahoma"/>
                <w:sz w:val="20"/>
                <w:szCs w:val="20"/>
              </w:rPr>
              <w:t>2</w:t>
            </w:r>
          </w:p>
          <w:p w:rsidR="00443B79" w:rsidRDefault="00443B79" w:rsidP="00DE1AEF">
            <w:pPr>
              <w:jc w:val="center"/>
              <w:rPr>
                <w:rFonts w:ascii="Tahoma" w:hAnsi="Tahoma" w:cs="Tahoma"/>
                <w:sz w:val="20"/>
                <w:szCs w:val="20"/>
              </w:rPr>
            </w:pPr>
            <w:r>
              <w:rPr>
                <w:rFonts w:ascii="Tahoma" w:hAnsi="Tahoma" w:cs="Tahoma"/>
                <w:sz w:val="20"/>
                <w:szCs w:val="20"/>
              </w:rPr>
              <w:t>2</w:t>
            </w:r>
          </w:p>
          <w:p w:rsidR="00443B79" w:rsidRDefault="00443B79" w:rsidP="00DE1AEF">
            <w:pPr>
              <w:jc w:val="center"/>
              <w:rPr>
                <w:rFonts w:ascii="Tahoma" w:hAnsi="Tahoma" w:cs="Tahoma"/>
                <w:sz w:val="20"/>
                <w:szCs w:val="20"/>
              </w:rPr>
            </w:pPr>
            <w:r>
              <w:rPr>
                <w:rFonts w:ascii="Tahoma" w:hAnsi="Tahoma" w:cs="Tahoma"/>
                <w:sz w:val="20"/>
                <w:szCs w:val="20"/>
              </w:rPr>
              <w:t>1</w:t>
            </w:r>
          </w:p>
          <w:p w:rsidR="00443B79" w:rsidRDefault="00443B79" w:rsidP="00DE1AEF">
            <w:pPr>
              <w:jc w:val="center"/>
              <w:rPr>
                <w:rFonts w:ascii="Tahoma" w:hAnsi="Tahoma" w:cs="Tahoma"/>
                <w:sz w:val="20"/>
                <w:szCs w:val="20"/>
              </w:rPr>
            </w:pPr>
            <w:r>
              <w:rPr>
                <w:rFonts w:ascii="Tahoma" w:hAnsi="Tahoma" w:cs="Tahoma"/>
                <w:sz w:val="20"/>
                <w:szCs w:val="20"/>
              </w:rPr>
              <w:t>1</w:t>
            </w:r>
          </w:p>
          <w:p w:rsidR="00443B79" w:rsidRDefault="00443B79" w:rsidP="00DE1AEF">
            <w:pPr>
              <w:jc w:val="center"/>
              <w:rPr>
                <w:rFonts w:ascii="Tahoma" w:hAnsi="Tahoma" w:cs="Tahoma"/>
                <w:sz w:val="20"/>
                <w:szCs w:val="20"/>
              </w:rPr>
            </w:pPr>
            <w:r>
              <w:rPr>
                <w:rFonts w:ascii="Tahoma" w:hAnsi="Tahoma" w:cs="Tahoma"/>
                <w:sz w:val="20"/>
                <w:szCs w:val="20"/>
              </w:rPr>
              <w:t>1</w:t>
            </w:r>
          </w:p>
          <w:p w:rsidR="00443B79" w:rsidRPr="004D6152" w:rsidRDefault="00443B79" w:rsidP="00DE1AEF">
            <w:pPr>
              <w:rPr>
                <w:rFonts w:ascii="Tahoma" w:hAnsi="Tahoma" w:cs="Tahoma"/>
                <w:b/>
                <w:sz w:val="20"/>
                <w:szCs w:val="20"/>
              </w:rPr>
            </w:pPr>
            <w:r>
              <w:rPr>
                <w:rFonts w:ascii="Tahoma" w:hAnsi="Tahoma" w:cs="Tahoma"/>
                <w:b/>
                <w:sz w:val="20"/>
                <w:szCs w:val="20"/>
              </w:rPr>
              <w:t>1</w:t>
            </w:r>
            <w:r w:rsidR="00EC3AFF">
              <w:rPr>
                <w:rFonts w:ascii="Tahoma" w:hAnsi="Tahoma" w:cs="Tahoma"/>
                <w:b/>
                <w:sz w:val="20"/>
                <w:szCs w:val="20"/>
              </w:rPr>
              <w:t>1</w:t>
            </w:r>
          </w:p>
        </w:tc>
      </w:tr>
      <w:tr w:rsidR="00443B79" w:rsidRPr="00744F2C" w:rsidTr="00F12388">
        <w:tc>
          <w:tcPr>
            <w:tcW w:w="624" w:type="dxa"/>
          </w:tcPr>
          <w:p w:rsidR="00443B79" w:rsidRPr="00744F2C" w:rsidRDefault="00443B79" w:rsidP="0040425B">
            <w:pPr>
              <w:rPr>
                <w:rFonts w:ascii="Tahoma" w:hAnsi="Tahoma" w:cs="Tahoma"/>
                <w:b/>
              </w:rPr>
            </w:pPr>
          </w:p>
        </w:tc>
        <w:tc>
          <w:tcPr>
            <w:tcW w:w="661" w:type="dxa"/>
            <w:vAlign w:val="center"/>
          </w:tcPr>
          <w:p w:rsidR="00443B79" w:rsidRPr="002B22AB" w:rsidRDefault="00443B79" w:rsidP="0040425B">
            <w:pPr>
              <w:jc w:val="center"/>
              <w:rPr>
                <w:rFonts w:ascii="Tahoma" w:hAnsi="Tahoma" w:cs="Tahoma"/>
                <w:sz w:val="20"/>
                <w:szCs w:val="20"/>
              </w:rPr>
            </w:pPr>
            <w:r>
              <w:rPr>
                <w:rFonts w:ascii="Tahoma" w:hAnsi="Tahoma" w:cs="Tahoma"/>
                <w:sz w:val="20"/>
                <w:szCs w:val="20"/>
              </w:rPr>
              <w:t>P3</w:t>
            </w:r>
          </w:p>
        </w:tc>
        <w:tc>
          <w:tcPr>
            <w:tcW w:w="662" w:type="dxa"/>
            <w:vAlign w:val="center"/>
          </w:tcPr>
          <w:p w:rsidR="00443B79" w:rsidRPr="002B22AB" w:rsidRDefault="00443B79" w:rsidP="0040425B">
            <w:pPr>
              <w:jc w:val="center"/>
              <w:rPr>
                <w:rFonts w:ascii="Tahoma" w:hAnsi="Tahoma" w:cs="Tahoma"/>
                <w:sz w:val="20"/>
                <w:szCs w:val="20"/>
              </w:rPr>
            </w:pPr>
            <w:r>
              <w:rPr>
                <w:rFonts w:ascii="Tahoma" w:hAnsi="Tahoma" w:cs="Tahoma"/>
                <w:sz w:val="20"/>
                <w:szCs w:val="20"/>
              </w:rPr>
              <w:t>LV</w:t>
            </w:r>
          </w:p>
        </w:tc>
        <w:tc>
          <w:tcPr>
            <w:tcW w:w="662" w:type="dxa"/>
            <w:vAlign w:val="center"/>
          </w:tcPr>
          <w:p w:rsidR="00443B79" w:rsidRPr="002B22AB" w:rsidRDefault="00443B79" w:rsidP="0040425B">
            <w:pPr>
              <w:jc w:val="center"/>
              <w:rPr>
                <w:rFonts w:ascii="Tahoma" w:hAnsi="Tahoma" w:cs="Tahoma"/>
                <w:sz w:val="20"/>
                <w:szCs w:val="20"/>
              </w:rPr>
            </w:pPr>
            <w:r>
              <w:rPr>
                <w:rFonts w:ascii="Tahoma" w:hAnsi="Tahoma" w:cs="Tahoma"/>
                <w:sz w:val="20"/>
                <w:szCs w:val="20"/>
              </w:rPr>
              <w:t>OH</w:t>
            </w:r>
          </w:p>
        </w:tc>
        <w:tc>
          <w:tcPr>
            <w:tcW w:w="567" w:type="dxa"/>
            <w:vAlign w:val="center"/>
          </w:tcPr>
          <w:p w:rsidR="00443B79" w:rsidRPr="002B22AB" w:rsidRDefault="00443B79" w:rsidP="00692422">
            <w:pPr>
              <w:jc w:val="center"/>
              <w:rPr>
                <w:rFonts w:ascii="Tahoma" w:hAnsi="Tahoma" w:cs="Tahoma"/>
                <w:sz w:val="20"/>
                <w:szCs w:val="20"/>
              </w:rPr>
            </w:pPr>
            <w:r>
              <w:rPr>
                <w:rFonts w:ascii="Tahoma" w:hAnsi="Tahoma" w:cs="Tahoma"/>
                <w:sz w:val="20"/>
                <w:szCs w:val="20"/>
              </w:rPr>
              <w:t>2</w:t>
            </w:r>
          </w:p>
        </w:tc>
        <w:tc>
          <w:tcPr>
            <w:tcW w:w="567" w:type="dxa"/>
            <w:vAlign w:val="center"/>
          </w:tcPr>
          <w:p w:rsidR="00443B79" w:rsidRPr="002B22AB" w:rsidRDefault="00EC3AFF" w:rsidP="00692422">
            <w:pPr>
              <w:jc w:val="center"/>
              <w:rPr>
                <w:rFonts w:ascii="Tahoma" w:hAnsi="Tahoma" w:cs="Tahoma"/>
                <w:sz w:val="20"/>
                <w:szCs w:val="20"/>
              </w:rPr>
            </w:pPr>
            <w:r>
              <w:rPr>
                <w:rFonts w:ascii="Tahoma" w:hAnsi="Tahoma" w:cs="Tahoma"/>
                <w:sz w:val="20"/>
                <w:szCs w:val="20"/>
              </w:rPr>
              <w:t>5</w:t>
            </w:r>
          </w:p>
        </w:tc>
        <w:tc>
          <w:tcPr>
            <w:tcW w:w="567" w:type="dxa"/>
            <w:vAlign w:val="center"/>
          </w:tcPr>
          <w:p w:rsidR="00443B79" w:rsidRPr="002B22AB" w:rsidRDefault="00443B79" w:rsidP="00692422">
            <w:pPr>
              <w:jc w:val="center"/>
              <w:rPr>
                <w:rFonts w:ascii="Tahoma" w:hAnsi="Tahoma" w:cs="Tahoma"/>
                <w:sz w:val="20"/>
                <w:szCs w:val="20"/>
              </w:rPr>
            </w:pPr>
            <w:r>
              <w:rPr>
                <w:rFonts w:ascii="Tahoma" w:hAnsi="Tahoma" w:cs="Tahoma"/>
                <w:sz w:val="20"/>
                <w:szCs w:val="20"/>
              </w:rPr>
              <w:t>2</w:t>
            </w:r>
          </w:p>
        </w:tc>
        <w:tc>
          <w:tcPr>
            <w:tcW w:w="567" w:type="dxa"/>
            <w:vAlign w:val="center"/>
          </w:tcPr>
          <w:p w:rsidR="00443B79" w:rsidRPr="002B22AB" w:rsidRDefault="00443B79" w:rsidP="00692422">
            <w:pPr>
              <w:jc w:val="center"/>
              <w:rPr>
                <w:rFonts w:ascii="Tahoma" w:hAnsi="Tahoma" w:cs="Tahoma"/>
                <w:sz w:val="20"/>
                <w:szCs w:val="20"/>
              </w:rPr>
            </w:pPr>
            <w:r>
              <w:rPr>
                <w:rFonts w:ascii="Tahoma" w:hAnsi="Tahoma" w:cs="Tahoma"/>
                <w:sz w:val="20"/>
                <w:szCs w:val="20"/>
              </w:rPr>
              <w:t>2</w:t>
            </w:r>
          </w:p>
        </w:tc>
        <w:tc>
          <w:tcPr>
            <w:tcW w:w="567" w:type="dxa"/>
            <w:vAlign w:val="center"/>
          </w:tcPr>
          <w:p w:rsidR="00443B79" w:rsidRPr="002B22AB" w:rsidRDefault="00443B79" w:rsidP="00692422">
            <w:pPr>
              <w:jc w:val="center"/>
              <w:rPr>
                <w:rFonts w:ascii="Tahoma" w:hAnsi="Tahoma" w:cs="Tahoma"/>
                <w:sz w:val="20"/>
                <w:szCs w:val="20"/>
              </w:rPr>
            </w:pPr>
            <w:r>
              <w:rPr>
                <w:rFonts w:ascii="Tahoma" w:hAnsi="Tahoma" w:cs="Tahoma"/>
                <w:sz w:val="20"/>
                <w:szCs w:val="20"/>
              </w:rPr>
              <w:t>1</w:t>
            </w:r>
            <w:r w:rsidR="00EC3AFF">
              <w:rPr>
                <w:rFonts w:ascii="Tahoma" w:hAnsi="Tahoma" w:cs="Tahoma"/>
                <w:sz w:val="20"/>
                <w:szCs w:val="20"/>
              </w:rPr>
              <w:t>1</w:t>
            </w:r>
          </w:p>
        </w:tc>
        <w:tc>
          <w:tcPr>
            <w:tcW w:w="3827" w:type="dxa"/>
            <w:vAlign w:val="center"/>
          </w:tcPr>
          <w:p w:rsidR="00443B79" w:rsidRDefault="00443B79" w:rsidP="00DE1AEF">
            <w:pPr>
              <w:rPr>
                <w:rFonts w:ascii="Tahoma" w:hAnsi="Tahoma" w:cs="Tahoma"/>
                <w:sz w:val="20"/>
                <w:szCs w:val="20"/>
              </w:rPr>
            </w:pPr>
            <w:r w:rsidRPr="00443B79">
              <w:rPr>
                <w:rFonts w:ascii="Tahoma" w:hAnsi="Tahoma" w:cs="Tahoma"/>
                <w:sz w:val="20"/>
                <w:szCs w:val="20"/>
              </w:rPr>
              <w:t>1</w:t>
            </w:r>
            <w:r>
              <w:rPr>
                <w:rFonts w:ascii="Tahoma" w:hAnsi="Tahoma" w:cs="Tahoma"/>
                <w:sz w:val="20"/>
                <w:szCs w:val="20"/>
              </w:rPr>
              <w:t>. After 1</w:t>
            </w:r>
            <w:r w:rsidRPr="002217A6">
              <w:rPr>
                <w:rFonts w:ascii="Tahoma" w:hAnsi="Tahoma" w:cs="Tahoma"/>
                <w:sz w:val="20"/>
                <w:szCs w:val="20"/>
                <w:vertAlign w:val="superscript"/>
              </w:rPr>
              <w:t>st</w:t>
            </w:r>
            <w:r>
              <w:rPr>
                <w:rFonts w:ascii="Tahoma" w:hAnsi="Tahoma" w:cs="Tahoma"/>
                <w:sz w:val="20"/>
                <w:szCs w:val="20"/>
              </w:rPr>
              <w:t xml:space="preserve"> meeting, prepare PR-materials</w:t>
            </w:r>
          </w:p>
          <w:p w:rsidR="00443B79" w:rsidRDefault="00443B79" w:rsidP="00DE1AEF">
            <w:pPr>
              <w:rPr>
                <w:rFonts w:ascii="Tahoma" w:hAnsi="Tahoma" w:cs="Tahoma"/>
                <w:sz w:val="20"/>
                <w:szCs w:val="20"/>
              </w:rPr>
            </w:pPr>
            <w:r>
              <w:rPr>
                <w:rFonts w:ascii="Tahoma" w:hAnsi="Tahoma" w:cs="Tahoma"/>
                <w:sz w:val="20"/>
                <w:szCs w:val="20"/>
              </w:rPr>
              <w:t>2. After 1</w:t>
            </w:r>
            <w:r w:rsidRPr="00F12388">
              <w:rPr>
                <w:rFonts w:ascii="Tahoma" w:hAnsi="Tahoma" w:cs="Tahoma"/>
                <w:sz w:val="20"/>
                <w:szCs w:val="20"/>
                <w:vertAlign w:val="superscript"/>
              </w:rPr>
              <w:t>st</w:t>
            </w:r>
            <w:r>
              <w:rPr>
                <w:rFonts w:ascii="Tahoma" w:hAnsi="Tahoma" w:cs="Tahoma"/>
                <w:sz w:val="20"/>
                <w:szCs w:val="20"/>
              </w:rPr>
              <w:t xml:space="preserve"> meeting, 1</w:t>
            </w:r>
            <w:r w:rsidRPr="00F12388">
              <w:rPr>
                <w:rFonts w:ascii="Tahoma" w:hAnsi="Tahoma" w:cs="Tahoma"/>
                <w:sz w:val="20"/>
                <w:szCs w:val="20"/>
                <w:vertAlign w:val="superscript"/>
              </w:rPr>
              <w:t>st</w:t>
            </w:r>
            <w:r>
              <w:rPr>
                <w:rFonts w:ascii="Tahoma" w:hAnsi="Tahoma" w:cs="Tahoma"/>
                <w:sz w:val="20"/>
                <w:szCs w:val="20"/>
              </w:rPr>
              <w:t xml:space="preserve"> campaign </w:t>
            </w:r>
          </w:p>
          <w:p w:rsidR="00443B79" w:rsidRDefault="00443B79" w:rsidP="00DE1AEF">
            <w:pPr>
              <w:rPr>
                <w:rFonts w:ascii="Tahoma" w:hAnsi="Tahoma" w:cs="Tahoma"/>
                <w:sz w:val="20"/>
                <w:szCs w:val="20"/>
              </w:rPr>
            </w:pPr>
            <w:r>
              <w:rPr>
                <w:rFonts w:ascii="Tahoma" w:hAnsi="Tahoma" w:cs="Tahoma"/>
                <w:sz w:val="20"/>
                <w:szCs w:val="20"/>
              </w:rPr>
              <w:t>3. After 2</w:t>
            </w:r>
            <w:r w:rsidRPr="002217A6">
              <w:rPr>
                <w:rFonts w:ascii="Tahoma" w:hAnsi="Tahoma" w:cs="Tahoma"/>
                <w:sz w:val="20"/>
                <w:szCs w:val="20"/>
                <w:vertAlign w:val="superscript"/>
              </w:rPr>
              <w:t>nd</w:t>
            </w:r>
            <w:r>
              <w:rPr>
                <w:rFonts w:ascii="Tahoma" w:hAnsi="Tahoma" w:cs="Tahoma"/>
                <w:sz w:val="20"/>
                <w:szCs w:val="20"/>
              </w:rPr>
              <w:t xml:space="preserve"> meeting, 2</w:t>
            </w:r>
            <w:r w:rsidRPr="002217A6">
              <w:rPr>
                <w:rFonts w:ascii="Tahoma" w:hAnsi="Tahoma" w:cs="Tahoma"/>
                <w:sz w:val="20"/>
                <w:szCs w:val="20"/>
                <w:vertAlign w:val="superscript"/>
              </w:rPr>
              <w:t>nd</w:t>
            </w:r>
            <w:r>
              <w:rPr>
                <w:rFonts w:ascii="Tahoma" w:hAnsi="Tahoma" w:cs="Tahoma"/>
                <w:sz w:val="20"/>
                <w:szCs w:val="20"/>
              </w:rPr>
              <w:t xml:space="preserve"> campaign </w:t>
            </w:r>
          </w:p>
          <w:p w:rsidR="00443B79" w:rsidRDefault="00443B79" w:rsidP="00DE1AEF">
            <w:pPr>
              <w:rPr>
                <w:rFonts w:ascii="Tahoma" w:hAnsi="Tahoma" w:cs="Tahoma"/>
                <w:sz w:val="20"/>
                <w:szCs w:val="20"/>
              </w:rPr>
            </w:pPr>
            <w:r>
              <w:rPr>
                <w:rFonts w:ascii="Tahoma" w:hAnsi="Tahoma" w:cs="Tahoma"/>
                <w:sz w:val="20"/>
                <w:szCs w:val="20"/>
              </w:rPr>
              <w:t>4. After 3</w:t>
            </w:r>
            <w:r w:rsidRPr="002217A6">
              <w:rPr>
                <w:rFonts w:ascii="Tahoma" w:hAnsi="Tahoma" w:cs="Tahoma"/>
                <w:sz w:val="20"/>
                <w:szCs w:val="20"/>
                <w:vertAlign w:val="superscript"/>
              </w:rPr>
              <w:t>rd</w:t>
            </w:r>
            <w:r>
              <w:rPr>
                <w:rFonts w:ascii="Tahoma" w:hAnsi="Tahoma" w:cs="Tahoma"/>
                <w:sz w:val="20"/>
                <w:szCs w:val="20"/>
              </w:rPr>
              <w:t xml:space="preserve"> meeting, 3</w:t>
            </w:r>
            <w:r w:rsidRPr="002217A6">
              <w:rPr>
                <w:rFonts w:ascii="Tahoma" w:hAnsi="Tahoma" w:cs="Tahoma"/>
                <w:sz w:val="20"/>
                <w:szCs w:val="20"/>
                <w:vertAlign w:val="superscript"/>
              </w:rPr>
              <w:t>th</w:t>
            </w:r>
            <w:r>
              <w:rPr>
                <w:rFonts w:ascii="Tahoma" w:hAnsi="Tahoma" w:cs="Tahoma"/>
                <w:sz w:val="20"/>
                <w:szCs w:val="20"/>
              </w:rPr>
              <w:t xml:space="preserve"> campaign </w:t>
            </w:r>
          </w:p>
          <w:p w:rsidR="00443B79" w:rsidRDefault="00443B79" w:rsidP="00DE1AEF">
            <w:pPr>
              <w:rPr>
                <w:rFonts w:ascii="Tahoma" w:hAnsi="Tahoma" w:cs="Tahoma"/>
                <w:sz w:val="20"/>
                <w:szCs w:val="20"/>
              </w:rPr>
            </w:pPr>
            <w:r>
              <w:rPr>
                <w:rFonts w:ascii="Tahoma" w:hAnsi="Tahoma" w:cs="Tahoma"/>
                <w:sz w:val="20"/>
                <w:szCs w:val="20"/>
              </w:rPr>
              <w:t>5. After 4</w:t>
            </w:r>
            <w:r w:rsidRPr="002217A6">
              <w:rPr>
                <w:rFonts w:ascii="Tahoma" w:hAnsi="Tahoma" w:cs="Tahoma"/>
                <w:sz w:val="20"/>
                <w:szCs w:val="20"/>
                <w:vertAlign w:val="superscript"/>
              </w:rPr>
              <w:t>th</w:t>
            </w:r>
            <w:r>
              <w:rPr>
                <w:rFonts w:ascii="Tahoma" w:hAnsi="Tahoma" w:cs="Tahoma"/>
                <w:sz w:val="20"/>
                <w:szCs w:val="20"/>
              </w:rPr>
              <w:t xml:space="preserve"> meeting, 4</w:t>
            </w:r>
            <w:r w:rsidRPr="00552E42">
              <w:rPr>
                <w:rFonts w:ascii="Tahoma" w:hAnsi="Tahoma" w:cs="Tahoma"/>
                <w:sz w:val="20"/>
                <w:szCs w:val="20"/>
                <w:vertAlign w:val="superscript"/>
              </w:rPr>
              <w:t>th</w:t>
            </w:r>
            <w:r>
              <w:rPr>
                <w:rFonts w:ascii="Tahoma" w:hAnsi="Tahoma" w:cs="Tahoma"/>
                <w:sz w:val="20"/>
                <w:szCs w:val="20"/>
              </w:rPr>
              <w:t xml:space="preserve"> campaign </w:t>
            </w:r>
          </w:p>
          <w:p w:rsidR="00443B79" w:rsidRDefault="00443B79" w:rsidP="00DE1AEF">
            <w:pPr>
              <w:rPr>
                <w:rFonts w:ascii="Tahoma" w:hAnsi="Tahoma" w:cs="Tahoma"/>
                <w:sz w:val="20"/>
                <w:szCs w:val="20"/>
              </w:rPr>
            </w:pPr>
            <w:r>
              <w:rPr>
                <w:rFonts w:ascii="Tahoma" w:hAnsi="Tahoma" w:cs="Tahoma"/>
                <w:sz w:val="20"/>
                <w:szCs w:val="20"/>
              </w:rPr>
              <w:t xml:space="preserve">6. Extra diss. European Conference </w:t>
            </w:r>
          </w:p>
          <w:p w:rsidR="00443B79" w:rsidRDefault="00443B79" w:rsidP="00DE1AEF">
            <w:pPr>
              <w:rPr>
                <w:rFonts w:ascii="Tahoma" w:hAnsi="Tahoma" w:cs="Tahoma"/>
                <w:sz w:val="20"/>
                <w:szCs w:val="20"/>
              </w:rPr>
            </w:pPr>
            <w:r>
              <w:rPr>
                <w:rFonts w:ascii="Tahoma" w:hAnsi="Tahoma" w:cs="Tahoma"/>
                <w:sz w:val="20"/>
                <w:szCs w:val="20"/>
              </w:rPr>
              <w:t>7. After 5</w:t>
            </w:r>
            <w:r w:rsidRPr="002217A6">
              <w:rPr>
                <w:rFonts w:ascii="Tahoma" w:hAnsi="Tahoma" w:cs="Tahoma"/>
                <w:sz w:val="20"/>
                <w:szCs w:val="20"/>
                <w:vertAlign w:val="superscript"/>
              </w:rPr>
              <w:t>th</w:t>
            </w:r>
            <w:r>
              <w:rPr>
                <w:rFonts w:ascii="Tahoma" w:hAnsi="Tahoma" w:cs="Tahoma"/>
                <w:sz w:val="20"/>
                <w:szCs w:val="20"/>
              </w:rPr>
              <w:t xml:space="preserve"> meeting, final dissemination</w:t>
            </w:r>
          </w:p>
          <w:p w:rsidR="00443B79" w:rsidRDefault="00443B79" w:rsidP="00DE1AEF">
            <w:pPr>
              <w:rPr>
                <w:rFonts w:ascii="Tahoma" w:hAnsi="Tahoma" w:cs="Tahoma"/>
                <w:sz w:val="20"/>
                <w:szCs w:val="20"/>
              </w:rPr>
            </w:pPr>
            <w:r>
              <w:rPr>
                <w:rFonts w:ascii="Tahoma" w:hAnsi="Tahoma" w:cs="Tahoma"/>
                <w:sz w:val="20"/>
                <w:szCs w:val="20"/>
              </w:rPr>
              <w:t xml:space="preserve">8. Using social medias </w:t>
            </w:r>
          </w:p>
          <w:p w:rsidR="00443B79" w:rsidRPr="004D6152" w:rsidRDefault="00443B79" w:rsidP="00DE1AEF">
            <w:pPr>
              <w:rPr>
                <w:rFonts w:ascii="Tahoma" w:hAnsi="Tahoma" w:cs="Tahoma"/>
                <w:b/>
                <w:sz w:val="20"/>
                <w:szCs w:val="20"/>
              </w:rPr>
            </w:pPr>
            <w:r>
              <w:rPr>
                <w:rFonts w:ascii="Tahoma" w:hAnsi="Tahoma" w:cs="Tahoma"/>
                <w:b/>
                <w:sz w:val="20"/>
                <w:szCs w:val="20"/>
              </w:rPr>
              <w:t>T</w:t>
            </w:r>
            <w:r w:rsidRPr="004D6152">
              <w:rPr>
                <w:rFonts w:ascii="Tahoma" w:hAnsi="Tahoma" w:cs="Tahoma"/>
                <w:b/>
                <w:sz w:val="20"/>
                <w:szCs w:val="20"/>
              </w:rPr>
              <w:t xml:space="preserve">otal </w:t>
            </w:r>
          </w:p>
        </w:tc>
        <w:tc>
          <w:tcPr>
            <w:tcW w:w="567" w:type="dxa"/>
            <w:vAlign w:val="center"/>
          </w:tcPr>
          <w:p w:rsidR="00443B79" w:rsidRDefault="00443B79" w:rsidP="00DE1AEF">
            <w:pPr>
              <w:jc w:val="center"/>
              <w:rPr>
                <w:rFonts w:ascii="Tahoma" w:hAnsi="Tahoma" w:cs="Tahoma"/>
                <w:sz w:val="20"/>
                <w:szCs w:val="20"/>
              </w:rPr>
            </w:pPr>
            <w:r>
              <w:rPr>
                <w:rFonts w:ascii="Tahoma" w:hAnsi="Tahoma" w:cs="Tahoma"/>
                <w:sz w:val="20"/>
                <w:szCs w:val="20"/>
              </w:rPr>
              <w:t>1</w:t>
            </w:r>
          </w:p>
          <w:p w:rsidR="00443B79" w:rsidRDefault="00443B79" w:rsidP="00DE1AEF">
            <w:pPr>
              <w:jc w:val="center"/>
              <w:rPr>
                <w:rFonts w:ascii="Tahoma" w:hAnsi="Tahoma" w:cs="Tahoma"/>
                <w:sz w:val="20"/>
                <w:szCs w:val="20"/>
              </w:rPr>
            </w:pPr>
            <w:r>
              <w:rPr>
                <w:rFonts w:ascii="Tahoma" w:hAnsi="Tahoma" w:cs="Tahoma"/>
                <w:sz w:val="20"/>
                <w:szCs w:val="20"/>
              </w:rPr>
              <w:t>1</w:t>
            </w:r>
          </w:p>
          <w:p w:rsidR="00443B79" w:rsidRDefault="00EC3AFF" w:rsidP="00DE1AEF">
            <w:pPr>
              <w:jc w:val="center"/>
              <w:rPr>
                <w:rFonts w:ascii="Tahoma" w:hAnsi="Tahoma" w:cs="Tahoma"/>
                <w:sz w:val="20"/>
                <w:szCs w:val="20"/>
              </w:rPr>
            </w:pPr>
            <w:r>
              <w:rPr>
                <w:rFonts w:ascii="Tahoma" w:hAnsi="Tahoma" w:cs="Tahoma"/>
                <w:sz w:val="20"/>
                <w:szCs w:val="20"/>
              </w:rPr>
              <w:t>2</w:t>
            </w:r>
          </w:p>
          <w:p w:rsidR="00443B79" w:rsidRDefault="00EC3AFF" w:rsidP="00DE1AEF">
            <w:pPr>
              <w:jc w:val="center"/>
              <w:rPr>
                <w:rFonts w:ascii="Tahoma" w:hAnsi="Tahoma" w:cs="Tahoma"/>
                <w:sz w:val="20"/>
                <w:szCs w:val="20"/>
              </w:rPr>
            </w:pPr>
            <w:r>
              <w:rPr>
                <w:rFonts w:ascii="Tahoma" w:hAnsi="Tahoma" w:cs="Tahoma"/>
                <w:sz w:val="20"/>
                <w:szCs w:val="20"/>
              </w:rPr>
              <w:t>2</w:t>
            </w:r>
          </w:p>
          <w:p w:rsidR="00443B79" w:rsidRDefault="00443B79" w:rsidP="00DE1AEF">
            <w:pPr>
              <w:jc w:val="center"/>
              <w:rPr>
                <w:rFonts w:ascii="Tahoma" w:hAnsi="Tahoma" w:cs="Tahoma"/>
                <w:sz w:val="20"/>
                <w:szCs w:val="20"/>
              </w:rPr>
            </w:pPr>
            <w:r>
              <w:rPr>
                <w:rFonts w:ascii="Tahoma" w:hAnsi="Tahoma" w:cs="Tahoma"/>
                <w:sz w:val="20"/>
                <w:szCs w:val="20"/>
              </w:rPr>
              <w:t>2</w:t>
            </w:r>
          </w:p>
          <w:p w:rsidR="00443B79" w:rsidRDefault="00443B79" w:rsidP="00DE1AEF">
            <w:pPr>
              <w:jc w:val="center"/>
              <w:rPr>
                <w:rFonts w:ascii="Tahoma" w:hAnsi="Tahoma" w:cs="Tahoma"/>
                <w:sz w:val="20"/>
                <w:szCs w:val="20"/>
              </w:rPr>
            </w:pPr>
            <w:r>
              <w:rPr>
                <w:rFonts w:ascii="Tahoma" w:hAnsi="Tahoma" w:cs="Tahoma"/>
                <w:sz w:val="20"/>
                <w:szCs w:val="20"/>
              </w:rPr>
              <w:t>1</w:t>
            </w:r>
          </w:p>
          <w:p w:rsidR="00443B79" w:rsidRDefault="00443B79" w:rsidP="00DE1AEF">
            <w:pPr>
              <w:jc w:val="center"/>
              <w:rPr>
                <w:rFonts w:ascii="Tahoma" w:hAnsi="Tahoma" w:cs="Tahoma"/>
                <w:sz w:val="20"/>
                <w:szCs w:val="20"/>
              </w:rPr>
            </w:pPr>
            <w:r>
              <w:rPr>
                <w:rFonts w:ascii="Tahoma" w:hAnsi="Tahoma" w:cs="Tahoma"/>
                <w:sz w:val="20"/>
                <w:szCs w:val="20"/>
              </w:rPr>
              <w:t>1</w:t>
            </w:r>
          </w:p>
          <w:p w:rsidR="00443B79" w:rsidRDefault="00443B79" w:rsidP="00DE1AEF">
            <w:pPr>
              <w:jc w:val="center"/>
              <w:rPr>
                <w:rFonts w:ascii="Tahoma" w:hAnsi="Tahoma" w:cs="Tahoma"/>
                <w:sz w:val="20"/>
                <w:szCs w:val="20"/>
              </w:rPr>
            </w:pPr>
            <w:r>
              <w:rPr>
                <w:rFonts w:ascii="Tahoma" w:hAnsi="Tahoma" w:cs="Tahoma"/>
                <w:sz w:val="20"/>
                <w:szCs w:val="20"/>
              </w:rPr>
              <w:t>1</w:t>
            </w:r>
          </w:p>
          <w:p w:rsidR="00443B79" w:rsidRPr="004D6152" w:rsidRDefault="00443B79" w:rsidP="00DE1AEF">
            <w:pPr>
              <w:rPr>
                <w:rFonts w:ascii="Tahoma" w:hAnsi="Tahoma" w:cs="Tahoma"/>
                <w:b/>
                <w:sz w:val="20"/>
                <w:szCs w:val="20"/>
              </w:rPr>
            </w:pPr>
            <w:r>
              <w:rPr>
                <w:rFonts w:ascii="Tahoma" w:hAnsi="Tahoma" w:cs="Tahoma"/>
                <w:b/>
                <w:sz w:val="20"/>
                <w:szCs w:val="20"/>
              </w:rPr>
              <w:t>1</w:t>
            </w:r>
            <w:r w:rsidR="00EC3AFF">
              <w:rPr>
                <w:rFonts w:ascii="Tahoma" w:hAnsi="Tahoma" w:cs="Tahoma"/>
                <w:b/>
                <w:sz w:val="20"/>
                <w:szCs w:val="20"/>
              </w:rPr>
              <w:t>1</w:t>
            </w:r>
          </w:p>
        </w:tc>
      </w:tr>
      <w:tr w:rsidR="00443B79" w:rsidRPr="00744F2C" w:rsidTr="00F12388">
        <w:tc>
          <w:tcPr>
            <w:tcW w:w="624" w:type="dxa"/>
          </w:tcPr>
          <w:p w:rsidR="00443B79" w:rsidRPr="00744F2C" w:rsidRDefault="00443B79" w:rsidP="0040425B">
            <w:pPr>
              <w:rPr>
                <w:rFonts w:ascii="Tahoma" w:hAnsi="Tahoma" w:cs="Tahoma"/>
                <w:b/>
              </w:rPr>
            </w:pPr>
          </w:p>
        </w:tc>
        <w:tc>
          <w:tcPr>
            <w:tcW w:w="661" w:type="dxa"/>
            <w:vAlign w:val="center"/>
          </w:tcPr>
          <w:p w:rsidR="00443B79" w:rsidRPr="002B22AB" w:rsidRDefault="00443B79" w:rsidP="0040425B">
            <w:pPr>
              <w:jc w:val="center"/>
              <w:rPr>
                <w:rFonts w:ascii="Tahoma" w:hAnsi="Tahoma" w:cs="Tahoma"/>
                <w:sz w:val="20"/>
                <w:szCs w:val="20"/>
              </w:rPr>
            </w:pPr>
            <w:r>
              <w:rPr>
                <w:rFonts w:ascii="Tahoma" w:hAnsi="Tahoma" w:cs="Tahoma"/>
                <w:sz w:val="20"/>
                <w:szCs w:val="20"/>
              </w:rPr>
              <w:t>P4</w:t>
            </w:r>
          </w:p>
        </w:tc>
        <w:tc>
          <w:tcPr>
            <w:tcW w:w="662" w:type="dxa"/>
            <w:vAlign w:val="center"/>
          </w:tcPr>
          <w:p w:rsidR="00443B79" w:rsidRPr="002B22AB" w:rsidRDefault="00443B79" w:rsidP="0040425B">
            <w:pPr>
              <w:jc w:val="center"/>
              <w:rPr>
                <w:rFonts w:ascii="Tahoma" w:hAnsi="Tahoma" w:cs="Tahoma"/>
                <w:sz w:val="20"/>
                <w:szCs w:val="20"/>
              </w:rPr>
            </w:pPr>
            <w:r>
              <w:rPr>
                <w:rFonts w:ascii="Tahoma" w:hAnsi="Tahoma" w:cs="Tahoma"/>
                <w:sz w:val="20"/>
                <w:szCs w:val="20"/>
              </w:rPr>
              <w:t>SI</w:t>
            </w:r>
          </w:p>
        </w:tc>
        <w:tc>
          <w:tcPr>
            <w:tcW w:w="662" w:type="dxa"/>
            <w:vAlign w:val="center"/>
          </w:tcPr>
          <w:p w:rsidR="00443B79" w:rsidRPr="002B22AB" w:rsidRDefault="00443B79" w:rsidP="0040425B">
            <w:pPr>
              <w:jc w:val="center"/>
              <w:rPr>
                <w:rFonts w:ascii="Tahoma" w:hAnsi="Tahoma" w:cs="Tahoma"/>
                <w:sz w:val="20"/>
                <w:szCs w:val="20"/>
              </w:rPr>
            </w:pPr>
            <w:r>
              <w:rPr>
                <w:rFonts w:ascii="Tahoma" w:hAnsi="Tahoma" w:cs="Tahoma"/>
                <w:sz w:val="20"/>
                <w:szCs w:val="20"/>
              </w:rPr>
              <w:t>JSKD</w:t>
            </w:r>
          </w:p>
        </w:tc>
        <w:tc>
          <w:tcPr>
            <w:tcW w:w="567" w:type="dxa"/>
            <w:vAlign w:val="center"/>
          </w:tcPr>
          <w:p w:rsidR="00443B79" w:rsidRPr="002B22AB" w:rsidRDefault="00443B79" w:rsidP="00692422">
            <w:pPr>
              <w:jc w:val="center"/>
              <w:rPr>
                <w:rFonts w:ascii="Tahoma" w:hAnsi="Tahoma" w:cs="Tahoma"/>
                <w:sz w:val="20"/>
                <w:szCs w:val="20"/>
              </w:rPr>
            </w:pPr>
            <w:r>
              <w:rPr>
                <w:rFonts w:ascii="Tahoma" w:hAnsi="Tahoma" w:cs="Tahoma"/>
                <w:sz w:val="20"/>
                <w:szCs w:val="20"/>
              </w:rPr>
              <w:t>2</w:t>
            </w:r>
          </w:p>
        </w:tc>
        <w:tc>
          <w:tcPr>
            <w:tcW w:w="567" w:type="dxa"/>
            <w:vAlign w:val="center"/>
          </w:tcPr>
          <w:p w:rsidR="00443B79" w:rsidRPr="002B22AB" w:rsidRDefault="00EC3AFF" w:rsidP="00692422">
            <w:pPr>
              <w:jc w:val="center"/>
              <w:rPr>
                <w:rFonts w:ascii="Tahoma" w:hAnsi="Tahoma" w:cs="Tahoma"/>
                <w:sz w:val="20"/>
                <w:szCs w:val="20"/>
              </w:rPr>
            </w:pPr>
            <w:r>
              <w:rPr>
                <w:rFonts w:ascii="Tahoma" w:hAnsi="Tahoma" w:cs="Tahoma"/>
                <w:sz w:val="20"/>
                <w:szCs w:val="20"/>
              </w:rPr>
              <w:t>5</w:t>
            </w:r>
          </w:p>
        </w:tc>
        <w:tc>
          <w:tcPr>
            <w:tcW w:w="567" w:type="dxa"/>
            <w:vAlign w:val="center"/>
          </w:tcPr>
          <w:p w:rsidR="00443B79" w:rsidRPr="002B22AB" w:rsidRDefault="00443B79" w:rsidP="00692422">
            <w:pPr>
              <w:jc w:val="center"/>
              <w:rPr>
                <w:rFonts w:ascii="Tahoma" w:hAnsi="Tahoma" w:cs="Tahoma"/>
                <w:sz w:val="20"/>
                <w:szCs w:val="20"/>
              </w:rPr>
            </w:pPr>
            <w:r>
              <w:rPr>
                <w:rFonts w:ascii="Tahoma" w:hAnsi="Tahoma" w:cs="Tahoma"/>
                <w:sz w:val="20"/>
                <w:szCs w:val="20"/>
              </w:rPr>
              <w:t>2</w:t>
            </w:r>
          </w:p>
        </w:tc>
        <w:tc>
          <w:tcPr>
            <w:tcW w:w="567" w:type="dxa"/>
            <w:vAlign w:val="center"/>
          </w:tcPr>
          <w:p w:rsidR="00443B79" w:rsidRPr="002B22AB" w:rsidRDefault="00443B79" w:rsidP="00692422">
            <w:pPr>
              <w:jc w:val="center"/>
              <w:rPr>
                <w:rFonts w:ascii="Tahoma" w:hAnsi="Tahoma" w:cs="Tahoma"/>
                <w:sz w:val="20"/>
                <w:szCs w:val="20"/>
              </w:rPr>
            </w:pPr>
            <w:r>
              <w:rPr>
                <w:rFonts w:ascii="Tahoma" w:hAnsi="Tahoma" w:cs="Tahoma"/>
                <w:sz w:val="20"/>
                <w:szCs w:val="20"/>
              </w:rPr>
              <w:t>2</w:t>
            </w:r>
          </w:p>
        </w:tc>
        <w:tc>
          <w:tcPr>
            <w:tcW w:w="567" w:type="dxa"/>
            <w:vAlign w:val="center"/>
          </w:tcPr>
          <w:p w:rsidR="00443B79" w:rsidRPr="002B22AB" w:rsidRDefault="00443B79" w:rsidP="00692422">
            <w:pPr>
              <w:jc w:val="center"/>
              <w:rPr>
                <w:rFonts w:ascii="Tahoma" w:hAnsi="Tahoma" w:cs="Tahoma"/>
                <w:sz w:val="20"/>
                <w:szCs w:val="20"/>
              </w:rPr>
            </w:pPr>
            <w:r>
              <w:rPr>
                <w:rFonts w:ascii="Tahoma" w:hAnsi="Tahoma" w:cs="Tahoma"/>
                <w:sz w:val="20"/>
                <w:szCs w:val="20"/>
              </w:rPr>
              <w:t>1</w:t>
            </w:r>
            <w:r w:rsidR="00EC3AFF">
              <w:rPr>
                <w:rFonts w:ascii="Tahoma" w:hAnsi="Tahoma" w:cs="Tahoma"/>
                <w:sz w:val="20"/>
                <w:szCs w:val="20"/>
              </w:rPr>
              <w:t>1</w:t>
            </w:r>
          </w:p>
        </w:tc>
        <w:tc>
          <w:tcPr>
            <w:tcW w:w="3827" w:type="dxa"/>
            <w:vAlign w:val="center"/>
          </w:tcPr>
          <w:p w:rsidR="00443B79" w:rsidRDefault="00443B79" w:rsidP="00DE1AEF">
            <w:pPr>
              <w:rPr>
                <w:rFonts w:ascii="Tahoma" w:hAnsi="Tahoma" w:cs="Tahoma"/>
                <w:sz w:val="20"/>
                <w:szCs w:val="20"/>
              </w:rPr>
            </w:pPr>
            <w:r w:rsidRPr="00443B79">
              <w:rPr>
                <w:rFonts w:ascii="Tahoma" w:hAnsi="Tahoma" w:cs="Tahoma"/>
                <w:sz w:val="20"/>
                <w:szCs w:val="20"/>
              </w:rPr>
              <w:t>1</w:t>
            </w:r>
            <w:r>
              <w:rPr>
                <w:rFonts w:ascii="Tahoma" w:hAnsi="Tahoma" w:cs="Tahoma"/>
                <w:sz w:val="20"/>
                <w:szCs w:val="20"/>
              </w:rPr>
              <w:t>. After 1</w:t>
            </w:r>
            <w:r w:rsidRPr="002217A6">
              <w:rPr>
                <w:rFonts w:ascii="Tahoma" w:hAnsi="Tahoma" w:cs="Tahoma"/>
                <w:sz w:val="20"/>
                <w:szCs w:val="20"/>
                <w:vertAlign w:val="superscript"/>
              </w:rPr>
              <w:t>st</w:t>
            </w:r>
            <w:r>
              <w:rPr>
                <w:rFonts w:ascii="Tahoma" w:hAnsi="Tahoma" w:cs="Tahoma"/>
                <w:sz w:val="20"/>
                <w:szCs w:val="20"/>
              </w:rPr>
              <w:t xml:space="preserve"> meeting, prepare PR-materials</w:t>
            </w:r>
          </w:p>
          <w:p w:rsidR="00443B79" w:rsidRDefault="00443B79" w:rsidP="00DE1AEF">
            <w:pPr>
              <w:rPr>
                <w:rFonts w:ascii="Tahoma" w:hAnsi="Tahoma" w:cs="Tahoma"/>
                <w:sz w:val="20"/>
                <w:szCs w:val="20"/>
              </w:rPr>
            </w:pPr>
            <w:r>
              <w:rPr>
                <w:rFonts w:ascii="Tahoma" w:hAnsi="Tahoma" w:cs="Tahoma"/>
                <w:sz w:val="20"/>
                <w:szCs w:val="20"/>
              </w:rPr>
              <w:t>2. After 1</w:t>
            </w:r>
            <w:r w:rsidRPr="00F12388">
              <w:rPr>
                <w:rFonts w:ascii="Tahoma" w:hAnsi="Tahoma" w:cs="Tahoma"/>
                <w:sz w:val="20"/>
                <w:szCs w:val="20"/>
                <w:vertAlign w:val="superscript"/>
              </w:rPr>
              <w:t>st</w:t>
            </w:r>
            <w:r>
              <w:rPr>
                <w:rFonts w:ascii="Tahoma" w:hAnsi="Tahoma" w:cs="Tahoma"/>
                <w:sz w:val="20"/>
                <w:szCs w:val="20"/>
              </w:rPr>
              <w:t xml:space="preserve"> meeting, 1</w:t>
            </w:r>
            <w:r w:rsidRPr="00F12388">
              <w:rPr>
                <w:rFonts w:ascii="Tahoma" w:hAnsi="Tahoma" w:cs="Tahoma"/>
                <w:sz w:val="20"/>
                <w:szCs w:val="20"/>
                <w:vertAlign w:val="superscript"/>
              </w:rPr>
              <w:t>st</w:t>
            </w:r>
            <w:r>
              <w:rPr>
                <w:rFonts w:ascii="Tahoma" w:hAnsi="Tahoma" w:cs="Tahoma"/>
                <w:sz w:val="20"/>
                <w:szCs w:val="20"/>
              </w:rPr>
              <w:t xml:space="preserve"> campaign </w:t>
            </w:r>
          </w:p>
          <w:p w:rsidR="00443B79" w:rsidRDefault="00443B79" w:rsidP="00DE1AEF">
            <w:pPr>
              <w:rPr>
                <w:rFonts w:ascii="Tahoma" w:hAnsi="Tahoma" w:cs="Tahoma"/>
                <w:sz w:val="20"/>
                <w:szCs w:val="20"/>
              </w:rPr>
            </w:pPr>
            <w:r>
              <w:rPr>
                <w:rFonts w:ascii="Tahoma" w:hAnsi="Tahoma" w:cs="Tahoma"/>
                <w:sz w:val="20"/>
                <w:szCs w:val="20"/>
              </w:rPr>
              <w:t>3. After 2</w:t>
            </w:r>
            <w:r w:rsidRPr="002217A6">
              <w:rPr>
                <w:rFonts w:ascii="Tahoma" w:hAnsi="Tahoma" w:cs="Tahoma"/>
                <w:sz w:val="20"/>
                <w:szCs w:val="20"/>
                <w:vertAlign w:val="superscript"/>
              </w:rPr>
              <w:t>nd</w:t>
            </w:r>
            <w:r>
              <w:rPr>
                <w:rFonts w:ascii="Tahoma" w:hAnsi="Tahoma" w:cs="Tahoma"/>
                <w:sz w:val="20"/>
                <w:szCs w:val="20"/>
              </w:rPr>
              <w:t xml:space="preserve"> meeting, 2</w:t>
            </w:r>
            <w:r w:rsidRPr="002217A6">
              <w:rPr>
                <w:rFonts w:ascii="Tahoma" w:hAnsi="Tahoma" w:cs="Tahoma"/>
                <w:sz w:val="20"/>
                <w:szCs w:val="20"/>
                <w:vertAlign w:val="superscript"/>
              </w:rPr>
              <w:t>nd</w:t>
            </w:r>
            <w:r>
              <w:rPr>
                <w:rFonts w:ascii="Tahoma" w:hAnsi="Tahoma" w:cs="Tahoma"/>
                <w:sz w:val="20"/>
                <w:szCs w:val="20"/>
              </w:rPr>
              <w:t xml:space="preserve"> campaign </w:t>
            </w:r>
          </w:p>
          <w:p w:rsidR="00443B79" w:rsidRDefault="00443B79" w:rsidP="00DE1AEF">
            <w:pPr>
              <w:rPr>
                <w:rFonts w:ascii="Tahoma" w:hAnsi="Tahoma" w:cs="Tahoma"/>
                <w:sz w:val="20"/>
                <w:szCs w:val="20"/>
              </w:rPr>
            </w:pPr>
            <w:r>
              <w:rPr>
                <w:rFonts w:ascii="Tahoma" w:hAnsi="Tahoma" w:cs="Tahoma"/>
                <w:sz w:val="20"/>
                <w:szCs w:val="20"/>
              </w:rPr>
              <w:t>4. After 3</w:t>
            </w:r>
            <w:r w:rsidRPr="002217A6">
              <w:rPr>
                <w:rFonts w:ascii="Tahoma" w:hAnsi="Tahoma" w:cs="Tahoma"/>
                <w:sz w:val="20"/>
                <w:szCs w:val="20"/>
                <w:vertAlign w:val="superscript"/>
              </w:rPr>
              <w:t>rd</w:t>
            </w:r>
            <w:r>
              <w:rPr>
                <w:rFonts w:ascii="Tahoma" w:hAnsi="Tahoma" w:cs="Tahoma"/>
                <w:sz w:val="20"/>
                <w:szCs w:val="20"/>
              </w:rPr>
              <w:t xml:space="preserve"> meeting, 3</w:t>
            </w:r>
            <w:r w:rsidRPr="002217A6">
              <w:rPr>
                <w:rFonts w:ascii="Tahoma" w:hAnsi="Tahoma" w:cs="Tahoma"/>
                <w:sz w:val="20"/>
                <w:szCs w:val="20"/>
                <w:vertAlign w:val="superscript"/>
              </w:rPr>
              <w:t>th</w:t>
            </w:r>
            <w:r>
              <w:rPr>
                <w:rFonts w:ascii="Tahoma" w:hAnsi="Tahoma" w:cs="Tahoma"/>
                <w:sz w:val="20"/>
                <w:szCs w:val="20"/>
              </w:rPr>
              <w:t xml:space="preserve"> campaign </w:t>
            </w:r>
          </w:p>
          <w:p w:rsidR="00443B79" w:rsidRDefault="00443B79" w:rsidP="00DE1AEF">
            <w:pPr>
              <w:rPr>
                <w:rFonts w:ascii="Tahoma" w:hAnsi="Tahoma" w:cs="Tahoma"/>
                <w:sz w:val="20"/>
                <w:szCs w:val="20"/>
              </w:rPr>
            </w:pPr>
            <w:r>
              <w:rPr>
                <w:rFonts w:ascii="Tahoma" w:hAnsi="Tahoma" w:cs="Tahoma"/>
                <w:sz w:val="20"/>
                <w:szCs w:val="20"/>
              </w:rPr>
              <w:t>5. After 4</w:t>
            </w:r>
            <w:r w:rsidRPr="002217A6">
              <w:rPr>
                <w:rFonts w:ascii="Tahoma" w:hAnsi="Tahoma" w:cs="Tahoma"/>
                <w:sz w:val="20"/>
                <w:szCs w:val="20"/>
                <w:vertAlign w:val="superscript"/>
              </w:rPr>
              <w:t>th</w:t>
            </w:r>
            <w:r>
              <w:rPr>
                <w:rFonts w:ascii="Tahoma" w:hAnsi="Tahoma" w:cs="Tahoma"/>
                <w:sz w:val="20"/>
                <w:szCs w:val="20"/>
              </w:rPr>
              <w:t xml:space="preserve"> meeting, 4</w:t>
            </w:r>
            <w:r w:rsidRPr="00552E42">
              <w:rPr>
                <w:rFonts w:ascii="Tahoma" w:hAnsi="Tahoma" w:cs="Tahoma"/>
                <w:sz w:val="20"/>
                <w:szCs w:val="20"/>
                <w:vertAlign w:val="superscript"/>
              </w:rPr>
              <w:t>th</w:t>
            </w:r>
            <w:r>
              <w:rPr>
                <w:rFonts w:ascii="Tahoma" w:hAnsi="Tahoma" w:cs="Tahoma"/>
                <w:sz w:val="20"/>
                <w:szCs w:val="20"/>
              </w:rPr>
              <w:t xml:space="preserve"> campaign </w:t>
            </w:r>
          </w:p>
          <w:p w:rsidR="00443B79" w:rsidRDefault="00443B79" w:rsidP="00DE1AEF">
            <w:pPr>
              <w:rPr>
                <w:rFonts w:ascii="Tahoma" w:hAnsi="Tahoma" w:cs="Tahoma"/>
                <w:sz w:val="20"/>
                <w:szCs w:val="20"/>
              </w:rPr>
            </w:pPr>
            <w:r>
              <w:rPr>
                <w:rFonts w:ascii="Tahoma" w:hAnsi="Tahoma" w:cs="Tahoma"/>
                <w:sz w:val="20"/>
                <w:szCs w:val="20"/>
              </w:rPr>
              <w:t xml:space="preserve">6. Extra diss. European Conference </w:t>
            </w:r>
          </w:p>
          <w:p w:rsidR="00443B79" w:rsidRDefault="00443B79" w:rsidP="00DE1AEF">
            <w:pPr>
              <w:rPr>
                <w:rFonts w:ascii="Tahoma" w:hAnsi="Tahoma" w:cs="Tahoma"/>
                <w:sz w:val="20"/>
                <w:szCs w:val="20"/>
              </w:rPr>
            </w:pPr>
            <w:r>
              <w:rPr>
                <w:rFonts w:ascii="Tahoma" w:hAnsi="Tahoma" w:cs="Tahoma"/>
                <w:sz w:val="20"/>
                <w:szCs w:val="20"/>
              </w:rPr>
              <w:t>7. After 5</w:t>
            </w:r>
            <w:r w:rsidRPr="002217A6">
              <w:rPr>
                <w:rFonts w:ascii="Tahoma" w:hAnsi="Tahoma" w:cs="Tahoma"/>
                <w:sz w:val="20"/>
                <w:szCs w:val="20"/>
                <w:vertAlign w:val="superscript"/>
              </w:rPr>
              <w:t>th</w:t>
            </w:r>
            <w:r>
              <w:rPr>
                <w:rFonts w:ascii="Tahoma" w:hAnsi="Tahoma" w:cs="Tahoma"/>
                <w:sz w:val="20"/>
                <w:szCs w:val="20"/>
              </w:rPr>
              <w:t xml:space="preserve"> meeting, final dissemination</w:t>
            </w:r>
          </w:p>
          <w:p w:rsidR="00443B79" w:rsidRDefault="00443B79" w:rsidP="00DE1AEF">
            <w:pPr>
              <w:rPr>
                <w:rFonts w:ascii="Tahoma" w:hAnsi="Tahoma" w:cs="Tahoma"/>
                <w:sz w:val="20"/>
                <w:szCs w:val="20"/>
              </w:rPr>
            </w:pPr>
            <w:r>
              <w:rPr>
                <w:rFonts w:ascii="Tahoma" w:hAnsi="Tahoma" w:cs="Tahoma"/>
                <w:sz w:val="20"/>
                <w:szCs w:val="20"/>
              </w:rPr>
              <w:t xml:space="preserve">8. Using social medias </w:t>
            </w:r>
          </w:p>
          <w:p w:rsidR="00443B79" w:rsidRPr="004D6152" w:rsidRDefault="00443B79" w:rsidP="00DE1AEF">
            <w:pPr>
              <w:rPr>
                <w:rFonts w:ascii="Tahoma" w:hAnsi="Tahoma" w:cs="Tahoma"/>
                <w:b/>
                <w:sz w:val="20"/>
                <w:szCs w:val="20"/>
              </w:rPr>
            </w:pPr>
            <w:r>
              <w:rPr>
                <w:rFonts w:ascii="Tahoma" w:hAnsi="Tahoma" w:cs="Tahoma"/>
                <w:b/>
                <w:sz w:val="20"/>
                <w:szCs w:val="20"/>
              </w:rPr>
              <w:lastRenderedPageBreak/>
              <w:t>T</w:t>
            </w:r>
            <w:r w:rsidRPr="004D6152">
              <w:rPr>
                <w:rFonts w:ascii="Tahoma" w:hAnsi="Tahoma" w:cs="Tahoma"/>
                <w:b/>
                <w:sz w:val="20"/>
                <w:szCs w:val="20"/>
              </w:rPr>
              <w:t xml:space="preserve">otal </w:t>
            </w:r>
          </w:p>
        </w:tc>
        <w:tc>
          <w:tcPr>
            <w:tcW w:w="567" w:type="dxa"/>
            <w:vAlign w:val="center"/>
          </w:tcPr>
          <w:p w:rsidR="00443B79" w:rsidRDefault="00443B79" w:rsidP="00DE1AEF">
            <w:pPr>
              <w:jc w:val="center"/>
              <w:rPr>
                <w:rFonts w:ascii="Tahoma" w:hAnsi="Tahoma" w:cs="Tahoma"/>
                <w:sz w:val="20"/>
                <w:szCs w:val="20"/>
              </w:rPr>
            </w:pPr>
            <w:r>
              <w:rPr>
                <w:rFonts w:ascii="Tahoma" w:hAnsi="Tahoma" w:cs="Tahoma"/>
                <w:sz w:val="20"/>
                <w:szCs w:val="20"/>
              </w:rPr>
              <w:lastRenderedPageBreak/>
              <w:t>1</w:t>
            </w:r>
          </w:p>
          <w:p w:rsidR="00443B79" w:rsidRDefault="00443B79" w:rsidP="00DE1AEF">
            <w:pPr>
              <w:jc w:val="center"/>
              <w:rPr>
                <w:rFonts w:ascii="Tahoma" w:hAnsi="Tahoma" w:cs="Tahoma"/>
                <w:sz w:val="20"/>
                <w:szCs w:val="20"/>
              </w:rPr>
            </w:pPr>
            <w:r>
              <w:rPr>
                <w:rFonts w:ascii="Tahoma" w:hAnsi="Tahoma" w:cs="Tahoma"/>
                <w:sz w:val="20"/>
                <w:szCs w:val="20"/>
              </w:rPr>
              <w:t>1</w:t>
            </w:r>
          </w:p>
          <w:p w:rsidR="00443B79" w:rsidRDefault="00EC3AFF" w:rsidP="00DE1AEF">
            <w:pPr>
              <w:jc w:val="center"/>
              <w:rPr>
                <w:rFonts w:ascii="Tahoma" w:hAnsi="Tahoma" w:cs="Tahoma"/>
                <w:sz w:val="20"/>
                <w:szCs w:val="20"/>
              </w:rPr>
            </w:pPr>
            <w:r>
              <w:rPr>
                <w:rFonts w:ascii="Tahoma" w:hAnsi="Tahoma" w:cs="Tahoma"/>
                <w:sz w:val="20"/>
                <w:szCs w:val="20"/>
              </w:rPr>
              <w:t>2</w:t>
            </w:r>
          </w:p>
          <w:p w:rsidR="00443B79" w:rsidRDefault="00EC3AFF" w:rsidP="00DE1AEF">
            <w:pPr>
              <w:jc w:val="center"/>
              <w:rPr>
                <w:rFonts w:ascii="Tahoma" w:hAnsi="Tahoma" w:cs="Tahoma"/>
                <w:sz w:val="20"/>
                <w:szCs w:val="20"/>
              </w:rPr>
            </w:pPr>
            <w:r>
              <w:rPr>
                <w:rFonts w:ascii="Tahoma" w:hAnsi="Tahoma" w:cs="Tahoma"/>
                <w:sz w:val="20"/>
                <w:szCs w:val="20"/>
              </w:rPr>
              <w:t>2</w:t>
            </w:r>
          </w:p>
          <w:p w:rsidR="00443B79" w:rsidRDefault="00443B79" w:rsidP="00DE1AEF">
            <w:pPr>
              <w:jc w:val="center"/>
              <w:rPr>
                <w:rFonts w:ascii="Tahoma" w:hAnsi="Tahoma" w:cs="Tahoma"/>
                <w:sz w:val="20"/>
                <w:szCs w:val="20"/>
              </w:rPr>
            </w:pPr>
            <w:r>
              <w:rPr>
                <w:rFonts w:ascii="Tahoma" w:hAnsi="Tahoma" w:cs="Tahoma"/>
                <w:sz w:val="20"/>
                <w:szCs w:val="20"/>
              </w:rPr>
              <w:t>2</w:t>
            </w:r>
          </w:p>
          <w:p w:rsidR="00443B79" w:rsidRDefault="00443B79" w:rsidP="00DE1AEF">
            <w:pPr>
              <w:jc w:val="center"/>
              <w:rPr>
                <w:rFonts w:ascii="Tahoma" w:hAnsi="Tahoma" w:cs="Tahoma"/>
                <w:sz w:val="20"/>
                <w:szCs w:val="20"/>
              </w:rPr>
            </w:pPr>
            <w:r>
              <w:rPr>
                <w:rFonts w:ascii="Tahoma" w:hAnsi="Tahoma" w:cs="Tahoma"/>
                <w:sz w:val="20"/>
                <w:szCs w:val="20"/>
              </w:rPr>
              <w:t>1</w:t>
            </w:r>
          </w:p>
          <w:p w:rsidR="00443B79" w:rsidRDefault="00443B79" w:rsidP="00DE1AEF">
            <w:pPr>
              <w:jc w:val="center"/>
              <w:rPr>
                <w:rFonts w:ascii="Tahoma" w:hAnsi="Tahoma" w:cs="Tahoma"/>
                <w:sz w:val="20"/>
                <w:szCs w:val="20"/>
              </w:rPr>
            </w:pPr>
            <w:r>
              <w:rPr>
                <w:rFonts w:ascii="Tahoma" w:hAnsi="Tahoma" w:cs="Tahoma"/>
                <w:sz w:val="20"/>
                <w:szCs w:val="20"/>
              </w:rPr>
              <w:t>1</w:t>
            </w:r>
          </w:p>
          <w:p w:rsidR="00443B79" w:rsidRDefault="00443B79" w:rsidP="00DE1AEF">
            <w:pPr>
              <w:jc w:val="center"/>
              <w:rPr>
                <w:rFonts w:ascii="Tahoma" w:hAnsi="Tahoma" w:cs="Tahoma"/>
                <w:sz w:val="20"/>
                <w:szCs w:val="20"/>
              </w:rPr>
            </w:pPr>
            <w:r>
              <w:rPr>
                <w:rFonts w:ascii="Tahoma" w:hAnsi="Tahoma" w:cs="Tahoma"/>
                <w:sz w:val="20"/>
                <w:szCs w:val="20"/>
              </w:rPr>
              <w:t>1</w:t>
            </w:r>
          </w:p>
          <w:p w:rsidR="00443B79" w:rsidRPr="004D6152" w:rsidRDefault="00443B79" w:rsidP="00DE1AEF">
            <w:pPr>
              <w:rPr>
                <w:rFonts w:ascii="Tahoma" w:hAnsi="Tahoma" w:cs="Tahoma"/>
                <w:b/>
                <w:sz w:val="20"/>
                <w:szCs w:val="20"/>
              </w:rPr>
            </w:pPr>
            <w:r>
              <w:rPr>
                <w:rFonts w:ascii="Tahoma" w:hAnsi="Tahoma" w:cs="Tahoma"/>
                <w:b/>
                <w:sz w:val="20"/>
                <w:szCs w:val="20"/>
              </w:rPr>
              <w:lastRenderedPageBreak/>
              <w:t>1</w:t>
            </w:r>
            <w:r w:rsidR="00EC3AFF">
              <w:rPr>
                <w:rFonts w:ascii="Tahoma" w:hAnsi="Tahoma" w:cs="Tahoma"/>
                <w:b/>
                <w:sz w:val="20"/>
                <w:szCs w:val="20"/>
              </w:rPr>
              <w:t>1</w:t>
            </w:r>
          </w:p>
        </w:tc>
      </w:tr>
      <w:tr w:rsidR="00443B79" w:rsidRPr="00744F2C" w:rsidTr="00F12388">
        <w:tc>
          <w:tcPr>
            <w:tcW w:w="624" w:type="dxa"/>
          </w:tcPr>
          <w:p w:rsidR="00443B79" w:rsidRPr="00744F2C" w:rsidRDefault="00443B79" w:rsidP="0040425B">
            <w:pPr>
              <w:rPr>
                <w:rFonts w:ascii="Tahoma" w:hAnsi="Tahoma" w:cs="Tahoma"/>
                <w:b/>
              </w:rPr>
            </w:pPr>
          </w:p>
        </w:tc>
        <w:tc>
          <w:tcPr>
            <w:tcW w:w="661" w:type="dxa"/>
            <w:vAlign w:val="center"/>
          </w:tcPr>
          <w:p w:rsidR="00443B79" w:rsidRPr="002B22AB" w:rsidRDefault="00443B79" w:rsidP="0040425B">
            <w:pPr>
              <w:jc w:val="center"/>
              <w:rPr>
                <w:rFonts w:ascii="Tahoma" w:hAnsi="Tahoma" w:cs="Tahoma"/>
                <w:sz w:val="20"/>
                <w:szCs w:val="20"/>
              </w:rPr>
            </w:pPr>
            <w:r>
              <w:rPr>
                <w:rFonts w:ascii="Tahoma" w:hAnsi="Tahoma" w:cs="Tahoma"/>
                <w:sz w:val="20"/>
                <w:szCs w:val="20"/>
              </w:rPr>
              <w:t>P5</w:t>
            </w:r>
          </w:p>
        </w:tc>
        <w:tc>
          <w:tcPr>
            <w:tcW w:w="662" w:type="dxa"/>
            <w:vAlign w:val="center"/>
          </w:tcPr>
          <w:p w:rsidR="00443B79" w:rsidRPr="002B22AB" w:rsidRDefault="00443B79" w:rsidP="0040425B">
            <w:pPr>
              <w:jc w:val="center"/>
              <w:rPr>
                <w:rFonts w:ascii="Tahoma" w:hAnsi="Tahoma" w:cs="Tahoma"/>
                <w:sz w:val="20"/>
                <w:szCs w:val="20"/>
              </w:rPr>
            </w:pPr>
            <w:r>
              <w:rPr>
                <w:rFonts w:ascii="Tahoma" w:hAnsi="Tahoma" w:cs="Tahoma"/>
                <w:sz w:val="20"/>
                <w:szCs w:val="20"/>
              </w:rPr>
              <w:t>HU</w:t>
            </w:r>
          </w:p>
        </w:tc>
        <w:tc>
          <w:tcPr>
            <w:tcW w:w="662" w:type="dxa"/>
            <w:vAlign w:val="center"/>
          </w:tcPr>
          <w:p w:rsidR="00443B79" w:rsidRPr="002B22AB" w:rsidRDefault="00443B79" w:rsidP="0040425B">
            <w:pPr>
              <w:jc w:val="center"/>
              <w:rPr>
                <w:rFonts w:ascii="Tahoma" w:hAnsi="Tahoma" w:cs="Tahoma"/>
                <w:sz w:val="20"/>
                <w:szCs w:val="20"/>
              </w:rPr>
            </w:pPr>
            <w:r>
              <w:rPr>
                <w:rFonts w:ascii="Tahoma" w:hAnsi="Tahoma" w:cs="Tahoma"/>
                <w:sz w:val="20"/>
                <w:szCs w:val="20"/>
              </w:rPr>
              <w:t>MNT</w:t>
            </w:r>
          </w:p>
        </w:tc>
        <w:tc>
          <w:tcPr>
            <w:tcW w:w="567" w:type="dxa"/>
            <w:vAlign w:val="center"/>
          </w:tcPr>
          <w:p w:rsidR="00443B79" w:rsidRPr="002B22AB" w:rsidRDefault="00443B79" w:rsidP="000440E3">
            <w:pPr>
              <w:jc w:val="center"/>
              <w:rPr>
                <w:rFonts w:ascii="Tahoma" w:hAnsi="Tahoma" w:cs="Tahoma"/>
                <w:sz w:val="20"/>
                <w:szCs w:val="20"/>
              </w:rPr>
            </w:pPr>
            <w:r>
              <w:rPr>
                <w:rFonts w:ascii="Tahoma" w:hAnsi="Tahoma" w:cs="Tahoma"/>
                <w:sz w:val="20"/>
                <w:szCs w:val="20"/>
              </w:rPr>
              <w:t>2</w:t>
            </w:r>
          </w:p>
        </w:tc>
        <w:tc>
          <w:tcPr>
            <w:tcW w:w="567" w:type="dxa"/>
            <w:vAlign w:val="center"/>
          </w:tcPr>
          <w:p w:rsidR="00443B79" w:rsidRPr="002B22AB" w:rsidRDefault="00EC3AFF" w:rsidP="000440E3">
            <w:pPr>
              <w:jc w:val="center"/>
              <w:rPr>
                <w:rFonts w:ascii="Tahoma" w:hAnsi="Tahoma" w:cs="Tahoma"/>
                <w:sz w:val="20"/>
                <w:szCs w:val="20"/>
              </w:rPr>
            </w:pPr>
            <w:r>
              <w:rPr>
                <w:rFonts w:ascii="Tahoma" w:hAnsi="Tahoma" w:cs="Tahoma"/>
                <w:sz w:val="20"/>
                <w:szCs w:val="20"/>
              </w:rPr>
              <w:t>5</w:t>
            </w:r>
          </w:p>
        </w:tc>
        <w:tc>
          <w:tcPr>
            <w:tcW w:w="567" w:type="dxa"/>
            <w:vAlign w:val="center"/>
          </w:tcPr>
          <w:p w:rsidR="00443B79" w:rsidRPr="002B22AB" w:rsidRDefault="00443B79" w:rsidP="000440E3">
            <w:pPr>
              <w:jc w:val="center"/>
              <w:rPr>
                <w:rFonts w:ascii="Tahoma" w:hAnsi="Tahoma" w:cs="Tahoma"/>
                <w:sz w:val="20"/>
                <w:szCs w:val="20"/>
              </w:rPr>
            </w:pPr>
            <w:r>
              <w:rPr>
                <w:rFonts w:ascii="Tahoma" w:hAnsi="Tahoma" w:cs="Tahoma"/>
                <w:sz w:val="20"/>
                <w:szCs w:val="20"/>
              </w:rPr>
              <w:t>2</w:t>
            </w:r>
          </w:p>
        </w:tc>
        <w:tc>
          <w:tcPr>
            <w:tcW w:w="567" w:type="dxa"/>
            <w:vAlign w:val="center"/>
          </w:tcPr>
          <w:p w:rsidR="00443B79" w:rsidRPr="002B22AB" w:rsidRDefault="00443B79" w:rsidP="000440E3">
            <w:pPr>
              <w:jc w:val="center"/>
              <w:rPr>
                <w:rFonts w:ascii="Tahoma" w:hAnsi="Tahoma" w:cs="Tahoma"/>
                <w:sz w:val="20"/>
                <w:szCs w:val="20"/>
              </w:rPr>
            </w:pPr>
            <w:r>
              <w:rPr>
                <w:rFonts w:ascii="Tahoma" w:hAnsi="Tahoma" w:cs="Tahoma"/>
                <w:sz w:val="20"/>
                <w:szCs w:val="20"/>
              </w:rPr>
              <w:t>2</w:t>
            </w:r>
          </w:p>
        </w:tc>
        <w:tc>
          <w:tcPr>
            <w:tcW w:w="567" w:type="dxa"/>
            <w:vAlign w:val="center"/>
          </w:tcPr>
          <w:p w:rsidR="00443B79" w:rsidRPr="002B22AB" w:rsidRDefault="00443B79" w:rsidP="00692422">
            <w:pPr>
              <w:jc w:val="center"/>
              <w:rPr>
                <w:rFonts w:ascii="Tahoma" w:hAnsi="Tahoma" w:cs="Tahoma"/>
                <w:sz w:val="20"/>
                <w:szCs w:val="20"/>
              </w:rPr>
            </w:pPr>
            <w:r>
              <w:rPr>
                <w:rFonts w:ascii="Tahoma" w:hAnsi="Tahoma" w:cs="Tahoma"/>
                <w:sz w:val="20"/>
                <w:szCs w:val="20"/>
              </w:rPr>
              <w:t>1</w:t>
            </w:r>
            <w:r w:rsidR="00EC3AFF">
              <w:rPr>
                <w:rFonts w:ascii="Tahoma" w:hAnsi="Tahoma" w:cs="Tahoma"/>
                <w:sz w:val="20"/>
                <w:szCs w:val="20"/>
              </w:rPr>
              <w:t>1</w:t>
            </w:r>
          </w:p>
        </w:tc>
        <w:tc>
          <w:tcPr>
            <w:tcW w:w="3827" w:type="dxa"/>
            <w:vAlign w:val="center"/>
          </w:tcPr>
          <w:p w:rsidR="00443B79" w:rsidRDefault="00443B79" w:rsidP="00DE1AEF">
            <w:pPr>
              <w:rPr>
                <w:rFonts w:ascii="Tahoma" w:hAnsi="Tahoma" w:cs="Tahoma"/>
                <w:sz w:val="20"/>
                <w:szCs w:val="20"/>
              </w:rPr>
            </w:pPr>
            <w:r w:rsidRPr="00443B79">
              <w:rPr>
                <w:rFonts w:ascii="Tahoma" w:hAnsi="Tahoma" w:cs="Tahoma"/>
                <w:sz w:val="20"/>
                <w:szCs w:val="20"/>
              </w:rPr>
              <w:t>1</w:t>
            </w:r>
            <w:r>
              <w:rPr>
                <w:rFonts w:ascii="Tahoma" w:hAnsi="Tahoma" w:cs="Tahoma"/>
                <w:sz w:val="20"/>
                <w:szCs w:val="20"/>
              </w:rPr>
              <w:t>. After 1</w:t>
            </w:r>
            <w:r w:rsidRPr="002217A6">
              <w:rPr>
                <w:rFonts w:ascii="Tahoma" w:hAnsi="Tahoma" w:cs="Tahoma"/>
                <w:sz w:val="20"/>
                <w:szCs w:val="20"/>
                <w:vertAlign w:val="superscript"/>
              </w:rPr>
              <w:t>st</w:t>
            </w:r>
            <w:r>
              <w:rPr>
                <w:rFonts w:ascii="Tahoma" w:hAnsi="Tahoma" w:cs="Tahoma"/>
                <w:sz w:val="20"/>
                <w:szCs w:val="20"/>
              </w:rPr>
              <w:t xml:space="preserve"> meeting, prepare PR-materials</w:t>
            </w:r>
          </w:p>
          <w:p w:rsidR="00443B79" w:rsidRDefault="00443B79" w:rsidP="00DE1AEF">
            <w:pPr>
              <w:rPr>
                <w:rFonts w:ascii="Tahoma" w:hAnsi="Tahoma" w:cs="Tahoma"/>
                <w:sz w:val="20"/>
                <w:szCs w:val="20"/>
              </w:rPr>
            </w:pPr>
            <w:r>
              <w:rPr>
                <w:rFonts w:ascii="Tahoma" w:hAnsi="Tahoma" w:cs="Tahoma"/>
                <w:sz w:val="20"/>
                <w:szCs w:val="20"/>
              </w:rPr>
              <w:t>2. After 1</w:t>
            </w:r>
            <w:r w:rsidRPr="00F12388">
              <w:rPr>
                <w:rFonts w:ascii="Tahoma" w:hAnsi="Tahoma" w:cs="Tahoma"/>
                <w:sz w:val="20"/>
                <w:szCs w:val="20"/>
                <w:vertAlign w:val="superscript"/>
              </w:rPr>
              <w:t>st</w:t>
            </w:r>
            <w:r>
              <w:rPr>
                <w:rFonts w:ascii="Tahoma" w:hAnsi="Tahoma" w:cs="Tahoma"/>
                <w:sz w:val="20"/>
                <w:szCs w:val="20"/>
              </w:rPr>
              <w:t xml:space="preserve"> meeting, 1</w:t>
            </w:r>
            <w:r w:rsidRPr="00F12388">
              <w:rPr>
                <w:rFonts w:ascii="Tahoma" w:hAnsi="Tahoma" w:cs="Tahoma"/>
                <w:sz w:val="20"/>
                <w:szCs w:val="20"/>
                <w:vertAlign w:val="superscript"/>
              </w:rPr>
              <w:t>st</w:t>
            </w:r>
            <w:r>
              <w:rPr>
                <w:rFonts w:ascii="Tahoma" w:hAnsi="Tahoma" w:cs="Tahoma"/>
                <w:sz w:val="20"/>
                <w:szCs w:val="20"/>
              </w:rPr>
              <w:t xml:space="preserve"> campaign </w:t>
            </w:r>
          </w:p>
          <w:p w:rsidR="00443B79" w:rsidRDefault="00443B79" w:rsidP="00DE1AEF">
            <w:pPr>
              <w:rPr>
                <w:rFonts w:ascii="Tahoma" w:hAnsi="Tahoma" w:cs="Tahoma"/>
                <w:sz w:val="20"/>
                <w:szCs w:val="20"/>
              </w:rPr>
            </w:pPr>
            <w:r>
              <w:rPr>
                <w:rFonts w:ascii="Tahoma" w:hAnsi="Tahoma" w:cs="Tahoma"/>
                <w:sz w:val="20"/>
                <w:szCs w:val="20"/>
              </w:rPr>
              <w:t>3. After 2</w:t>
            </w:r>
            <w:r w:rsidRPr="002217A6">
              <w:rPr>
                <w:rFonts w:ascii="Tahoma" w:hAnsi="Tahoma" w:cs="Tahoma"/>
                <w:sz w:val="20"/>
                <w:szCs w:val="20"/>
                <w:vertAlign w:val="superscript"/>
              </w:rPr>
              <w:t>nd</w:t>
            </w:r>
            <w:r>
              <w:rPr>
                <w:rFonts w:ascii="Tahoma" w:hAnsi="Tahoma" w:cs="Tahoma"/>
                <w:sz w:val="20"/>
                <w:szCs w:val="20"/>
              </w:rPr>
              <w:t xml:space="preserve"> meeting, 2</w:t>
            </w:r>
            <w:r w:rsidRPr="002217A6">
              <w:rPr>
                <w:rFonts w:ascii="Tahoma" w:hAnsi="Tahoma" w:cs="Tahoma"/>
                <w:sz w:val="20"/>
                <w:szCs w:val="20"/>
                <w:vertAlign w:val="superscript"/>
              </w:rPr>
              <w:t>nd</w:t>
            </w:r>
            <w:r>
              <w:rPr>
                <w:rFonts w:ascii="Tahoma" w:hAnsi="Tahoma" w:cs="Tahoma"/>
                <w:sz w:val="20"/>
                <w:szCs w:val="20"/>
              </w:rPr>
              <w:t xml:space="preserve"> campaign </w:t>
            </w:r>
          </w:p>
          <w:p w:rsidR="00443B79" w:rsidRDefault="00443B79" w:rsidP="00DE1AEF">
            <w:pPr>
              <w:rPr>
                <w:rFonts w:ascii="Tahoma" w:hAnsi="Tahoma" w:cs="Tahoma"/>
                <w:sz w:val="20"/>
                <w:szCs w:val="20"/>
              </w:rPr>
            </w:pPr>
            <w:r>
              <w:rPr>
                <w:rFonts w:ascii="Tahoma" w:hAnsi="Tahoma" w:cs="Tahoma"/>
                <w:sz w:val="20"/>
                <w:szCs w:val="20"/>
              </w:rPr>
              <w:t>4. After 3</w:t>
            </w:r>
            <w:r w:rsidRPr="002217A6">
              <w:rPr>
                <w:rFonts w:ascii="Tahoma" w:hAnsi="Tahoma" w:cs="Tahoma"/>
                <w:sz w:val="20"/>
                <w:szCs w:val="20"/>
                <w:vertAlign w:val="superscript"/>
              </w:rPr>
              <w:t>rd</w:t>
            </w:r>
            <w:r>
              <w:rPr>
                <w:rFonts w:ascii="Tahoma" w:hAnsi="Tahoma" w:cs="Tahoma"/>
                <w:sz w:val="20"/>
                <w:szCs w:val="20"/>
              </w:rPr>
              <w:t xml:space="preserve"> meeting, 3</w:t>
            </w:r>
            <w:r w:rsidRPr="002217A6">
              <w:rPr>
                <w:rFonts w:ascii="Tahoma" w:hAnsi="Tahoma" w:cs="Tahoma"/>
                <w:sz w:val="20"/>
                <w:szCs w:val="20"/>
                <w:vertAlign w:val="superscript"/>
              </w:rPr>
              <w:t>th</w:t>
            </w:r>
            <w:r>
              <w:rPr>
                <w:rFonts w:ascii="Tahoma" w:hAnsi="Tahoma" w:cs="Tahoma"/>
                <w:sz w:val="20"/>
                <w:szCs w:val="20"/>
              </w:rPr>
              <w:t xml:space="preserve"> campaign </w:t>
            </w:r>
          </w:p>
          <w:p w:rsidR="00443B79" w:rsidRDefault="00443B79" w:rsidP="00DE1AEF">
            <w:pPr>
              <w:rPr>
                <w:rFonts w:ascii="Tahoma" w:hAnsi="Tahoma" w:cs="Tahoma"/>
                <w:sz w:val="20"/>
                <w:szCs w:val="20"/>
              </w:rPr>
            </w:pPr>
            <w:r>
              <w:rPr>
                <w:rFonts w:ascii="Tahoma" w:hAnsi="Tahoma" w:cs="Tahoma"/>
                <w:sz w:val="20"/>
                <w:szCs w:val="20"/>
              </w:rPr>
              <w:t>5. After 4</w:t>
            </w:r>
            <w:r w:rsidRPr="002217A6">
              <w:rPr>
                <w:rFonts w:ascii="Tahoma" w:hAnsi="Tahoma" w:cs="Tahoma"/>
                <w:sz w:val="20"/>
                <w:szCs w:val="20"/>
                <w:vertAlign w:val="superscript"/>
              </w:rPr>
              <w:t>th</w:t>
            </w:r>
            <w:r>
              <w:rPr>
                <w:rFonts w:ascii="Tahoma" w:hAnsi="Tahoma" w:cs="Tahoma"/>
                <w:sz w:val="20"/>
                <w:szCs w:val="20"/>
              </w:rPr>
              <w:t xml:space="preserve"> meeting, 4</w:t>
            </w:r>
            <w:r w:rsidRPr="00552E42">
              <w:rPr>
                <w:rFonts w:ascii="Tahoma" w:hAnsi="Tahoma" w:cs="Tahoma"/>
                <w:sz w:val="20"/>
                <w:szCs w:val="20"/>
                <w:vertAlign w:val="superscript"/>
              </w:rPr>
              <w:t>th</w:t>
            </w:r>
            <w:r>
              <w:rPr>
                <w:rFonts w:ascii="Tahoma" w:hAnsi="Tahoma" w:cs="Tahoma"/>
                <w:sz w:val="20"/>
                <w:szCs w:val="20"/>
              </w:rPr>
              <w:t xml:space="preserve"> campaign </w:t>
            </w:r>
          </w:p>
          <w:p w:rsidR="00443B79" w:rsidRDefault="00443B79" w:rsidP="00DE1AEF">
            <w:pPr>
              <w:rPr>
                <w:rFonts w:ascii="Tahoma" w:hAnsi="Tahoma" w:cs="Tahoma"/>
                <w:sz w:val="20"/>
                <w:szCs w:val="20"/>
              </w:rPr>
            </w:pPr>
            <w:r>
              <w:rPr>
                <w:rFonts w:ascii="Tahoma" w:hAnsi="Tahoma" w:cs="Tahoma"/>
                <w:sz w:val="20"/>
                <w:szCs w:val="20"/>
              </w:rPr>
              <w:t xml:space="preserve">6. Extra diss. European Conference </w:t>
            </w:r>
          </w:p>
          <w:p w:rsidR="00443B79" w:rsidRDefault="00443B79" w:rsidP="00DE1AEF">
            <w:pPr>
              <w:rPr>
                <w:rFonts w:ascii="Tahoma" w:hAnsi="Tahoma" w:cs="Tahoma"/>
                <w:sz w:val="20"/>
                <w:szCs w:val="20"/>
              </w:rPr>
            </w:pPr>
            <w:r>
              <w:rPr>
                <w:rFonts w:ascii="Tahoma" w:hAnsi="Tahoma" w:cs="Tahoma"/>
                <w:sz w:val="20"/>
                <w:szCs w:val="20"/>
              </w:rPr>
              <w:t>7. After 5</w:t>
            </w:r>
            <w:r w:rsidRPr="002217A6">
              <w:rPr>
                <w:rFonts w:ascii="Tahoma" w:hAnsi="Tahoma" w:cs="Tahoma"/>
                <w:sz w:val="20"/>
                <w:szCs w:val="20"/>
                <w:vertAlign w:val="superscript"/>
              </w:rPr>
              <w:t>th</w:t>
            </w:r>
            <w:r>
              <w:rPr>
                <w:rFonts w:ascii="Tahoma" w:hAnsi="Tahoma" w:cs="Tahoma"/>
                <w:sz w:val="20"/>
                <w:szCs w:val="20"/>
              </w:rPr>
              <w:t xml:space="preserve"> meeting, final dissemination</w:t>
            </w:r>
          </w:p>
          <w:p w:rsidR="00443B79" w:rsidRDefault="00443B79" w:rsidP="00DE1AEF">
            <w:pPr>
              <w:rPr>
                <w:rFonts w:ascii="Tahoma" w:hAnsi="Tahoma" w:cs="Tahoma"/>
                <w:sz w:val="20"/>
                <w:szCs w:val="20"/>
              </w:rPr>
            </w:pPr>
            <w:r>
              <w:rPr>
                <w:rFonts w:ascii="Tahoma" w:hAnsi="Tahoma" w:cs="Tahoma"/>
                <w:sz w:val="20"/>
                <w:szCs w:val="20"/>
              </w:rPr>
              <w:t xml:space="preserve">8. Using social medias </w:t>
            </w:r>
          </w:p>
          <w:p w:rsidR="00443B79" w:rsidRPr="004D6152" w:rsidRDefault="00443B79" w:rsidP="00DE1AEF">
            <w:pPr>
              <w:rPr>
                <w:rFonts w:ascii="Tahoma" w:hAnsi="Tahoma" w:cs="Tahoma"/>
                <w:b/>
                <w:sz w:val="20"/>
                <w:szCs w:val="20"/>
              </w:rPr>
            </w:pPr>
            <w:r>
              <w:rPr>
                <w:rFonts w:ascii="Tahoma" w:hAnsi="Tahoma" w:cs="Tahoma"/>
                <w:b/>
                <w:sz w:val="20"/>
                <w:szCs w:val="20"/>
              </w:rPr>
              <w:t>T</w:t>
            </w:r>
            <w:r w:rsidRPr="004D6152">
              <w:rPr>
                <w:rFonts w:ascii="Tahoma" w:hAnsi="Tahoma" w:cs="Tahoma"/>
                <w:b/>
                <w:sz w:val="20"/>
                <w:szCs w:val="20"/>
              </w:rPr>
              <w:t xml:space="preserve">otal </w:t>
            </w:r>
          </w:p>
        </w:tc>
        <w:tc>
          <w:tcPr>
            <w:tcW w:w="567" w:type="dxa"/>
            <w:vAlign w:val="center"/>
          </w:tcPr>
          <w:p w:rsidR="00443B79" w:rsidRDefault="00443B79" w:rsidP="00DE1AEF">
            <w:pPr>
              <w:jc w:val="center"/>
              <w:rPr>
                <w:rFonts w:ascii="Tahoma" w:hAnsi="Tahoma" w:cs="Tahoma"/>
                <w:sz w:val="20"/>
                <w:szCs w:val="20"/>
              </w:rPr>
            </w:pPr>
            <w:r>
              <w:rPr>
                <w:rFonts w:ascii="Tahoma" w:hAnsi="Tahoma" w:cs="Tahoma"/>
                <w:sz w:val="20"/>
                <w:szCs w:val="20"/>
              </w:rPr>
              <w:t>1</w:t>
            </w:r>
          </w:p>
          <w:p w:rsidR="00443B79" w:rsidRDefault="00443B79" w:rsidP="00DE1AEF">
            <w:pPr>
              <w:jc w:val="center"/>
              <w:rPr>
                <w:rFonts w:ascii="Tahoma" w:hAnsi="Tahoma" w:cs="Tahoma"/>
                <w:sz w:val="20"/>
                <w:szCs w:val="20"/>
              </w:rPr>
            </w:pPr>
            <w:r>
              <w:rPr>
                <w:rFonts w:ascii="Tahoma" w:hAnsi="Tahoma" w:cs="Tahoma"/>
                <w:sz w:val="20"/>
                <w:szCs w:val="20"/>
              </w:rPr>
              <w:t>1</w:t>
            </w:r>
          </w:p>
          <w:p w:rsidR="00443B79" w:rsidRDefault="00EC3AFF" w:rsidP="00DE1AEF">
            <w:pPr>
              <w:jc w:val="center"/>
              <w:rPr>
                <w:rFonts w:ascii="Tahoma" w:hAnsi="Tahoma" w:cs="Tahoma"/>
                <w:sz w:val="20"/>
                <w:szCs w:val="20"/>
              </w:rPr>
            </w:pPr>
            <w:r>
              <w:rPr>
                <w:rFonts w:ascii="Tahoma" w:hAnsi="Tahoma" w:cs="Tahoma"/>
                <w:sz w:val="20"/>
                <w:szCs w:val="20"/>
              </w:rPr>
              <w:t>2</w:t>
            </w:r>
          </w:p>
          <w:p w:rsidR="00443B79" w:rsidRDefault="00EC3AFF" w:rsidP="00DE1AEF">
            <w:pPr>
              <w:jc w:val="center"/>
              <w:rPr>
                <w:rFonts w:ascii="Tahoma" w:hAnsi="Tahoma" w:cs="Tahoma"/>
                <w:sz w:val="20"/>
                <w:szCs w:val="20"/>
              </w:rPr>
            </w:pPr>
            <w:r>
              <w:rPr>
                <w:rFonts w:ascii="Tahoma" w:hAnsi="Tahoma" w:cs="Tahoma"/>
                <w:sz w:val="20"/>
                <w:szCs w:val="20"/>
              </w:rPr>
              <w:t>2</w:t>
            </w:r>
          </w:p>
          <w:p w:rsidR="00443B79" w:rsidRDefault="00443B79" w:rsidP="00DE1AEF">
            <w:pPr>
              <w:jc w:val="center"/>
              <w:rPr>
                <w:rFonts w:ascii="Tahoma" w:hAnsi="Tahoma" w:cs="Tahoma"/>
                <w:sz w:val="20"/>
                <w:szCs w:val="20"/>
              </w:rPr>
            </w:pPr>
            <w:r>
              <w:rPr>
                <w:rFonts w:ascii="Tahoma" w:hAnsi="Tahoma" w:cs="Tahoma"/>
                <w:sz w:val="20"/>
                <w:szCs w:val="20"/>
              </w:rPr>
              <w:t>2</w:t>
            </w:r>
          </w:p>
          <w:p w:rsidR="00443B79" w:rsidRDefault="00443B79" w:rsidP="00DE1AEF">
            <w:pPr>
              <w:jc w:val="center"/>
              <w:rPr>
                <w:rFonts w:ascii="Tahoma" w:hAnsi="Tahoma" w:cs="Tahoma"/>
                <w:sz w:val="20"/>
                <w:szCs w:val="20"/>
              </w:rPr>
            </w:pPr>
            <w:r>
              <w:rPr>
                <w:rFonts w:ascii="Tahoma" w:hAnsi="Tahoma" w:cs="Tahoma"/>
                <w:sz w:val="20"/>
                <w:szCs w:val="20"/>
              </w:rPr>
              <w:t>1</w:t>
            </w:r>
          </w:p>
          <w:p w:rsidR="00443B79" w:rsidRDefault="00443B79" w:rsidP="00DE1AEF">
            <w:pPr>
              <w:jc w:val="center"/>
              <w:rPr>
                <w:rFonts w:ascii="Tahoma" w:hAnsi="Tahoma" w:cs="Tahoma"/>
                <w:sz w:val="20"/>
                <w:szCs w:val="20"/>
              </w:rPr>
            </w:pPr>
            <w:r>
              <w:rPr>
                <w:rFonts w:ascii="Tahoma" w:hAnsi="Tahoma" w:cs="Tahoma"/>
                <w:sz w:val="20"/>
                <w:szCs w:val="20"/>
              </w:rPr>
              <w:t>1</w:t>
            </w:r>
          </w:p>
          <w:p w:rsidR="00443B79" w:rsidRDefault="00443B79" w:rsidP="00DE1AEF">
            <w:pPr>
              <w:jc w:val="center"/>
              <w:rPr>
                <w:rFonts w:ascii="Tahoma" w:hAnsi="Tahoma" w:cs="Tahoma"/>
                <w:sz w:val="20"/>
                <w:szCs w:val="20"/>
              </w:rPr>
            </w:pPr>
            <w:r>
              <w:rPr>
                <w:rFonts w:ascii="Tahoma" w:hAnsi="Tahoma" w:cs="Tahoma"/>
                <w:sz w:val="20"/>
                <w:szCs w:val="20"/>
              </w:rPr>
              <w:t>1</w:t>
            </w:r>
          </w:p>
          <w:p w:rsidR="00443B79" w:rsidRPr="004D6152" w:rsidRDefault="00443B79" w:rsidP="00DE1AEF">
            <w:pPr>
              <w:rPr>
                <w:rFonts w:ascii="Tahoma" w:hAnsi="Tahoma" w:cs="Tahoma"/>
                <w:b/>
                <w:sz w:val="20"/>
                <w:szCs w:val="20"/>
              </w:rPr>
            </w:pPr>
            <w:r>
              <w:rPr>
                <w:rFonts w:ascii="Tahoma" w:hAnsi="Tahoma" w:cs="Tahoma"/>
                <w:b/>
                <w:sz w:val="20"/>
                <w:szCs w:val="20"/>
              </w:rPr>
              <w:t>1</w:t>
            </w:r>
            <w:r w:rsidR="00EC3AFF">
              <w:rPr>
                <w:rFonts w:ascii="Tahoma" w:hAnsi="Tahoma" w:cs="Tahoma"/>
                <w:b/>
                <w:sz w:val="20"/>
                <w:szCs w:val="20"/>
              </w:rPr>
              <w:t>1</w:t>
            </w:r>
          </w:p>
        </w:tc>
      </w:tr>
      <w:tr w:rsidR="00443B79" w:rsidRPr="00744F2C" w:rsidTr="00F12388">
        <w:tc>
          <w:tcPr>
            <w:tcW w:w="624" w:type="dxa"/>
          </w:tcPr>
          <w:p w:rsidR="00443B79" w:rsidRPr="00744F2C" w:rsidRDefault="00443B79" w:rsidP="0040425B">
            <w:pPr>
              <w:rPr>
                <w:rFonts w:ascii="Tahoma" w:hAnsi="Tahoma" w:cs="Tahoma"/>
                <w:b/>
              </w:rPr>
            </w:pPr>
          </w:p>
        </w:tc>
        <w:tc>
          <w:tcPr>
            <w:tcW w:w="661" w:type="dxa"/>
            <w:vAlign w:val="center"/>
          </w:tcPr>
          <w:p w:rsidR="00443B79" w:rsidRPr="002B22AB" w:rsidRDefault="00443B79" w:rsidP="0040425B">
            <w:pPr>
              <w:jc w:val="center"/>
              <w:rPr>
                <w:rFonts w:ascii="Tahoma" w:hAnsi="Tahoma" w:cs="Tahoma"/>
                <w:sz w:val="20"/>
                <w:szCs w:val="20"/>
              </w:rPr>
            </w:pPr>
          </w:p>
        </w:tc>
        <w:tc>
          <w:tcPr>
            <w:tcW w:w="662" w:type="dxa"/>
            <w:vAlign w:val="center"/>
          </w:tcPr>
          <w:p w:rsidR="00443B79" w:rsidRPr="002B22AB" w:rsidRDefault="00443B79" w:rsidP="0040425B">
            <w:pPr>
              <w:jc w:val="center"/>
              <w:rPr>
                <w:rFonts w:ascii="Tahoma" w:hAnsi="Tahoma" w:cs="Tahoma"/>
                <w:sz w:val="20"/>
                <w:szCs w:val="20"/>
              </w:rPr>
            </w:pPr>
          </w:p>
        </w:tc>
        <w:tc>
          <w:tcPr>
            <w:tcW w:w="662" w:type="dxa"/>
            <w:vAlign w:val="center"/>
          </w:tcPr>
          <w:p w:rsidR="00443B79" w:rsidRPr="002B22AB" w:rsidRDefault="00443B79" w:rsidP="0040425B">
            <w:pPr>
              <w:jc w:val="center"/>
              <w:rPr>
                <w:rFonts w:ascii="Tahoma" w:hAnsi="Tahoma" w:cs="Tahoma"/>
                <w:sz w:val="20"/>
                <w:szCs w:val="20"/>
              </w:rPr>
            </w:pPr>
          </w:p>
        </w:tc>
        <w:tc>
          <w:tcPr>
            <w:tcW w:w="567" w:type="dxa"/>
            <w:vAlign w:val="center"/>
          </w:tcPr>
          <w:p w:rsidR="00443B79" w:rsidRPr="002B22AB" w:rsidRDefault="00443B79"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443B79" w:rsidRPr="002B22AB" w:rsidRDefault="00443B79"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443B79" w:rsidRPr="002B22AB" w:rsidRDefault="00443B79"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443B79" w:rsidRPr="002B22AB" w:rsidRDefault="00443B79"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443B79" w:rsidRPr="002B22AB" w:rsidRDefault="00443B79" w:rsidP="0040425B">
            <w:pPr>
              <w:jc w:val="center"/>
              <w:rPr>
                <w:rFonts w:ascii="Tahoma" w:hAnsi="Tahoma" w:cs="Tahoma"/>
                <w:sz w:val="20"/>
                <w:szCs w:val="20"/>
              </w:rPr>
            </w:pPr>
            <w:r>
              <w:rPr>
                <w:rFonts w:ascii="Tahoma" w:hAnsi="Tahoma" w:cs="Tahoma"/>
                <w:sz w:val="20"/>
                <w:szCs w:val="20"/>
              </w:rPr>
              <w:t>0</w:t>
            </w:r>
          </w:p>
        </w:tc>
        <w:tc>
          <w:tcPr>
            <w:tcW w:w="3827" w:type="dxa"/>
            <w:vAlign w:val="center"/>
          </w:tcPr>
          <w:p w:rsidR="00443B79" w:rsidRPr="002B22AB" w:rsidRDefault="00443B79" w:rsidP="00F12388">
            <w:pPr>
              <w:rPr>
                <w:rFonts w:ascii="Tahoma" w:hAnsi="Tahoma" w:cs="Tahoma"/>
                <w:sz w:val="20"/>
                <w:szCs w:val="20"/>
              </w:rPr>
            </w:pPr>
          </w:p>
        </w:tc>
        <w:tc>
          <w:tcPr>
            <w:tcW w:w="567" w:type="dxa"/>
            <w:vAlign w:val="center"/>
          </w:tcPr>
          <w:p w:rsidR="00443B79" w:rsidRPr="002B22AB" w:rsidRDefault="00443B79" w:rsidP="00F12388">
            <w:pPr>
              <w:jc w:val="center"/>
              <w:rPr>
                <w:rFonts w:ascii="Tahoma" w:hAnsi="Tahoma" w:cs="Tahoma"/>
                <w:sz w:val="20"/>
                <w:szCs w:val="20"/>
              </w:rPr>
            </w:pPr>
          </w:p>
        </w:tc>
      </w:tr>
      <w:tr w:rsidR="00443B79" w:rsidRPr="00744F2C" w:rsidTr="00F12388">
        <w:tc>
          <w:tcPr>
            <w:tcW w:w="624" w:type="dxa"/>
          </w:tcPr>
          <w:p w:rsidR="00443B79" w:rsidRPr="00744F2C" w:rsidRDefault="00443B79" w:rsidP="0040425B">
            <w:pPr>
              <w:rPr>
                <w:rFonts w:ascii="Tahoma" w:hAnsi="Tahoma" w:cs="Tahoma"/>
                <w:b/>
              </w:rPr>
            </w:pPr>
          </w:p>
        </w:tc>
        <w:tc>
          <w:tcPr>
            <w:tcW w:w="661" w:type="dxa"/>
            <w:vAlign w:val="center"/>
          </w:tcPr>
          <w:p w:rsidR="00443B79" w:rsidRPr="002B22AB" w:rsidRDefault="00443B79" w:rsidP="0040425B">
            <w:pPr>
              <w:jc w:val="center"/>
              <w:rPr>
                <w:rFonts w:ascii="Tahoma" w:hAnsi="Tahoma" w:cs="Tahoma"/>
                <w:sz w:val="20"/>
                <w:szCs w:val="20"/>
              </w:rPr>
            </w:pPr>
          </w:p>
        </w:tc>
        <w:tc>
          <w:tcPr>
            <w:tcW w:w="662" w:type="dxa"/>
            <w:vAlign w:val="center"/>
          </w:tcPr>
          <w:p w:rsidR="00443B79" w:rsidRPr="002B22AB" w:rsidRDefault="00443B79" w:rsidP="0040425B">
            <w:pPr>
              <w:jc w:val="center"/>
              <w:rPr>
                <w:rFonts w:ascii="Tahoma" w:hAnsi="Tahoma" w:cs="Tahoma"/>
                <w:sz w:val="20"/>
                <w:szCs w:val="20"/>
              </w:rPr>
            </w:pPr>
          </w:p>
        </w:tc>
        <w:tc>
          <w:tcPr>
            <w:tcW w:w="662" w:type="dxa"/>
            <w:vAlign w:val="center"/>
          </w:tcPr>
          <w:p w:rsidR="00443B79" w:rsidRPr="002B22AB" w:rsidRDefault="00443B79" w:rsidP="0040425B">
            <w:pPr>
              <w:jc w:val="center"/>
              <w:rPr>
                <w:rFonts w:ascii="Tahoma" w:hAnsi="Tahoma" w:cs="Tahoma"/>
                <w:sz w:val="20"/>
                <w:szCs w:val="20"/>
              </w:rPr>
            </w:pPr>
          </w:p>
        </w:tc>
        <w:tc>
          <w:tcPr>
            <w:tcW w:w="567" w:type="dxa"/>
            <w:vAlign w:val="center"/>
          </w:tcPr>
          <w:p w:rsidR="00443B79" w:rsidRPr="002B22AB" w:rsidRDefault="00443B79"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443B79" w:rsidRPr="002B22AB" w:rsidRDefault="00443B79"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443B79" w:rsidRPr="002B22AB" w:rsidRDefault="00443B79"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443B79" w:rsidRPr="002B22AB" w:rsidRDefault="00443B79"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443B79" w:rsidRPr="002B22AB" w:rsidRDefault="00443B79" w:rsidP="0040425B">
            <w:pPr>
              <w:jc w:val="center"/>
              <w:rPr>
                <w:rFonts w:ascii="Tahoma" w:hAnsi="Tahoma" w:cs="Tahoma"/>
                <w:sz w:val="20"/>
                <w:szCs w:val="20"/>
              </w:rPr>
            </w:pPr>
            <w:r>
              <w:rPr>
                <w:rFonts w:ascii="Tahoma" w:hAnsi="Tahoma" w:cs="Tahoma"/>
                <w:sz w:val="20"/>
                <w:szCs w:val="20"/>
              </w:rPr>
              <w:t>0</w:t>
            </w:r>
          </w:p>
        </w:tc>
        <w:tc>
          <w:tcPr>
            <w:tcW w:w="3827" w:type="dxa"/>
            <w:vAlign w:val="center"/>
          </w:tcPr>
          <w:p w:rsidR="00443B79" w:rsidRPr="002B22AB" w:rsidRDefault="00443B79" w:rsidP="00F12388">
            <w:pPr>
              <w:rPr>
                <w:rFonts w:ascii="Tahoma" w:hAnsi="Tahoma" w:cs="Tahoma"/>
                <w:sz w:val="20"/>
                <w:szCs w:val="20"/>
              </w:rPr>
            </w:pPr>
          </w:p>
        </w:tc>
        <w:tc>
          <w:tcPr>
            <w:tcW w:w="567" w:type="dxa"/>
            <w:vAlign w:val="center"/>
          </w:tcPr>
          <w:p w:rsidR="00443B79" w:rsidRPr="002B22AB" w:rsidRDefault="00443B79" w:rsidP="00F12388">
            <w:pPr>
              <w:jc w:val="center"/>
              <w:rPr>
                <w:rFonts w:ascii="Tahoma" w:hAnsi="Tahoma" w:cs="Tahoma"/>
                <w:sz w:val="20"/>
                <w:szCs w:val="20"/>
              </w:rPr>
            </w:pPr>
          </w:p>
        </w:tc>
      </w:tr>
      <w:tr w:rsidR="00443B79" w:rsidRPr="00744F2C" w:rsidTr="000440E3">
        <w:trPr>
          <w:trHeight w:val="392"/>
        </w:trPr>
        <w:tc>
          <w:tcPr>
            <w:tcW w:w="624" w:type="dxa"/>
          </w:tcPr>
          <w:p w:rsidR="00443B79" w:rsidRPr="00744F2C" w:rsidRDefault="00443B79" w:rsidP="0040425B">
            <w:pPr>
              <w:rPr>
                <w:rFonts w:ascii="Tahoma" w:hAnsi="Tahoma" w:cs="Tahoma"/>
                <w:b/>
              </w:rPr>
            </w:pPr>
            <w:r w:rsidRPr="00A97D35">
              <w:rPr>
                <w:rFonts w:ascii="Tahoma" w:hAnsi="Tahoma" w:cs="Tahoma"/>
                <w:b/>
                <w:sz w:val="20"/>
                <w:szCs w:val="20"/>
              </w:rPr>
              <w:t>Total</w:t>
            </w:r>
          </w:p>
        </w:tc>
        <w:tc>
          <w:tcPr>
            <w:tcW w:w="661" w:type="dxa"/>
            <w:vAlign w:val="center"/>
          </w:tcPr>
          <w:p w:rsidR="00443B79" w:rsidRPr="002B22AB" w:rsidRDefault="00443B79" w:rsidP="0040425B">
            <w:pPr>
              <w:jc w:val="center"/>
              <w:rPr>
                <w:rFonts w:ascii="Tahoma" w:hAnsi="Tahoma" w:cs="Tahoma"/>
                <w:sz w:val="20"/>
                <w:szCs w:val="20"/>
              </w:rPr>
            </w:pPr>
          </w:p>
        </w:tc>
        <w:tc>
          <w:tcPr>
            <w:tcW w:w="662" w:type="dxa"/>
            <w:vAlign w:val="center"/>
          </w:tcPr>
          <w:p w:rsidR="00443B79" w:rsidRPr="002B22AB" w:rsidRDefault="00443B79" w:rsidP="0040425B">
            <w:pPr>
              <w:jc w:val="center"/>
              <w:rPr>
                <w:rFonts w:ascii="Tahoma" w:hAnsi="Tahoma" w:cs="Tahoma"/>
                <w:sz w:val="20"/>
                <w:szCs w:val="20"/>
              </w:rPr>
            </w:pPr>
          </w:p>
        </w:tc>
        <w:tc>
          <w:tcPr>
            <w:tcW w:w="662" w:type="dxa"/>
            <w:vAlign w:val="center"/>
          </w:tcPr>
          <w:p w:rsidR="00443B79" w:rsidRPr="002B22AB" w:rsidRDefault="00443B79" w:rsidP="0040425B">
            <w:pPr>
              <w:jc w:val="center"/>
              <w:rPr>
                <w:rFonts w:ascii="Tahoma" w:hAnsi="Tahoma" w:cs="Tahoma"/>
                <w:sz w:val="20"/>
                <w:szCs w:val="20"/>
              </w:rPr>
            </w:pPr>
          </w:p>
        </w:tc>
        <w:tc>
          <w:tcPr>
            <w:tcW w:w="567" w:type="dxa"/>
            <w:vAlign w:val="center"/>
          </w:tcPr>
          <w:p w:rsidR="00443B79" w:rsidRPr="00396B25" w:rsidRDefault="00DF178C" w:rsidP="0040425B">
            <w:pPr>
              <w:jc w:val="center"/>
              <w:rPr>
                <w:rFonts w:ascii="Tahoma" w:hAnsi="Tahoma" w:cs="Tahoma"/>
                <w:b/>
                <w:sz w:val="20"/>
                <w:szCs w:val="20"/>
              </w:rPr>
            </w:pPr>
            <w:r>
              <w:rPr>
                <w:rFonts w:ascii="Tahoma" w:hAnsi="Tahoma" w:cs="Tahoma"/>
                <w:b/>
                <w:sz w:val="20"/>
                <w:szCs w:val="20"/>
              </w:rPr>
              <w:fldChar w:fldCharType="begin"/>
            </w:r>
            <w:r w:rsidR="00EC3AFF">
              <w:rPr>
                <w:rFonts w:ascii="Tahoma" w:hAnsi="Tahoma" w:cs="Tahoma"/>
                <w:b/>
                <w:sz w:val="20"/>
                <w:szCs w:val="20"/>
              </w:rPr>
              <w:instrText xml:space="preserve"> =SUM(ABOVE) </w:instrText>
            </w:r>
            <w:r>
              <w:rPr>
                <w:rFonts w:ascii="Tahoma" w:hAnsi="Tahoma" w:cs="Tahoma"/>
                <w:b/>
                <w:sz w:val="20"/>
                <w:szCs w:val="20"/>
              </w:rPr>
              <w:fldChar w:fldCharType="separate"/>
            </w:r>
            <w:r w:rsidR="00EC3AFF">
              <w:rPr>
                <w:rFonts w:ascii="Tahoma" w:hAnsi="Tahoma" w:cs="Tahoma"/>
                <w:b/>
                <w:noProof/>
                <w:sz w:val="20"/>
                <w:szCs w:val="20"/>
              </w:rPr>
              <w:t>12</w:t>
            </w:r>
            <w:r>
              <w:rPr>
                <w:rFonts w:ascii="Tahoma" w:hAnsi="Tahoma" w:cs="Tahoma"/>
                <w:b/>
                <w:sz w:val="20"/>
                <w:szCs w:val="20"/>
              </w:rPr>
              <w:fldChar w:fldCharType="end"/>
            </w:r>
          </w:p>
        </w:tc>
        <w:tc>
          <w:tcPr>
            <w:tcW w:w="567" w:type="dxa"/>
            <w:vAlign w:val="center"/>
          </w:tcPr>
          <w:p w:rsidR="00443B79" w:rsidRPr="00396B25" w:rsidRDefault="00DF178C" w:rsidP="0040425B">
            <w:pPr>
              <w:jc w:val="center"/>
              <w:rPr>
                <w:rFonts w:ascii="Tahoma" w:hAnsi="Tahoma" w:cs="Tahoma"/>
                <w:b/>
                <w:sz w:val="20"/>
                <w:szCs w:val="20"/>
              </w:rPr>
            </w:pPr>
            <w:r>
              <w:rPr>
                <w:rFonts w:ascii="Tahoma" w:hAnsi="Tahoma" w:cs="Tahoma"/>
                <w:b/>
                <w:sz w:val="20"/>
                <w:szCs w:val="20"/>
              </w:rPr>
              <w:fldChar w:fldCharType="begin"/>
            </w:r>
            <w:r w:rsidR="00EC3AFF">
              <w:rPr>
                <w:rFonts w:ascii="Tahoma" w:hAnsi="Tahoma" w:cs="Tahoma"/>
                <w:b/>
                <w:sz w:val="20"/>
                <w:szCs w:val="20"/>
              </w:rPr>
              <w:instrText xml:space="preserve"> =SUM(ABOVE) </w:instrText>
            </w:r>
            <w:r>
              <w:rPr>
                <w:rFonts w:ascii="Tahoma" w:hAnsi="Tahoma" w:cs="Tahoma"/>
                <w:b/>
                <w:sz w:val="20"/>
                <w:szCs w:val="20"/>
              </w:rPr>
              <w:fldChar w:fldCharType="separate"/>
            </w:r>
            <w:r w:rsidR="00EC3AFF">
              <w:rPr>
                <w:rFonts w:ascii="Tahoma" w:hAnsi="Tahoma" w:cs="Tahoma"/>
                <w:b/>
                <w:noProof/>
                <w:sz w:val="20"/>
                <w:szCs w:val="20"/>
              </w:rPr>
              <w:t>33</w:t>
            </w:r>
            <w:r>
              <w:rPr>
                <w:rFonts w:ascii="Tahoma" w:hAnsi="Tahoma" w:cs="Tahoma"/>
                <w:b/>
                <w:sz w:val="20"/>
                <w:szCs w:val="20"/>
              </w:rPr>
              <w:fldChar w:fldCharType="end"/>
            </w:r>
          </w:p>
        </w:tc>
        <w:tc>
          <w:tcPr>
            <w:tcW w:w="567" w:type="dxa"/>
            <w:vAlign w:val="center"/>
          </w:tcPr>
          <w:p w:rsidR="00443B79" w:rsidRPr="00396B25" w:rsidRDefault="00DF178C" w:rsidP="0040425B">
            <w:pPr>
              <w:jc w:val="center"/>
              <w:rPr>
                <w:rFonts w:ascii="Tahoma" w:hAnsi="Tahoma" w:cs="Tahoma"/>
                <w:b/>
                <w:sz w:val="20"/>
                <w:szCs w:val="20"/>
              </w:rPr>
            </w:pPr>
            <w:r>
              <w:rPr>
                <w:rFonts w:ascii="Tahoma" w:hAnsi="Tahoma" w:cs="Tahoma"/>
                <w:b/>
                <w:sz w:val="20"/>
                <w:szCs w:val="20"/>
              </w:rPr>
              <w:fldChar w:fldCharType="begin"/>
            </w:r>
            <w:r w:rsidR="0090651D">
              <w:rPr>
                <w:rFonts w:ascii="Tahoma" w:hAnsi="Tahoma" w:cs="Tahoma"/>
                <w:b/>
                <w:sz w:val="20"/>
                <w:szCs w:val="20"/>
              </w:rPr>
              <w:instrText xml:space="preserve"> =SUM(ABOVE) </w:instrText>
            </w:r>
            <w:r>
              <w:rPr>
                <w:rFonts w:ascii="Tahoma" w:hAnsi="Tahoma" w:cs="Tahoma"/>
                <w:b/>
                <w:sz w:val="20"/>
                <w:szCs w:val="20"/>
              </w:rPr>
              <w:fldChar w:fldCharType="separate"/>
            </w:r>
            <w:r w:rsidR="0090651D">
              <w:rPr>
                <w:rFonts w:ascii="Tahoma" w:hAnsi="Tahoma" w:cs="Tahoma"/>
                <w:b/>
                <w:noProof/>
                <w:sz w:val="20"/>
                <w:szCs w:val="20"/>
              </w:rPr>
              <w:t>14</w:t>
            </w:r>
            <w:r>
              <w:rPr>
                <w:rFonts w:ascii="Tahoma" w:hAnsi="Tahoma" w:cs="Tahoma"/>
                <w:b/>
                <w:sz w:val="20"/>
                <w:szCs w:val="20"/>
              </w:rPr>
              <w:fldChar w:fldCharType="end"/>
            </w:r>
          </w:p>
        </w:tc>
        <w:tc>
          <w:tcPr>
            <w:tcW w:w="567" w:type="dxa"/>
            <w:vAlign w:val="center"/>
          </w:tcPr>
          <w:p w:rsidR="00443B79" w:rsidRPr="00396B25" w:rsidRDefault="00DF178C" w:rsidP="0040425B">
            <w:pPr>
              <w:jc w:val="center"/>
              <w:rPr>
                <w:rFonts w:ascii="Tahoma" w:hAnsi="Tahoma" w:cs="Tahoma"/>
                <w:b/>
                <w:sz w:val="20"/>
                <w:szCs w:val="20"/>
              </w:rPr>
            </w:pPr>
            <w:r>
              <w:rPr>
                <w:rFonts w:ascii="Tahoma" w:hAnsi="Tahoma" w:cs="Tahoma"/>
                <w:b/>
                <w:sz w:val="20"/>
                <w:szCs w:val="20"/>
              </w:rPr>
              <w:fldChar w:fldCharType="begin"/>
            </w:r>
            <w:r w:rsidR="0090651D">
              <w:rPr>
                <w:rFonts w:ascii="Tahoma" w:hAnsi="Tahoma" w:cs="Tahoma"/>
                <w:b/>
                <w:sz w:val="20"/>
                <w:szCs w:val="20"/>
              </w:rPr>
              <w:instrText xml:space="preserve"> =SUM(ABOVE) </w:instrText>
            </w:r>
            <w:r>
              <w:rPr>
                <w:rFonts w:ascii="Tahoma" w:hAnsi="Tahoma" w:cs="Tahoma"/>
                <w:b/>
                <w:sz w:val="20"/>
                <w:szCs w:val="20"/>
              </w:rPr>
              <w:fldChar w:fldCharType="separate"/>
            </w:r>
            <w:r w:rsidR="0090651D">
              <w:rPr>
                <w:rFonts w:ascii="Tahoma" w:hAnsi="Tahoma" w:cs="Tahoma"/>
                <w:b/>
                <w:noProof/>
                <w:sz w:val="20"/>
                <w:szCs w:val="20"/>
              </w:rPr>
              <w:t>12</w:t>
            </w:r>
            <w:r>
              <w:rPr>
                <w:rFonts w:ascii="Tahoma" w:hAnsi="Tahoma" w:cs="Tahoma"/>
                <w:b/>
                <w:sz w:val="20"/>
                <w:szCs w:val="20"/>
              </w:rPr>
              <w:fldChar w:fldCharType="end"/>
            </w:r>
          </w:p>
        </w:tc>
        <w:tc>
          <w:tcPr>
            <w:tcW w:w="567" w:type="dxa"/>
            <w:vAlign w:val="center"/>
          </w:tcPr>
          <w:p w:rsidR="00443B79" w:rsidRPr="00396B25" w:rsidRDefault="00DF178C" w:rsidP="0040425B">
            <w:pPr>
              <w:jc w:val="center"/>
              <w:rPr>
                <w:rFonts w:ascii="Tahoma" w:hAnsi="Tahoma" w:cs="Tahoma"/>
                <w:b/>
                <w:sz w:val="20"/>
                <w:szCs w:val="20"/>
              </w:rPr>
            </w:pPr>
            <w:r>
              <w:rPr>
                <w:rFonts w:ascii="Tahoma" w:hAnsi="Tahoma" w:cs="Tahoma"/>
                <w:b/>
                <w:sz w:val="20"/>
                <w:szCs w:val="20"/>
              </w:rPr>
              <w:fldChar w:fldCharType="begin"/>
            </w:r>
            <w:r w:rsidR="00EC3AFF">
              <w:rPr>
                <w:rFonts w:ascii="Tahoma" w:hAnsi="Tahoma" w:cs="Tahoma"/>
                <w:b/>
                <w:sz w:val="20"/>
                <w:szCs w:val="20"/>
              </w:rPr>
              <w:instrText xml:space="preserve"> =SUM(ABOVE) </w:instrText>
            </w:r>
            <w:r>
              <w:rPr>
                <w:rFonts w:ascii="Tahoma" w:hAnsi="Tahoma" w:cs="Tahoma"/>
                <w:b/>
                <w:sz w:val="20"/>
                <w:szCs w:val="20"/>
              </w:rPr>
              <w:fldChar w:fldCharType="separate"/>
            </w:r>
            <w:r w:rsidR="00EC3AFF">
              <w:rPr>
                <w:rFonts w:ascii="Tahoma" w:hAnsi="Tahoma" w:cs="Tahoma"/>
                <w:b/>
                <w:noProof/>
                <w:sz w:val="20"/>
                <w:szCs w:val="20"/>
              </w:rPr>
              <w:t>71</w:t>
            </w:r>
            <w:r>
              <w:rPr>
                <w:rFonts w:ascii="Tahoma" w:hAnsi="Tahoma" w:cs="Tahoma"/>
                <w:b/>
                <w:sz w:val="20"/>
                <w:szCs w:val="20"/>
              </w:rPr>
              <w:fldChar w:fldCharType="end"/>
            </w:r>
          </w:p>
        </w:tc>
        <w:tc>
          <w:tcPr>
            <w:tcW w:w="3827" w:type="dxa"/>
            <w:vAlign w:val="center"/>
          </w:tcPr>
          <w:p w:rsidR="00443B79" w:rsidRPr="002B22AB" w:rsidRDefault="00443B79" w:rsidP="00F12388">
            <w:pPr>
              <w:rPr>
                <w:rFonts w:ascii="Tahoma" w:hAnsi="Tahoma" w:cs="Tahoma"/>
                <w:sz w:val="20"/>
                <w:szCs w:val="20"/>
              </w:rPr>
            </w:pPr>
          </w:p>
        </w:tc>
        <w:tc>
          <w:tcPr>
            <w:tcW w:w="567" w:type="dxa"/>
            <w:vAlign w:val="center"/>
          </w:tcPr>
          <w:p w:rsidR="00443B79" w:rsidRPr="002B22AB" w:rsidRDefault="00443B79" w:rsidP="00F12388">
            <w:pPr>
              <w:jc w:val="center"/>
              <w:rPr>
                <w:rFonts w:ascii="Tahoma" w:hAnsi="Tahoma" w:cs="Tahoma"/>
                <w:sz w:val="20"/>
                <w:szCs w:val="20"/>
              </w:rPr>
            </w:pPr>
          </w:p>
        </w:tc>
      </w:tr>
    </w:tbl>
    <w:p w:rsidR="0040425B" w:rsidRDefault="0040425B" w:rsidP="0040425B">
      <w:pPr>
        <w:rPr>
          <w:rFonts w:ascii="Tahoma" w:hAnsi="Tahoma" w:cs="Tahoma"/>
          <w:b/>
        </w:rPr>
      </w:pPr>
    </w:p>
    <w:p w:rsidR="0040425B" w:rsidRDefault="0040425B" w:rsidP="0040425B">
      <w:pPr>
        <w:jc w:val="both"/>
        <w:rPr>
          <w:rFonts w:ascii="Tahoma" w:hAnsi="Tahoma" w:cs="Tahoma"/>
          <w:i/>
          <w:sz w:val="20"/>
          <w:szCs w:val="20"/>
        </w:rPr>
      </w:pPr>
    </w:p>
    <w:p w:rsidR="0040425B" w:rsidRPr="00DC3AF0" w:rsidRDefault="0040425B" w:rsidP="0040425B">
      <w:pPr>
        <w:tabs>
          <w:tab w:val="left" w:pos="3649"/>
          <w:tab w:val="left" w:pos="5349"/>
          <w:tab w:val="left" w:pos="7992"/>
          <w:tab w:val="left" w:pos="9409"/>
          <w:tab w:val="left" w:pos="10778"/>
        </w:tabs>
        <w:spacing w:after="120"/>
        <w:rPr>
          <w:rFonts w:ascii="Tahoma" w:hAnsi="Tahoma" w:cs="Tahoma"/>
          <w:b/>
          <w:sz w:val="22"/>
          <w:szCs w:val="22"/>
        </w:rPr>
      </w:pPr>
      <w:r w:rsidRPr="00DC3AF0">
        <w:rPr>
          <w:rFonts w:ascii="Tahoma" w:hAnsi="Tahoma" w:cs="Tahoma"/>
          <w:b/>
          <w:sz w:val="22"/>
          <w:szCs w:val="22"/>
        </w:rPr>
        <w:t>Tasks that will be subcontracted</w:t>
      </w:r>
    </w:p>
    <w:tbl>
      <w:tblPr>
        <w:tblW w:w="9844" w:type="dxa"/>
        <w:jc w:val="center"/>
        <w:tblInd w:w="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1E0"/>
      </w:tblPr>
      <w:tblGrid>
        <w:gridCol w:w="2651"/>
        <w:gridCol w:w="1705"/>
        <w:gridCol w:w="5488"/>
      </w:tblGrid>
      <w:tr w:rsidR="0040425B" w:rsidRPr="00744F2C" w:rsidTr="0040425B">
        <w:trPr>
          <w:trHeight w:val="606"/>
          <w:jc w:val="center"/>
        </w:trPr>
        <w:tc>
          <w:tcPr>
            <w:tcW w:w="2651" w:type="dxa"/>
            <w:vAlign w:val="center"/>
          </w:tcPr>
          <w:p w:rsidR="0040425B" w:rsidRPr="0018135A" w:rsidRDefault="0040425B" w:rsidP="0040425B">
            <w:pPr>
              <w:rPr>
                <w:sz w:val="18"/>
                <w:szCs w:val="18"/>
              </w:rPr>
            </w:pPr>
            <w:r w:rsidRPr="0018135A">
              <w:rPr>
                <w:rFonts w:ascii="Tahoma" w:hAnsi="Tahoma" w:cs="Tahoma"/>
                <w:b/>
                <w:bCs/>
                <w:sz w:val="18"/>
                <w:szCs w:val="18"/>
              </w:rPr>
              <w:t>Partner responsible for  entering into a sub-contract with a sub-contractor</w:t>
            </w:r>
          </w:p>
        </w:tc>
        <w:tc>
          <w:tcPr>
            <w:tcW w:w="1705" w:type="dxa"/>
            <w:vAlign w:val="center"/>
          </w:tcPr>
          <w:p w:rsidR="0040425B" w:rsidRPr="00A97D35" w:rsidRDefault="0040425B" w:rsidP="0040425B">
            <w:pPr>
              <w:rPr>
                <w:rFonts w:ascii="Tahoma" w:hAnsi="Tahoma" w:cs="Tahoma"/>
                <w:b/>
                <w:bCs/>
                <w:sz w:val="20"/>
                <w:szCs w:val="20"/>
              </w:rPr>
            </w:pPr>
            <w:r w:rsidRPr="00A97D35">
              <w:rPr>
                <w:rFonts w:ascii="Tahoma" w:hAnsi="Tahoma" w:cs="Tahoma"/>
                <w:b/>
                <w:bCs/>
                <w:sz w:val="20"/>
                <w:szCs w:val="20"/>
              </w:rPr>
              <w:t xml:space="preserve">N° days </w:t>
            </w:r>
            <w:r w:rsidRPr="00A97D35">
              <w:rPr>
                <w:rFonts w:ascii="Tahoma" w:hAnsi="Tahoma" w:cs="Tahoma"/>
                <w:bCs/>
                <w:sz w:val="20"/>
                <w:szCs w:val="20"/>
              </w:rPr>
              <w:t>(where appropriate)</w:t>
            </w:r>
          </w:p>
        </w:tc>
        <w:tc>
          <w:tcPr>
            <w:tcW w:w="5488" w:type="dxa"/>
            <w:vAlign w:val="center"/>
          </w:tcPr>
          <w:p w:rsidR="0040425B" w:rsidRPr="00A97D35" w:rsidRDefault="0040425B" w:rsidP="0040425B">
            <w:pPr>
              <w:rPr>
                <w:rFonts w:ascii="Tahoma" w:hAnsi="Tahoma" w:cs="Tahoma"/>
                <w:b/>
                <w:bCs/>
                <w:sz w:val="20"/>
                <w:szCs w:val="20"/>
              </w:rPr>
            </w:pPr>
            <w:r w:rsidRPr="00A97D35">
              <w:rPr>
                <w:rFonts w:ascii="Tahoma" w:hAnsi="Tahoma" w:cs="Tahoma"/>
                <w:b/>
                <w:bCs/>
                <w:sz w:val="20"/>
                <w:szCs w:val="20"/>
              </w:rPr>
              <w:t>Brief description of task</w:t>
            </w:r>
          </w:p>
        </w:tc>
      </w:tr>
      <w:tr w:rsidR="0040425B" w:rsidRPr="00744F2C" w:rsidTr="0040425B">
        <w:trPr>
          <w:trHeight w:val="490"/>
          <w:jc w:val="center"/>
        </w:trPr>
        <w:tc>
          <w:tcPr>
            <w:tcW w:w="2651" w:type="dxa"/>
            <w:vAlign w:val="center"/>
          </w:tcPr>
          <w:p w:rsidR="0040425B" w:rsidRPr="00744F2C" w:rsidRDefault="0040425B" w:rsidP="0040425B">
            <w:pPr>
              <w:rPr>
                <w:rFonts w:ascii="Tahoma" w:hAnsi="Tahoma" w:cs="Tahoma"/>
                <w:bCs/>
                <w:sz w:val="20"/>
                <w:szCs w:val="20"/>
              </w:rPr>
            </w:pPr>
            <w:r w:rsidRPr="00A97D35">
              <w:rPr>
                <w:rFonts w:ascii="Tahoma" w:hAnsi="Tahoma" w:cs="Tahoma"/>
                <w:sz w:val="20"/>
                <w:szCs w:val="20"/>
              </w:rPr>
              <w:t>P</w:t>
            </w:r>
            <w:r w:rsidR="00C14AB6">
              <w:rPr>
                <w:rFonts w:ascii="Tahoma" w:hAnsi="Tahoma" w:cs="Tahoma"/>
                <w:sz w:val="20"/>
                <w:szCs w:val="20"/>
              </w:rPr>
              <w:t>6</w:t>
            </w:r>
          </w:p>
        </w:tc>
        <w:tc>
          <w:tcPr>
            <w:tcW w:w="1705" w:type="dxa"/>
            <w:vAlign w:val="center"/>
          </w:tcPr>
          <w:p w:rsidR="0040425B" w:rsidRPr="00744F2C" w:rsidRDefault="0040425B" w:rsidP="0040425B">
            <w:pPr>
              <w:rPr>
                <w:rFonts w:ascii="Tahoma" w:hAnsi="Tahoma" w:cs="Tahoma"/>
                <w:bCs/>
                <w:sz w:val="20"/>
                <w:szCs w:val="20"/>
              </w:rPr>
            </w:pPr>
          </w:p>
        </w:tc>
        <w:tc>
          <w:tcPr>
            <w:tcW w:w="5488" w:type="dxa"/>
            <w:vAlign w:val="center"/>
          </w:tcPr>
          <w:p w:rsidR="0040425B" w:rsidRPr="00744F2C" w:rsidRDefault="00C14AB6" w:rsidP="0040425B">
            <w:pPr>
              <w:rPr>
                <w:rFonts w:ascii="Tahoma" w:hAnsi="Tahoma" w:cs="Tahoma"/>
                <w:bCs/>
                <w:sz w:val="20"/>
                <w:szCs w:val="20"/>
              </w:rPr>
            </w:pPr>
            <w:r w:rsidRPr="00F65711">
              <w:rPr>
                <w:rFonts w:ascii="Tahoma" w:hAnsi="Tahoma" w:cs="Tahoma"/>
                <w:bCs/>
                <w:sz w:val="20"/>
                <w:szCs w:val="20"/>
              </w:rPr>
              <w:t>Design of visual identity</w:t>
            </w:r>
          </w:p>
        </w:tc>
      </w:tr>
      <w:tr w:rsidR="0040425B" w:rsidRPr="00744F2C" w:rsidTr="0040425B">
        <w:trPr>
          <w:trHeight w:val="506"/>
          <w:jc w:val="center"/>
        </w:trPr>
        <w:tc>
          <w:tcPr>
            <w:tcW w:w="2651" w:type="dxa"/>
            <w:vAlign w:val="center"/>
          </w:tcPr>
          <w:p w:rsidR="0040425B" w:rsidRPr="00744F2C" w:rsidRDefault="00C14AB6" w:rsidP="0040425B">
            <w:pPr>
              <w:rPr>
                <w:rFonts w:ascii="Tahoma" w:hAnsi="Tahoma" w:cs="Tahoma"/>
                <w:sz w:val="20"/>
                <w:szCs w:val="20"/>
              </w:rPr>
            </w:pPr>
            <w:r>
              <w:rPr>
                <w:rFonts w:ascii="Tahoma" w:hAnsi="Tahoma" w:cs="Tahoma"/>
                <w:sz w:val="20"/>
                <w:szCs w:val="20"/>
              </w:rPr>
              <w:t>P6</w:t>
            </w:r>
          </w:p>
        </w:tc>
        <w:tc>
          <w:tcPr>
            <w:tcW w:w="1705" w:type="dxa"/>
            <w:vAlign w:val="center"/>
          </w:tcPr>
          <w:p w:rsidR="0040425B" w:rsidRPr="00744F2C" w:rsidRDefault="0040425B" w:rsidP="0040425B">
            <w:pPr>
              <w:rPr>
                <w:rFonts w:ascii="Tahoma" w:hAnsi="Tahoma" w:cs="Tahoma"/>
                <w:bCs/>
                <w:sz w:val="20"/>
                <w:szCs w:val="20"/>
              </w:rPr>
            </w:pPr>
          </w:p>
        </w:tc>
        <w:tc>
          <w:tcPr>
            <w:tcW w:w="5488" w:type="dxa"/>
            <w:vAlign w:val="center"/>
          </w:tcPr>
          <w:p w:rsidR="0040425B" w:rsidRPr="00744F2C" w:rsidRDefault="00C14AB6" w:rsidP="0040425B">
            <w:pPr>
              <w:rPr>
                <w:rFonts w:ascii="Tahoma" w:hAnsi="Tahoma" w:cs="Tahoma"/>
                <w:bCs/>
                <w:sz w:val="20"/>
                <w:szCs w:val="20"/>
              </w:rPr>
            </w:pPr>
            <w:r w:rsidRPr="00F65711">
              <w:rPr>
                <w:rFonts w:ascii="Tahoma" w:hAnsi="Tahoma" w:cs="Tahoma"/>
                <w:bCs/>
                <w:sz w:val="20"/>
                <w:szCs w:val="20"/>
              </w:rPr>
              <w:t xml:space="preserve">Design </w:t>
            </w:r>
            <w:r>
              <w:rPr>
                <w:rFonts w:ascii="Tahoma" w:hAnsi="Tahoma" w:cs="Tahoma"/>
                <w:bCs/>
                <w:sz w:val="20"/>
                <w:szCs w:val="20"/>
              </w:rPr>
              <w:t xml:space="preserve">and launch </w:t>
            </w:r>
            <w:r w:rsidRPr="00F65711">
              <w:rPr>
                <w:rFonts w:ascii="Tahoma" w:hAnsi="Tahoma" w:cs="Tahoma"/>
                <w:bCs/>
                <w:sz w:val="20"/>
                <w:szCs w:val="20"/>
              </w:rPr>
              <w:t>the website</w:t>
            </w:r>
          </w:p>
        </w:tc>
      </w:tr>
    </w:tbl>
    <w:p w:rsidR="0040425B" w:rsidRPr="00DC3AF0" w:rsidRDefault="0040425B" w:rsidP="0040425B">
      <w:pPr>
        <w:rPr>
          <w:rFonts w:ascii="Tahoma" w:hAnsi="Tahoma" w:cs="Tahoma"/>
          <w:b/>
        </w:rPr>
      </w:pPr>
    </w:p>
    <w:p w:rsidR="0040425B" w:rsidRPr="00DC3AF0" w:rsidRDefault="0040425B" w:rsidP="0040425B">
      <w:pPr>
        <w:rPr>
          <w:rFonts w:ascii="Tahoma" w:hAnsi="Tahoma" w:cs="Tahoma"/>
          <w:b/>
        </w:rPr>
      </w:pPr>
    </w:p>
    <w:p w:rsidR="003471B2" w:rsidRDefault="003471B2">
      <w:pPr>
        <w:rPr>
          <w:rFonts w:ascii="Tahoma" w:hAnsi="Tahoma" w:cs="Tahoma"/>
          <w:b/>
          <w:sz w:val="22"/>
          <w:szCs w:val="22"/>
        </w:rPr>
      </w:pPr>
      <w:r>
        <w:rPr>
          <w:rFonts w:ascii="Tahoma" w:hAnsi="Tahoma" w:cs="Tahoma"/>
          <w:b/>
          <w:sz w:val="22"/>
          <w:szCs w:val="22"/>
        </w:rPr>
        <w:br w:type="page"/>
      </w:r>
    </w:p>
    <w:p w:rsidR="003471B2" w:rsidRDefault="003471B2" w:rsidP="0040425B">
      <w:pPr>
        <w:tabs>
          <w:tab w:val="left" w:pos="3649"/>
          <w:tab w:val="left" w:pos="5349"/>
          <w:tab w:val="left" w:pos="7992"/>
          <w:tab w:val="left" w:pos="9409"/>
          <w:tab w:val="left" w:pos="10778"/>
        </w:tabs>
        <w:rPr>
          <w:rFonts w:ascii="Tahoma" w:hAnsi="Tahoma" w:cs="Tahoma"/>
          <w:b/>
          <w:sz w:val="22"/>
          <w:szCs w:val="22"/>
        </w:rPr>
      </w:pPr>
    </w:p>
    <w:p w:rsidR="003471B2" w:rsidRDefault="003471B2" w:rsidP="0040425B">
      <w:pPr>
        <w:tabs>
          <w:tab w:val="left" w:pos="3649"/>
          <w:tab w:val="left" w:pos="5349"/>
          <w:tab w:val="left" w:pos="7992"/>
          <w:tab w:val="left" w:pos="9409"/>
          <w:tab w:val="left" w:pos="10778"/>
        </w:tabs>
        <w:rPr>
          <w:rFonts w:ascii="Tahoma" w:hAnsi="Tahoma" w:cs="Tahoma"/>
          <w:b/>
          <w:sz w:val="22"/>
          <w:szCs w:val="22"/>
        </w:rPr>
      </w:pPr>
    </w:p>
    <w:p w:rsidR="0040425B" w:rsidRPr="00DC3AF0" w:rsidRDefault="0040425B" w:rsidP="0040425B">
      <w:pPr>
        <w:tabs>
          <w:tab w:val="left" w:pos="3649"/>
          <w:tab w:val="left" w:pos="5349"/>
          <w:tab w:val="left" w:pos="7992"/>
          <w:tab w:val="left" w:pos="9409"/>
          <w:tab w:val="left" w:pos="10778"/>
        </w:tabs>
        <w:rPr>
          <w:rFonts w:ascii="Tahoma" w:hAnsi="Tahoma" w:cs="Tahoma"/>
          <w:b/>
          <w:sz w:val="22"/>
          <w:szCs w:val="22"/>
        </w:rPr>
      </w:pPr>
      <w:r w:rsidRPr="00DC3AF0">
        <w:rPr>
          <w:rFonts w:ascii="Tahoma" w:hAnsi="Tahoma" w:cs="Tahoma"/>
          <w:b/>
          <w:sz w:val="22"/>
          <w:szCs w:val="22"/>
        </w:rPr>
        <w:t>Explanation of work package expenditures</w:t>
      </w:r>
    </w:p>
    <w:p w:rsidR="0040425B" w:rsidRPr="00A97D35" w:rsidRDefault="0040425B" w:rsidP="0040425B">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explain and justify budget items included in the detailed budget that relate to this work package, specifically, where relevant under the headings: "travel and subsistence (of the staff of the consortium)", "equipment" and "other" </w:t>
      </w:r>
      <w:r w:rsidRPr="00A97D35">
        <w:rPr>
          <w:rFonts w:ascii="Tahoma" w:hAnsi="Tahoma" w:cs="Tahoma"/>
          <w:sz w:val="20"/>
          <w:szCs w:val="20"/>
        </w:rPr>
        <w:t>(limit 3000 characters)</w:t>
      </w:r>
      <w:r w:rsidRPr="00A97D35">
        <w:rPr>
          <w:rFonts w:ascii="Tahoma" w:hAnsi="Tahoma" w:cs="Tahoma"/>
          <w:i/>
          <w:sz w:val="20"/>
          <w:szCs w:val="20"/>
        </w:rPr>
        <w:t>.</w:t>
      </w:r>
    </w:p>
    <w:tbl>
      <w:tblPr>
        <w:tblW w:w="9639" w:type="dxa"/>
        <w:tblInd w:w="108" w:type="dxa"/>
        <w:tblBorders>
          <w:top w:val="single" w:sz="4" w:space="0" w:color="808080"/>
          <w:left w:val="single" w:sz="4" w:space="0" w:color="808080"/>
          <w:bottom w:val="single" w:sz="4" w:space="0" w:color="808080"/>
          <w:right w:val="single" w:sz="4" w:space="0" w:color="808080"/>
        </w:tblBorders>
        <w:tblLook w:val="01E0"/>
      </w:tblPr>
      <w:tblGrid>
        <w:gridCol w:w="9639"/>
      </w:tblGrid>
      <w:tr w:rsidR="0040425B" w:rsidRPr="0027752E" w:rsidTr="0040425B">
        <w:trPr>
          <w:trHeight w:val="1747"/>
        </w:trPr>
        <w:tc>
          <w:tcPr>
            <w:tcW w:w="9639" w:type="dxa"/>
            <w:tcBorders>
              <w:top w:val="single" w:sz="4" w:space="0" w:color="808080"/>
              <w:bottom w:val="single" w:sz="4" w:space="0" w:color="808080"/>
            </w:tcBorders>
          </w:tcPr>
          <w:p w:rsidR="0040425B" w:rsidRDefault="0040425B" w:rsidP="0040425B">
            <w:pPr>
              <w:tabs>
                <w:tab w:val="left" w:pos="3649"/>
                <w:tab w:val="left" w:pos="5349"/>
                <w:tab w:val="left" w:pos="7992"/>
                <w:tab w:val="left" w:pos="9409"/>
                <w:tab w:val="left" w:pos="10778"/>
              </w:tabs>
              <w:spacing w:before="120"/>
              <w:jc w:val="both"/>
              <w:rPr>
                <w:rFonts w:ascii="Tahoma" w:hAnsi="Tahoma" w:cs="Tahoma"/>
                <w:b/>
                <w:sz w:val="20"/>
                <w:szCs w:val="20"/>
              </w:rPr>
            </w:pPr>
            <w:r w:rsidRPr="00751E6D">
              <w:rPr>
                <w:rFonts w:ascii="Tahoma" w:hAnsi="Tahoma" w:cs="Tahoma"/>
                <w:b/>
                <w:sz w:val="20"/>
                <w:szCs w:val="20"/>
              </w:rPr>
              <w:t>1. Travel and subsistence</w:t>
            </w:r>
            <w:r>
              <w:rPr>
                <w:rFonts w:ascii="Tahoma" w:hAnsi="Tahoma" w:cs="Tahoma"/>
                <w:b/>
                <w:sz w:val="20"/>
                <w:szCs w:val="20"/>
              </w:rPr>
              <w:t xml:space="preserve">: </w:t>
            </w:r>
            <w:r>
              <w:rPr>
                <w:rFonts w:ascii="Tahoma" w:hAnsi="Tahoma" w:cs="Tahoma"/>
                <w:sz w:val="20"/>
                <w:szCs w:val="20"/>
              </w:rPr>
              <w:t>None</w:t>
            </w:r>
          </w:p>
          <w:p w:rsidR="0040425B" w:rsidRDefault="0040425B" w:rsidP="0040425B">
            <w:pPr>
              <w:tabs>
                <w:tab w:val="left" w:pos="3649"/>
                <w:tab w:val="left" w:pos="5349"/>
                <w:tab w:val="left" w:pos="7992"/>
                <w:tab w:val="left" w:pos="9409"/>
                <w:tab w:val="left" w:pos="10778"/>
              </w:tabs>
              <w:spacing w:before="120"/>
              <w:jc w:val="both"/>
              <w:rPr>
                <w:rFonts w:ascii="Tahoma" w:hAnsi="Tahoma" w:cs="Tahoma"/>
                <w:sz w:val="20"/>
                <w:szCs w:val="20"/>
              </w:rPr>
            </w:pPr>
            <w:r w:rsidRPr="00630ADF">
              <w:rPr>
                <w:rFonts w:ascii="Tahoma" w:hAnsi="Tahoma" w:cs="Tahoma"/>
                <w:b/>
                <w:sz w:val="20"/>
                <w:szCs w:val="20"/>
              </w:rPr>
              <w:t>2. Equipment:</w:t>
            </w:r>
            <w:r>
              <w:rPr>
                <w:rFonts w:ascii="Tahoma" w:hAnsi="Tahoma" w:cs="Tahoma"/>
                <w:sz w:val="20"/>
                <w:szCs w:val="20"/>
              </w:rPr>
              <w:t xml:space="preserve"> None</w:t>
            </w:r>
          </w:p>
          <w:p w:rsidR="0040425B" w:rsidRDefault="0040425B" w:rsidP="0040425B">
            <w:pPr>
              <w:tabs>
                <w:tab w:val="left" w:pos="3649"/>
                <w:tab w:val="left" w:pos="5349"/>
                <w:tab w:val="left" w:pos="7992"/>
                <w:tab w:val="left" w:pos="9409"/>
                <w:tab w:val="left" w:pos="10778"/>
              </w:tabs>
              <w:spacing w:before="120"/>
              <w:jc w:val="both"/>
              <w:rPr>
                <w:rFonts w:ascii="Tahoma" w:hAnsi="Tahoma" w:cs="Tahoma"/>
                <w:b/>
                <w:sz w:val="20"/>
                <w:szCs w:val="20"/>
              </w:rPr>
            </w:pPr>
            <w:r w:rsidRPr="00630ADF">
              <w:rPr>
                <w:rFonts w:ascii="Tahoma" w:hAnsi="Tahoma" w:cs="Tahoma"/>
                <w:b/>
                <w:sz w:val="20"/>
                <w:szCs w:val="20"/>
              </w:rPr>
              <w:t xml:space="preserve">3. </w:t>
            </w:r>
            <w:r w:rsidRPr="00F65711">
              <w:rPr>
                <w:rFonts w:ascii="Tahoma" w:hAnsi="Tahoma" w:cs="Tahoma"/>
                <w:b/>
                <w:sz w:val="20"/>
                <w:szCs w:val="20"/>
              </w:rPr>
              <w:t xml:space="preserve">Subcontractors: </w:t>
            </w:r>
          </w:p>
          <w:p w:rsidR="003538A1" w:rsidRPr="00896148" w:rsidRDefault="003538A1" w:rsidP="003538A1">
            <w:pPr>
              <w:tabs>
                <w:tab w:val="left" w:pos="3649"/>
                <w:tab w:val="left" w:pos="5349"/>
                <w:tab w:val="left" w:pos="7992"/>
                <w:tab w:val="left" w:pos="9409"/>
                <w:tab w:val="left" w:pos="10778"/>
              </w:tabs>
              <w:spacing w:before="120"/>
              <w:jc w:val="both"/>
              <w:rPr>
                <w:rFonts w:ascii="Tahoma" w:hAnsi="Tahoma" w:cs="Tahoma"/>
                <w:sz w:val="20"/>
                <w:szCs w:val="20"/>
              </w:rPr>
            </w:pPr>
            <w:r w:rsidRPr="00896148">
              <w:rPr>
                <w:rFonts w:ascii="Tahoma" w:hAnsi="Tahoma" w:cs="Tahoma"/>
                <w:sz w:val="20"/>
                <w:szCs w:val="20"/>
              </w:rPr>
              <w:t xml:space="preserve">P6: VA (UK) is lead partner for the subcontracting of </w:t>
            </w:r>
            <w:r>
              <w:rPr>
                <w:rFonts w:ascii="Tahoma" w:hAnsi="Tahoma" w:cs="Tahoma"/>
                <w:sz w:val="20"/>
                <w:szCs w:val="20"/>
              </w:rPr>
              <w:t xml:space="preserve">the design of visual identity and project website. </w:t>
            </w:r>
          </w:p>
          <w:p w:rsidR="003538A1" w:rsidRPr="00B3381E" w:rsidRDefault="003538A1" w:rsidP="003538A1">
            <w:pPr>
              <w:tabs>
                <w:tab w:val="left" w:pos="357"/>
                <w:tab w:val="left" w:pos="714"/>
                <w:tab w:val="left" w:pos="1072"/>
              </w:tabs>
              <w:ind w:left="720"/>
              <w:jc w:val="both"/>
              <w:rPr>
                <w:b/>
                <w:bCs/>
              </w:rPr>
            </w:pPr>
          </w:p>
          <w:tbl>
            <w:tblPr>
              <w:tblStyle w:val="Tabel-Gitter"/>
              <w:tblW w:w="0" w:type="auto"/>
              <w:tblLook w:val="04A0"/>
            </w:tblPr>
            <w:tblGrid>
              <w:gridCol w:w="7967"/>
              <w:gridCol w:w="1418"/>
            </w:tblGrid>
            <w:tr w:rsidR="00A5768F" w:rsidRPr="00261459" w:rsidTr="002751E4">
              <w:trPr>
                <w:trHeight w:val="312"/>
              </w:trPr>
              <w:tc>
                <w:tcPr>
                  <w:tcW w:w="9385" w:type="dxa"/>
                  <w:gridSpan w:val="2"/>
                  <w:vAlign w:val="center"/>
                </w:tcPr>
                <w:p w:rsidR="00A5768F" w:rsidRPr="00A5768F" w:rsidRDefault="00A5768F" w:rsidP="002751E4">
                  <w:pPr>
                    <w:tabs>
                      <w:tab w:val="left" w:pos="3649"/>
                      <w:tab w:val="left" w:pos="5349"/>
                      <w:tab w:val="left" w:pos="7992"/>
                      <w:tab w:val="left" w:pos="9409"/>
                      <w:tab w:val="left" w:pos="10778"/>
                    </w:tabs>
                    <w:jc w:val="center"/>
                    <w:rPr>
                      <w:rFonts w:ascii="Tahoma" w:hAnsi="Tahoma" w:cs="Tahoma"/>
                      <w:b/>
                      <w:sz w:val="20"/>
                      <w:szCs w:val="20"/>
                    </w:rPr>
                  </w:pPr>
                  <w:r w:rsidRPr="00A5768F">
                    <w:rPr>
                      <w:rFonts w:ascii="Tahoma" w:hAnsi="Tahoma" w:cs="Tahoma"/>
                      <w:b/>
                      <w:sz w:val="20"/>
                      <w:szCs w:val="20"/>
                    </w:rPr>
                    <w:t xml:space="preserve">Design of visual identity </w:t>
                  </w:r>
                </w:p>
              </w:tc>
            </w:tr>
            <w:tr w:rsidR="00A5768F" w:rsidRPr="00261459" w:rsidTr="00A5768F">
              <w:trPr>
                <w:trHeight w:val="312"/>
              </w:trPr>
              <w:tc>
                <w:tcPr>
                  <w:tcW w:w="7967" w:type="dxa"/>
                  <w:vAlign w:val="center"/>
                </w:tcPr>
                <w:p w:rsidR="00A5768F" w:rsidRPr="00261459" w:rsidRDefault="00A5768F" w:rsidP="002751E4">
                  <w:pPr>
                    <w:tabs>
                      <w:tab w:val="left" w:pos="3649"/>
                      <w:tab w:val="left" w:pos="5349"/>
                      <w:tab w:val="left" w:pos="7992"/>
                      <w:tab w:val="left" w:pos="9409"/>
                      <w:tab w:val="left" w:pos="10778"/>
                    </w:tabs>
                    <w:rPr>
                      <w:rFonts w:ascii="Tahoma" w:hAnsi="Tahoma" w:cs="Tahoma"/>
                      <w:b/>
                      <w:sz w:val="20"/>
                      <w:szCs w:val="20"/>
                    </w:rPr>
                  </w:pPr>
                  <w:r w:rsidRPr="00261459">
                    <w:rPr>
                      <w:rFonts w:ascii="Tahoma" w:hAnsi="Tahoma" w:cs="Tahoma"/>
                      <w:b/>
                      <w:sz w:val="20"/>
                      <w:szCs w:val="20"/>
                    </w:rPr>
                    <w:t xml:space="preserve">Items </w:t>
                  </w:r>
                </w:p>
              </w:tc>
              <w:tc>
                <w:tcPr>
                  <w:tcW w:w="1418" w:type="dxa"/>
                  <w:vAlign w:val="center"/>
                </w:tcPr>
                <w:p w:rsidR="00A5768F" w:rsidRPr="00261459" w:rsidRDefault="00A5768F" w:rsidP="002751E4">
                  <w:pPr>
                    <w:tabs>
                      <w:tab w:val="left" w:pos="3649"/>
                      <w:tab w:val="left" w:pos="5349"/>
                      <w:tab w:val="left" w:pos="7992"/>
                      <w:tab w:val="left" w:pos="9409"/>
                      <w:tab w:val="left" w:pos="10778"/>
                    </w:tabs>
                    <w:rPr>
                      <w:rFonts w:ascii="Tahoma" w:hAnsi="Tahoma" w:cs="Tahoma"/>
                      <w:b/>
                      <w:sz w:val="20"/>
                      <w:szCs w:val="20"/>
                    </w:rPr>
                  </w:pPr>
                  <w:r w:rsidRPr="00261459">
                    <w:rPr>
                      <w:rFonts w:ascii="Tahoma" w:hAnsi="Tahoma" w:cs="Tahoma"/>
                      <w:b/>
                      <w:sz w:val="20"/>
                      <w:szCs w:val="20"/>
                    </w:rPr>
                    <w:t xml:space="preserve">Costs </w:t>
                  </w:r>
                </w:p>
              </w:tc>
            </w:tr>
            <w:tr w:rsidR="00A5768F" w:rsidTr="00A5768F">
              <w:trPr>
                <w:trHeight w:val="312"/>
              </w:trPr>
              <w:tc>
                <w:tcPr>
                  <w:tcW w:w="7967" w:type="dxa"/>
                  <w:vAlign w:val="center"/>
                </w:tcPr>
                <w:p w:rsidR="00A5768F" w:rsidRPr="00A5768F" w:rsidRDefault="00A5768F" w:rsidP="00C14AB6">
                  <w:pPr>
                    <w:tabs>
                      <w:tab w:val="left" w:pos="3649"/>
                      <w:tab w:val="left" w:pos="5349"/>
                      <w:tab w:val="left" w:pos="7992"/>
                      <w:tab w:val="left" w:pos="9409"/>
                      <w:tab w:val="left" w:pos="10778"/>
                    </w:tabs>
                    <w:rPr>
                      <w:rFonts w:ascii="Tahoma" w:hAnsi="Tahoma" w:cs="Tahoma"/>
                      <w:sz w:val="20"/>
                      <w:szCs w:val="20"/>
                    </w:rPr>
                  </w:pPr>
                  <w:r w:rsidRPr="00A5768F">
                    <w:rPr>
                      <w:rFonts w:ascii="Tahoma" w:hAnsi="Tahoma" w:cs="Tahoma"/>
                      <w:sz w:val="20"/>
                      <w:szCs w:val="20"/>
                    </w:rPr>
                    <w:t>Logo and brand development by designer</w:t>
                  </w:r>
                </w:p>
              </w:tc>
              <w:tc>
                <w:tcPr>
                  <w:tcW w:w="1418" w:type="dxa"/>
                  <w:vAlign w:val="center"/>
                </w:tcPr>
                <w:p w:rsidR="00A5768F" w:rsidRDefault="007866A3"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5</w:t>
                  </w:r>
                  <w:r w:rsidR="00A5768F">
                    <w:rPr>
                      <w:rFonts w:ascii="Tahoma" w:hAnsi="Tahoma" w:cs="Tahoma"/>
                      <w:sz w:val="20"/>
                      <w:szCs w:val="20"/>
                    </w:rPr>
                    <w:t>00</w:t>
                  </w:r>
                </w:p>
              </w:tc>
            </w:tr>
            <w:tr w:rsidR="00A5768F" w:rsidTr="00A5768F">
              <w:trPr>
                <w:trHeight w:val="312"/>
              </w:trPr>
              <w:tc>
                <w:tcPr>
                  <w:tcW w:w="7967" w:type="dxa"/>
                  <w:vAlign w:val="center"/>
                </w:tcPr>
                <w:p w:rsidR="00A5768F" w:rsidRPr="00A5768F" w:rsidRDefault="00A5768F" w:rsidP="002751E4">
                  <w:pPr>
                    <w:tabs>
                      <w:tab w:val="left" w:pos="3649"/>
                      <w:tab w:val="left" w:pos="5349"/>
                      <w:tab w:val="left" w:pos="7992"/>
                      <w:tab w:val="left" w:pos="9409"/>
                      <w:tab w:val="left" w:pos="10778"/>
                    </w:tabs>
                    <w:rPr>
                      <w:rFonts w:ascii="Tahoma" w:hAnsi="Tahoma" w:cs="Tahoma"/>
                      <w:sz w:val="20"/>
                      <w:szCs w:val="20"/>
                    </w:rPr>
                  </w:pPr>
                  <w:r w:rsidRPr="00A5768F">
                    <w:rPr>
                      <w:rFonts w:ascii="Tahoma" w:hAnsi="Tahoma" w:cs="Tahoma"/>
                      <w:sz w:val="20"/>
                      <w:szCs w:val="20"/>
                    </w:rPr>
                    <w:t>Creation of visual identity guidelines:</w:t>
                  </w:r>
                </w:p>
              </w:tc>
              <w:tc>
                <w:tcPr>
                  <w:tcW w:w="1418" w:type="dxa"/>
                  <w:vAlign w:val="center"/>
                </w:tcPr>
                <w:p w:rsidR="00A5768F" w:rsidRDefault="007866A3"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2</w:t>
                  </w:r>
                  <w:r w:rsidR="00A5768F">
                    <w:rPr>
                      <w:rFonts w:ascii="Tahoma" w:hAnsi="Tahoma" w:cs="Tahoma"/>
                      <w:sz w:val="20"/>
                      <w:szCs w:val="20"/>
                    </w:rPr>
                    <w:t>00</w:t>
                  </w:r>
                </w:p>
              </w:tc>
            </w:tr>
            <w:tr w:rsidR="00A5768F" w:rsidTr="00A5768F">
              <w:trPr>
                <w:trHeight w:val="302"/>
              </w:trPr>
              <w:tc>
                <w:tcPr>
                  <w:tcW w:w="7967" w:type="dxa"/>
                  <w:vAlign w:val="center"/>
                </w:tcPr>
                <w:p w:rsidR="00A5768F" w:rsidRPr="00A5768F" w:rsidRDefault="00A5768F" w:rsidP="002751E4">
                  <w:pPr>
                    <w:tabs>
                      <w:tab w:val="left" w:pos="3649"/>
                      <w:tab w:val="left" w:pos="5349"/>
                      <w:tab w:val="left" w:pos="7992"/>
                      <w:tab w:val="left" w:pos="9409"/>
                      <w:tab w:val="left" w:pos="10778"/>
                    </w:tabs>
                    <w:rPr>
                      <w:rFonts w:ascii="Tahoma" w:hAnsi="Tahoma" w:cs="Tahoma"/>
                      <w:sz w:val="20"/>
                      <w:szCs w:val="20"/>
                    </w:rPr>
                  </w:pPr>
                  <w:r w:rsidRPr="00A5768F">
                    <w:rPr>
                      <w:rFonts w:ascii="Tahoma" w:hAnsi="Tahoma" w:cs="Tahoma"/>
                      <w:sz w:val="20"/>
                      <w:szCs w:val="20"/>
                    </w:rPr>
                    <w:t>Delivery of print- and web-ready files</w:t>
                  </w:r>
                </w:p>
              </w:tc>
              <w:tc>
                <w:tcPr>
                  <w:tcW w:w="1418" w:type="dxa"/>
                  <w:vAlign w:val="center"/>
                </w:tcPr>
                <w:p w:rsidR="00A5768F" w:rsidRDefault="00A5768F" w:rsidP="007866A3">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1</w:t>
                  </w:r>
                  <w:r w:rsidR="007866A3">
                    <w:rPr>
                      <w:rFonts w:ascii="Tahoma" w:hAnsi="Tahoma" w:cs="Tahoma"/>
                      <w:sz w:val="20"/>
                      <w:szCs w:val="20"/>
                    </w:rPr>
                    <w:t>0</w:t>
                  </w:r>
                  <w:r>
                    <w:rPr>
                      <w:rFonts w:ascii="Tahoma" w:hAnsi="Tahoma" w:cs="Tahoma"/>
                      <w:sz w:val="20"/>
                      <w:szCs w:val="20"/>
                    </w:rPr>
                    <w:t>0</w:t>
                  </w:r>
                </w:p>
              </w:tc>
            </w:tr>
            <w:tr w:rsidR="00A5768F" w:rsidTr="00A5768F">
              <w:trPr>
                <w:trHeight w:val="312"/>
              </w:trPr>
              <w:tc>
                <w:tcPr>
                  <w:tcW w:w="7967" w:type="dxa"/>
                  <w:vAlign w:val="center"/>
                </w:tcPr>
                <w:p w:rsidR="00A5768F" w:rsidRPr="00EC17C1" w:rsidRDefault="00A5768F" w:rsidP="002751E4">
                  <w:pPr>
                    <w:tabs>
                      <w:tab w:val="left" w:pos="3649"/>
                      <w:tab w:val="left" w:pos="5349"/>
                      <w:tab w:val="left" w:pos="7992"/>
                      <w:tab w:val="left" w:pos="9409"/>
                      <w:tab w:val="left" w:pos="10778"/>
                    </w:tabs>
                    <w:rPr>
                      <w:rFonts w:ascii="Tahoma" w:hAnsi="Tahoma" w:cs="Tahoma"/>
                      <w:sz w:val="20"/>
                      <w:szCs w:val="20"/>
                    </w:rPr>
                  </w:pPr>
                </w:p>
              </w:tc>
              <w:tc>
                <w:tcPr>
                  <w:tcW w:w="1418" w:type="dxa"/>
                  <w:vAlign w:val="center"/>
                </w:tcPr>
                <w:p w:rsidR="00A5768F" w:rsidRDefault="00A5768F"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0</w:t>
                  </w:r>
                </w:p>
              </w:tc>
            </w:tr>
            <w:tr w:rsidR="00A5768F" w:rsidRPr="00896148" w:rsidTr="00A5768F">
              <w:trPr>
                <w:trHeight w:val="312"/>
              </w:trPr>
              <w:tc>
                <w:tcPr>
                  <w:tcW w:w="7967" w:type="dxa"/>
                  <w:vAlign w:val="center"/>
                </w:tcPr>
                <w:p w:rsidR="00A5768F" w:rsidRPr="00896148" w:rsidRDefault="00A5768F" w:rsidP="002751E4">
                  <w:pPr>
                    <w:tabs>
                      <w:tab w:val="left" w:pos="3649"/>
                      <w:tab w:val="left" w:pos="5349"/>
                      <w:tab w:val="left" w:pos="7992"/>
                      <w:tab w:val="left" w:pos="9409"/>
                      <w:tab w:val="left" w:pos="10778"/>
                    </w:tabs>
                    <w:rPr>
                      <w:rFonts w:ascii="Tahoma" w:hAnsi="Tahoma" w:cs="Tahoma"/>
                      <w:b/>
                      <w:sz w:val="20"/>
                      <w:szCs w:val="20"/>
                    </w:rPr>
                  </w:pPr>
                  <w:r w:rsidRPr="00896148">
                    <w:rPr>
                      <w:rFonts w:ascii="Tahoma" w:hAnsi="Tahoma" w:cs="Tahoma"/>
                      <w:b/>
                      <w:sz w:val="20"/>
                      <w:szCs w:val="20"/>
                    </w:rPr>
                    <w:t>Total</w:t>
                  </w:r>
                </w:p>
              </w:tc>
              <w:tc>
                <w:tcPr>
                  <w:tcW w:w="1418" w:type="dxa"/>
                  <w:vAlign w:val="center"/>
                </w:tcPr>
                <w:p w:rsidR="00A5768F" w:rsidRPr="00896148" w:rsidRDefault="007866A3" w:rsidP="002751E4">
                  <w:pPr>
                    <w:tabs>
                      <w:tab w:val="left" w:pos="3649"/>
                      <w:tab w:val="left" w:pos="5349"/>
                      <w:tab w:val="left" w:pos="7992"/>
                      <w:tab w:val="left" w:pos="9409"/>
                      <w:tab w:val="left" w:pos="10778"/>
                    </w:tabs>
                    <w:jc w:val="right"/>
                    <w:rPr>
                      <w:rFonts w:ascii="Tahoma" w:hAnsi="Tahoma" w:cs="Tahoma"/>
                      <w:b/>
                      <w:sz w:val="20"/>
                      <w:szCs w:val="20"/>
                    </w:rPr>
                  </w:pPr>
                  <w:r>
                    <w:rPr>
                      <w:rFonts w:ascii="Tahoma" w:hAnsi="Tahoma" w:cs="Tahoma"/>
                      <w:b/>
                      <w:sz w:val="20"/>
                      <w:szCs w:val="20"/>
                    </w:rPr>
                    <w:t>800</w:t>
                  </w:r>
                </w:p>
              </w:tc>
            </w:tr>
          </w:tbl>
          <w:p w:rsidR="00C14AB6" w:rsidRDefault="00C14AB6" w:rsidP="0040425B">
            <w:pPr>
              <w:tabs>
                <w:tab w:val="left" w:pos="3649"/>
                <w:tab w:val="left" w:pos="5349"/>
                <w:tab w:val="left" w:pos="7992"/>
                <w:tab w:val="left" w:pos="9409"/>
                <w:tab w:val="left" w:pos="10778"/>
              </w:tabs>
              <w:spacing w:before="120"/>
              <w:jc w:val="both"/>
              <w:rPr>
                <w:rFonts w:ascii="Tahoma" w:hAnsi="Tahoma" w:cs="Tahoma"/>
                <w:sz w:val="20"/>
                <w:szCs w:val="20"/>
              </w:rPr>
            </w:pPr>
          </w:p>
          <w:tbl>
            <w:tblPr>
              <w:tblStyle w:val="Tabel-Gitter"/>
              <w:tblW w:w="0" w:type="auto"/>
              <w:tblLook w:val="04A0"/>
            </w:tblPr>
            <w:tblGrid>
              <w:gridCol w:w="8392"/>
              <w:gridCol w:w="993"/>
            </w:tblGrid>
            <w:tr w:rsidR="00A5768F" w:rsidRPr="00261459" w:rsidTr="00A5768F">
              <w:trPr>
                <w:trHeight w:val="410"/>
              </w:trPr>
              <w:tc>
                <w:tcPr>
                  <w:tcW w:w="9385" w:type="dxa"/>
                  <w:gridSpan w:val="2"/>
                  <w:vAlign w:val="center"/>
                </w:tcPr>
                <w:p w:rsidR="00A5768F" w:rsidRPr="00A5768F" w:rsidRDefault="00A5768F" w:rsidP="002751E4">
                  <w:pPr>
                    <w:tabs>
                      <w:tab w:val="left" w:pos="3649"/>
                      <w:tab w:val="left" w:pos="5349"/>
                      <w:tab w:val="left" w:pos="7992"/>
                      <w:tab w:val="left" w:pos="9409"/>
                      <w:tab w:val="left" w:pos="10778"/>
                    </w:tabs>
                    <w:jc w:val="center"/>
                    <w:rPr>
                      <w:rFonts w:ascii="Tahoma" w:hAnsi="Tahoma" w:cs="Tahoma"/>
                      <w:b/>
                      <w:sz w:val="20"/>
                      <w:szCs w:val="20"/>
                    </w:rPr>
                  </w:pPr>
                  <w:r w:rsidRPr="00A5768F">
                    <w:rPr>
                      <w:rFonts w:ascii="Tahoma" w:hAnsi="Tahoma" w:cs="Tahoma"/>
                      <w:b/>
                      <w:sz w:val="20"/>
                      <w:szCs w:val="20"/>
                    </w:rPr>
                    <w:t xml:space="preserve">Design and launch project website  </w:t>
                  </w:r>
                </w:p>
              </w:tc>
            </w:tr>
            <w:tr w:rsidR="00A5768F" w:rsidRPr="00261459" w:rsidTr="007866A3">
              <w:trPr>
                <w:trHeight w:val="312"/>
              </w:trPr>
              <w:tc>
                <w:tcPr>
                  <w:tcW w:w="8392" w:type="dxa"/>
                  <w:vAlign w:val="center"/>
                </w:tcPr>
                <w:p w:rsidR="00A5768F" w:rsidRPr="00261459" w:rsidRDefault="00A5768F" w:rsidP="002751E4">
                  <w:pPr>
                    <w:tabs>
                      <w:tab w:val="left" w:pos="3649"/>
                      <w:tab w:val="left" w:pos="5349"/>
                      <w:tab w:val="left" w:pos="7992"/>
                      <w:tab w:val="left" w:pos="9409"/>
                      <w:tab w:val="left" w:pos="10778"/>
                    </w:tabs>
                    <w:rPr>
                      <w:rFonts w:ascii="Tahoma" w:hAnsi="Tahoma" w:cs="Tahoma"/>
                      <w:b/>
                      <w:sz w:val="20"/>
                      <w:szCs w:val="20"/>
                    </w:rPr>
                  </w:pPr>
                  <w:r w:rsidRPr="00261459">
                    <w:rPr>
                      <w:rFonts w:ascii="Tahoma" w:hAnsi="Tahoma" w:cs="Tahoma"/>
                      <w:b/>
                      <w:sz w:val="20"/>
                      <w:szCs w:val="20"/>
                    </w:rPr>
                    <w:t>Items</w:t>
                  </w:r>
                </w:p>
              </w:tc>
              <w:tc>
                <w:tcPr>
                  <w:tcW w:w="993" w:type="dxa"/>
                  <w:vAlign w:val="center"/>
                </w:tcPr>
                <w:p w:rsidR="00A5768F" w:rsidRPr="00261459" w:rsidRDefault="00A5768F" w:rsidP="002751E4">
                  <w:pPr>
                    <w:tabs>
                      <w:tab w:val="left" w:pos="3649"/>
                      <w:tab w:val="left" w:pos="5349"/>
                      <w:tab w:val="left" w:pos="7992"/>
                      <w:tab w:val="left" w:pos="9409"/>
                      <w:tab w:val="left" w:pos="10778"/>
                    </w:tabs>
                    <w:rPr>
                      <w:rFonts w:ascii="Tahoma" w:hAnsi="Tahoma" w:cs="Tahoma"/>
                      <w:b/>
                      <w:sz w:val="20"/>
                      <w:szCs w:val="20"/>
                    </w:rPr>
                  </w:pPr>
                  <w:r w:rsidRPr="00261459">
                    <w:rPr>
                      <w:rFonts w:ascii="Tahoma" w:hAnsi="Tahoma" w:cs="Tahoma"/>
                      <w:b/>
                      <w:sz w:val="20"/>
                      <w:szCs w:val="20"/>
                    </w:rPr>
                    <w:t xml:space="preserve">Costs </w:t>
                  </w:r>
                </w:p>
              </w:tc>
            </w:tr>
            <w:tr w:rsidR="00A5768F" w:rsidTr="007866A3">
              <w:trPr>
                <w:trHeight w:val="312"/>
              </w:trPr>
              <w:tc>
                <w:tcPr>
                  <w:tcW w:w="8392" w:type="dxa"/>
                  <w:vAlign w:val="center"/>
                </w:tcPr>
                <w:p w:rsidR="00A5768F" w:rsidRPr="00A5768F" w:rsidRDefault="00A5768F" w:rsidP="002751E4">
                  <w:pPr>
                    <w:tabs>
                      <w:tab w:val="left" w:pos="3649"/>
                      <w:tab w:val="left" w:pos="5349"/>
                      <w:tab w:val="left" w:pos="7992"/>
                      <w:tab w:val="left" w:pos="9409"/>
                      <w:tab w:val="left" w:pos="10778"/>
                    </w:tabs>
                    <w:rPr>
                      <w:rFonts w:ascii="Tahoma" w:hAnsi="Tahoma" w:cs="Tahoma"/>
                      <w:sz w:val="20"/>
                      <w:szCs w:val="20"/>
                    </w:rPr>
                  </w:pPr>
                  <w:r w:rsidRPr="00A5768F">
                    <w:rPr>
                      <w:rFonts w:ascii="Tahoma" w:hAnsi="Tahoma" w:cs="Tahoma"/>
                      <w:sz w:val="20"/>
                      <w:szCs w:val="20"/>
                    </w:rPr>
                    <w:t>Domain name registration, 3 year period</w:t>
                  </w:r>
                </w:p>
              </w:tc>
              <w:tc>
                <w:tcPr>
                  <w:tcW w:w="993" w:type="dxa"/>
                  <w:vAlign w:val="center"/>
                </w:tcPr>
                <w:p w:rsidR="00A5768F" w:rsidRPr="00A5768F" w:rsidRDefault="007866A3"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5</w:t>
                  </w:r>
                  <w:r w:rsidR="00A5768F" w:rsidRPr="00A5768F">
                    <w:rPr>
                      <w:rFonts w:ascii="Tahoma" w:hAnsi="Tahoma" w:cs="Tahoma"/>
                      <w:sz w:val="20"/>
                      <w:szCs w:val="20"/>
                    </w:rPr>
                    <w:t>0</w:t>
                  </w:r>
                </w:p>
              </w:tc>
            </w:tr>
            <w:tr w:rsidR="00A5768F" w:rsidTr="007866A3">
              <w:trPr>
                <w:trHeight w:val="312"/>
              </w:trPr>
              <w:tc>
                <w:tcPr>
                  <w:tcW w:w="8392" w:type="dxa"/>
                  <w:vAlign w:val="center"/>
                </w:tcPr>
                <w:p w:rsidR="00A5768F" w:rsidRPr="00A5768F" w:rsidRDefault="00A5768F" w:rsidP="002751E4">
                  <w:pPr>
                    <w:tabs>
                      <w:tab w:val="left" w:pos="3649"/>
                      <w:tab w:val="left" w:pos="5349"/>
                      <w:tab w:val="left" w:pos="7992"/>
                      <w:tab w:val="left" w:pos="9409"/>
                      <w:tab w:val="left" w:pos="10778"/>
                    </w:tabs>
                    <w:rPr>
                      <w:rFonts w:ascii="Tahoma" w:hAnsi="Tahoma" w:cs="Tahoma"/>
                      <w:sz w:val="20"/>
                      <w:szCs w:val="20"/>
                    </w:rPr>
                  </w:pPr>
                  <w:r w:rsidRPr="00A5768F">
                    <w:rPr>
                      <w:rFonts w:ascii="Tahoma" w:hAnsi="Tahoma" w:cs="Tahoma"/>
                      <w:sz w:val="20"/>
                      <w:szCs w:val="20"/>
                    </w:rPr>
                    <w:t xml:space="preserve">Hosting, 3 year period </w:t>
                  </w:r>
                </w:p>
              </w:tc>
              <w:tc>
                <w:tcPr>
                  <w:tcW w:w="993" w:type="dxa"/>
                  <w:vAlign w:val="center"/>
                </w:tcPr>
                <w:p w:rsidR="00A5768F" w:rsidRPr="00A5768F" w:rsidRDefault="007866A3"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1</w:t>
                  </w:r>
                  <w:r w:rsidR="00A5768F" w:rsidRPr="00A5768F">
                    <w:rPr>
                      <w:rFonts w:ascii="Tahoma" w:hAnsi="Tahoma" w:cs="Tahoma"/>
                      <w:sz w:val="20"/>
                      <w:szCs w:val="20"/>
                    </w:rPr>
                    <w:t>00</w:t>
                  </w:r>
                </w:p>
              </w:tc>
            </w:tr>
            <w:tr w:rsidR="00A5768F" w:rsidTr="007866A3">
              <w:trPr>
                <w:trHeight w:val="302"/>
              </w:trPr>
              <w:tc>
                <w:tcPr>
                  <w:tcW w:w="8392" w:type="dxa"/>
                  <w:vAlign w:val="center"/>
                </w:tcPr>
                <w:p w:rsidR="00A5768F" w:rsidRPr="00A5768F" w:rsidRDefault="00A5768F" w:rsidP="002751E4">
                  <w:pPr>
                    <w:tabs>
                      <w:tab w:val="left" w:pos="3649"/>
                      <w:tab w:val="left" w:pos="5349"/>
                      <w:tab w:val="left" w:pos="7992"/>
                      <w:tab w:val="left" w:pos="9409"/>
                      <w:tab w:val="left" w:pos="10778"/>
                    </w:tabs>
                    <w:rPr>
                      <w:rFonts w:ascii="Tahoma" w:hAnsi="Tahoma" w:cs="Tahoma"/>
                      <w:sz w:val="20"/>
                      <w:szCs w:val="20"/>
                    </w:rPr>
                  </w:pPr>
                  <w:r w:rsidRPr="00A5768F">
                    <w:rPr>
                      <w:rFonts w:ascii="Tahoma" w:hAnsi="Tahoma" w:cs="Tahoma"/>
                      <w:sz w:val="20"/>
                      <w:szCs w:val="20"/>
                    </w:rPr>
                    <w:t>Visual design of the website</w:t>
                  </w:r>
                </w:p>
              </w:tc>
              <w:tc>
                <w:tcPr>
                  <w:tcW w:w="993" w:type="dxa"/>
                  <w:vAlign w:val="center"/>
                </w:tcPr>
                <w:p w:rsidR="00A5768F" w:rsidRPr="00A5768F" w:rsidRDefault="007866A3"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3</w:t>
                  </w:r>
                  <w:r w:rsidR="00A5768F" w:rsidRPr="00A5768F">
                    <w:rPr>
                      <w:rFonts w:ascii="Tahoma" w:hAnsi="Tahoma" w:cs="Tahoma"/>
                      <w:sz w:val="20"/>
                      <w:szCs w:val="20"/>
                    </w:rPr>
                    <w:t>00</w:t>
                  </w:r>
                </w:p>
              </w:tc>
            </w:tr>
            <w:tr w:rsidR="00A5768F" w:rsidTr="007866A3">
              <w:trPr>
                <w:trHeight w:val="312"/>
              </w:trPr>
              <w:tc>
                <w:tcPr>
                  <w:tcW w:w="8392" w:type="dxa"/>
                  <w:vAlign w:val="center"/>
                </w:tcPr>
                <w:p w:rsidR="00A5768F" w:rsidRPr="00A5768F" w:rsidRDefault="00A5768F" w:rsidP="002751E4">
                  <w:pPr>
                    <w:tabs>
                      <w:tab w:val="left" w:pos="3649"/>
                      <w:tab w:val="left" w:pos="5349"/>
                      <w:tab w:val="left" w:pos="7992"/>
                      <w:tab w:val="left" w:pos="9409"/>
                      <w:tab w:val="left" w:pos="10778"/>
                    </w:tabs>
                    <w:rPr>
                      <w:rFonts w:ascii="Tahoma" w:hAnsi="Tahoma" w:cs="Tahoma"/>
                      <w:sz w:val="20"/>
                      <w:szCs w:val="20"/>
                    </w:rPr>
                  </w:pPr>
                  <w:r w:rsidRPr="00A5768F">
                    <w:rPr>
                      <w:rFonts w:ascii="Tahoma" w:hAnsi="Tahoma" w:cs="Tahoma"/>
                      <w:sz w:val="20"/>
                      <w:szCs w:val="20"/>
                    </w:rPr>
                    <w:t>Creation of page architecture and custom templates</w:t>
                  </w:r>
                </w:p>
              </w:tc>
              <w:tc>
                <w:tcPr>
                  <w:tcW w:w="993" w:type="dxa"/>
                  <w:vAlign w:val="center"/>
                </w:tcPr>
                <w:p w:rsidR="00A5768F" w:rsidRPr="00A5768F" w:rsidRDefault="007866A3"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700</w:t>
                  </w:r>
                </w:p>
              </w:tc>
            </w:tr>
            <w:tr w:rsidR="00A5768F" w:rsidTr="007866A3">
              <w:trPr>
                <w:trHeight w:val="312"/>
              </w:trPr>
              <w:tc>
                <w:tcPr>
                  <w:tcW w:w="8392" w:type="dxa"/>
                  <w:vAlign w:val="center"/>
                </w:tcPr>
                <w:p w:rsidR="00A5768F" w:rsidRPr="00A5768F" w:rsidRDefault="00A5768F" w:rsidP="002751E4">
                  <w:pPr>
                    <w:tabs>
                      <w:tab w:val="left" w:pos="3649"/>
                      <w:tab w:val="left" w:pos="5349"/>
                      <w:tab w:val="left" w:pos="7992"/>
                      <w:tab w:val="left" w:pos="9409"/>
                      <w:tab w:val="left" w:pos="10778"/>
                    </w:tabs>
                    <w:rPr>
                      <w:rFonts w:ascii="Tahoma" w:hAnsi="Tahoma" w:cs="Tahoma"/>
                      <w:sz w:val="20"/>
                      <w:szCs w:val="20"/>
                    </w:rPr>
                  </w:pPr>
                  <w:r w:rsidRPr="00A5768F">
                    <w:rPr>
                      <w:rFonts w:ascii="Tahoma" w:hAnsi="Tahoma" w:cs="Tahoma"/>
                      <w:sz w:val="20"/>
                      <w:szCs w:val="20"/>
                    </w:rPr>
                    <w:t>Seamless integration of social networking functionality</w:t>
                  </w:r>
                </w:p>
              </w:tc>
              <w:tc>
                <w:tcPr>
                  <w:tcW w:w="993" w:type="dxa"/>
                  <w:vAlign w:val="center"/>
                </w:tcPr>
                <w:p w:rsidR="00A5768F" w:rsidRPr="00A5768F" w:rsidRDefault="007866A3"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2</w:t>
                  </w:r>
                  <w:r w:rsidR="00A5768F" w:rsidRPr="00A5768F">
                    <w:rPr>
                      <w:rFonts w:ascii="Tahoma" w:hAnsi="Tahoma" w:cs="Tahoma"/>
                      <w:sz w:val="20"/>
                      <w:szCs w:val="20"/>
                    </w:rPr>
                    <w:t>00</w:t>
                  </w:r>
                </w:p>
              </w:tc>
            </w:tr>
            <w:tr w:rsidR="00A5768F" w:rsidTr="007866A3">
              <w:trPr>
                <w:trHeight w:val="312"/>
              </w:trPr>
              <w:tc>
                <w:tcPr>
                  <w:tcW w:w="8392" w:type="dxa"/>
                  <w:vAlign w:val="center"/>
                </w:tcPr>
                <w:p w:rsidR="00A5768F" w:rsidRPr="00A5768F" w:rsidRDefault="00A5768F" w:rsidP="002751E4">
                  <w:pPr>
                    <w:tabs>
                      <w:tab w:val="left" w:pos="3649"/>
                      <w:tab w:val="left" w:pos="5349"/>
                      <w:tab w:val="left" w:pos="7992"/>
                      <w:tab w:val="left" w:pos="9409"/>
                      <w:tab w:val="left" w:pos="10778"/>
                    </w:tabs>
                    <w:rPr>
                      <w:rFonts w:ascii="Tahoma" w:hAnsi="Tahoma" w:cs="Tahoma"/>
                      <w:sz w:val="20"/>
                      <w:szCs w:val="20"/>
                    </w:rPr>
                  </w:pPr>
                  <w:r w:rsidRPr="00A5768F">
                    <w:rPr>
                      <w:rFonts w:ascii="Tahoma" w:hAnsi="Tahoma" w:cs="Tahoma"/>
                      <w:sz w:val="20"/>
                      <w:szCs w:val="20"/>
                    </w:rPr>
                    <w:t>Accessibility audit and implementation</w:t>
                  </w:r>
                </w:p>
              </w:tc>
              <w:tc>
                <w:tcPr>
                  <w:tcW w:w="993" w:type="dxa"/>
                  <w:vAlign w:val="center"/>
                </w:tcPr>
                <w:p w:rsidR="00A5768F" w:rsidRPr="00A5768F" w:rsidRDefault="007866A3" w:rsidP="007866A3">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15</w:t>
                  </w:r>
                  <w:r w:rsidR="00A5768F" w:rsidRPr="00A5768F">
                    <w:rPr>
                      <w:rFonts w:ascii="Tahoma" w:hAnsi="Tahoma" w:cs="Tahoma"/>
                      <w:sz w:val="20"/>
                      <w:szCs w:val="20"/>
                    </w:rPr>
                    <w:t>0</w:t>
                  </w:r>
                </w:p>
              </w:tc>
            </w:tr>
            <w:tr w:rsidR="00A5768F" w:rsidTr="007866A3">
              <w:trPr>
                <w:trHeight w:val="312"/>
              </w:trPr>
              <w:tc>
                <w:tcPr>
                  <w:tcW w:w="8392" w:type="dxa"/>
                  <w:vAlign w:val="center"/>
                </w:tcPr>
                <w:p w:rsidR="00A5768F" w:rsidRPr="00A5768F" w:rsidRDefault="00A5768F" w:rsidP="002751E4">
                  <w:pPr>
                    <w:tabs>
                      <w:tab w:val="left" w:pos="3649"/>
                      <w:tab w:val="left" w:pos="5349"/>
                      <w:tab w:val="left" w:pos="7992"/>
                      <w:tab w:val="left" w:pos="9409"/>
                      <w:tab w:val="left" w:pos="10778"/>
                    </w:tabs>
                    <w:rPr>
                      <w:rFonts w:ascii="Tahoma" w:hAnsi="Tahoma" w:cs="Tahoma"/>
                      <w:sz w:val="20"/>
                      <w:szCs w:val="20"/>
                    </w:rPr>
                  </w:pPr>
                  <w:r w:rsidRPr="00A5768F">
                    <w:rPr>
                      <w:rFonts w:ascii="Tahoma" w:hAnsi="Tahoma" w:cs="Tahoma"/>
                      <w:sz w:val="20"/>
                      <w:szCs w:val="20"/>
                    </w:rPr>
                    <w:t>Initial population of the website</w:t>
                  </w:r>
                </w:p>
              </w:tc>
              <w:tc>
                <w:tcPr>
                  <w:tcW w:w="993" w:type="dxa"/>
                  <w:vAlign w:val="center"/>
                </w:tcPr>
                <w:p w:rsidR="00A5768F" w:rsidRPr="00A5768F" w:rsidRDefault="007866A3"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3</w:t>
                  </w:r>
                  <w:r w:rsidR="00A5768F" w:rsidRPr="00A5768F">
                    <w:rPr>
                      <w:rFonts w:ascii="Tahoma" w:hAnsi="Tahoma" w:cs="Tahoma"/>
                      <w:sz w:val="20"/>
                      <w:szCs w:val="20"/>
                    </w:rPr>
                    <w:t>00</w:t>
                  </w:r>
                </w:p>
              </w:tc>
            </w:tr>
            <w:tr w:rsidR="00A5768F" w:rsidTr="007866A3">
              <w:trPr>
                <w:trHeight w:val="312"/>
              </w:trPr>
              <w:tc>
                <w:tcPr>
                  <w:tcW w:w="8392" w:type="dxa"/>
                  <w:vAlign w:val="center"/>
                </w:tcPr>
                <w:p w:rsidR="00A5768F" w:rsidRPr="00A5768F" w:rsidRDefault="00A5768F" w:rsidP="002751E4">
                  <w:pPr>
                    <w:tabs>
                      <w:tab w:val="left" w:pos="3649"/>
                      <w:tab w:val="left" w:pos="5349"/>
                      <w:tab w:val="left" w:pos="7992"/>
                      <w:tab w:val="left" w:pos="9409"/>
                      <w:tab w:val="left" w:pos="10778"/>
                    </w:tabs>
                    <w:rPr>
                      <w:rFonts w:ascii="Tahoma" w:hAnsi="Tahoma" w:cs="Tahoma"/>
                      <w:sz w:val="20"/>
                      <w:szCs w:val="20"/>
                    </w:rPr>
                  </w:pPr>
                  <w:r w:rsidRPr="00A5768F">
                    <w:rPr>
                      <w:rFonts w:ascii="Tahoma" w:hAnsi="Tahoma" w:cs="Tahoma"/>
                      <w:sz w:val="20"/>
                      <w:szCs w:val="20"/>
                    </w:rPr>
                    <w:t>Testing and bug fixes</w:t>
                  </w:r>
                </w:p>
              </w:tc>
              <w:tc>
                <w:tcPr>
                  <w:tcW w:w="993" w:type="dxa"/>
                  <w:vAlign w:val="center"/>
                </w:tcPr>
                <w:p w:rsidR="00A5768F" w:rsidRPr="00A5768F" w:rsidRDefault="007866A3" w:rsidP="002751E4">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2</w:t>
                  </w:r>
                  <w:r w:rsidR="00A5768F" w:rsidRPr="00A5768F">
                    <w:rPr>
                      <w:rFonts w:ascii="Tahoma" w:hAnsi="Tahoma" w:cs="Tahoma"/>
                      <w:sz w:val="20"/>
                      <w:szCs w:val="20"/>
                    </w:rPr>
                    <w:t>00</w:t>
                  </w:r>
                </w:p>
              </w:tc>
            </w:tr>
            <w:tr w:rsidR="00A5768F" w:rsidRPr="00A5768F" w:rsidTr="007866A3">
              <w:trPr>
                <w:trHeight w:val="312"/>
              </w:trPr>
              <w:tc>
                <w:tcPr>
                  <w:tcW w:w="8392" w:type="dxa"/>
                  <w:vAlign w:val="center"/>
                </w:tcPr>
                <w:p w:rsidR="00A5768F" w:rsidRPr="00A5768F" w:rsidRDefault="00A5768F" w:rsidP="002751E4">
                  <w:pPr>
                    <w:tabs>
                      <w:tab w:val="left" w:pos="3649"/>
                      <w:tab w:val="left" w:pos="5349"/>
                      <w:tab w:val="left" w:pos="7992"/>
                      <w:tab w:val="left" w:pos="9409"/>
                      <w:tab w:val="left" w:pos="10778"/>
                    </w:tabs>
                    <w:rPr>
                      <w:rFonts w:ascii="Tahoma" w:hAnsi="Tahoma" w:cs="Tahoma"/>
                      <w:sz w:val="20"/>
                      <w:szCs w:val="20"/>
                    </w:rPr>
                  </w:pPr>
                  <w:r w:rsidRPr="00A5768F">
                    <w:rPr>
                      <w:rStyle w:val="hps"/>
                      <w:rFonts w:ascii="Tahoma" w:hAnsi="Tahoma" w:cs="Tahoma"/>
                      <w:color w:val="333333"/>
                      <w:sz w:val="20"/>
                      <w:szCs w:val="20"/>
                    </w:rPr>
                    <w:t>Technical maintenance and help service, 3 year period</w:t>
                  </w:r>
                </w:p>
              </w:tc>
              <w:tc>
                <w:tcPr>
                  <w:tcW w:w="993" w:type="dxa"/>
                  <w:vAlign w:val="center"/>
                </w:tcPr>
                <w:p w:rsidR="00A5768F" w:rsidRPr="00A5768F" w:rsidRDefault="007866A3" w:rsidP="00A5768F">
                  <w:pPr>
                    <w:tabs>
                      <w:tab w:val="left" w:pos="3649"/>
                      <w:tab w:val="left" w:pos="5349"/>
                      <w:tab w:val="left" w:pos="7992"/>
                      <w:tab w:val="left" w:pos="9409"/>
                      <w:tab w:val="left" w:pos="10778"/>
                    </w:tabs>
                    <w:jc w:val="right"/>
                    <w:rPr>
                      <w:rFonts w:ascii="Tahoma" w:hAnsi="Tahoma" w:cs="Tahoma"/>
                      <w:sz w:val="20"/>
                      <w:szCs w:val="20"/>
                    </w:rPr>
                  </w:pPr>
                  <w:r>
                    <w:rPr>
                      <w:rFonts w:ascii="Tahoma" w:hAnsi="Tahoma" w:cs="Tahoma"/>
                      <w:sz w:val="20"/>
                      <w:szCs w:val="20"/>
                    </w:rPr>
                    <w:t>3</w:t>
                  </w:r>
                  <w:r w:rsidR="00A5768F" w:rsidRPr="00A5768F">
                    <w:rPr>
                      <w:rFonts w:ascii="Tahoma" w:hAnsi="Tahoma" w:cs="Tahoma"/>
                      <w:sz w:val="20"/>
                      <w:szCs w:val="20"/>
                    </w:rPr>
                    <w:t>00</w:t>
                  </w:r>
                </w:p>
              </w:tc>
            </w:tr>
            <w:tr w:rsidR="00A5768F" w:rsidRPr="00A5768F" w:rsidTr="007866A3">
              <w:trPr>
                <w:trHeight w:val="312"/>
              </w:trPr>
              <w:tc>
                <w:tcPr>
                  <w:tcW w:w="8392" w:type="dxa"/>
                  <w:vAlign w:val="center"/>
                </w:tcPr>
                <w:p w:rsidR="00A5768F" w:rsidRPr="00A5768F" w:rsidRDefault="00A5768F" w:rsidP="002751E4">
                  <w:pPr>
                    <w:tabs>
                      <w:tab w:val="left" w:pos="3649"/>
                      <w:tab w:val="left" w:pos="5349"/>
                      <w:tab w:val="left" w:pos="7992"/>
                      <w:tab w:val="left" w:pos="9409"/>
                      <w:tab w:val="left" w:pos="10778"/>
                    </w:tabs>
                    <w:rPr>
                      <w:rFonts w:ascii="Tahoma" w:hAnsi="Tahoma" w:cs="Tahoma"/>
                      <w:sz w:val="20"/>
                      <w:szCs w:val="20"/>
                    </w:rPr>
                  </w:pPr>
                </w:p>
              </w:tc>
              <w:tc>
                <w:tcPr>
                  <w:tcW w:w="993" w:type="dxa"/>
                  <w:vAlign w:val="center"/>
                </w:tcPr>
                <w:p w:rsidR="00A5768F" w:rsidRPr="00A5768F" w:rsidRDefault="00A5768F" w:rsidP="002751E4">
                  <w:pPr>
                    <w:tabs>
                      <w:tab w:val="left" w:pos="3649"/>
                      <w:tab w:val="left" w:pos="5349"/>
                      <w:tab w:val="left" w:pos="7992"/>
                      <w:tab w:val="left" w:pos="9409"/>
                      <w:tab w:val="left" w:pos="10778"/>
                    </w:tabs>
                    <w:jc w:val="right"/>
                    <w:rPr>
                      <w:rFonts w:ascii="Tahoma" w:hAnsi="Tahoma" w:cs="Tahoma"/>
                      <w:sz w:val="20"/>
                      <w:szCs w:val="20"/>
                    </w:rPr>
                  </w:pPr>
                  <w:r w:rsidRPr="00A5768F">
                    <w:rPr>
                      <w:rFonts w:ascii="Tahoma" w:hAnsi="Tahoma" w:cs="Tahoma"/>
                      <w:sz w:val="20"/>
                      <w:szCs w:val="20"/>
                    </w:rPr>
                    <w:t>0</w:t>
                  </w:r>
                </w:p>
              </w:tc>
            </w:tr>
            <w:tr w:rsidR="00A5768F" w:rsidRPr="00896148" w:rsidTr="007866A3">
              <w:trPr>
                <w:trHeight w:val="312"/>
              </w:trPr>
              <w:tc>
                <w:tcPr>
                  <w:tcW w:w="8392" w:type="dxa"/>
                  <w:vAlign w:val="center"/>
                </w:tcPr>
                <w:p w:rsidR="00A5768F" w:rsidRPr="00A5768F" w:rsidRDefault="00A5768F" w:rsidP="002751E4">
                  <w:pPr>
                    <w:tabs>
                      <w:tab w:val="left" w:pos="3649"/>
                      <w:tab w:val="left" w:pos="5349"/>
                      <w:tab w:val="left" w:pos="7992"/>
                      <w:tab w:val="left" w:pos="9409"/>
                      <w:tab w:val="left" w:pos="10778"/>
                    </w:tabs>
                    <w:rPr>
                      <w:rFonts w:ascii="Tahoma" w:hAnsi="Tahoma" w:cs="Tahoma"/>
                      <w:b/>
                      <w:sz w:val="20"/>
                      <w:szCs w:val="20"/>
                    </w:rPr>
                  </w:pPr>
                  <w:r w:rsidRPr="00A5768F">
                    <w:rPr>
                      <w:rFonts w:ascii="Tahoma" w:hAnsi="Tahoma" w:cs="Tahoma"/>
                      <w:b/>
                      <w:sz w:val="20"/>
                      <w:szCs w:val="20"/>
                    </w:rPr>
                    <w:t xml:space="preserve">Total </w:t>
                  </w:r>
                </w:p>
              </w:tc>
              <w:tc>
                <w:tcPr>
                  <w:tcW w:w="993" w:type="dxa"/>
                  <w:vAlign w:val="center"/>
                </w:tcPr>
                <w:p w:rsidR="00A5768F" w:rsidRPr="00A5768F" w:rsidRDefault="00DF178C" w:rsidP="002751E4">
                  <w:pPr>
                    <w:tabs>
                      <w:tab w:val="left" w:pos="3649"/>
                      <w:tab w:val="left" w:pos="5349"/>
                      <w:tab w:val="left" w:pos="7992"/>
                      <w:tab w:val="left" w:pos="9409"/>
                      <w:tab w:val="left" w:pos="10778"/>
                    </w:tabs>
                    <w:jc w:val="right"/>
                    <w:rPr>
                      <w:rFonts w:ascii="Tahoma" w:hAnsi="Tahoma" w:cs="Tahoma"/>
                      <w:b/>
                      <w:sz w:val="20"/>
                      <w:szCs w:val="20"/>
                    </w:rPr>
                  </w:pPr>
                  <w:r>
                    <w:rPr>
                      <w:rFonts w:ascii="Tahoma" w:hAnsi="Tahoma" w:cs="Tahoma"/>
                      <w:b/>
                      <w:sz w:val="20"/>
                      <w:szCs w:val="20"/>
                    </w:rPr>
                    <w:fldChar w:fldCharType="begin"/>
                  </w:r>
                  <w:r w:rsidR="007866A3">
                    <w:rPr>
                      <w:rFonts w:ascii="Tahoma" w:hAnsi="Tahoma" w:cs="Tahoma"/>
                      <w:b/>
                      <w:sz w:val="20"/>
                      <w:szCs w:val="20"/>
                    </w:rPr>
                    <w:instrText xml:space="preserve"> =SUM(ABOVE) </w:instrText>
                  </w:r>
                  <w:r>
                    <w:rPr>
                      <w:rFonts w:ascii="Tahoma" w:hAnsi="Tahoma" w:cs="Tahoma"/>
                      <w:b/>
                      <w:sz w:val="20"/>
                      <w:szCs w:val="20"/>
                    </w:rPr>
                    <w:fldChar w:fldCharType="separate"/>
                  </w:r>
                  <w:r w:rsidR="007866A3">
                    <w:rPr>
                      <w:rFonts w:ascii="Tahoma" w:hAnsi="Tahoma" w:cs="Tahoma"/>
                      <w:b/>
                      <w:noProof/>
                      <w:sz w:val="20"/>
                      <w:szCs w:val="20"/>
                    </w:rPr>
                    <w:t>2300</w:t>
                  </w:r>
                  <w:r>
                    <w:rPr>
                      <w:rFonts w:ascii="Tahoma" w:hAnsi="Tahoma" w:cs="Tahoma"/>
                      <w:b/>
                      <w:sz w:val="20"/>
                      <w:szCs w:val="20"/>
                    </w:rPr>
                    <w:fldChar w:fldCharType="end"/>
                  </w:r>
                </w:p>
              </w:tc>
            </w:tr>
          </w:tbl>
          <w:p w:rsidR="003471B2" w:rsidRDefault="003471B2" w:rsidP="0040425B">
            <w:pPr>
              <w:tabs>
                <w:tab w:val="left" w:pos="3649"/>
                <w:tab w:val="left" w:pos="5349"/>
                <w:tab w:val="left" w:pos="7992"/>
                <w:tab w:val="left" w:pos="9409"/>
                <w:tab w:val="left" w:pos="10778"/>
              </w:tabs>
              <w:spacing w:before="120"/>
              <w:jc w:val="both"/>
              <w:rPr>
                <w:rFonts w:ascii="Tahoma" w:hAnsi="Tahoma" w:cs="Tahoma"/>
                <w:b/>
                <w:sz w:val="20"/>
                <w:szCs w:val="20"/>
              </w:rPr>
            </w:pPr>
          </w:p>
          <w:p w:rsidR="003471B2" w:rsidRDefault="003471B2" w:rsidP="0040425B">
            <w:pPr>
              <w:tabs>
                <w:tab w:val="left" w:pos="3649"/>
                <w:tab w:val="left" w:pos="5349"/>
                <w:tab w:val="left" w:pos="7992"/>
                <w:tab w:val="left" w:pos="9409"/>
                <w:tab w:val="left" w:pos="10778"/>
              </w:tabs>
              <w:spacing w:before="120"/>
              <w:jc w:val="both"/>
              <w:rPr>
                <w:rFonts w:ascii="Tahoma" w:hAnsi="Tahoma" w:cs="Tahoma"/>
                <w:b/>
                <w:sz w:val="20"/>
                <w:szCs w:val="20"/>
              </w:rPr>
            </w:pPr>
          </w:p>
          <w:p w:rsidR="003471B2" w:rsidRDefault="003471B2" w:rsidP="0040425B">
            <w:pPr>
              <w:tabs>
                <w:tab w:val="left" w:pos="3649"/>
                <w:tab w:val="left" w:pos="5349"/>
                <w:tab w:val="left" w:pos="7992"/>
                <w:tab w:val="left" w:pos="9409"/>
                <w:tab w:val="left" w:pos="10778"/>
              </w:tabs>
              <w:spacing w:before="120"/>
              <w:jc w:val="both"/>
              <w:rPr>
                <w:rFonts w:ascii="Tahoma" w:hAnsi="Tahoma" w:cs="Tahoma"/>
                <w:b/>
                <w:sz w:val="20"/>
                <w:szCs w:val="20"/>
              </w:rPr>
            </w:pPr>
          </w:p>
          <w:p w:rsidR="003471B2" w:rsidRDefault="003471B2" w:rsidP="0040425B">
            <w:pPr>
              <w:tabs>
                <w:tab w:val="left" w:pos="3649"/>
                <w:tab w:val="left" w:pos="5349"/>
                <w:tab w:val="left" w:pos="7992"/>
                <w:tab w:val="left" w:pos="9409"/>
                <w:tab w:val="left" w:pos="10778"/>
              </w:tabs>
              <w:spacing w:before="120"/>
              <w:jc w:val="both"/>
              <w:rPr>
                <w:rFonts w:ascii="Tahoma" w:hAnsi="Tahoma" w:cs="Tahoma"/>
                <w:b/>
                <w:sz w:val="20"/>
                <w:szCs w:val="20"/>
              </w:rPr>
            </w:pPr>
          </w:p>
          <w:p w:rsidR="003471B2" w:rsidRDefault="003471B2" w:rsidP="0040425B">
            <w:pPr>
              <w:tabs>
                <w:tab w:val="left" w:pos="3649"/>
                <w:tab w:val="left" w:pos="5349"/>
                <w:tab w:val="left" w:pos="7992"/>
                <w:tab w:val="left" w:pos="9409"/>
                <w:tab w:val="left" w:pos="10778"/>
              </w:tabs>
              <w:spacing w:before="120"/>
              <w:jc w:val="both"/>
              <w:rPr>
                <w:rFonts w:ascii="Tahoma" w:hAnsi="Tahoma" w:cs="Tahoma"/>
                <w:b/>
                <w:sz w:val="20"/>
                <w:szCs w:val="20"/>
              </w:rPr>
            </w:pPr>
          </w:p>
          <w:p w:rsidR="003471B2" w:rsidRDefault="003471B2" w:rsidP="0040425B">
            <w:pPr>
              <w:tabs>
                <w:tab w:val="left" w:pos="3649"/>
                <w:tab w:val="left" w:pos="5349"/>
                <w:tab w:val="left" w:pos="7992"/>
                <w:tab w:val="left" w:pos="9409"/>
                <w:tab w:val="left" w:pos="10778"/>
              </w:tabs>
              <w:spacing w:before="120"/>
              <w:jc w:val="both"/>
              <w:rPr>
                <w:rFonts w:ascii="Tahoma" w:hAnsi="Tahoma" w:cs="Tahoma"/>
                <w:b/>
                <w:sz w:val="20"/>
                <w:szCs w:val="20"/>
              </w:rPr>
            </w:pPr>
          </w:p>
          <w:p w:rsidR="003471B2" w:rsidRDefault="003471B2" w:rsidP="0040425B">
            <w:pPr>
              <w:tabs>
                <w:tab w:val="left" w:pos="3649"/>
                <w:tab w:val="left" w:pos="5349"/>
                <w:tab w:val="left" w:pos="7992"/>
                <w:tab w:val="left" w:pos="9409"/>
                <w:tab w:val="left" w:pos="10778"/>
              </w:tabs>
              <w:spacing w:before="120"/>
              <w:jc w:val="both"/>
              <w:rPr>
                <w:rFonts w:ascii="Tahoma" w:hAnsi="Tahoma" w:cs="Tahoma"/>
                <w:b/>
                <w:sz w:val="20"/>
                <w:szCs w:val="20"/>
              </w:rPr>
            </w:pPr>
          </w:p>
          <w:p w:rsidR="003471B2" w:rsidRDefault="003471B2" w:rsidP="0040425B">
            <w:pPr>
              <w:tabs>
                <w:tab w:val="left" w:pos="3649"/>
                <w:tab w:val="left" w:pos="5349"/>
                <w:tab w:val="left" w:pos="7992"/>
                <w:tab w:val="left" w:pos="9409"/>
                <w:tab w:val="left" w:pos="10778"/>
              </w:tabs>
              <w:spacing w:before="120"/>
              <w:jc w:val="both"/>
              <w:rPr>
                <w:rFonts w:ascii="Tahoma" w:hAnsi="Tahoma" w:cs="Tahoma"/>
                <w:b/>
                <w:sz w:val="20"/>
                <w:szCs w:val="20"/>
              </w:rPr>
            </w:pPr>
          </w:p>
          <w:p w:rsidR="003471B2" w:rsidRDefault="003471B2" w:rsidP="0040425B">
            <w:pPr>
              <w:tabs>
                <w:tab w:val="left" w:pos="3649"/>
                <w:tab w:val="left" w:pos="5349"/>
                <w:tab w:val="left" w:pos="7992"/>
                <w:tab w:val="left" w:pos="9409"/>
                <w:tab w:val="left" w:pos="10778"/>
              </w:tabs>
              <w:spacing w:before="120"/>
              <w:jc w:val="both"/>
              <w:rPr>
                <w:rFonts w:ascii="Tahoma" w:hAnsi="Tahoma" w:cs="Tahoma"/>
                <w:b/>
                <w:sz w:val="20"/>
                <w:szCs w:val="20"/>
              </w:rPr>
            </w:pPr>
          </w:p>
          <w:p w:rsidR="003471B2" w:rsidRDefault="003471B2" w:rsidP="0040425B">
            <w:pPr>
              <w:tabs>
                <w:tab w:val="left" w:pos="3649"/>
                <w:tab w:val="left" w:pos="5349"/>
                <w:tab w:val="left" w:pos="7992"/>
                <w:tab w:val="left" w:pos="9409"/>
                <w:tab w:val="left" w:pos="10778"/>
              </w:tabs>
              <w:spacing w:before="120"/>
              <w:jc w:val="both"/>
              <w:rPr>
                <w:rFonts w:ascii="Tahoma" w:hAnsi="Tahoma" w:cs="Tahoma"/>
                <w:b/>
                <w:sz w:val="20"/>
                <w:szCs w:val="20"/>
              </w:rPr>
            </w:pPr>
          </w:p>
          <w:p w:rsidR="003471B2" w:rsidRDefault="003471B2" w:rsidP="0040425B">
            <w:pPr>
              <w:tabs>
                <w:tab w:val="left" w:pos="3649"/>
                <w:tab w:val="left" w:pos="5349"/>
                <w:tab w:val="left" w:pos="7992"/>
                <w:tab w:val="left" w:pos="9409"/>
                <w:tab w:val="left" w:pos="10778"/>
              </w:tabs>
              <w:spacing w:before="120"/>
              <w:jc w:val="both"/>
              <w:rPr>
                <w:rFonts w:ascii="Tahoma" w:hAnsi="Tahoma" w:cs="Tahoma"/>
                <w:b/>
                <w:sz w:val="20"/>
                <w:szCs w:val="20"/>
              </w:rPr>
            </w:pPr>
          </w:p>
          <w:p w:rsidR="0040425B" w:rsidRDefault="0040425B" w:rsidP="0040425B">
            <w:pPr>
              <w:tabs>
                <w:tab w:val="left" w:pos="3649"/>
                <w:tab w:val="left" w:pos="5349"/>
                <w:tab w:val="left" w:pos="7992"/>
                <w:tab w:val="left" w:pos="9409"/>
                <w:tab w:val="left" w:pos="10778"/>
              </w:tabs>
              <w:spacing w:before="120"/>
              <w:jc w:val="both"/>
              <w:rPr>
                <w:rFonts w:ascii="Tahoma" w:hAnsi="Tahoma" w:cs="Tahoma"/>
                <w:sz w:val="20"/>
                <w:szCs w:val="20"/>
              </w:rPr>
            </w:pPr>
            <w:r w:rsidRPr="00F65711">
              <w:rPr>
                <w:rFonts w:ascii="Tahoma" w:hAnsi="Tahoma" w:cs="Tahoma"/>
                <w:b/>
                <w:sz w:val="20"/>
                <w:szCs w:val="20"/>
              </w:rPr>
              <w:lastRenderedPageBreak/>
              <w:t>4. Other:</w:t>
            </w:r>
            <w:r w:rsidRPr="00F65711">
              <w:rPr>
                <w:rFonts w:ascii="Tahoma" w:hAnsi="Tahoma" w:cs="Tahoma"/>
                <w:sz w:val="20"/>
                <w:szCs w:val="20"/>
              </w:rPr>
              <w:t xml:space="preserve"> </w:t>
            </w:r>
          </w:p>
          <w:p w:rsidR="00C3016E" w:rsidRDefault="00C3016E" w:rsidP="0040425B">
            <w:pPr>
              <w:tabs>
                <w:tab w:val="left" w:pos="3649"/>
                <w:tab w:val="left" w:pos="5349"/>
                <w:tab w:val="left" w:pos="7992"/>
                <w:tab w:val="left" w:pos="9409"/>
                <w:tab w:val="left" w:pos="10778"/>
              </w:tabs>
              <w:spacing w:before="120"/>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1"/>
              <w:gridCol w:w="6096"/>
              <w:gridCol w:w="1275"/>
              <w:gridCol w:w="851"/>
              <w:gridCol w:w="29"/>
            </w:tblGrid>
            <w:tr w:rsidR="00A36B71" w:rsidRPr="0030147D" w:rsidTr="004D69BF">
              <w:trPr>
                <w:trHeight w:val="346"/>
              </w:trPr>
              <w:tc>
                <w:tcPr>
                  <w:tcW w:w="9272" w:type="dxa"/>
                  <w:gridSpan w:val="5"/>
                  <w:vAlign w:val="center"/>
                </w:tcPr>
                <w:p w:rsidR="00A36B71" w:rsidRPr="0030147D" w:rsidRDefault="00A36B71" w:rsidP="004D69BF">
                  <w:pPr>
                    <w:tabs>
                      <w:tab w:val="left" w:pos="3649"/>
                      <w:tab w:val="left" w:pos="5349"/>
                      <w:tab w:val="left" w:pos="7992"/>
                      <w:tab w:val="left" w:pos="9409"/>
                      <w:tab w:val="left" w:pos="10778"/>
                    </w:tabs>
                    <w:jc w:val="center"/>
                    <w:rPr>
                      <w:rFonts w:ascii="Tahoma" w:hAnsi="Tahoma" w:cs="Tahoma"/>
                      <w:b/>
                      <w:color w:val="000000"/>
                      <w:sz w:val="20"/>
                      <w:szCs w:val="20"/>
                      <w:lang w:eastAsia="da-DK"/>
                    </w:rPr>
                  </w:pPr>
                  <w:r w:rsidRPr="0030147D">
                    <w:rPr>
                      <w:rStyle w:val="longtext1"/>
                      <w:rFonts w:ascii="Tahoma" w:hAnsi="Tahoma" w:cs="Tahoma"/>
                      <w:b/>
                      <w:shd w:val="clear" w:color="auto" w:fill="FFFFFF"/>
                    </w:rPr>
                    <w:t>Dissemination, whole project period</w:t>
                  </w:r>
                  <w:r w:rsidR="00C3016E">
                    <w:rPr>
                      <w:rFonts w:ascii="Tahoma" w:hAnsi="Tahoma" w:cs="Tahoma"/>
                      <w:b/>
                      <w:bCs/>
                      <w:sz w:val="20"/>
                      <w:szCs w:val="20"/>
                    </w:rPr>
                    <w:t xml:space="preserve">: </w:t>
                  </w:r>
                  <w:r w:rsidR="00C3016E" w:rsidRPr="00A36B71">
                    <w:rPr>
                      <w:rFonts w:ascii="Tahoma" w:hAnsi="Tahoma" w:cs="Tahoma"/>
                      <w:b/>
                      <w:bCs/>
                      <w:sz w:val="20"/>
                      <w:szCs w:val="20"/>
                    </w:rPr>
                    <w:t>Awareness rising products</w:t>
                  </w:r>
                </w:p>
              </w:tc>
            </w:tr>
            <w:tr w:rsidR="00A36B71" w:rsidRPr="003945EF" w:rsidTr="007866A3">
              <w:trPr>
                <w:gridAfter w:val="1"/>
                <w:wAfter w:w="29" w:type="dxa"/>
                <w:trHeight w:val="346"/>
              </w:trPr>
              <w:tc>
                <w:tcPr>
                  <w:tcW w:w="1021" w:type="dxa"/>
                </w:tcPr>
                <w:p w:rsidR="00A36B71" w:rsidRPr="003945EF" w:rsidRDefault="00A36B71" w:rsidP="004D69BF">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Partner</w:t>
                  </w:r>
                </w:p>
              </w:tc>
              <w:tc>
                <w:tcPr>
                  <w:tcW w:w="6096" w:type="dxa"/>
                </w:tcPr>
                <w:p w:rsidR="00A36B71" w:rsidRPr="003945EF" w:rsidRDefault="00A36B71" w:rsidP="004D69BF">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Items</w:t>
                  </w:r>
                </w:p>
              </w:tc>
              <w:tc>
                <w:tcPr>
                  <w:tcW w:w="1275" w:type="dxa"/>
                </w:tcPr>
                <w:p w:rsidR="00A36B71" w:rsidRPr="003945EF" w:rsidRDefault="00A36B71" w:rsidP="007866A3">
                  <w:pPr>
                    <w:tabs>
                      <w:tab w:val="left" w:pos="3649"/>
                      <w:tab w:val="left" w:pos="5349"/>
                      <w:tab w:val="left" w:pos="7992"/>
                      <w:tab w:val="left" w:pos="9409"/>
                      <w:tab w:val="left" w:pos="10778"/>
                    </w:tabs>
                    <w:rPr>
                      <w:rFonts w:ascii="Tahoma" w:hAnsi="Tahoma" w:cs="Tahoma"/>
                      <w:color w:val="000000"/>
                      <w:sz w:val="20"/>
                      <w:szCs w:val="20"/>
                      <w:lang w:eastAsia="da-DK"/>
                    </w:rPr>
                  </w:pPr>
                  <w:r>
                    <w:rPr>
                      <w:rFonts w:ascii="Tahoma" w:hAnsi="Tahoma" w:cs="Tahoma"/>
                      <w:color w:val="000000"/>
                      <w:sz w:val="20"/>
                      <w:szCs w:val="20"/>
                      <w:lang w:eastAsia="da-DK"/>
                    </w:rPr>
                    <w:t>Calculate</w:t>
                  </w:r>
                </w:p>
              </w:tc>
              <w:tc>
                <w:tcPr>
                  <w:tcW w:w="851" w:type="dxa"/>
                </w:tcPr>
                <w:p w:rsidR="00A36B71" w:rsidRPr="003945EF" w:rsidRDefault="00A36B71" w:rsidP="004D69BF">
                  <w:pPr>
                    <w:tabs>
                      <w:tab w:val="left" w:pos="3649"/>
                      <w:tab w:val="left" w:pos="5349"/>
                      <w:tab w:val="left" w:pos="7992"/>
                      <w:tab w:val="left" w:pos="9409"/>
                      <w:tab w:val="left" w:pos="10778"/>
                    </w:tabs>
                    <w:jc w:val="right"/>
                    <w:rPr>
                      <w:rFonts w:ascii="Tahoma" w:hAnsi="Tahoma" w:cs="Tahoma"/>
                      <w:color w:val="000000"/>
                      <w:sz w:val="20"/>
                      <w:szCs w:val="20"/>
                      <w:lang w:eastAsia="da-DK"/>
                    </w:rPr>
                  </w:pPr>
                  <w:r w:rsidRPr="003945EF">
                    <w:rPr>
                      <w:rFonts w:ascii="Tahoma" w:hAnsi="Tahoma" w:cs="Tahoma"/>
                      <w:color w:val="000000"/>
                      <w:sz w:val="20"/>
                      <w:szCs w:val="20"/>
                      <w:lang w:eastAsia="da-DK"/>
                    </w:rPr>
                    <w:t>Costs</w:t>
                  </w:r>
                </w:p>
              </w:tc>
            </w:tr>
            <w:tr w:rsidR="00C3016E" w:rsidRPr="003945EF" w:rsidTr="007866A3">
              <w:trPr>
                <w:gridAfter w:val="1"/>
                <w:wAfter w:w="29" w:type="dxa"/>
                <w:trHeight w:val="288"/>
              </w:trPr>
              <w:tc>
                <w:tcPr>
                  <w:tcW w:w="1021" w:type="dxa"/>
                </w:tcPr>
                <w:p w:rsidR="00C3016E" w:rsidRPr="003945EF" w:rsidRDefault="00C3016E" w:rsidP="004D69BF">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P1 (KSD)</w:t>
                  </w:r>
                </w:p>
              </w:tc>
              <w:tc>
                <w:tcPr>
                  <w:tcW w:w="6096" w:type="dxa"/>
                </w:tcPr>
                <w:p w:rsidR="00C3016E" w:rsidRDefault="00C3016E" w:rsidP="004D69BF">
                  <w:pPr>
                    <w:jc w:val="both"/>
                    <w:rPr>
                      <w:rFonts w:ascii="Tahoma" w:hAnsi="Tahoma" w:cs="Tahoma"/>
                      <w:color w:val="000000"/>
                      <w:sz w:val="20"/>
                      <w:szCs w:val="20"/>
                    </w:rPr>
                  </w:pPr>
                  <w:r>
                    <w:rPr>
                      <w:rFonts w:ascii="Tahoma" w:hAnsi="Tahoma" w:cs="Tahoma"/>
                      <w:color w:val="000000"/>
                      <w:sz w:val="20"/>
                      <w:szCs w:val="20"/>
                    </w:rPr>
                    <w:t>1. Fliers/hand-outs of GMP-project, 1</w:t>
                  </w:r>
                  <w:r w:rsidRPr="00F50A17">
                    <w:rPr>
                      <w:rFonts w:ascii="Tahoma" w:hAnsi="Tahoma" w:cs="Tahoma"/>
                      <w:color w:val="000000"/>
                      <w:sz w:val="20"/>
                      <w:szCs w:val="20"/>
                      <w:vertAlign w:val="superscript"/>
                    </w:rPr>
                    <w:t>st</w:t>
                  </w:r>
                  <w:r>
                    <w:rPr>
                      <w:rFonts w:ascii="Tahoma" w:hAnsi="Tahoma" w:cs="Tahoma"/>
                      <w:color w:val="000000"/>
                      <w:sz w:val="20"/>
                      <w:szCs w:val="20"/>
                    </w:rPr>
                    <w:t xml:space="preserve"> phase (English ed.)</w:t>
                  </w:r>
                </w:p>
                <w:p w:rsidR="00C3016E" w:rsidRDefault="00C3016E" w:rsidP="004D69BF">
                  <w:pPr>
                    <w:jc w:val="both"/>
                    <w:rPr>
                      <w:rFonts w:ascii="Tahoma" w:hAnsi="Tahoma" w:cs="Tahoma"/>
                      <w:color w:val="000000"/>
                      <w:sz w:val="20"/>
                      <w:szCs w:val="20"/>
                    </w:rPr>
                  </w:pPr>
                  <w:r>
                    <w:rPr>
                      <w:rFonts w:ascii="Tahoma" w:hAnsi="Tahoma" w:cs="Tahoma"/>
                      <w:color w:val="000000"/>
                      <w:sz w:val="20"/>
                      <w:szCs w:val="20"/>
                    </w:rPr>
                    <w:t>2. Fliers/hand-outs, revised 2</w:t>
                  </w:r>
                  <w:r w:rsidRPr="00F50A17">
                    <w:rPr>
                      <w:rFonts w:ascii="Tahoma" w:hAnsi="Tahoma" w:cs="Tahoma"/>
                      <w:color w:val="000000"/>
                      <w:sz w:val="20"/>
                      <w:szCs w:val="20"/>
                      <w:vertAlign w:val="superscript"/>
                    </w:rPr>
                    <w:t>nd</w:t>
                  </w:r>
                  <w:r>
                    <w:rPr>
                      <w:rFonts w:ascii="Tahoma" w:hAnsi="Tahoma" w:cs="Tahoma"/>
                      <w:color w:val="000000"/>
                      <w:sz w:val="20"/>
                      <w:szCs w:val="20"/>
                    </w:rPr>
                    <w:t xml:space="preserve"> and 3</w:t>
                  </w:r>
                  <w:r w:rsidRPr="00F50A17">
                    <w:rPr>
                      <w:rFonts w:ascii="Tahoma" w:hAnsi="Tahoma" w:cs="Tahoma"/>
                      <w:color w:val="000000"/>
                      <w:sz w:val="20"/>
                      <w:szCs w:val="20"/>
                      <w:vertAlign w:val="superscript"/>
                    </w:rPr>
                    <w:t>rd</w:t>
                  </w:r>
                  <w:r>
                    <w:rPr>
                      <w:rFonts w:ascii="Tahoma" w:hAnsi="Tahoma" w:cs="Tahoma"/>
                      <w:color w:val="000000"/>
                      <w:sz w:val="20"/>
                      <w:szCs w:val="20"/>
                    </w:rPr>
                    <w:t xml:space="preserve"> phase (English ed.)</w:t>
                  </w:r>
                </w:p>
                <w:p w:rsidR="00C3016E" w:rsidRDefault="00C3016E" w:rsidP="004D69BF">
                  <w:pPr>
                    <w:jc w:val="both"/>
                    <w:rPr>
                      <w:rFonts w:ascii="Tahoma" w:hAnsi="Tahoma" w:cs="Tahoma"/>
                      <w:color w:val="000000"/>
                      <w:sz w:val="20"/>
                      <w:szCs w:val="20"/>
                    </w:rPr>
                  </w:pPr>
                  <w:r>
                    <w:rPr>
                      <w:rFonts w:ascii="Tahoma" w:hAnsi="Tahoma" w:cs="Tahoma"/>
                      <w:color w:val="000000"/>
                      <w:sz w:val="20"/>
                      <w:szCs w:val="20"/>
                    </w:rPr>
                    <w:t>3. Fliers/hand-outs, revised final 4</w:t>
                  </w:r>
                  <w:r w:rsidRPr="00F50A17">
                    <w:rPr>
                      <w:rFonts w:ascii="Tahoma" w:hAnsi="Tahoma" w:cs="Tahoma"/>
                      <w:color w:val="000000"/>
                      <w:sz w:val="20"/>
                      <w:szCs w:val="20"/>
                      <w:vertAlign w:val="superscript"/>
                    </w:rPr>
                    <w:t>th</w:t>
                  </w:r>
                  <w:r>
                    <w:rPr>
                      <w:rFonts w:ascii="Tahoma" w:hAnsi="Tahoma" w:cs="Tahoma"/>
                      <w:color w:val="000000"/>
                      <w:sz w:val="20"/>
                      <w:szCs w:val="20"/>
                    </w:rPr>
                    <w:t xml:space="preserve"> phase (English ed.)</w:t>
                  </w:r>
                </w:p>
                <w:p w:rsidR="00C3016E" w:rsidRDefault="00C3016E" w:rsidP="004D69BF">
                  <w:pPr>
                    <w:jc w:val="both"/>
                    <w:rPr>
                      <w:rFonts w:ascii="Tahoma" w:hAnsi="Tahoma" w:cs="Tahoma"/>
                      <w:color w:val="000000"/>
                      <w:sz w:val="20"/>
                      <w:szCs w:val="20"/>
                    </w:rPr>
                  </w:pPr>
                  <w:r>
                    <w:rPr>
                      <w:rFonts w:ascii="Tahoma" w:hAnsi="Tahoma" w:cs="Tahoma"/>
                      <w:color w:val="000000"/>
                      <w:sz w:val="20"/>
                      <w:szCs w:val="20"/>
                    </w:rPr>
                    <w:t>4. Posters, whole period (English Ed.)</w:t>
                  </w:r>
                </w:p>
                <w:p w:rsidR="00C3016E" w:rsidRDefault="00C3016E" w:rsidP="004D69BF">
                  <w:pPr>
                    <w:jc w:val="both"/>
                    <w:rPr>
                      <w:rFonts w:ascii="Tahoma" w:hAnsi="Tahoma" w:cs="Tahoma"/>
                      <w:sz w:val="20"/>
                      <w:szCs w:val="20"/>
                    </w:rPr>
                  </w:pPr>
                  <w:r>
                    <w:rPr>
                      <w:rFonts w:ascii="Tahoma" w:hAnsi="Tahoma" w:cs="Tahoma"/>
                      <w:color w:val="000000"/>
                      <w:sz w:val="20"/>
                      <w:szCs w:val="20"/>
                    </w:rPr>
                    <w:t xml:space="preserve">5. Other </w:t>
                  </w:r>
                  <w:r w:rsidRPr="00F50A17">
                    <w:rPr>
                      <w:rFonts w:ascii="Tahoma" w:hAnsi="Tahoma" w:cs="Tahoma"/>
                      <w:sz w:val="20"/>
                      <w:szCs w:val="20"/>
                    </w:rPr>
                    <w:t>merchandise</w:t>
                  </w:r>
                  <w:r>
                    <w:rPr>
                      <w:rFonts w:ascii="Tahoma" w:hAnsi="Tahoma" w:cs="Tahoma"/>
                      <w:sz w:val="20"/>
                      <w:szCs w:val="20"/>
                    </w:rPr>
                    <w:t xml:space="preserve"> (T-shirts, bags, caps, badges, pens,</w:t>
                  </w:r>
                </w:p>
                <w:p w:rsidR="00C3016E" w:rsidRDefault="00C3016E" w:rsidP="004D69BF">
                  <w:pPr>
                    <w:jc w:val="both"/>
                    <w:rPr>
                      <w:rFonts w:ascii="Tahoma" w:hAnsi="Tahoma" w:cs="Tahoma"/>
                      <w:sz w:val="20"/>
                      <w:szCs w:val="20"/>
                    </w:rPr>
                  </w:pPr>
                  <w:r>
                    <w:rPr>
                      <w:rFonts w:ascii="Tahoma" w:hAnsi="Tahoma" w:cs="Tahoma"/>
                      <w:sz w:val="20"/>
                      <w:szCs w:val="20"/>
                    </w:rPr>
                    <w:t xml:space="preserve">    etc), whole period (Danish ed.) </w:t>
                  </w:r>
                </w:p>
                <w:p w:rsidR="007866A3" w:rsidRPr="007866A3" w:rsidRDefault="007866A3" w:rsidP="004D69BF">
                  <w:pPr>
                    <w:jc w:val="both"/>
                    <w:rPr>
                      <w:rFonts w:ascii="Tahoma" w:hAnsi="Tahoma" w:cs="Tahoma"/>
                      <w:i/>
                      <w:sz w:val="20"/>
                      <w:szCs w:val="20"/>
                    </w:rPr>
                  </w:pPr>
                  <w:r w:rsidRPr="007866A3">
                    <w:rPr>
                      <w:rFonts w:ascii="Tahoma" w:hAnsi="Tahoma" w:cs="Tahoma"/>
                      <w:i/>
                      <w:sz w:val="20"/>
                      <w:szCs w:val="20"/>
                    </w:rPr>
                    <w:t xml:space="preserve">Subsidy stakeholders (funding, sponsors, culture institutions, etc) </w:t>
                  </w:r>
                </w:p>
                <w:p w:rsidR="00C3016E" w:rsidRPr="00C3016E" w:rsidRDefault="00C3016E" w:rsidP="004D69BF">
                  <w:pPr>
                    <w:jc w:val="both"/>
                    <w:rPr>
                      <w:rFonts w:ascii="Tahoma" w:hAnsi="Tahoma" w:cs="Tahoma"/>
                      <w:b/>
                      <w:color w:val="000000"/>
                      <w:sz w:val="20"/>
                      <w:szCs w:val="20"/>
                    </w:rPr>
                  </w:pPr>
                  <w:r w:rsidRPr="00C3016E">
                    <w:rPr>
                      <w:rFonts w:ascii="Tahoma" w:hAnsi="Tahoma" w:cs="Tahoma"/>
                      <w:b/>
                      <w:color w:val="000000"/>
                      <w:sz w:val="20"/>
                      <w:szCs w:val="20"/>
                    </w:rPr>
                    <w:t>Total</w:t>
                  </w:r>
                </w:p>
              </w:tc>
              <w:tc>
                <w:tcPr>
                  <w:tcW w:w="1275" w:type="dxa"/>
                </w:tcPr>
                <w:p w:rsidR="00C3016E" w:rsidRDefault="00C3016E" w:rsidP="004D69BF">
                  <w:pPr>
                    <w:tabs>
                      <w:tab w:val="left" w:pos="3649"/>
                      <w:tab w:val="left" w:pos="5349"/>
                      <w:tab w:val="left" w:pos="7992"/>
                      <w:tab w:val="left" w:pos="9409"/>
                      <w:tab w:val="left" w:pos="10778"/>
                    </w:tabs>
                    <w:rPr>
                      <w:rFonts w:ascii="Tahoma" w:hAnsi="Tahoma" w:cs="Tahoma"/>
                      <w:color w:val="000000"/>
                      <w:sz w:val="20"/>
                      <w:szCs w:val="20"/>
                      <w:lang w:eastAsia="da-DK"/>
                    </w:rPr>
                  </w:pPr>
                  <w:r>
                    <w:rPr>
                      <w:rFonts w:ascii="Tahoma" w:hAnsi="Tahoma" w:cs="Tahoma"/>
                      <w:color w:val="000000"/>
                      <w:sz w:val="20"/>
                      <w:szCs w:val="20"/>
                      <w:lang w:eastAsia="da-DK"/>
                    </w:rPr>
                    <w:t>500 x 0,2</w:t>
                  </w:r>
                </w:p>
                <w:p w:rsidR="00C3016E" w:rsidRDefault="00C3016E" w:rsidP="004D69BF">
                  <w:pPr>
                    <w:tabs>
                      <w:tab w:val="left" w:pos="3649"/>
                      <w:tab w:val="left" w:pos="5349"/>
                      <w:tab w:val="left" w:pos="7992"/>
                      <w:tab w:val="left" w:pos="9409"/>
                      <w:tab w:val="left" w:pos="10778"/>
                    </w:tabs>
                    <w:rPr>
                      <w:rFonts w:ascii="Tahoma" w:hAnsi="Tahoma" w:cs="Tahoma"/>
                      <w:color w:val="000000"/>
                      <w:sz w:val="20"/>
                      <w:szCs w:val="20"/>
                      <w:lang w:eastAsia="da-DK"/>
                    </w:rPr>
                  </w:pPr>
                  <w:r>
                    <w:rPr>
                      <w:rFonts w:ascii="Tahoma" w:hAnsi="Tahoma" w:cs="Tahoma"/>
                      <w:color w:val="000000"/>
                      <w:sz w:val="20"/>
                      <w:szCs w:val="20"/>
                      <w:lang w:eastAsia="da-DK"/>
                    </w:rPr>
                    <w:t>500 x 0,2</w:t>
                  </w:r>
                </w:p>
                <w:p w:rsidR="00C3016E" w:rsidRDefault="00C3016E" w:rsidP="004D69BF">
                  <w:pPr>
                    <w:tabs>
                      <w:tab w:val="left" w:pos="3649"/>
                      <w:tab w:val="left" w:pos="5349"/>
                      <w:tab w:val="left" w:pos="7992"/>
                      <w:tab w:val="left" w:pos="9409"/>
                      <w:tab w:val="left" w:pos="10778"/>
                    </w:tabs>
                    <w:rPr>
                      <w:rFonts w:ascii="Tahoma" w:hAnsi="Tahoma" w:cs="Tahoma"/>
                      <w:color w:val="000000"/>
                      <w:sz w:val="20"/>
                      <w:szCs w:val="20"/>
                      <w:lang w:eastAsia="da-DK"/>
                    </w:rPr>
                  </w:pPr>
                  <w:r>
                    <w:rPr>
                      <w:rFonts w:ascii="Tahoma" w:hAnsi="Tahoma" w:cs="Tahoma"/>
                      <w:color w:val="000000"/>
                      <w:sz w:val="20"/>
                      <w:szCs w:val="20"/>
                      <w:lang w:eastAsia="da-DK"/>
                    </w:rPr>
                    <w:t>1500 x 0,2</w:t>
                  </w:r>
                </w:p>
                <w:p w:rsidR="00C3016E" w:rsidRDefault="00C3016E" w:rsidP="004D69BF">
                  <w:pPr>
                    <w:tabs>
                      <w:tab w:val="left" w:pos="3649"/>
                      <w:tab w:val="left" w:pos="5349"/>
                      <w:tab w:val="left" w:pos="7992"/>
                      <w:tab w:val="left" w:pos="9409"/>
                      <w:tab w:val="left" w:pos="10778"/>
                    </w:tabs>
                    <w:rPr>
                      <w:rFonts w:ascii="Tahoma" w:hAnsi="Tahoma" w:cs="Tahoma"/>
                      <w:color w:val="000000"/>
                      <w:sz w:val="20"/>
                      <w:szCs w:val="20"/>
                      <w:lang w:eastAsia="da-DK"/>
                    </w:rPr>
                  </w:pPr>
                  <w:r>
                    <w:rPr>
                      <w:rFonts w:ascii="Tahoma" w:hAnsi="Tahoma" w:cs="Tahoma"/>
                      <w:color w:val="000000"/>
                      <w:sz w:val="20"/>
                      <w:szCs w:val="20"/>
                      <w:lang w:eastAsia="da-DK"/>
                    </w:rPr>
                    <w:t>100 x 3</w:t>
                  </w:r>
                </w:p>
                <w:p w:rsidR="00C3016E" w:rsidRDefault="00C3016E" w:rsidP="004D69BF">
                  <w:pPr>
                    <w:tabs>
                      <w:tab w:val="left" w:pos="3649"/>
                      <w:tab w:val="left" w:pos="5349"/>
                      <w:tab w:val="left" w:pos="7992"/>
                      <w:tab w:val="left" w:pos="9409"/>
                      <w:tab w:val="left" w:pos="10778"/>
                    </w:tabs>
                    <w:rPr>
                      <w:rFonts w:ascii="Tahoma" w:hAnsi="Tahoma" w:cs="Tahoma"/>
                      <w:color w:val="000000"/>
                      <w:sz w:val="20"/>
                      <w:szCs w:val="20"/>
                      <w:lang w:eastAsia="da-DK"/>
                    </w:rPr>
                  </w:pPr>
                </w:p>
              </w:tc>
              <w:tc>
                <w:tcPr>
                  <w:tcW w:w="851" w:type="dxa"/>
                </w:tcPr>
                <w:p w:rsidR="00C3016E" w:rsidRDefault="00C3016E" w:rsidP="004D69BF">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100</w:t>
                  </w:r>
                </w:p>
                <w:p w:rsidR="00C3016E" w:rsidRDefault="00C3016E" w:rsidP="004D69BF">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100</w:t>
                  </w:r>
                </w:p>
                <w:p w:rsidR="00C3016E" w:rsidRDefault="00C3016E" w:rsidP="004D69BF">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300</w:t>
                  </w:r>
                </w:p>
                <w:p w:rsidR="00C3016E" w:rsidRDefault="00C3016E" w:rsidP="004D69BF">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300</w:t>
                  </w:r>
                </w:p>
                <w:p w:rsidR="007866A3" w:rsidRDefault="007866A3" w:rsidP="004D69BF">
                  <w:pPr>
                    <w:tabs>
                      <w:tab w:val="left" w:pos="3649"/>
                      <w:tab w:val="left" w:pos="5349"/>
                      <w:tab w:val="left" w:pos="7992"/>
                      <w:tab w:val="left" w:pos="9409"/>
                      <w:tab w:val="left" w:pos="10778"/>
                    </w:tabs>
                    <w:jc w:val="right"/>
                    <w:rPr>
                      <w:rFonts w:ascii="Tahoma" w:hAnsi="Tahoma" w:cs="Tahoma"/>
                      <w:color w:val="000000"/>
                      <w:sz w:val="20"/>
                      <w:szCs w:val="20"/>
                      <w:lang w:eastAsia="da-DK"/>
                    </w:rPr>
                  </w:pPr>
                </w:p>
                <w:p w:rsidR="00C3016E" w:rsidRDefault="0072558B" w:rsidP="004D69BF">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70</w:t>
                  </w:r>
                  <w:r w:rsidR="00C3016E">
                    <w:rPr>
                      <w:rFonts w:ascii="Tahoma" w:hAnsi="Tahoma" w:cs="Tahoma"/>
                      <w:color w:val="000000"/>
                      <w:sz w:val="20"/>
                      <w:szCs w:val="20"/>
                      <w:lang w:eastAsia="da-DK"/>
                    </w:rPr>
                    <w:t>0</w:t>
                  </w:r>
                </w:p>
                <w:p w:rsidR="007866A3" w:rsidRPr="007866A3" w:rsidRDefault="007866A3" w:rsidP="004D69BF">
                  <w:pPr>
                    <w:tabs>
                      <w:tab w:val="left" w:pos="3649"/>
                      <w:tab w:val="left" w:pos="5349"/>
                      <w:tab w:val="left" w:pos="7992"/>
                      <w:tab w:val="left" w:pos="9409"/>
                      <w:tab w:val="left" w:pos="10778"/>
                    </w:tabs>
                    <w:jc w:val="right"/>
                    <w:rPr>
                      <w:rFonts w:ascii="Tahoma" w:hAnsi="Tahoma" w:cs="Tahoma"/>
                      <w:i/>
                      <w:color w:val="000000"/>
                      <w:sz w:val="20"/>
                      <w:szCs w:val="20"/>
                      <w:lang w:eastAsia="da-DK"/>
                    </w:rPr>
                  </w:pPr>
                  <w:r>
                    <w:rPr>
                      <w:rFonts w:ascii="Tahoma" w:hAnsi="Tahoma" w:cs="Tahoma"/>
                      <w:i/>
                      <w:color w:val="000000"/>
                      <w:sz w:val="20"/>
                      <w:szCs w:val="20"/>
                      <w:lang w:eastAsia="da-DK"/>
                    </w:rPr>
                    <w:t>-</w:t>
                  </w:r>
                  <w:r w:rsidRPr="007866A3">
                    <w:rPr>
                      <w:rFonts w:ascii="Tahoma" w:hAnsi="Tahoma" w:cs="Tahoma"/>
                      <w:i/>
                      <w:color w:val="000000"/>
                      <w:sz w:val="20"/>
                      <w:szCs w:val="20"/>
                      <w:lang w:eastAsia="da-DK"/>
                    </w:rPr>
                    <w:t>1000</w:t>
                  </w:r>
                </w:p>
                <w:p w:rsidR="00C3016E" w:rsidRPr="00C3016E" w:rsidRDefault="0072558B" w:rsidP="004D69BF">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50</w:t>
                  </w:r>
                  <w:r w:rsidR="00C3016E" w:rsidRPr="00C3016E">
                    <w:rPr>
                      <w:rFonts w:ascii="Tahoma" w:hAnsi="Tahoma" w:cs="Tahoma"/>
                      <w:b/>
                      <w:color w:val="000000"/>
                      <w:sz w:val="20"/>
                      <w:szCs w:val="20"/>
                      <w:lang w:eastAsia="da-DK"/>
                    </w:rPr>
                    <w:t>0</w:t>
                  </w:r>
                </w:p>
              </w:tc>
            </w:tr>
            <w:tr w:rsidR="00C3016E" w:rsidRPr="003945EF" w:rsidTr="007866A3">
              <w:trPr>
                <w:gridAfter w:val="1"/>
                <w:wAfter w:w="29" w:type="dxa"/>
                <w:trHeight w:val="288"/>
              </w:trPr>
              <w:tc>
                <w:tcPr>
                  <w:tcW w:w="1021" w:type="dxa"/>
                </w:tcPr>
                <w:p w:rsidR="00C3016E" w:rsidRDefault="00C3016E" w:rsidP="004D69BF">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P2 (IF)</w:t>
                  </w:r>
                </w:p>
              </w:tc>
              <w:tc>
                <w:tcPr>
                  <w:tcW w:w="6096" w:type="dxa"/>
                </w:tcPr>
                <w:p w:rsidR="00C3016E" w:rsidRDefault="00C3016E" w:rsidP="004D69BF">
                  <w:pPr>
                    <w:jc w:val="both"/>
                    <w:rPr>
                      <w:rFonts w:ascii="Tahoma" w:hAnsi="Tahoma" w:cs="Tahoma"/>
                      <w:color w:val="000000"/>
                      <w:sz w:val="20"/>
                      <w:szCs w:val="20"/>
                    </w:rPr>
                  </w:pPr>
                  <w:r>
                    <w:rPr>
                      <w:rFonts w:ascii="Tahoma" w:hAnsi="Tahoma" w:cs="Tahoma"/>
                      <w:color w:val="000000"/>
                      <w:sz w:val="20"/>
                      <w:szCs w:val="20"/>
                    </w:rPr>
                    <w:t>1. Fliers/hand-outs of GMP-project, 1</w:t>
                  </w:r>
                  <w:r w:rsidRPr="00F50A17">
                    <w:rPr>
                      <w:rFonts w:ascii="Tahoma" w:hAnsi="Tahoma" w:cs="Tahoma"/>
                      <w:color w:val="000000"/>
                      <w:sz w:val="20"/>
                      <w:szCs w:val="20"/>
                      <w:vertAlign w:val="superscript"/>
                    </w:rPr>
                    <w:t>st</w:t>
                  </w:r>
                  <w:r>
                    <w:rPr>
                      <w:rFonts w:ascii="Tahoma" w:hAnsi="Tahoma" w:cs="Tahoma"/>
                      <w:color w:val="000000"/>
                      <w:sz w:val="20"/>
                      <w:szCs w:val="20"/>
                    </w:rPr>
                    <w:t xml:space="preserve"> phase (English ed.)</w:t>
                  </w:r>
                </w:p>
                <w:p w:rsidR="00C3016E" w:rsidRDefault="00C3016E" w:rsidP="004D69BF">
                  <w:pPr>
                    <w:jc w:val="both"/>
                    <w:rPr>
                      <w:rFonts w:ascii="Tahoma" w:hAnsi="Tahoma" w:cs="Tahoma"/>
                      <w:color w:val="000000"/>
                      <w:sz w:val="20"/>
                      <w:szCs w:val="20"/>
                    </w:rPr>
                  </w:pPr>
                  <w:r>
                    <w:rPr>
                      <w:rFonts w:ascii="Tahoma" w:hAnsi="Tahoma" w:cs="Tahoma"/>
                      <w:color w:val="000000"/>
                      <w:sz w:val="20"/>
                      <w:szCs w:val="20"/>
                    </w:rPr>
                    <w:t>2. Fliers/hand-outs, revised 2</w:t>
                  </w:r>
                  <w:r w:rsidRPr="00F50A17">
                    <w:rPr>
                      <w:rFonts w:ascii="Tahoma" w:hAnsi="Tahoma" w:cs="Tahoma"/>
                      <w:color w:val="000000"/>
                      <w:sz w:val="20"/>
                      <w:szCs w:val="20"/>
                      <w:vertAlign w:val="superscript"/>
                    </w:rPr>
                    <w:t>nd</w:t>
                  </w:r>
                  <w:r>
                    <w:rPr>
                      <w:rFonts w:ascii="Tahoma" w:hAnsi="Tahoma" w:cs="Tahoma"/>
                      <w:color w:val="000000"/>
                      <w:sz w:val="20"/>
                      <w:szCs w:val="20"/>
                    </w:rPr>
                    <w:t xml:space="preserve"> and 3</w:t>
                  </w:r>
                  <w:r w:rsidRPr="00F50A17">
                    <w:rPr>
                      <w:rFonts w:ascii="Tahoma" w:hAnsi="Tahoma" w:cs="Tahoma"/>
                      <w:color w:val="000000"/>
                      <w:sz w:val="20"/>
                      <w:szCs w:val="20"/>
                      <w:vertAlign w:val="superscript"/>
                    </w:rPr>
                    <w:t>rd</w:t>
                  </w:r>
                  <w:r>
                    <w:rPr>
                      <w:rFonts w:ascii="Tahoma" w:hAnsi="Tahoma" w:cs="Tahoma"/>
                      <w:color w:val="000000"/>
                      <w:sz w:val="20"/>
                      <w:szCs w:val="20"/>
                    </w:rPr>
                    <w:t xml:space="preserve"> phase (English ed.)</w:t>
                  </w:r>
                </w:p>
                <w:p w:rsidR="00C3016E" w:rsidRDefault="00C3016E" w:rsidP="004D69BF">
                  <w:pPr>
                    <w:jc w:val="both"/>
                    <w:rPr>
                      <w:rFonts w:ascii="Tahoma" w:hAnsi="Tahoma" w:cs="Tahoma"/>
                      <w:color w:val="000000"/>
                      <w:sz w:val="20"/>
                      <w:szCs w:val="20"/>
                    </w:rPr>
                  </w:pPr>
                  <w:r>
                    <w:rPr>
                      <w:rFonts w:ascii="Tahoma" w:hAnsi="Tahoma" w:cs="Tahoma"/>
                      <w:color w:val="000000"/>
                      <w:sz w:val="20"/>
                      <w:szCs w:val="20"/>
                    </w:rPr>
                    <w:t>3. Fliers/hand-outs, revised final 4</w:t>
                  </w:r>
                  <w:r w:rsidRPr="00F50A17">
                    <w:rPr>
                      <w:rFonts w:ascii="Tahoma" w:hAnsi="Tahoma" w:cs="Tahoma"/>
                      <w:color w:val="000000"/>
                      <w:sz w:val="20"/>
                      <w:szCs w:val="20"/>
                      <w:vertAlign w:val="superscript"/>
                    </w:rPr>
                    <w:t>th</w:t>
                  </w:r>
                  <w:r>
                    <w:rPr>
                      <w:rFonts w:ascii="Tahoma" w:hAnsi="Tahoma" w:cs="Tahoma"/>
                      <w:color w:val="000000"/>
                      <w:sz w:val="20"/>
                      <w:szCs w:val="20"/>
                    </w:rPr>
                    <w:t xml:space="preserve"> phase (English ed.)</w:t>
                  </w:r>
                </w:p>
                <w:p w:rsidR="00C3016E" w:rsidRDefault="00C3016E" w:rsidP="004D69BF">
                  <w:pPr>
                    <w:jc w:val="both"/>
                    <w:rPr>
                      <w:rFonts w:ascii="Tahoma" w:hAnsi="Tahoma" w:cs="Tahoma"/>
                      <w:color w:val="000000"/>
                      <w:sz w:val="20"/>
                      <w:szCs w:val="20"/>
                    </w:rPr>
                  </w:pPr>
                  <w:r>
                    <w:rPr>
                      <w:rFonts w:ascii="Tahoma" w:hAnsi="Tahoma" w:cs="Tahoma"/>
                      <w:color w:val="000000"/>
                      <w:sz w:val="20"/>
                      <w:szCs w:val="20"/>
                    </w:rPr>
                    <w:t>4. Posters, whole period (English Ed.)</w:t>
                  </w:r>
                </w:p>
                <w:p w:rsidR="00C3016E" w:rsidRDefault="00C3016E" w:rsidP="004D69BF">
                  <w:pPr>
                    <w:jc w:val="both"/>
                    <w:rPr>
                      <w:rFonts w:ascii="Tahoma" w:hAnsi="Tahoma" w:cs="Tahoma"/>
                      <w:sz w:val="20"/>
                      <w:szCs w:val="20"/>
                    </w:rPr>
                  </w:pPr>
                  <w:r>
                    <w:rPr>
                      <w:rFonts w:ascii="Tahoma" w:hAnsi="Tahoma" w:cs="Tahoma"/>
                      <w:color w:val="000000"/>
                      <w:sz w:val="20"/>
                      <w:szCs w:val="20"/>
                    </w:rPr>
                    <w:t xml:space="preserve">5. Other </w:t>
                  </w:r>
                  <w:r w:rsidRPr="00F50A17">
                    <w:rPr>
                      <w:rFonts w:ascii="Tahoma" w:hAnsi="Tahoma" w:cs="Tahoma"/>
                      <w:sz w:val="20"/>
                      <w:szCs w:val="20"/>
                    </w:rPr>
                    <w:t>merchandise</w:t>
                  </w:r>
                  <w:r>
                    <w:rPr>
                      <w:rFonts w:ascii="Tahoma" w:hAnsi="Tahoma" w:cs="Tahoma"/>
                      <w:sz w:val="20"/>
                      <w:szCs w:val="20"/>
                    </w:rPr>
                    <w:t xml:space="preserve"> (T-shirts, bags, caps, badges, pens,</w:t>
                  </w:r>
                </w:p>
                <w:p w:rsidR="00C3016E" w:rsidRDefault="00C3016E" w:rsidP="004D69BF">
                  <w:pPr>
                    <w:jc w:val="both"/>
                    <w:rPr>
                      <w:rFonts w:ascii="Tahoma" w:hAnsi="Tahoma" w:cs="Tahoma"/>
                      <w:sz w:val="20"/>
                      <w:szCs w:val="20"/>
                    </w:rPr>
                  </w:pPr>
                  <w:r>
                    <w:rPr>
                      <w:rFonts w:ascii="Tahoma" w:hAnsi="Tahoma" w:cs="Tahoma"/>
                      <w:sz w:val="20"/>
                      <w:szCs w:val="20"/>
                    </w:rPr>
                    <w:t xml:space="preserve">    etc), whole period (Danish ed.) </w:t>
                  </w:r>
                </w:p>
                <w:p w:rsidR="00E40226" w:rsidRPr="007866A3" w:rsidRDefault="00E40226" w:rsidP="00E40226">
                  <w:pPr>
                    <w:jc w:val="both"/>
                    <w:rPr>
                      <w:rFonts w:ascii="Tahoma" w:hAnsi="Tahoma" w:cs="Tahoma"/>
                      <w:i/>
                      <w:sz w:val="20"/>
                      <w:szCs w:val="20"/>
                    </w:rPr>
                  </w:pPr>
                  <w:r w:rsidRPr="007866A3">
                    <w:rPr>
                      <w:rFonts w:ascii="Tahoma" w:hAnsi="Tahoma" w:cs="Tahoma"/>
                      <w:i/>
                      <w:sz w:val="20"/>
                      <w:szCs w:val="20"/>
                    </w:rPr>
                    <w:t xml:space="preserve">Subsidy stakeholders (funding, sponsors, culture institutions, etc) </w:t>
                  </w:r>
                </w:p>
                <w:p w:rsidR="00C3016E" w:rsidRPr="00C3016E" w:rsidRDefault="00C3016E" w:rsidP="004D69BF">
                  <w:pPr>
                    <w:jc w:val="both"/>
                    <w:rPr>
                      <w:rFonts w:ascii="Tahoma" w:hAnsi="Tahoma" w:cs="Tahoma"/>
                      <w:b/>
                      <w:color w:val="000000"/>
                      <w:sz w:val="20"/>
                      <w:szCs w:val="20"/>
                    </w:rPr>
                  </w:pPr>
                  <w:r w:rsidRPr="00C3016E">
                    <w:rPr>
                      <w:rFonts w:ascii="Tahoma" w:hAnsi="Tahoma" w:cs="Tahoma"/>
                      <w:b/>
                      <w:color w:val="000000"/>
                      <w:sz w:val="20"/>
                      <w:szCs w:val="20"/>
                    </w:rPr>
                    <w:t>Total</w:t>
                  </w:r>
                </w:p>
              </w:tc>
              <w:tc>
                <w:tcPr>
                  <w:tcW w:w="1275" w:type="dxa"/>
                </w:tcPr>
                <w:p w:rsidR="00C3016E" w:rsidRDefault="00C3016E" w:rsidP="004D69BF">
                  <w:pPr>
                    <w:tabs>
                      <w:tab w:val="left" w:pos="3649"/>
                      <w:tab w:val="left" w:pos="5349"/>
                      <w:tab w:val="left" w:pos="7992"/>
                      <w:tab w:val="left" w:pos="9409"/>
                      <w:tab w:val="left" w:pos="10778"/>
                    </w:tabs>
                    <w:rPr>
                      <w:rFonts w:ascii="Tahoma" w:hAnsi="Tahoma" w:cs="Tahoma"/>
                      <w:color w:val="000000"/>
                      <w:sz w:val="20"/>
                      <w:szCs w:val="20"/>
                      <w:lang w:eastAsia="da-DK"/>
                    </w:rPr>
                  </w:pPr>
                  <w:r>
                    <w:rPr>
                      <w:rFonts w:ascii="Tahoma" w:hAnsi="Tahoma" w:cs="Tahoma"/>
                      <w:color w:val="000000"/>
                      <w:sz w:val="20"/>
                      <w:szCs w:val="20"/>
                      <w:lang w:eastAsia="da-DK"/>
                    </w:rPr>
                    <w:t>100 x 0,2</w:t>
                  </w:r>
                </w:p>
                <w:p w:rsidR="00C3016E" w:rsidRDefault="00C3016E" w:rsidP="004D69BF">
                  <w:pPr>
                    <w:tabs>
                      <w:tab w:val="left" w:pos="3649"/>
                      <w:tab w:val="left" w:pos="5349"/>
                      <w:tab w:val="left" w:pos="7992"/>
                      <w:tab w:val="left" w:pos="9409"/>
                      <w:tab w:val="left" w:pos="10778"/>
                    </w:tabs>
                    <w:rPr>
                      <w:rFonts w:ascii="Tahoma" w:hAnsi="Tahoma" w:cs="Tahoma"/>
                      <w:color w:val="000000"/>
                      <w:sz w:val="20"/>
                      <w:szCs w:val="20"/>
                      <w:lang w:eastAsia="da-DK"/>
                    </w:rPr>
                  </w:pPr>
                  <w:r>
                    <w:rPr>
                      <w:rFonts w:ascii="Tahoma" w:hAnsi="Tahoma" w:cs="Tahoma"/>
                      <w:color w:val="000000"/>
                      <w:sz w:val="20"/>
                      <w:szCs w:val="20"/>
                      <w:lang w:eastAsia="da-DK"/>
                    </w:rPr>
                    <w:t>100 x 0,2</w:t>
                  </w:r>
                </w:p>
                <w:p w:rsidR="00C3016E" w:rsidRDefault="00C3016E" w:rsidP="004D69BF">
                  <w:pPr>
                    <w:tabs>
                      <w:tab w:val="left" w:pos="3649"/>
                      <w:tab w:val="left" w:pos="5349"/>
                      <w:tab w:val="left" w:pos="7992"/>
                      <w:tab w:val="left" w:pos="9409"/>
                      <w:tab w:val="left" w:pos="10778"/>
                    </w:tabs>
                    <w:rPr>
                      <w:rFonts w:ascii="Tahoma" w:hAnsi="Tahoma" w:cs="Tahoma"/>
                      <w:color w:val="000000"/>
                      <w:sz w:val="20"/>
                      <w:szCs w:val="20"/>
                      <w:lang w:eastAsia="da-DK"/>
                    </w:rPr>
                  </w:pPr>
                  <w:r>
                    <w:rPr>
                      <w:rFonts w:ascii="Tahoma" w:hAnsi="Tahoma" w:cs="Tahoma"/>
                      <w:color w:val="000000"/>
                      <w:sz w:val="20"/>
                      <w:szCs w:val="20"/>
                      <w:lang w:eastAsia="da-DK"/>
                    </w:rPr>
                    <w:t>500 x 0,2</w:t>
                  </w:r>
                </w:p>
                <w:p w:rsidR="00C3016E" w:rsidRDefault="00C3016E" w:rsidP="004D69BF">
                  <w:pPr>
                    <w:tabs>
                      <w:tab w:val="left" w:pos="3649"/>
                      <w:tab w:val="left" w:pos="5349"/>
                      <w:tab w:val="left" w:pos="7992"/>
                      <w:tab w:val="left" w:pos="9409"/>
                      <w:tab w:val="left" w:pos="10778"/>
                    </w:tabs>
                    <w:rPr>
                      <w:rFonts w:ascii="Tahoma" w:hAnsi="Tahoma" w:cs="Tahoma"/>
                      <w:color w:val="000000"/>
                      <w:sz w:val="20"/>
                      <w:szCs w:val="20"/>
                      <w:lang w:eastAsia="da-DK"/>
                    </w:rPr>
                  </w:pPr>
                  <w:r>
                    <w:rPr>
                      <w:rFonts w:ascii="Tahoma" w:hAnsi="Tahoma" w:cs="Tahoma"/>
                      <w:color w:val="000000"/>
                      <w:sz w:val="20"/>
                      <w:szCs w:val="20"/>
                      <w:lang w:eastAsia="da-DK"/>
                    </w:rPr>
                    <w:t>25 x 3</w:t>
                  </w:r>
                </w:p>
                <w:p w:rsidR="00C3016E" w:rsidRDefault="00C3016E" w:rsidP="004D69BF">
                  <w:pPr>
                    <w:tabs>
                      <w:tab w:val="left" w:pos="3649"/>
                      <w:tab w:val="left" w:pos="5349"/>
                      <w:tab w:val="left" w:pos="7992"/>
                      <w:tab w:val="left" w:pos="9409"/>
                      <w:tab w:val="left" w:pos="10778"/>
                    </w:tabs>
                    <w:rPr>
                      <w:rFonts w:ascii="Tahoma" w:hAnsi="Tahoma" w:cs="Tahoma"/>
                      <w:color w:val="000000"/>
                      <w:sz w:val="20"/>
                      <w:szCs w:val="20"/>
                      <w:lang w:eastAsia="da-DK"/>
                    </w:rPr>
                  </w:pPr>
                </w:p>
              </w:tc>
              <w:tc>
                <w:tcPr>
                  <w:tcW w:w="851" w:type="dxa"/>
                </w:tcPr>
                <w:p w:rsidR="00C3016E" w:rsidRDefault="00C3016E" w:rsidP="004D69BF">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20</w:t>
                  </w:r>
                </w:p>
                <w:p w:rsidR="00C3016E" w:rsidRDefault="00C3016E" w:rsidP="004D69BF">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20</w:t>
                  </w:r>
                </w:p>
                <w:p w:rsidR="00C3016E" w:rsidRDefault="00C3016E" w:rsidP="004D69BF">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100</w:t>
                  </w:r>
                </w:p>
                <w:p w:rsidR="00C3016E" w:rsidRDefault="00C3016E" w:rsidP="004D69BF">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75</w:t>
                  </w:r>
                </w:p>
                <w:p w:rsidR="007866A3" w:rsidRDefault="007866A3" w:rsidP="004D69BF">
                  <w:pPr>
                    <w:tabs>
                      <w:tab w:val="left" w:pos="3649"/>
                      <w:tab w:val="left" w:pos="5349"/>
                      <w:tab w:val="left" w:pos="7992"/>
                      <w:tab w:val="left" w:pos="9409"/>
                      <w:tab w:val="left" w:pos="10778"/>
                    </w:tabs>
                    <w:jc w:val="right"/>
                    <w:rPr>
                      <w:rFonts w:ascii="Tahoma" w:hAnsi="Tahoma" w:cs="Tahoma"/>
                      <w:color w:val="000000"/>
                      <w:sz w:val="20"/>
                      <w:szCs w:val="20"/>
                      <w:lang w:eastAsia="da-DK"/>
                    </w:rPr>
                  </w:pPr>
                </w:p>
                <w:p w:rsidR="00C3016E" w:rsidRDefault="00C3016E" w:rsidP="007866A3">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200</w:t>
                  </w:r>
                </w:p>
                <w:p w:rsidR="00E40226" w:rsidRPr="00E40226" w:rsidRDefault="00E40226" w:rsidP="00C3016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-87</w:t>
                  </w:r>
                </w:p>
                <w:p w:rsidR="00C3016E" w:rsidRPr="00C3016E" w:rsidRDefault="00E40226" w:rsidP="00C3016E">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328</w:t>
                  </w:r>
                </w:p>
              </w:tc>
            </w:tr>
            <w:tr w:rsidR="00C3016E" w:rsidRPr="003945EF" w:rsidTr="007866A3">
              <w:trPr>
                <w:gridAfter w:val="1"/>
                <w:wAfter w:w="29" w:type="dxa"/>
                <w:trHeight w:val="288"/>
              </w:trPr>
              <w:tc>
                <w:tcPr>
                  <w:tcW w:w="1021" w:type="dxa"/>
                </w:tcPr>
                <w:p w:rsidR="00C3016E" w:rsidRPr="003945EF" w:rsidRDefault="0072558B" w:rsidP="004D69BF">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P3 (LKCA</w:t>
                  </w:r>
                  <w:r w:rsidR="00C3016E">
                    <w:rPr>
                      <w:rFonts w:ascii="Tahoma" w:hAnsi="Tahoma" w:cs="Tahoma"/>
                      <w:color w:val="000000"/>
                      <w:sz w:val="20"/>
                      <w:szCs w:val="20"/>
                      <w:lang w:eastAsia="da-DK"/>
                    </w:rPr>
                    <w:t>)</w:t>
                  </w:r>
                </w:p>
              </w:tc>
              <w:tc>
                <w:tcPr>
                  <w:tcW w:w="6096" w:type="dxa"/>
                </w:tcPr>
                <w:p w:rsidR="00C3016E" w:rsidRDefault="00C3016E" w:rsidP="004D69BF">
                  <w:pPr>
                    <w:jc w:val="both"/>
                    <w:rPr>
                      <w:rFonts w:ascii="Tahoma" w:hAnsi="Tahoma" w:cs="Tahoma"/>
                      <w:color w:val="000000"/>
                      <w:sz w:val="20"/>
                      <w:szCs w:val="20"/>
                    </w:rPr>
                  </w:pPr>
                  <w:r>
                    <w:rPr>
                      <w:rFonts w:ascii="Tahoma" w:hAnsi="Tahoma" w:cs="Tahoma"/>
                      <w:color w:val="000000"/>
                      <w:sz w:val="20"/>
                      <w:szCs w:val="20"/>
                    </w:rPr>
                    <w:t>1. Fliers/hand-outs of GMP-project, 1</w:t>
                  </w:r>
                  <w:r w:rsidRPr="00F50A17">
                    <w:rPr>
                      <w:rFonts w:ascii="Tahoma" w:hAnsi="Tahoma" w:cs="Tahoma"/>
                      <w:color w:val="000000"/>
                      <w:sz w:val="20"/>
                      <w:szCs w:val="20"/>
                      <w:vertAlign w:val="superscript"/>
                    </w:rPr>
                    <w:t>st</w:t>
                  </w:r>
                  <w:r>
                    <w:rPr>
                      <w:rFonts w:ascii="Tahoma" w:hAnsi="Tahoma" w:cs="Tahoma"/>
                      <w:color w:val="000000"/>
                      <w:sz w:val="20"/>
                      <w:szCs w:val="20"/>
                    </w:rPr>
                    <w:t xml:space="preserve"> phase (English ed.)</w:t>
                  </w:r>
                </w:p>
                <w:p w:rsidR="00C3016E" w:rsidRDefault="00C3016E" w:rsidP="004D69BF">
                  <w:pPr>
                    <w:jc w:val="both"/>
                    <w:rPr>
                      <w:rFonts w:ascii="Tahoma" w:hAnsi="Tahoma" w:cs="Tahoma"/>
                      <w:color w:val="000000"/>
                      <w:sz w:val="20"/>
                      <w:szCs w:val="20"/>
                    </w:rPr>
                  </w:pPr>
                  <w:r>
                    <w:rPr>
                      <w:rFonts w:ascii="Tahoma" w:hAnsi="Tahoma" w:cs="Tahoma"/>
                      <w:color w:val="000000"/>
                      <w:sz w:val="20"/>
                      <w:szCs w:val="20"/>
                    </w:rPr>
                    <w:t>2. Fliers/hand-outs, revised 2</w:t>
                  </w:r>
                  <w:r w:rsidRPr="00F50A17">
                    <w:rPr>
                      <w:rFonts w:ascii="Tahoma" w:hAnsi="Tahoma" w:cs="Tahoma"/>
                      <w:color w:val="000000"/>
                      <w:sz w:val="20"/>
                      <w:szCs w:val="20"/>
                      <w:vertAlign w:val="superscript"/>
                    </w:rPr>
                    <w:t>nd</w:t>
                  </w:r>
                  <w:r>
                    <w:rPr>
                      <w:rFonts w:ascii="Tahoma" w:hAnsi="Tahoma" w:cs="Tahoma"/>
                      <w:color w:val="000000"/>
                      <w:sz w:val="20"/>
                      <w:szCs w:val="20"/>
                    </w:rPr>
                    <w:t xml:space="preserve"> and 3</w:t>
                  </w:r>
                  <w:r w:rsidRPr="00F50A17">
                    <w:rPr>
                      <w:rFonts w:ascii="Tahoma" w:hAnsi="Tahoma" w:cs="Tahoma"/>
                      <w:color w:val="000000"/>
                      <w:sz w:val="20"/>
                      <w:szCs w:val="20"/>
                      <w:vertAlign w:val="superscript"/>
                    </w:rPr>
                    <w:t>rd</w:t>
                  </w:r>
                  <w:r>
                    <w:rPr>
                      <w:rFonts w:ascii="Tahoma" w:hAnsi="Tahoma" w:cs="Tahoma"/>
                      <w:color w:val="000000"/>
                      <w:sz w:val="20"/>
                      <w:szCs w:val="20"/>
                    </w:rPr>
                    <w:t xml:space="preserve"> phase (English ed.)</w:t>
                  </w:r>
                </w:p>
                <w:p w:rsidR="00C3016E" w:rsidRDefault="00C3016E" w:rsidP="004D69BF">
                  <w:pPr>
                    <w:jc w:val="both"/>
                    <w:rPr>
                      <w:rFonts w:ascii="Tahoma" w:hAnsi="Tahoma" w:cs="Tahoma"/>
                      <w:color w:val="000000"/>
                      <w:sz w:val="20"/>
                      <w:szCs w:val="20"/>
                    </w:rPr>
                  </w:pPr>
                  <w:r>
                    <w:rPr>
                      <w:rFonts w:ascii="Tahoma" w:hAnsi="Tahoma" w:cs="Tahoma"/>
                      <w:color w:val="000000"/>
                      <w:sz w:val="20"/>
                      <w:szCs w:val="20"/>
                    </w:rPr>
                    <w:t>3. Fliers/hand-outs, revised final 4</w:t>
                  </w:r>
                  <w:r w:rsidRPr="00F50A17">
                    <w:rPr>
                      <w:rFonts w:ascii="Tahoma" w:hAnsi="Tahoma" w:cs="Tahoma"/>
                      <w:color w:val="000000"/>
                      <w:sz w:val="20"/>
                      <w:szCs w:val="20"/>
                      <w:vertAlign w:val="superscript"/>
                    </w:rPr>
                    <w:t>th</w:t>
                  </w:r>
                  <w:r>
                    <w:rPr>
                      <w:rFonts w:ascii="Tahoma" w:hAnsi="Tahoma" w:cs="Tahoma"/>
                      <w:color w:val="000000"/>
                      <w:sz w:val="20"/>
                      <w:szCs w:val="20"/>
                    </w:rPr>
                    <w:t xml:space="preserve"> phase (English ed.)</w:t>
                  </w:r>
                </w:p>
                <w:p w:rsidR="00C3016E" w:rsidRDefault="00C3016E" w:rsidP="004D69BF">
                  <w:pPr>
                    <w:jc w:val="both"/>
                    <w:rPr>
                      <w:rFonts w:ascii="Tahoma" w:hAnsi="Tahoma" w:cs="Tahoma"/>
                      <w:color w:val="000000"/>
                      <w:sz w:val="20"/>
                      <w:szCs w:val="20"/>
                    </w:rPr>
                  </w:pPr>
                  <w:r>
                    <w:rPr>
                      <w:rFonts w:ascii="Tahoma" w:hAnsi="Tahoma" w:cs="Tahoma"/>
                      <w:color w:val="000000"/>
                      <w:sz w:val="20"/>
                      <w:szCs w:val="20"/>
                    </w:rPr>
                    <w:t>4. Posters, whole period (</w:t>
                  </w:r>
                  <w:r w:rsidR="004F3CCB">
                    <w:rPr>
                      <w:rFonts w:ascii="Tahoma" w:hAnsi="Tahoma" w:cs="Tahoma"/>
                      <w:color w:val="000000"/>
                      <w:sz w:val="20"/>
                      <w:szCs w:val="20"/>
                    </w:rPr>
                    <w:t>Dutch</w:t>
                  </w:r>
                  <w:r>
                    <w:rPr>
                      <w:rFonts w:ascii="Tahoma" w:hAnsi="Tahoma" w:cs="Tahoma"/>
                      <w:color w:val="000000"/>
                      <w:sz w:val="20"/>
                      <w:szCs w:val="20"/>
                    </w:rPr>
                    <w:t xml:space="preserve"> Ed.)</w:t>
                  </w:r>
                </w:p>
                <w:p w:rsidR="00C3016E" w:rsidRDefault="00C3016E" w:rsidP="004D69BF">
                  <w:pPr>
                    <w:jc w:val="both"/>
                    <w:rPr>
                      <w:rFonts w:ascii="Tahoma" w:hAnsi="Tahoma" w:cs="Tahoma"/>
                      <w:sz w:val="20"/>
                      <w:szCs w:val="20"/>
                    </w:rPr>
                  </w:pPr>
                  <w:r>
                    <w:rPr>
                      <w:rFonts w:ascii="Tahoma" w:hAnsi="Tahoma" w:cs="Tahoma"/>
                      <w:color w:val="000000"/>
                      <w:sz w:val="20"/>
                      <w:szCs w:val="20"/>
                    </w:rPr>
                    <w:t xml:space="preserve">5. Other </w:t>
                  </w:r>
                  <w:r w:rsidRPr="00F50A17">
                    <w:rPr>
                      <w:rFonts w:ascii="Tahoma" w:hAnsi="Tahoma" w:cs="Tahoma"/>
                      <w:sz w:val="20"/>
                      <w:szCs w:val="20"/>
                    </w:rPr>
                    <w:t>merchandise</w:t>
                  </w:r>
                  <w:r>
                    <w:rPr>
                      <w:rFonts w:ascii="Tahoma" w:hAnsi="Tahoma" w:cs="Tahoma"/>
                      <w:sz w:val="20"/>
                      <w:szCs w:val="20"/>
                    </w:rPr>
                    <w:t xml:space="preserve"> (T-shirts, bags, caps, badges, pens,</w:t>
                  </w:r>
                </w:p>
                <w:p w:rsidR="00C3016E" w:rsidRDefault="00C3016E" w:rsidP="004D69BF">
                  <w:pPr>
                    <w:jc w:val="both"/>
                    <w:rPr>
                      <w:rFonts w:ascii="Tahoma" w:hAnsi="Tahoma" w:cs="Tahoma"/>
                      <w:sz w:val="20"/>
                      <w:szCs w:val="20"/>
                    </w:rPr>
                  </w:pPr>
                  <w:r>
                    <w:rPr>
                      <w:rFonts w:ascii="Tahoma" w:hAnsi="Tahoma" w:cs="Tahoma"/>
                      <w:sz w:val="20"/>
                      <w:szCs w:val="20"/>
                    </w:rPr>
                    <w:t xml:space="preserve">    etc), whole </w:t>
                  </w:r>
                  <w:r w:rsidR="007866A3">
                    <w:rPr>
                      <w:rFonts w:ascii="Tahoma" w:hAnsi="Tahoma" w:cs="Tahoma"/>
                      <w:sz w:val="20"/>
                      <w:szCs w:val="20"/>
                    </w:rPr>
                    <w:t>period (</w:t>
                  </w:r>
                  <w:r w:rsidR="004F3CCB">
                    <w:rPr>
                      <w:rFonts w:ascii="Tahoma" w:hAnsi="Tahoma" w:cs="Tahoma"/>
                      <w:sz w:val="20"/>
                      <w:szCs w:val="20"/>
                    </w:rPr>
                    <w:t>Dutch</w:t>
                  </w:r>
                  <w:r>
                    <w:rPr>
                      <w:rFonts w:ascii="Tahoma" w:hAnsi="Tahoma" w:cs="Tahoma"/>
                      <w:sz w:val="20"/>
                      <w:szCs w:val="20"/>
                    </w:rPr>
                    <w:t xml:space="preserve"> ed.) </w:t>
                  </w:r>
                </w:p>
                <w:p w:rsidR="007866A3" w:rsidRPr="007866A3" w:rsidRDefault="007866A3" w:rsidP="007866A3">
                  <w:pPr>
                    <w:jc w:val="both"/>
                    <w:rPr>
                      <w:rFonts w:ascii="Tahoma" w:hAnsi="Tahoma" w:cs="Tahoma"/>
                      <w:i/>
                      <w:sz w:val="20"/>
                      <w:szCs w:val="20"/>
                    </w:rPr>
                  </w:pPr>
                  <w:r w:rsidRPr="007866A3">
                    <w:rPr>
                      <w:rFonts w:ascii="Tahoma" w:hAnsi="Tahoma" w:cs="Tahoma"/>
                      <w:i/>
                      <w:sz w:val="20"/>
                      <w:szCs w:val="20"/>
                    </w:rPr>
                    <w:t xml:space="preserve">Subsidy stakeholders (funding, sponsors, culture institutions, etc) </w:t>
                  </w:r>
                </w:p>
                <w:p w:rsidR="00C3016E" w:rsidRPr="00C3016E" w:rsidRDefault="00C3016E" w:rsidP="004D69BF">
                  <w:pPr>
                    <w:jc w:val="both"/>
                    <w:rPr>
                      <w:rFonts w:ascii="Tahoma" w:hAnsi="Tahoma" w:cs="Tahoma"/>
                      <w:b/>
                      <w:color w:val="000000"/>
                      <w:sz w:val="20"/>
                      <w:szCs w:val="20"/>
                    </w:rPr>
                  </w:pPr>
                  <w:r w:rsidRPr="00C3016E">
                    <w:rPr>
                      <w:rFonts w:ascii="Tahoma" w:hAnsi="Tahoma" w:cs="Tahoma"/>
                      <w:b/>
                      <w:color w:val="000000"/>
                      <w:sz w:val="20"/>
                      <w:szCs w:val="20"/>
                    </w:rPr>
                    <w:t>Total</w:t>
                  </w:r>
                </w:p>
              </w:tc>
              <w:tc>
                <w:tcPr>
                  <w:tcW w:w="1275" w:type="dxa"/>
                </w:tcPr>
                <w:p w:rsidR="00C3016E" w:rsidRDefault="00C3016E" w:rsidP="004D69BF">
                  <w:pPr>
                    <w:tabs>
                      <w:tab w:val="left" w:pos="3649"/>
                      <w:tab w:val="left" w:pos="5349"/>
                      <w:tab w:val="left" w:pos="7992"/>
                      <w:tab w:val="left" w:pos="9409"/>
                      <w:tab w:val="left" w:pos="10778"/>
                    </w:tabs>
                    <w:rPr>
                      <w:rFonts w:ascii="Tahoma" w:hAnsi="Tahoma" w:cs="Tahoma"/>
                      <w:color w:val="000000"/>
                      <w:sz w:val="20"/>
                      <w:szCs w:val="20"/>
                      <w:lang w:eastAsia="da-DK"/>
                    </w:rPr>
                  </w:pPr>
                  <w:r>
                    <w:rPr>
                      <w:rFonts w:ascii="Tahoma" w:hAnsi="Tahoma" w:cs="Tahoma"/>
                      <w:color w:val="000000"/>
                      <w:sz w:val="20"/>
                      <w:szCs w:val="20"/>
                      <w:lang w:eastAsia="da-DK"/>
                    </w:rPr>
                    <w:t>500 x 0,2</w:t>
                  </w:r>
                </w:p>
                <w:p w:rsidR="00C3016E" w:rsidRDefault="00C3016E" w:rsidP="004D69BF">
                  <w:pPr>
                    <w:tabs>
                      <w:tab w:val="left" w:pos="3649"/>
                      <w:tab w:val="left" w:pos="5349"/>
                      <w:tab w:val="left" w:pos="7992"/>
                      <w:tab w:val="left" w:pos="9409"/>
                      <w:tab w:val="left" w:pos="10778"/>
                    </w:tabs>
                    <w:rPr>
                      <w:rFonts w:ascii="Tahoma" w:hAnsi="Tahoma" w:cs="Tahoma"/>
                      <w:color w:val="000000"/>
                      <w:sz w:val="20"/>
                      <w:szCs w:val="20"/>
                      <w:lang w:eastAsia="da-DK"/>
                    </w:rPr>
                  </w:pPr>
                  <w:r>
                    <w:rPr>
                      <w:rFonts w:ascii="Tahoma" w:hAnsi="Tahoma" w:cs="Tahoma"/>
                      <w:color w:val="000000"/>
                      <w:sz w:val="20"/>
                      <w:szCs w:val="20"/>
                      <w:lang w:eastAsia="da-DK"/>
                    </w:rPr>
                    <w:t>500 x 0,2</w:t>
                  </w:r>
                </w:p>
                <w:p w:rsidR="00C3016E" w:rsidRDefault="00C3016E" w:rsidP="004D69BF">
                  <w:pPr>
                    <w:tabs>
                      <w:tab w:val="left" w:pos="3649"/>
                      <w:tab w:val="left" w:pos="5349"/>
                      <w:tab w:val="left" w:pos="7992"/>
                      <w:tab w:val="left" w:pos="9409"/>
                      <w:tab w:val="left" w:pos="10778"/>
                    </w:tabs>
                    <w:rPr>
                      <w:rFonts w:ascii="Tahoma" w:hAnsi="Tahoma" w:cs="Tahoma"/>
                      <w:color w:val="000000"/>
                      <w:sz w:val="20"/>
                      <w:szCs w:val="20"/>
                      <w:lang w:eastAsia="da-DK"/>
                    </w:rPr>
                  </w:pPr>
                  <w:r>
                    <w:rPr>
                      <w:rFonts w:ascii="Tahoma" w:hAnsi="Tahoma" w:cs="Tahoma"/>
                      <w:color w:val="000000"/>
                      <w:sz w:val="20"/>
                      <w:szCs w:val="20"/>
                      <w:lang w:eastAsia="da-DK"/>
                    </w:rPr>
                    <w:t>1500 x 0,2</w:t>
                  </w:r>
                </w:p>
                <w:p w:rsidR="00C3016E" w:rsidRDefault="00C3016E" w:rsidP="004D69BF">
                  <w:pPr>
                    <w:tabs>
                      <w:tab w:val="left" w:pos="3649"/>
                      <w:tab w:val="left" w:pos="5349"/>
                      <w:tab w:val="left" w:pos="7992"/>
                      <w:tab w:val="left" w:pos="9409"/>
                      <w:tab w:val="left" w:pos="10778"/>
                    </w:tabs>
                    <w:rPr>
                      <w:rFonts w:ascii="Tahoma" w:hAnsi="Tahoma" w:cs="Tahoma"/>
                      <w:color w:val="000000"/>
                      <w:sz w:val="20"/>
                      <w:szCs w:val="20"/>
                      <w:lang w:eastAsia="da-DK"/>
                    </w:rPr>
                  </w:pPr>
                  <w:r>
                    <w:rPr>
                      <w:rFonts w:ascii="Tahoma" w:hAnsi="Tahoma" w:cs="Tahoma"/>
                      <w:color w:val="000000"/>
                      <w:sz w:val="20"/>
                      <w:szCs w:val="20"/>
                      <w:lang w:eastAsia="da-DK"/>
                    </w:rPr>
                    <w:t>100 x 3</w:t>
                  </w:r>
                </w:p>
                <w:p w:rsidR="00C3016E" w:rsidRDefault="00C3016E" w:rsidP="004D69BF">
                  <w:pPr>
                    <w:tabs>
                      <w:tab w:val="left" w:pos="3649"/>
                      <w:tab w:val="left" w:pos="5349"/>
                      <w:tab w:val="left" w:pos="7992"/>
                      <w:tab w:val="left" w:pos="9409"/>
                      <w:tab w:val="left" w:pos="10778"/>
                    </w:tabs>
                    <w:rPr>
                      <w:rFonts w:ascii="Tahoma" w:hAnsi="Tahoma" w:cs="Tahoma"/>
                      <w:color w:val="000000"/>
                      <w:sz w:val="20"/>
                      <w:szCs w:val="20"/>
                      <w:lang w:eastAsia="da-DK"/>
                    </w:rPr>
                  </w:pPr>
                </w:p>
              </w:tc>
              <w:tc>
                <w:tcPr>
                  <w:tcW w:w="851" w:type="dxa"/>
                </w:tcPr>
                <w:p w:rsidR="00C3016E" w:rsidRDefault="0072558B" w:rsidP="004D69BF">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10</w:t>
                  </w:r>
                  <w:r w:rsidR="00C3016E">
                    <w:rPr>
                      <w:rFonts w:ascii="Tahoma" w:hAnsi="Tahoma" w:cs="Tahoma"/>
                      <w:color w:val="000000"/>
                      <w:sz w:val="20"/>
                      <w:szCs w:val="20"/>
                      <w:lang w:eastAsia="da-DK"/>
                    </w:rPr>
                    <w:t>0</w:t>
                  </w:r>
                </w:p>
                <w:p w:rsidR="00C3016E" w:rsidRDefault="00C3016E" w:rsidP="004D69BF">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100</w:t>
                  </w:r>
                </w:p>
                <w:p w:rsidR="00C3016E" w:rsidRDefault="00C3016E" w:rsidP="004D69BF">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300</w:t>
                  </w:r>
                </w:p>
                <w:p w:rsidR="00C3016E" w:rsidRDefault="00C3016E" w:rsidP="004D69BF">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300</w:t>
                  </w:r>
                </w:p>
                <w:p w:rsidR="007866A3" w:rsidRDefault="007866A3" w:rsidP="004D69BF">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w:t>
                  </w:r>
                </w:p>
                <w:p w:rsidR="00C3016E" w:rsidRDefault="0072558B" w:rsidP="004D69BF">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70</w:t>
                  </w:r>
                  <w:r w:rsidR="00C3016E">
                    <w:rPr>
                      <w:rFonts w:ascii="Tahoma" w:hAnsi="Tahoma" w:cs="Tahoma"/>
                      <w:color w:val="000000"/>
                      <w:sz w:val="20"/>
                      <w:szCs w:val="20"/>
                      <w:lang w:eastAsia="da-DK"/>
                    </w:rPr>
                    <w:t>0</w:t>
                  </w:r>
                </w:p>
                <w:p w:rsidR="00C3016E" w:rsidRPr="007866A3" w:rsidRDefault="007866A3" w:rsidP="004D69BF">
                  <w:pPr>
                    <w:tabs>
                      <w:tab w:val="left" w:pos="3649"/>
                      <w:tab w:val="left" w:pos="5349"/>
                      <w:tab w:val="left" w:pos="7992"/>
                      <w:tab w:val="left" w:pos="9409"/>
                      <w:tab w:val="left" w:pos="10778"/>
                    </w:tabs>
                    <w:jc w:val="right"/>
                    <w:rPr>
                      <w:rFonts w:ascii="Tahoma" w:hAnsi="Tahoma" w:cs="Tahoma"/>
                      <w:i/>
                      <w:color w:val="000000"/>
                      <w:sz w:val="20"/>
                      <w:szCs w:val="20"/>
                      <w:lang w:eastAsia="da-DK"/>
                    </w:rPr>
                  </w:pPr>
                  <w:r w:rsidRPr="007866A3">
                    <w:rPr>
                      <w:rFonts w:ascii="Tahoma" w:hAnsi="Tahoma" w:cs="Tahoma"/>
                      <w:i/>
                      <w:color w:val="000000"/>
                      <w:sz w:val="20"/>
                      <w:szCs w:val="20"/>
                      <w:lang w:eastAsia="da-DK"/>
                    </w:rPr>
                    <w:t>-1000</w:t>
                  </w:r>
                </w:p>
                <w:p w:rsidR="00C3016E" w:rsidRPr="00C3016E" w:rsidRDefault="0072558B" w:rsidP="004D69BF">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50</w:t>
                  </w:r>
                  <w:r w:rsidR="00C3016E" w:rsidRPr="00C3016E">
                    <w:rPr>
                      <w:rFonts w:ascii="Tahoma" w:hAnsi="Tahoma" w:cs="Tahoma"/>
                      <w:b/>
                      <w:color w:val="000000"/>
                      <w:sz w:val="20"/>
                      <w:szCs w:val="20"/>
                      <w:lang w:eastAsia="da-DK"/>
                    </w:rPr>
                    <w:t>0</w:t>
                  </w:r>
                </w:p>
              </w:tc>
            </w:tr>
            <w:tr w:rsidR="00C3016E" w:rsidRPr="003945EF" w:rsidTr="007866A3">
              <w:trPr>
                <w:gridAfter w:val="1"/>
                <w:wAfter w:w="29" w:type="dxa"/>
                <w:trHeight w:val="288"/>
              </w:trPr>
              <w:tc>
                <w:tcPr>
                  <w:tcW w:w="1021" w:type="dxa"/>
                </w:tcPr>
                <w:p w:rsidR="00C3016E" w:rsidRPr="003945EF" w:rsidRDefault="00C3016E" w:rsidP="004D69BF">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P4 (JSKD)</w:t>
                  </w:r>
                </w:p>
              </w:tc>
              <w:tc>
                <w:tcPr>
                  <w:tcW w:w="6096" w:type="dxa"/>
                </w:tcPr>
                <w:p w:rsidR="00C3016E" w:rsidRDefault="00C3016E" w:rsidP="004D69BF">
                  <w:pPr>
                    <w:jc w:val="both"/>
                    <w:rPr>
                      <w:rFonts w:ascii="Tahoma" w:hAnsi="Tahoma" w:cs="Tahoma"/>
                      <w:color w:val="000000"/>
                      <w:sz w:val="20"/>
                      <w:szCs w:val="20"/>
                    </w:rPr>
                  </w:pPr>
                  <w:r>
                    <w:rPr>
                      <w:rFonts w:ascii="Tahoma" w:hAnsi="Tahoma" w:cs="Tahoma"/>
                      <w:color w:val="000000"/>
                      <w:sz w:val="20"/>
                      <w:szCs w:val="20"/>
                    </w:rPr>
                    <w:t>1. Fliers/hand-outs of GMP-project, 1</w:t>
                  </w:r>
                  <w:r w:rsidRPr="00F50A17">
                    <w:rPr>
                      <w:rFonts w:ascii="Tahoma" w:hAnsi="Tahoma" w:cs="Tahoma"/>
                      <w:color w:val="000000"/>
                      <w:sz w:val="20"/>
                      <w:szCs w:val="20"/>
                      <w:vertAlign w:val="superscript"/>
                    </w:rPr>
                    <w:t>st</w:t>
                  </w:r>
                  <w:r>
                    <w:rPr>
                      <w:rFonts w:ascii="Tahoma" w:hAnsi="Tahoma" w:cs="Tahoma"/>
                      <w:color w:val="000000"/>
                      <w:sz w:val="20"/>
                      <w:szCs w:val="20"/>
                    </w:rPr>
                    <w:t xml:space="preserve"> phase (English ed.)</w:t>
                  </w:r>
                </w:p>
                <w:p w:rsidR="00C3016E" w:rsidRDefault="00C3016E" w:rsidP="004D69BF">
                  <w:pPr>
                    <w:jc w:val="both"/>
                    <w:rPr>
                      <w:rFonts w:ascii="Tahoma" w:hAnsi="Tahoma" w:cs="Tahoma"/>
                      <w:color w:val="000000"/>
                      <w:sz w:val="20"/>
                      <w:szCs w:val="20"/>
                    </w:rPr>
                  </w:pPr>
                  <w:r>
                    <w:rPr>
                      <w:rFonts w:ascii="Tahoma" w:hAnsi="Tahoma" w:cs="Tahoma"/>
                      <w:color w:val="000000"/>
                      <w:sz w:val="20"/>
                      <w:szCs w:val="20"/>
                    </w:rPr>
                    <w:t>2. Fliers/hand-outs, revised 2</w:t>
                  </w:r>
                  <w:r w:rsidRPr="00F50A17">
                    <w:rPr>
                      <w:rFonts w:ascii="Tahoma" w:hAnsi="Tahoma" w:cs="Tahoma"/>
                      <w:color w:val="000000"/>
                      <w:sz w:val="20"/>
                      <w:szCs w:val="20"/>
                      <w:vertAlign w:val="superscript"/>
                    </w:rPr>
                    <w:t>nd</w:t>
                  </w:r>
                  <w:r>
                    <w:rPr>
                      <w:rFonts w:ascii="Tahoma" w:hAnsi="Tahoma" w:cs="Tahoma"/>
                      <w:color w:val="000000"/>
                      <w:sz w:val="20"/>
                      <w:szCs w:val="20"/>
                    </w:rPr>
                    <w:t xml:space="preserve"> and 3</w:t>
                  </w:r>
                  <w:r w:rsidRPr="00F50A17">
                    <w:rPr>
                      <w:rFonts w:ascii="Tahoma" w:hAnsi="Tahoma" w:cs="Tahoma"/>
                      <w:color w:val="000000"/>
                      <w:sz w:val="20"/>
                      <w:szCs w:val="20"/>
                      <w:vertAlign w:val="superscript"/>
                    </w:rPr>
                    <w:t>rd</w:t>
                  </w:r>
                  <w:r>
                    <w:rPr>
                      <w:rFonts w:ascii="Tahoma" w:hAnsi="Tahoma" w:cs="Tahoma"/>
                      <w:color w:val="000000"/>
                      <w:sz w:val="20"/>
                      <w:szCs w:val="20"/>
                    </w:rPr>
                    <w:t xml:space="preserve"> phase (English ed.)</w:t>
                  </w:r>
                </w:p>
                <w:p w:rsidR="00C3016E" w:rsidRDefault="00C3016E" w:rsidP="004D69BF">
                  <w:pPr>
                    <w:jc w:val="both"/>
                    <w:rPr>
                      <w:rFonts w:ascii="Tahoma" w:hAnsi="Tahoma" w:cs="Tahoma"/>
                      <w:color w:val="000000"/>
                      <w:sz w:val="20"/>
                      <w:szCs w:val="20"/>
                    </w:rPr>
                  </w:pPr>
                  <w:r>
                    <w:rPr>
                      <w:rFonts w:ascii="Tahoma" w:hAnsi="Tahoma" w:cs="Tahoma"/>
                      <w:color w:val="000000"/>
                      <w:sz w:val="20"/>
                      <w:szCs w:val="20"/>
                    </w:rPr>
                    <w:t>3. Fliers/hand-outs, revised final 4</w:t>
                  </w:r>
                  <w:r w:rsidRPr="00F50A17">
                    <w:rPr>
                      <w:rFonts w:ascii="Tahoma" w:hAnsi="Tahoma" w:cs="Tahoma"/>
                      <w:color w:val="000000"/>
                      <w:sz w:val="20"/>
                      <w:szCs w:val="20"/>
                      <w:vertAlign w:val="superscript"/>
                    </w:rPr>
                    <w:t>th</w:t>
                  </w:r>
                  <w:r>
                    <w:rPr>
                      <w:rFonts w:ascii="Tahoma" w:hAnsi="Tahoma" w:cs="Tahoma"/>
                      <w:color w:val="000000"/>
                      <w:sz w:val="20"/>
                      <w:szCs w:val="20"/>
                    </w:rPr>
                    <w:t xml:space="preserve"> phase (English ed.)</w:t>
                  </w:r>
                </w:p>
                <w:p w:rsidR="00C3016E" w:rsidRDefault="00C3016E" w:rsidP="004D69BF">
                  <w:pPr>
                    <w:jc w:val="both"/>
                    <w:rPr>
                      <w:rFonts w:ascii="Tahoma" w:hAnsi="Tahoma" w:cs="Tahoma"/>
                      <w:color w:val="000000"/>
                      <w:sz w:val="20"/>
                      <w:szCs w:val="20"/>
                    </w:rPr>
                  </w:pPr>
                  <w:r>
                    <w:rPr>
                      <w:rFonts w:ascii="Tahoma" w:hAnsi="Tahoma" w:cs="Tahoma"/>
                      <w:color w:val="000000"/>
                      <w:sz w:val="20"/>
                      <w:szCs w:val="20"/>
                    </w:rPr>
                    <w:t>4. Posters, whole period (English Ed.)</w:t>
                  </w:r>
                </w:p>
                <w:p w:rsidR="00C3016E" w:rsidRDefault="00C3016E" w:rsidP="004D69BF">
                  <w:pPr>
                    <w:jc w:val="both"/>
                    <w:rPr>
                      <w:rFonts w:ascii="Tahoma" w:hAnsi="Tahoma" w:cs="Tahoma"/>
                      <w:sz w:val="20"/>
                      <w:szCs w:val="20"/>
                    </w:rPr>
                  </w:pPr>
                  <w:r>
                    <w:rPr>
                      <w:rFonts w:ascii="Tahoma" w:hAnsi="Tahoma" w:cs="Tahoma"/>
                      <w:color w:val="000000"/>
                      <w:sz w:val="20"/>
                      <w:szCs w:val="20"/>
                    </w:rPr>
                    <w:t xml:space="preserve">5. Other </w:t>
                  </w:r>
                  <w:r w:rsidRPr="00F50A17">
                    <w:rPr>
                      <w:rFonts w:ascii="Tahoma" w:hAnsi="Tahoma" w:cs="Tahoma"/>
                      <w:sz w:val="20"/>
                      <w:szCs w:val="20"/>
                    </w:rPr>
                    <w:t>merchandise</w:t>
                  </w:r>
                  <w:r>
                    <w:rPr>
                      <w:rFonts w:ascii="Tahoma" w:hAnsi="Tahoma" w:cs="Tahoma"/>
                      <w:sz w:val="20"/>
                      <w:szCs w:val="20"/>
                    </w:rPr>
                    <w:t>s (T-shirts, bags, caps, badges, pens,</w:t>
                  </w:r>
                </w:p>
                <w:p w:rsidR="00C3016E" w:rsidRDefault="00C3016E" w:rsidP="004D69BF">
                  <w:pPr>
                    <w:jc w:val="both"/>
                    <w:rPr>
                      <w:rFonts w:ascii="Tahoma" w:hAnsi="Tahoma" w:cs="Tahoma"/>
                      <w:sz w:val="20"/>
                      <w:szCs w:val="20"/>
                    </w:rPr>
                  </w:pPr>
                  <w:r>
                    <w:rPr>
                      <w:rFonts w:ascii="Tahoma" w:hAnsi="Tahoma" w:cs="Tahoma"/>
                      <w:sz w:val="20"/>
                      <w:szCs w:val="20"/>
                    </w:rPr>
                    <w:t xml:space="preserve">    etc), whole period (Slovenian ed.) </w:t>
                  </w:r>
                </w:p>
                <w:p w:rsidR="00585EF5" w:rsidRPr="007866A3" w:rsidRDefault="00585EF5" w:rsidP="00585EF5">
                  <w:pPr>
                    <w:jc w:val="both"/>
                    <w:rPr>
                      <w:rFonts w:ascii="Tahoma" w:hAnsi="Tahoma" w:cs="Tahoma"/>
                      <w:i/>
                      <w:sz w:val="20"/>
                      <w:szCs w:val="20"/>
                    </w:rPr>
                  </w:pPr>
                  <w:r w:rsidRPr="007866A3">
                    <w:rPr>
                      <w:rFonts w:ascii="Tahoma" w:hAnsi="Tahoma" w:cs="Tahoma"/>
                      <w:i/>
                      <w:sz w:val="20"/>
                      <w:szCs w:val="20"/>
                    </w:rPr>
                    <w:t xml:space="preserve">Subsidy stakeholders (funding, sponsors, culture institutions, etc) </w:t>
                  </w:r>
                </w:p>
                <w:p w:rsidR="00C3016E" w:rsidRPr="00C3016E" w:rsidRDefault="00C3016E" w:rsidP="004D69BF">
                  <w:pPr>
                    <w:jc w:val="both"/>
                    <w:rPr>
                      <w:rFonts w:ascii="Tahoma" w:hAnsi="Tahoma" w:cs="Tahoma"/>
                      <w:b/>
                      <w:color w:val="000000"/>
                      <w:sz w:val="20"/>
                      <w:szCs w:val="20"/>
                    </w:rPr>
                  </w:pPr>
                  <w:r w:rsidRPr="00C3016E">
                    <w:rPr>
                      <w:rFonts w:ascii="Tahoma" w:hAnsi="Tahoma" w:cs="Tahoma"/>
                      <w:b/>
                      <w:color w:val="000000"/>
                      <w:sz w:val="20"/>
                      <w:szCs w:val="20"/>
                    </w:rPr>
                    <w:t>Total</w:t>
                  </w:r>
                </w:p>
              </w:tc>
              <w:tc>
                <w:tcPr>
                  <w:tcW w:w="1275" w:type="dxa"/>
                </w:tcPr>
                <w:p w:rsidR="00C3016E" w:rsidRDefault="00C3016E" w:rsidP="004D69BF">
                  <w:pPr>
                    <w:tabs>
                      <w:tab w:val="left" w:pos="3649"/>
                      <w:tab w:val="left" w:pos="5349"/>
                      <w:tab w:val="left" w:pos="7992"/>
                      <w:tab w:val="left" w:pos="9409"/>
                      <w:tab w:val="left" w:pos="10778"/>
                    </w:tabs>
                    <w:rPr>
                      <w:rFonts w:ascii="Tahoma" w:hAnsi="Tahoma" w:cs="Tahoma"/>
                      <w:color w:val="000000"/>
                      <w:sz w:val="20"/>
                      <w:szCs w:val="20"/>
                      <w:lang w:eastAsia="da-DK"/>
                    </w:rPr>
                  </w:pPr>
                  <w:r>
                    <w:rPr>
                      <w:rFonts w:ascii="Tahoma" w:hAnsi="Tahoma" w:cs="Tahoma"/>
                      <w:color w:val="000000"/>
                      <w:sz w:val="20"/>
                      <w:szCs w:val="20"/>
                      <w:lang w:eastAsia="da-DK"/>
                    </w:rPr>
                    <w:t>500 x 0,2</w:t>
                  </w:r>
                </w:p>
                <w:p w:rsidR="00C3016E" w:rsidRDefault="00C3016E" w:rsidP="004D69BF">
                  <w:pPr>
                    <w:tabs>
                      <w:tab w:val="left" w:pos="3649"/>
                      <w:tab w:val="left" w:pos="5349"/>
                      <w:tab w:val="left" w:pos="7992"/>
                      <w:tab w:val="left" w:pos="9409"/>
                      <w:tab w:val="left" w:pos="10778"/>
                    </w:tabs>
                    <w:rPr>
                      <w:rFonts w:ascii="Tahoma" w:hAnsi="Tahoma" w:cs="Tahoma"/>
                      <w:color w:val="000000"/>
                      <w:sz w:val="20"/>
                      <w:szCs w:val="20"/>
                      <w:lang w:eastAsia="da-DK"/>
                    </w:rPr>
                  </w:pPr>
                  <w:r>
                    <w:rPr>
                      <w:rFonts w:ascii="Tahoma" w:hAnsi="Tahoma" w:cs="Tahoma"/>
                      <w:color w:val="000000"/>
                      <w:sz w:val="20"/>
                      <w:szCs w:val="20"/>
                      <w:lang w:eastAsia="da-DK"/>
                    </w:rPr>
                    <w:t>500 x 0,2</w:t>
                  </w:r>
                </w:p>
                <w:p w:rsidR="00C3016E" w:rsidRDefault="00C3016E" w:rsidP="004D69BF">
                  <w:pPr>
                    <w:tabs>
                      <w:tab w:val="left" w:pos="3649"/>
                      <w:tab w:val="left" w:pos="5349"/>
                      <w:tab w:val="left" w:pos="7992"/>
                      <w:tab w:val="left" w:pos="9409"/>
                      <w:tab w:val="left" w:pos="10778"/>
                    </w:tabs>
                    <w:rPr>
                      <w:rFonts w:ascii="Tahoma" w:hAnsi="Tahoma" w:cs="Tahoma"/>
                      <w:color w:val="000000"/>
                      <w:sz w:val="20"/>
                      <w:szCs w:val="20"/>
                      <w:lang w:eastAsia="da-DK"/>
                    </w:rPr>
                  </w:pPr>
                  <w:r>
                    <w:rPr>
                      <w:rFonts w:ascii="Tahoma" w:hAnsi="Tahoma" w:cs="Tahoma"/>
                      <w:color w:val="000000"/>
                      <w:sz w:val="20"/>
                      <w:szCs w:val="20"/>
                      <w:lang w:eastAsia="da-DK"/>
                    </w:rPr>
                    <w:t>1500 x 0,2</w:t>
                  </w:r>
                </w:p>
                <w:p w:rsidR="00C3016E" w:rsidRDefault="0072558B" w:rsidP="004D69BF">
                  <w:pPr>
                    <w:tabs>
                      <w:tab w:val="left" w:pos="3649"/>
                      <w:tab w:val="left" w:pos="5349"/>
                      <w:tab w:val="left" w:pos="7992"/>
                      <w:tab w:val="left" w:pos="9409"/>
                      <w:tab w:val="left" w:pos="10778"/>
                    </w:tabs>
                    <w:rPr>
                      <w:rFonts w:ascii="Tahoma" w:hAnsi="Tahoma" w:cs="Tahoma"/>
                      <w:color w:val="000000"/>
                      <w:sz w:val="20"/>
                      <w:szCs w:val="20"/>
                      <w:lang w:eastAsia="da-DK"/>
                    </w:rPr>
                  </w:pPr>
                  <w:r>
                    <w:rPr>
                      <w:rFonts w:ascii="Tahoma" w:hAnsi="Tahoma" w:cs="Tahoma"/>
                      <w:color w:val="000000"/>
                      <w:sz w:val="20"/>
                      <w:szCs w:val="20"/>
                      <w:lang w:eastAsia="da-DK"/>
                    </w:rPr>
                    <w:t>100 x 2,5</w:t>
                  </w:r>
                </w:p>
                <w:p w:rsidR="00C3016E" w:rsidRDefault="00C3016E" w:rsidP="004D69BF">
                  <w:pPr>
                    <w:tabs>
                      <w:tab w:val="left" w:pos="3649"/>
                      <w:tab w:val="left" w:pos="5349"/>
                      <w:tab w:val="left" w:pos="7992"/>
                      <w:tab w:val="left" w:pos="9409"/>
                      <w:tab w:val="left" w:pos="10778"/>
                    </w:tabs>
                    <w:rPr>
                      <w:rFonts w:ascii="Tahoma" w:hAnsi="Tahoma" w:cs="Tahoma"/>
                      <w:color w:val="000000"/>
                      <w:sz w:val="20"/>
                      <w:szCs w:val="20"/>
                      <w:lang w:eastAsia="da-DK"/>
                    </w:rPr>
                  </w:pPr>
                </w:p>
              </w:tc>
              <w:tc>
                <w:tcPr>
                  <w:tcW w:w="851" w:type="dxa"/>
                </w:tcPr>
                <w:p w:rsidR="00C3016E" w:rsidRDefault="00C3016E" w:rsidP="004D69BF">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100</w:t>
                  </w:r>
                </w:p>
                <w:p w:rsidR="00C3016E" w:rsidRDefault="00C3016E" w:rsidP="004D69BF">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100</w:t>
                  </w:r>
                </w:p>
                <w:p w:rsidR="00C3016E" w:rsidRDefault="00C3016E" w:rsidP="004D69BF">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300</w:t>
                  </w:r>
                </w:p>
                <w:p w:rsidR="00C3016E" w:rsidRDefault="0072558B" w:rsidP="004D69BF">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25</w:t>
                  </w:r>
                  <w:r w:rsidR="00C3016E">
                    <w:rPr>
                      <w:rFonts w:ascii="Tahoma" w:hAnsi="Tahoma" w:cs="Tahoma"/>
                      <w:color w:val="000000"/>
                      <w:sz w:val="20"/>
                      <w:szCs w:val="20"/>
                      <w:lang w:eastAsia="da-DK"/>
                    </w:rPr>
                    <w:t>0</w:t>
                  </w:r>
                </w:p>
                <w:p w:rsidR="00585EF5" w:rsidRDefault="00585EF5" w:rsidP="004D69BF">
                  <w:pPr>
                    <w:tabs>
                      <w:tab w:val="left" w:pos="3649"/>
                      <w:tab w:val="left" w:pos="5349"/>
                      <w:tab w:val="left" w:pos="7992"/>
                      <w:tab w:val="left" w:pos="9409"/>
                      <w:tab w:val="left" w:pos="10778"/>
                    </w:tabs>
                    <w:jc w:val="right"/>
                    <w:rPr>
                      <w:rFonts w:ascii="Tahoma" w:hAnsi="Tahoma" w:cs="Tahoma"/>
                      <w:color w:val="000000"/>
                      <w:sz w:val="20"/>
                      <w:szCs w:val="20"/>
                      <w:lang w:eastAsia="da-DK"/>
                    </w:rPr>
                  </w:pPr>
                </w:p>
                <w:p w:rsidR="00C3016E" w:rsidRDefault="0072558B" w:rsidP="004D69BF">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50</w:t>
                  </w:r>
                  <w:r w:rsidR="00C3016E">
                    <w:rPr>
                      <w:rFonts w:ascii="Tahoma" w:hAnsi="Tahoma" w:cs="Tahoma"/>
                      <w:color w:val="000000"/>
                      <w:sz w:val="20"/>
                      <w:szCs w:val="20"/>
                      <w:lang w:eastAsia="da-DK"/>
                    </w:rPr>
                    <w:t>0</w:t>
                  </w:r>
                </w:p>
                <w:p w:rsidR="00C3016E" w:rsidRPr="00585EF5" w:rsidRDefault="0072558B" w:rsidP="004D69BF">
                  <w:pPr>
                    <w:tabs>
                      <w:tab w:val="left" w:pos="3649"/>
                      <w:tab w:val="left" w:pos="5349"/>
                      <w:tab w:val="left" w:pos="7992"/>
                      <w:tab w:val="left" w:pos="9409"/>
                      <w:tab w:val="left" w:pos="10778"/>
                    </w:tabs>
                    <w:jc w:val="right"/>
                    <w:rPr>
                      <w:rFonts w:ascii="Tahoma" w:hAnsi="Tahoma" w:cs="Tahoma"/>
                      <w:i/>
                      <w:color w:val="000000"/>
                      <w:sz w:val="20"/>
                      <w:szCs w:val="20"/>
                      <w:lang w:eastAsia="da-DK"/>
                    </w:rPr>
                  </w:pPr>
                  <w:r>
                    <w:rPr>
                      <w:rFonts w:ascii="Tahoma" w:hAnsi="Tahoma" w:cs="Tahoma"/>
                      <w:i/>
                      <w:color w:val="000000"/>
                      <w:sz w:val="20"/>
                      <w:szCs w:val="20"/>
                      <w:lang w:eastAsia="da-DK"/>
                    </w:rPr>
                    <w:t>-75</w:t>
                  </w:r>
                  <w:r w:rsidR="00585EF5" w:rsidRPr="00585EF5">
                    <w:rPr>
                      <w:rFonts w:ascii="Tahoma" w:hAnsi="Tahoma" w:cs="Tahoma"/>
                      <w:i/>
                      <w:color w:val="000000"/>
                      <w:sz w:val="20"/>
                      <w:szCs w:val="20"/>
                      <w:lang w:eastAsia="da-DK"/>
                    </w:rPr>
                    <w:t>0</w:t>
                  </w:r>
                </w:p>
                <w:p w:rsidR="00C3016E" w:rsidRPr="00C3016E" w:rsidRDefault="0072558B" w:rsidP="004D69BF">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50</w:t>
                  </w:r>
                  <w:r w:rsidR="00C3016E" w:rsidRPr="00C3016E">
                    <w:rPr>
                      <w:rFonts w:ascii="Tahoma" w:hAnsi="Tahoma" w:cs="Tahoma"/>
                      <w:b/>
                      <w:color w:val="000000"/>
                      <w:sz w:val="20"/>
                      <w:szCs w:val="20"/>
                      <w:lang w:eastAsia="da-DK"/>
                    </w:rPr>
                    <w:t>0</w:t>
                  </w:r>
                </w:p>
              </w:tc>
            </w:tr>
            <w:tr w:rsidR="00C3016E" w:rsidRPr="003945EF" w:rsidTr="007866A3">
              <w:trPr>
                <w:gridAfter w:val="1"/>
                <w:wAfter w:w="29" w:type="dxa"/>
                <w:trHeight w:val="288"/>
              </w:trPr>
              <w:tc>
                <w:tcPr>
                  <w:tcW w:w="1021" w:type="dxa"/>
                </w:tcPr>
                <w:p w:rsidR="00C3016E" w:rsidRDefault="00C3016E" w:rsidP="004D69BF">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P5 (MNT)</w:t>
                  </w:r>
                </w:p>
              </w:tc>
              <w:tc>
                <w:tcPr>
                  <w:tcW w:w="6096" w:type="dxa"/>
                </w:tcPr>
                <w:p w:rsidR="00C3016E" w:rsidRDefault="00C3016E" w:rsidP="004D69BF">
                  <w:pPr>
                    <w:jc w:val="both"/>
                    <w:rPr>
                      <w:rFonts w:ascii="Tahoma" w:hAnsi="Tahoma" w:cs="Tahoma"/>
                      <w:color w:val="000000"/>
                      <w:sz w:val="20"/>
                      <w:szCs w:val="20"/>
                    </w:rPr>
                  </w:pPr>
                  <w:r>
                    <w:rPr>
                      <w:rFonts w:ascii="Tahoma" w:hAnsi="Tahoma" w:cs="Tahoma"/>
                      <w:color w:val="000000"/>
                      <w:sz w:val="20"/>
                      <w:szCs w:val="20"/>
                    </w:rPr>
                    <w:t>1. Fliers/hand-outs of GMP-project, 1</w:t>
                  </w:r>
                  <w:r w:rsidRPr="00F50A17">
                    <w:rPr>
                      <w:rFonts w:ascii="Tahoma" w:hAnsi="Tahoma" w:cs="Tahoma"/>
                      <w:color w:val="000000"/>
                      <w:sz w:val="20"/>
                      <w:szCs w:val="20"/>
                      <w:vertAlign w:val="superscript"/>
                    </w:rPr>
                    <w:t>st</w:t>
                  </w:r>
                  <w:r>
                    <w:rPr>
                      <w:rFonts w:ascii="Tahoma" w:hAnsi="Tahoma" w:cs="Tahoma"/>
                      <w:color w:val="000000"/>
                      <w:sz w:val="20"/>
                      <w:szCs w:val="20"/>
                    </w:rPr>
                    <w:t xml:space="preserve"> phase (English ed.)</w:t>
                  </w:r>
                </w:p>
                <w:p w:rsidR="00C3016E" w:rsidRDefault="00C3016E" w:rsidP="004D69BF">
                  <w:pPr>
                    <w:jc w:val="both"/>
                    <w:rPr>
                      <w:rFonts w:ascii="Tahoma" w:hAnsi="Tahoma" w:cs="Tahoma"/>
                      <w:color w:val="000000"/>
                      <w:sz w:val="20"/>
                      <w:szCs w:val="20"/>
                    </w:rPr>
                  </w:pPr>
                  <w:r>
                    <w:rPr>
                      <w:rFonts w:ascii="Tahoma" w:hAnsi="Tahoma" w:cs="Tahoma"/>
                      <w:color w:val="000000"/>
                      <w:sz w:val="20"/>
                      <w:szCs w:val="20"/>
                    </w:rPr>
                    <w:t>2. Fliers/hand-outs, revised 2</w:t>
                  </w:r>
                  <w:r w:rsidRPr="00F50A17">
                    <w:rPr>
                      <w:rFonts w:ascii="Tahoma" w:hAnsi="Tahoma" w:cs="Tahoma"/>
                      <w:color w:val="000000"/>
                      <w:sz w:val="20"/>
                      <w:szCs w:val="20"/>
                      <w:vertAlign w:val="superscript"/>
                    </w:rPr>
                    <w:t>nd</w:t>
                  </w:r>
                  <w:r>
                    <w:rPr>
                      <w:rFonts w:ascii="Tahoma" w:hAnsi="Tahoma" w:cs="Tahoma"/>
                      <w:color w:val="000000"/>
                      <w:sz w:val="20"/>
                      <w:szCs w:val="20"/>
                    </w:rPr>
                    <w:t xml:space="preserve"> and 3</w:t>
                  </w:r>
                  <w:r w:rsidRPr="00F50A17">
                    <w:rPr>
                      <w:rFonts w:ascii="Tahoma" w:hAnsi="Tahoma" w:cs="Tahoma"/>
                      <w:color w:val="000000"/>
                      <w:sz w:val="20"/>
                      <w:szCs w:val="20"/>
                      <w:vertAlign w:val="superscript"/>
                    </w:rPr>
                    <w:t>rd</w:t>
                  </w:r>
                  <w:r>
                    <w:rPr>
                      <w:rFonts w:ascii="Tahoma" w:hAnsi="Tahoma" w:cs="Tahoma"/>
                      <w:color w:val="000000"/>
                      <w:sz w:val="20"/>
                      <w:szCs w:val="20"/>
                    </w:rPr>
                    <w:t xml:space="preserve"> phase (English ed.)</w:t>
                  </w:r>
                </w:p>
                <w:p w:rsidR="00C3016E" w:rsidRDefault="00C3016E" w:rsidP="004D69BF">
                  <w:pPr>
                    <w:jc w:val="both"/>
                    <w:rPr>
                      <w:rFonts w:ascii="Tahoma" w:hAnsi="Tahoma" w:cs="Tahoma"/>
                      <w:color w:val="000000"/>
                      <w:sz w:val="20"/>
                      <w:szCs w:val="20"/>
                    </w:rPr>
                  </w:pPr>
                  <w:r>
                    <w:rPr>
                      <w:rFonts w:ascii="Tahoma" w:hAnsi="Tahoma" w:cs="Tahoma"/>
                      <w:color w:val="000000"/>
                      <w:sz w:val="20"/>
                      <w:szCs w:val="20"/>
                    </w:rPr>
                    <w:t>3. Fliers/hand-outs, revised final 4</w:t>
                  </w:r>
                  <w:r w:rsidRPr="00F50A17">
                    <w:rPr>
                      <w:rFonts w:ascii="Tahoma" w:hAnsi="Tahoma" w:cs="Tahoma"/>
                      <w:color w:val="000000"/>
                      <w:sz w:val="20"/>
                      <w:szCs w:val="20"/>
                      <w:vertAlign w:val="superscript"/>
                    </w:rPr>
                    <w:t>th</w:t>
                  </w:r>
                  <w:r>
                    <w:rPr>
                      <w:rFonts w:ascii="Tahoma" w:hAnsi="Tahoma" w:cs="Tahoma"/>
                      <w:color w:val="000000"/>
                      <w:sz w:val="20"/>
                      <w:szCs w:val="20"/>
                    </w:rPr>
                    <w:t xml:space="preserve"> phase (English ed.)</w:t>
                  </w:r>
                </w:p>
                <w:p w:rsidR="00C3016E" w:rsidRDefault="00C3016E" w:rsidP="004D69BF">
                  <w:pPr>
                    <w:jc w:val="both"/>
                    <w:rPr>
                      <w:rFonts w:ascii="Tahoma" w:hAnsi="Tahoma" w:cs="Tahoma"/>
                      <w:color w:val="000000"/>
                      <w:sz w:val="20"/>
                      <w:szCs w:val="20"/>
                    </w:rPr>
                  </w:pPr>
                  <w:r>
                    <w:rPr>
                      <w:rFonts w:ascii="Tahoma" w:hAnsi="Tahoma" w:cs="Tahoma"/>
                      <w:color w:val="000000"/>
                      <w:sz w:val="20"/>
                      <w:szCs w:val="20"/>
                    </w:rPr>
                    <w:t>4. Posters, whole period (English Ed.)</w:t>
                  </w:r>
                </w:p>
                <w:p w:rsidR="00C3016E" w:rsidRDefault="00C3016E" w:rsidP="004D69BF">
                  <w:pPr>
                    <w:jc w:val="both"/>
                    <w:rPr>
                      <w:rFonts w:ascii="Tahoma" w:hAnsi="Tahoma" w:cs="Tahoma"/>
                      <w:sz w:val="20"/>
                      <w:szCs w:val="20"/>
                    </w:rPr>
                  </w:pPr>
                  <w:r>
                    <w:rPr>
                      <w:rFonts w:ascii="Tahoma" w:hAnsi="Tahoma" w:cs="Tahoma"/>
                      <w:color w:val="000000"/>
                      <w:sz w:val="20"/>
                      <w:szCs w:val="20"/>
                    </w:rPr>
                    <w:t xml:space="preserve">5. Other </w:t>
                  </w:r>
                  <w:r w:rsidRPr="00F50A17">
                    <w:rPr>
                      <w:rFonts w:ascii="Tahoma" w:hAnsi="Tahoma" w:cs="Tahoma"/>
                      <w:sz w:val="20"/>
                      <w:szCs w:val="20"/>
                    </w:rPr>
                    <w:t>merchandise</w:t>
                  </w:r>
                  <w:r>
                    <w:rPr>
                      <w:rFonts w:ascii="Tahoma" w:hAnsi="Tahoma" w:cs="Tahoma"/>
                      <w:sz w:val="20"/>
                      <w:szCs w:val="20"/>
                    </w:rPr>
                    <w:t xml:space="preserve"> (T-shirts, bags, caps, badges, pens,</w:t>
                  </w:r>
                </w:p>
                <w:p w:rsidR="00C3016E" w:rsidRDefault="00C3016E" w:rsidP="004D69BF">
                  <w:pPr>
                    <w:jc w:val="both"/>
                    <w:rPr>
                      <w:rFonts w:ascii="Tahoma" w:hAnsi="Tahoma" w:cs="Tahoma"/>
                      <w:sz w:val="20"/>
                      <w:szCs w:val="20"/>
                    </w:rPr>
                  </w:pPr>
                  <w:r>
                    <w:rPr>
                      <w:rFonts w:ascii="Tahoma" w:hAnsi="Tahoma" w:cs="Tahoma"/>
                      <w:sz w:val="20"/>
                      <w:szCs w:val="20"/>
                    </w:rPr>
                    <w:t xml:space="preserve">    etc), whole period (Hungarian ed.) </w:t>
                  </w:r>
                </w:p>
                <w:p w:rsidR="00585EF5" w:rsidRPr="007866A3" w:rsidRDefault="00585EF5" w:rsidP="00585EF5">
                  <w:pPr>
                    <w:jc w:val="both"/>
                    <w:rPr>
                      <w:rFonts w:ascii="Tahoma" w:hAnsi="Tahoma" w:cs="Tahoma"/>
                      <w:i/>
                      <w:sz w:val="20"/>
                      <w:szCs w:val="20"/>
                    </w:rPr>
                  </w:pPr>
                  <w:r w:rsidRPr="007866A3">
                    <w:rPr>
                      <w:rFonts w:ascii="Tahoma" w:hAnsi="Tahoma" w:cs="Tahoma"/>
                      <w:i/>
                      <w:sz w:val="20"/>
                      <w:szCs w:val="20"/>
                    </w:rPr>
                    <w:t xml:space="preserve">Subsidy stakeholders (funding, sponsors, culture institutions, etc) </w:t>
                  </w:r>
                </w:p>
                <w:p w:rsidR="00C3016E" w:rsidRPr="00C3016E" w:rsidRDefault="00C3016E" w:rsidP="004D69BF">
                  <w:pPr>
                    <w:jc w:val="both"/>
                    <w:rPr>
                      <w:rFonts w:ascii="Tahoma" w:hAnsi="Tahoma" w:cs="Tahoma"/>
                      <w:b/>
                      <w:color w:val="000000"/>
                      <w:sz w:val="20"/>
                      <w:szCs w:val="20"/>
                    </w:rPr>
                  </w:pPr>
                  <w:r w:rsidRPr="00C3016E">
                    <w:rPr>
                      <w:rFonts w:ascii="Tahoma" w:hAnsi="Tahoma" w:cs="Tahoma"/>
                      <w:b/>
                      <w:color w:val="000000"/>
                      <w:sz w:val="20"/>
                      <w:szCs w:val="20"/>
                    </w:rPr>
                    <w:t>Total</w:t>
                  </w:r>
                </w:p>
              </w:tc>
              <w:tc>
                <w:tcPr>
                  <w:tcW w:w="1275" w:type="dxa"/>
                </w:tcPr>
                <w:p w:rsidR="00C3016E" w:rsidRDefault="00C3016E" w:rsidP="004D69BF">
                  <w:pPr>
                    <w:tabs>
                      <w:tab w:val="left" w:pos="3649"/>
                      <w:tab w:val="left" w:pos="5349"/>
                      <w:tab w:val="left" w:pos="7992"/>
                      <w:tab w:val="left" w:pos="9409"/>
                      <w:tab w:val="left" w:pos="10778"/>
                    </w:tabs>
                    <w:rPr>
                      <w:rFonts w:ascii="Tahoma" w:hAnsi="Tahoma" w:cs="Tahoma"/>
                      <w:color w:val="000000"/>
                      <w:sz w:val="20"/>
                      <w:szCs w:val="20"/>
                      <w:lang w:eastAsia="da-DK"/>
                    </w:rPr>
                  </w:pPr>
                  <w:r>
                    <w:rPr>
                      <w:rFonts w:ascii="Tahoma" w:hAnsi="Tahoma" w:cs="Tahoma"/>
                      <w:color w:val="000000"/>
                      <w:sz w:val="20"/>
                      <w:szCs w:val="20"/>
                      <w:lang w:eastAsia="da-DK"/>
                    </w:rPr>
                    <w:t>500 x 0,2</w:t>
                  </w:r>
                </w:p>
                <w:p w:rsidR="00C3016E" w:rsidRDefault="00C3016E" w:rsidP="004D69BF">
                  <w:pPr>
                    <w:tabs>
                      <w:tab w:val="left" w:pos="3649"/>
                      <w:tab w:val="left" w:pos="5349"/>
                      <w:tab w:val="left" w:pos="7992"/>
                      <w:tab w:val="left" w:pos="9409"/>
                      <w:tab w:val="left" w:pos="10778"/>
                    </w:tabs>
                    <w:rPr>
                      <w:rFonts w:ascii="Tahoma" w:hAnsi="Tahoma" w:cs="Tahoma"/>
                      <w:color w:val="000000"/>
                      <w:sz w:val="20"/>
                      <w:szCs w:val="20"/>
                      <w:lang w:eastAsia="da-DK"/>
                    </w:rPr>
                  </w:pPr>
                  <w:r>
                    <w:rPr>
                      <w:rFonts w:ascii="Tahoma" w:hAnsi="Tahoma" w:cs="Tahoma"/>
                      <w:color w:val="000000"/>
                      <w:sz w:val="20"/>
                      <w:szCs w:val="20"/>
                      <w:lang w:eastAsia="da-DK"/>
                    </w:rPr>
                    <w:t>500 x 0,2</w:t>
                  </w:r>
                </w:p>
                <w:p w:rsidR="00C3016E" w:rsidRDefault="00C3016E" w:rsidP="004D69BF">
                  <w:pPr>
                    <w:tabs>
                      <w:tab w:val="left" w:pos="3649"/>
                      <w:tab w:val="left" w:pos="5349"/>
                      <w:tab w:val="left" w:pos="7992"/>
                      <w:tab w:val="left" w:pos="9409"/>
                      <w:tab w:val="left" w:pos="10778"/>
                    </w:tabs>
                    <w:rPr>
                      <w:rFonts w:ascii="Tahoma" w:hAnsi="Tahoma" w:cs="Tahoma"/>
                      <w:color w:val="000000"/>
                      <w:sz w:val="20"/>
                      <w:szCs w:val="20"/>
                      <w:lang w:eastAsia="da-DK"/>
                    </w:rPr>
                  </w:pPr>
                  <w:r>
                    <w:rPr>
                      <w:rFonts w:ascii="Tahoma" w:hAnsi="Tahoma" w:cs="Tahoma"/>
                      <w:color w:val="000000"/>
                      <w:sz w:val="20"/>
                      <w:szCs w:val="20"/>
                      <w:lang w:eastAsia="da-DK"/>
                    </w:rPr>
                    <w:t>1500 x 0,2</w:t>
                  </w:r>
                </w:p>
                <w:p w:rsidR="00C3016E" w:rsidRDefault="00C3016E" w:rsidP="004D69BF">
                  <w:pPr>
                    <w:tabs>
                      <w:tab w:val="left" w:pos="3649"/>
                      <w:tab w:val="left" w:pos="5349"/>
                      <w:tab w:val="left" w:pos="7992"/>
                      <w:tab w:val="left" w:pos="9409"/>
                      <w:tab w:val="left" w:pos="10778"/>
                    </w:tabs>
                    <w:rPr>
                      <w:rFonts w:ascii="Tahoma" w:hAnsi="Tahoma" w:cs="Tahoma"/>
                      <w:color w:val="000000"/>
                      <w:sz w:val="20"/>
                      <w:szCs w:val="20"/>
                      <w:lang w:eastAsia="da-DK"/>
                    </w:rPr>
                  </w:pPr>
                  <w:r>
                    <w:rPr>
                      <w:rFonts w:ascii="Tahoma" w:hAnsi="Tahoma" w:cs="Tahoma"/>
                      <w:color w:val="000000"/>
                      <w:sz w:val="20"/>
                      <w:szCs w:val="20"/>
                      <w:lang w:eastAsia="da-DK"/>
                    </w:rPr>
                    <w:t>100 x 3</w:t>
                  </w:r>
                </w:p>
                <w:p w:rsidR="00C3016E" w:rsidRDefault="00C3016E" w:rsidP="004D69BF">
                  <w:pPr>
                    <w:tabs>
                      <w:tab w:val="left" w:pos="3649"/>
                      <w:tab w:val="left" w:pos="5349"/>
                      <w:tab w:val="left" w:pos="7992"/>
                      <w:tab w:val="left" w:pos="9409"/>
                      <w:tab w:val="left" w:pos="10778"/>
                    </w:tabs>
                    <w:rPr>
                      <w:rFonts w:ascii="Tahoma" w:hAnsi="Tahoma" w:cs="Tahoma"/>
                      <w:color w:val="000000"/>
                      <w:sz w:val="20"/>
                      <w:szCs w:val="20"/>
                      <w:lang w:eastAsia="da-DK"/>
                    </w:rPr>
                  </w:pPr>
                </w:p>
              </w:tc>
              <w:tc>
                <w:tcPr>
                  <w:tcW w:w="851" w:type="dxa"/>
                </w:tcPr>
                <w:p w:rsidR="0072558B" w:rsidRDefault="0072558B" w:rsidP="0072558B">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100</w:t>
                  </w:r>
                </w:p>
                <w:p w:rsidR="0072558B" w:rsidRDefault="0072558B" w:rsidP="0072558B">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100</w:t>
                  </w:r>
                </w:p>
                <w:p w:rsidR="0072558B" w:rsidRDefault="0072558B" w:rsidP="0072558B">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300</w:t>
                  </w:r>
                </w:p>
                <w:p w:rsidR="0072558B" w:rsidRDefault="0072558B" w:rsidP="0072558B">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250</w:t>
                  </w:r>
                </w:p>
                <w:p w:rsidR="0072558B" w:rsidRDefault="0072558B" w:rsidP="0072558B">
                  <w:pPr>
                    <w:tabs>
                      <w:tab w:val="left" w:pos="3649"/>
                      <w:tab w:val="left" w:pos="5349"/>
                      <w:tab w:val="left" w:pos="7992"/>
                      <w:tab w:val="left" w:pos="9409"/>
                      <w:tab w:val="left" w:pos="10778"/>
                    </w:tabs>
                    <w:jc w:val="right"/>
                    <w:rPr>
                      <w:rFonts w:ascii="Tahoma" w:hAnsi="Tahoma" w:cs="Tahoma"/>
                      <w:color w:val="000000"/>
                      <w:sz w:val="20"/>
                      <w:szCs w:val="20"/>
                      <w:lang w:eastAsia="da-DK"/>
                    </w:rPr>
                  </w:pPr>
                </w:p>
                <w:p w:rsidR="0072558B" w:rsidRDefault="0072558B" w:rsidP="0072558B">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500</w:t>
                  </w:r>
                </w:p>
                <w:p w:rsidR="0072558B" w:rsidRPr="00585EF5" w:rsidRDefault="0072558B" w:rsidP="0072558B">
                  <w:pPr>
                    <w:tabs>
                      <w:tab w:val="left" w:pos="3649"/>
                      <w:tab w:val="left" w:pos="5349"/>
                      <w:tab w:val="left" w:pos="7992"/>
                      <w:tab w:val="left" w:pos="9409"/>
                      <w:tab w:val="left" w:pos="10778"/>
                    </w:tabs>
                    <w:jc w:val="right"/>
                    <w:rPr>
                      <w:rFonts w:ascii="Tahoma" w:hAnsi="Tahoma" w:cs="Tahoma"/>
                      <w:i/>
                      <w:color w:val="000000"/>
                      <w:sz w:val="20"/>
                      <w:szCs w:val="20"/>
                      <w:lang w:eastAsia="da-DK"/>
                    </w:rPr>
                  </w:pPr>
                  <w:r>
                    <w:rPr>
                      <w:rFonts w:ascii="Tahoma" w:hAnsi="Tahoma" w:cs="Tahoma"/>
                      <w:i/>
                      <w:color w:val="000000"/>
                      <w:sz w:val="20"/>
                      <w:szCs w:val="20"/>
                      <w:lang w:eastAsia="da-DK"/>
                    </w:rPr>
                    <w:t>-75</w:t>
                  </w:r>
                  <w:r w:rsidRPr="00585EF5">
                    <w:rPr>
                      <w:rFonts w:ascii="Tahoma" w:hAnsi="Tahoma" w:cs="Tahoma"/>
                      <w:i/>
                      <w:color w:val="000000"/>
                      <w:sz w:val="20"/>
                      <w:szCs w:val="20"/>
                      <w:lang w:eastAsia="da-DK"/>
                    </w:rPr>
                    <w:t>0</w:t>
                  </w:r>
                </w:p>
                <w:p w:rsidR="00C3016E" w:rsidRPr="00C3016E" w:rsidRDefault="0072558B" w:rsidP="0072558B">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50</w:t>
                  </w:r>
                  <w:r w:rsidRPr="00C3016E">
                    <w:rPr>
                      <w:rFonts w:ascii="Tahoma" w:hAnsi="Tahoma" w:cs="Tahoma"/>
                      <w:b/>
                      <w:color w:val="000000"/>
                      <w:sz w:val="20"/>
                      <w:szCs w:val="20"/>
                      <w:lang w:eastAsia="da-DK"/>
                    </w:rPr>
                    <w:t>0</w:t>
                  </w:r>
                </w:p>
              </w:tc>
            </w:tr>
            <w:tr w:rsidR="00C3016E" w:rsidRPr="003945EF" w:rsidTr="007866A3">
              <w:trPr>
                <w:gridAfter w:val="1"/>
                <w:wAfter w:w="29" w:type="dxa"/>
                <w:trHeight w:val="288"/>
              </w:trPr>
              <w:tc>
                <w:tcPr>
                  <w:tcW w:w="1021" w:type="dxa"/>
                </w:tcPr>
                <w:p w:rsidR="00C3016E" w:rsidRDefault="00C3016E" w:rsidP="004D69BF">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P6 (VA)</w:t>
                  </w:r>
                </w:p>
              </w:tc>
              <w:tc>
                <w:tcPr>
                  <w:tcW w:w="6096" w:type="dxa"/>
                </w:tcPr>
                <w:p w:rsidR="00C3016E" w:rsidRDefault="00C3016E" w:rsidP="004D69BF">
                  <w:pPr>
                    <w:jc w:val="both"/>
                    <w:rPr>
                      <w:rFonts w:ascii="Tahoma" w:hAnsi="Tahoma" w:cs="Tahoma"/>
                      <w:color w:val="000000"/>
                      <w:sz w:val="20"/>
                      <w:szCs w:val="20"/>
                    </w:rPr>
                  </w:pPr>
                  <w:r>
                    <w:rPr>
                      <w:rFonts w:ascii="Tahoma" w:hAnsi="Tahoma" w:cs="Tahoma"/>
                      <w:color w:val="000000"/>
                      <w:sz w:val="20"/>
                      <w:szCs w:val="20"/>
                    </w:rPr>
                    <w:t>1. Fliers/hand-outs of GMP-project, 1</w:t>
                  </w:r>
                  <w:r w:rsidRPr="00F50A17">
                    <w:rPr>
                      <w:rFonts w:ascii="Tahoma" w:hAnsi="Tahoma" w:cs="Tahoma"/>
                      <w:color w:val="000000"/>
                      <w:sz w:val="20"/>
                      <w:szCs w:val="20"/>
                      <w:vertAlign w:val="superscript"/>
                    </w:rPr>
                    <w:t>st</w:t>
                  </w:r>
                  <w:r>
                    <w:rPr>
                      <w:rFonts w:ascii="Tahoma" w:hAnsi="Tahoma" w:cs="Tahoma"/>
                      <w:color w:val="000000"/>
                      <w:sz w:val="20"/>
                      <w:szCs w:val="20"/>
                    </w:rPr>
                    <w:t xml:space="preserve"> phase (English ed.)</w:t>
                  </w:r>
                </w:p>
                <w:p w:rsidR="00C3016E" w:rsidRDefault="00C3016E" w:rsidP="004D69BF">
                  <w:pPr>
                    <w:jc w:val="both"/>
                    <w:rPr>
                      <w:rFonts w:ascii="Tahoma" w:hAnsi="Tahoma" w:cs="Tahoma"/>
                      <w:color w:val="000000"/>
                      <w:sz w:val="20"/>
                      <w:szCs w:val="20"/>
                    </w:rPr>
                  </w:pPr>
                  <w:r>
                    <w:rPr>
                      <w:rFonts w:ascii="Tahoma" w:hAnsi="Tahoma" w:cs="Tahoma"/>
                      <w:color w:val="000000"/>
                      <w:sz w:val="20"/>
                      <w:szCs w:val="20"/>
                    </w:rPr>
                    <w:t>2. Fliers/hand-outs, revised 2</w:t>
                  </w:r>
                  <w:r w:rsidRPr="00F50A17">
                    <w:rPr>
                      <w:rFonts w:ascii="Tahoma" w:hAnsi="Tahoma" w:cs="Tahoma"/>
                      <w:color w:val="000000"/>
                      <w:sz w:val="20"/>
                      <w:szCs w:val="20"/>
                      <w:vertAlign w:val="superscript"/>
                    </w:rPr>
                    <w:t>nd</w:t>
                  </w:r>
                  <w:r>
                    <w:rPr>
                      <w:rFonts w:ascii="Tahoma" w:hAnsi="Tahoma" w:cs="Tahoma"/>
                      <w:color w:val="000000"/>
                      <w:sz w:val="20"/>
                      <w:szCs w:val="20"/>
                    </w:rPr>
                    <w:t xml:space="preserve"> and 3</w:t>
                  </w:r>
                  <w:r w:rsidRPr="00F50A17">
                    <w:rPr>
                      <w:rFonts w:ascii="Tahoma" w:hAnsi="Tahoma" w:cs="Tahoma"/>
                      <w:color w:val="000000"/>
                      <w:sz w:val="20"/>
                      <w:szCs w:val="20"/>
                      <w:vertAlign w:val="superscript"/>
                    </w:rPr>
                    <w:t>rd</w:t>
                  </w:r>
                  <w:r>
                    <w:rPr>
                      <w:rFonts w:ascii="Tahoma" w:hAnsi="Tahoma" w:cs="Tahoma"/>
                      <w:color w:val="000000"/>
                      <w:sz w:val="20"/>
                      <w:szCs w:val="20"/>
                    </w:rPr>
                    <w:t xml:space="preserve"> phase (English ed.)</w:t>
                  </w:r>
                </w:p>
                <w:p w:rsidR="00C3016E" w:rsidRDefault="00C3016E" w:rsidP="004D69BF">
                  <w:pPr>
                    <w:jc w:val="both"/>
                    <w:rPr>
                      <w:rFonts w:ascii="Tahoma" w:hAnsi="Tahoma" w:cs="Tahoma"/>
                      <w:color w:val="000000"/>
                      <w:sz w:val="20"/>
                      <w:szCs w:val="20"/>
                    </w:rPr>
                  </w:pPr>
                  <w:r>
                    <w:rPr>
                      <w:rFonts w:ascii="Tahoma" w:hAnsi="Tahoma" w:cs="Tahoma"/>
                      <w:color w:val="000000"/>
                      <w:sz w:val="20"/>
                      <w:szCs w:val="20"/>
                    </w:rPr>
                    <w:t>3. Fliers/hand-outs, revised final 4</w:t>
                  </w:r>
                  <w:r w:rsidRPr="00F50A17">
                    <w:rPr>
                      <w:rFonts w:ascii="Tahoma" w:hAnsi="Tahoma" w:cs="Tahoma"/>
                      <w:color w:val="000000"/>
                      <w:sz w:val="20"/>
                      <w:szCs w:val="20"/>
                      <w:vertAlign w:val="superscript"/>
                    </w:rPr>
                    <w:t>th</w:t>
                  </w:r>
                  <w:r>
                    <w:rPr>
                      <w:rFonts w:ascii="Tahoma" w:hAnsi="Tahoma" w:cs="Tahoma"/>
                      <w:color w:val="000000"/>
                      <w:sz w:val="20"/>
                      <w:szCs w:val="20"/>
                    </w:rPr>
                    <w:t xml:space="preserve"> phase (English ed.)</w:t>
                  </w:r>
                </w:p>
                <w:p w:rsidR="00C3016E" w:rsidRDefault="00C3016E" w:rsidP="004D69BF">
                  <w:pPr>
                    <w:jc w:val="both"/>
                    <w:rPr>
                      <w:rFonts w:ascii="Tahoma" w:hAnsi="Tahoma" w:cs="Tahoma"/>
                      <w:color w:val="000000"/>
                      <w:sz w:val="20"/>
                      <w:szCs w:val="20"/>
                    </w:rPr>
                  </w:pPr>
                  <w:r>
                    <w:rPr>
                      <w:rFonts w:ascii="Tahoma" w:hAnsi="Tahoma" w:cs="Tahoma"/>
                      <w:color w:val="000000"/>
                      <w:sz w:val="20"/>
                      <w:szCs w:val="20"/>
                    </w:rPr>
                    <w:t>4. Posters, whole period (English Ed.)</w:t>
                  </w:r>
                </w:p>
                <w:p w:rsidR="00C3016E" w:rsidRDefault="00C3016E" w:rsidP="004D69BF">
                  <w:pPr>
                    <w:jc w:val="both"/>
                    <w:rPr>
                      <w:rFonts w:ascii="Tahoma" w:hAnsi="Tahoma" w:cs="Tahoma"/>
                      <w:sz w:val="20"/>
                      <w:szCs w:val="20"/>
                    </w:rPr>
                  </w:pPr>
                  <w:r>
                    <w:rPr>
                      <w:rFonts w:ascii="Tahoma" w:hAnsi="Tahoma" w:cs="Tahoma"/>
                      <w:color w:val="000000"/>
                      <w:sz w:val="20"/>
                      <w:szCs w:val="20"/>
                    </w:rPr>
                    <w:t xml:space="preserve">5. Other </w:t>
                  </w:r>
                  <w:r w:rsidRPr="00F50A17">
                    <w:rPr>
                      <w:rFonts w:ascii="Tahoma" w:hAnsi="Tahoma" w:cs="Tahoma"/>
                      <w:sz w:val="20"/>
                      <w:szCs w:val="20"/>
                    </w:rPr>
                    <w:t>merchandise</w:t>
                  </w:r>
                  <w:r>
                    <w:rPr>
                      <w:rFonts w:ascii="Tahoma" w:hAnsi="Tahoma" w:cs="Tahoma"/>
                      <w:sz w:val="20"/>
                      <w:szCs w:val="20"/>
                    </w:rPr>
                    <w:t xml:space="preserve"> (T-shirts, bags, caps, badges, pens,</w:t>
                  </w:r>
                </w:p>
                <w:p w:rsidR="00C3016E" w:rsidRDefault="00C3016E" w:rsidP="004D69BF">
                  <w:pPr>
                    <w:jc w:val="both"/>
                    <w:rPr>
                      <w:rFonts w:ascii="Tahoma" w:hAnsi="Tahoma" w:cs="Tahoma"/>
                      <w:sz w:val="20"/>
                      <w:szCs w:val="20"/>
                    </w:rPr>
                  </w:pPr>
                  <w:r>
                    <w:rPr>
                      <w:rFonts w:ascii="Tahoma" w:hAnsi="Tahoma" w:cs="Tahoma"/>
                      <w:sz w:val="20"/>
                      <w:szCs w:val="20"/>
                    </w:rPr>
                    <w:t xml:space="preserve">    etc), whole period (English ed.) </w:t>
                  </w:r>
                </w:p>
                <w:p w:rsidR="00585EF5" w:rsidRPr="007866A3" w:rsidRDefault="00585EF5" w:rsidP="00585EF5">
                  <w:pPr>
                    <w:jc w:val="both"/>
                    <w:rPr>
                      <w:rFonts w:ascii="Tahoma" w:hAnsi="Tahoma" w:cs="Tahoma"/>
                      <w:i/>
                      <w:sz w:val="20"/>
                      <w:szCs w:val="20"/>
                    </w:rPr>
                  </w:pPr>
                  <w:r w:rsidRPr="007866A3">
                    <w:rPr>
                      <w:rFonts w:ascii="Tahoma" w:hAnsi="Tahoma" w:cs="Tahoma"/>
                      <w:i/>
                      <w:sz w:val="20"/>
                      <w:szCs w:val="20"/>
                    </w:rPr>
                    <w:t xml:space="preserve">Subsidy stakeholders (funding, sponsors, culture institutions, etc) </w:t>
                  </w:r>
                </w:p>
                <w:p w:rsidR="00C3016E" w:rsidRPr="00C3016E" w:rsidRDefault="00C3016E" w:rsidP="0030147D">
                  <w:pPr>
                    <w:jc w:val="both"/>
                    <w:rPr>
                      <w:rFonts w:ascii="Tahoma" w:hAnsi="Tahoma" w:cs="Tahoma"/>
                      <w:b/>
                      <w:color w:val="000000"/>
                      <w:sz w:val="20"/>
                      <w:szCs w:val="20"/>
                    </w:rPr>
                  </w:pPr>
                  <w:r w:rsidRPr="00C3016E">
                    <w:rPr>
                      <w:rFonts w:ascii="Tahoma" w:hAnsi="Tahoma" w:cs="Tahoma"/>
                      <w:b/>
                      <w:color w:val="000000"/>
                      <w:sz w:val="20"/>
                      <w:szCs w:val="20"/>
                    </w:rPr>
                    <w:t>Total</w:t>
                  </w:r>
                </w:p>
              </w:tc>
              <w:tc>
                <w:tcPr>
                  <w:tcW w:w="1275" w:type="dxa"/>
                </w:tcPr>
                <w:p w:rsidR="00C3016E" w:rsidRDefault="00C3016E" w:rsidP="00A36B71">
                  <w:pPr>
                    <w:tabs>
                      <w:tab w:val="left" w:pos="3649"/>
                      <w:tab w:val="left" w:pos="5349"/>
                      <w:tab w:val="left" w:pos="7992"/>
                      <w:tab w:val="left" w:pos="9409"/>
                      <w:tab w:val="left" w:pos="10778"/>
                    </w:tabs>
                    <w:rPr>
                      <w:rFonts w:ascii="Tahoma" w:hAnsi="Tahoma" w:cs="Tahoma"/>
                      <w:color w:val="000000"/>
                      <w:sz w:val="20"/>
                      <w:szCs w:val="20"/>
                      <w:lang w:eastAsia="da-DK"/>
                    </w:rPr>
                  </w:pPr>
                  <w:r>
                    <w:rPr>
                      <w:rFonts w:ascii="Tahoma" w:hAnsi="Tahoma" w:cs="Tahoma"/>
                      <w:color w:val="000000"/>
                      <w:sz w:val="20"/>
                      <w:szCs w:val="20"/>
                      <w:lang w:eastAsia="da-DK"/>
                    </w:rPr>
                    <w:t>500 x 0,2</w:t>
                  </w:r>
                </w:p>
                <w:p w:rsidR="00C3016E" w:rsidRDefault="00C3016E" w:rsidP="00C3016E">
                  <w:pPr>
                    <w:tabs>
                      <w:tab w:val="left" w:pos="3649"/>
                      <w:tab w:val="left" w:pos="5349"/>
                      <w:tab w:val="left" w:pos="7992"/>
                      <w:tab w:val="left" w:pos="9409"/>
                      <w:tab w:val="left" w:pos="10778"/>
                    </w:tabs>
                    <w:rPr>
                      <w:rFonts w:ascii="Tahoma" w:hAnsi="Tahoma" w:cs="Tahoma"/>
                      <w:color w:val="000000"/>
                      <w:sz w:val="20"/>
                      <w:szCs w:val="20"/>
                      <w:lang w:eastAsia="da-DK"/>
                    </w:rPr>
                  </w:pPr>
                  <w:r>
                    <w:rPr>
                      <w:rFonts w:ascii="Tahoma" w:hAnsi="Tahoma" w:cs="Tahoma"/>
                      <w:color w:val="000000"/>
                      <w:sz w:val="20"/>
                      <w:szCs w:val="20"/>
                      <w:lang w:eastAsia="da-DK"/>
                    </w:rPr>
                    <w:t>500 x 0,2</w:t>
                  </w:r>
                </w:p>
                <w:p w:rsidR="00C3016E" w:rsidRDefault="00C3016E" w:rsidP="00A36B71">
                  <w:pPr>
                    <w:tabs>
                      <w:tab w:val="left" w:pos="3649"/>
                      <w:tab w:val="left" w:pos="5349"/>
                      <w:tab w:val="left" w:pos="7992"/>
                      <w:tab w:val="left" w:pos="9409"/>
                      <w:tab w:val="left" w:pos="10778"/>
                    </w:tabs>
                    <w:rPr>
                      <w:rFonts w:ascii="Tahoma" w:hAnsi="Tahoma" w:cs="Tahoma"/>
                      <w:color w:val="000000"/>
                      <w:sz w:val="20"/>
                      <w:szCs w:val="20"/>
                      <w:lang w:eastAsia="da-DK"/>
                    </w:rPr>
                  </w:pPr>
                  <w:r>
                    <w:rPr>
                      <w:rFonts w:ascii="Tahoma" w:hAnsi="Tahoma" w:cs="Tahoma"/>
                      <w:color w:val="000000"/>
                      <w:sz w:val="20"/>
                      <w:szCs w:val="20"/>
                      <w:lang w:eastAsia="da-DK"/>
                    </w:rPr>
                    <w:t>1500 x 0,2</w:t>
                  </w:r>
                </w:p>
                <w:p w:rsidR="00C3016E" w:rsidRDefault="00C3016E" w:rsidP="00A36B71">
                  <w:pPr>
                    <w:tabs>
                      <w:tab w:val="left" w:pos="3649"/>
                      <w:tab w:val="left" w:pos="5349"/>
                      <w:tab w:val="left" w:pos="7992"/>
                      <w:tab w:val="left" w:pos="9409"/>
                      <w:tab w:val="left" w:pos="10778"/>
                    </w:tabs>
                    <w:rPr>
                      <w:rFonts w:ascii="Tahoma" w:hAnsi="Tahoma" w:cs="Tahoma"/>
                      <w:color w:val="000000"/>
                      <w:sz w:val="20"/>
                      <w:szCs w:val="20"/>
                      <w:lang w:eastAsia="da-DK"/>
                    </w:rPr>
                  </w:pPr>
                  <w:r>
                    <w:rPr>
                      <w:rFonts w:ascii="Tahoma" w:hAnsi="Tahoma" w:cs="Tahoma"/>
                      <w:color w:val="000000"/>
                      <w:sz w:val="20"/>
                      <w:szCs w:val="20"/>
                      <w:lang w:eastAsia="da-DK"/>
                    </w:rPr>
                    <w:t>100 x 3</w:t>
                  </w:r>
                </w:p>
                <w:p w:rsidR="00C3016E" w:rsidRDefault="00C3016E" w:rsidP="00A36B71">
                  <w:pPr>
                    <w:tabs>
                      <w:tab w:val="left" w:pos="3649"/>
                      <w:tab w:val="left" w:pos="5349"/>
                      <w:tab w:val="left" w:pos="7992"/>
                      <w:tab w:val="left" w:pos="9409"/>
                      <w:tab w:val="left" w:pos="10778"/>
                    </w:tabs>
                    <w:rPr>
                      <w:rFonts w:ascii="Tahoma" w:hAnsi="Tahoma" w:cs="Tahoma"/>
                      <w:color w:val="000000"/>
                      <w:sz w:val="20"/>
                      <w:szCs w:val="20"/>
                      <w:lang w:eastAsia="da-DK"/>
                    </w:rPr>
                  </w:pPr>
                </w:p>
              </w:tc>
              <w:tc>
                <w:tcPr>
                  <w:tcW w:w="851" w:type="dxa"/>
                </w:tcPr>
                <w:p w:rsidR="00C3016E" w:rsidRDefault="00C3016E" w:rsidP="004D69BF">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100</w:t>
                  </w:r>
                </w:p>
                <w:p w:rsidR="00C3016E" w:rsidRDefault="00C3016E" w:rsidP="004D69BF">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100</w:t>
                  </w:r>
                </w:p>
                <w:p w:rsidR="00C3016E" w:rsidRDefault="00C3016E" w:rsidP="004D69BF">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300</w:t>
                  </w:r>
                </w:p>
                <w:p w:rsidR="00C3016E" w:rsidRDefault="00C3016E" w:rsidP="004D69BF">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300</w:t>
                  </w:r>
                </w:p>
                <w:p w:rsidR="00585EF5" w:rsidRDefault="00585EF5" w:rsidP="004D69BF">
                  <w:pPr>
                    <w:tabs>
                      <w:tab w:val="left" w:pos="3649"/>
                      <w:tab w:val="left" w:pos="5349"/>
                      <w:tab w:val="left" w:pos="7992"/>
                      <w:tab w:val="left" w:pos="9409"/>
                      <w:tab w:val="left" w:pos="10778"/>
                    </w:tabs>
                    <w:jc w:val="right"/>
                    <w:rPr>
                      <w:rFonts w:ascii="Tahoma" w:hAnsi="Tahoma" w:cs="Tahoma"/>
                      <w:color w:val="000000"/>
                      <w:sz w:val="20"/>
                      <w:szCs w:val="20"/>
                      <w:lang w:eastAsia="da-DK"/>
                    </w:rPr>
                  </w:pPr>
                </w:p>
                <w:p w:rsidR="00C3016E" w:rsidRDefault="0072558B" w:rsidP="004D69BF">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70</w:t>
                  </w:r>
                  <w:r w:rsidR="00C3016E">
                    <w:rPr>
                      <w:rFonts w:ascii="Tahoma" w:hAnsi="Tahoma" w:cs="Tahoma"/>
                      <w:color w:val="000000"/>
                      <w:sz w:val="20"/>
                      <w:szCs w:val="20"/>
                      <w:lang w:eastAsia="da-DK"/>
                    </w:rPr>
                    <w:t>0</w:t>
                  </w:r>
                </w:p>
                <w:p w:rsidR="00C3016E" w:rsidRPr="00585EF5" w:rsidRDefault="00585EF5" w:rsidP="004D69BF">
                  <w:pPr>
                    <w:tabs>
                      <w:tab w:val="left" w:pos="3649"/>
                      <w:tab w:val="left" w:pos="5349"/>
                      <w:tab w:val="left" w:pos="7992"/>
                      <w:tab w:val="left" w:pos="9409"/>
                      <w:tab w:val="left" w:pos="10778"/>
                    </w:tabs>
                    <w:jc w:val="right"/>
                    <w:rPr>
                      <w:rFonts w:ascii="Tahoma" w:hAnsi="Tahoma" w:cs="Tahoma"/>
                      <w:i/>
                      <w:color w:val="000000"/>
                      <w:sz w:val="20"/>
                      <w:szCs w:val="20"/>
                      <w:lang w:eastAsia="da-DK"/>
                    </w:rPr>
                  </w:pPr>
                  <w:r w:rsidRPr="00585EF5">
                    <w:rPr>
                      <w:rFonts w:ascii="Tahoma" w:hAnsi="Tahoma" w:cs="Tahoma"/>
                      <w:i/>
                      <w:color w:val="000000"/>
                      <w:sz w:val="20"/>
                      <w:szCs w:val="20"/>
                      <w:lang w:eastAsia="da-DK"/>
                    </w:rPr>
                    <w:t>-1000</w:t>
                  </w:r>
                </w:p>
                <w:p w:rsidR="00C3016E" w:rsidRPr="00C3016E" w:rsidRDefault="0072558B" w:rsidP="00C3016E">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50</w:t>
                  </w:r>
                  <w:r w:rsidR="00C3016E" w:rsidRPr="00C3016E">
                    <w:rPr>
                      <w:rFonts w:ascii="Tahoma" w:hAnsi="Tahoma" w:cs="Tahoma"/>
                      <w:b/>
                      <w:color w:val="000000"/>
                      <w:sz w:val="20"/>
                      <w:szCs w:val="20"/>
                      <w:lang w:eastAsia="da-DK"/>
                    </w:rPr>
                    <w:t>0</w:t>
                  </w:r>
                </w:p>
              </w:tc>
            </w:tr>
            <w:tr w:rsidR="00C3016E" w:rsidRPr="003945EF" w:rsidTr="007866A3">
              <w:trPr>
                <w:gridAfter w:val="1"/>
                <w:wAfter w:w="29" w:type="dxa"/>
                <w:trHeight w:val="288"/>
              </w:trPr>
              <w:tc>
                <w:tcPr>
                  <w:tcW w:w="1021" w:type="dxa"/>
                </w:tcPr>
                <w:p w:rsidR="00C3016E" w:rsidRPr="003945EF" w:rsidRDefault="00C3016E" w:rsidP="004D69BF">
                  <w:pPr>
                    <w:tabs>
                      <w:tab w:val="left" w:pos="3649"/>
                      <w:tab w:val="left" w:pos="5349"/>
                      <w:tab w:val="left" w:pos="7992"/>
                      <w:tab w:val="left" w:pos="9409"/>
                      <w:tab w:val="left" w:pos="10778"/>
                    </w:tabs>
                    <w:jc w:val="both"/>
                    <w:rPr>
                      <w:rFonts w:ascii="Tahoma" w:hAnsi="Tahoma" w:cs="Tahoma"/>
                      <w:color w:val="000000"/>
                      <w:sz w:val="20"/>
                      <w:szCs w:val="20"/>
                      <w:lang w:eastAsia="da-DK"/>
                    </w:rPr>
                  </w:pPr>
                </w:p>
              </w:tc>
              <w:tc>
                <w:tcPr>
                  <w:tcW w:w="6096" w:type="dxa"/>
                </w:tcPr>
                <w:p w:rsidR="00C3016E" w:rsidRPr="003945EF" w:rsidRDefault="00C3016E" w:rsidP="004D69BF">
                  <w:pPr>
                    <w:jc w:val="both"/>
                    <w:rPr>
                      <w:rFonts w:ascii="Tahoma" w:hAnsi="Tahoma" w:cs="Tahoma"/>
                      <w:color w:val="000000"/>
                      <w:sz w:val="20"/>
                      <w:szCs w:val="20"/>
                    </w:rPr>
                  </w:pPr>
                </w:p>
              </w:tc>
              <w:tc>
                <w:tcPr>
                  <w:tcW w:w="1275" w:type="dxa"/>
                </w:tcPr>
                <w:p w:rsidR="00C3016E" w:rsidRPr="002D2256" w:rsidRDefault="00C3016E" w:rsidP="004D69BF">
                  <w:pPr>
                    <w:tabs>
                      <w:tab w:val="left" w:pos="3649"/>
                      <w:tab w:val="left" w:pos="5349"/>
                      <w:tab w:val="left" w:pos="7992"/>
                      <w:tab w:val="left" w:pos="9409"/>
                      <w:tab w:val="left" w:pos="10778"/>
                    </w:tabs>
                    <w:jc w:val="right"/>
                    <w:rPr>
                      <w:rFonts w:ascii="Tahoma" w:hAnsi="Tahoma" w:cs="Tahoma"/>
                      <w:b/>
                      <w:color w:val="000000"/>
                      <w:sz w:val="20"/>
                      <w:szCs w:val="20"/>
                      <w:lang w:eastAsia="da-DK"/>
                    </w:rPr>
                  </w:pPr>
                </w:p>
              </w:tc>
              <w:tc>
                <w:tcPr>
                  <w:tcW w:w="851" w:type="dxa"/>
                </w:tcPr>
                <w:p w:rsidR="00C3016E" w:rsidRPr="002D2256" w:rsidRDefault="00C3016E" w:rsidP="004D69BF">
                  <w:pPr>
                    <w:tabs>
                      <w:tab w:val="left" w:pos="3649"/>
                      <w:tab w:val="left" w:pos="5349"/>
                      <w:tab w:val="left" w:pos="7992"/>
                      <w:tab w:val="left" w:pos="9409"/>
                      <w:tab w:val="left" w:pos="10778"/>
                    </w:tabs>
                    <w:jc w:val="right"/>
                    <w:rPr>
                      <w:rFonts w:ascii="Tahoma" w:hAnsi="Tahoma" w:cs="Tahoma"/>
                      <w:b/>
                      <w:color w:val="000000"/>
                      <w:sz w:val="20"/>
                      <w:szCs w:val="20"/>
                      <w:lang w:eastAsia="da-DK"/>
                    </w:rPr>
                  </w:pPr>
                </w:p>
              </w:tc>
            </w:tr>
            <w:tr w:rsidR="00A36B71" w:rsidRPr="00DD1643" w:rsidTr="007866A3">
              <w:trPr>
                <w:trHeight w:val="288"/>
              </w:trPr>
              <w:tc>
                <w:tcPr>
                  <w:tcW w:w="8392" w:type="dxa"/>
                  <w:gridSpan w:val="3"/>
                </w:tcPr>
                <w:p w:rsidR="00A36B71" w:rsidRPr="00DD1643" w:rsidRDefault="00A36B71" w:rsidP="004D69BF">
                  <w:pPr>
                    <w:tabs>
                      <w:tab w:val="left" w:pos="3649"/>
                      <w:tab w:val="left" w:pos="5349"/>
                      <w:tab w:val="left" w:pos="7992"/>
                      <w:tab w:val="left" w:pos="9409"/>
                      <w:tab w:val="left" w:pos="10778"/>
                    </w:tabs>
                    <w:jc w:val="both"/>
                    <w:rPr>
                      <w:rFonts w:ascii="Tahoma" w:hAnsi="Tahoma" w:cs="Tahoma"/>
                      <w:b/>
                      <w:color w:val="000000"/>
                      <w:sz w:val="20"/>
                      <w:szCs w:val="20"/>
                      <w:lang w:eastAsia="da-DK"/>
                    </w:rPr>
                  </w:pPr>
                  <w:r w:rsidRPr="00DD1643">
                    <w:rPr>
                      <w:rFonts w:ascii="Tahoma" w:hAnsi="Tahoma" w:cs="Tahoma"/>
                      <w:b/>
                      <w:color w:val="000000"/>
                      <w:sz w:val="20"/>
                      <w:szCs w:val="20"/>
                      <w:lang w:eastAsia="da-DK"/>
                    </w:rPr>
                    <w:t xml:space="preserve">Total </w:t>
                  </w:r>
                </w:p>
              </w:tc>
              <w:tc>
                <w:tcPr>
                  <w:tcW w:w="880" w:type="dxa"/>
                  <w:gridSpan w:val="2"/>
                </w:tcPr>
                <w:p w:rsidR="00A36B71" w:rsidRPr="00DD1643" w:rsidRDefault="00E40226" w:rsidP="00E40226">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2.828</w:t>
                  </w:r>
                </w:p>
              </w:tc>
            </w:tr>
          </w:tbl>
          <w:p w:rsidR="0030147D" w:rsidRPr="00F65711" w:rsidRDefault="0030147D" w:rsidP="0040425B">
            <w:pPr>
              <w:tabs>
                <w:tab w:val="left" w:pos="3649"/>
                <w:tab w:val="left" w:pos="5349"/>
                <w:tab w:val="left" w:pos="7992"/>
                <w:tab w:val="left" w:pos="9409"/>
                <w:tab w:val="left" w:pos="10778"/>
              </w:tabs>
              <w:spacing w:before="120"/>
              <w:jc w:val="both"/>
              <w:rPr>
                <w:rFonts w:ascii="Tahoma" w:hAnsi="Tahoma" w:cs="Tahoma"/>
                <w:sz w:val="20"/>
                <w:szCs w:val="20"/>
              </w:rPr>
            </w:pPr>
          </w:p>
          <w:p w:rsidR="0040425B" w:rsidRPr="0027752E" w:rsidRDefault="0040425B" w:rsidP="0040425B">
            <w:pPr>
              <w:tabs>
                <w:tab w:val="left" w:pos="3649"/>
                <w:tab w:val="left" w:pos="5349"/>
                <w:tab w:val="left" w:pos="7992"/>
                <w:tab w:val="left" w:pos="9409"/>
                <w:tab w:val="left" w:pos="10778"/>
              </w:tabs>
              <w:jc w:val="both"/>
              <w:rPr>
                <w:rFonts w:ascii="Tahoma" w:hAnsi="Tahoma" w:cs="Tahoma"/>
                <w:sz w:val="20"/>
                <w:szCs w:val="20"/>
              </w:rPr>
            </w:pPr>
          </w:p>
        </w:tc>
      </w:tr>
    </w:tbl>
    <w:p w:rsidR="001A2A15" w:rsidRDefault="001A2A15" w:rsidP="001A2A15">
      <w:pPr>
        <w:rPr>
          <w:rFonts w:ascii="Tahoma" w:hAnsi="Tahoma" w:cs="Tahoma"/>
          <w:b/>
        </w:rPr>
      </w:pPr>
    </w:p>
    <w:p w:rsidR="001A2A15" w:rsidRDefault="001A2A15" w:rsidP="001A2A15">
      <w:pPr>
        <w:rPr>
          <w:rFonts w:ascii="Tahoma" w:hAnsi="Tahoma" w:cs="Tahoma"/>
          <w:b/>
        </w:rPr>
      </w:pPr>
    </w:p>
    <w:p w:rsidR="001A2A15" w:rsidRDefault="001A2A15" w:rsidP="001A2A15">
      <w:pPr>
        <w:rPr>
          <w:rFonts w:ascii="Tahoma" w:hAnsi="Tahoma" w:cs="Tahoma"/>
          <w:b/>
        </w:rPr>
      </w:pPr>
    </w:p>
    <w:p w:rsidR="001A2A15" w:rsidRDefault="001A2A15" w:rsidP="001A2A15">
      <w:pPr>
        <w:rPr>
          <w:rFonts w:ascii="Tahoma" w:hAnsi="Tahoma" w:cs="Tahoma"/>
          <w:b/>
        </w:rPr>
      </w:pPr>
    </w:p>
    <w:p w:rsidR="001A2A15" w:rsidRDefault="001A2A15" w:rsidP="001A2A15">
      <w:pPr>
        <w:rPr>
          <w:rFonts w:ascii="Tahoma" w:hAnsi="Tahoma" w:cs="Tahoma"/>
          <w:b/>
        </w:rPr>
      </w:pPr>
    </w:p>
    <w:p w:rsidR="001A2A15" w:rsidRDefault="001A2A15" w:rsidP="001A2A15">
      <w:pPr>
        <w:rPr>
          <w:rFonts w:ascii="Tahoma" w:hAnsi="Tahoma" w:cs="Tahoma"/>
          <w:b/>
        </w:rPr>
      </w:pPr>
    </w:p>
    <w:p w:rsidR="001A2A15" w:rsidRDefault="001A2A15" w:rsidP="001A2A15">
      <w:pPr>
        <w:rPr>
          <w:rFonts w:ascii="Tahoma" w:hAnsi="Tahoma" w:cs="Tahoma"/>
          <w:b/>
        </w:rPr>
      </w:pPr>
    </w:p>
    <w:p w:rsidR="001A2A15" w:rsidRDefault="001A2A15" w:rsidP="001A2A15">
      <w:pPr>
        <w:rPr>
          <w:rFonts w:ascii="Tahoma" w:hAnsi="Tahoma" w:cs="Tahoma"/>
          <w:b/>
        </w:rPr>
      </w:pPr>
    </w:p>
    <w:p w:rsidR="001A2A15" w:rsidRDefault="001A2A15" w:rsidP="001A2A15">
      <w:pPr>
        <w:rPr>
          <w:rFonts w:ascii="Tahoma" w:hAnsi="Tahoma" w:cs="Tahoma"/>
          <w:b/>
        </w:rPr>
      </w:pPr>
    </w:p>
    <w:p w:rsidR="001A2A15" w:rsidRDefault="001A2A15" w:rsidP="001A2A15">
      <w:pPr>
        <w:rPr>
          <w:rFonts w:ascii="Tahoma" w:hAnsi="Tahoma" w:cs="Tahoma"/>
          <w:b/>
        </w:rPr>
      </w:pPr>
    </w:p>
    <w:p w:rsidR="001A2A15" w:rsidRDefault="001A2A15" w:rsidP="001A2A15">
      <w:pPr>
        <w:rPr>
          <w:rFonts w:ascii="Tahoma" w:hAnsi="Tahoma" w:cs="Tahoma"/>
          <w:b/>
        </w:rPr>
      </w:pPr>
    </w:p>
    <w:p w:rsidR="001A2A15" w:rsidRDefault="001A2A15" w:rsidP="001A2A15">
      <w:pPr>
        <w:rPr>
          <w:rFonts w:ascii="Tahoma" w:hAnsi="Tahoma" w:cs="Tahoma"/>
          <w:b/>
        </w:rPr>
      </w:pPr>
    </w:p>
    <w:p w:rsidR="001A2A15" w:rsidRDefault="001A2A15" w:rsidP="001A2A15">
      <w:pPr>
        <w:rPr>
          <w:rFonts w:ascii="Tahoma" w:hAnsi="Tahoma" w:cs="Tahoma"/>
          <w:b/>
        </w:rPr>
      </w:pPr>
    </w:p>
    <w:p w:rsidR="001A2A15" w:rsidRDefault="001A2A15" w:rsidP="001A2A15">
      <w:pPr>
        <w:rPr>
          <w:rFonts w:ascii="Tahoma" w:hAnsi="Tahoma" w:cs="Tahoma"/>
          <w:b/>
        </w:rPr>
      </w:pPr>
    </w:p>
    <w:p w:rsidR="001A2A15" w:rsidRDefault="001A2A15" w:rsidP="001A2A15">
      <w:pPr>
        <w:rPr>
          <w:rFonts w:ascii="Tahoma" w:hAnsi="Tahoma" w:cs="Tahoma"/>
          <w:b/>
        </w:rPr>
      </w:pPr>
    </w:p>
    <w:p w:rsidR="001A2A15" w:rsidRDefault="001A2A15" w:rsidP="001A2A15">
      <w:pPr>
        <w:rPr>
          <w:rFonts w:ascii="Tahoma" w:hAnsi="Tahoma" w:cs="Tahoma"/>
          <w:b/>
        </w:rPr>
      </w:pPr>
    </w:p>
    <w:p w:rsidR="001A2A15" w:rsidRDefault="001A2A15" w:rsidP="001A2A15">
      <w:pPr>
        <w:rPr>
          <w:rFonts w:ascii="Tahoma" w:hAnsi="Tahoma" w:cs="Tahoma"/>
          <w:b/>
        </w:rPr>
        <w:sectPr w:rsidR="001A2A15" w:rsidSect="008230FF">
          <w:pgSz w:w="11907" w:h="16840" w:code="9"/>
          <w:pgMar w:top="1259" w:right="1134" w:bottom="902" w:left="1134" w:header="0" w:footer="567" w:gutter="0"/>
          <w:cols w:space="720"/>
        </w:sectPr>
      </w:pPr>
    </w:p>
    <w:p w:rsidR="001A2A15" w:rsidRPr="007D7307" w:rsidRDefault="001A2A15" w:rsidP="001A2A15">
      <w:pPr>
        <w:pStyle w:val="overskrift40"/>
      </w:pPr>
      <w:bookmarkStart w:id="53" w:name="_Toc370739996"/>
      <w:r>
        <w:lastRenderedPageBreak/>
        <w:t>W</w:t>
      </w:r>
      <w:r w:rsidRPr="007D7307">
        <w:t xml:space="preserve">ork </w:t>
      </w:r>
      <w:r w:rsidR="009633AF">
        <w:t>Package 15</w:t>
      </w:r>
      <w:r w:rsidR="00647E0C">
        <w:t xml:space="preserve"> -</w:t>
      </w:r>
      <w:r>
        <w:t xml:space="preserve"> Transverse exploitation, Oct 2013 – Nov 2015</w:t>
      </w:r>
      <w:bookmarkEnd w:id="53"/>
    </w:p>
    <w:p w:rsidR="001A2A15" w:rsidRPr="00DC3AF0" w:rsidRDefault="001A2A15" w:rsidP="001A2A15">
      <w:pPr>
        <w:rPr>
          <w:rFonts w:ascii="Tahoma" w:hAnsi="Tahoma" w:cs="Tahoma"/>
          <w:b/>
        </w:rPr>
      </w:pPr>
    </w:p>
    <w:p w:rsidR="001A2A15" w:rsidRDefault="001A2A15" w:rsidP="001A2A15">
      <w:pPr>
        <w:pStyle w:val="OS4"/>
      </w:pPr>
      <w:r>
        <w:t>G</w:t>
      </w:r>
      <w:r w:rsidRPr="00812A48">
        <w:t xml:space="preserve">.1 </w:t>
      </w:r>
      <w:r w:rsidRPr="00DC3AF0">
        <w:t>Identification</w:t>
      </w:r>
      <w:r w:rsidRPr="00812A48">
        <w:t xml:space="preserve"> </w:t>
      </w:r>
      <w:r w:rsidR="007A52D5">
        <w:t xml:space="preserve"> - WP 15</w:t>
      </w:r>
    </w:p>
    <w:p w:rsidR="001A2A15" w:rsidRPr="00DC3AF0" w:rsidRDefault="001A2A15" w:rsidP="001A2A15">
      <w:pPr>
        <w:rPr>
          <w:rFonts w:ascii="Tahoma" w:hAnsi="Tahoma" w:cs="Tahoma"/>
          <w:b/>
        </w:rPr>
      </w:pPr>
    </w:p>
    <w:tbl>
      <w:tblPr>
        <w:tblW w:w="965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tblPr>
      <w:tblGrid>
        <w:gridCol w:w="1558"/>
        <w:gridCol w:w="839"/>
        <w:gridCol w:w="648"/>
        <w:gridCol w:w="879"/>
        <w:gridCol w:w="565"/>
        <w:gridCol w:w="311"/>
        <w:gridCol w:w="2400"/>
        <w:gridCol w:w="2459"/>
      </w:tblGrid>
      <w:tr w:rsidR="001A2A15" w:rsidRPr="00744F2C" w:rsidTr="003C52C6">
        <w:trPr>
          <w:trHeight w:val="667"/>
        </w:trPr>
        <w:tc>
          <w:tcPr>
            <w:tcW w:w="2397" w:type="dxa"/>
            <w:gridSpan w:val="2"/>
            <w:vAlign w:val="center"/>
          </w:tcPr>
          <w:p w:rsidR="001A2A15" w:rsidRPr="00A97D35" w:rsidRDefault="001A2A15" w:rsidP="00680EEE">
            <w:pPr>
              <w:ind w:left="8"/>
              <w:rPr>
                <w:rFonts w:ascii="Tahoma" w:hAnsi="Tahoma" w:cs="Tahoma"/>
                <w:sz w:val="20"/>
                <w:szCs w:val="20"/>
              </w:rPr>
            </w:pPr>
            <w:r w:rsidRPr="00A97D35">
              <w:rPr>
                <w:rFonts w:ascii="Tahoma" w:hAnsi="Tahoma" w:cs="Tahoma"/>
                <w:b/>
                <w:bCs/>
                <w:sz w:val="20"/>
                <w:szCs w:val="20"/>
              </w:rPr>
              <w:t>Work package number</w:t>
            </w:r>
          </w:p>
        </w:tc>
        <w:tc>
          <w:tcPr>
            <w:tcW w:w="648" w:type="dxa"/>
            <w:vAlign w:val="center"/>
          </w:tcPr>
          <w:p w:rsidR="001A2A15" w:rsidRPr="00744F2C" w:rsidRDefault="0012444F" w:rsidP="0012444F">
            <w:pPr>
              <w:jc w:val="center"/>
              <w:rPr>
                <w:rFonts w:ascii="Tahoma" w:hAnsi="Tahoma" w:cs="Tahoma"/>
                <w:sz w:val="20"/>
                <w:szCs w:val="20"/>
              </w:rPr>
            </w:pPr>
            <w:r>
              <w:rPr>
                <w:rFonts w:ascii="Tahoma" w:hAnsi="Tahoma" w:cs="Tahoma"/>
                <w:sz w:val="20"/>
                <w:szCs w:val="20"/>
              </w:rPr>
              <w:t>1</w:t>
            </w:r>
            <w:r w:rsidR="007A52D5">
              <w:rPr>
                <w:rFonts w:ascii="Tahoma" w:hAnsi="Tahoma" w:cs="Tahoma"/>
                <w:sz w:val="20"/>
                <w:szCs w:val="20"/>
              </w:rPr>
              <w:t>5</w:t>
            </w:r>
          </w:p>
        </w:tc>
        <w:tc>
          <w:tcPr>
            <w:tcW w:w="1444" w:type="dxa"/>
            <w:gridSpan w:val="2"/>
            <w:vAlign w:val="center"/>
          </w:tcPr>
          <w:p w:rsidR="001A2A15" w:rsidRPr="00A97D35" w:rsidRDefault="001A2A15" w:rsidP="00680EEE">
            <w:pPr>
              <w:rPr>
                <w:rFonts w:ascii="Tahoma" w:hAnsi="Tahoma" w:cs="Tahoma"/>
                <w:b/>
                <w:sz w:val="20"/>
                <w:szCs w:val="20"/>
              </w:rPr>
            </w:pPr>
            <w:r w:rsidRPr="00A97D35">
              <w:rPr>
                <w:rFonts w:ascii="Tahoma" w:hAnsi="Tahoma" w:cs="Tahoma"/>
                <w:b/>
                <w:bCs/>
                <w:sz w:val="20"/>
                <w:szCs w:val="20"/>
              </w:rPr>
              <w:t>Work package title</w:t>
            </w:r>
          </w:p>
        </w:tc>
        <w:tc>
          <w:tcPr>
            <w:tcW w:w="5170" w:type="dxa"/>
            <w:gridSpan w:val="3"/>
            <w:vAlign w:val="center"/>
          </w:tcPr>
          <w:p w:rsidR="001A2A15" w:rsidRPr="0012444F" w:rsidRDefault="0012444F" w:rsidP="00680EEE">
            <w:pPr>
              <w:rPr>
                <w:rFonts w:ascii="Tahoma" w:hAnsi="Tahoma" w:cs="Tahoma"/>
                <w:sz w:val="20"/>
                <w:szCs w:val="20"/>
              </w:rPr>
            </w:pPr>
            <w:r>
              <w:rPr>
                <w:rFonts w:ascii="Tahoma" w:hAnsi="Tahoma" w:cs="Tahoma"/>
                <w:sz w:val="20"/>
                <w:szCs w:val="20"/>
              </w:rPr>
              <w:t xml:space="preserve"> </w:t>
            </w:r>
            <w:r w:rsidRPr="0012444F">
              <w:rPr>
                <w:rFonts w:ascii="Tahoma" w:hAnsi="Tahoma" w:cs="Tahoma"/>
                <w:sz w:val="20"/>
                <w:szCs w:val="20"/>
              </w:rPr>
              <w:t>Transverse exploitation</w:t>
            </w:r>
          </w:p>
        </w:tc>
      </w:tr>
      <w:tr w:rsidR="001A2A15" w:rsidRPr="00744F2C" w:rsidTr="003C52C6">
        <w:trPr>
          <w:trHeight w:val="1809"/>
        </w:trPr>
        <w:tc>
          <w:tcPr>
            <w:tcW w:w="2397" w:type="dxa"/>
            <w:gridSpan w:val="2"/>
            <w:vAlign w:val="center"/>
          </w:tcPr>
          <w:p w:rsidR="001A2A15" w:rsidRPr="00A97D35" w:rsidRDefault="001A2A15" w:rsidP="00680EEE">
            <w:pPr>
              <w:rPr>
                <w:rFonts w:ascii="Tahoma" w:hAnsi="Tahoma" w:cs="Tahoma"/>
                <w:sz w:val="20"/>
                <w:szCs w:val="20"/>
              </w:rPr>
            </w:pPr>
            <w:r w:rsidRPr="00A97D35">
              <w:rPr>
                <w:rFonts w:ascii="Tahoma" w:hAnsi="Tahoma" w:cs="Tahoma"/>
                <w:b/>
                <w:bCs/>
                <w:sz w:val="20"/>
                <w:szCs w:val="20"/>
              </w:rPr>
              <w:t>Work package type</w:t>
            </w:r>
          </w:p>
        </w:tc>
        <w:tc>
          <w:tcPr>
            <w:tcW w:w="7262" w:type="dxa"/>
            <w:gridSpan w:val="6"/>
            <w:vAlign w:val="center"/>
          </w:tcPr>
          <w:p w:rsidR="001A2A15" w:rsidRDefault="00DF178C" w:rsidP="00680EEE">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1A2A1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1A2A15" w:rsidRPr="00A97D35">
              <w:rPr>
                <w:rFonts w:ascii="Tahoma" w:hAnsi="Tahoma" w:cs="Tahoma"/>
                <w:sz w:val="20"/>
                <w:szCs w:val="20"/>
              </w:rPr>
              <w:t xml:space="preserve"> Management</w:t>
            </w:r>
          </w:p>
          <w:p w:rsidR="001A2A15" w:rsidRPr="00744F2C" w:rsidRDefault="00DF178C" w:rsidP="00680EEE">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1A2A1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1A2A15" w:rsidRPr="00A97D35">
              <w:rPr>
                <w:rFonts w:ascii="Tahoma" w:hAnsi="Tahoma" w:cs="Tahoma"/>
                <w:sz w:val="20"/>
                <w:szCs w:val="20"/>
              </w:rPr>
              <w:t xml:space="preserve"> Implementation (the substance of the work planned including production, testing, etc)</w:t>
            </w:r>
          </w:p>
          <w:p w:rsidR="001A2A15" w:rsidRPr="00744F2C" w:rsidRDefault="00DF178C" w:rsidP="00680EEE">
            <w:pPr>
              <w:ind w:left="372" w:hanging="372"/>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1A2A1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1A2A15" w:rsidRPr="00A97D35">
              <w:rPr>
                <w:rFonts w:ascii="Tahoma" w:hAnsi="Tahoma" w:cs="Tahoma"/>
                <w:sz w:val="20"/>
                <w:szCs w:val="20"/>
              </w:rPr>
              <w:t xml:space="preserve"> Quality Assurance (quality plan)</w:t>
            </w:r>
          </w:p>
          <w:p w:rsidR="001A2A15" w:rsidRPr="00744F2C" w:rsidRDefault="00DF178C" w:rsidP="00680EEE">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1A2A1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1A2A15" w:rsidRPr="00A97D35">
              <w:rPr>
                <w:rFonts w:ascii="Tahoma" w:hAnsi="Tahoma" w:cs="Tahoma"/>
                <w:sz w:val="20"/>
                <w:szCs w:val="20"/>
              </w:rPr>
              <w:t xml:space="preserve"> Dissemination</w:t>
            </w:r>
          </w:p>
          <w:p w:rsidR="001A2A15" w:rsidRPr="00744F2C" w:rsidRDefault="00DF178C" w:rsidP="00680EEE">
            <w:pPr>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12444F">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1A2A15" w:rsidRPr="00A97D35">
              <w:rPr>
                <w:rFonts w:ascii="Tahoma" w:hAnsi="Tahoma" w:cs="Tahoma"/>
                <w:sz w:val="20"/>
                <w:szCs w:val="20"/>
              </w:rPr>
              <w:t xml:space="preserve"> Exploitation of results</w:t>
            </w:r>
          </w:p>
          <w:p w:rsidR="001A2A15" w:rsidRPr="00744F2C" w:rsidRDefault="001A2A15" w:rsidP="00680EEE">
            <w:pPr>
              <w:rPr>
                <w:rFonts w:ascii="Tahoma" w:hAnsi="Tahoma" w:cs="Tahoma"/>
                <w:sz w:val="20"/>
                <w:szCs w:val="20"/>
              </w:rPr>
            </w:pPr>
          </w:p>
        </w:tc>
      </w:tr>
      <w:tr w:rsidR="001A2A15" w:rsidRPr="00744F2C" w:rsidTr="004C1823">
        <w:trPr>
          <w:trHeight w:val="554"/>
        </w:trPr>
        <w:tc>
          <w:tcPr>
            <w:tcW w:w="1558" w:type="dxa"/>
            <w:vAlign w:val="center"/>
          </w:tcPr>
          <w:p w:rsidR="001A2A15" w:rsidRPr="00A97D35" w:rsidRDefault="001A2A15" w:rsidP="00680EEE">
            <w:pPr>
              <w:ind w:left="8"/>
              <w:rPr>
                <w:rFonts w:ascii="Tahoma" w:hAnsi="Tahoma" w:cs="Tahoma"/>
                <w:b/>
                <w:bCs/>
                <w:sz w:val="20"/>
                <w:szCs w:val="20"/>
              </w:rPr>
            </w:pPr>
            <w:r w:rsidRPr="00A97D35">
              <w:rPr>
                <w:rFonts w:ascii="Tahoma" w:hAnsi="Tahoma" w:cs="Tahoma"/>
                <w:b/>
                <w:bCs/>
                <w:sz w:val="20"/>
                <w:szCs w:val="20"/>
              </w:rPr>
              <w:t>Start</w:t>
            </w:r>
          </w:p>
          <w:p w:rsidR="001A2A15" w:rsidRPr="00744F2C" w:rsidRDefault="001A2A15" w:rsidP="00680EEE">
            <w:pPr>
              <w:ind w:left="8"/>
              <w:rPr>
                <w:rFonts w:ascii="Tahoma" w:hAnsi="Tahoma" w:cs="Tahoma"/>
                <w:i/>
                <w:sz w:val="20"/>
                <w:szCs w:val="20"/>
              </w:rPr>
            </w:pPr>
            <w:r w:rsidRPr="00A97D35">
              <w:rPr>
                <w:rFonts w:ascii="Tahoma" w:hAnsi="Tahoma" w:cs="Tahoma"/>
                <w:bCs/>
                <w:i/>
                <w:sz w:val="20"/>
                <w:szCs w:val="20"/>
              </w:rPr>
              <w:t>Month number</w:t>
            </w:r>
          </w:p>
        </w:tc>
        <w:tc>
          <w:tcPr>
            <w:tcW w:w="839" w:type="dxa"/>
            <w:vAlign w:val="center"/>
          </w:tcPr>
          <w:p w:rsidR="001A2A15" w:rsidRPr="00744F2C" w:rsidRDefault="00C607F1" w:rsidP="00C607F1">
            <w:pPr>
              <w:jc w:val="center"/>
              <w:rPr>
                <w:rFonts w:ascii="Tahoma" w:hAnsi="Tahoma" w:cs="Tahoma"/>
                <w:sz w:val="20"/>
                <w:szCs w:val="20"/>
              </w:rPr>
            </w:pPr>
            <w:r>
              <w:rPr>
                <w:rFonts w:ascii="Tahoma" w:hAnsi="Tahoma" w:cs="Tahoma"/>
                <w:sz w:val="20"/>
                <w:szCs w:val="20"/>
              </w:rPr>
              <w:t>2</w:t>
            </w:r>
          </w:p>
        </w:tc>
        <w:tc>
          <w:tcPr>
            <w:tcW w:w="1527" w:type="dxa"/>
            <w:gridSpan w:val="2"/>
            <w:vAlign w:val="center"/>
          </w:tcPr>
          <w:p w:rsidR="001A2A15" w:rsidRPr="00A97D35" w:rsidRDefault="001A2A15" w:rsidP="00680EEE">
            <w:pPr>
              <w:rPr>
                <w:rFonts w:ascii="Tahoma" w:hAnsi="Tahoma" w:cs="Tahoma"/>
                <w:b/>
                <w:sz w:val="20"/>
                <w:szCs w:val="20"/>
              </w:rPr>
            </w:pPr>
            <w:r w:rsidRPr="00A97D35">
              <w:rPr>
                <w:rFonts w:ascii="Tahoma" w:hAnsi="Tahoma" w:cs="Tahoma"/>
                <w:b/>
                <w:sz w:val="20"/>
                <w:szCs w:val="20"/>
              </w:rPr>
              <w:t>End</w:t>
            </w:r>
          </w:p>
          <w:p w:rsidR="001A2A15" w:rsidRPr="00744F2C" w:rsidRDefault="001A2A15" w:rsidP="00680EEE">
            <w:pPr>
              <w:rPr>
                <w:rFonts w:ascii="Tahoma" w:hAnsi="Tahoma" w:cs="Tahoma"/>
                <w:b/>
                <w:i/>
                <w:sz w:val="20"/>
                <w:szCs w:val="20"/>
              </w:rPr>
            </w:pPr>
            <w:r w:rsidRPr="00A97D35">
              <w:rPr>
                <w:rFonts w:ascii="Tahoma" w:hAnsi="Tahoma" w:cs="Tahoma"/>
                <w:bCs/>
                <w:i/>
                <w:sz w:val="20"/>
                <w:szCs w:val="20"/>
              </w:rPr>
              <w:t>Month number</w:t>
            </w:r>
          </w:p>
        </w:tc>
        <w:tc>
          <w:tcPr>
            <w:tcW w:w="876" w:type="dxa"/>
            <w:gridSpan w:val="2"/>
            <w:vAlign w:val="center"/>
          </w:tcPr>
          <w:p w:rsidR="001A2A15" w:rsidRPr="00744F2C" w:rsidRDefault="00C607F1" w:rsidP="00C607F1">
            <w:pPr>
              <w:jc w:val="center"/>
              <w:rPr>
                <w:rFonts w:ascii="Tahoma" w:hAnsi="Tahoma" w:cs="Tahoma"/>
                <w:sz w:val="20"/>
                <w:szCs w:val="20"/>
              </w:rPr>
            </w:pPr>
            <w:r>
              <w:rPr>
                <w:rFonts w:ascii="Tahoma" w:hAnsi="Tahoma" w:cs="Tahoma"/>
                <w:sz w:val="20"/>
                <w:szCs w:val="20"/>
              </w:rPr>
              <w:t>26</w:t>
            </w:r>
          </w:p>
        </w:tc>
        <w:tc>
          <w:tcPr>
            <w:tcW w:w="2400" w:type="dxa"/>
            <w:vAlign w:val="center"/>
          </w:tcPr>
          <w:p w:rsidR="001A2A15" w:rsidRPr="00A97D35" w:rsidRDefault="001A2A15" w:rsidP="00680EEE">
            <w:pPr>
              <w:rPr>
                <w:rFonts w:ascii="Tahoma" w:hAnsi="Tahoma" w:cs="Tahoma"/>
                <w:b/>
                <w:bCs/>
                <w:sz w:val="20"/>
                <w:szCs w:val="20"/>
              </w:rPr>
            </w:pPr>
            <w:r w:rsidRPr="00A97D35">
              <w:rPr>
                <w:rFonts w:ascii="Tahoma" w:hAnsi="Tahoma" w:cs="Tahoma"/>
                <w:b/>
                <w:bCs/>
                <w:sz w:val="20"/>
                <w:szCs w:val="20"/>
              </w:rPr>
              <w:t>Duration</w:t>
            </w:r>
          </w:p>
          <w:p w:rsidR="001A2A15" w:rsidRPr="00744F2C" w:rsidRDefault="001A2A15" w:rsidP="00680EEE">
            <w:pPr>
              <w:rPr>
                <w:rFonts w:ascii="Tahoma" w:hAnsi="Tahoma" w:cs="Tahoma"/>
                <w:i/>
                <w:sz w:val="20"/>
                <w:szCs w:val="20"/>
              </w:rPr>
            </w:pPr>
            <w:r w:rsidRPr="00A97D35">
              <w:rPr>
                <w:rFonts w:ascii="Tahoma" w:hAnsi="Tahoma" w:cs="Tahoma"/>
                <w:i/>
                <w:sz w:val="20"/>
                <w:szCs w:val="20"/>
              </w:rPr>
              <w:t xml:space="preserve">in </w:t>
            </w:r>
            <w:r w:rsidRPr="00A97D35">
              <w:rPr>
                <w:rFonts w:ascii="Tahoma" w:hAnsi="Tahoma" w:cs="Tahoma"/>
                <w:bCs/>
                <w:i/>
                <w:sz w:val="20"/>
                <w:szCs w:val="20"/>
              </w:rPr>
              <w:t>number of months</w:t>
            </w:r>
          </w:p>
        </w:tc>
        <w:tc>
          <w:tcPr>
            <w:tcW w:w="2459" w:type="dxa"/>
            <w:vAlign w:val="center"/>
          </w:tcPr>
          <w:p w:rsidR="001A2A15" w:rsidRPr="00744F2C" w:rsidRDefault="00C607F1" w:rsidP="00C607F1">
            <w:pPr>
              <w:jc w:val="center"/>
              <w:rPr>
                <w:rFonts w:ascii="Tahoma" w:hAnsi="Tahoma" w:cs="Tahoma"/>
                <w:sz w:val="20"/>
                <w:szCs w:val="20"/>
              </w:rPr>
            </w:pPr>
            <w:r>
              <w:rPr>
                <w:rFonts w:ascii="Tahoma" w:hAnsi="Tahoma" w:cs="Tahoma"/>
                <w:sz w:val="20"/>
                <w:szCs w:val="20"/>
              </w:rPr>
              <w:t>25</w:t>
            </w:r>
          </w:p>
        </w:tc>
      </w:tr>
      <w:tr w:rsidR="001A2A15" w:rsidRPr="00744F2C" w:rsidTr="004C1823">
        <w:trPr>
          <w:trHeight w:val="436"/>
        </w:trPr>
        <w:tc>
          <w:tcPr>
            <w:tcW w:w="9659" w:type="dxa"/>
            <w:gridSpan w:val="8"/>
            <w:vAlign w:val="center"/>
          </w:tcPr>
          <w:p w:rsidR="001A2A15" w:rsidRPr="00A97D35" w:rsidRDefault="001A2A15" w:rsidP="00680EEE">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b/>
                <w:bCs/>
                <w:sz w:val="20"/>
                <w:szCs w:val="20"/>
              </w:rPr>
              <w:t>Description of the work package</w:t>
            </w:r>
            <w:r w:rsidRPr="00744F2C">
              <w:rPr>
                <w:rFonts w:ascii="Tahoma" w:hAnsi="Tahoma" w:cs="Tahoma"/>
                <w:b/>
                <w:bCs/>
                <w:sz w:val="20"/>
                <w:szCs w:val="20"/>
              </w:rPr>
              <w:t xml:space="preserve"> </w:t>
            </w:r>
            <w:r w:rsidRPr="00A97D35">
              <w:rPr>
                <w:rFonts w:ascii="Tahoma" w:hAnsi="Tahoma" w:cs="Tahoma"/>
                <w:sz w:val="20"/>
                <w:szCs w:val="20"/>
              </w:rPr>
              <w:t>(limit 3000 characters)</w:t>
            </w:r>
          </w:p>
        </w:tc>
      </w:tr>
      <w:tr w:rsidR="003C52C6" w:rsidRPr="00744F2C" w:rsidTr="003C52C6">
        <w:tblPrEx>
          <w:tblCellMar>
            <w:left w:w="85" w:type="dxa"/>
            <w:right w:w="85" w:type="dxa"/>
          </w:tblCellMar>
        </w:tblPrEx>
        <w:trPr>
          <w:trHeight w:val="1372"/>
        </w:trPr>
        <w:tc>
          <w:tcPr>
            <w:tcW w:w="9659" w:type="dxa"/>
            <w:gridSpan w:val="8"/>
          </w:tcPr>
          <w:p w:rsidR="003C52C6" w:rsidRDefault="003C52C6" w:rsidP="00CF360B">
            <w:pPr>
              <w:autoSpaceDE w:val="0"/>
              <w:autoSpaceDN w:val="0"/>
              <w:adjustRightInd w:val="0"/>
              <w:spacing w:before="60"/>
              <w:rPr>
                <w:rFonts w:ascii="Tahoma" w:hAnsi="Tahoma" w:cs="Tahoma"/>
                <w:b/>
                <w:sz w:val="20"/>
                <w:szCs w:val="20"/>
              </w:rPr>
            </w:pPr>
            <w:r w:rsidRPr="00CF360B">
              <w:rPr>
                <w:rFonts w:ascii="Tahoma" w:hAnsi="Tahoma" w:cs="Tahoma"/>
                <w:b/>
                <w:sz w:val="20"/>
                <w:szCs w:val="20"/>
              </w:rPr>
              <w:t>Aims and objectives:</w:t>
            </w:r>
          </w:p>
          <w:p w:rsidR="00CF360B" w:rsidRPr="005970FD" w:rsidRDefault="00CF360B" w:rsidP="00FF02F1">
            <w:pPr>
              <w:spacing w:before="60"/>
              <w:jc w:val="both"/>
              <w:rPr>
                <w:rFonts w:ascii="Tahoma" w:hAnsi="Tahoma" w:cs="Tahoma"/>
                <w:sz w:val="20"/>
                <w:szCs w:val="20"/>
              </w:rPr>
            </w:pPr>
            <w:r w:rsidRPr="006A701E">
              <w:rPr>
                <w:rFonts w:ascii="Tahoma" w:hAnsi="Tahoma" w:cs="Tahoma"/>
                <w:sz w:val="20"/>
                <w:szCs w:val="20"/>
                <w:lang w:eastAsia="da-DK"/>
              </w:rPr>
              <w:t>The overall aim is</w:t>
            </w:r>
            <w:r w:rsidR="007A20E4" w:rsidRPr="00AF2DB4">
              <w:rPr>
                <w:rFonts w:ascii="Tahoma" w:hAnsi="Tahoma" w:cs="Tahoma"/>
                <w:sz w:val="20"/>
                <w:szCs w:val="20"/>
              </w:rPr>
              <w:t xml:space="preserve"> to implement</w:t>
            </w:r>
            <w:r w:rsidR="007A20E4" w:rsidRPr="00CA450B">
              <w:rPr>
                <w:rFonts w:ascii="Tahoma" w:hAnsi="Tahoma" w:cs="Tahoma"/>
                <w:sz w:val="20"/>
                <w:szCs w:val="20"/>
              </w:rPr>
              <w:t xml:space="preserve"> </w:t>
            </w:r>
            <w:r w:rsidR="007A20E4">
              <w:rPr>
                <w:rFonts w:ascii="Tahoma" w:hAnsi="Tahoma" w:cs="Tahoma"/>
                <w:sz w:val="20"/>
                <w:szCs w:val="20"/>
              </w:rPr>
              <w:t xml:space="preserve">exploitation </w:t>
            </w:r>
            <w:r w:rsidR="007A20E4" w:rsidRPr="00CA450B">
              <w:rPr>
                <w:rFonts w:ascii="Tahoma" w:hAnsi="Tahoma" w:cs="Tahoma"/>
                <w:sz w:val="20"/>
                <w:szCs w:val="20"/>
              </w:rPr>
              <w:t>activities during the whole lifespan of the project</w:t>
            </w:r>
            <w:r w:rsidRPr="006A701E">
              <w:rPr>
                <w:rFonts w:ascii="Tahoma" w:hAnsi="Tahoma" w:cs="Tahoma"/>
                <w:sz w:val="20"/>
                <w:szCs w:val="20"/>
                <w:lang w:eastAsia="da-DK"/>
              </w:rPr>
              <w:t xml:space="preserve"> </w:t>
            </w:r>
            <w:r w:rsidRPr="006A701E">
              <w:rPr>
                <w:rFonts w:ascii="Tahoma" w:hAnsi="Tahoma" w:cs="Tahoma"/>
                <w:sz w:val="20"/>
                <w:szCs w:val="20"/>
              </w:rPr>
              <w:t xml:space="preserve">to make sure that the </w:t>
            </w:r>
            <w:r w:rsidRPr="005970FD">
              <w:rPr>
                <w:rFonts w:ascii="Tahoma" w:hAnsi="Tahoma" w:cs="Tahoma"/>
                <w:sz w:val="20"/>
                <w:szCs w:val="20"/>
              </w:rPr>
              <w:t xml:space="preserve">results reflect the needs of and are actually used by the envisaged users, and make provisions for these results to have a lasting impact. </w:t>
            </w:r>
          </w:p>
          <w:p w:rsidR="005970FD" w:rsidRPr="005970FD" w:rsidRDefault="00CF360B" w:rsidP="00FF02F1">
            <w:pPr>
              <w:pStyle w:val="Pa29"/>
              <w:spacing w:before="60"/>
              <w:jc w:val="both"/>
              <w:rPr>
                <w:rFonts w:ascii="Tahoma" w:hAnsi="Tahoma" w:cs="Tahoma"/>
                <w:sz w:val="20"/>
                <w:szCs w:val="20"/>
                <w:lang w:val="en-GB"/>
              </w:rPr>
            </w:pPr>
            <w:r w:rsidRPr="005970FD">
              <w:rPr>
                <w:rFonts w:ascii="Tahoma" w:hAnsi="Tahoma" w:cs="Tahoma"/>
                <w:sz w:val="20"/>
                <w:szCs w:val="20"/>
                <w:lang w:val="en-GB"/>
              </w:rPr>
              <w:t>Th</w:t>
            </w:r>
            <w:r w:rsidR="005970FD" w:rsidRPr="005970FD">
              <w:rPr>
                <w:rFonts w:ascii="Tahoma" w:hAnsi="Tahoma" w:cs="Tahoma"/>
                <w:sz w:val="20"/>
                <w:szCs w:val="20"/>
                <w:lang w:val="en-GB"/>
              </w:rPr>
              <w:t xml:space="preserve">e objectives are </w:t>
            </w:r>
          </w:p>
          <w:p w:rsidR="007A20E4" w:rsidRPr="005970FD" w:rsidRDefault="007A20E4" w:rsidP="00086352">
            <w:pPr>
              <w:pStyle w:val="hjvpunkt1"/>
              <w:numPr>
                <w:ilvl w:val="0"/>
                <w:numId w:val="85"/>
              </w:numPr>
              <w:jc w:val="both"/>
            </w:pPr>
            <w:r w:rsidRPr="005970FD">
              <w:t>To plan a continuous process of exploitation embracing the whole life-span of the project, where the partnership share responsibility for involving main sta</w:t>
            </w:r>
            <w:r w:rsidR="00850667" w:rsidRPr="005970FD">
              <w:t>keholders</w:t>
            </w:r>
            <w:r w:rsidRPr="005970FD">
              <w:t>.</w:t>
            </w:r>
          </w:p>
          <w:p w:rsidR="00EE057B" w:rsidRPr="005970FD" w:rsidRDefault="00EE057B" w:rsidP="00086352">
            <w:pPr>
              <w:numPr>
                <w:ilvl w:val="0"/>
                <w:numId w:val="85"/>
              </w:numPr>
              <w:autoSpaceDE w:val="0"/>
              <w:autoSpaceDN w:val="0"/>
              <w:adjustRightInd w:val="0"/>
              <w:spacing w:before="60"/>
              <w:jc w:val="both"/>
              <w:rPr>
                <w:rFonts w:ascii="Tahoma" w:hAnsi="Tahoma" w:cs="Tahoma"/>
                <w:sz w:val="20"/>
                <w:szCs w:val="20"/>
                <w:lang w:eastAsia="da-DK"/>
              </w:rPr>
            </w:pPr>
            <w:r w:rsidRPr="005970FD">
              <w:rPr>
                <w:rFonts w:ascii="Tahoma" w:hAnsi="Tahoma" w:cs="Tahoma"/>
                <w:sz w:val="20"/>
                <w:szCs w:val="20"/>
              </w:rPr>
              <w:t xml:space="preserve">To convince the direct target groups from the European sector of amateur art and voluntary culture </w:t>
            </w:r>
            <w:r w:rsidRPr="005970FD">
              <w:rPr>
                <w:rFonts w:ascii="Tahoma" w:hAnsi="Tahoma" w:cs="Tahoma"/>
                <w:iCs/>
                <w:sz w:val="20"/>
                <w:szCs w:val="20"/>
              </w:rPr>
              <w:t xml:space="preserve">to adopt and apply the results during and after </w:t>
            </w:r>
            <w:r w:rsidRPr="005970FD">
              <w:rPr>
                <w:rFonts w:ascii="Tahoma" w:hAnsi="Tahoma" w:cs="Tahoma"/>
                <w:sz w:val="20"/>
                <w:szCs w:val="20"/>
                <w:lang w:eastAsia="da-DK"/>
              </w:rPr>
              <w:t>the end of the project (</w:t>
            </w:r>
            <w:r w:rsidRPr="005970FD">
              <w:rPr>
                <w:rFonts w:ascii="Tahoma" w:hAnsi="Tahoma" w:cs="Tahoma"/>
                <w:iCs/>
                <w:sz w:val="20"/>
                <w:szCs w:val="20"/>
              </w:rPr>
              <w:t>multiplication),</w:t>
            </w:r>
          </w:p>
          <w:p w:rsidR="00CF360B" w:rsidRPr="005970FD" w:rsidRDefault="00CF360B" w:rsidP="00086352">
            <w:pPr>
              <w:numPr>
                <w:ilvl w:val="0"/>
                <w:numId w:val="85"/>
              </w:numPr>
              <w:autoSpaceDE w:val="0"/>
              <w:autoSpaceDN w:val="0"/>
              <w:adjustRightInd w:val="0"/>
              <w:spacing w:before="60"/>
              <w:jc w:val="both"/>
              <w:rPr>
                <w:rFonts w:ascii="Tahoma" w:hAnsi="Tahoma" w:cs="Tahoma"/>
                <w:sz w:val="20"/>
                <w:szCs w:val="20"/>
                <w:lang w:eastAsia="da-DK"/>
              </w:rPr>
            </w:pPr>
            <w:r w:rsidRPr="005970FD">
              <w:rPr>
                <w:rFonts w:ascii="Tahoma" w:hAnsi="Tahoma" w:cs="Tahoma"/>
                <w:sz w:val="20"/>
                <w:szCs w:val="20"/>
              </w:rPr>
              <w:t xml:space="preserve">To transfer the results of the project to appropriate decision-makers, multipliers, opinion-formers and policy-makers in </w:t>
            </w:r>
            <w:r w:rsidRPr="005970FD">
              <w:rPr>
                <w:rFonts w:ascii="Tahoma" w:hAnsi="Tahoma" w:cs="Tahoma"/>
                <w:iCs/>
                <w:sz w:val="20"/>
                <w:szCs w:val="20"/>
              </w:rPr>
              <w:t xml:space="preserve">regulated local, regional, national and European systems) </w:t>
            </w:r>
            <w:r w:rsidRPr="005970FD">
              <w:rPr>
                <w:rFonts w:ascii="Tahoma" w:hAnsi="Tahoma" w:cs="Tahoma"/>
                <w:sz w:val="20"/>
                <w:szCs w:val="20"/>
                <w:lang w:eastAsia="da-DK"/>
              </w:rPr>
              <w:t>to achieve their sustainable promotion and support;</w:t>
            </w:r>
            <w:r w:rsidRPr="005970FD">
              <w:rPr>
                <w:rFonts w:ascii="Tahoma" w:hAnsi="Tahoma" w:cs="Tahoma"/>
                <w:iCs/>
                <w:sz w:val="20"/>
                <w:szCs w:val="20"/>
              </w:rPr>
              <w:t xml:space="preserve"> (mainstreaming);</w:t>
            </w:r>
          </w:p>
          <w:p w:rsidR="007A20E4" w:rsidRPr="00850667" w:rsidRDefault="00CF360B" w:rsidP="00086352">
            <w:pPr>
              <w:numPr>
                <w:ilvl w:val="0"/>
                <w:numId w:val="85"/>
              </w:numPr>
              <w:autoSpaceDE w:val="0"/>
              <w:autoSpaceDN w:val="0"/>
              <w:adjustRightInd w:val="0"/>
              <w:spacing w:before="60" w:after="120"/>
              <w:jc w:val="both"/>
              <w:rPr>
                <w:rFonts w:ascii="Tahoma" w:hAnsi="Tahoma" w:cs="Tahoma"/>
                <w:sz w:val="20"/>
                <w:szCs w:val="20"/>
                <w:lang w:eastAsia="da-DK"/>
              </w:rPr>
            </w:pPr>
            <w:r w:rsidRPr="005970FD">
              <w:rPr>
                <w:rFonts w:ascii="Tahoma" w:hAnsi="Tahoma" w:cs="Tahoma"/>
                <w:iCs/>
                <w:sz w:val="20"/>
                <w:szCs w:val="20"/>
              </w:rPr>
              <w:t>To continue the use and exploitation of the results beyond the end of the funded period aiming at a lasting impact (sustainability).</w:t>
            </w:r>
          </w:p>
        </w:tc>
      </w:tr>
      <w:tr w:rsidR="007A20E4" w:rsidRPr="000729BA" w:rsidTr="00E63B41">
        <w:tblPrEx>
          <w:tblCellMar>
            <w:left w:w="85" w:type="dxa"/>
            <w:right w:w="85" w:type="dxa"/>
          </w:tblCellMar>
        </w:tblPrEx>
        <w:trPr>
          <w:trHeight w:val="1372"/>
        </w:trPr>
        <w:tc>
          <w:tcPr>
            <w:tcW w:w="9659" w:type="dxa"/>
            <w:gridSpan w:val="8"/>
          </w:tcPr>
          <w:p w:rsidR="007A20E4" w:rsidRPr="00850667" w:rsidRDefault="007A20E4" w:rsidP="00E63B41">
            <w:pPr>
              <w:pStyle w:val="hjvnormal"/>
              <w:spacing w:before="60"/>
              <w:rPr>
                <w:b/>
              </w:rPr>
            </w:pPr>
            <w:r w:rsidRPr="00850667">
              <w:rPr>
                <w:b/>
              </w:rPr>
              <w:t xml:space="preserve">Organisation of work: </w:t>
            </w:r>
          </w:p>
          <w:p w:rsidR="00850667" w:rsidRDefault="00850667" w:rsidP="00850667">
            <w:pPr>
              <w:spacing w:before="60"/>
              <w:rPr>
                <w:rFonts w:ascii="Tahoma" w:hAnsi="Tahoma" w:cs="Tahoma"/>
                <w:sz w:val="20"/>
                <w:szCs w:val="20"/>
              </w:rPr>
            </w:pPr>
            <w:r w:rsidRPr="00185F1C">
              <w:rPr>
                <w:rFonts w:ascii="Tahoma" w:hAnsi="Tahoma" w:cs="Tahoma"/>
                <w:sz w:val="20"/>
                <w:szCs w:val="20"/>
              </w:rPr>
              <w:t xml:space="preserve">The responsibility for </w:t>
            </w:r>
            <w:r>
              <w:rPr>
                <w:rFonts w:ascii="Tahoma" w:hAnsi="Tahoma" w:cs="Tahoma"/>
                <w:sz w:val="20"/>
                <w:szCs w:val="20"/>
              </w:rPr>
              <w:t xml:space="preserve">exploitation </w:t>
            </w:r>
            <w:r w:rsidRPr="00185F1C">
              <w:rPr>
                <w:rFonts w:ascii="Tahoma" w:hAnsi="Tahoma" w:cs="Tahoma"/>
                <w:sz w:val="20"/>
                <w:szCs w:val="20"/>
              </w:rPr>
              <w:t xml:space="preserve">is shared across the partnership alongside the work of the lead partner, </w:t>
            </w:r>
            <w:r>
              <w:rPr>
                <w:rFonts w:ascii="Tahoma" w:hAnsi="Tahoma" w:cs="Tahoma"/>
                <w:sz w:val="20"/>
                <w:szCs w:val="20"/>
              </w:rPr>
              <w:t>P1 (KSD) and the project coordinator, P2 (IF)</w:t>
            </w:r>
            <w:r w:rsidRPr="00185F1C">
              <w:rPr>
                <w:rFonts w:ascii="Tahoma" w:hAnsi="Tahoma" w:cs="Tahoma"/>
                <w:sz w:val="20"/>
                <w:szCs w:val="20"/>
              </w:rPr>
              <w:t xml:space="preserve">. </w:t>
            </w:r>
          </w:p>
          <w:p w:rsidR="00850667" w:rsidRDefault="00850667" w:rsidP="00850667">
            <w:pPr>
              <w:spacing w:before="60"/>
              <w:rPr>
                <w:rFonts w:ascii="Tahoma" w:hAnsi="Tahoma" w:cs="Tahoma"/>
                <w:sz w:val="20"/>
                <w:szCs w:val="20"/>
              </w:rPr>
            </w:pPr>
            <w:r>
              <w:rPr>
                <w:rFonts w:ascii="Tahoma" w:hAnsi="Tahoma" w:cs="Tahoma"/>
                <w:sz w:val="20"/>
                <w:szCs w:val="20"/>
              </w:rPr>
              <w:t xml:space="preserve">The kick-off meeting will adopt a refined transverse exploitation plan and a more detailed plan for the first project phase. The succeeding partner meetings will evaluate the concluded exploitation and adjust the exploitation plan for the succeeding project phase. </w:t>
            </w:r>
          </w:p>
          <w:p w:rsidR="007A20E4" w:rsidRPr="00850667" w:rsidRDefault="00850667" w:rsidP="00850667">
            <w:pPr>
              <w:spacing w:before="60" w:after="120"/>
              <w:rPr>
                <w:rFonts w:ascii="Tahoma" w:hAnsi="Tahoma" w:cs="Tahoma"/>
                <w:sz w:val="20"/>
                <w:szCs w:val="20"/>
              </w:rPr>
            </w:pPr>
            <w:r w:rsidRPr="00D47204">
              <w:rPr>
                <w:rFonts w:ascii="Tahoma" w:hAnsi="Tahoma" w:cs="Tahoma"/>
                <w:sz w:val="20"/>
                <w:szCs w:val="20"/>
              </w:rPr>
              <w:t xml:space="preserve">All partners organise and initiate their </w:t>
            </w:r>
            <w:r>
              <w:rPr>
                <w:rFonts w:ascii="Tahoma" w:hAnsi="Tahoma" w:cs="Tahoma"/>
                <w:sz w:val="20"/>
                <w:szCs w:val="20"/>
              </w:rPr>
              <w:t xml:space="preserve">own </w:t>
            </w:r>
            <w:r w:rsidRPr="00D47204">
              <w:rPr>
                <w:rFonts w:ascii="Tahoma" w:hAnsi="Tahoma" w:cs="Tahoma"/>
                <w:sz w:val="20"/>
                <w:szCs w:val="20"/>
              </w:rPr>
              <w:t>variants of</w:t>
            </w:r>
            <w:r>
              <w:rPr>
                <w:rFonts w:ascii="Tahoma" w:hAnsi="Tahoma" w:cs="Tahoma"/>
                <w:sz w:val="20"/>
                <w:szCs w:val="20"/>
              </w:rPr>
              <w:t xml:space="preserve"> the exploitation plan for each project phase. </w:t>
            </w:r>
          </w:p>
        </w:tc>
      </w:tr>
      <w:tr w:rsidR="003C52C6" w:rsidRPr="003A0280" w:rsidTr="003C52C6">
        <w:tblPrEx>
          <w:tblCellMar>
            <w:left w:w="85" w:type="dxa"/>
            <w:right w:w="85" w:type="dxa"/>
          </w:tblCellMar>
        </w:tblPrEx>
        <w:trPr>
          <w:trHeight w:val="982"/>
        </w:trPr>
        <w:tc>
          <w:tcPr>
            <w:tcW w:w="9659" w:type="dxa"/>
            <w:gridSpan w:val="8"/>
          </w:tcPr>
          <w:p w:rsidR="003C52C6" w:rsidRPr="00CF360B" w:rsidRDefault="00CF360B" w:rsidP="00CF360B">
            <w:pPr>
              <w:autoSpaceDE w:val="0"/>
              <w:autoSpaceDN w:val="0"/>
              <w:adjustRightInd w:val="0"/>
              <w:spacing w:before="60"/>
              <w:rPr>
                <w:rFonts w:ascii="Tahoma" w:hAnsi="Tahoma" w:cs="Tahoma"/>
                <w:b/>
                <w:sz w:val="20"/>
                <w:szCs w:val="20"/>
              </w:rPr>
            </w:pPr>
            <w:r w:rsidRPr="00CF360B">
              <w:rPr>
                <w:rFonts w:ascii="Tahoma" w:hAnsi="Tahoma" w:cs="Tahoma"/>
                <w:b/>
                <w:sz w:val="20"/>
                <w:szCs w:val="20"/>
              </w:rPr>
              <w:t>K</w:t>
            </w:r>
            <w:r w:rsidR="003C52C6" w:rsidRPr="00CF360B">
              <w:rPr>
                <w:rFonts w:ascii="Tahoma" w:hAnsi="Tahoma" w:cs="Tahoma"/>
                <w:b/>
                <w:sz w:val="20"/>
                <w:szCs w:val="20"/>
              </w:rPr>
              <w:t>ey activities</w:t>
            </w:r>
            <w:r w:rsidRPr="00CF360B">
              <w:rPr>
                <w:rFonts w:ascii="Tahoma" w:hAnsi="Tahoma" w:cs="Tahoma"/>
                <w:b/>
                <w:sz w:val="20"/>
                <w:szCs w:val="20"/>
              </w:rPr>
              <w:t xml:space="preserve">: </w:t>
            </w:r>
          </w:p>
          <w:p w:rsidR="00CF360B" w:rsidRPr="006A701E" w:rsidRDefault="00CF360B" w:rsidP="00086352">
            <w:pPr>
              <w:numPr>
                <w:ilvl w:val="0"/>
                <w:numId w:val="69"/>
              </w:numPr>
              <w:tabs>
                <w:tab w:val="left" w:pos="357"/>
                <w:tab w:val="left" w:pos="714"/>
              </w:tabs>
              <w:spacing w:before="60"/>
              <w:rPr>
                <w:rFonts w:ascii="Tahoma" w:hAnsi="Tahoma" w:cs="Tahoma"/>
                <w:sz w:val="20"/>
                <w:szCs w:val="20"/>
              </w:rPr>
            </w:pPr>
            <w:r w:rsidRPr="006A701E">
              <w:rPr>
                <w:rFonts w:ascii="Tahoma" w:hAnsi="Tahoma" w:cs="Tahoma"/>
                <w:sz w:val="20"/>
                <w:szCs w:val="20"/>
              </w:rPr>
              <w:t xml:space="preserve">Refine and update the exploitation strategy during the progression of the project: </w:t>
            </w:r>
          </w:p>
          <w:p w:rsidR="00CF360B" w:rsidRPr="006A701E" w:rsidRDefault="00CF360B" w:rsidP="00086352">
            <w:pPr>
              <w:numPr>
                <w:ilvl w:val="1"/>
                <w:numId w:val="70"/>
              </w:numPr>
              <w:tabs>
                <w:tab w:val="left" w:pos="357"/>
                <w:tab w:val="left" w:pos="714"/>
              </w:tabs>
              <w:spacing w:before="60"/>
              <w:rPr>
                <w:rFonts w:ascii="Tahoma" w:hAnsi="Tahoma" w:cs="Tahoma"/>
                <w:sz w:val="20"/>
                <w:szCs w:val="20"/>
              </w:rPr>
            </w:pPr>
            <w:r w:rsidRPr="006A701E">
              <w:rPr>
                <w:rFonts w:ascii="Tahoma" w:hAnsi="Tahoma" w:cs="Tahoma"/>
                <w:sz w:val="20"/>
                <w:szCs w:val="20"/>
              </w:rPr>
              <w:t xml:space="preserve"> Refine the application's strategy of exploitation in the start-up phase of the project, presenting an elaborated plan of activities to be carried out continuously in the whole project period (WP 1, 2)</w:t>
            </w:r>
            <w:r>
              <w:rPr>
                <w:rFonts w:ascii="Tahoma" w:hAnsi="Tahoma" w:cs="Tahoma"/>
                <w:sz w:val="20"/>
                <w:szCs w:val="20"/>
              </w:rPr>
              <w:t>.</w:t>
            </w:r>
          </w:p>
          <w:p w:rsidR="00CF360B" w:rsidRPr="006A701E" w:rsidRDefault="00CF360B" w:rsidP="00086352">
            <w:pPr>
              <w:numPr>
                <w:ilvl w:val="1"/>
                <w:numId w:val="70"/>
              </w:numPr>
              <w:tabs>
                <w:tab w:val="left" w:pos="357"/>
                <w:tab w:val="left" w:pos="714"/>
              </w:tabs>
              <w:spacing w:before="60"/>
              <w:rPr>
                <w:rFonts w:ascii="Tahoma" w:hAnsi="Tahoma" w:cs="Tahoma"/>
                <w:sz w:val="20"/>
                <w:szCs w:val="20"/>
              </w:rPr>
            </w:pPr>
            <w:r w:rsidRPr="006A701E">
              <w:rPr>
                <w:rFonts w:ascii="Tahoma" w:hAnsi="Tahoma" w:cs="Tahoma"/>
                <w:sz w:val="20"/>
                <w:szCs w:val="20"/>
              </w:rPr>
              <w:t xml:space="preserve"> Present </w:t>
            </w:r>
            <w:r w:rsidR="00A638C2">
              <w:rPr>
                <w:rFonts w:ascii="Tahoma" w:hAnsi="Tahoma" w:cs="Tahoma"/>
                <w:sz w:val="20"/>
                <w:szCs w:val="20"/>
              </w:rPr>
              <w:t xml:space="preserve">local </w:t>
            </w:r>
            <w:r w:rsidRPr="006A701E">
              <w:rPr>
                <w:rFonts w:ascii="Tahoma" w:hAnsi="Tahoma" w:cs="Tahoma"/>
                <w:sz w:val="20"/>
                <w:szCs w:val="20"/>
              </w:rPr>
              <w:t>ex-ante needs</w:t>
            </w:r>
            <w:r w:rsidRPr="006A701E">
              <w:rPr>
                <w:rFonts w:ascii="Tahoma" w:hAnsi="Tahoma" w:cs="Tahoma"/>
                <w:sz w:val="20"/>
                <w:szCs w:val="20"/>
                <w:lang w:eastAsia="da-DK"/>
              </w:rPr>
              <w:t xml:space="preserve"> analysis identifying </w:t>
            </w:r>
            <w:r w:rsidRPr="006A701E">
              <w:rPr>
                <w:rFonts w:ascii="Tahoma" w:hAnsi="Tahoma" w:cs="Tahoma"/>
                <w:sz w:val="20"/>
                <w:szCs w:val="20"/>
              </w:rPr>
              <w:t>and defining the needs of the target group</w:t>
            </w:r>
            <w:r>
              <w:rPr>
                <w:rFonts w:ascii="Tahoma" w:hAnsi="Tahoma" w:cs="Tahoma"/>
                <w:sz w:val="20"/>
                <w:szCs w:val="20"/>
              </w:rPr>
              <w:t>,</w:t>
            </w:r>
            <w:r w:rsidRPr="006A701E">
              <w:rPr>
                <w:rFonts w:ascii="Tahoma" w:hAnsi="Tahoma" w:cs="Tahoma"/>
                <w:sz w:val="20"/>
                <w:szCs w:val="20"/>
              </w:rPr>
              <w:t xml:space="preserve"> and orientate the project activities to effectively answer these needs</w:t>
            </w:r>
            <w:r>
              <w:rPr>
                <w:rFonts w:ascii="Tahoma" w:hAnsi="Tahoma" w:cs="Tahoma"/>
                <w:sz w:val="20"/>
                <w:szCs w:val="20"/>
              </w:rPr>
              <w:t xml:space="preserve"> (initiating</w:t>
            </w:r>
            <w:r w:rsidRPr="006A701E">
              <w:rPr>
                <w:rFonts w:ascii="Tahoma" w:hAnsi="Tahoma" w:cs="Tahoma"/>
                <w:sz w:val="20"/>
                <w:szCs w:val="20"/>
              </w:rPr>
              <w:t xml:space="preserve"> WP 3)</w:t>
            </w:r>
            <w:r>
              <w:rPr>
                <w:rFonts w:ascii="Tahoma" w:hAnsi="Tahoma" w:cs="Tahoma"/>
                <w:sz w:val="20"/>
                <w:szCs w:val="20"/>
              </w:rPr>
              <w:t>.</w:t>
            </w:r>
          </w:p>
          <w:p w:rsidR="00CF360B" w:rsidRPr="0022451D" w:rsidRDefault="00CF360B" w:rsidP="00086352">
            <w:pPr>
              <w:numPr>
                <w:ilvl w:val="1"/>
                <w:numId w:val="70"/>
              </w:numPr>
              <w:tabs>
                <w:tab w:val="left" w:pos="357"/>
                <w:tab w:val="left" w:pos="714"/>
              </w:tabs>
              <w:spacing w:before="60"/>
              <w:rPr>
                <w:rFonts w:ascii="Tahoma" w:hAnsi="Tahoma" w:cs="Tahoma"/>
                <w:sz w:val="20"/>
                <w:szCs w:val="20"/>
              </w:rPr>
            </w:pPr>
            <w:r w:rsidRPr="0022451D">
              <w:rPr>
                <w:rFonts w:ascii="Tahoma" w:hAnsi="Tahoma" w:cs="Tahoma"/>
                <w:sz w:val="20"/>
                <w:szCs w:val="20"/>
                <w:lang w:eastAsia="da-DK"/>
              </w:rPr>
              <w:t xml:space="preserve">Update the exploitation strategy </w:t>
            </w:r>
            <w:r w:rsidR="00A638C2">
              <w:rPr>
                <w:rFonts w:ascii="Tahoma" w:hAnsi="Tahoma" w:cs="Tahoma"/>
                <w:sz w:val="20"/>
                <w:szCs w:val="20"/>
                <w:lang w:eastAsia="da-DK"/>
              </w:rPr>
              <w:t xml:space="preserve">at the succeeding partner meetings </w:t>
            </w:r>
            <w:r w:rsidRPr="0022451D">
              <w:rPr>
                <w:rFonts w:ascii="Tahoma" w:hAnsi="Tahoma" w:cs="Tahoma"/>
                <w:sz w:val="20"/>
                <w:szCs w:val="20"/>
                <w:lang w:eastAsia="da-DK"/>
              </w:rPr>
              <w:t xml:space="preserve">before </w:t>
            </w:r>
            <w:r w:rsidR="00A638C2">
              <w:rPr>
                <w:rFonts w:ascii="Tahoma" w:hAnsi="Tahoma" w:cs="Tahoma"/>
                <w:sz w:val="20"/>
                <w:szCs w:val="20"/>
                <w:lang w:eastAsia="da-DK"/>
              </w:rPr>
              <w:t>next p</w:t>
            </w:r>
            <w:r w:rsidRPr="0022451D">
              <w:rPr>
                <w:rFonts w:ascii="Tahoma" w:hAnsi="Tahoma" w:cs="Tahoma"/>
                <w:sz w:val="20"/>
                <w:szCs w:val="20"/>
                <w:lang w:eastAsia="da-DK"/>
              </w:rPr>
              <w:t>roject phase, according to the project progress and encountering new opportunities; and s</w:t>
            </w:r>
            <w:r w:rsidRPr="0022451D">
              <w:rPr>
                <w:rFonts w:ascii="Tahoma" w:hAnsi="Tahoma" w:cs="Tahoma"/>
                <w:sz w:val="20"/>
                <w:szCs w:val="20"/>
              </w:rPr>
              <w:t>ecure that the updates also indicate scanning activities to identify broader target groups with a potential interest in the results</w:t>
            </w:r>
            <w:r w:rsidR="00A638C2">
              <w:rPr>
                <w:rFonts w:ascii="Tahoma" w:hAnsi="Tahoma" w:cs="Tahoma"/>
                <w:sz w:val="20"/>
                <w:szCs w:val="20"/>
                <w:lang w:eastAsia="da-DK"/>
              </w:rPr>
              <w:t xml:space="preserve">. </w:t>
            </w:r>
          </w:p>
          <w:p w:rsidR="00CF360B" w:rsidRPr="00B03111" w:rsidRDefault="00CF360B" w:rsidP="00086352">
            <w:pPr>
              <w:numPr>
                <w:ilvl w:val="0"/>
                <w:numId w:val="71"/>
              </w:numPr>
              <w:tabs>
                <w:tab w:val="left" w:pos="357"/>
                <w:tab w:val="left" w:pos="714"/>
              </w:tabs>
              <w:spacing w:before="60"/>
              <w:rPr>
                <w:rFonts w:ascii="Tahoma" w:hAnsi="Tahoma" w:cs="Tahoma"/>
                <w:sz w:val="20"/>
                <w:szCs w:val="20"/>
                <w:lang w:eastAsia="en-US"/>
              </w:rPr>
            </w:pPr>
            <w:r w:rsidRPr="00B03111">
              <w:rPr>
                <w:rFonts w:ascii="Tahoma" w:hAnsi="Tahoma" w:cs="Tahoma"/>
                <w:sz w:val="20"/>
                <w:szCs w:val="20"/>
                <w:lang w:eastAsia="da-DK"/>
              </w:rPr>
              <w:t>Assure that the target groups of the exploitation plan will be addressed continuously during (and after) the project period:</w:t>
            </w:r>
          </w:p>
          <w:p w:rsidR="00CF360B" w:rsidRPr="00B03111" w:rsidRDefault="00CF360B" w:rsidP="00086352">
            <w:pPr>
              <w:numPr>
                <w:ilvl w:val="1"/>
                <w:numId w:val="71"/>
              </w:numPr>
              <w:tabs>
                <w:tab w:val="left" w:pos="357"/>
                <w:tab w:val="left" w:pos="714"/>
              </w:tabs>
              <w:spacing w:before="60"/>
              <w:rPr>
                <w:rFonts w:ascii="Tahoma" w:hAnsi="Tahoma" w:cs="Tahoma"/>
                <w:sz w:val="20"/>
                <w:szCs w:val="20"/>
                <w:lang w:eastAsia="en-US"/>
              </w:rPr>
            </w:pPr>
            <w:r w:rsidRPr="00B03111">
              <w:rPr>
                <w:rFonts w:ascii="Tahoma" w:hAnsi="Tahoma" w:cs="Tahoma"/>
                <w:sz w:val="20"/>
                <w:szCs w:val="20"/>
                <w:lang w:eastAsia="da-DK"/>
              </w:rPr>
              <w:t xml:space="preserve"> </w:t>
            </w:r>
            <w:r w:rsidRPr="00B03111">
              <w:rPr>
                <w:rFonts w:ascii="Tahoma" w:hAnsi="Tahoma" w:cs="Tahoma"/>
                <w:sz w:val="20"/>
                <w:szCs w:val="20"/>
              </w:rPr>
              <w:t>Establish at the start-up phase a</w:t>
            </w:r>
            <w:r w:rsidRPr="00B03111">
              <w:rPr>
                <w:rFonts w:ascii="Tahoma" w:hAnsi="Tahoma" w:cs="Tahoma"/>
                <w:sz w:val="20"/>
                <w:szCs w:val="20"/>
                <w:lang w:eastAsia="da-DK"/>
              </w:rPr>
              <w:t xml:space="preserve"> common database of target groups for the consortium, and </w:t>
            </w:r>
            <w:r w:rsidRPr="00B03111">
              <w:rPr>
                <w:rFonts w:ascii="Tahoma" w:hAnsi="Tahoma" w:cs="Tahoma"/>
                <w:sz w:val="20"/>
                <w:szCs w:val="20"/>
                <w:lang w:eastAsia="da-DK"/>
              </w:rPr>
              <w:lastRenderedPageBreak/>
              <w:t xml:space="preserve">update and refine it continuously during the project, including different mailing lists for direct and  indirect target groups, </w:t>
            </w:r>
            <w:r w:rsidR="00A638C2">
              <w:rPr>
                <w:rFonts w:ascii="Tahoma" w:hAnsi="Tahoma" w:cs="Tahoma"/>
                <w:sz w:val="20"/>
                <w:szCs w:val="20"/>
                <w:lang w:eastAsia="da-DK"/>
              </w:rPr>
              <w:t xml:space="preserve">and </w:t>
            </w:r>
            <w:r w:rsidRPr="00B03111">
              <w:rPr>
                <w:rFonts w:ascii="Tahoma" w:hAnsi="Tahoma" w:cs="Tahoma"/>
                <w:sz w:val="20"/>
                <w:szCs w:val="20"/>
                <w:lang w:eastAsia="da-DK"/>
              </w:rPr>
              <w:t>other stakeholders at national and international level</w:t>
            </w:r>
          </w:p>
          <w:p w:rsidR="00CF360B" w:rsidRDefault="00CF360B" w:rsidP="00086352">
            <w:pPr>
              <w:numPr>
                <w:ilvl w:val="1"/>
                <w:numId w:val="71"/>
              </w:numPr>
              <w:tabs>
                <w:tab w:val="left" w:pos="357"/>
                <w:tab w:val="left" w:pos="714"/>
              </w:tabs>
              <w:spacing w:before="60"/>
              <w:rPr>
                <w:rFonts w:ascii="Tahoma" w:hAnsi="Tahoma" w:cs="Tahoma"/>
                <w:sz w:val="20"/>
                <w:szCs w:val="20"/>
                <w:lang w:eastAsia="da-DK"/>
              </w:rPr>
            </w:pPr>
            <w:r w:rsidRPr="00B03111">
              <w:rPr>
                <w:rFonts w:ascii="Tahoma" w:hAnsi="Tahoma" w:cs="Tahoma"/>
                <w:sz w:val="20"/>
                <w:szCs w:val="20"/>
              </w:rPr>
              <w:t xml:space="preserve"> </w:t>
            </w:r>
            <w:r>
              <w:rPr>
                <w:rFonts w:ascii="Tahoma" w:hAnsi="Tahoma" w:cs="Tahoma"/>
                <w:sz w:val="20"/>
                <w:szCs w:val="20"/>
              </w:rPr>
              <w:t>Use t</w:t>
            </w:r>
            <w:r w:rsidRPr="00B03111">
              <w:rPr>
                <w:rFonts w:ascii="Tahoma" w:hAnsi="Tahoma" w:cs="Tahoma"/>
                <w:sz w:val="20"/>
                <w:szCs w:val="20"/>
              </w:rPr>
              <w:t xml:space="preserve">he networks of each partner </w:t>
            </w:r>
            <w:r>
              <w:rPr>
                <w:rFonts w:ascii="Tahoma" w:hAnsi="Tahoma" w:cs="Tahoma"/>
                <w:sz w:val="20"/>
                <w:szCs w:val="20"/>
              </w:rPr>
              <w:t>as</w:t>
            </w:r>
            <w:r w:rsidRPr="00B03111">
              <w:rPr>
                <w:rFonts w:ascii="Tahoma" w:hAnsi="Tahoma" w:cs="Tahoma"/>
                <w:sz w:val="20"/>
                <w:szCs w:val="20"/>
              </w:rPr>
              <w:t xml:space="preserve"> essential channels of exploitation</w:t>
            </w:r>
            <w:r>
              <w:rPr>
                <w:rFonts w:ascii="Tahoma" w:hAnsi="Tahoma" w:cs="Tahoma"/>
                <w:sz w:val="20"/>
                <w:szCs w:val="20"/>
              </w:rPr>
              <w:t xml:space="preserve"> involving </w:t>
            </w:r>
            <w:r w:rsidRPr="00B03111">
              <w:rPr>
                <w:rFonts w:ascii="Tahoma" w:hAnsi="Tahoma" w:cs="Tahoma"/>
                <w:sz w:val="20"/>
                <w:szCs w:val="20"/>
              </w:rPr>
              <w:t xml:space="preserve">all partners </w:t>
            </w:r>
            <w:r>
              <w:rPr>
                <w:rFonts w:ascii="Tahoma" w:hAnsi="Tahoma" w:cs="Tahoma"/>
                <w:sz w:val="20"/>
                <w:szCs w:val="20"/>
              </w:rPr>
              <w:t>and using</w:t>
            </w:r>
            <w:r w:rsidRPr="00B03111">
              <w:rPr>
                <w:rFonts w:ascii="Tahoma" w:hAnsi="Tahoma" w:cs="Tahoma"/>
                <w:sz w:val="20"/>
                <w:szCs w:val="20"/>
              </w:rPr>
              <w:t xml:space="preserve"> their specific skills and knowledge and own networks. </w:t>
            </w:r>
          </w:p>
          <w:p w:rsidR="00CF360B" w:rsidRPr="0001726D" w:rsidRDefault="00CF360B" w:rsidP="00086352">
            <w:pPr>
              <w:numPr>
                <w:ilvl w:val="1"/>
                <w:numId w:val="71"/>
              </w:numPr>
              <w:tabs>
                <w:tab w:val="left" w:pos="357"/>
                <w:tab w:val="left" w:pos="714"/>
              </w:tabs>
              <w:spacing w:before="60"/>
              <w:rPr>
                <w:rFonts w:ascii="Tahoma" w:hAnsi="Tahoma" w:cs="Tahoma"/>
                <w:sz w:val="20"/>
                <w:szCs w:val="20"/>
                <w:lang w:eastAsia="da-DK"/>
              </w:rPr>
            </w:pPr>
            <w:r>
              <w:rPr>
                <w:rFonts w:ascii="Tahoma" w:hAnsi="Tahoma" w:cs="Tahoma"/>
                <w:sz w:val="20"/>
                <w:szCs w:val="20"/>
                <w:lang w:eastAsia="da-DK"/>
              </w:rPr>
              <w:t xml:space="preserve"> </w:t>
            </w:r>
            <w:r w:rsidRPr="002D724E">
              <w:rPr>
                <w:rFonts w:ascii="Tahoma" w:hAnsi="Tahoma" w:cs="Tahoma"/>
                <w:sz w:val="20"/>
                <w:szCs w:val="20"/>
                <w:lang w:eastAsia="da-DK"/>
              </w:rPr>
              <w:t xml:space="preserve">Identify </w:t>
            </w:r>
            <w:r w:rsidRPr="0001726D">
              <w:rPr>
                <w:rFonts w:ascii="Tahoma" w:hAnsi="Tahoma" w:cs="Tahoma"/>
                <w:sz w:val="20"/>
                <w:szCs w:val="20"/>
                <w:lang w:eastAsia="da-DK"/>
              </w:rPr>
              <w:t xml:space="preserve">key organizations and networks at European level through which project results can be transferred and exploited. </w:t>
            </w:r>
          </w:p>
          <w:p w:rsidR="00CF360B" w:rsidRDefault="00CF360B" w:rsidP="00086352">
            <w:pPr>
              <w:numPr>
                <w:ilvl w:val="1"/>
                <w:numId w:val="71"/>
              </w:numPr>
              <w:tabs>
                <w:tab w:val="left" w:pos="357"/>
                <w:tab w:val="left" w:pos="714"/>
              </w:tabs>
              <w:spacing w:before="60"/>
              <w:rPr>
                <w:rFonts w:ascii="Tahoma" w:hAnsi="Tahoma" w:cs="Tahoma"/>
                <w:sz w:val="20"/>
                <w:szCs w:val="20"/>
                <w:lang w:eastAsia="da-DK"/>
              </w:rPr>
            </w:pPr>
            <w:r w:rsidRPr="0001726D">
              <w:rPr>
                <w:rFonts w:ascii="Tahoma" w:hAnsi="Tahoma" w:cs="Tahoma"/>
                <w:sz w:val="20"/>
                <w:szCs w:val="20"/>
                <w:lang w:eastAsia="da-DK"/>
              </w:rPr>
              <w:t xml:space="preserve"> </w:t>
            </w:r>
            <w:r w:rsidRPr="0001726D">
              <w:rPr>
                <w:rFonts w:ascii="Tahoma" w:hAnsi="Tahoma" w:cs="Tahoma"/>
                <w:sz w:val="20"/>
                <w:szCs w:val="20"/>
              </w:rPr>
              <w:t xml:space="preserve">Monitor the activities and evaluate </w:t>
            </w:r>
            <w:r w:rsidR="00A638C2">
              <w:rPr>
                <w:rFonts w:ascii="Tahoma" w:hAnsi="Tahoma" w:cs="Tahoma"/>
                <w:sz w:val="20"/>
                <w:szCs w:val="20"/>
              </w:rPr>
              <w:t xml:space="preserve">at the partner meetings </w:t>
            </w:r>
            <w:r w:rsidRPr="0001726D">
              <w:rPr>
                <w:rFonts w:ascii="Tahoma" w:hAnsi="Tahoma" w:cs="Tahoma"/>
                <w:sz w:val="20"/>
                <w:szCs w:val="20"/>
              </w:rPr>
              <w:t>the effects in the four main project phases.</w:t>
            </w:r>
          </w:p>
          <w:p w:rsidR="00CF360B" w:rsidRDefault="00CF360B" w:rsidP="00086352">
            <w:pPr>
              <w:numPr>
                <w:ilvl w:val="0"/>
                <w:numId w:val="71"/>
              </w:numPr>
              <w:tabs>
                <w:tab w:val="left" w:pos="357"/>
                <w:tab w:val="left" w:pos="714"/>
              </w:tabs>
              <w:spacing w:before="120"/>
              <w:rPr>
                <w:rFonts w:ascii="Tahoma" w:hAnsi="Tahoma" w:cs="Tahoma"/>
                <w:sz w:val="20"/>
                <w:szCs w:val="20"/>
                <w:lang w:eastAsia="da-DK"/>
              </w:rPr>
            </w:pPr>
            <w:r>
              <w:rPr>
                <w:rFonts w:ascii="Tahoma" w:hAnsi="Tahoma" w:cs="Tahoma"/>
                <w:sz w:val="20"/>
                <w:szCs w:val="20"/>
              </w:rPr>
              <w:t xml:space="preserve">Implement </w:t>
            </w:r>
            <w:r w:rsidRPr="0001726D">
              <w:rPr>
                <w:rFonts w:ascii="Tahoma" w:hAnsi="Tahoma" w:cs="Tahoma"/>
                <w:sz w:val="20"/>
                <w:szCs w:val="20"/>
              </w:rPr>
              <w:t xml:space="preserve">the best means to </w:t>
            </w:r>
            <w:r w:rsidRPr="0001726D">
              <w:rPr>
                <w:rFonts w:ascii="Tahoma" w:hAnsi="Tahoma" w:cs="Tahoma"/>
                <w:sz w:val="20"/>
                <w:szCs w:val="20"/>
                <w:lang w:eastAsia="da-DK"/>
              </w:rPr>
              <w:t>transfer the project results to the identified target groups:</w:t>
            </w:r>
          </w:p>
          <w:p w:rsidR="00CF360B" w:rsidRDefault="00CF360B" w:rsidP="00086352">
            <w:pPr>
              <w:numPr>
                <w:ilvl w:val="1"/>
                <w:numId w:val="71"/>
              </w:numPr>
              <w:tabs>
                <w:tab w:val="left" w:pos="357"/>
                <w:tab w:val="left" w:pos="714"/>
              </w:tabs>
              <w:spacing w:before="60"/>
              <w:rPr>
                <w:rFonts w:ascii="Tahoma" w:hAnsi="Tahoma" w:cs="Tahoma"/>
                <w:sz w:val="20"/>
                <w:szCs w:val="20"/>
                <w:lang w:eastAsia="da-DK"/>
              </w:rPr>
            </w:pPr>
            <w:r w:rsidRPr="0001726D">
              <w:rPr>
                <w:rFonts w:ascii="Tahoma" w:hAnsi="Tahoma" w:cs="Tahoma"/>
                <w:sz w:val="20"/>
                <w:szCs w:val="20"/>
                <w:lang w:eastAsia="da-DK"/>
              </w:rPr>
              <w:t xml:space="preserve"> Start-up leaflet explaining project aims in all partner languages, </w:t>
            </w:r>
            <w:r w:rsidR="00A638C2">
              <w:rPr>
                <w:rFonts w:ascii="Tahoma" w:hAnsi="Tahoma" w:cs="Tahoma"/>
                <w:sz w:val="20"/>
                <w:szCs w:val="20"/>
                <w:lang w:eastAsia="da-DK"/>
              </w:rPr>
              <w:t>update p</w:t>
            </w:r>
            <w:r w:rsidR="00A638C2" w:rsidRPr="0001726D">
              <w:rPr>
                <w:rFonts w:ascii="Tahoma" w:hAnsi="Tahoma" w:cs="Tahoma"/>
                <w:sz w:val="20"/>
                <w:szCs w:val="20"/>
                <w:lang w:eastAsia="da-DK"/>
              </w:rPr>
              <w:t>roject website</w:t>
            </w:r>
            <w:r w:rsidR="002864E1">
              <w:rPr>
                <w:rFonts w:ascii="Tahoma" w:hAnsi="Tahoma" w:cs="Tahoma"/>
                <w:sz w:val="20"/>
                <w:szCs w:val="20"/>
                <w:lang w:eastAsia="da-DK"/>
              </w:rPr>
              <w:t xml:space="preserve">, use </w:t>
            </w:r>
            <w:r w:rsidR="00A638C2">
              <w:rPr>
                <w:rFonts w:ascii="Tahoma" w:hAnsi="Tahoma" w:cs="Tahoma"/>
                <w:sz w:val="20"/>
                <w:szCs w:val="20"/>
                <w:lang w:eastAsia="da-DK"/>
              </w:rPr>
              <w:t xml:space="preserve">social medias, news-mails, </w:t>
            </w:r>
            <w:r w:rsidR="00776830">
              <w:rPr>
                <w:rFonts w:ascii="Tahoma" w:hAnsi="Tahoma" w:cs="Tahoma"/>
                <w:sz w:val="20"/>
                <w:szCs w:val="20"/>
                <w:lang w:eastAsia="da-DK"/>
              </w:rPr>
              <w:t>visit</w:t>
            </w:r>
            <w:r w:rsidR="002864E1">
              <w:rPr>
                <w:rFonts w:ascii="Tahoma" w:hAnsi="Tahoma" w:cs="Tahoma"/>
                <w:sz w:val="20"/>
                <w:szCs w:val="20"/>
                <w:lang w:eastAsia="da-DK"/>
              </w:rPr>
              <w:t xml:space="preserve"> or invite stakeh</w:t>
            </w:r>
            <w:r w:rsidR="00776830">
              <w:rPr>
                <w:rFonts w:ascii="Tahoma" w:hAnsi="Tahoma" w:cs="Tahoma"/>
                <w:sz w:val="20"/>
                <w:szCs w:val="20"/>
                <w:lang w:eastAsia="da-DK"/>
              </w:rPr>
              <w:t xml:space="preserve">olders </w:t>
            </w:r>
            <w:r w:rsidR="002864E1">
              <w:rPr>
                <w:rFonts w:ascii="Tahoma" w:hAnsi="Tahoma" w:cs="Tahoma"/>
                <w:sz w:val="20"/>
                <w:szCs w:val="20"/>
                <w:lang w:eastAsia="da-DK"/>
              </w:rPr>
              <w:t xml:space="preserve">to partner meetings as speakers or dialogue partners. </w:t>
            </w:r>
            <w:r w:rsidR="00A638C2">
              <w:rPr>
                <w:rFonts w:ascii="Tahoma" w:hAnsi="Tahoma" w:cs="Tahoma"/>
                <w:sz w:val="20"/>
                <w:szCs w:val="20"/>
                <w:lang w:eastAsia="da-DK"/>
              </w:rPr>
              <w:t xml:space="preserve"> </w:t>
            </w:r>
          </w:p>
          <w:p w:rsidR="00CF360B" w:rsidRPr="002864E1" w:rsidRDefault="002864E1" w:rsidP="00086352">
            <w:pPr>
              <w:numPr>
                <w:ilvl w:val="1"/>
                <w:numId w:val="71"/>
              </w:numPr>
              <w:tabs>
                <w:tab w:val="left" w:pos="357"/>
                <w:tab w:val="left" w:pos="714"/>
              </w:tabs>
              <w:spacing w:before="60" w:after="60"/>
              <w:rPr>
                <w:rFonts w:ascii="Tahoma" w:hAnsi="Tahoma" w:cs="Tahoma"/>
                <w:sz w:val="20"/>
                <w:szCs w:val="20"/>
                <w:lang w:eastAsia="da-DK"/>
              </w:rPr>
            </w:pPr>
            <w:r w:rsidRPr="002864E1">
              <w:rPr>
                <w:rFonts w:ascii="Tahoma" w:hAnsi="Tahoma" w:cs="Tahoma"/>
                <w:sz w:val="20"/>
                <w:szCs w:val="20"/>
                <w:lang w:eastAsia="da-DK"/>
              </w:rPr>
              <w:t xml:space="preserve"> </w:t>
            </w:r>
            <w:r w:rsidR="00CF360B" w:rsidRPr="002864E1">
              <w:rPr>
                <w:rFonts w:ascii="Tahoma" w:hAnsi="Tahoma" w:cs="Tahoma"/>
                <w:sz w:val="20"/>
                <w:szCs w:val="20"/>
                <w:lang w:eastAsia="da-DK"/>
              </w:rPr>
              <w:t xml:space="preserve">Distribution of press releases, placing of articles in relevant journals, personal meetings and dialogue with reference groups, </w:t>
            </w:r>
            <w:r w:rsidRPr="002864E1">
              <w:rPr>
                <w:rFonts w:ascii="Tahoma" w:hAnsi="Tahoma" w:cs="Tahoma"/>
                <w:sz w:val="20"/>
                <w:szCs w:val="20"/>
                <w:lang w:eastAsia="da-DK"/>
              </w:rPr>
              <w:t xml:space="preserve">promotions at related </w:t>
            </w:r>
            <w:r w:rsidR="00CF360B" w:rsidRPr="002864E1">
              <w:rPr>
                <w:rFonts w:ascii="Tahoma" w:hAnsi="Tahoma" w:cs="Tahoma"/>
                <w:sz w:val="20"/>
                <w:szCs w:val="20"/>
                <w:lang w:eastAsia="da-DK"/>
              </w:rPr>
              <w:t xml:space="preserve">conferences, etc. </w:t>
            </w:r>
            <w:r w:rsidR="00CF360B" w:rsidRPr="002864E1">
              <w:rPr>
                <w:rFonts w:ascii="Tahoma" w:hAnsi="Tahoma" w:cs="Tahoma"/>
                <w:bCs/>
                <w:sz w:val="20"/>
                <w:szCs w:val="20"/>
              </w:rPr>
              <w:t xml:space="preserve"> </w:t>
            </w:r>
          </w:p>
          <w:p w:rsidR="00776830" w:rsidRPr="00776830" w:rsidRDefault="00776830" w:rsidP="00086352">
            <w:pPr>
              <w:numPr>
                <w:ilvl w:val="1"/>
                <w:numId w:val="71"/>
              </w:numPr>
              <w:tabs>
                <w:tab w:val="left" w:pos="357"/>
                <w:tab w:val="left" w:pos="714"/>
              </w:tabs>
              <w:spacing w:before="60" w:after="60"/>
              <w:rPr>
                <w:rFonts w:ascii="Tahoma" w:hAnsi="Tahoma" w:cs="Tahoma"/>
                <w:sz w:val="20"/>
                <w:szCs w:val="20"/>
                <w:lang w:eastAsia="da-DK"/>
              </w:rPr>
            </w:pPr>
            <w:r>
              <w:rPr>
                <w:rFonts w:ascii="Tahoma" w:hAnsi="Tahoma" w:cs="Tahoma"/>
                <w:bCs/>
                <w:sz w:val="20"/>
                <w:szCs w:val="20"/>
              </w:rPr>
              <w:t xml:space="preserve"> Distribution of the European Handbook and offer speaks, counselling and visits to present the project and inspire other culture associations to start culture guide activities.  </w:t>
            </w:r>
            <w:r w:rsidR="002864E1">
              <w:rPr>
                <w:rFonts w:ascii="Tahoma" w:hAnsi="Tahoma" w:cs="Tahoma"/>
                <w:bCs/>
                <w:sz w:val="20"/>
                <w:szCs w:val="20"/>
              </w:rPr>
              <w:t xml:space="preserve"> </w:t>
            </w:r>
          </w:p>
          <w:p w:rsidR="004C1823" w:rsidRPr="004C1823" w:rsidRDefault="004C1823" w:rsidP="00086352">
            <w:pPr>
              <w:numPr>
                <w:ilvl w:val="1"/>
                <w:numId w:val="71"/>
              </w:numPr>
              <w:tabs>
                <w:tab w:val="left" w:pos="357"/>
                <w:tab w:val="left" w:pos="714"/>
              </w:tabs>
              <w:spacing w:before="60" w:after="120"/>
              <w:rPr>
                <w:rFonts w:ascii="Tahoma" w:hAnsi="Tahoma" w:cs="Tahoma"/>
                <w:sz w:val="20"/>
                <w:szCs w:val="20"/>
                <w:lang w:eastAsia="da-DK"/>
              </w:rPr>
            </w:pPr>
            <w:r>
              <w:rPr>
                <w:rFonts w:ascii="Tahoma" w:hAnsi="Tahoma" w:cs="Tahoma"/>
                <w:bCs/>
                <w:sz w:val="20"/>
                <w:szCs w:val="20"/>
              </w:rPr>
              <w:t xml:space="preserve"> </w:t>
            </w:r>
            <w:r w:rsidR="002864E1">
              <w:rPr>
                <w:rFonts w:ascii="Tahoma" w:hAnsi="Tahoma" w:cs="Tahoma"/>
                <w:bCs/>
                <w:sz w:val="20"/>
                <w:szCs w:val="20"/>
              </w:rPr>
              <w:t xml:space="preserve">Develop multilateral networks for culture guide dialogue and activities, using the bilateral visits at second phase, the pilot Grundtvig IST-courses in third phase, and the European Conference in fourth phase. </w:t>
            </w:r>
          </w:p>
        </w:tc>
      </w:tr>
      <w:tr w:rsidR="00850667" w:rsidRPr="001143B5" w:rsidTr="00E63B41">
        <w:tblPrEx>
          <w:tblCellMar>
            <w:left w:w="85" w:type="dxa"/>
            <w:right w:w="85" w:type="dxa"/>
          </w:tblCellMar>
        </w:tblPrEx>
        <w:trPr>
          <w:trHeight w:val="686"/>
        </w:trPr>
        <w:tc>
          <w:tcPr>
            <w:tcW w:w="9659" w:type="dxa"/>
            <w:gridSpan w:val="8"/>
            <w:tcBorders>
              <w:top w:val="single" w:sz="4" w:space="0" w:color="808080"/>
              <w:left w:val="single" w:sz="4" w:space="0" w:color="808080"/>
              <w:bottom w:val="single" w:sz="4" w:space="0" w:color="808080"/>
              <w:right w:val="single" w:sz="4" w:space="0" w:color="808080"/>
            </w:tcBorders>
          </w:tcPr>
          <w:p w:rsidR="00850667" w:rsidRPr="001143B5" w:rsidRDefault="00850667" w:rsidP="00FB5846">
            <w:pPr>
              <w:spacing w:before="60"/>
              <w:rPr>
                <w:rFonts w:ascii="Tahoma" w:hAnsi="Tahoma" w:cs="Tahoma"/>
                <w:b/>
                <w:sz w:val="20"/>
                <w:szCs w:val="20"/>
              </w:rPr>
            </w:pPr>
            <w:r w:rsidRPr="001143B5">
              <w:rPr>
                <w:rFonts w:ascii="Tahoma" w:hAnsi="Tahoma" w:cs="Tahoma"/>
                <w:b/>
                <w:sz w:val="20"/>
                <w:szCs w:val="20"/>
              </w:rPr>
              <w:lastRenderedPageBreak/>
              <w:t xml:space="preserve">Target groups: </w:t>
            </w:r>
          </w:p>
          <w:p w:rsidR="00850667" w:rsidRPr="0001726D" w:rsidRDefault="005B357C" w:rsidP="00FB5846">
            <w:pPr>
              <w:autoSpaceDE w:val="0"/>
              <w:autoSpaceDN w:val="0"/>
              <w:adjustRightInd w:val="0"/>
              <w:spacing w:before="60"/>
              <w:rPr>
                <w:rFonts w:ascii="Tahoma" w:hAnsi="Tahoma" w:cs="Tahoma"/>
                <w:sz w:val="20"/>
                <w:szCs w:val="20"/>
                <w:lang w:eastAsia="da-DK"/>
              </w:rPr>
            </w:pPr>
            <w:r>
              <w:rPr>
                <w:rFonts w:ascii="Tahoma" w:hAnsi="Tahoma" w:cs="Tahoma"/>
                <w:sz w:val="20"/>
                <w:szCs w:val="20"/>
                <w:lang w:eastAsia="da-DK"/>
              </w:rPr>
              <w:t xml:space="preserve">The </w:t>
            </w:r>
            <w:r w:rsidR="00850667" w:rsidRPr="0001726D">
              <w:rPr>
                <w:rFonts w:ascii="Tahoma" w:hAnsi="Tahoma" w:cs="Tahoma"/>
                <w:sz w:val="20"/>
                <w:szCs w:val="20"/>
                <w:lang w:eastAsia="da-DK"/>
              </w:rPr>
              <w:t>direct target group</w:t>
            </w:r>
            <w:r w:rsidR="00FB5846">
              <w:rPr>
                <w:rFonts w:ascii="Tahoma" w:hAnsi="Tahoma" w:cs="Tahoma"/>
                <w:sz w:val="20"/>
                <w:szCs w:val="20"/>
                <w:lang w:eastAsia="da-DK"/>
              </w:rPr>
              <w:t>s</w:t>
            </w:r>
            <w:r w:rsidR="00850667" w:rsidRPr="0001726D">
              <w:rPr>
                <w:rFonts w:ascii="Tahoma" w:hAnsi="Tahoma" w:cs="Tahoma"/>
                <w:sz w:val="20"/>
                <w:szCs w:val="20"/>
                <w:lang w:eastAsia="da-DK"/>
              </w:rPr>
              <w:t xml:space="preserve"> (</w:t>
            </w:r>
            <w:r w:rsidR="00850667">
              <w:rPr>
                <w:rFonts w:ascii="Tahoma" w:hAnsi="Tahoma" w:cs="Tahoma"/>
                <w:sz w:val="20"/>
                <w:szCs w:val="20"/>
                <w:lang w:eastAsia="da-DK"/>
              </w:rPr>
              <w:t xml:space="preserve">primarily </w:t>
            </w:r>
            <w:r w:rsidR="00850667" w:rsidRPr="0001726D">
              <w:rPr>
                <w:rFonts w:ascii="Tahoma" w:hAnsi="Tahoma" w:cs="Tahoma"/>
                <w:sz w:val="20"/>
                <w:szCs w:val="20"/>
                <w:lang w:eastAsia="da-DK"/>
              </w:rPr>
              <w:t>for multiplicatio</w:t>
            </w:r>
            <w:r w:rsidR="00FB5846">
              <w:rPr>
                <w:rFonts w:ascii="Tahoma" w:hAnsi="Tahoma" w:cs="Tahoma"/>
                <w:sz w:val="20"/>
                <w:szCs w:val="20"/>
                <w:lang w:eastAsia="da-DK"/>
              </w:rPr>
              <w:t>n) include</w:t>
            </w:r>
            <w:r w:rsidR="00850667" w:rsidRPr="0001726D">
              <w:rPr>
                <w:rFonts w:ascii="Tahoma" w:hAnsi="Tahoma" w:cs="Tahoma"/>
                <w:sz w:val="20"/>
                <w:szCs w:val="20"/>
                <w:lang w:eastAsia="da-DK"/>
              </w:rPr>
              <w:t xml:space="preserve"> active in the </w:t>
            </w:r>
            <w:r w:rsidR="00850667">
              <w:rPr>
                <w:rFonts w:ascii="Tahoma" w:hAnsi="Tahoma" w:cs="Tahoma"/>
                <w:sz w:val="20"/>
                <w:szCs w:val="20"/>
                <w:lang w:eastAsia="da-DK"/>
              </w:rPr>
              <w:t xml:space="preserve">associations of amateur art and </w:t>
            </w:r>
            <w:r w:rsidR="00850667" w:rsidRPr="0001726D">
              <w:rPr>
                <w:rFonts w:ascii="Tahoma" w:hAnsi="Tahoma" w:cs="Tahoma"/>
                <w:sz w:val="20"/>
                <w:szCs w:val="20"/>
                <w:lang w:eastAsia="da-DK"/>
              </w:rPr>
              <w:t>voluntary cultur</w:t>
            </w:r>
            <w:r w:rsidR="00850667">
              <w:rPr>
                <w:rFonts w:ascii="Tahoma" w:hAnsi="Tahoma" w:cs="Tahoma"/>
                <w:sz w:val="20"/>
                <w:szCs w:val="20"/>
                <w:lang w:eastAsia="da-DK"/>
              </w:rPr>
              <w:t xml:space="preserve">e </w:t>
            </w:r>
            <w:r w:rsidR="00850667" w:rsidRPr="0001726D">
              <w:rPr>
                <w:rFonts w:ascii="Tahoma" w:hAnsi="Tahoma" w:cs="Tahoma"/>
                <w:sz w:val="20"/>
                <w:szCs w:val="20"/>
                <w:lang w:eastAsia="da-DK"/>
              </w:rPr>
              <w:t xml:space="preserve">that can be direct </w:t>
            </w:r>
            <w:r w:rsidR="00850667">
              <w:rPr>
                <w:rFonts w:ascii="Tahoma" w:hAnsi="Tahoma" w:cs="Tahoma"/>
                <w:sz w:val="20"/>
                <w:szCs w:val="20"/>
                <w:lang w:eastAsia="da-DK"/>
              </w:rPr>
              <w:t>facilitators of culture guide activities</w:t>
            </w:r>
            <w:r w:rsidR="00850667" w:rsidRPr="0001726D">
              <w:rPr>
                <w:rFonts w:ascii="Tahoma" w:hAnsi="Tahoma" w:cs="Tahoma"/>
                <w:sz w:val="20"/>
                <w:szCs w:val="20"/>
                <w:lang w:eastAsia="da-DK"/>
              </w:rPr>
              <w:t>, such as:</w:t>
            </w:r>
          </w:p>
          <w:p w:rsidR="00850667" w:rsidRPr="0001726D" w:rsidRDefault="00850667" w:rsidP="004C1823">
            <w:pPr>
              <w:numPr>
                <w:ilvl w:val="0"/>
                <w:numId w:val="14"/>
              </w:numPr>
              <w:tabs>
                <w:tab w:val="left" w:pos="357"/>
                <w:tab w:val="left" w:pos="714"/>
              </w:tabs>
              <w:spacing w:before="60"/>
              <w:rPr>
                <w:rFonts w:ascii="Tahoma" w:hAnsi="Tahoma" w:cs="Tahoma"/>
                <w:sz w:val="20"/>
                <w:szCs w:val="20"/>
              </w:rPr>
            </w:pPr>
            <w:r w:rsidRPr="0001726D">
              <w:rPr>
                <w:rFonts w:ascii="Tahoma" w:hAnsi="Tahoma" w:cs="Tahoma"/>
                <w:sz w:val="20"/>
                <w:szCs w:val="20"/>
              </w:rPr>
              <w:t>Learning providers (paid and voluntary staff, board members and other active) in the voluntary cultural associations referring to the organisations participating in the project.</w:t>
            </w:r>
          </w:p>
          <w:p w:rsidR="00850667" w:rsidRPr="0001726D" w:rsidRDefault="00850667" w:rsidP="004C1823">
            <w:pPr>
              <w:numPr>
                <w:ilvl w:val="0"/>
                <w:numId w:val="14"/>
              </w:numPr>
              <w:tabs>
                <w:tab w:val="left" w:pos="357"/>
                <w:tab w:val="left" w:pos="714"/>
              </w:tabs>
              <w:spacing w:before="60"/>
              <w:rPr>
                <w:rFonts w:ascii="Tahoma" w:hAnsi="Tahoma" w:cs="Tahoma"/>
                <w:sz w:val="20"/>
                <w:szCs w:val="20"/>
              </w:rPr>
            </w:pPr>
            <w:r w:rsidRPr="0001726D">
              <w:rPr>
                <w:rFonts w:ascii="Tahoma" w:hAnsi="Tahoma" w:cs="Tahoma"/>
                <w:sz w:val="20"/>
                <w:szCs w:val="20"/>
              </w:rPr>
              <w:t>Other learning providers (paid and voluntary staff, board members and other active) in the voluntary cultural associations from the countries participating in the project.</w:t>
            </w:r>
          </w:p>
          <w:p w:rsidR="00850667" w:rsidRPr="0001726D" w:rsidRDefault="00850667" w:rsidP="004C1823">
            <w:pPr>
              <w:numPr>
                <w:ilvl w:val="0"/>
                <w:numId w:val="14"/>
              </w:numPr>
              <w:autoSpaceDE w:val="0"/>
              <w:autoSpaceDN w:val="0"/>
              <w:adjustRightInd w:val="0"/>
              <w:spacing w:before="60"/>
              <w:rPr>
                <w:rFonts w:ascii="Tahoma" w:hAnsi="Tahoma" w:cs="Tahoma"/>
                <w:sz w:val="20"/>
                <w:szCs w:val="20"/>
                <w:lang w:eastAsia="da-DK"/>
              </w:rPr>
            </w:pPr>
            <w:r w:rsidRPr="0001726D">
              <w:rPr>
                <w:rFonts w:ascii="Tahoma" w:hAnsi="Tahoma" w:cs="Tahoma"/>
                <w:sz w:val="20"/>
                <w:szCs w:val="20"/>
              </w:rPr>
              <w:t>Learning providers (paid and voluntary staff, board members and other active) in the voluntary cultural associations from other European countries</w:t>
            </w:r>
            <w:r>
              <w:rPr>
                <w:rFonts w:ascii="Tahoma" w:hAnsi="Tahoma" w:cs="Tahoma"/>
                <w:sz w:val="20"/>
                <w:szCs w:val="20"/>
              </w:rPr>
              <w:t xml:space="preserve">. </w:t>
            </w:r>
          </w:p>
          <w:p w:rsidR="00850667" w:rsidRPr="0001726D" w:rsidRDefault="005B357C" w:rsidP="004C1823">
            <w:pPr>
              <w:autoSpaceDE w:val="0"/>
              <w:autoSpaceDN w:val="0"/>
              <w:adjustRightInd w:val="0"/>
              <w:spacing w:before="120"/>
              <w:rPr>
                <w:rFonts w:ascii="Tahoma" w:hAnsi="Tahoma" w:cs="Tahoma"/>
                <w:sz w:val="20"/>
                <w:szCs w:val="20"/>
                <w:lang w:eastAsia="da-DK"/>
              </w:rPr>
            </w:pPr>
            <w:r>
              <w:rPr>
                <w:rFonts w:ascii="Tahoma" w:hAnsi="Tahoma" w:cs="Tahoma"/>
                <w:sz w:val="20"/>
                <w:szCs w:val="20"/>
                <w:lang w:eastAsia="da-DK"/>
              </w:rPr>
              <w:t>The in</w:t>
            </w:r>
            <w:r w:rsidR="00850667" w:rsidRPr="0001726D">
              <w:rPr>
                <w:rFonts w:ascii="Tahoma" w:hAnsi="Tahoma" w:cs="Tahoma"/>
                <w:sz w:val="20"/>
                <w:szCs w:val="20"/>
                <w:lang w:eastAsia="da-DK"/>
              </w:rPr>
              <w:t>direct target group</w:t>
            </w:r>
            <w:r w:rsidR="00FB5846">
              <w:rPr>
                <w:rFonts w:ascii="Tahoma" w:hAnsi="Tahoma" w:cs="Tahoma"/>
                <w:sz w:val="20"/>
                <w:szCs w:val="20"/>
                <w:lang w:eastAsia="da-DK"/>
              </w:rPr>
              <w:t>s</w:t>
            </w:r>
            <w:r w:rsidR="00850667" w:rsidRPr="0001726D">
              <w:rPr>
                <w:rFonts w:ascii="Tahoma" w:hAnsi="Tahoma" w:cs="Tahoma"/>
                <w:sz w:val="20"/>
                <w:szCs w:val="20"/>
                <w:lang w:eastAsia="da-DK"/>
              </w:rPr>
              <w:t xml:space="preserve"> (</w:t>
            </w:r>
            <w:r w:rsidR="00850667">
              <w:rPr>
                <w:rFonts w:ascii="Tahoma" w:hAnsi="Tahoma" w:cs="Tahoma"/>
                <w:sz w:val="20"/>
                <w:szCs w:val="20"/>
                <w:lang w:eastAsia="da-DK"/>
              </w:rPr>
              <w:t xml:space="preserve">primarily </w:t>
            </w:r>
            <w:r w:rsidR="00850667" w:rsidRPr="0001726D">
              <w:rPr>
                <w:rFonts w:ascii="Tahoma" w:hAnsi="Tahoma" w:cs="Tahoma"/>
                <w:sz w:val="20"/>
                <w:szCs w:val="20"/>
                <w:lang w:eastAsia="da-DK"/>
              </w:rPr>
              <w:t xml:space="preserve">for </w:t>
            </w:r>
            <w:r w:rsidRPr="0001726D">
              <w:rPr>
                <w:rFonts w:ascii="Tahoma" w:hAnsi="Tahoma" w:cs="Tahoma"/>
                <w:sz w:val="20"/>
                <w:szCs w:val="20"/>
                <w:lang w:eastAsia="da-DK"/>
              </w:rPr>
              <w:t>mainstreaming</w:t>
            </w:r>
            <w:r w:rsidR="00850667" w:rsidRPr="0001726D">
              <w:rPr>
                <w:rFonts w:ascii="Tahoma" w:hAnsi="Tahoma" w:cs="Tahoma"/>
                <w:sz w:val="20"/>
                <w:szCs w:val="20"/>
                <w:lang w:eastAsia="da-DK"/>
              </w:rPr>
              <w:t xml:space="preserve">) include other active in the local </w:t>
            </w:r>
            <w:r>
              <w:rPr>
                <w:rFonts w:ascii="Tahoma" w:hAnsi="Tahoma" w:cs="Tahoma"/>
                <w:sz w:val="20"/>
                <w:szCs w:val="20"/>
                <w:lang w:eastAsia="da-DK"/>
              </w:rPr>
              <w:t>communities and civil society from</w:t>
            </w:r>
            <w:r w:rsidR="00850667" w:rsidRPr="0001726D">
              <w:rPr>
                <w:rFonts w:ascii="Tahoma" w:hAnsi="Tahoma" w:cs="Tahoma"/>
                <w:sz w:val="20"/>
                <w:szCs w:val="20"/>
                <w:lang w:eastAsia="da-DK"/>
              </w:rPr>
              <w:t xml:space="preserve"> the participating countries as well as other European countries, </w:t>
            </w:r>
            <w:r w:rsidR="00850667">
              <w:rPr>
                <w:rFonts w:ascii="Tahoma" w:hAnsi="Tahoma" w:cs="Tahoma"/>
                <w:sz w:val="20"/>
                <w:szCs w:val="20"/>
                <w:lang w:eastAsia="da-DK"/>
              </w:rPr>
              <w:t xml:space="preserve">who may support the implementation of culture guide offerings, </w:t>
            </w:r>
            <w:r w:rsidR="00850667" w:rsidRPr="0001726D">
              <w:rPr>
                <w:rFonts w:ascii="Tahoma" w:hAnsi="Tahoma" w:cs="Tahoma"/>
                <w:sz w:val="20"/>
                <w:szCs w:val="20"/>
                <w:lang w:eastAsia="da-DK"/>
              </w:rPr>
              <w:t xml:space="preserve">such as </w:t>
            </w:r>
          </w:p>
          <w:p w:rsidR="00850667" w:rsidRPr="0001726D" w:rsidRDefault="00850667" w:rsidP="00086352">
            <w:pPr>
              <w:numPr>
                <w:ilvl w:val="0"/>
                <w:numId w:val="43"/>
              </w:numPr>
              <w:autoSpaceDE w:val="0"/>
              <w:autoSpaceDN w:val="0"/>
              <w:adjustRightInd w:val="0"/>
              <w:spacing w:before="60"/>
              <w:rPr>
                <w:rFonts w:ascii="Tahoma" w:hAnsi="Tahoma" w:cs="Tahoma"/>
                <w:sz w:val="20"/>
                <w:szCs w:val="20"/>
                <w:lang w:eastAsia="da-DK"/>
              </w:rPr>
            </w:pPr>
            <w:r>
              <w:rPr>
                <w:rFonts w:ascii="Tahoma" w:hAnsi="Tahoma" w:cs="Tahoma"/>
                <w:sz w:val="20"/>
                <w:szCs w:val="20"/>
                <w:lang w:eastAsia="da-DK"/>
              </w:rPr>
              <w:t>V</w:t>
            </w:r>
            <w:r w:rsidRPr="0001726D">
              <w:rPr>
                <w:rFonts w:ascii="Tahoma" w:hAnsi="Tahoma" w:cs="Tahoma"/>
                <w:sz w:val="20"/>
                <w:szCs w:val="20"/>
                <w:lang w:eastAsia="da-DK"/>
              </w:rPr>
              <w:t>oluntary associations and civil society actors from other sectors than culture</w:t>
            </w:r>
            <w:r>
              <w:rPr>
                <w:rFonts w:ascii="Tahoma" w:hAnsi="Tahoma" w:cs="Tahoma"/>
                <w:sz w:val="20"/>
                <w:szCs w:val="20"/>
                <w:lang w:eastAsia="da-DK"/>
              </w:rPr>
              <w:t xml:space="preserve">, who have </w:t>
            </w:r>
            <w:r w:rsidR="005B357C">
              <w:rPr>
                <w:rFonts w:ascii="Tahoma" w:hAnsi="Tahoma" w:cs="Tahoma"/>
                <w:sz w:val="20"/>
                <w:szCs w:val="20"/>
                <w:lang w:eastAsia="da-DK"/>
              </w:rPr>
              <w:t xml:space="preserve">established </w:t>
            </w:r>
            <w:r>
              <w:rPr>
                <w:rFonts w:ascii="Tahoma" w:hAnsi="Tahoma" w:cs="Tahoma"/>
                <w:sz w:val="20"/>
                <w:szCs w:val="20"/>
                <w:lang w:eastAsia="da-DK"/>
              </w:rPr>
              <w:t>contact</w:t>
            </w:r>
            <w:r w:rsidR="005B357C">
              <w:rPr>
                <w:rFonts w:ascii="Tahoma" w:hAnsi="Tahoma" w:cs="Tahoma"/>
                <w:sz w:val="20"/>
                <w:szCs w:val="20"/>
                <w:lang w:eastAsia="da-DK"/>
              </w:rPr>
              <w:t xml:space="preserve"> channels </w:t>
            </w:r>
            <w:r>
              <w:rPr>
                <w:rFonts w:ascii="Tahoma" w:hAnsi="Tahoma" w:cs="Tahoma"/>
                <w:sz w:val="20"/>
                <w:szCs w:val="20"/>
                <w:lang w:eastAsia="da-DK"/>
              </w:rPr>
              <w:t>to the social marginalised groups</w:t>
            </w:r>
            <w:r w:rsidR="005B357C">
              <w:rPr>
                <w:rFonts w:ascii="Tahoma" w:hAnsi="Tahoma" w:cs="Tahoma"/>
                <w:sz w:val="20"/>
                <w:szCs w:val="20"/>
                <w:lang w:eastAsia="da-DK"/>
              </w:rPr>
              <w:t xml:space="preserve"> (end-users) </w:t>
            </w:r>
          </w:p>
          <w:p w:rsidR="00850667" w:rsidRDefault="00850667" w:rsidP="00086352">
            <w:pPr>
              <w:numPr>
                <w:ilvl w:val="0"/>
                <w:numId w:val="43"/>
              </w:numPr>
              <w:autoSpaceDE w:val="0"/>
              <w:autoSpaceDN w:val="0"/>
              <w:adjustRightInd w:val="0"/>
              <w:spacing w:before="60"/>
              <w:rPr>
                <w:rFonts w:ascii="Tahoma" w:hAnsi="Tahoma" w:cs="Tahoma"/>
                <w:sz w:val="20"/>
                <w:szCs w:val="20"/>
                <w:lang w:eastAsia="da-DK"/>
              </w:rPr>
            </w:pPr>
            <w:r>
              <w:rPr>
                <w:rFonts w:ascii="Tahoma" w:hAnsi="Tahoma" w:cs="Tahoma"/>
                <w:sz w:val="20"/>
                <w:szCs w:val="20"/>
                <w:lang w:eastAsia="da-DK"/>
              </w:rPr>
              <w:t>L</w:t>
            </w:r>
            <w:r w:rsidRPr="0001726D">
              <w:rPr>
                <w:rFonts w:ascii="Tahoma" w:hAnsi="Tahoma" w:cs="Tahoma"/>
                <w:sz w:val="20"/>
                <w:szCs w:val="20"/>
                <w:lang w:eastAsia="da-DK"/>
              </w:rPr>
              <w:t xml:space="preserve">ocal public </w:t>
            </w:r>
            <w:r w:rsidR="005B357C">
              <w:rPr>
                <w:rFonts w:ascii="Tahoma" w:hAnsi="Tahoma" w:cs="Tahoma"/>
                <w:sz w:val="20"/>
                <w:szCs w:val="20"/>
                <w:lang w:eastAsia="da-DK"/>
              </w:rPr>
              <w:t xml:space="preserve">and private art and </w:t>
            </w:r>
            <w:r w:rsidRPr="0001726D">
              <w:rPr>
                <w:rFonts w:ascii="Tahoma" w:hAnsi="Tahoma" w:cs="Tahoma"/>
                <w:sz w:val="20"/>
                <w:szCs w:val="20"/>
                <w:lang w:eastAsia="da-DK"/>
              </w:rPr>
              <w:t>cultur</w:t>
            </w:r>
            <w:r w:rsidR="005B357C">
              <w:rPr>
                <w:rFonts w:ascii="Tahoma" w:hAnsi="Tahoma" w:cs="Tahoma"/>
                <w:sz w:val="20"/>
                <w:szCs w:val="20"/>
                <w:lang w:eastAsia="da-DK"/>
              </w:rPr>
              <w:t>e</w:t>
            </w:r>
            <w:r w:rsidRPr="0001726D">
              <w:rPr>
                <w:rFonts w:ascii="Tahoma" w:hAnsi="Tahoma" w:cs="Tahoma"/>
                <w:sz w:val="20"/>
                <w:szCs w:val="20"/>
                <w:lang w:eastAsia="da-DK"/>
              </w:rPr>
              <w:t xml:space="preserve"> institutions</w:t>
            </w:r>
            <w:r>
              <w:rPr>
                <w:rFonts w:ascii="Tahoma" w:hAnsi="Tahoma" w:cs="Tahoma"/>
                <w:sz w:val="20"/>
                <w:szCs w:val="20"/>
                <w:lang w:eastAsia="da-DK"/>
              </w:rPr>
              <w:t xml:space="preserve">, who may </w:t>
            </w:r>
            <w:r w:rsidR="005B357C">
              <w:rPr>
                <w:rFonts w:ascii="Tahoma" w:hAnsi="Tahoma" w:cs="Tahoma"/>
                <w:sz w:val="20"/>
                <w:szCs w:val="20"/>
                <w:lang w:eastAsia="da-DK"/>
              </w:rPr>
              <w:t>provide (free) culture services for the end-users</w:t>
            </w:r>
          </w:p>
          <w:p w:rsidR="005B357C" w:rsidRPr="0001726D" w:rsidRDefault="00FB5846" w:rsidP="00086352">
            <w:pPr>
              <w:numPr>
                <w:ilvl w:val="0"/>
                <w:numId w:val="43"/>
              </w:numPr>
              <w:autoSpaceDE w:val="0"/>
              <w:autoSpaceDN w:val="0"/>
              <w:adjustRightInd w:val="0"/>
              <w:spacing w:before="60"/>
              <w:rPr>
                <w:rFonts w:ascii="Tahoma" w:hAnsi="Tahoma" w:cs="Tahoma"/>
                <w:sz w:val="20"/>
                <w:szCs w:val="20"/>
                <w:lang w:eastAsia="da-DK"/>
              </w:rPr>
            </w:pPr>
            <w:r>
              <w:rPr>
                <w:rFonts w:ascii="Tahoma" w:hAnsi="Tahoma" w:cs="Tahoma"/>
                <w:sz w:val="20"/>
                <w:szCs w:val="20"/>
                <w:lang w:eastAsia="da-DK"/>
              </w:rPr>
              <w:t xml:space="preserve">Local commerce associations </w:t>
            </w:r>
            <w:r w:rsidR="005B357C">
              <w:rPr>
                <w:rFonts w:ascii="Tahoma" w:hAnsi="Tahoma" w:cs="Tahoma"/>
                <w:sz w:val="20"/>
                <w:szCs w:val="20"/>
                <w:lang w:eastAsia="da-DK"/>
              </w:rPr>
              <w:t>private businesses</w:t>
            </w:r>
            <w:r>
              <w:rPr>
                <w:rFonts w:ascii="Tahoma" w:hAnsi="Tahoma" w:cs="Tahoma"/>
                <w:sz w:val="20"/>
                <w:szCs w:val="20"/>
                <w:lang w:eastAsia="da-DK"/>
              </w:rPr>
              <w:t xml:space="preserve"> and media</w:t>
            </w:r>
            <w:r w:rsidR="005B357C">
              <w:rPr>
                <w:rFonts w:ascii="Tahoma" w:hAnsi="Tahoma" w:cs="Tahoma"/>
                <w:sz w:val="20"/>
                <w:szCs w:val="20"/>
                <w:lang w:eastAsia="da-DK"/>
              </w:rPr>
              <w:t xml:space="preserve">, who may </w:t>
            </w:r>
            <w:r>
              <w:rPr>
                <w:rFonts w:ascii="Tahoma" w:hAnsi="Tahoma" w:cs="Tahoma"/>
                <w:sz w:val="20"/>
                <w:szCs w:val="20"/>
                <w:lang w:eastAsia="da-DK"/>
              </w:rPr>
              <w:t xml:space="preserve">promote </w:t>
            </w:r>
            <w:r w:rsidR="005B357C">
              <w:rPr>
                <w:rFonts w:ascii="Tahoma" w:hAnsi="Tahoma" w:cs="Tahoma"/>
                <w:sz w:val="20"/>
                <w:szCs w:val="20"/>
                <w:lang w:eastAsia="da-DK"/>
              </w:rPr>
              <w:t xml:space="preserve">and sponsor the activities </w:t>
            </w:r>
          </w:p>
          <w:p w:rsidR="00850667" w:rsidRPr="0001726D" w:rsidRDefault="005B357C" w:rsidP="00086352">
            <w:pPr>
              <w:numPr>
                <w:ilvl w:val="0"/>
                <w:numId w:val="43"/>
              </w:numPr>
              <w:autoSpaceDE w:val="0"/>
              <w:autoSpaceDN w:val="0"/>
              <w:adjustRightInd w:val="0"/>
              <w:spacing w:before="60"/>
              <w:rPr>
                <w:rFonts w:ascii="Tahoma" w:hAnsi="Tahoma" w:cs="Tahoma"/>
                <w:sz w:val="20"/>
                <w:szCs w:val="20"/>
                <w:lang w:eastAsia="da-DK"/>
              </w:rPr>
            </w:pPr>
            <w:r>
              <w:rPr>
                <w:rFonts w:ascii="Tahoma" w:hAnsi="Tahoma" w:cs="Tahoma"/>
                <w:sz w:val="20"/>
                <w:szCs w:val="20"/>
                <w:lang w:eastAsia="da-DK"/>
              </w:rPr>
              <w:t>Local cultural authorities, policy-makers, decision-makers and other multipliers in the area of art and culture</w:t>
            </w:r>
            <w:r w:rsidR="00FB5846">
              <w:rPr>
                <w:rFonts w:ascii="Tahoma" w:hAnsi="Tahoma" w:cs="Tahoma"/>
                <w:sz w:val="20"/>
                <w:szCs w:val="20"/>
                <w:lang w:eastAsia="da-DK"/>
              </w:rPr>
              <w:t xml:space="preserve">, who may support the activities political and financial </w:t>
            </w:r>
          </w:p>
          <w:p w:rsidR="00850667" w:rsidRPr="001143B5" w:rsidRDefault="00FB5846" w:rsidP="004C1823">
            <w:pPr>
              <w:spacing w:before="120" w:after="120"/>
              <w:rPr>
                <w:rFonts w:ascii="Tahoma" w:hAnsi="Tahoma" w:cs="Tahoma"/>
                <w:sz w:val="20"/>
                <w:szCs w:val="20"/>
              </w:rPr>
            </w:pPr>
            <w:r w:rsidRPr="002D7BDB">
              <w:rPr>
                <w:rFonts w:ascii="Tahoma" w:hAnsi="Tahoma" w:cs="Tahoma"/>
                <w:sz w:val="20"/>
                <w:szCs w:val="20"/>
              </w:rPr>
              <w:t xml:space="preserve">The long term potential </w:t>
            </w:r>
            <w:r w:rsidRPr="002D7BDB">
              <w:rPr>
                <w:rFonts w:ascii="Tahoma" w:hAnsi="Tahoma" w:cs="Tahoma"/>
                <w:sz w:val="20"/>
                <w:szCs w:val="20"/>
                <w:u w:val="single"/>
              </w:rPr>
              <w:t>beneficiaries or end-users</w:t>
            </w:r>
            <w:r w:rsidRPr="002D7BDB">
              <w:rPr>
                <w:rFonts w:ascii="Tahoma" w:hAnsi="Tahoma" w:cs="Tahoma"/>
                <w:sz w:val="20"/>
                <w:szCs w:val="20"/>
              </w:rPr>
              <w:t xml:space="preserve"> of the </w:t>
            </w:r>
            <w:r>
              <w:rPr>
                <w:rFonts w:ascii="Tahoma" w:hAnsi="Tahoma" w:cs="Tahoma"/>
                <w:sz w:val="20"/>
                <w:szCs w:val="20"/>
              </w:rPr>
              <w:t xml:space="preserve">project </w:t>
            </w:r>
            <w:r w:rsidRPr="002D7BDB">
              <w:rPr>
                <w:rFonts w:ascii="Tahoma" w:hAnsi="Tahoma" w:cs="Tahoma"/>
                <w:sz w:val="20"/>
                <w:szCs w:val="20"/>
              </w:rPr>
              <w:t xml:space="preserve">outcome are the comprehensive groups of social marginalised citizens, who for the time being have status as non-users of the culture and art </w:t>
            </w:r>
            <w:r w:rsidRPr="006A2B22">
              <w:rPr>
                <w:rFonts w:ascii="Tahoma" w:hAnsi="Tahoma" w:cs="Tahoma"/>
                <w:sz w:val="20"/>
                <w:szCs w:val="20"/>
              </w:rPr>
              <w:t>offerings in their local communities, especially inactive senior citizens, vulnerable families, immigrants, poor and low-skilled in areas of economic deprivation,</w:t>
            </w:r>
            <w:r>
              <w:rPr>
                <w:rFonts w:ascii="Tahoma" w:hAnsi="Tahoma" w:cs="Tahoma"/>
                <w:sz w:val="20"/>
                <w:szCs w:val="20"/>
              </w:rPr>
              <w:t xml:space="preserve"> </w:t>
            </w:r>
            <w:r w:rsidRPr="006A2B22">
              <w:rPr>
                <w:rFonts w:ascii="Tahoma" w:hAnsi="Tahoma" w:cs="Tahoma"/>
                <w:sz w:val="20"/>
                <w:szCs w:val="20"/>
              </w:rPr>
              <w:t>and other</w:t>
            </w:r>
            <w:r w:rsidRPr="002D7BDB">
              <w:rPr>
                <w:rFonts w:ascii="Tahoma" w:hAnsi="Tahoma" w:cs="Tahoma"/>
                <w:sz w:val="20"/>
                <w:szCs w:val="20"/>
              </w:rPr>
              <w:t xml:space="preserve"> disadvantaged and marginalised citizens.</w:t>
            </w:r>
          </w:p>
        </w:tc>
      </w:tr>
      <w:tr w:rsidR="003C52C6" w:rsidRPr="003A0280" w:rsidTr="003C52C6">
        <w:tblPrEx>
          <w:tblCellMar>
            <w:left w:w="85" w:type="dxa"/>
            <w:right w:w="85" w:type="dxa"/>
          </w:tblCellMar>
        </w:tblPrEx>
        <w:trPr>
          <w:trHeight w:val="951"/>
        </w:trPr>
        <w:tc>
          <w:tcPr>
            <w:tcW w:w="9659" w:type="dxa"/>
            <w:gridSpan w:val="8"/>
          </w:tcPr>
          <w:p w:rsidR="003C52C6" w:rsidRDefault="003C52C6" w:rsidP="00CF360B">
            <w:pPr>
              <w:spacing w:before="60"/>
              <w:rPr>
                <w:rFonts w:ascii="Tahoma" w:hAnsi="Tahoma" w:cs="Tahoma"/>
                <w:b/>
                <w:sz w:val="20"/>
                <w:szCs w:val="20"/>
              </w:rPr>
            </w:pPr>
            <w:r>
              <w:rPr>
                <w:rFonts w:ascii="Tahoma" w:hAnsi="Tahoma" w:cs="Tahoma"/>
                <w:b/>
                <w:sz w:val="20"/>
                <w:szCs w:val="20"/>
              </w:rPr>
              <w:t>Milestones:</w:t>
            </w:r>
          </w:p>
          <w:p w:rsidR="00CF360B" w:rsidRDefault="00CF360B" w:rsidP="006951F5">
            <w:pPr>
              <w:tabs>
                <w:tab w:val="left" w:pos="357"/>
                <w:tab w:val="left" w:pos="567"/>
                <w:tab w:val="left" w:pos="851"/>
                <w:tab w:val="left" w:pos="1134"/>
              </w:tabs>
              <w:spacing w:before="60"/>
              <w:rPr>
                <w:rFonts w:ascii="Tahoma" w:hAnsi="Tahoma" w:cs="Tahoma"/>
                <w:sz w:val="20"/>
                <w:szCs w:val="20"/>
              </w:rPr>
            </w:pPr>
            <w:r w:rsidRPr="00011506">
              <w:rPr>
                <w:rFonts w:ascii="Tahoma" w:hAnsi="Tahoma" w:cs="Tahoma"/>
                <w:sz w:val="20"/>
                <w:szCs w:val="20"/>
              </w:rPr>
              <w:t>M</w:t>
            </w:r>
            <w:r w:rsidR="004C1823">
              <w:rPr>
                <w:rFonts w:ascii="Tahoma" w:hAnsi="Tahoma" w:cs="Tahoma"/>
                <w:sz w:val="20"/>
                <w:szCs w:val="20"/>
              </w:rPr>
              <w:t xml:space="preserve">14-1.1  Adopt a </w:t>
            </w:r>
            <w:r>
              <w:rPr>
                <w:rFonts w:ascii="Tahoma" w:hAnsi="Tahoma" w:cs="Tahoma"/>
                <w:sz w:val="20"/>
                <w:szCs w:val="20"/>
              </w:rPr>
              <w:t xml:space="preserve">refined exploitation strategy </w:t>
            </w:r>
            <w:r w:rsidR="004C1823">
              <w:rPr>
                <w:rFonts w:ascii="Tahoma" w:hAnsi="Tahoma" w:cs="Tahoma"/>
                <w:sz w:val="20"/>
                <w:szCs w:val="20"/>
              </w:rPr>
              <w:t>at the kick-off meeting</w:t>
            </w:r>
          </w:p>
          <w:p w:rsidR="004C1823" w:rsidRPr="00011506" w:rsidRDefault="004C1823" w:rsidP="006951F5">
            <w:pPr>
              <w:tabs>
                <w:tab w:val="left" w:pos="357"/>
                <w:tab w:val="left" w:pos="567"/>
                <w:tab w:val="left" w:pos="851"/>
                <w:tab w:val="left" w:pos="1134"/>
              </w:tabs>
              <w:spacing w:before="60"/>
              <w:rPr>
                <w:rFonts w:ascii="Tahoma" w:hAnsi="Tahoma" w:cs="Tahoma"/>
                <w:sz w:val="20"/>
                <w:szCs w:val="20"/>
              </w:rPr>
            </w:pPr>
            <w:r w:rsidRPr="00011506">
              <w:rPr>
                <w:rFonts w:ascii="Tahoma" w:hAnsi="Tahoma" w:cs="Tahoma"/>
                <w:sz w:val="20"/>
                <w:szCs w:val="20"/>
              </w:rPr>
              <w:t>M</w:t>
            </w:r>
            <w:r>
              <w:rPr>
                <w:rFonts w:ascii="Tahoma" w:hAnsi="Tahoma" w:cs="Tahoma"/>
                <w:sz w:val="20"/>
                <w:szCs w:val="20"/>
              </w:rPr>
              <w:t>14-1.1  Adopt the first exploitation task plan for the rest of the first phase at the kick-off meeting</w:t>
            </w:r>
          </w:p>
          <w:p w:rsidR="00CF360B" w:rsidRPr="00011506" w:rsidRDefault="00CF360B" w:rsidP="006951F5">
            <w:pPr>
              <w:tabs>
                <w:tab w:val="left" w:pos="357"/>
                <w:tab w:val="left" w:pos="714"/>
                <w:tab w:val="left" w:pos="851"/>
                <w:tab w:val="left" w:pos="1134"/>
              </w:tabs>
              <w:spacing w:before="60"/>
              <w:rPr>
                <w:rFonts w:ascii="Tahoma" w:hAnsi="Tahoma" w:cs="Tahoma"/>
                <w:sz w:val="20"/>
                <w:szCs w:val="20"/>
              </w:rPr>
            </w:pPr>
            <w:r w:rsidRPr="00011506">
              <w:rPr>
                <w:rFonts w:ascii="Tahoma" w:hAnsi="Tahoma" w:cs="Tahoma"/>
                <w:sz w:val="20"/>
                <w:szCs w:val="20"/>
              </w:rPr>
              <w:t>M</w:t>
            </w:r>
            <w:r w:rsidR="004C1823">
              <w:rPr>
                <w:rFonts w:ascii="Tahoma" w:hAnsi="Tahoma" w:cs="Tahoma"/>
                <w:sz w:val="20"/>
                <w:szCs w:val="20"/>
              </w:rPr>
              <w:t>14-1.2  Adopt the second exploitation task plan for the second phase at the second partner meeting</w:t>
            </w:r>
          </w:p>
          <w:p w:rsidR="004C1823" w:rsidRPr="00011506" w:rsidRDefault="004C1823" w:rsidP="006951F5">
            <w:pPr>
              <w:tabs>
                <w:tab w:val="left" w:pos="357"/>
                <w:tab w:val="left" w:pos="714"/>
                <w:tab w:val="left" w:pos="851"/>
                <w:tab w:val="left" w:pos="1134"/>
              </w:tabs>
              <w:spacing w:before="60"/>
              <w:rPr>
                <w:rFonts w:ascii="Tahoma" w:hAnsi="Tahoma" w:cs="Tahoma"/>
                <w:sz w:val="20"/>
                <w:szCs w:val="20"/>
              </w:rPr>
            </w:pPr>
            <w:r w:rsidRPr="00011506">
              <w:rPr>
                <w:rFonts w:ascii="Tahoma" w:hAnsi="Tahoma" w:cs="Tahoma"/>
                <w:sz w:val="20"/>
                <w:szCs w:val="20"/>
              </w:rPr>
              <w:t>M</w:t>
            </w:r>
            <w:r>
              <w:rPr>
                <w:rFonts w:ascii="Tahoma" w:hAnsi="Tahoma" w:cs="Tahoma"/>
                <w:sz w:val="20"/>
                <w:szCs w:val="20"/>
              </w:rPr>
              <w:t>14-1.2  Adopt the third exploitation task plan for the third phase at the third partner meeting</w:t>
            </w:r>
          </w:p>
          <w:p w:rsidR="006951F5" w:rsidRPr="00011506" w:rsidRDefault="006951F5" w:rsidP="006951F5">
            <w:pPr>
              <w:tabs>
                <w:tab w:val="left" w:pos="357"/>
                <w:tab w:val="left" w:pos="714"/>
                <w:tab w:val="left" w:pos="851"/>
                <w:tab w:val="left" w:pos="1134"/>
              </w:tabs>
              <w:spacing w:before="60"/>
              <w:rPr>
                <w:rFonts w:ascii="Tahoma" w:hAnsi="Tahoma" w:cs="Tahoma"/>
                <w:sz w:val="20"/>
                <w:szCs w:val="20"/>
              </w:rPr>
            </w:pPr>
            <w:r w:rsidRPr="00011506">
              <w:rPr>
                <w:rFonts w:ascii="Tahoma" w:hAnsi="Tahoma" w:cs="Tahoma"/>
                <w:sz w:val="20"/>
                <w:szCs w:val="20"/>
              </w:rPr>
              <w:t>M</w:t>
            </w:r>
            <w:r>
              <w:rPr>
                <w:rFonts w:ascii="Tahoma" w:hAnsi="Tahoma" w:cs="Tahoma"/>
                <w:sz w:val="20"/>
                <w:szCs w:val="20"/>
              </w:rPr>
              <w:t>14-1.2  Adopt the fourth exploitation task plan for the fourth phase at the fourth partner meeting</w:t>
            </w:r>
          </w:p>
          <w:p w:rsidR="006951F5" w:rsidRDefault="00CF360B" w:rsidP="006951F5">
            <w:pPr>
              <w:tabs>
                <w:tab w:val="left" w:pos="357"/>
                <w:tab w:val="left" w:pos="714"/>
                <w:tab w:val="left" w:pos="851"/>
                <w:tab w:val="left" w:pos="1134"/>
              </w:tabs>
              <w:spacing w:before="60"/>
              <w:rPr>
                <w:rFonts w:ascii="Tahoma" w:hAnsi="Tahoma" w:cs="Tahoma"/>
                <w:sz w:val="20"/>
                <w:szCs w:val="20"/>
              </w:rPr>
            </w:pPr>
            <w:r w:rsidRPr="00011506">
              <w:rPr>
                <w:rFonts w:ascii="Tahoma" w:hAnsi="Tahoma" w:cs="Tahoma"/>
                <w:sz w:val="20"/>
                <w:szCs w:val="20"/>
              </w:rPr>
              <w:t>M</w:t>
            </w:r>
            <w:r>
              <w:rPr>
                <w:rFonts w:ascii="Tahoma" w:hAnsi="Tahoma" w:cs="Tahoma"/>
                <w:sz w:val="20"/>
                <w:szCs w:val="20"/>
              </w:rPr>
              <w:t>14-1.</w:t>
            </w:r>
            <w:r w:rsidRPr="00011506">
              <w:rPr>
                <w:rFonts w:ascii="Tahoma" w:hAnsi="Tahoma" w:cs="Tahoma"/>
                <w:sz w:val="20"/>
                <w:szCs w:val="20"/>
              </w:rPr>
              <w:t>3</w:t>
            </w:r>
            <w:r>
              <w:rPr>
                <w:rFonts w:ascii="Tahoma" w:hAnsi="Tahoma" w:cs="Tahoma"/>
                <w:sz w:val="20"/>
                <w:szCs w:val="20"/>
              </w:rPr>
              <w:t xml:space="preserve">  </w:t>
            </w:r>
            <w:r w:rsidR="006951F5">
              <w:rPr>
                <w:rFonts w:ascii="Tahoma" w:hAnsi="Tahoma" w:cs="Tahoma"/>
                <w:sz w:val="20"/>
                <w:szCs w:val="20"/>
              </w:rPr>
              <w:t>Plan continued exploitation</w:t>
            </w:r>
            <w:r w:rsidR="006951F5" w:rsidRPr="00F019C2">
              <w:rPr>
                <w:rFonts w:ascii="Tahoma" w:hAnsi="Tahoma" w:cs="Tahoma"/>
                <w:sz w:val="20"/>
                <w:szCs w:val="20"/>
              </w:rPr>
              <w:t xml:space="preserve"> after the end of funding </w:t>
            </w:r>
            <w:r w:rsidR="006951F5">
              <w:rPr>
                <w:rFonts w:ascii="Tahoma" w:hAnsi="Tahoma" w:cs="Tahoma"/>
                <w:sz w:val="20"/>
                <w:szCs w:val="20"/>
              </w:rPr>
              <w:t xml:space="preserve">to improve </w:t>
            </w:r>
            <w:r w:rsidR="006951F5" w:rsidRPr="00F019C2">
              <w:rPr>
                <w:rFonts w:ascii="Tahoma" w:hAnsi="Tahoma" w:cs="Tahoma"/>
                <w:sz w:val="20"/>
                <w:szCs w:val="20"/>
              </w:rPr>
              <w:t>impact and sustainability</w:t>
            </w:r>
          </w:p>
          <w:p w:rsidR="00CF360B" w:rsidRPr="003A0280" w:rsidRDefault="00CF360B" w:rsidP="006951F5">
            <w:pPr>
              <w:autoSpaceDE w:val="0"/>
              <w:autoSpaceDN w:val="0"/>
              <w:adjustRightInd w:val="0"/>
              <w:rPr>
                <w:rFonts w:ascii="Tahoma" w:hAnsi="Tahoma" w:cs="Tahoma"/>
                <w:b/>
                <w:color w:val="C00000"/>
                <w:sz w:val="18"/>
                <w:szCs w:val="18"/>
              </w:rPr>
            </w:pPr>
          </w:p>
        </w:tc>
      </w:tr>
      <w:tr w:rsidR="003C52C6" w:rsidRPr="001143B5" w:rsidTr="003C52C6">
        <w:tblPrEx>
          <w:tblCellMar>
            <w:left w:w="85" w:type="dxa"/>
            <w:right w:w="85" w:type="dxa"/>
          </w:tblCellMar>
        </w:tblPrEx>
        <w:trPr>
          <w:trHeight w:val="709"/>
        </w:trPr>
        <w:tc>
          <w:tcPr>
            <w:tcW w:w="9659" w:type="dxa"/>
            <w:gridSpan w:val="8"/>
            <w:tcBorders>
              <w:top w:val="single" w:sz="4" w:space="0" w:color="808080"/>
              <w:left w:val="single" w:sz="4" w:space="0" w:color="808080"/>
              <w:bottom w:val="single" w:sz="4" w:space="0" w:color="808080"/>
              <w:right w:val="single" w:sz="4" w:space="0" w:color="808080"/>
            </w:tcBorders>
          </w:tcPr>
          <w:p w:rsidR="003C52C6" w:rsidRPr="00CF360B" w:rsidRDefault="00CF360B" w:rsidP="00CF360B">
            <w:pPr>
              <w:spacing w:before="60"/>
              <w:rPr>
                <w:rFonts w:ascii="Tahoma" w:hAnsi="Tahoma" w:cs="Tahoma"/>
                <w:b/>
                <w:sz w:val="20"/>
                <w:szCs w:val="20"/>
              </w:rPr>
            </w:pPr>
            <w:r w:rsidRPr="00CF360B">
              <w:rPr>
                <w:rFonts w:ascii="Tahoma" w:hAnsi="Tahoma" w:cs="Tahoma"/>
                <w:b/>
                <w:sz w:val="20"/>
                <w:szCs w:val="20"/>
              </w:rPr>
              <w:lastRenderedPageBreak/>
              <w:t xml:space="preserve">Key performance indicators: </w:t>
            </w:r>
          </w:p>
          <w:p w:rsidR="006951F5" w:rsidRDefault="006951F5" w:rsidP="006951F5">
            <w:pPr>
              <w:autoSpaceDE w:val="0"/>
              <w:autoSpaceDN w:val="0"/>
              <w:adjustRightInd w:val="0"/>
              <w:spacing w:before="60"/>
              <w:rPr>
                <w:rFonts w:ascii="Tahoma" w:hAnsi="Tahoma" w:cs="Tahoma"/>
                <w:sz w:val="20"/>
                <w:szCs w:val="20"/>
              </w:rPr>
            </w:pPr>
            <w:r w:rsidRPr="00007DDF">
              <w:rPr>
                <w:rFonts w:ascii="Tahoma" w:hAnsi="Tahoma" w:cs="Tahoma"/>
                <w:sz w:val="20"/>
                <w:szCs w:val="20"/>
              </w:rPr>
              <w:t>Achievements</w:t>
            </w:r>
            <w:r>
              <w:rPr>
                <w:rFonts w:ascii="Tahoma" w:hAnsi="Tahoma" w:cs="Tahoma"/>
                <w:sz w:val="20"/>
                <w:szCs w:val="20"/>
              </w:rPr>
              <w:t xml:space="preserve"> of key activities with </w:t>
            </w:r>
            <w:r w:rsidRPr="00007DDF">
              <w:rPr>
                <w:rFonts w:ascii="Tahoma" w:hAnsi="Tahoma" w:cs="Tahoma"/>
                <w:sz w:val="20"/>
                <w:szCs w:val="20"/>
              </w:rPr>
              <w:t xml:space="preserve">appropriate quality and </w:t>
            </w:r>
            <w:r>
              <w:rPr>
                <w:rFonts w:ascii="Tahoma" w:hAnsi="Tahoma" w:cs="Tahoma"/>
                <w:sz w:val="20"/>
                <w:szCs w:val="20"/>
              </w:rPr>
              <w:t xml:space="preserve">on </w:t>
            </w:r>
            <w:r w:rsidRPr="00007DDF">
              <w:rPr>
                <w:rFonts w:ascii="Tahoma" w:hAnsi="Tahoma" w:cs="Tahoma"/>
                <w:sz w:val="20"/>
                <w:szCs w:val="20"/>
              </w:rPr>
              <w:t xml:space="preserve">time  </w:t>
            </w:r>
          </w:p>
          <w:p w:rsidR="003C52C6" w:rsidRPr="001143B5" w:rsidRDefault="006951F5" w:rsidP="006951F5">
            <w:pPr>
              <w:autoSpaceDE w:val="0"/>
              <w:autoSpaceDN w:val="0"/>
              <w:adjustRightInd w:val="0"/>
              <w:spacing w:after="120"/>
              <w:rPr>
                <w:rFonts w:ascii="Tahoma" w:hAnsi="Tahoma" w:cs="Tahoma"/>
                <w:b/>
                <w:sz w:val="20"/>
                <w:szCs w:val="20"/>
              </w:rPr>
            </w:pPr>
            <w:r w:rsidRPr="00007DDF">
              <w:rPr>
                <w:rFonts w:ascii="Tahoma" w:hAnsi="Tahoma" w:cs="Tahoma"/>
                <w:sz w:val="20"/>
                <w:szCs w:val="20"/>
              </w:rPr>
              <w:t>Deliverance of planned results on time, with appropriate quality and at the planned costs</w:t>
            </w:r>
          </w:p>
        </w:tc>
      </w:tr>
      <w:tr w:rsidR="003C52C6" w:rsidRPr="008214AC" w:rsidTr="00CF360B">
        <w:tblPrEx>
          <w:tblCellMar>
            <w:left w:w="85" w:type="dxa"/>
            <w:right w:w="85" w:type="dxa"/>
          </w:tblCellMar>
        </w:tblPrEx>
        <w:trPr>
          <w:trHeight w:val="540"/>
        </w:trPr>
        <w:tc>
          <w:tcPr>
            <w:tcW w:w="9659" w:type="dxa"/>
            <w:gridSpan w:val="8"/>
            <w:tcBorders>
              <w:top w:val="single" w:sz="4" w:space="0" w:color="808080"/>
              <w:left w:val="single" w:sz="4" w:space="0" w:color="808080"/>
              <w:bottom w:val="single" w:sz="4" w:space="0" w:color="808080"/>
              <w:right w:val="single" w:sz="4" w:space="0" w:color="808080"/>
            </w:tcBorders>
          </w:tcPr>
          <w:p w:rsidR="003C52C6" w:rsidRPr="001143B5" w:rsidRDefault="003C52C6" w:rsidP="00CF360B">
            <w:pPr>
              <w:spacing w:before="60"/>
              <w:rPr>
                <w:rFonts w:ascii="Tahoma" w:hAnsi="Tahoma" w:cs="Tahoma"/>
                <w:b/>
                <w:sz w:val="20"/>
                <w:szCs w:val="20"/>
              </w:rPr>
            </w:pPr>
            <w:r w:rsidRPr="001143B5">
              <w:rPr>
                <w:rFonts w:ascii="Tahoma" w:hAnsi="Tahoma" w:cs="Tahoma"/>
                <w:b/>
                <w:sz w:val="20"/>
                <w:szCs w:val="20"/>
              </w:rPr>
              <w:t xml:space="preserve">Monitoring and evaluation: </w:t>
            </w:r>
          </w:p>
          <w:p w:rsidR="006951F5" w:rsidRPr="00D1704B" w:rsidRDefault="006951F5" w:rsidP="006D4EFB">
            <w:pPr>
              <w:pStyle w:val="Listeafsnit"/>
              <w:numPr>
                <w:ilvl w:val="0"/>
                <w:numId w:val="22"/>
              </w:numPr>
              <w:spacing w:before="60"/>
              <w:rPr>
                <w:rFonts w:ascii="Tahoma" w:hAnsi="Tahoma" w:cs="Tahoma"/>
                <w:sz w:val="20"/>
                <w:szCs w:val="20"/>
              </w:rPr>
            </w:pPr>
            <w:r w:rsidRPr="00D1704B">
              <w:rPr>
                <w:rFonts w:ascii="Tahoma" w:hAnsi="Tahoma" w:cs="Tahoma"/>
                <w:sz w:val="20"/>
                <w:szCs w:val="20"/>
              </w:rPr>
              <w:t xml:space="preserve">Project leaders from each partner organisation makes </w:t>
            </w:r>
            <w:r>
              <w:rPr>
                <w:rFonts w:ascii="Tahoma" w:hAnsi="Tahoma" w:cs="Tahoma"/>
                <w:sz w:val="20"/>
                <w:szCs w:val="20"/>
              </w:rPr>
              <w:t xml:space="preserve">at the end of each four project phases a </w:t>
            </w:r>
            <w:r w:rsidRPr="00D1704B">
              <w:rPr>
                <w:rFonts w:ascii="Tahoma" w:hAnsi="Tahoma" w:cs="Tahoma"/>
                <w:sz w:val="20"/>
                <w:szCs w:val="20"/>
              </w:rPr>
              <w:t>status report</w:t>
            </w:r>
            <w:r>
              <w:rPr>
                <w:rFonts w:ascii="Tahoma" w:hAnsi="Tahoma" w:cs="Tahoma"/>
                <w:sz w:val="20"/>
                <w:szCs w:val="20"/>
              </w:rPr>
              <w:t>s</w:t>
            </w:r>
            <w:r w:rsidRPr="00D1704B">
              <w:rPr>
                <w:rFonts w:ascii="Tahoma" w:hAnsi="Tahoma" w:cs="Tahoma"/>
                <w:sz w:val="20"/>
                <w:szCs w:val="20"/>
              </w:rPr>
              <w:t xml:space="preserve"> and fill-out monitoring questionnaire</w:t>
            </w:r>
            <w:r>
              <w:rPr>
                <w:rFonts w:ascii="Tahoma" w:hAnsi="Tahoma" w:cs="Tahoma"/>
                <w:sz w:val="20"/>
                <w:szCs w:val="20"/>
              </w:rPr>
              <w:t>s</w:t>
            </w:r>
            <w:r w:rsidRPr="00D1704B">
              <w:rPr>
                <w:rFonts w:ascii="Tahoma" w:hAnsi="Tahoma" w:cs="Tahoma"/>
                <w:sz w:val="20"/>
                <w:szCs w:val="20"/>
              </w:rPr>
              <w:t xml:space="preserve"> </w:t>
            </w:r>
            <w:r>
              <w:rPr>
                <w:rFonts w:ascii="Tahoma" w:hAnsi="Tahoma" w:cs="Tahoma"/>
                <w:sz w:val="20"/>
                <w:szCs w:val="20"/>
              </w:rPr>
              <w:t>regarding their phase exploitation</w:t>
            </w:r>
            <w:r w:rsidRPr="00D1704B">
              <w:rPr>
                <w:rFonts w:ascii="Tahoma" w:hAnsi="Tahoma" w:cs="Tahoma"/>
                <w:sz w:val="20"/>
                <w:szCs w:val="20"/>
              </w:rPr>
              <w:t xml:space="preserve">. </w:t>
            </w:r>
          </w:p>
          <w:p w:rsidR="006951F5" w:rsidRDefault="006951F5" w:rsidP="006D4EFB">
            <w:pPr>
              <w:pStyle w:val="Listeafsnit"/>
              <w:numPr>
                <w:ilvl w:val="0"/>
                <w:numId w:val="22"/>
              </w:numPr>
              <w:spacing w:before="60"/>
              <w:rPr>
                <w:rFonts w:ascii="Tahoma" w:hAnsi="Tahoma" w:cs="Tahoma"/>
                <w:sz w:val="20"/>
                <w:szCs w:val="20"/>
              </w:rPr>
            </w:pPr>
            <w:r>
              <w:rPr>
                <w:rFonts w:ascii="Tahoma" w:hAnsi="Tahoma" w:cs="Tahoma"/>
                <w:sz w:val="20"/>
                <w:szCs w:val="20"/>
              </w:rPr>
              <w:t>The exploitation activities of each phase are reported to and evaluated during 2</w:t>
            </w:r>
            <w:r w:rsidRPr="00EF7B09">
              <w:rPr>
                <w:rFonts w:ascii="Tahoma" w:hAnsi="Tahoma" w:cs="Tahoma"/>
                <w:sz w:val="20"/>
                <w:szCs w:val="20"/>
                <w:vertAlign w:val="superscript"/>
              </w:rPr>
              <w:t>nd</w:t>
            </w:r>
            <w:r>
              <w:rPr>
                <w:rFonts w:ascii="Tahoma" w:hAnsi="Tahoma" w:cs="Tahoma"/>
                <w:sz w:val="20"/>
                <w:szCs w:val="20"/>
              </w:rPr>
              <w:t>, 3</w:t>
            </w:r>
            <w:r w:rsidRPr="00EF7B09">
              <w:rPr>
                <w:rFonts w:ascii="Tahoma" w:hAnsi="Tahoma" w:cs="Tahoma"/>
                <w:sz w:val="20"/>
                <w:szCs w:val="20"/>
                <w:vertAlign w:val="superscript"/>
              </w:rPr>
              <w:t>rd</w:t>
            </w:r>
            <w:r>
              <w:rPr>
                <w:rFonts w:ascii="Tahoma" w:hAnsi="Tahoma" w:cs="Tahoma"/>
                <w:sz w:val="20"/>
                <w:szCs w:val="20"/>
              </w:rPr>
              <w:t>, 4</w:t>
            </w:r>
            <w:r w:rsidRPr="00EF7B09">
              <w:rPr>
                <w:rFonts w:ascii="Tahoma" w:hAnsi="Tahoma" w:cs="Tahoma"/>
                <w:sz w:val="20"/>
                <w:szCs w:val="20"/>
                <w:vertAlign w:val="superscript"/>
              </w:rPr>
              <w:t>th</w:t>
            </w:r>
            <w:r>
              <w:rPr>
                <w:rFonts w:ascii="Tahoma" w:hAnsi="Tahoma" w:cs="Tahoma"/>
                <w:sz w:val="20"/>
                <w:szCs w:val="20"/>
              </w:rPr>
              <w:t xml:space="preserve"> and 5</w:t>
            </w:r>
            <w:r w:rsidRPr="00EF7B09">
              <w:rPr>
                <w:rFonts w:ascii="Tahoma" w:hAnsi="Tahoma" w:cs="Tahoma"/>
                <w:sz w:val="20"/>
                <w:szCs w:val="20"/>
                <w:vertAlign w:val="superscript"/>
              </w:rPr>
              <w:t>th</w:t>
            </w:r>
            <w:r>
              <w:rPr>
                <w:rFonts w:ascii="Tahoma" w:hAnsi="Tahoma" w:cs="Tahoma"/>
                <w:sz w:val="20"/>
                <w:szCs w:val="20"/>
              </w:rPr>
              <w:t xml:space="preserve"> partner meetings with the aim to refine and adjust the succeeding exploitation. </w:t>
            </w:r>
          </w:p>
          <w:p w:rsidR="003C52C6" w:rsidRPr="006951F5" w:rsidRDefault="006951F5" w:rsidP="006D4EFB">
            <w:pPr>
              <w:pStyle w:val="Listeafsnit"/>
              <w:numPr>
                <w:ilvl w:val="0"/>
                <w:numId w:val="22"/>
              </w:numPr>
              <w:spacing w:before="60" w:after="120"/>
              <w:rPr>
                <w:rFonts w:ascii="Tahoma" w:hAnsi="Tahoma" w:cs="Tahoma"/>
                <w:sz w:val="20"/>
                <w:szCs w:val="20"/>
              </w:rPr>
            </w:pPr>
            <w:r w:rsidRPr="006951F5">
              <w:rPr>
                <w:rFonts w:ascii="Tahoma" w:hAnsi="Tahoma" w:cs="Tahoma"/>
                <w:sz w:val="20"/>
                <w:szCs w:val="20"/>
              </w:rPr>
              <w:t>The GMP coordinator monitor whether the key activities are completed as planned in each four phases</w:t>
            </w:r>
          </w:p>
        </w:tc>
      </w:tr>
      <w:tr w:rsidR="003C52C6" w:rsidRPr="001143B5" w:rsidTr="003C52C6">
        <w:tblPrEx>
          <w:tblCellMar>
            <w:left w:w="85" w:type="dxa"/>
            <w:right w:w="85" w:type="dxa"/>
          </w:tblCellMar>
        </w:tblPrEx>
        <w:trPr>
          <w:trHeight w:val="696"/>
        </w:trPr>
        <w:tc>
          <w:tcPr>
            <w:tcW w:w="9659" w:type="dxa"/>
            <w:gridSpan w:val="8"/>
            <w:tcBorders>
              <w:top w:val="single" w:sz="4" w:space="0" w:color="808080"/>
              <w:left w:val="single" w:sz="4" w:space="0" w:color="808080"/>
              <w:bottom w:val="single" w:sz="4" w:space="0" w:color="808080"/>
              <w:right w:val="single" w:sz="4" w:space="0" w:color="808080"/>
            </w:tcBorders>
          </w:tcPr>
          <w:p w:rsidR="003C52C6" w:rsidRPr="001143B5" w:rsidRDefault="003C52C6" w:rsidP="00CF360B">
            <w:pPr>
              <w:spacing w:before="60"/>
              <w:rPr>
                <w:rFonts w:ascii="Tahoma" w:hAnsi="Tahoma" w:cs="Tahoma"/>
                <w:b/>
                <w:sz w:val="20"/>
                <w:szCs w:val="20"/>
              </w:rPr>
            </w:pPr>
            <w:r w:rsidRPr="001143B5">
              <w:rPr>
                <w:rFonts w:ascii="Tahoma" w:hAnsi="Tahoma" w:cs="Tahoma"/>
                <w:b/>
                <w:sz w:val="20"/>
                <w:szCs w:val="20"/>
              </w:rPr>
              <w:t xml:space="preserve">Relation to other work packages: </w:t>
            </w:r>
          </w:p>
          <w:p w:rsidR="003C52C6" w:rsidRPr="001143B5" w:rsidRDefault="00CF360B" w:rsidP="00CF360B">
            <w:pPr>
              <w:spacing w:before="60" w:after="120"/>
              <w:rPr>
                <w:rFonts w:ascii="Tahoma" w:hAnsi="Tahoma" w:cs="Tahoma"/>
                <w:sz w:val="20"/>
                <w:szCs w:val="20"/>
              </w:rPr>
            </w:pPr>
            <w:r w:rsidRPr="00014274">
              <w:rPr>
                <w:rFonts w:ascii="Tahoma" w:hAnsi="Tahoma" w:cs="Tahoma"/>
                <w:bCs/>
                <w:sz w:val="20"/>
                <w:szCs w:val="20"/>
              </w:rPr>
              <w:t xml:space="preserve">The </w:t>
            </w:r>
            <w:r>
              <w:rPr>
                <w:rFonts w:ascii="Tahoma" w:hAnsi="Tahoma" w:cs="Tahoma"/>
                <w:bCs/>
                <w:sz w:val="20"/>
                <w:szCs w:val="20"/>
              </w:rPr>
              <w:t>exploitation a</w:t>
            </w:r>
            <w:r w:rsidRPr="00014274">
              <w:rPr>
                <w:rFonts w:ascii="Tahoma" w:hAnsi="Tahoma" w:cs="Tahoma"/>
                <w:bCs/>
                <w:sz w:val="20"/>
                <w:szCs w:val="20"/>
              </w:rPr>
              <w:t xml:space="preserve">ctivities will have reference to all work packages, and the </w:t>
            </w:r>
            <w:r>
              <w:rPr>
                <w:rFonts w:ascii="Tahoma" w:hAnsi="Tahoma" w:cs="Tahoma"/>
                <w:bCs/>
                <w:sz w:val="20"/>
                <w:szCs w:val="20"/>
              </w:rPr>
              <w:t xml:space="preserve">exploitation </w:t>
            </w:r>
            <w:r w:rsidRPr="00014274">
              <w:rPr>
                <w:rFonts w:ascii="Tahoma" w:hAnsi="Tahoma" w:cs="Tahoma"/>
                <w:bCs/>
                <w:sz w:val="20"/>
                <w:szCs w:val="20"/>
              </w:rPr>
              <w:t>will permeate the whole work programme</w:t>
            </w:r>
            <w:r>
              <w:rPr>
                <w:rFonts w:ascii="Tahoma" w:hAnsi="Tahoma" w:cs="Tahoma"/>
                <w:bCs/>
                <w:sz w:val="20"/>
                <w:szCs w:val="20"/>
              </w:rPr>
              <w:t>.</w:t>
            </w:r>
          </w:p>
        </w:tc>
      </w:tr>
      <w:tr w:rsidR="003C52C6" w:rsidRPr="001143B5" w:rsidTr="003C52C6">
        <w:tblPrEx>
          <w:tblCellMar>
            <w:left w:w="85" w:type="dxa"/>
            <w:right w:w="85" w:type="dxa"/>
          </w:tblCellMar>
        </w:tblPrEx>
        <w:trPr>
          <w:trHeight w:val="989"/>
        </w:trPr>
        <w:tc>
          <w:tcPr>
            <w:tcW w:w="9659" w:type="dxa"/>
            <w:gridSpan w:val="8"/>
            <w:tcBorders>
              <w:top w:val="single" w:sz="4" w:space="0" w:color="808080"/>
              <w:left w:val="single" w:sz="4" w:space="0" w:color="808080"/>
              <w:bottom w:val="single" w:sz="4" w:space="0" w:color="808080"/>
              <w:right w:val="single" w:sz="4" w:space="0" w:color="808080"/>
            </w:tcBorders>
          </w:tcPr>
          <w:p w:rsidR="003C52C6" w:rsidRPr="001143B5" w:rsidRDefault="003C52C6" w:rsidP="00CF360B">
            <w:pPr>
              <w:spacing w:before="60"/>
              <w:rPr>
                <w:rFonts w:ascii="Tahoma" w:hAnsi="Tahoma" w:cs="Tahoma"/>
                <w:b/>
                <w:sz w:val="20"/>
                <w:szCs w:val="20"/>
              </w:rPr>
            </w:pPr>
            <w:r w:rsidRPr="001143B5">
              <w:rPr>
                <w:rFonts w:ascii="Tahoma" w:hAnsi="Tahoma" w:cs="Tahoma"/>
                <w:b/>
                <w:sz w:val="20"/>
                <w:szCs w:val="20"/>
              </w:rPr>
              <w:t xml:space="preserve">Relation to other stakeholders: </w:t>
            </w:r>
          </w:p>
          <w:p w:rsidR="006951F5" w:rsidRPr="001143B5" w:rsidRDefault="00A510F7" w:rsidP="006951F5">
            <w:pPr>
              <w:spacing w:before="60" w:after="120"/>
              <w:rPr>
                <w:rFonts w:ascii="Tahoma" w:hAnsi="Tahoma" w:cs="Tahoma"/>
                <w:sz w:val="20"/>
                <w:szCs w:val="20"/>
              </w:rPr>
            </w:pPr>
            <w:r>
              <w:rPr>
                <w:rFonts w:ascii="Tahoma" w:hAnsi="Tahoma" w:cs="Tahoma"/>
                <w:sz w:val="20"/>
                <w:szCs w:val="20"/>
              </w:rPr>
              <w:t>The exploitation</w:t>
            </w:r>
            <w:r w:rsidR="006951F5" w:rsidRPr="00F73730">
              <w:rPr>
                <w:rFonts w:ascii="Tahoma" w:hAnsi="Tahoma" w:cs="Tahoma"/>
                <w:sz w:val="20"/>
                <w:szCs w:val="20"/>
              </w:rPr>
              <w:t xml:space="preserve"> plan will involve </w:t>
            </w:r>
            <w:r w:rsidR="006951F5">
              <w:rPr>
                <w:rFonts w:ascii="Tahoma" w:hAnsi="Tahoma" w:cs="Tahoma"/>
                <w:sz w:val="20"/>
                <w:szCs w:val="20"/>
              </w:rPr>
              <w:t xml:space="preserve">all the presented target groups, ranging from local stakeholders related to the local pilot works, national stakeholders and multipliers, to </w:t>
            </w:r>
            <w:r w:rsidR="006951F5" w:rsidRPr="00F73730">
              <w:rPr>
                <w:rFonts w:ascii="Tahoma" w:hAnsi="Tahoma" w:cs="Tahoma"/>
                <w:sz w:val="20"/>
                <w:szCs w:val="20"/>
              </w:rPr>
              <w:t>European as</w:t>
            </w:r>
            <w:r w:rsidR="006951F5">
              <w:rPr>
                <w:rFonts w:ascii="Tahoma" w:hAnsi="Tahoma" w:cs="Tahoma"/>
                <w:sz w:val="20"/>
                <w:szCs w:val="20"/>
              </w:rPr>
              <w:t>sociations and networks for cross-European exploitation</w:t>
            </w:r>
            <w:r w:rsidR="006951F5" w:rsidRPr="00F73730">
              <w:rPr>
                <w:rFonts w:ascii="Tahoma" w:hAnsi="Tahoma" w:cs="Tahoma"/>
                <w:sz w:val="20"/>
                <w:szCs w:val="20"/>
              </w:rPr>
              <w:t xml:space="preserve"> with focus on the added European value</w:t>
            </w:r>
            <w:r w:rsidR="006951F5">
              <w:rPr>
                <w:rFonts w:ascii="Tahoma" w:hAnsi="Tahoma" w:cs="Tahoma"/>
                <w:sz w:val="20"/>
                <w:szCs w:val="20"/>
              </w:rPr>
              <w:t>.</w:t>
            </w:r>
          </w:p>
        </w:tc>
      </w:tr>
    </w:tbl>
    <w:p w:rsidR="001A2A15" w:rsidRDefault="001A2A15" w:rsidP="001A2A15">
      <w:pPr>
        <w:rPr>
          <w:rFonts w:ascii="Tahoma" w:hAnsi="Tahoma" w:cs="Tahoma"/>
          <w:b/>
        </w:rPr>
      </w:pPr>
    </w:p>
    <w:p w:rsidR="00443B79" w:rsidRDefault="00443B79" w:rsidP="001A2A15">
      <w:pPr>
        <w:rPr>
          <w:rFonts w:ascii="Tahoma" w:hAnsi="Tahoma" w:cs="Tahoma"/>
          <w:b/>
        </w:rPr>
      </w:pPr>
    </w:p>
    <w:p w:rsidR="001A2A15" w:rsidRDefault="001A2A15" w:rsidP="001A2A15">
      <w:pPr>
        <w:pStyle w:val="OS4"/>
      </w:pPr>
      <w:r>
        <w:t>G.2</w:t>
      </w:r>
      <w:r w:rsidRPr="00DC3AF0">
        <w:t xml:space="preserve"> Deliverables – outputs / products / results</w:t>
      </w:r>
      <w:r w:rsidR="007A52D5">
        <w:t xml:space="preserve"> – WP 15</w:t>
      </w:r>
    </w:p>
    <w:p w:rsidR="001A2A15" w:rsidRPr="00A97D35" w:rsidRDefault="001A2A15" w:rsidP="001A2A15">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i/>
          <w:sz w:val="20"/>
          <w:szCs w:val="20"/>
        </w:rPr>
        <w:t>Please add tables as necessary.</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127"/>
        <w:gridCol w:w="2107"/>
        <w:gridCol w:w="1647"/>
        <w:gridCol w:w="3778"/>
      </w:tblGrid>
      <w:tr w:rsidR="001A2A15" w:rsidRPr="00744F2C" w:rsidTr="00CF360B">
        <w:trPr>
          <w:trHeight w:val="430"/>
        </w:trPr>
        <w:tc>
          <w:tcPr>
            <w:tcW w:w="2127" w:type="dxa"/>
            <w:vAlign w:val="center"/>
          </w:tcPr>
          <w:p w:rsidR="001A2A15" w:rsidRPr="00A97D35" w:rsidRDefault="001A2A15" w:rsidP="00680EEE">
            <w:pPr>
              <w:rPr>
                <w:rFonts w:ascii="Tahoma" w:hAnsi="Tahoma" w:cs="Tahoma"/>
                <w:b/>
                <w:sz w:val="20"/>
                <w:szCs w:val="20"/>
              </w:rPr>
            </w:pPr>
            <w:r w:rsidRPr="00A97D35">
              <w:rPr>
                <w:rFonts w:ascii="Tahoma" w:hAnsi="Tahoma" w:cs="Tahoma"/>
                <w:b/>
                <w:sz w:val="20"/>
                <w:szCs w:val="20"/>
              </w:rPr>
              <w:t>Deliverable number</w:t>
            </w:r>
          </w:p>
        </w:tc>
        <w:tc>
          <w:tcPr>
            <w:tcW w:w="7532" w:type="dxa"/>
            <w:gridSpan w:val="3"/>
            <w:vAlign w:val="center"/>
          </w:tcPr>
          <w:p w:rsidR="001A2A15" w:rsidRPr="00744F2C" w:rsidRDefault="00CF360B" w:rsidP="00680EEE">
            <w:pPr>
              <w:tabs>
                <w:tab w:val="left" w:pos="512"/>
              </w:tabs>
              <w:rPr>
                <w:rFonts w:ascii="Tahoma" w:hAnsi="Tahoma" w:cs="Tahoma"/>
                <w:sz w:val="20"/>
                <w:szCs w:val="20"/>
              </w:rPr>
            </w:pPr>
            <w:r>
              <w:rPr>
                <w:rFonts w:ascii="Tahoma" w:hAnsi="Tahoma" w:cs="Tahoma"/>
                <w:sz w:val="20"/>
                <w:szCs w:val="20"/>
              </w:rPr>
              <w:t>D15</w:t>
            </w:r>
            <w:r w:rsidR="002F7453">
              <w:rPr>
                <w:rFonts w:ascii="Tahoma" w:hAnsi="Tahoma" w:cs="Tahoma"/>
                <w:sz w:val="20"/>
                <w:szCs w:val="20"/>
              </w:rPr>
              <w:t>-1</w:t>
            </w:r>
          </w:p>
        </w:tc>
      </w:tr>
      <w:tr w:rsidR="001A2A15" w:rsidRPr="00744F2C" w:rsidTr="00CF360B">
        <w:trPr>
          <w:trHeight w:val="521"/>
        </w:trPr>
        <w:tc>
          <w:tcPr>
            <w:tcW w:w="2127" w:type="dxa"/>
            <w:vAlign w:val="center"/>
          </w:tcPr>
          <w:p w:rsidR="001A2A15" w:rsidRPr="00A97D35" w:rsidRDefault="001A2A15" w:rsidP="00680EEE">
            <w:pPr>
              <w:rPr>
                <w:rFonts w:ascii="Tahoma" w:hAnsi="Tahoma" w:cs="Tahoma"/>
                <w:b/>
                <w:sz w:val="20"/>
                <w:szCs w:val="20"/>
              </w:rPr>
            </w:pPr>
            <w:r w:rsidRPr="00A97D35">
              <w:rPr>
                <w:rFonts w:ascii="Tahoma" w:hAnsi="Tahoma" w:cs="Tahoma"/>
                <w:b/>
                <w:sz w:val="20"/>
                <w:szCs w:val="20"/>
              </w:rPr>
              <w:t>Title</w:t>
            </w:r>
          </w:p>
        </w:tc>
        <w:tc>
          <w:tcPr>
            <w:tcW w:w="7532" w:type="dxa"/>
            <w:gridSpan w:val="3"/>
            <w:vAlign w:val="center"/>
          </w:tcPr>
          <w:p w:rsidR="001A2A15" w:rsidRPr="00744F2C" w:rsidRDefault="006951F5" w:rsidP="00680EEE">
            <w:pPr>
              <w:tabs>
                <w:tab w:val="left" w:pos="512"/>
              </w:tabs>
              <w:rPr>
                <w:rFonts w:ascii="Tahoma" w:hAnsi="Tahoma" w:cs="Tahoma"/>
                <w:sz w:val="20"/>
                <w:szCs w:val="20"/>
              </w:rPr>
            </w:pPr>
            <w:r>
              <w:rPr>
                <w:rFonts w:ascii="Tahoma" w:hAnsi="Tahoma" w:cs="Tahoma"/>
                <w:sz w:val="20"/>
                <w:szCs w:val="20"/>
              </w:rPr>
              <w:t>Completed exploitation</w:t>
            </w:r>
            <w:r w:rsidR="005970FD">
              <w:rPr>
                <w:rFonts w:ascii="Tahoma" w:hAnsi="Tahoma" w:cs="Tahoma"/>
                <w:sz w:val="20"/>
                <w:szCs w:val="20"/>
              </w:rPr>
              <w:t xml:space="preserve"> plans, </w:t>
            </w:r>
            <w:r w:rsidR="00CF360B">
              <w:rPr>
                <w:rFonts w:ascii="Tahoma" w:hAnsi="Tahoma" w:cs="Tahoma"/>
                <w:sz w:val="20"/>
                <w:szCs w:val="20"/>
              </w:rPr>
              <w:t xml:space="preserve"> 1 -5 </w:t>
            </w:r>
          </w:p>
        </w:tc>
      </w:tr>
      <w:tr w:rsidR="001A2A15" w:rsidRPr="00744F2C" w:rsidTr="00CF360B">
        <w:trPr>
          <w:trHeight w:val="543"/>
        </w:trPr>
        <w:tc>
          <w:tcPr>
            <w:tcW w:w="2127" w:type="dxa"/>
            <w:vAlign w:val="center"/>
          </w:tcPr>
          <w:p w:rsidR="001A2A15" w:rsidRPr="00A97D35" w:rsidRDefault="001A2A15" w:rsidP="00680EEE">
            <w:pPr>
              <w:rPr>
                <w:rFonts w:ascii="Tahoma" w:hAnsi="Tahoma" w:cs="Tahoma"/>
                <w:b/>
                <w:sz w:val="20"/>
                <w:szCs w:val="20"/>
              </w:rPr>
            </w:pPr>
            <w:r w:rsidRPr="00A97D35">
              <w:rPr>
                <w:rFonts w:ascii="Tahoma" w:hAnsi="Tahoma" w:cs="Tahoma"/>
                <w:b/>
                <w:sz w:val="20"/>
                <w:szCs w:val="20"/>
              </w:rPr>
              <w:t>Type of outputs / product</w:t>
            </w:r>
            <w:r>
              <w:rPr>
                <w:rFonts w:ascii="Tahoma" w:hAnsi="Tahoma" w:cs="Tahoma"/>
                <w:b/>
                <w:sz w:val="20"/>
                <w:szCs w:val="20"/>
              </w:rPr>
              <w:t>s</w:t>
            </w:r>
            <w:r w:rsidRPr="00A97D35">
              <w:rPr>
                <w:rFonts w:ascii="Tahoma" w:hAnsi="Tahoma" w:cs="Tahoma"/>
                <w:b/>
                <w:sz w:val="20"/>
                <w:szCs w:val="20"/>
              </w:rPr>
              <w:t xml:space="preserve"> / results</w:t>
            </w:r>
          </w:p>
        </w:tc>
        <w:tc>
          <w:tcPr>
            <w:tcW w:w="7532" w:type="dxa"/>
            <w:gridSpan w:val="3"/>
            <w:vAlign w:val="center"/>
          </w:tcPr>
          <w:p w:rsidR="001A2A15" w:rsidRPr="00744F2C" w:rsidRDefault="003F48D5" w:rsidP="00680EEE">
            <w:pPr>
              <w:tabs>
                <w:tab w:val="left" w:pos="512"/>
              </w:tabs>
              <w:rPr>
                <w:rFonts w:ascii="Tahoma" w:hAnsi="Tahoma" w:cs="Tahoma"/>
                <w:sz w:val="20"/>
                <w:szCs w:val="20"/>
              </w:rPr>
            </w:pPr>
            <w:r>
              <w:rPr>
                <w:rFonts w:ascii="Tahoma" w:hAnsi="Tahoma" w:cs="Tahoma"/>
                <w:sz w:val="20"/>
                <w:szCs w:val="20"/>
              </w:rPr>
              <w:t>Exploitation campaigns</w:t>
            </w:r>
          </w:p>
        </w:tc>
      </w:tr>
      <w:tr w:rsidR="001A2A15" w:rsidRPr="00744F2C" w:rsidTr="00CF360B">
        <w:trPr>
          <w:trHeight w:val="2140"/>
        </w:trPr>
        <w:tc>
          <w:tcPr>
            <w:tcW w:w="2127" w:type="dxa"/>
            <w:vAlign w:val="center"/>
          </w:tcPr>
          <w:p w:rsidR="001A2A15" w:rsidRPr="00A97D35" w:rsidRDefault="001A2A15" w:rsidP="00680EEE">
            <w:pPr>
              <w:rPr>
                <w:rFonts w:ascii="Tahoma" w:hAnsi="Tahoma" w:cs="Tahoma"/>
                <w:b/>
                <w:sz w:val="20"/>
                <w:szCs w:val="20"/>
              </w:rPr>
            </w:pPr>
            <w:r w:rsidRPr="00A97D35">
              <w:rPr>
                <w:rFonts w:ascii="Tahoma" w:hAnsi="Tahoma" w:cs="Tahoma"/>
                <w:b/>
                <w:sz w:val="20"/>
                <w:szCs w:val="20"/>
              </w:rPr>
              <w:t>Delivery date</w:t>
            </w:r>
          </w:p>
        </w:tc>
        <w:tc>
          <w:tcPr>
            <w:tcW w:w="2107" w:type="dxa"/>
            <w:vAlign w:val="center"/>
          </w:tcPr>
          <w:p w:rsidR="00D771BF" w:rsidRDefault="00D771BF" w:rsidP="00D771BF">
            <w:pPr>
              <w:tabs>
                <w:tab w:val="left" w:pos="512"/>
              </w:tabs>
              <w:rPr>
                <w:rFonts w:ascii="Tahoma" w:hAnsi="Tahoma" w:cs="Tahoma"/>
                <w:sz w:val="20"/>
                <w:szCs w:val="20"/>
              </w:rPr>
            </w:pPr>
            <w:r>
              <w:rPr>
                <w:rFonts w:ascii="Tahoma" w:hAnsi="Tahoma" w:cs="Tahoma"/>
                <w:sz w:val="20"/>
                <w:szCs w:val="20"/>
              </w:rPr>
              <w:t>D15-1.1   15.02.2014</w:t>
            </w:r>
          </w:p>
          <w:p w:rsidR="00D771BF" w:rsidRDefault="00D771BF" w:rsidP="00D771BF">
            <w:pPr>
              <w:tabs>
                <w:tab w:val="left" w:pos="512"/>
              </w:tabs>
              <w:rPr>
                <w:rFonts w:ascii="Tahoma" w:hAnsi="Tahoma" w:cs="Tahoma"/>
                <w:sz w:val="20"/>
                <w:szCs w:val="20"/>
              </w:rPr>
            </w:pPr>
            <w:r>
              <w:rPr>
                <w:rFonts w:ascii="Tahoma" w:hAnsi="Tahoma" w:cs="Tahoma"/>
                <w:sz w:val="20"/>
                <w:szCs w:val="20"/>
              </w:rPr>
              <w:t>D15-1.2   15.01.2015</w:t>
            </w:r>
          </w:p>
          <w:p w:rsidR="00D771BF" w:rsidRDefault="00D771BF" w:rsidP="00D771BF">
            <w:pPr>
              <w:tabs>
                <w:tab w:val="left" w:pos="512"/>
              </w:tabs>
              <w:rPr>
                <w:rFonts w:ascii="Tahoma" w:hAnsi="Tahoma" w:cs="Tahoma"/>
                <w:sz w:val="20"/>
                <w:szCs w:val="20"/>
              </w:rPr>
            </w:pPr>
            <w:r>
              <w:rPr>
                <w:rFonts w:ascii="Tahoma" w:hAnsi="Tahoma" w:cs="Tahoma"/>
                <w:sz w:val="20"/>
                <w:szCs w:val="20"/>
              </w:rPr>
              <w:t>D15-1.3   15.06.2015</w:t>
            </w:r>
          </w:p>
          <w:p w:rsidR="00D771BF" w:rsidRDefault="00D771BF" w:rsidP="00D771BF">
            <w:pPr>
              <w:tabs>
                <w:tab w:val="left" w:pos="512"/>
              </w:tabs>
              <w:rPr>
                <w:rFonts w:ascii="Tahoma" w:hAnsi="Tahoma" w:cs="Tahoma"/>
                <w:sz w:val="20"/>
                <w:szCs w:val="20"/>
              </w:rPr>
            </w:pPr>
            <w:r>
              <w:rPr>
                <w:rFonts w:ascii="Tahoma" w:hAnsi="Tahoma" w:cs="Tahoma"/>
                <w:sz w:val="20"/>
                <w:szCs w:val="20"/>
              </w:rPr>
              <w:t>D15-1.4   15.10.2015</w:t>
            </w:r>
          </w:p>
          <w:p w:rsidR="001A2A15" w:rsidRPr="00744F2C" w:rsidRDefault="00D771BF" w:rsidP="00D771BF">
            <w:pPr>
              <w:tabs>
                <w:tab w:val="left" w:pos="512"/>
              </w:tabs>
              <w:rPr>
                <w:rFonts w:ascii="Tahoma" w:hAnsi="Tahoma" w:cs="Tahoma"/>
                <w:sz w:val="20"/>
                <w:szCs w:val="20"/>
              </w:rPr>
            </w:pPr>
            <w:r>
              <w:rPr>
                <w:rFonts w:ascii="Tahoma" w:hAnsi="Tahoma" w:cs="Tahoma"/>
                <w:sz w:val="20"/>
                <w:szCs w:val="20"/>
              </w:rPr>
              <w:t>D15-1.5   31.12.2015</w:t>
            </w:r>
          </w:p>
        </w:tc>
        <w:tc>
          <w:tcPr>
            <w:tcW w:w="1647" w:type="dxa"/>
            <w:vAlign w:val="center"/>
          </w:tcPr>
          <w:p w:rsidR="001A2A15" w:rsidRPr="00744F2C" w:rsidRDefault="001A2A15" w:rsidP="00680EEE">
            <w:pPr>
              <w:rPr>
                <w:rFonts w:ascii="Tahoma" w:hAnsi="Tahoma" w:cs="Tahoma"/>
                <w:sz w:val="20"/>
                <w:szCs w:val="20"/>
              </w:rPr>
            </w:pPr>
            <w:r w:rsidRPr="00A97D35">
              <w:rPr>
                <w:rFonts w:ascii="Tahoma" w:hAnsi="Tahoma" w:cs="Tahoma"/>
                <w:b/>
                <w:sz w:val="20"/>
                <w:szCs w:val="20"/>
              </w:rPr>
              <w:t>Dissemination level</w:t>
            </w:r>
          </w:p>
        </w:tc>
        <w:tc>
          <w:tcPr>
            <w:tcW w:w="3778" w:type="dxa"/>
            <w:vAlign w:val="center"/>
          </w:tcPr>
          <w:p w:rsidR="001A2A15" w:rsidRPr="00744F2C" w:rsidRDefault="00DF178C" w:rsidP="00680EEE">
            <w:pPr>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6951F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1A2A15" w:rsidRPr="00A97D35">
              <w:rPr>
                <w:rFonts w:ascii="Tahoma" w:hAnsi="Tahoma" w:cs="Tahoma"/>
                <w:sz w:val="20"/>
                <w:szCs w:val="20"/>
              </w:rPr>
              <w:t xml:space="preserve"> Public</w:t>
            </w:r>
          </w:p>
          <w:p w:rsidR="001A2A15" w:rsidRPr="00744F2C" w:rsidRDefault="00DF178C" w:rsidP="00680EEE">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1A2A1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1A2A15" w:rsidRPr="00A97D35">
              <w:rPr>
                <w:rFonts w:ascii="Tahoma" w:hAnsi="Tahoma" w:cs="Tahoma"/>
                <w:sz w:val="20"/>
                <w:szCs w:val="20"/>
              </w:rPr>
              <w:t xml:space="preserve"> Restricted to other programme participants (including Commission services and project reviewers)</w:t>
            </w:r>
          </w:p>
          <w:p w:rsidR="001A2A15" w:rsidRPr="00744F2C" w:rsidRDefault="00DF178C" w:rsidP="00680EEE">
            <w:pPr>
              <w:ind w:left="379" w:hanging="379"/>
              <w:rPr>
                <w:rFonts w:ascii="Tahoma" w:hAnsi="Tahoma" w:cs="Tahoma"/>
                <w:sz w:val="20"/>
                <w:szCs w:val="20"/>
              </w:rPr>
            </w:pPr>
            <w:r>
              <w:rPr>
                <w:rFonts w:ascii="Tahoma" w:hAnsi="Tahoma" w:cs="Tahoma"/>
                <w:sz w:val="20"/>
                <w:szCs w:val="20"/>
              </w:rPr>
              <w:fldChar w:fldCharType="begin">
                <w:ffData>
                  <w:name w:val=""/>
                  <w:enabled/>
                  <w:calcOnExit w:val="0"/>
                  <w:checkBox>
                    <w:size w:val="24"/>
                    <w:default w:val="0"/>
                  </w:checkBox>
                </w:ffData>
              </w:fldChar>
            </w:r>
            <w:r w:rsidR="006951F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1A2A15" w:rsidRPr="00A97D35">
              <w:rPr>
                <w:rFonts w:ascii="Tahoma" w:hAnsi="Tahoma" w:cs="Tahoma"/>
                <w:sz w:val="20"/>
                <w:szCs w:val="20"/>
              </w:rPr>
              <w:t xml:space="preserve"> Confidential, only for members of the consortium (including EACEA and Commission services and project reviewers)</w:t>
            </w:r>
          </w:p>
        </w:tc>
      </w:tr>
      <w:tr w:rsidR="001A2A15" w:rsidRPr="00744F2C" w:rsidTr="00CF360B">
        <w:trPr>
          <w:trHeight w:val="1494"/>
        </w:trPr>
        <w:tc>
          <w:tcPr>
            <w:tcW w:w="2127" w:type="dxa"/>
            <w:vAlign w:val="center"/>
          </w:tcPr>
          <w:p w:rsidR="001A2A15" w:rsidRPr="00A97D35" w:rsidRDefault="001A2A15" w:rsidP="00680EEE">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Nature</w:t>
            </w:r>
          </w:p>
        </w:tc>
        <w:tc>
          <w:tcPr>
            <w:tcW w:w="7532" w:type="dxa"/>
            <w:gridSpan w:val="3"/>
            <w:vAlign w:val="center"/>
          </w:tcPr>
          <w:p w:rsidR="001A2A15" w:rsidRPr="00744F2C" w:rsidRDefault="00DF178C" w:rsidP="00680EEE">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1A2A1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1A2A15" w:rsidRPr="00A97D35">
              <w:rPr>
                <w:rFonts w:ascii="Tahoma" w:hAnsi="Tahoma" w:cs="Tahoma"/>
                <w:sz w:val="20"/>
                <w:szCs w:val="20"/>
              </w:rPr>
              <w:t xml:space="preserve"> Report</w:t>
            </w:r>
          </w:p>
          <w:p w:rsidR="001A2A15" w:rsidRDefault="00DF178C" w:rsidP="00680EEE">
            <w:pPr>
              <w:spacing w:after="60"/>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6951F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1A2A15" w:rsidRPr="00744F2C">
              <w:rPr>
                <w:rFonts w:ascii="Tahoma" w:hAnsi="Tahoma" w:cs="Tahoma"/>
                <w:sz w:val="20"/>
                <w:szCs w:val="20"/>
              </w:rPr>
              <w:t xml:space="preserve"> </w:t>
            </w:r>
            <w:r w:rsidR="001A2A15" w:rsidRPr="00A97D35">
              <w:rPr>
                <w:rFonts w:ascii="Tahoma" w:hAnsi="Tahoma" w:cs="Tahoma"/>
                <w:sz w:val="20"/>
                <w:szCs w:val="20"/>
              </w:rPr>
              <w:t>Service</w:t>
            </w:r>
            <w:r w:rsidR="001A2A15" w:rsidRPr="008C3E64">
              <w:rPr>
                <w:rFonts w:ascii="Tahoma" w:hAnsi="Tahoma" w:cs="Tahoma"/>
                <w:sz w:val="20"/>
                <w:szCs w:val="20"/>
              </w:rPr>
              <w:t> </w:t>
            </w:r>
            <w:r w:rsidR="001A2A15" w:rsidRPr="00A97D35">
              <w:rPr>
                <w:rFonts w:ascii="Tahoma" w:hAnsi="Tahoma" w:cs="Tahoma"/>
                <w:sz w:val="20"/>
                <w:szCs w:val="20"/>
              </w:rPr>
              <w:t>/ Product</w:t>
            </w:r>
          </w:p>
          <w:p w:rsidR="001A2A15" w:rsidRDefault="00DF178C" w:rsidP="00680EEE">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1A2A1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1A2A15" w:rsidRPr="00744F2C">
              <w:rPr>
                <w:rFonts w:ascii="Tahoma" w:hAnsi="Tahoma" w:cs="Tahoma"/>
                <w:sz w:val="20"/>
                <w:szCs w:val="20"/>
              </w:rPr>
              <w:t xml:space="preserve"> </w:t>
            </w:r>
            <w:r w:rsidR="001A2A15" w:rsidRPr="00A97D35">
              <w:rPr>
                <w:rFonts w:ascii="Tahoma" w:hAnsi="Tahoma" w:cs="Tahoma"/>
                <w:sz w:val="20"/>
                <w:szCs w:val="20"/>
              </w:rPr>
              <w:t>Demonstrator</w:t>
            </w:r>
            <w:r w:rsidR="001A2A15" w:rsidRPr="008C3E64">
              <w:rPr>
                <w:rFonts w:ascii="Tahoma" w:hAnsi="Tahoma" w:cs="Tahoma"/>
                <w:sz w:val="20"/>
                <w:szCs w:val="20"/>
              </w:rPr>
              <w:t> </w:t>
            </w:r>
            <w:r w:rsidR="001A2A15" w:rsidRPr="00A97D35">
              <w:rPr>
                <w:rFonts w:ascii="Tahoma" w:hAnsi="Tahoma" w:cs="Tahoma"/>
                <w:sz w:val="20"/>
                <w:szCs w:val="20"/>
              </w:rPr>
              <w:t>/ Prototype</w:t>
            </w:r>
          </w:p>
          <w:p w:rsidR="001A2A15" w:rsidRPr="00744F2C" w:rsidRDefault="00DF178C" w:rsidP="00680EEE">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1A2A1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1A2A15" w:rsidRPr="00A97D35">
              <w:rPr>
                <w:rFonts w:ascii="Tahoma" w:hAnsi="Tahoma" w:cs="Tahoma"/>
                <w:sz w:val="20"/>
                <w:szCs w:val="20"/>
              </w:rPr>
              <w:t xml:space="preserve"> Event</w:t>
            </w:r>
          </w:p>
          <w:p w:rsidR="001A2A15" w:rsidRPr="00744F2C" w:rsidRDefault="00DF178C" w:rsidP="00680EEE">
            <w:pPr>
              <w:spacing w:after="60"/>
              <w:rPr>
                <w:rFonts w:ascii="Tahoma" w:hAnsi="Tahoma" w:cs="Tahoma"/>
                <w:sz w:val="20"/>
                <w:szCs w:val="20"/>
                <w:highlight w:val="red"/>
              </w:rPr>
            </w:pPr>
            <w:r w:rsidRPr="00A97D35">
              <w:rPr>
                <w:rFonts w:ascii="Tahoma" w:hAnsi="Tahoma" w:cs="Tahoma"/>
                <w:sz w:val="20"/>
                <w:szCs w:val="20"/>
              </w:rPr>
              <w:fldChar w:fldCharType="begin">
                <w:ffData>
                  <w:name w:val=""/>
                  <w:enabled/>
                  <w:calcOnExit w:val="0"/>
                  <w:checkBox>
                    <w:size w:val="24"/>
                    <w:default w:val="0"/>
                  </w:checkBox>
                </w:ffData>
              </w:fldChar>
            </w:r>
            <w:r w:rsidR="001A2A15"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1A2A15" w:rsidRPr="00A97D35">
              <w:rPr>
                <w:rFonts w:ascii="Tahoma" w:hAnsi="Tahoma" w:cs="Tahoma"/>
                <w:sz w:val="20"/>
                <w:szCs w:val="20"/>
              </w:rPr>
              <w:t xml:space="preserve"> Other</w:t>
            </w:r>
          </w:p>
        </w:tc>
      </w:tr>
      <w:tr w:rsidR="001A2A15" w:rsidRPr="00744F2C" w:rsidTr="00CF360B">
        <w:trPr>
          <w:trHeight w:val="470"/>
        </w:trPr>
        <w:tc>
          <w:tcPr>
            <w:tcW w:w="2127" w:type="dxa"/>
            <w:vAlign w:val="center"/>
          </w:tcPr>
          <w:p w:rsidR="001A2A15" w:rsidRPr="00CF360B" w:rsidRDefault="001A2A15" w:rsidP="00680EEE">
            <w:pPr>
              <w:overflowPunct w:val="0"/>
              <w:autoSpaceDE w:val="0"/>
              <w:autoSpaceDN w:val="0"/>
              <w:adjustRightInd w:val="0"/>
              <w:spacing w:line="220" w:lineRule="exact"/>
              <w:ind w:left="425"/>
              <w:textAlignment w:val="baseline"/>
              <w:rPr>
                <w:rFonts w:ascii="Tahoma" w:hAnsi="Tahoma" w:cs="Tahoma"/>
                <w:b/>
                <w:sz w:val="18"/>
                <w:szCs w:val="18"/>
              </w:rPr>
            </w:pPr>
            <w:r w:rsidRPr="00CF360B">
              <w:rPr>
                <w:rFonts w:ascii="Tahoma" w:hAnsi="Tahoma" w:cs="Tahoma"/>
                <w:b/>
                <w:sz w:val="18"/>
                <w:szCs w:val="18"/>
              </w:rPr>
              <w:t>Language versions</w:t>
            </w:r>
          </w:p>
        </w:tc>
        <w:tc>
          <w:tcPr>
            <w:tcW w:w="7532" w:type="dxa"/>
            <w:gridSpan w:val="3"/>
            <w:vAlign w:val="center"/>
          </w:tcPr>
          <w:p w:rsidR="001A2A15" w:rsidRPr="00744F2C" w:rsidRDefault="005970FD" w:rsidP="00680EEE">
            <w:pPr>
              <w:rPr>
                <w:rFonts w:ascii="Tahoma" w:hAnsi="Tahoma" w:cs="Tahoma"/>
                <w:sz w:val="20"/>
                <w:szCs w:val="20"/>
              </w:rPr>
            </w:pPr>
            <w:r>
              <w:rPr>
                <w:rFonts w:ascii="Tahoma" w:hAnsi="Tahoma" w:cs="Tahoma"/>
                <w:sz w:val="20"/>
                <w:szCs w:val="20"/>
              </w:rPr>
              <w:t xml:space="preserve">English, Danish, </w:t>
            </w:r>
            <w:r w:rsidR="004F3CCB">
              <w:rPr>
                <w:rFonts w:ascii="Tahoma" w:hAnsi="Tahoma" w:cs="Tahoma"/>
                <w:sz w:val="20"/>
                <w:szCs w:val="20"/>
              </w:rPr>
              <w:t>Dutch</w:t>
            </w:r>
            <w:r>
              <w:rPr>
                <w:rFonts w:ascii="Tahoma" w:hAnsi="Tahoma" w:cs="Tahoma"/>
                <w:sz w:val="20"/>
                <w:szCs w:val="20"/>
              </w:rPr>
              <w:t>, Slovenian and Hungarian versions</w:t>
            </w:r>
          </w:p>
        </w:tc>
      </w:tr>
      <w:tr w:rsidR="001A2A15" w:rsidRPr="00744F2C" w:rsidTr="00CF360B">
        <w:trPr>
          <w:trHeight w:val="507"/>
        </w:trPr>
        <w:tc>
          <w:tcPr>
            <w:tcW w:w="2127" w:type="dxa"/>
            <w:vAlign w:val="center"/>
          </w:tcPr>
          <w:p w:rsidR="001A2A15" w:rsidRPr="00CF360B" w:rsidRDefault="001A2A15" w:rsidP="00680EEE">
            <w:pPr>
              <w:overflowPunct w:val="0"/>
              <w:autoSpaceDE w:val="0"/>
              <w:autoSpaceDN w:val="0"/>
              <w:adjustRightInd w:val="0"/>
              <w:spacing w:line="220" w:lineRule="exact"/>
              <w:ind w:left="425"/>
              <w:textAlignment w:val="baseline"/>
              <w:rPr>
                <w:rFonts w:ascii="Tahoma" w:hAnsi="Tahoma" w:cs="Tahoma"/>
                <w:b/>
                <w:sz w:val="18"/>
                <w:szCs w:val="18"/>
              </w:rPr>
            </w:pPr>
            <w:r w:rsidRPr="00CF360B">
              <w:rPr>
                <w:rFonts w:ascii="Tahoma" w:hAnsi="Tahoma" w:cs="Tahoma"/>
                <w:b/>
                <w:sz w:val="18"/>
                <w:szCs w:val="18"/>
              </w:rPr>
              <w:t>Target languages</w:t>
            </w:r>
          </w:p>
        </w:tc>
        <w:tc>
          <w:tcPr>
            <w:tcW w:w="7532" w:type="dxa"/>
            <w:gridSpan w:val="3"/>
            <w:vAlign w:val="center"/>
          </w:tcPr>
          <w:p w:rsidR="001A2A15" w:rsidRPr="00744F2C" w:rsidRDefault="001A2A15" w:rsidP="00680EEE">
            <w:pPr>
              <w:rPr>
                <w:rFonts w:ascii="Tahoma" w:hAnsi="Tahoma" w:cs="Tahoma"/>
                <w:sz w:val="20"/>
                <w:szCs w:val="20"/>
              </w:rPr>
            </w:pPr>
          </w:p>
        </w:tc>
      </w:tr>
      <w:tr w:rsidR="001A2A15" w:rsidRPr="00744F2C" w:rsidTr="00680EEE">
        <w:trPr>
          <w:trHeight w:val="507"/>
        </w:trPr>
        <w:tc>
          <w:tcPr>
            <w:tcW w:w="9659" w:type="dxa"/>
            <w:gridSpan w:val="4"/>
            <w:vAlign w:val="center"/>
          </w:tcPr>
          <w:p w:rsidR="001A2A15" w:rsidRPr="00744F2C" w:rsidRDefault="001A2A15" w:rsidP="00680EEE">
            <w:pPr>
              <w:rPr>
                <w:rFonts w:ascii="Tahoma" w:hAnsi="Tahoma" w:cs="Tahoma"/>
                <w:sz w:val="20"/>
                <w:szCs w:val="20"/>
                <w:lang w:val="fr-FR"/>
              </w:rPr>
            </w:pPr>
            <w:r w:rsidRPr="00A97D35">
              <w:rPr>
                <w:rFonts w:ascii="Tahoma" w:hAnsi="Tahoma" w:cs="Tahoma"/>
                <w:b/>
                <w:sz w:val="20"/>
                <w:szCs w:val="20"/>
                <w:lang w:val="fr-FR"/>
              </w:rPr>
              <w:t xml:space="preserve">Description </w:t>
            </w:r>
            <w:r w:rsidRPr="00A97D35">
              <w:rPr>
                <w:rFonts w:ascii="Tahoma" w:hAnsi="Tahoma" w:cs="Tahoma"/>
                <w:sz w:val="20"/>
                <w:szCs w:val="20"/>
                <w:lang w:val="fr-FR"/>
              </w:rPr>
              <w:t>(</w:t>
            </w:r>
            <w:r w:rsidRPr="00A97D35">
              <w:rPr>
                <w:rFonts w:ascii="Tahoma" w:hAnsi="Tahoma" w:cs="Tahoma"/>
                <w:sz w:val="20"/>
                <w:szCs w:val="20"/>
              </w:rPr>
              <w:t>limit 1000 characters</w:t>
            </w:r>
            <w:r w:rsidRPr="00A97D35">
              <w:rPr>
                <w:rFonts w:ascii="Tahoma" w:hAnsi="Tahoma" w:cs="Tahoma"/>
                <w:sz w:val="20"/>
                <w:szCs w:val="20"/>
                <w:lang w:val="fr-FR"/>
              </w:rPr>
              <w:t>)</w:t>
            </w:r>
          </w:p>
        </w:tc>
      </w:tr>
      <w:tr w:rsidR="001A2A15" w:rsidRPr="00744F2C" w:rsidTr="00680EEE">
        <w:trPr>
          <w:trHeight w:val="1534"/>
        </w:trPr>
        <w:tc>
          <w:tcPr>
            <w:tcW w:w="9659" w:type="dxa"/>
            <w:gridSpan w:val="4"/>
          </w:tcPr>
          <w:p w:rsidR="005970FD" w:rsidRPr="006A701E" w:rsidRDefault="005970FD" w:rsidP="005970FD">
            <w:pPr>
              <w:spacing w:before="60"/>
              <w:rPr>
                <w:rFonts w:ascii="Tahoma" w:hAnsi="Tahoma" w:cs="Tahoma"/>
                <w:sz w:val="20"/>
                <w:szCs w:val="20"/>
              </w:rPr>
            </w:pPr>
            <w:r>
              <w:rPr>
                <w:rFonts w:ascii="Tahoma" w:hAnsi="Tahoma" w:cs="Tahoma"/>
                <w:sz w:val="20"/>
                <w:szCs w:val="20"/>
              </w:rPr>
              <w:lastRenderedPageBreak/>
              <w:t xml:space="preserve">Exploitation will be implemented </w:t>
            </w:r>
            <w:r w:rsidRPr="00CA450B">
              <w:rPr>
                <w:rFonts w:ascii="Tahoma" w:hAnsi="Tahoma" w:cs="Tahoma"/>
                <w:sz w:val="20"/>
                <w:szCs w:val="20"/>
              </w:rPr>
              <w:t xml:space="preserve">during the whole lifespan </w:t>
            </w:r>
            <w:r w:rsidRPr="006A701E">
              <w:rPr>
                <w:rFonts w:ascii="Tahoma" w:hAnsi="Tahoma" w:cs="Tahoma"/>
                <w:sz w:val="20"/>
                <w:szCs w:val="20"/>
              </w:rPr>
              <w:t>to make sure that the results reflect the needs of and are actually used by the</w:t>
            </w:r>
            <w:r>
              <w:rPr>
                <w:rFonts w:ascii="Tahoma" w:hAnsi="Tahoma" w:cs="Tahoma"/>
                <w:sz w:val="20"/>
                <w:szCs w:val="20"/>
              </w:rPr>
              <w:t xml:space="preserve"> </w:t>
            </w:r>
            <w:r w:rsidRPr="006A701E">
              <w:rPr>
                <w:rFonts w:ascii="Tahoma" w:hAnsi="Tahoma" w:cs="Tahoma"/>
                <w:sz w:val="20"/>
                <w:szCs w:val="20"/>
              </w:rPr>
              <w:t xml:space="preserve">envisaged users, and make provisions for these results to have a lasting impact. </w:t>
            </w:r>
          </w:p>
          <w:p w:rsidR="005970FD" w:rsidRDefault="005970FD" w:rsidP="005970FD">
            <w:pPr>
              <w:spacing w:before="60"/>
              <w:rPr>
                <w:rFonts w:ascii="Tahoma" w:hAnsi="Tahoma" w:cs="Tahoma"/>
                <w:sz w:val="20"/>
                <w:szCs w:val="20"/>
              </w:rPr>
            </w:pPr>
            <w:r>
              <w:rPr>
                <w:rFonts w:ascii="Tahoma" w:hAnsi="Tahoma" w:cs="Tahoma"/>
                <w:sz w:val="20"/>
                <w:szCs w:val="20"/>
              </w:rPr>
              <w:t xml:space="preserve">The kick-off meeting will adopt a refined transverse exploitation strategy and a more detailed exploitation task plan for the first project phase. The succeeding partner meetings will evaluate the concluded exploitation and adjust the exploitation plan for the succeeding project phase. </w:t>
            </w:r>
          </w:p>
          <w:p w:rsidR="005970FD" w:rsidRPr="002F7453" w:rsidRDefault="005970FD" w:rsidP="005970FD">
            <w:pPr>
              <w:spacing w:before="120" w:after="120"/>
              <w:ind w:right="34"/>
              <w:jc w:val="both"/>
              <w:rPr>
                <w:rFonts w:ascii="Tahoma" w:hAnsi="Tahoma" w:cs="Tahoma"/>
                <w:sz w:val="20"/>
                <w:szCs w:val="20"/>
              </w:rPr>
            </w:pPr>
            <w:r>
              <w:rPr>
                <w:rFonts w:ascii="Tahoma" w:hAnsi="Tahoma" w:cs="Tahoma"/>
                <w:sz w:val="20"/>
                <w:szCs w:val="20"/>
              </w:rPr>
              <w:t>See described key activities above.</w:t>
            </w:r>
          </w:p>
        </w:tc>
      </w:tr>
    </w:tbl>
    <w:p w:rsidR="001A2A15" w:rsidRDefault="001A2A15" w:rsidP="001A2A15">
      <w:pPr>
        <w:rPr>
          <w:rFonts w:ascii="Tahoma" w:hAnsi="Tahoma" w:cs="Tahoma"/>
          <w:b/>
          <w:lang w:val="fr-FR"/>
        </w:rPr>
      </w:pPr>
    </w:p>
    <w:p w:rsidR="0040425B" w:rsidRDefault="0040425B">
      <w:pPr>
        <w:rPr>
          <w:rFonts w:ascii="Tahoma" w:hAnsi="Tahoma" w:cs="Tahoma"/>
          <w:b/>
        </w:rPr>
      </w:pPr>
    </w:p>
    <w:p w:rsidR="0040425B" w:rsidRDefault="0040425B" w:rsidP="0040425B">
      <w:pPr>
        <w:rPr>
          <w:rFonts w:ascii="Tahoma" w:hAnsi="Tahoma" w:cs="Tahoma"/>
          <w:b/>
        </w:rPr>
      </w:pPr>
    </w:p>
    <w:p w:rsidR="0040425B" w:rsidRDefault="0040425B" w:rsidP="0040425B">
      <w:pPr>
        <w:pStyle w:val="OS4"/>
      </w:pPr>
      <w:r>
        <w:t>G.3</w:t>
      </w:r>
      <w:r w:rsidRPr="00DC3AF0">
        <w:t xml:space="preserve"> Consortium partners involved</w:t>
      </w:r>
      <w:r w:rsidRPr="007C0C4E">
        <w:t xml:space="preserve"> </w:t>
      </w:r>
      <w:r>
        <w:t>and r</w:t>
      </w:r>
      <w:r w:rsidRPr="00DC3AF0">
        <w:t xml:space="preserve">esources required </w:t>
      </w:r>
      <w:r w:rsidR="007A52D5">
        <w:t>- WP 15</w:t>
      </w:r>
    </w:p>
    <w:p w:rsidR="0040425B" w:rsidRPr="00A97D35" w:rsidRDefault="0040425B" w:rsidP="0040425B">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b/>
          <w:i/>
          <w:sz w:val="20"/>
          <w:szCs w:val="20"/>
        </w:rPr>
        <w:t>Indicative input of consortium staff</w:t>
      </w:r>
      <w:r w:rsidRPr="008C3E64">
        <w:rPr>
          <w:rFonts w:ascii="Tahoma" w:hAnsi="Tahoma" w:cs="Tahoma"/>
          <w:b/>
          <w:i/>
          <w:sz w:val="20"/>
          <w:szCs w:val="20"/>
        </w:rPr>
        <w:t> </w:t>
      </w:r>
      <w:r w:rsidRPr="00A97D35">
        <w:rPr>
          <w:rFonts w:ascii="Tahoma" w:hAnsi="Tahoma" w:cs="Tahoma"/>
          <w:b/>
          <w:i/>
          <w:sz w:val="20"/>
          <w:szCs w:val="20"/>
        </w:rPr>
        <w:t>-</w:t>
      </w:r>
      <w:r w:rsidRPr="00A97D35">
        <w:rPr>
          <w:rFonts w:ascii="Tahoma" w:hAnsi="Tahoma" w:cs="Tahoma"/>
          <w:i/>
          <w:sz w:val="20"/>
          <w:szCs w:val="20"/>
        </w:rPr>
        <w:t xml:space="preserve"> The total number of days per staff category should correspond with the information provided in the budget tables.</w:t>
      </w:r>
    </w:p>
    <w:p w:rsidR="0040425B" w:rsidRDefault="0040425B" w:rsidP="0040425B">
      <w:pPr>
        <w:rPr>
          <w:rFonts w:ascii="Tahoma" w:hAnsi="Tahoma" w:cs="Tahoma"/>
          <w:b/>
        </w:r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24"/>
        <w:gridCol w:w="661"/>
        <w:gridCol w:w="662"/>
        <w:gridCol w:w="662"/>
        <w:gridCol w:w="567"/>
        <w:gridCol w:w="567"/>
        <w:gridCol w:w="567"/>
        <w:gridCol w:w="567"/>
        <w:gridCol w:w="567"/>
        <w:gridCol w:w="4111"/>
        <w:gridCol w:w="567"/>
      </w:tblGrid>
      <w:tr w:rsidR="0040425B" w:rsidRPr="00744F2C" w:rsidTr="00502DD7">
        <w:trPr>
          <w:trHeight w:val="348"/>
        </w:trPr>
        <w:tc>
          <w:tcPr>
            <w:tcW w:w="624" w:type="dxa"/>
            <w:vMerge w:val="restart"/>
          </w:tcPr>
          <w:p w:rsidR="0040425B" w:rsidRPr="00744F2C" w:rsidRDefault="0040425B" w:rsidP="0040425B">
            <w:pPr>
              <w:rPr>
                <w:rFonts w:ascii="Tahoma" w:hAnsi="Tahoma" w:cs="Tahoma"/>
                <w:b/>
              </w:rPr>
            </w:pPr>
          </w:p>
        </w:tc>
        <w:tc>
          <w:tcPr>
            <w:tcW w:w="661" w:type="dxa"/>
            <w:vMerge w:val="restart"/>
            <w:vAlign w:val="center"/>
          </w:tcPr>
          <w:p w:rsidR="0040425B" w:rsidRPr="000625BA" w:rsidRDefault="0040425B" w:rsidP="0040425B">
            <w:pPr>
              <w:rPr>
                <w:rFonts w:ascii="Tahoma" w:hAnsi="Tahoma" w:cs="Tahoma"/>
                <w:b/>
                <w:bCs/>
                <w:sz w:val="16"/>
                <w:szCs w:val="16"/>
              </w:rPr>
            </w:pPr>
            <w:r>
              <w:rPr>
                <w:rFonts w:ascii="Tahoma" w:hAnsi="Tahoma" w:cs="Tahoma"/>
                <w:b/>
                <w:bCs/>
                <w:sz w:val="16"/>
                <w:szCs w:val="16"/>
              </w:rPr>
              <w:t>Partn.</w:t>
            </w:r>
            <w:r w:rsidRPr="000625BA">
              <w:rPr>
                <w:rFonts w:ascii="Tahoma" w:hAnsi="Tahoma" w:cs="Tahoma"/>
                <w:b/>
                <w:bCs/>
                <w:sz w:val="16"/>
                <w:szCs w:val="16"/>
              </w:rPr>
              <w:t xml:space="preserve"> </w:t>
            </w:r>
            <w:r>
              <w:rPr>
                <w:rFonts w:ascii="Tahoma" w:hAnsi="Tahoma" w:cs="Tahoma"/>
                <w:b/>
                <w:bCs/>
                <w:sz w:val="16"/>
                <w:szCs w:val="16"/>
              </w:rPr>
              <w:t>Involv</w:t>
            </w:r>
          </w:p>
        </w:tc>
        <w:tc>
          <w:tcPr>
            <w:tcW w:w="662" w:type="dxa"/>
            <w:vMerge w:val="restart"/>
          </w:tcPr>
          <w:p w:rsidR="0040425B" w:rsidRPr="000625BA" w:rsidRDefault="0040425B" w:rsidP="0040425B">
            <w:pPr>
              <w:rPr>
                <w:rFonts w:ascii="Tahoma" w:hAnsi="Tahoma" w:cs="Tahoma"/>
                <w:b/>
                <w:bCs/>
                <w:sz w:val="16"/>
                <w:szCs w:val="16"/>
              </w:rPr>
            </w:pPr>
          </w:p>
          <w:p w:rsidR="0040425B" w:rsidRPr="000625BA" w:rsidRDefault="0040425B" w:rsidP="0040425B">
            <w:pPr>
              <w:rPr>
                <w:rFonts w:ascii="Tahoma" w:hAnsi="Tahoma" w:cs="Tahoma"/>
                <w:b/>
                <w:bCs/>
                <w:sz w:val="16"/>
                <w:szCs w:val="16"/>
              </w:rPr>
            </w:pPr>
          </w:p>
          <w:p w:rsidR="0040425B" w:rsidRPr="000625BA" w:rsidRDefault="0040425B" w:rsidP="0040425B">
            <w:pPr>
              <w:rPr>
                <w:rFonts w:ascii="Tahoma" w:hAnsi="Tahoma" w:cs="Tahoma"/>
                <w:b/>
                <w:bCs/>
                <w:sz w:val="16"/>
                <w:szCs w:val="16"/>
              </w:rPr>
            </w:pPr>
            <w:r>
              <w:rPr>
                <w:rFonts w:ascii="Tahoma" w:hAnsi="Tahoma" w:cs="Tahoma"/>
                <w:b/>
                <w:bCs/>
                <w:sz w:val="16"/>
                <w:szCs w:val="16"/>
              </w:rPr>
              <w:t>Count</w:t>
            </w:r>
          </w:p>
        </w:tc>
        <w:tc>
          <w:tcPr>
            <w:tcW w:w="662" w:type="dxa"/>
            <w:vMerge w:val="restart"/>
          </w:tcPr>
          <w:p w:rsidR="0040425B" w:rsidRPr="000625BA" w:rsidRDefault="0040425B" w:rsidP="0040425B">
            <w:pPr>
              <w:rPr>
                <w:rFonts w:ascii="Tahoma" w:hAnsi="Tahoma" w:cs="Tahoma"/>
                <w:b/>
                <w:bCs/>
                <w:sz w:val="16"/>
                <w:szCs w:val="16"/>
              </w:rPr>
            </w:pPr>
          </w:p>
          <w:p w:rsidR="0040425B" w:rsidRPr="000625BA" w:rsidRDefault="0040425B" w:rsidP="0040425B">
            <w:pPr>
              <w:rPr>
                <w:rFonts w:ascii="Tahoma" w:hAnsi="Tahoma" w:cs="Tahoma"/>
                <w:b/>
                <w:bCs/>
                <w:sz w:val="16"/>
                <w:szCs w:val="16"/>
              </w:rPr>
            </w:pPr>
            <w:r w:rsidRPr="000625BA">
              <w:rPr>
                <w:rFonts w:ascii="Tahoma" w:hAnsi="Tahoma" w:cs="Tahoma"/>
                <w:b/>
                <w:bCs/>
                <w:sz w:val="16"/>
                <w:szCs w:val="16"/>
              </w:rPr>
              <w:t>Short name</w:t>
            </w:r>
          </w:p>
        </w:tc>
        <w:tc>
          <w:tcPr>
            <w:tcW w:w="2835" w:type="dxa"/>
            <w:gridSpan w:val="5"/>
          </w:tcPr>
          <w:p w:rsidR="0040425B" w:rsidRPr="000625BA" w:rsidRDefault="0040425B" w:rsidP="0040425B">
            <w:pPr>
              <w:spacing w:before="120"/>
              <w:jc w:val="center"/>
              <w:rPr>
                <w:rFonts w:ascii="Tahoma" w:hAnsi="Tahoma" w:cs="Tahoma"/>
                <w:b/>
                <w:sz w:val="16"/>
                <w:szCs w:val="16"/>
              </w:rPr>
            </w:pPr>
            <w:r w:rsidRPr="000625BA">
              <w:rPr>
                <w:rFonts w:ascii="Tahoma" w:hAnsi="Tahoma" w:cs="Tahoma"/>
                <w:b/>
                <w:sz w:val="16"/>
                <w:szCs w:val="16"/>
              </w:rPr>
              <w:t>Number of staff days</w:t>
            </w:r>
          </w:p>
        </w:tc>
        <w:tc>
          <w:tcPr>
            <w:tcW w:w="4111" w:type="dxa"/>
            <w:vMerge w:val="restart"/>
          </w:tcPr>
          <w:p w:rsidR="0040425B" w:rsidRDefault="0040425B" w:rsidP="0040425B">
            <w:pPr>
              <w:jc w:val="center"/>
              <w:rPr>
                <w:rFonts w:ascii="Tahoma" w:hAnsi="Tahoma" w:cs="Tahoma"/>
                <w:b/>
                <w:sz w:val="16"/>
                <w:szCs w:val="16"/>
              </w:rPr>
            </w:pPr>
          </w:p>
          <w:p w:rsidR="0040425B" w:rsidRPr="000625BA" w:rsidRDefault="0040425B" w:rsidP="0040425B">
            <w:pPr>
              <w:jc w:val="center"/>
              <w:rPr>
                <w:rFonts w:ascii="Tahoma" w:hAnsi="Tahoma" w:cs="Tahoma"/>
                <w:b/>
                <w:sz w:val="16"/>
                <w:szCs w:val="16"/>
              </w:rPr>
            </w:pPr>
            <w:r w:rsidRPr="000625BA">
              <w:rPr>
                <w:rFonts w:ascii="Tahoma" w:hAnsi="Tahoma" w:cs="Tahoma"/>
                <w:b/>
                <w:sz w:val="16"/>
                <w:szCs w:val="16"/>
              </w:rPr>
              <w:t>Role and tasks in the work package</w:t>
            </w:r>
          </w:p>
        </w:tc>
        <w:tc>
          <w:tcPr>
            <w:tcW w:w="567" w:type="dxa"/>
            <w:vMerge w:val="restart"/>
            <w:vAlign w:val="center"/>
          </w:tcPr>
          <w:p w:rsidR="0040425B" w:rsidRDefault="0040425B" w:rsidP="0040425B">
            <w:pPr>
              <w:rPr>
                <w:rFonts w:ascii="Tahoma" w:hAnsi="Tahoma" w:cs="Tahoma"/>
                <w:b/>
                <w:sz w:val="16"/>
                <w:szCs w:val="16"/>
              </w:rPr>
            </w:pPr>
            <w:r>
              <w:rPr>
                <w:rFonts w:ascii="Tahoma" w:hAnsi="Tahoma" w:cs="Tahoma"/>
                <w:b/>
                <w:sz w:val="16"/>
                <w:szCs w:val="16"/>
              </w:rPr>
              <w:t>Days</w:t>
            </w:r>
          </w:p>
        </w:tc>
      </w:tr>
      <w:tr w:rsidR="0040425B" w:rsidRPr="00744F2C" w:rsidTr="00502DD7">
        <w:trPr>
          <w:trHeight w:val="237"/>
        </w:trPr>
        <w:tc>
          <w:tcPr>
            <w:tcW w:w="624" w:type="dxa"/>
            <w:vMerge/>
          </w:tcPr>
          <w:p w:rsidR="0040425B" w:rsidRPr="00744F2C" w:rsidRDefault="0040425B" w:rsidP="0040425B">
            <w:pPr>
              <w:rPr>
                <w:rFonts w:ascii="Tahoma" w:hAnsi="Tahoma" w:cs="Tahoma"/>
                <w:b/>
              </w:rPr>
            </w:pPr>
          </w:p>
        </w:tc>
        <w:tc>
          <w:tcPr>
            <w:tcW w:w="661" w:type="dxa"/>
            <w:vMerge/>
          </w:tcPr>
          <w:p w:rsidR="0040425B" w:rsidRPr="00744F2C" w:rsidRDefault="0040425B" w:rsidP="0040425B">
            <w:pPr>
              <w:rPr>
                <w:rFonts w:ascii="Tahoma" w:hAnsi="Tahoma" w:cs="Tahoma"/>
                <w:b/>
              </w:rPr>
            </w:pPr>
          </w:p>
        </w:tc>
        <w:tc>
          <w:tcPr>
            <w:tcW w:w="662" w:type="dxa"/>
            <w:vMerge/>
          </w:tcPr>
          <w:p w:rsidR="0040425B" w:rsidRPr="00744F2C" w:rsidRDefault="0040425B" w:rsidP="0040425B">
            <w:pPr>
              <w:rPr>
                <w:rFonts w:ascii="Tahoma" w:hAnsi="Tahoma" w:cs="Tahoma"/>
                <w:b/>
              </w:rPr>
            </w:pPr>
          </w:p>
        </w:tc>
        <w:tc>
          <w:tcPr>
            <w:tcW w:w="662" w:type="dxa"/>
            <w:vMerge/>
          </w:tcPr>
          <w:p w:rsidR="0040425B" w:rsidRPr="00744F2C" w:rsidRDefault="0040425B" w:rsidP="0040425B">
            <w:pPr>
              <w:rPr>
                <w:rFonts w:ascii="Tahoma" w:hAnsi="Tahoma" w:cs="Tahoma"/>
                <w:b/>
              </w:rPr>
            </w:pPr>
          </w:p>
        </w:tc>
        <w:tc>
          <w:tcPr>
            <w:tcW w:w="567" w:type="dxa"/>
          </w:tcPr>
          <w:p w:rsidR="0040425B" w:rsidRPr="000625BA" w:rsidRDefault="0040425B" w:rsidP="0040425B">
            <w:pPr>
              <w:jc w:val="center"/>
              <w:rPr>
                <w:rFonts w:ascii="Tahoma" w:hAnsi="Tahoma" w:cs="Tahoma"/>
                <w:b/>
                <w:sz w:val="16"/>
                <w:szCs w:val="16"/>
              </w:rPr>
            </w:pPr>
            <w:r>
              <w:rPr>
                <w:rFonts w:ascii="Tahoma" w:hAnsi="Tahoma" w:cs="Tahoma"/>
                <w:b/>
                <w:sz w:val="16"/>
                <w:szCs w:val="16"/>
              </w:rPr>
              <w:t>Cat</w:t>
            </w:r>
          </w:p>
          <w:p w:rsidR="0040425B" w:rsidRPr="000625BA" w:rsidRDefault="0040425B" w:rsidP="0040425B">
            <w:pPr>
              <w:jc w:val="center"/>
              <w:rPr>
                <w:rFonts w:ascii="Tahoma" w:hAnsi="Tahoma" w:cs="Tahoma"/>
                <w:b/>
                <w:sz w:val="16"/>
                <w:szCs w:val="16"/>
              </w:rPr>
            </w:pPr>
            <w:r w:rsidRPr="000625BA">
              <w:rPr>
                <w:rFonts w:ascii="Tahoma" w:hAnsi="Tahoma" w:cs="Tahoma"/>
                <w:b/>
                <w:sz w:val="16"/>
                <w:szCs w:val="16"/>
              </w:rPr>
              <w:t>1</w:t>
            </w:r>
          </w:p>
        </w:tc>
        <w:tc>
          <w:tcPr>
            <w:tcW w:w="567" w:type="dxa"/>
          </w:tcPr>
          <w:p w:rsidR="0040425B" w:rsidRPr="000625BA" w:rsidRDefault="0040425B" w:rsidP="0040425B">
            <w:pPr>
              <w:jc w:val="center"/>
              <w:rPr>
                <w:rFonts w:ascii="Tahoma" w:hAnsi="Tahoma" w:cs="Tahoma"/>
                <w:b/>
                <w:sz w:val="16"/>
                <w:szCs w:val="16"/>
              </w:rPr>
            </w:pPr>
            <w:r>
              <w:rPr>
                <w:rFonts w:ascii="Tahoma" w:hAnsi="Tahoma" w:cs="Tahoma"/>
                <w:b/>
                <w:sz w:val="16"/>
                <w:szCs w:val="16"/>
              </w:rPr>
              <w:t>Cat</w:t>
            </w:r>
          </w:p>
          <w:p w:rsidR="0040425B" w:rsidRPr="000625BA" w:rsidRDefault="0040425B" w:rsidP="0040425B">
            <w:pPr>
              <w:jc w:val="center"/>
              <w:rPr>
                <w:rFonts w:ascii="Tahoma" w:hAnsi="Tahoma" w:cs="Tahoma"/>
                <w:b/>
                <w:sz w:val="16"/>
                <w:szCs w:val="16"/>
              </w:rPr>
            </w:pPr>
            <w:r w:rsidRPr="000625BA">
              <w:rPr>
                <w:rFonts w:ascii="Tahoma" w:hAnsi="Tahoma" w:cs="Tahoma"/>
                <w:b/>
                <w:sz w:val="16"/>
                <w:szCs w:val="16"/>
              </w:rPr>
              <w:t>2</w:t>
            </w:r>
          </w:p>
        </w:tc>
        <w:tc>
          <w:tcPr>
            <w:tcW w:w="567" w:type="dxa"/>
          </w:tcPr>
          <w:p w:rsidR="0040425B" w:rsidRDefault="0040425B" w:rsidP="0040425B">
            <w:pPr>
              <w:jc w:val="center"/>
              <w:rPr>
                <w:rFonts w:ascii="Tahoma" w:hAnsi="Tahoma" w:cs="Tahoma"/>
                <w:b/>
                <w:sz w:val="16"/>
                <w:szCs w:val="16"/>
              </w:rPr>
            </w:pPr>
            <w:r>
              <w:rPr>
                <w:rFonts w:ascii="Tahoma" w:hAnsi="Tahoma" w:cs="Tahoma"/>
                <w:b/>
                <w:sz w:val="16"/>
                <w:szCs w:val="16"/>
              </w:rPr>
              <w:t>Cat</w:t>
            </w:r>
          </w:p>
          <w:p w:rsidR="0040425B" w:rsidRPr="000625BA" w:rsidRDefault="0040425B" w:rsidP="0040425B">
            <w:pPr>
              <w:jc w:val="center"/>
              <w:rPr>
                <w:rFonts w:ascii="Tahoma" w:hAnsi="Tahoma" w:cs="Tahoma"/>
                <w:b/>
                <w:sz w:val="16"/>
                <w:szCs w:val="16"/>
              </w:rPr>
            </w:pPr>
            <w:r>
              <w:rPr>
                <w:rFonts w:ascii="Tahoma" w:hAnsi="Tahoma" w:cs="Tahoma"/>
                <w:b/>
                <w:sz w:val="16"/>
                <w:szCs w:val="16"/>
              </w:rPr>
              <w:t>3</w:t>
            </w:r>
          </w:p>
        </w:tc>
        <w:tc>
          <w:tcPr>
            <w:tcW w:w="567" w:type="dxa"/>
          </w:tcPr>
          <w:p w:rsidR="0040425B" w:rsidRPr="000625BA" w:rsidRDefault="0040425B" w:rsidP="0040425B">
            <w:pPr>
              <w:jc w:val="center"/>
              <w:rPr>
                <w:rFonts w:ascii="Tahoma" w:hAnsi="Tahoma" w:cs="Tahoma"/>
                <w:b/>
                <w:sz w:val="16"/>
                <w:szCs w:val="16"/>
              </w:rPr>
            </w:pPr>
            <w:r>
              <w:rPr>
                <w:rFonts w:ascii="Tahoma" w:hAnsi="Tahoma" w:cs="Tahoma"/>
                <w:b/>
                <w:sz w:val="16"/>
                <w:szCs w:val="16"/>
              </w:rPr>
              <w:t>Cat</w:t>
            </w:r>
          </w:p>
          <w:p w:rsidR="0040425B" w:rsidRPr="000625BA" w:rsidRDefault="0040425B" w:rsidP="0040425B">
            <w:pPr>
              <w:jc w:val="center"/>
              <w:rPr>
                <w:rFonts w:ascii="Tahoma" w:hAnsi="Tahoma" w:cs="Tahoma"/>
                <w:b/>
                <w:sz w:val="16"/>
                <w:szCs w:val="16"/>
              </w:rPr>
            </w:pPr>
            <w:r w:rsidRPr="000625BA">
              <w:rPr>
                <w:rFonts w:ascii="Tahoma" w:hAnsi="Tahoma" w:cs="Tahoma"/>
                <w:b/>
                <w:sz w:val="16"/>
                <w:szCs w:val="16"/>
              </w:rPr>
              <w:t>4</w:t>
            </w:r>
          </w:p>
        </w:tc>
        <w:tc>
          <w:tcPr>
            <w:tcW w:w="567" w:type="dxa"/>
          </w:tcPr>
          <w:p w:rsidR="0040425B" w:rsidRPr="000625BA" w:rsidRDefault="0040425B" w:rsidP="0040425B">
            <w:pPr>
              <w:jc w:val="center"/>
              <w:rPr>
                <w:rFonts w:ascii="Tahoma" w:hAnsi="Tahoma" w:cs="Tahoma"/>
                <w:b/>
                <w:sz w:val="16"/>
                <w:szCs w:val="16"/>
              </w:rPr>
            </w:pPr>
            <w:r w:rsidRPr="000625BA">
              <w:rPr>
                <w:rFonts w:ascii="Tahoma" w:hAnsi="Tahoma" w:cs="Tahoma"/>
                <w:b/>
                <w:sz w:val="16"/>
                <w:szCs w:val="16"/>
              </w:rPr>
              <w:t>Total</w:t>
            </w:r>
          </w:p>
        </w:tc>
        <w:tc>
          <w:tcPr>
            <w:tcW w:w="4111" w:type="dxa"/>
            <w:vMerge/>
          </w:tcPr>
          <w:p w:rsidR="0040425B" w:rsidRPr="000625BA" w:rsidRDefault="0040425B" w:rsidP="0040425B">
            <w:pPr>
              <w:rPr>
                <w:rFonts w:ascii="Tahoma" w:hAnsi="Tahoma" w:cs="Tahoma"/>
                <w:b/>
                <w:sz w:val="16"/>
                <w:szCs w:val="16"/>
              </w:rPr>
            </w:pPr>
          </w:p>
        </w:tc>
        <w:tc>
          <w:tcPr>
            <w:tcW w:w="567" w:type="dxa"/>
            <w:vMerge/>
          </w:tcPr>
          <w:p w:rsidR="0040425B" w:rsidRPr="000625BA" w:rsidRDefault="0040425B" w:rsidP="0040425B">
            <w:pPr>
              <w:rPr>
                <w:rFonts w:ascii="Tahoma" w:hAnsi="Tahoma" w:cs="Tahoma"/>
                <w:b/>
                <w:sz w:val="16"/>
                <w:szCs w:val="16"/>
              </w:rPr>
            </w:pPr>
          </w:p>
        </w:tc>
      </w:tr>
      <w:tr w:rsidR="00904C2A" w:rsidRPr="00744F2C" w:rsidTr="00502DD7">
        <w:tc>
          <w:tcPr>
            <w:tcW w:w="624" w:type="dxa"/>
            <w:vAlign w:val="center"/>
          </w:tcPr>
          <w:p w:rsidR="00904C2A" w:rsidRPr="000625BA" w:rsidRDefault="00904C2A" w:rsidP="0040425B">
            <w:pPr>
              <w:rPr>
                <w:rFonts w:ascii="Tahoma" w:hAnsi="Tahoma" w:cs="Tahoma"/>
                <w:b/>
                <w:sz w:val="16"/>
                <w:szCs w:val="16"/>
              </w:rPr>
            </w:pPr>
            <w:r w:rsidRPr="000625BA">
              <w:rPr>
                <w:rFonts w:ascii="Tahoma" w:hAnsi="Tahoma" w:cs="Tahoma"/>
                <w:b/>
                <w:bCs/>
                <w:sz w:val="16"/>
                <w:szCs w:val="16"/>
              </w:rPr>
              <w:t>Lead part</w:t>
            </w:r>
          </w:p>
        </w:tc>
        <w:tc>
          <w:tcPr>
            <w:tcW w:w="661" w:type="dxa"/>
            <w:vAlign w:val="center"/>
          </w:tcPr>
          <w:p w:rsidR="00904C2A" w:rsidRPr="002B22AB" w:rsidRDefault="00904C2A" w:rsidP="0040425B">
            <w:pPr>
              <w:jc w:val="center"/>
              <w:rPr>
                <w:rFonts w:ascii="Tahoma" w:hAnsi="Tahoma" w:cs="Tahoma"/>
                <w:sz w:val="20"/>
                <w:szCs w:val="20"/>
              </w:rPr>
            </w:pPr>
            <w:r>
              <w:rPr>
                <w:rFonts w:ascii="Tahoma" w:hAnsi="Tahoma" w:cs="Tahoma"/>
                <w:sz w:val="20"/>
                <w:szCs w:val="20"/>
              </w:rPr>
              <w:t>P1</w:t>
            </w:r>
          </w:p>
        </w:tc>
        <w:tc>
          <w:tcPr>
            <w:tcW w:w="662" w:type="dxa"/>
            <w:vAlign w:val="center"/>
          </w:tcPr>
          <w:p w:rsidR="00904C2A" w:rsidRPr="002B22AB" w:rsidRDefault="00904C2A" w:rsidP="0040425B">
            <w:pPr>
              <w:jc w:val="center"/>
              <w:rPr>
                <w:rFonts w:ascii="Tahoma" w:hAnsi="Tahoma" w:cs="Tahoma"/>
                <w:sz w:val="20"/>
                <w:szCs w:val="20"/>
              </w:rPr>
            </w:pPr>
            <w:r w:rsidRPr="002B22AB">
              <w:rPr>
                <w:rFonts w:ascii="Tahoma" w:hAnsi="Tahoma" w:cs="Tahoma"/>
                <w:sz w:val="20"/>
                <w:szCs w:val="20"/>
              </w:rPr>
              <w:t>DK</w:t>
            </w:r>
          </w:p>
        </w:tc>
        <w:tc>
          <w:tcPr>
            <w:tcW w:w="662" w:type="dxa"/>
            <w:vAlign w:val="center"/>
          </w:tcPr>
          <w:p w:rsidR="00904C2A" w:rsidRPr="002B22AB" w:rsidRDefault="00904C2A" w:rsidP="0040425B">
            <w:pPr>
              <w:jc w:val="center"/>
              <w:rPr>
                <w:rFonts w:ascii="Tahoma" w:hAnsi="Tahoma" w:cs="Tahoma"/>
                <w:sz w:val="20"/>
                <w:szCs w:val="20"/>
              </w:rPr>
            </w:pPr>
            <w:r>
              <w:rPr>
                <w:rFonts w:ascii="Tahoma" w:hAnsi="Tahoma" w:cs="Tahoma"/>
                <w:sz w:val="20"/>
                <w:szCs w:val="20"/>
              </w:rPr>
              <w:t>KSD</w:t>
            </w:r>
          </w:p>
        </w:tc>
        <w:tc>
          <w:tcPr>
            <w:tcW w:w="567" w:type="dxa"/>
            <w:vAlign w:val="center"/>
          </w:tcPr>
          <w:p w:rsidR="00904C2A" w:rsidRPr="002B22AB" w:rsidRDefault="00F4064F" w:rsidP="0040425B">
            <w:pPr>
              <w:jc w:val="center"/>
              <w:rPr>
                <w:rFonts w:ascii="Tahoma" w:hAnsi="Tahoma" w:cs="Tahoma"/>
                <w:sz w:val="20"/>
                <w:szCs w:val="20"/>
              </w:rPr>
            </w:pPr>
            <w:r>
              <w:rPr>
                <w:rFonts w:ascii="Tahoma" w:hAnsi="Tahoma" w:cs="Tahoma"/>
                <w:sz w:val="20"/>
                <w:szCs w:val="20"/>
              </w:rPr>
              <w:t>4</w:t>
            </w:r>
          </w:p>
        </w:tc>
        <w:tc>
          <w:tcPr>
            <w:tcW w:w="567" w:type="dxa"/>
            <w:vAlign w:val="center"/>
          </w:tcPr>
          <w:p w:rsidR="00904C2A" w:rsidRPr="002B22AB" w:rsidRDefault="00692422" w:rsidP="0040425B">
            <w:pPr>
              <w:jc w:val="center"/>
              <w:rPr>
                <w:rFonts w:ascii="Tahoma" w:hAnsi="Tahoma" w:cs="Tahoma"/>
                <w:sz w:val="20"/>
                <w:szCs w:val="20"/>
              </w:rPr>
            </w:pPr>
            <w:r>
              <w:rPr>
                <w:rFonts w:ascii="Tahoma" w:hAnsi="Tahoma" w:cs="Tahoma"/>
                <w:sz w:val="20"/>
                <w:szCs w:val="20"/>
              </w:rPr>
              <w:t>6</w:t>
            </w:r>
          </w:p>
        </w:tc>
        <w:tc>
          <w:tcPr>
            <w:tcW w:w="567" w:type="dxa"/>
            <w:vAlign w:val="center"/>
          </w:tcPr>
          <w:p w:rsidR="00904C2A" w:rsidRPr="002B22AB" w:rsidRDefault="00904C2A" w:rsidP="0040425B">
            <w:pPr>
              <w:jc w:val="center"/>
              <w:rPr>
                <w:rFonts w:ascii="Tahoma" w:hAnsi="Tahoma" w:cs="Tahoma"/>
                <w:sz w:val="20"/>
                <w:szCs w:val="20"/>
              </w:rPr>
            </w:pPr>
          </w:p>
        </w:tc>
        <w:tc>
          <w:tcPr>
            <w:tcW w:w="567" w:type="dxa"/>
            <w:vAlign w:val="center"/>
          </w:tcPr>
          <w:p w:rsidR="00904C2A" w:rsidRPr="002B22AB" w:rsidRDefault="00904C2A" w:rsidP="0040425B">
            <w:pPr>
              <w:jc w:val="center"/>
              <w:rPr>
                <w:rFonts w:ascii="Tahoma" w:hAnsi="Tahoma" w:cs="Tahoma"/>
                <w:sz w:val="20"/>
                <w:szCs w:val="20"/>
              </w:rPr>
            </w:pPr>
          </w:p>
        </w:tc>
        <w:tc>
          <w:tcPr>
            <w:tcW w:w="567" w:type="dxa"/>
            <w:vAlign w:val="center"/>
          </w:tcPr>
          <w:p w:rsidR="00904C2A" w:rsidRPr="002B22AB" w:rsidRDefault="004D69BF" w:rsidP="0040425B">
            <w:pPr>
              <w:jc w:val="center"/>
              <w:rPr>
                <w:rFonts w:ascii="Tahoma" w:hAnsi="Tahoma" w:cs="Tahoma"/>
                <w:sz w:val="20"/>
                <w:szCs w:val="20"/>
              </w:rPr>
            </w:pPr>
            <w:r>
              <w:rPr>
                <w:rFonts w:ascii="Tahoma" w:hAnsi="Tahoma" w:cs="Tahoma"/>
                <w:sz w:val="20"/>
                <w:szCs w:val="20"/>
              </w:rPr>
              <w:t>1</w:t>
            </w:r>
            <w:r w:rsidR="00F4064F">
              <w:rPr>
                <w:rFonts w:ascii="Tahoma" w:hAnsi="Tahoma" w:cs="Tahoma"/>
                <w:sz w:val="20"/>
                <w:szCs w:val="20"/>
              </w:rPr>
              <w:t>0</w:t>
            </w:r>
          </w:p>
        </w:tc>
        <w:tc>
          <w:tcPr>
            <w:tcW w:w="4111" w:type="dxa"/>
            <w:vAlign w:val="center"/>
          </w:tcPr>
          <w:p w:rsidR="00904C2A" w:rsidRDefault="00904C2A" w:rsidP="004D69BF">
            <w:pPr>
              <w:rPr>
                <w:rFonts w:ascii="Tahoma" w:hAnsi="Tahoma" w:cs="Tahoma"/>
                <w:sz w:val="20"/>
                <w:szCs w:val="20"/>
              </w:rPr>
            </w:pPr>
            <w:r>
              <w:rPr>
                <w:rFonts w:ascii="Tahoma" w:hAnsi="Tahoma" w:cs="Tahoma"/>
                <w:sz w:val="20"/>
                <w:szCs w:val="20"/>
              </w:rPr>
              <w:t>1. Refine exploit. plan in start-up phase</w:t>
            </w:r>
          </w:p>
          <w:p w:rsidR="00904C2A" w:rsidRDefault="00904C2A" w:rsidP="004D69BF">
            <w:pPr>
              <w:rPr>
                <w:rFonts w:ascii="Tahoma" w:hAnsi="Tahoma" w:cs="Tahoma"/>
                <w:sz w:val="20"/>
                <w:szCs w:val="20"/>
              </w:rPr>
            </w:pPr>
            <w:r>
              <w:rPr>
                <w:rFonts w:ascii="Tahoma" w:hAnsi="Tahoma" w:cs="Tahoma"/>
                <w:sz w:val="20"/>
                <w:szCs w:val="20"/>
              </w:rPr>
              <w:t>2. Adopt exploit. Plan at 1</w:t>
            </w:r>
            <w:r w:rsidRPr="00904C2A">
              <w:rPr>
                <w:rFonts w:ascii="Tahoma" w:hAnsi="Tahoma" w:cs="Tahoma"/>
                <w:sz w:val="20"/>
                <w:szCs w:val="20"/>
                <w:vertAlign w:val="superscript"/>
              </w:rPr>
              <w:t>st</w:t>
            </w:r>
            <w:r>
              <w:rPr>
                <w:rFonts w:ascii="Tahoma" w:hAnsi="Tahoma" w:cs="Tahoma"/>
                <w:sz w:val="20"/>
                <w:szCs w:val="20"/>
              </w:rPr>
              <w:t xml:space="preserve"> meeting</w:t>
            </w:r>
          </w:p>
          <w:p w:rsidR="005970FD" w:rsidRDefault="00502DD7" w:rsidP="004D69BF">
            <w:pPr>
              <w:rPr>
                <w:rFonts w:ascii="Tahoma" w:hAnsi="Tahoma" w:cs="Tahoma"/>
                <w:sz w:val="20"/>
                <w:szCs w:val="20"/>
              </w:rPr>
            </w:pPr>
            <w:r>
              <w:rPr>
                <w:rFonts w:ascii="Tahoma" w:hAnsi="Tahoma" w:cs="Tahoma"/>
                <w:sz w:val="20"/>
                <w:szCs w:val="20"/>
              </w:rPr>
              <w:t>3</w:t>
            </w:r>
            <w:r w:rsidR="00904C2A">
              <w:rPr>
                <w:rFonts w:ascii="Tahoma" w:hAnsi="Tahoma" w:cs="Tahoma"/>
                <w:sz w:val="20"/>
                <w:szCs w:val="20"/>
              </w:rPr>
              <w:t>. After 1</w:t>
            </w:r>
            <w:r w:rsidR="00904C2A" w:rsidRPr="002217A6">
              <w:rPr>
                <w:rFonts w:ascii="Tahoma" w:hAnsi="Tahoma" w:cs="Tahoma"/>
                <w:sz w:val="20"/>
                <w:szCs w:val="20"/>
                <w:vertAlign w:val="superscript"/>
              </w:rPr>
              <w:t>st</w:t>
            </w:r>
            <w:r w:rsidR="00904C2A">
              <w:rPr>
                <w:rFonts w:ascii="Tahoma" w:hAnsi="Tahoma" w:cs="Tahoma"/>
                <w:sz w:val="20"/>
                <w:szCs w:val="20"/>
              </w:rPr>
              <w:t xml:space="preserve"> meeting, involve </w:t>
            </w:r>
            <w:r>
              <w:rPr>
                <w:rFonts w:ascii="Tahoma" w:hAnsi="Tahoma" w:cs="Tahoma"/>
                <w:sz w:val="20"/>
                <w:szCs w:val="20"/>
              </w:rPr>
              <w:t xml:space="preserve">national </w:t>
            </w:r>
          </w:p>
          <w:p w:rsidR="00904C2A" w:rsidRDefault="005970FD" w:rsidP="004D69BF">
            <w:pPr>
              <w:rPr>
                <w:rFonts w:ascii="Tahoma" w:hAnsi="Tahoma" w:cs="Tahoma"/>
                <w:sz w:val="20"/>
                <w:szCs w:val="20"/>
              </w:rPr>
            </w:pPr>
            <w:r>
              <w:rPr>
                <w:rFonts w:ascii="Tahoma" w:hAnsi="Tahoma" w:cs="Tahoma"/>
                <w:sz w:val="20"/>
                <w:szCs w:val="20"/>
              </w:rPr>
              <w:t xml:space="preserve">   </w:t>
            </w:r>
            <w:r w:rsidR="00904C2A">
              <w:rPr>
                <w:rFonts w:ascii="Tahoma" w:hAnsi="Tahoma" w:cs="Tahoma"/>
                <w:sz w:val="20"/>
                <w:szCs w:val="20"/>
              </w:rPr>
              <w:t>stakeholders</w:t>
            </w:r>
          </w:p>
          <w:p w:rsidR="00502DD7" w:rsidRDefault="00502DD7" w:rsidP="004D69BF">
            <w:pPr>
              <w:rPr>
                <w:rFonts w:ascii="Tahoma" w:hAnsi="Tahoma" w:cs="Tahoma"/>
                <w:sz w:val="20"/>
                <w:szCs w:val="20"/>
              </w:rPr>
            </w:pPr>
            <w:r>
              <w:rPr>
                <w:rFonts w:ascii="Tahoma" w:hAnsi="Tahoma" w:cs="Tahoma"/>
                <w:sz w:val="20"/>
                <w:szCs w:val="20"/>
              </w:rPr>
              <w:t>4</w:t>
            </w:r>
            <w:r w:rsidR="00904C2A">
              <w:rPr>
                <w:rFonts w:ascii="Tahoma" w:hAnsi="Tahoma" w:cs="Tahoma"/>
                <w:sz w:val="20"/>
                <w:szCs w:val="20"/>
              </w:rPr>
              <w:t>. After 2</w:t>
            </w:r>
            <w:r w:rsidR="00904C2A" w:rsidRPr="002217A6">
              <w:rPr>
                <w:rFonts w:ascii="Tahoma" w:hAnsi="Tahoma" w:cs="Tahoma"/>
                <w:sz w:val="20"/>
                <w:szCs w:val="20"/>
                <w:vertAlign w:val="superscript"/>
              </w:rPr>
              <w:t>nd</w:t>
            </w:r>
            <w:r w:rsidR="00904C2A">
              <w:rPr>
                <w:rFonts w:ascii="Tahoma" w:hAnsi="Tahoma" w:cs="Tahoma"/>
                <w:sz w:val="20"/>
                <w:szCs w:val="20"/>
              </w:rPr>
              <w:t xml:space="preserve"> m</w:t>
            </w:r>
            <w:r>
              <w:rPr>
                <w:rFonts w:ascii="Tahoma" w:hAnsi="Tahoma" w:cs="Tahoma"/>
                <w:sz w:val="20"/>
                <w:szCs w:val="20"/>
              </w:rPr>
              <w:t>.</w:t>
            </w:r>
            <w:r w:rsidR="00904C2A">
              <w:rPr>
                <w:rFonts w:ascii="Tahoma" w:hAnsi="Tahoma" w:cs="Tahoma"/>
                <w:sz w:val="20"/>
                <w:szCs w:val="20"/>
              </w:rPr>
              <w:t xml:space="preserve">, involve </w:t>
            </w:r>
            <w:r>
              <w:rPr>
                <w:rFonts w:ascii="Tahoma" w:hAnsi="Tahoma" w:cs="Tahoma"/>
                <w:sz w:val="20"/>
                <w:szCs w:val="20"/>
              </w:rPr>
              <w:t>multilateral SH</w:t>
            </w:r>
          </w:p>
          <w:p w:rsidR="00904C2A" w:rsidRDefault="00502DD7" w:rsidP="004D69BF">
            <w:pPr>
              <w:rPr>
                <w:rFonts w:ascii="Tahoma" w:hAnsi="Tahoma" w:cs="Tahoma"/>
                <w:sz w:val="20"/>
                <w:szCs w:val="20"/>
              </w:rPr>
            </w:pPr>
            <w:r>
              <w:rPr>
                <w:rFonts w:ascii="Tahoma" w:hAnsi="Tahoma" w:cs="Tahoma"/>
                <w:sz w:val="20"/>
                <w:szCs w:val="20"/>
              </w:rPr>
              <w:t>5</w:t>
            </w:r>
            <w:r w:rsidR="00904C2A">
              <w:rPr>
                <w:rFonts w:ascii="Tahoma" w:hAnsi="Tahoma" w:cs="Tahoma"/>
                <w:sz w:val="20"/>
                <w:szCs w:val="20"/>
              </w:rPr>
              <w:t>. During 2</w:t>
            </w:r>
            <w:r w:rsidR="00904C2A" w:rsidRPr="00904C2A">
              <w:rPr>
                <w:rFonts w:ascii="Tahoma" w:hAnsi="Tahoma" w:cs="Tahoma"/>
                <w:sz w:val="20"/>
                <w:szCs w:val="20"/>
                <w:vertAlign w:val="superscript"/>
              </w:rPr>
              <w:t>nd</w:t>
            </w:r>
            <w:r w:rsidR="00904C2A">
              <w:rPr>
                <w:rFonts w:ascii="Tahoma" w:hAnsi="Tahoma" w:cs="Tahoma"/>
                <w:sz w:val="20"/>
                <w:szCs w:val="20"/>
              </w:rPr>
              <w:t xml:space="preserve">  phase, consult stakeholders </w:t>
            </w:r>
          </w:p>
          <w:p w:rsidR="00904C2A" w:rsidRDefault="00502DD7" w:rsidP="004D69BF">
            <w:pPr>
              <w:rPr>
                <w:rFonts w:ascii="Tahoma" w:hAnsi="Tahoma" w:cs="Tahoma"/>
                <w:sz w:val="20"/>
                <w:szCs w:val="20"/>
              </w:rPr>
            </w:pPr>
            <w:r>
              <w:rPr>
                <w:rFonts w:ascii="Tahoma" w:hAnsi="Tahoma" w:cs="Tahoma"/>
                <w:sz w:val="20"/>
                <w:szCs w:val="20"/>
              </w:rPr>
              <w:t>6</w:t>
            </w:r>
            <w:r w:rsidR="00904C2A">
              <w:rPr>
                <w:rFonts w:ascii="Tahoma" w:hAnsi="Tahoma" w:cs="Tahoma"/>
                <w:sz w:val="20"/>
                <w:szCs w:val="20"/>
              </w:rPr>
              <w:t>. After 3</w:t>
            </w:r>
            <w:r w:rsidR="00904C2A" w:rsidRPr="002217A6">
              <w:rPr>
                <w:rFonts w:ascii="Tahoma" w:hAnsi="Tahoma" w:cs="Tahoma"/>
                <w:sz w:val="20"/>
                <w:szCs w:val="20"/>
                <w:vertAlign w:val="superscript"/>
              </w:rPr>
              <w:t>rd</w:t>
            </w:r>
            <w:r w:rsidR="00904C2A">
              <w:rPr>
                <w:rFonts w:ascii="Tahoma" w:hAnsi="Tahoma" w:cs="Tahoma"/>
                <w:sz w:val="20"/>
                <w:szCs w:val="20"/>
              </w:rPr>
              <w:t xml:space="preserve"> meeting, involve multipliers</w:t>
            </w:r>
          </w:p>
          <w:p w:rsidR="00904C2A" w:rsidRDefault="00502DD7" w:rsidP="004D69BF">
            <w:pPr>
              <w:rPr>
                <w:rFonts w:ascii="Tahoma" w:hAnsi="Tahoma" w:cs="Tahoma"/>
                <w:sz w:val="20"/>
                <w:szCs w:val="20"/>
              </w:rPr>
            </w:pPr>
            <w:r>
              <w:rPr>
                <w:rFonts w:ascii="Tahoma" w:hAnsi="Tahoma" w:cs="Tahoma"/>
                <w:sz w:val="20"/>
                <w:szCs w:val="20"/>
              </w:rPr>
              <w:t>7. During 3</w:t>
            </w:r>
            <w:r w:rsidRPr="00502DD7">
              <w:rPr>
                <w:rFonts w:ascii="Tahoma" w:hAnsi="Tahoma" w:cs="Tahoma"/>
                <w:sz w:val="20"/>
                <w:szCs w:val="20"/>
                <w:vertAlign w:val="superscript"/>
              </w:rPr>
              <w:t>rd</w:t>
            </w:r>
            <w:r>
              <w:rPr>
                <w:rFonts w:ascii="Tahoma" w:hAnsi="Tahoma" w:cs="Tahoma"/>
                <w:sz w:val="20"/>
                <w:szCs w:val="20"/>
              </w:rPr>
              <w:t xml:space="preserve"> </w:t>
            </w:r>
            <w:r w:rsidR="00904C2A">
              <w:rPr>
                <w:rFonts w:ascii="Tahoma" w:hAnsi="Tahoma" w:cs="Tahoma"/>
                <w:sz w:val="20"/>
                <w:szCs w:val="20"/>
              </w:rPr>
              <w:t xml:space="preserve"> phase, </w:t>
            </w:r>
            <w:r>
              <w:rPr>
                <w:rFonts w:ascii="Tahoma" w:hAnsi="Tahoma" w:cs="Tahoma"/>
                <w:sz w:val="20"/>
                <w:szCs w:val="20"/>
              </w:rPr>
              <w:t xml:space="preserve">multilateral </w:t>
            </w:r>
            <w:r w:rsidR="00904C2A">
              <w:rPr>
                <w:rFonts w:ascii="Tahoma" w:hAnsi="Tahoma" w:cs="Tahoma"/>
                <w:sz w:val="20"/>
                <w:szCs w:val="20"/>
              </w:rPr>
              <w:t>networking</w:t>
            </w:r>
          </w:p>
          <w:p w:rsidR="00904C2A" w:rsidRDefault="00502DD7" w:rsidP="004D69BF">
            <w:pPr>
              <w:rPr>
                <w:rFonts w:ascii="Tahoma" w:hAnsi="Tahoma" w:cs="Tahoma"/>
                <w:sz w:val="20"/>
                <w:szCs w:val="20"/>
              </w:rPr>
            </w:pPr>
            <w:r>
              <w:rPr>
                <w:rFonts w:ascii="Tahoma" w:hAnsi="Tahoma" w:cs="Tahoma"/>
                <w:sz w:val="20"/>
                <w:szCs w:val="20"/>
              </w:rPr>
              <w:t>8</w:t>
            </w:r>
            <w:r w:rsidR="00904C2A">
              <w:rPr>
                <w:rFonts w:ascii="Tahoma" w:hAnsi="Tahoma" w:cs="Tahoma"/>
                <w:sz w:val="20"/>
                <w:szCs w:val="20"/>
              </w:rPr>
              <w:t>. After 4</w:t>
            </w:r>
            <w:r w:rsidR="00904C2A" w:rsidRPr="002217A6">
              <w:rPr>
                <w:rFonts w:ascii="Tahoma" w:hAnsi="Tahoma" w:cs="Tahoma"/>
                <w:sz w:val="20"/>
                <w:szCs w:val="20"/>
                <w:vertAlign w:val="superscript"/>
              </w:rPr>
              <w:t>th</w:t>
            </w:r>
            <w:r w:rsidR="00904C2A">
              <w:rPr>
                <w:rFonts w:ascii="Tahoma" w:hAnsi="Tahoma" w:cs="Tahoma"/>
                <w:sz w:val="20"/>
                <w:szCs w:val="20"/>
              </w:rPr>
              <w:t xml:space="preserve"> meeting, seek-out </w:t>
            </w:r>
            <w:r>
              <w:rPr>
                <w:rFonts w:ascii="Tahoma" w:hAnsi="Tahoma" w:cs="Tahoma"/>
                <w:sz w:val="20"/>
                <w:szCs w:val="20"/>
              </w:rPr>
              <w:t>network</w:t>
            </w:r>
          </w:p>
          <w:p w:rsidR="00502DD7" w:rsidRDefault="00502DD7" w:rsidP="004D69BF">
            <w:pPr>
              <w:rPr>
                <w:rFonts w:ascii="Tahoma" w:hAnsi="Tahoma" w:cs="Tahoma"/>
                <w:sz w:val="20"/>
                <w:szCs w:val="20"/>
              </w:rPr>
            </w:pPr>
            <w:r>
              <w:rPr>
                <w:rFonts w:ascii="Tahoma" w:hAnsi="Tahoma" w:cs="Tahoma"/>
                <w:sz w:val="20"/>
                <w:szCs w:val="20"/>
              </w:rPr>
              <w:t>9</w:t>
            </w:r>
            <w:r w:rsidR="00904C2A">
              <w:rPr>
                <w:rFonts w:ascii="Tahoma" w:hAnsi="Tahoma" w:cs="Tahoma"/>
                <w:sz w:val="20"/>
                <w:szCs w:val="20"/>
              </w:rPr>
              <w:t xml:space="preserve">. </w:t>
            </w:r>
            <w:r>
              <w:rPr>
                <w:rFonts w:ascii="Tahoma" w:hAnsi="Tahoma" w:cs="Tahoma"/>
                <w:sz w:val="20"/>
                <w:szCs w:val="20"/>
              </w:rPr>
              <w:t xml:space="preserve">Exploit European </w:t>
            </w:r>
            <w:r w:rsidR="00904C2A">
              <w:rPr>
                <w:rFonts w:ascii="Tahoma" w:hAnsi="Tahoma" w:cs="Tahoma"/>
                <w:sz w:val="20"/>
                <w:szCs w:val="20"/>
              </w:rPr>
              <w:t xml:space="preserve">Conference </w:t>
            </w:r>
          </w:p>
          <w:p w:rsidR="00904C2A" w:rsidRDefault="00502DD7" w:rsidP="00502DD7">
            <w:pPr>
              <w:rPr>
                <w:rFonts w:ascii="Tahoma" w:hAnsi="Tahoma" w:cs="Tahoma"/>
                <w:sz w:val="20"/>
                <w:szCs w:val="20"/>
              </w:rPr>
            </w:pPr>
            <w:r>
              <w:rPr>
                <w:rFonts w:ascii="Tahoma" w:hAnsi="Tahoma" w:cs="Tahoma"/>
                <w:sz w:val="20"/>
                <w:szCs w:val="20"/>
              </w:rPr>
              <w:t>10</w:t>
            </w:r>
            <w:r w:rsidR="00904C2A">
              <w:rPr>
                <w:rFonts w:ascii="Tahoma" w:hAnsi="Tahoma" w:cs="Tahoma"/>
                <w:sz w:val="20"/>
                <w:szCs w:val="20"/>
              </w:rPr>
              <w:t>. After 5</w:t>
            </w:r>
            <w:r w:rsidR="00904C2A" w:rsidRPr="002217A6">
              <w:rPr>
                <w:rFonts w:ascii="Tahoma" w:hAnsi="Tahoma" w:cs="Tahoma"/>
                <w:sz w:val="20"/>
                <w:szCs w:val="20"/>
                <w:vertAlign w:val="superscript"/>
              </w:rPr>
              <w:t>th</w:t>
            </w:r>
            <w:r w:rsidR="00904C2A">
              <w:rPr>
                <w:rFonts w:ascii="Tahoma" w:hAnsi="Tahoma" w:cs="Tahoma"/>
                <w:sz w:val="20"/>
                <w:szCs w:val="20"/>
              </w:rPr>
              <w:t xml:space="preserve"> meeting, final </w:t>
            </w:r>
            <w:r>
              <w:rPr>
                <w:rFonts w:ascii="Tahoma" w:hAnsi="Tahoma" w:cs="Tahoma"/>
                <w:sz w:val="20"/>
                <w:szCs w:val="20"/>
              </w:rPr>
              <w:t xml:space="preserve">exploitation </w:t>
            </w:r>
          </w:p>
          <w:p w:rsidR="00502DD7" w:rsidRDefault="00502DD7" w:rsidP="004D69BF">
            <w:pPr>
              <w:rPr>
                <w:rFonts w:ascii="Tahoma" w:hAnsi="Tahoma" w:cs="Tahoma"/>
                <w:sz w:val="20"/>
                <w:szCs w:val="20"/>
              </w:rPr>
            </w:pPr>
            <w:r>
              <w:rPr>
                <w:rFonts w:ascii="Tahoma" w:hAnsi="Tahoma" w:cs="Tahoma"/>
                <w:sz w:val="20"/>
                <w:szCs w:val="20"/>
              </w:rPr>
              <w:t>11</w:t>
            </w:r>
            <w:r w:rsidR="00904C2A">
              <w:rPr>
                <w:rFonts w:ascii="Tahoma" w:hAnsi="Tahoma" w:cs="Tahoma"/>
                <w:sz w:val="20"/>
                <w:szCs w:val="20"/>
              </w:rPr>
              <w:t xml:space="preserve">. </w:t>
            </w:r>
            <w:r w:rsidR="004D69BF">
              <w:rPr>
                <w:rFonts w:ascii="Tahoma" w:hAnsi="Tahoma" w:cs="Tahoma"/>
                <w:sz w:val="20"/>
                <w:szCs w:val="20"/>
              </w:rPr>
              <w:t xml:space="preserve">Meet/seek out </w:t>
            </w:r>
            <w:r>
              <w:rPr>
                <w:rFonts w:ascii="Tahoma" w:hAnsi="Tahoma" w:cs="Tahoma"/>
                <w:sz w:val="20"/>
                <w:szCs w:val="20"/>
              </w:rPr>
              <w:t>decision makers</w:t>
            </w:r>
          </w:p>
          <w:p w:rsidR="00904C2A" w:rsidRDefault="00502DD7" w:rsidP="004D69BF">
            <w:pPr>
              <w:rPr>
                <w:rFonts w:ascii="Tahoma" w:hAnsi="Tahoma" w:cs="Tahoma"/>
                <w:sz w:val="20"/>
                <w:szCs w:val="20"/>
              </w:rPr>
            </w:pPr>
            <w:r>
              <w:rPr>
                <w:rFonts w:ascii="Tahoma" w:hAnsi="Tahoma" w:cs="Tahoma"/>
                <w:sz w:val="20"/>
                <w:szCs w:val="20"/>
              </w:rPr>
              <w:t xml:space="preserve">12. </w:t>
            </w:r>
            <w:r w:rsidR="00904C2A">
              <w:rPr>
                <w:rFonts w:ascii="Tahoma" w:hAnsi="Tahoma" w:cs="Tahoma"/>
                <w:sz w:val="20"/>
                <w:szCs w:val="20"/>
              </w:rPr>
              <w:t xml:space="preserve">Using </w:t>
            </w:r>
            <w:r w:rsidR="004D69BF">
              <w:rPr>
                <w:rFonts w:ascii="Tahoma" w:hAnsi="Tahoma" w:cs="Tahoma"/>
                <w:sz w:val="20"/>
                <w:szCs w:val="20"/>
              </w:rPr>
              <w:t xml:space="preserve">personal network &amp; </w:t>
            </w:r>
            <w:r w:rsidR="00904C2A">
              <w:rPr>
                <w:rFonts w:ascii="Tahoma" w:hAnsi="Tahoma" w:cs="Tahoma"/>
                <w:sz w:val="20"/>
                <w:szCs w:val="20"/>
              </w:rPr>
              <w:t xml:space="preserve">social medias </w:t>
            </w:r>
          </w:p>
          <w:p w:rsidR="00502DD7" w:rsidRDefault="00502DD7" w:rsidP="004D69BF">
            <w:pPr>
              <w:rPr>
                <w:rFonts w:ascii="Tahoma" w:hAnsi="Tahoma" w:cs="Tahoma"/>
                <w:sz w:val="20"/>
                <w:szCs w:val="20"/>
              </w:rPr>
            </w:pPr>
            <w:r>
              <w:rPr>
                <w:rFonts w:ascii="Tahoma" w:hAnsi="Tahoma" w:cs="Tahoma"/>
                <w:sz w:val="20"/>
                <w:szCs w:val="20"/>
              </w:rPr>
              <w:t>13. Coordinate multilateral exploitation</w:t>
            </w:r>
          </w:p>
          <w:p w:rsidR="00904C2A" w:rsidRPr="004D6152" w:rsidRDefault="00904C2A" w:rsidP="004D69BF">
            <w:pPr>
              <w:rPr>
                <w:rFonts w:ascii="Tahoma" w:hAnsi="Tahoma" w:cs="Tahoma"/>
                <w:b/>
                <w:sz w:val="20"/>
                <w:szCs w:val="20"/>
              </w:rPr>
            </w:pPr>
            <w:r w:rsidRPr="004D6152">
              <w:rPr>
                <w:rFonts w:ascii="Tahoma" w:hAnsi="Tahoma" w:cs="Tahoma"/>
                <w:b/>
                <w:sz w:val="20"/>
                <w:szCs w:val="20"/>
              </w:rPr>
              <w:t xml:space="preserve">Total </w:t>
            </w:r>
          </w:p>
        </w:tc>
        <w:tc>
          <w:tcPr>
            <w:tcW w:w="567" w:type="dxa"/>
            <w:vAlign w:val="center"/>
          </w:tcPr>
          <w:p w:rsidR="00904C2A" w:rsidRDefault="00904C2A" w:rsidP="004D69BF">
            <w:pPr>
              <w:jc w:val="center"/>
              <w:rPr>
                <w:rFonts w:ascii="Tahoma" w:hAnsi="Tahoma" w:cs="Tahoma"/>
                <w:sz w:val="20"/>
                <w:szCs w:val="20"/>
              </w:rPr>
            </w:pPr>
            <w:r w:rsidRPr="00D32BB0">
              <w:rPr>
                <w:rFonts w:ascii="Tahoma" w:hAnsi="Tahoma" w:cs="Tahoma"/>
                <w:sz w:val="20"/>
                <w:szCs w:val="20"/>
              </w:rPr>
              <w:t>wp1</w:t>
            </w:r>
          </w:p>
          <w:p w:rsidR="00904C2A" w:rsidRDefault="00904C2A" w:rsidP="004D69BF">
            <w:pPr>
              <w:jc w:val="center"/>
              <w:rPr>
                <w:rFonts w:ascii="Tahoma" w:hAnsi="Tahoma" w:cs="Tahoma"/>
                <w:sz w:val="20"/>
                <w:szCs w:val="20"/>
              </w:rPr>
            </w:pPr>
            <w:r>
              <w:rPr>
                <w:rFonts w:ascii="Tahoma" w:hAnsi="Tahoma" w:cs="Tahoma"/>
                <w:sz w:val="20"/>
                <w:szCs w:val="20"/>
              </w:rPr>
              <w:t>wp2</w:t>
            </w:r>
          </w:p>
          <w:p w:rsidR="00904C2A" w:rsidRDefault="00692422" w:rsidP="004D69BF">
            <w:pPr>
              <w:jc w:val="center"/>
              <w:rPr>
                <w:rFonts w:ascii="Tahoma" w:hAnsi="Tahoma" w:cs="Tahoma"/>
                <w:sz w:val="20"/>
                <w:szCs w:val="20"/>
              </w:rPr>
            </w:pPr>
            <w:r>
              <w:rPr>
                <w:rFonts w:ascii="Tahoma" w:hAnsi="Tahoma" w:cs="Tahoma"/>
                <w:sz w:val="20"/>
                <w:szCs w:val="20"/>
              </w:rPr>
              <w:t>1</w:t>
            </w:r>
          </w:p>
          <w:p w:rsidR="00502DD7" w:rsidRDefault="00502DD7" w:rsidP="004D69BF">
            <w:pPr>
              <w:jc w:val="center"/>
              <w:rPr>
                <w:rFonts w:ascii="Tahoma" w:hAnsi="Tahoma" w:cs="Tahoma"/>
                <w:sz w:val="20"/>
                <w:szCs w:val="20"/>
              </w:rPr>
            </w:pPr>
            <w:r>
              <w:rPr>
                <w:rFonts w:ascii="Tahoma" w:hAnsi="Tahoma" w:cs="Tahoma"/>
                <w:sz w:val="20"/>
                <w:szCs w:val="20"/>
              </w:rPr>
              <w:t>-</w:t>
            </w:r>
          </w:p>
          <w:p w:rsidR="00904C2A" w:rsidRDefault="00904C2A" w:rsidP="004D69BF">
            <w:pPr>
              <w:jc w:val="center"/>
              <w:rPr>
                <w:rFonts w:ascii="Tahoma" w:hAnsi="Tahoma" w:cs="Tahoma"/>
                <w:sz w:val="20"/>
                <w:szCs w:val="20"/>
              </w:rPr>
            </w:pPr>
            <w:r>
              <w:rPr>
                <w:rFonts w:ascii="Tahoma" w:hAnsi="Tahoma" w:cs="Tahoma"/>
                <w:sz w:val="20"/>
                <w:szCs w:val="20"/>
              </w:rPr>
              <w:t>1</w:t>
            </w:r>
          </w:p>
          <w:p w:rsidR="00904C2A" w:rsidRDefault="00904C2A" w:rsidP="004D69BF">
            <w:pPr>
              <w:jc w:val="center"/>
              <w:rPr>
                <w:rFonts w:ascii="Tahoma" w:hAnsi="Tahoma" w:cs="Tahoma"/>
                <w:sz w:val="20"/>
                <w:szCs w:val="20"/>
              </w:rPr>
            </w:pPr>
            <w:r>
              <w:rPr>
                <w:rFonts w:ascii="Tahoma" w:hAnsi="Tahoma" w:cs="Tahoma"/>
                <w:sz w:val="20"/>
                <w:szCs w:val="20"/>
              </w:rPr>
              <w:t>1</w:t>
            </w:r>
          </w:p>
          <w:p w:rsidR="00904C2A" w:rsidRDefault="00904C2A" w:rsidP="004D69BF">
            <w:pPr>
              <w:jc w:val="center"/>
              <w:rPr>
                <w:rFonts w:ascii="Tahoma" w:hAnsi="Tahoma" w:cs="Tahoma"/>
                <w:sz w:val="20"/>
                <w:szCs w:val="20"/>
              </w:rPr>
            </w:pPr>
            <w:r>
              <w:rPr>
                <w:rFonts w:ascii="Tahoma" w:hAnsi="Tahoma" w:cs="Tahoma"/>
                <w:sz w:val="20"/>
                <w:szCs w:val="20"/>
              </w:rPr>
              <w:t>1</w:t>
            </w:r>
          </w:p>
          <w:p w:rsidR="00904C2A" w:rsidRDefault="00904C2A" w:rsidP="004D69BF">
            <w:pPr>
              <w:jc w:val="center"/>
              <w:rPr>
                <w:rFonts w:ascii="Tahoma" w:hAnsi="Tahoma" w:cs="Tahoma"/>
                <w:sz w:val="20"/>
                <w:szCs w:val="20"/>
              </w:rPr>
            </w:pPr>
            <w:r>
              <w:rPr>
                <w:rFonts w:ascii="Tahoma" w:hAnsi="Tahoma" w:cs="Tahoma"/>
                <w:sz w:val="20"/>
                <w:szCs w:val="20"/>
              </w:rPr>
              <w:t>1</w:t>
            </w:r>
          </w:p>
          <w:p w:rsidR="00904C2A" w:rsidRDefault="00904C2A" w:rsidP="004D69BF">
            <w:pPr>
              <w:jc w:val="center"/>
              <w:rPr>
                <w:rFonts w:ascii="Tahoma" w:hAnsi="Tahoma" w:cs="Tahoma"/>
                <w:sz w:val="20"/>
                <w:szCs w:val="20"/>
              </w:rPr>
            </w:pPr>
            <w:r>
              <w:rPr>
                <w:rFonts w:ascii="Tahoma" w:hAnsi="Tahoma" w:cs="Tahoma"/>
                <w:sz w:val="20"/>
                <w:szCs w:val="20"/>
              </w:rPr>
              <w:t>1</w:t>
            </w:r>
          </w:p>
          <w:p w:rsidR="00904C2A" w:rsidRDefault="00F4064F" w:rsidP="004D69BF">
            <w:pPr>
              <w:jc w:val="center"/>
              <w:rPr>
                <w:rFonts w:ascii="Tahoma" w:hAnsi="Tahoma" w:cs="Tahoma"/>
                <w:sz w:val="20"/>
                <w:szCs w:val="20"/>
              </w:rPr>
            </w:pPr>
            <w:r>
              <w:rPr>
                <w:rFonts w:ascii="Tahoma" w:hAnsi="Tahoma" w:cs="Tahoma"/>
                <w:sz w:val="20"/>
                <w:szCs w:val="20"/>
              </w:rPr>
              <w:t>1</w:t>
            </w:r>
          </w:p>
          <w:p w:rsidR="00904C2A" w:rsidRDefault="00904C2A" w:rsidP="004D69BF">
            <w:pPr>
              <w:jc w:val="center"/>
              <w:rPr>
                <w:rFonts w:ascii="Tahoma" w:hAnsi="Tahoma" w:cs="Tahoma"/>
                <w:sz w:val="20"/>
                <w:szCs w:val="20"/>
              </w:rPr>
            </w:pPr>
            <w:r>
              <w:rPr>
                <w:rFonts w:ascii="Tahoma" w:hAnsi="Tahoma" w:cs="Tahoma"/>
                <w:sz w:val="20"/>
                <w:szCs w:val="20"/>
              </w:rPr>
              <w:t>1</w:t>
            </w:r>
          </w:p>
          <w:p w:rsidR="00904C2A" w:rsidRDefault="00692422" w:rsidP="00502DD7">
            <w:pPr>
              <w:jc w:val="center"/>
              <w:rPr>
                <w:rFonts w:ascii="Tahoma" w:hAnsi="Tahoma" w:cs="Tahoma"/>
                <w:sz w:val="20"/>
                <w:szCs w:val="20"/>
              </w:rPr>
            </w:pPr>
            <w:r>
              <w:rPr>
                <w:rFonts w:ascii="Tahoma" w:hAnsi="Tahoma" w:cs="Tahoma"/>
                <w:sz w:val="20"/>
                <w:szCs w:val="20"/>
              </w:rPr>
              <w:t>1</w:t>
            </w:r>
          </w:p>
          <w:p w:rsidR="00904C2A" w:rsidRDefault="00F4064F" w:rsidP="00502DD7">
            <w:pPr>
              <w:jc w:val="center"/>
              <w:rPr>
                <w:rFonts w:ascii="Tahoma" w:hAnsi="Tahoma" w:cs="Tahoma"/>
                <w:sz w:val="20"/>
                <w:szCs w:val="20"/>
              </w:rPr>
            </w:pPr>
            <w:r>
              <w:rPr>
                <w:rFonts w:ascii="Tahoma" w:hAnsi="Tahoma" w:cs="Tahoma"/>
                <w:sz w:val="20"/>
                <w:szCs w:val="20"/>
              </w:rPr>
              <w:t>0,5</w:t>
            </w:r>
          </w:p>
          <w:p w:rsidR="00904C2A" w:rsidRDefault="00F4064F" w:rsidP="004D69BF">
            <w:pPr>
              <w:jc w:val="center"/>
              <w:rPr>
                <w:rFonts w:ascii="Tahoma" w:hAnsi="Tahoma" w:cs="Tahoma"/>
                <w:sz w:val="20"/>
                <w:szCs w:val="20"/>
              </w:rPr>
            </w:pPr>
            <w:r>
              <w:rPr>
                <w:rFonts w:ascii="Tahoma" w:hAnsi="Tahoma" w:cs="Tahoma"/>
                <w:sz w:val="20"/>
                <w:szCs w:val="20"/>
              </w:rPr>
              <w:t>0,5</w:t>
            </w:r>
          </w:p>
          <w:p w:rsidR="00502DD7" w:rsidRPr="004D6152" w:rsidRDefault="004D69BF" w:rsidP="004D69BF">
            <w:pPr>
              <w:rPr>
                <w:rFonts w:ascii="Tahoma" w:hAnsi="Tahoma" w:cs="Tahoma"/>
                <w:b/>
                <w:sz w:val="20"/>
                <w:szCs w:val="20"/>
              </w:rPr>
            </w:pPr>
            <w:r>
              <w:rPr>
                <w:rFonts w:ascii="Tahoma" w:hAnsi="Tahoma" w:cs="Tahoma"/>
                <w:b/>
                <w:sz w:val="20"/>
                <w:szCs w:val="20"/>
              </w:rPr>
              <w:t>1</w:t>
            </w:r>
            <w:r w:rsidR="00F4064F">
              <w:rPr>
                <w:rFonts w:ascii="Tahoma" w:hAnsi="Tahoma" w:cs="Tahoma"/>
                <w:b/>
                <w:sz w:val="20"/>
                <w:szCs w:val="20"/>
              </w:rPr>
              <w:t>0</w:t>
            </w:r>
          </w:p>
        </w:tc>
      </w:tr>
      <w:tr w:rsidR="004D69BF" w:rsidRPr="00744F2C" w:rsidTr="004D69BF">
        <w:tc>
          <w:tcPr>
            <w:tcW w:w="624" w:type="dxa"/>
          </w:tcPr>
          <w:p w:rsidR="004D69BF" w:rsidRPr="00744F2C" w:rsidRDefault="004D69BF" w:rsidP="0040425B">
            <w:pPr>
              <w:rPr>
                <w:rFonts w:ascii="Tahoma" w:hAnsi="Tahoma" w:cs="Tahoma"/>
                <w:b/>
              </w:rPr>
            </w:pPr>
          </w:p>
        </w:tc>
        <w:tc>
          <w:tcPr>
            <w:tcW w:w="661" w:type="dxa"/>
            <w:vAlign w:val="center"/>
          </w:tcPr>
          <w:p w:rsidR="004D69BF" w:rsidRPr="002B22AB" w:rsidRDefault="004D69BF" w:rsidP="004D69BF">
            <w:pPr>
              <w:jc w:val="center"/>
              <w:rPr>
                <w:rFonts w:ascii="Tahoma" w:hAnsi="Tahoma" w:cs="Tahoma"/>
                <w:sz w:val="20"/>
                <w:szCs w:val="20"/>
              </w:rPr>
            </w:pPr>
            <w:r w:rsidRPr="002B22AB">
              <w:rPr>
                <w:rFonts w:ascii="Tahoma" w:hAnsi="Tahoma" w:cs="Tahoma"/>
                <w:sz w:val="20"/>
                <w:szCs w:val="20"/>
              </w:rPr>
              <w:t>P2</w:t>
            </w:r>
          </w:p>
        </w:tc>
        <w:tc>
          <w:tcPr>
            <w:tcW w:w="662" w:type="dxa"/>
            <w:vAlign w:val="center"/>
          </w:tcPr>
          <w:p w:rsidR="004D69BF" w:rsidRPr="002B22AB" w:rsidRDefault="004D69BF" w:rsidP="004D69BF">
            <w:pPr>
              <w:jc w:val="center"/>
              <w:rPr>
                <w:rFonts w:ascii="Tahoma" w:hAnsi="Tahoma" w:cs="Tahoma"/>
                <w:sz w:val="20"/>
                <w:szCs w:val="20"/>
              </w:rPr>
            </w:pPr>
            <w:r w:rsidRPr="002B22AB">
              <w:rPr>
                <w:rFonts w:ascii="Tahoma" w:hAnsi="Tahoma" w:cs="Tahoma"/>
                <w:sz w:val="20"/>
                <w:szCs w:val="20"/>
              </w:rPr>
              <w:t>DK</w:t>
            </w:r>
          </w:p>
        </w:tc>
        <w:tc>
          <w:tcPr>
            <w:tcW w:w="662" w:type="dxa"/>
            <w:vAlign w:val="center"/>
          </w:tcPr>
          <w:p w:rsidR="004D69BF" w:rsidRPr="002B22AB" w:rsidRDefault="004D69BF" w:rsidP="004D69BF">
            <w:pPr>
              <w:jc w:val="center"/>
              <w:rPr>
                <w:rFonts w:ascii="Tahoma" w:hAnsi="Tahoma" w:cs="Tahoma"/>
                <w:sz w:val="20"/>
                <w:szCs w:val="20"/>
              </w:rPr>
            </w:pPr>
            <w:r w:rsidRPr="002B22AB">
              <w:rPr>
                <w:rFonts w:ascii="Tahoma" w:hAnsi="Tahoma" w:cs="Tahoma"/>
                <w:sz w:val="20"/>
                <w:szCs w:val="20"/>
              </w:rPr>
              <w:t>IF</w:t>
            </w:r>
          </w:p>
        </w:tc>
        <w:tc>
          <w:tcPr>
            <w:tcW w:w="567" w:type="dxa"/>
            <w:vAlign w:val="center"/>
          </w:tcPr>
          <w:p w:rsidR="004D69BF" w:rsidRPr="002B22AB" w:rsidRDefault="00F4064F" w:rsidP="0040425B">
            <w:pPr>
              <w:jc w:val="center"/>
              <w:rPr>
                <w:rFonts w:ascii="Tahoma" w:hAnsi="Tahoma" w:cs="Tahoma"/>
                <w:sz w:val="20"/>
                <w:szCs w:val="20"/>
              </w:rPr>
            </w:pPr>
            <w:r>
              <w:rPr>
                <w:rFonts w:ascii="Tahoma" w:hAnsi="Tahoma" w:cs="Tahoma"/>
                <w:sz w:val="20"/>
                <w:szCs w:val="20"/>
              </w:rPr>
              <w:t>4</w:t>
            </w:r>
          </w:p>
        </w:tc>
        <w:tc>
          <w:tcPr>
            <w:tcW w:w="567" w:type="dxa"/>
            <w:vAlign w:val="center"/>
          </w:tcPr>
          <w:p w:rsidR="004D69BF" w:rsidRPr="002B22AB" w:rsidRDefault="00692422" w:rsidP="0040425B">
            <w:pPr>
              <w:jc w:val="center"/>
              <w:rPr>
                <w:rFonts w:ascii="Tahoma" w:hAnsi="Tahoma" w:cs="Tahoma"/>
                <w:sz w:val="20"/>
                <w:szCs w:val="20"/>
              </w:rPr>
            </w:pPr>
            <w:r>
              <w:rPr>
                <w:rFonts w:ascii="Tahoma" w:hAnsi="Tahoma" w:cs="Tahoma"/>
                <w:sz w:val="20"/>
                <w:szCs w:val="20"/>
              </w:rPr>
              <w:t>5</w:t>
            </w:r>
          </w:p>
        </w:tc>
        <w:tc>
          <w:tcPr>
            <w:tcW w:w="567" w:type="dxa"/>
            <w:vAlign w:val="center"/>
          </w:tcPr>
          <w:p w:rsidR="004D69BF" w:rsidRPr="002B22AB" w:rsidRDefault="004D69BF" w:rsidP="0040425B">
            <w:pPr>
              <w:jc w:val="center"/>
              <w:rPr>
                <w:rFonts w:ascii="Tahoma" w:hAnsi="Tahoma" w:cs="Tahoma"/>
                <w:sz w:val="20"/>
                <w:szCs w:val="20"/>
              </w:rPr>
            </w:pPr>
          </w:p>
        </w:tc>
        <w:tc>
          <w:tcPr>
            <w:tcW w:w="567" w:type="dxa"/>
            <w:vAlign w:val="center"/>
          </w:tcPr>
          <w:p w:rsidR="004D69BF" w:rsidRPr="002B22AB" w:rsidRDefault="004D69BF" w:rsidP="0040425B">
            <w:pPr>
              <w:jc w:val="center"/>
              <w:rPr>
                <w:rFonts w:ascii="Tahoma" w:hAnsi="Tahoma" w:cs="Tahoma"/>
                <w:sz w:val="20"/>
                <w:szCs w:val="20"/>
              </w:rPr>
            </w:pPr>
          </w:p>
        </w:tc>
        <w:tc>
          <w:tcPr>
            <w:tcW w:w="567" w:type="dxa"/>
            <w:vAlign w:val="center"/>
          </w:tcPr>
          <w:p w:rsidR="004D69BF" w:rsidRPr="002B22AB" w:rsidRDefault="00F4064F" w:rsidP="0040425B">
            <w:pPr>
              <w:jc w:val="center"/>
              <w:rPr>
                <w:rFonts w:ascii="Tahoma" w:hAnsi="Tahoma" w:cs="Tahoma"/>
                <w:sz w:val="20"/>
                <w:szCs w:val="20"/>
              </w:rPr>
            </w:pPr>
            <w:r>
              <w:rPr>
                <w:rFonts w:ascii="Tahoma" w:hAnsi="Tahoma" w:cs="Tahoma"/>
                <w:sz w:val="20"/>
                <w:szCs w:val="20"/>
              </w:rPr>
              <w:t>9</w:t>
            </w:r>
          </w:p>
        </w:tc>
        <w:tc>
          <w:tcPr>
            <w:tcW w:w="4111" w:type="dxa"/>
            <w:vAlign w:val="center"/>
          </w:tcPr>
          <w:p w:rsidR="004D69BF" w:rsidRDefault="004D69BF" w:rsidP="004D69BF">
            <w:pPr>
              <w:rPr>
                <w:rFonts w:ascii="Tahoma" w:hAnsi="Tahoma" w:cs="Tahoma"/>
                <w:sz w:val="20"/>
                <w:szCs w:val="20"/>
              </w:rPr>
            </w:pPr>
            <w:r>
              <w:rPr>
                <w:rFonts w:ascii="Tahoma" w:hAnsi="Tahoma" w:cs="Tahoma"/>
                <w:sz w:val="20"/>
                <w:szCs w:val="20"/>
              </w:rPr>
              <w:t>3. After 1</w:t>
            </w:r>
            <w:r w:rsidRPr="002217A6">
              <w:rPr>
                <w:rFonts w:ascii="Tahoma" w:hAnsi="Tahoma" w:cs="Tahoma"/>
                <w:sz w:val="20"/>
                <w:szCs w:val="20"/>
                <w:vertAlign w:val="superscript"/>
              </w:rPr>
              <w:t>st</w:t>
            </w:r>
            <w:r>
              <w:rPr>
                <w:rFonts w:ascii="Tahoma" w:hAnsi="Tahoma" w:cs="Tahoma"/>
                <w:sz w:val="20"/>
                <w:szCs w:val="20"/>
              </w:rPr>
              <w:t xml:space="preserve"> meeting, involve cross-national </w:t>
            </w:r>
          </w:p>
          <w:p w:rsidR="004D69BF" w:rsidRDefault="004D69BF" w:rsidP="004D69BF">
            <w:pPr>
              <w:rPr>
                <w:rFonts w:ascii="Tahoma" w:hAnsi="Tahoma" w:cs="Tahoma"/>
                <w:sz w:val="20"/>
                <w:szCs w:val="20"/>
              </w:rPr>
            </w:pPr>
            <w:r>
              <w:rPr>
                <w:rFonts w:ascii="Tahoma" w:hAnsi="Tahoma" w:cs="Tahoma"/>
                <w:sz w:val="20"/>
                <w:szCs w:val="20"/>
              </w:rPr>
              <w:t xml:space="preserve">   stakeholders</w:t>
            </w:r>
          </w:p>
          <w:p w:rsidR="004D69BF" w:rsidRDefault="004D69BF" w:rsidP="004D69BF">
            <w:pPr>
              <w:rPr>
                <w:rFonts w:ascii="Tahoma" w:hAnsi="Tahoma" w:cs="Tahoma"/>
                <w:sz w:val="20"/>
                <w:szCs w:val="20"/>
              </w:rPr>
            </w:pPr>
            <w:r>
              <w:rPr>
                <w:rFonts w:ascii="Tahoma" w:hAnsi="Tahoma" w:cs="Tahoma"/>
                <w:sz w:val="20"/>
                <w:szCs w:val="20"/>
              </w:rPr>
              <w:t>4. After 2</w:t>
            </w:r>
            <w:r w:rsidRPr="002217A6">
              <w:rPr>
                <w:rFonts w:ascii="Tahoma" w:hAnsi="Tahoma" w:cs="Tahoma"/>
                <w:sz w:val="20"/>
                <w:szCs w:val="20"/>
                <w:vertAlign w:val="superscript"/>
              </w:rPr>
              <w:t>nd</w:t>
            </w:r>
            <w:r>
              <w:rPr>
                <w:rFonts w:ascii="Tahoma" w:hAnsi="Tahoma" w:cs="Tahoma"/>
                <w:sz w:val="20"/>
                <w:szCs w:val="20"/>
              </w:rPr>
              <w:t xml:space="preserve"> m., involve multilateral SH</w:t>
            </w:r>
          </w:p>
          <w:p w:rsidR="004D69BF" w:rsidRDefault="004D69BF" w:rsidP="004D69BF">
            <w:pPr>
              <w:rPr>
                <w:rFonts w:ascii="Tahoma" w:hAnsi="Tahoma" w:cs="Tahoma"/>
                <w:sz w:val="20"/>
                <w:szCs w:val="20"/>
              </w:rPr>
            </w:pPr>
            <w:r>
              <w:rPr>
                <w:rFonts w:ascii="Tahoma" w:hAnsi="Tahoma" w:cs="Tahoma"/>
                <w:sz w:val="20"/>
                <w:szCs w:val="20"/>
              </w:rPr>
              <w:t>5. During 2</w:t>
            </w:r>
            <w:r w:rsidRPr="00904C2A">
              <w:rPr>
                <w:rFonts w:ascii="Tahoma" w:hAnsi="Tahoma" w:cs="Tahoma"/>
                <w:sz w:val="20"/>
                <w:szCs w:val="20"/>
                <w:vertAlign w:val="superscript"/>
              </w:rPr>
              <w:t>nd</w:t>
            </w:r>
            <w:r>
              <w:rPr>
                <w:rFonts w:ascii="Tahoma" w:hAnsi="Tahoma" w:cs="Tahoma"/>
                <w:sz w:val="20"/>
                <w:szCs w:val="20"/>
              </w:rPr>
              <w:t xml:space="preserve">  phase, consult stakeholders </w:t>
            </w:r>
          </w:p>
          <w:p w:rsidR="004D69BF" w:rsidRDefault="004D69BF" w:rsidP="004D69BF">
            <w:pPr>
              <w:rPr>
                <w:rFonts w:ascii="Tahoma" w:hAnsi="Tahoma" w:cs="Tahoma"/>
                <w:sz w:val="20"/>
                <w:szCs w:val="20"/>
              </w:rPr>
            </w:pPr>
            <w:r>
              <w:rPr>
                <w:rFonts w:ascii="Tahoma" w:hAnsi="Tahoma" w:cs="Tahoma"/>
                <w:sz w:val="20"/>
                <w:szCs w:val="20"/>
              </w:rPr>
              <w:t>6. After 3</w:t>
            </w:r>
            <w:r w:rsidRPr="002217A6">
              <w:rPr>
                <w:rFonts w:ascii="Tahoma" w:hAnsi="Tahoma" w:cs="Tahoma"/>
                <w:sz w:val="20"/>
                <w:szCs w:val="20"/>
                <w:vertAlign w:val="superscript"/>
              </w:rPr>
              <w:t>rd</w:t>
            </w:r>
            <w:r>
              <w:rPr>
                <w:rFonts w:ascii="Tahoma" w:hAnsi="Tahoma" w:cs="Tahoma"/>
                <w:sz w:val="20"/>
                <w:szCs w:val="20"/>
              </w:rPr>
              <w:t xml:space="preserve"> meeting, involve multipliers</w:t>
            </w:r>
          </w:p>
          <w:p w:rsidR="004D69BF" w:rsidRDefault="004D69BF" w:rsidP="004D69BF">
            <w:pPr>
              <w:rPr>
                <w:rFonts w:ascii="Tahoma" w:hAnsi="Tahoma" w:cs="Tahoma"/>
                <w:sz w:val="20"/>
                <w:szCs w:val="20"/>
              </w:rPr>
            </w:pPr>
            <w:r>
              <w:rPr>
                <w:rFonts w:ascii="Tahoma" w:hAnsi="Tahoma" w:cs="Tahoma"/>
                <w:sz w:val="20"/>
                <w:szCs w:val="20"/>
              </w:rPr>
              <w:t>7. During 3</w:t>
            </w:r>
            <w:r w:rsidRPr="00502DD7">
              <w:rPr>
                <w:rFonts w:ascii="Tahoma" w:hAnsi="Tahoma" w:cs="Tahoma"/>
                <w:sz w:val="20"/>
                <w:szCs w:val="20"/>
                <w:vertAlign w:val="superscript"/>
              </w:rPr>
              <w:t>rd</w:t>
            </w:r>
            <w:r>
              <w:rPr>
                <w:rFonts w:ascii="Tahoma" w:hAnsi="Tahoma" w:cs="Tahoma"/>
                <w:sz w:val="20"/>
                <w:szCs w:val="20"/>
              </w:rPr>
              <w:t xml:space="preserve">  phase, multilateral networking</w:t>
            </w:r>
          </w:p>
          <w:p w:rsidR="004D69BF" w:rsidRDefault="004D69BF" w:rsidP="004D69BF">
            <w:pPr>
              <w:rPr>
                <w:rFonts w:ascii="Tahoma" w:hAnsi="Tahoma" w:cs="Tahoma"/>
                <w:sz w:val="20"/>
                <w:szCs w:val="20"/>
              </w:rPr>
            </w:pPr>
            <w:r>
              <w:rPr>
                <w:rFonts w:ascii="Tahoma" w:hAnsi="Tahoma" w:cs="Tahoma"/>
                <w:sz w:val="20"/>
                <w:szCs w:val="20"/>
              </w:rPr>
              <w:t>8. After 4</w:t>
            </w:r>
            <w:r w:rsidRPr="002217A6">
              <w:rPr>
                <w:rFonts w:ascii="Tahoma" w:hAnsi="Tahoma" w:cs="Tahoma"/>
                <w:sz w:val="20"/>
                <w:szCs w:val="20"/>
                <w:vertAlign w:val="superscript"/>
              </w:rPr>
              <w:t>th</w:t>
            </w:r>
            <w:r>
              <w:rPr>
                <w:rFonts w:ascii="Tahoma" w:hAnsi="Tahoma" w:cs="Tahoma"/>
                <w:sz w:val="20"/>
                <w:szCs w:val="20"/>
              </w:rPr>
              <w:t xml:space="preserve"> meeting, seek-out network</w:t>
            </w:r>
          </w:p>
          <w:p w:rsidR="004D69BF" w:rsidRDefault="004D69BF" w:rsidP="004D69BF">
            <w:pPr>
              <w:rPr>
                <w:rFonts w:ascii="Tahoma" w:hAnsi="Tahoma" w:cs="Tahoma"/>
                <w:sz w:val="20"/>
                <w:szCs w:val="20"/>
              </w:rPr>
            </w:pPr>
            <w:r>
              <w:rPr>
                <w:rFonts w:ascii="Tahoma" w:hAnsi="Tahoma" w:cs="Tahoma"/>
                <w:sz w:val="20"/>
                <w:szCs w:val="20"/>
              </w:rPr>
              <w:t xml:space="preserve">9. Exploit European Conference </w:t>
            </w:r>
          </w:p>
          <w:p w:rsidR="004D69BF" w:rsidRDefault="004D69BF" w:rsidP="004D69BF">
            <w:pPr>
              <w:rPr>
                <w:rFonts w:ascii="Tahoma" w:hAnsi="Tahoma" w:cs="Tahoma"/>
                <w:sz w:val="20"/>
                <w:szCs w:val="20"/>
              </w:rPr>
            </w:pPr>
            <w:r>
              <w:rPr>
                <w:rFonts w:ascii="Tahoma" w:hAnsi="Tahoma" w:cs="Tahoma"/>
                <w:sz w:val="20"/>
                <w:szCs w:val="20"/>
              </w:rPr>
              <w:t>10. After 5</w:t>
            </w:r>
            <w:r w:rsidRPr="002217A6">
              <w:rPr>
                <w:rFonts w:ascii="Tahoma" w:hAnsi="Tahoma" w:cs="Tahoma"/>
                <w:sz w:val="20"/>
                <w:szCs w:val="20"/>
                <w:vertAlign w:val="superscript"/>
              </w:rPr>
              <w:t>th</w:t>
            </w:r>
            <w:r>
              <w:rPr>
                <w:rFonts w:ascii="Tahoma" w:hAnsi="Tahoma" w:cs="Tahoma"/>
                <w:sz w:val="20"/>
                <w:szCs w:val="20"/>
              </w:rPr>
              <w:t xml:space="preserve"> meeting, final exploitation </w:t>
            </w:r>
          </w:p>
          <w:p w:rsidR="004D69BF" w:rsidRDefault="004D69BF" w:rsidP="004D69BF">
            <w:pPr>
              <w:rPr>
                <w:rFonts w:ascii="Tahoma" w:hAnsi="Tahoma" w:cs="Tahoma"/>
                <w:sz w:val="20"/>
                <w:szCs w:val="20"/>
              </w:rPr>
            </w:pPr>
            <w:r>
              <w:rPr>
                <w:rFonts w:ascii="Tahoma" w:hAnsi="Tahoma" w:cs="Tahoma"/>
                <w:sz w:val="20"/>
                <w:szCs w:val="20"/>
              </w:rPr>
              <w:t>11. Meet/seek out decision makers</w:t>
            </w:r>
          </w:p>
          <w:p w:rsidR="004D69BF" w:rsidRDefault="004D69BF" w:rsidP="004D69BF">
            <w:pPr>
              <w:rPr>
                <w:rFonts w:ascii="Tahoma" w:hAnsi="Tahoma" w:cs="Tahoma"/>
                <w:sz w:val="20"/>
                <w:szCs w:val="20"/>
              </w:rPr>
            </w:pPr>
            <w:r>
              <w:rPr>
                <w:rFonts w:ascii="Tahoma" w:hAnsi="Tahoma" w:cs="Tahoma"/>
                <w:sz w:val="20"/>
                <w:szCs w:val="20"/>
              </w:rPr>
              <w:t xml:space="preserve">12. Using personal network &amp; social medias </w:t>
            </w:r>
          </w:p>
          <w:p w:rsidR="004D69BF" w:rsidRPr="004D6152" w:rsidRDefault="004D69BF" w:rsidP="004D69BF">
            <w:pPr>
              <w:rPr>
                <w:rFonts w:ascii="Tahoma" w:hAnsi="Tahoma" w:cs="Tahoma"/>
                <w:b/>
                <w:sz w:val="20"/>
                <w:szCs w:val="20"/>
              </w:rPr>
            </w:pPr>
            <w:r w:rsidRPr="004D6152">
              <w:rPr>
                <w:rFonts w:ascii="Tahoma" w:hAnsi="Tahoma" w:cs="Tahoma"/>
                <w:b/>
                <w:sz w:val="20"/>
                <w:szCs w:val="20"/>
              </w:rPr>
              <w:t xml:space="preserve">Total </w:t>
            </w:r>
          </w:p>
        </w:tc>
        <w:tc>
          <w:tcPr>
            <w:tcW w:w="567" w:type="dxa"/>
            <w:vAlign w:val="center"/>
          </w:tcPr>
          <w:p w:rsidR="00692422" w:rsidRDefault="00692422" w:rsidP="00692422">
            <w:pPr>
              <w:jc w:val="center"/>
              <w:rPr>
                <w:rFonts w:ascii="Tahoma" w:hAnsi="Tahoma" w:cs="Tahoma"/>
                <w:sz w:val="20"/>
                <w:szCs w:val="20"/>
              </w:rPr>
            </w:pPr>
            <w:r>
              <w:rPr>
                <w:rFonts w:ascii="Tahoma" w:hAnsi="Tahoma" w:cs="Tahoma"/>
                <w:sz w:val="20"/>
                <w:szCs w:val="20"/>
              </w:rPr>
              <w:t>1</w:t>
            </w:r>
          </w:p>
          <w:p w:rsidR="00692422" w:rsidRPr="004D69BF" w:rsidRDefault="00692422" w:rsidP="00692422">
            <w:pPr>
              <w:jc w:val="center"/>
              <w:rPr>
                <w:rFonts w:ascii="Tahoma" w:hAnsi="Tahoma" w:cs="Tahoma"/>
                <w:sz w:val="20"/>
                <w:szCs w:val="20"/>
              </w:rPr>
            </w:pPr>
            <w:r>
              <w:rPr>
                <w:rFonts w:ascii="Tahoma" w:hAnsi="Tahoma" w:cs="Tahoma"/>
                <w:sz w:val="20"/>
                <w:szCs w:val="20"/>
              </w:rPr>
              <w:t>-</w:t>
            </w:r>
          </w:p>
          <w:p w:rsidR="00692422" w:rsidRPr="004D69BF" w:rsidRDefault="00692422" w:rsidP="00692422">
            <w:pPr>
              <w:jc w:val="center"/>
              <w:rPr>
                <w:rFonts w:ascii="Tahoma" w:hAnsi="Tahoma" w:cs="Tahoma"/>
                <w:sz w:val="20"/>
                <w:szCs w:val="20"/>
              </w:rPr>
            </w:pPr>
            <w:r w:rsidRPr="004D69BF">
              <w:rPr>
                <w:rFonts w:ascii="Tahoma" w:hAnsi="Tahoma" w:cs="Tahoma"/>
                <w:sz w:val="20"/>
                <w:szCs w:val="20"/>
              </w:rPr>
              <w:t>1</w:t>
            </w:r>
          </w:p>
          <w:p w:rsidR="00692422" w:rsidRPr="004D69BF" w:rsidRDefault="00692422" w:rsidP="00692422">
            <w:pPr>
              <w:jc w:val="center"/>
              <w:rPr>
                <w:rFonts w:ascii="Tahoma" w:hAnsi="Tahoma" w:cs="Tahoma"/>
                <w:sz w:val="20"/>
                <w:szCs w:val="20"/>
              </w:rPr>
            </w:pPr>
            <w:r w:rsidRPr="004D69BF">
              <w:rPr>
                <w:rFonts w:ascii="Tahoma" w:hAnsi="Tahoma" w:cs="Tahoma"/>
                <w:sz w:val="20"/>
                <w:szCs w:val="20"/>
              </w:rPr>
              <w:t>1</w:t>
            </w:r>
          </w:p>
          <w:p w:rsidR="00692422" w:rsidRPr="004D69BF" w:rsidRDefault="00692422" w:rsidP="00692422">
            <w:pPr>
              <w:jc w:val="center"/>
              <w:rPr>
                <w:rFonts w:ascii="Tahoma" w:hAnsi="Tahoma" w:cs="Tahoma"/>
                <w:sz w:val="20"/>
                <w:szCs w:val="20"/>
              </w:rPr>
            </w:pPr>
            <w:r w:rsidRPr="004D69BF">
              <w:rPr>
                <w:rFonts w:ascii="Tahoma" w:hAnsi="Tahoma" w:cs="Tahoma"/>
                <w:sz w:val="20"/>
                <w:szCs w:val="20"/>
              </w:rPr>
              <w:t>1</w:t>
            </w:r>
          </w:p>
          <w:p w:rsidR="00692422" w:rsidRPr="004D69BF" w:rsidRDefault="00692422" w:rsidP="00692422">
            <w:pPr>
              <w:jc w:val="center"/>
              <w:rPr>
                <w:rFonts w:ascii="Tahoma" w:hAnsi="Tahoma" w:cs="Tahoma"/>
                <w:sz w:val="20"/>
                <w:szCs w:val="20"/>
              </w:rPr>
            </w:pPr>
            <w:r w:rsidRPr="004D69BF">
              <w:rPr>
                <w:rFonts w:ascii="Tahoma" w:hAnsi="Tahoma" w:cs="Tahoma"/>
                <w:sz w:val="20"/>
                <w:szCs w:val="20"/>
              </w:rPr>
              <w:t>1</w:t>
            </w:r>
          </w:p>
          <w:p w:rsidR="00692422" w:rsidRPr="004D69BF" w:rsidRDefault="00692422" w:rsidP="00692422">
            <w:pPr>
              <w:jc w:val="center"/>
              <w:rPr>
                <w:rFonts w:ascii="Tahoma" w:hAnsi="Tahoma" w:cs="Tahoma"/>
                <w:sz w:val="20"/>
                <w:szCs w:val="20"/>
              </w:rPr>
            </w:pPr>
            <w:r w:rsidRPr="004D69BF">
              <w:rPr>
                <w:rFonts w:ascii="Tahoma" w:hAnsi="Tahoma" w:cs="Tahoma"/>
                <w:sz w:val="20"/>
                <w:szCs w:val="20"/>
              </w:rPr>
              <w:t>1</w:t>
            </w:r>
          </w:p>
          <w:p w:rsidR="00692422" w:rsidRPr="004D69BF" w:rsidRDefault="00692422" w:rsidP="00692422">
            <w:pPr>
              <w:jc w:val="center"/>
              <w:rPr>
                <w:rFonts w:ascii="Tahoma" w:hAnsi="Tahoma" w:cs="Tahoma"/>
                <w:sz w:val="20"/>
                <w:szCs w:val="20"/>
              </w:rPr>
            </w:pPr>
            <w:r w:rsidRPr="004D69BF">
              <w:rPr>
                <w:rFonts w:ascii="Tahoma" w:hAnsi="Tahoma" w:cs="Tahoma"/>
                <w:sz w:val="20"/>
                <w:szCs w:val="20"/>
              </w:rPr>
              <w:t>1</w:t>
            </w:r>
          </w:p>
          <w:p w:rsidR="00692422" w:rsidRPr="004D69BF" w:rsidRDefault="00692422" w:rsidP="00692422">
            <w:pPr>
              <w:jc w:val="center"/>
              <w:rPr>
                <w:rFonts w:ascii="Tahoma" w:hAnsi="Tahoma" w:cs="Tahoma"/>
                <w:sz w:val="20"/>
                <w:szCs w:val="20"/>
              </w:rPr>
            </w:pPr>
            <w:r w:rsidRPr="004D69BF">
              <w:rPr>
                <w:rFonts w:ascii="Tahoma" w:hAnsi="Tahoma" w:cs="Tahoma"/>
                <w:sz w:val="20"/>
                <w:szCs w:val="20"/>
              </w:rPr>
              <w:t>1</w:t>
            </w:r>
          </w:p>
          <w:p w:rsidR="00692422" w:rsidRPr="004D69BF" w:rsidRDefault="00F4064F" w:rsidP="00692422">
            <w:pPr>
              <w:jc w:val="center"/>
              <w:rPr>
                <w:rFonts w:ascii="Tahoma" w:hAnsi="Tahoma" w:cs="Tahoma"/>
                <w:sz w:val="20"/>
                <w:szCs w:val="20"/>
              </w:rPr>
            </w:pPr>
            <w:r>
              <w:rPr>
                <w:rFonts w:ascii="Tahoma" w:hAnsi="Tahoma" w:cs="Tahoma"/>
                <w:sz w:val="20"/>
                <w:szCs w:val="20"/>
              </w:rPr>
              <w:t>0,5</w:t>
            </w:r>
          </w:p>
          <w:p w:rsidR="00692422" w:rsidRDefault="00F4064F" w:rsidP="00692422">
            <w:pPr>
              <w:jc w:val="center"/>
              <w:rPr>
                <w:rFonts w:ascii="Tahoma" w:hAnsi="Tahoma" w:cs="Tahoma"/>
                <w:sz w:val="20"/>
                <w:szCs w:val="20"/>
              </w:rPr>
            </w:pPr>
            <w:r>
              <w:rPr>
                <w:rFonts w:ascii="Tahoma" w:hAnsi="Tahoma" w:cs="Tahoma"/>
                <w:sz w:val="20"/>
                <w:szCs w:val="20"/>
              </w:rPr>
              <w:t>0,5</w:t>
            </w:r>
          </w:p>
          <w:p w:rsidR="004D69BF" w:rsidRPr="004D6152" w:rsidRDefault="00F4064F" w:rsidP="00692422">
            <w:pPr>
              <w:rPr>
                <w:rFonts w:ascii="Tahoma" w:hAnsi="Tahoma" w:cs="Tahoma"/>
                <w:b/>
                <w:sz w:val="20"/>
                <w:szCs w:val="20"/>
              </w:rPr>
            </w:pPr>
            <w:r>
              <w:rPr>
                <w:rFonts w:ascii="Tahoma" w:hAnsi="Tahoma" w:cs="Tahoma"/>
                <w:b/>
                <w:sz w:val="20"/>
                <w:szCs w:val="20"/>
              </w:rPr>
              <w:t>9</w:t>
            </w:r>
          </w:p>
        </w:tc>
      </w:tr>
      <w:tr w:rsidR="004D69BF" w:rsidRPr="00744F2C" w:rsidTr="00502DD7">
        <w:tc>
          <w:tcPr>
            <w:tcW w:w="624" w:type="dxa"/>
          </w:tcPr>
          <w:p w:rsidR="004D69BF" w:rsidRPr="00744F2C" w:rsidRDefault="004D69BF" w:rsidP="0040425B">
            <w:pPr>
              <w:rPr>
                <w:rFonts w:ascii="Tahoma" w:hAnsi="Tahoma" w:cs="Tahoma"/>
                <w:b/>
              </w:rPr>
            </w:pPr>
          </w:p>
        </w:tc>
        <w:tc>
          <w:tcPr>
            <w:tcW w:w="661" w:type="dxa"/>
            <w:vAlign w:val="center"/>
          </w:tcPr>
          <w:p w:rsidR="004D69BF" w:rsidRPr="002B22AB" w:rsidRDefault="004D69BF" w:rsidP="0040425B">
            <w:pPr>
              <w:jc w:val="center"/>
              <w:rPr>
                <w:rFonts w:ascii="Tahoma" w:hAnsi="Tahoma" w:cs="Tahoma"/>
                <w:sz w:val="20"/>
                <w:szCs w:val="20"/>
              </w:rPr>
            </w:pPr>
            <w:r>
              <w:rPr>
                <w:rFonts w:ascii="Tahoma" w:hAnsi="Tahoma" w:cs="Tahoma"/>
                <w:sz w:val="20"/>
                <w:szCs w:val="20"/>
              </w:rPr>
              <w:t>P3</w:t>
            </w:r>
          </w:p>
        </w:tc>
        <w:tc>
          <w:tcPr>
            <w:tcW w:w="662" w:type="dxa"/>
            <w:vAlign w:val="center"/>
          </w:tcPr>
          <w:p w:rsidR="004D69BF" w:rsidRPr="002B22AB" w:rsidRDefault="00D90A78" w:rsidP="0040425B">
            <w:pPr>
              <w:jc w:val="center"/>
              <w:rPr>
                <w:rFonts w:ascii="Tahoma" w:hAnsi="Tahoma" w:cs="Tahoma"/>
                <w:sz w:val="20"/>
                <w:szCs w:val="20"/>
              </w:rPr>
            </w:pPr>
            <w:r>
              <w:rPr>
                <w:rFonts w:ascii="Tahoma" w:hAnsi="Tahoma" w:cs="Tahoma"/>
                <w:sz w:val="20"/>
                <w:szCs w:val="20"/>
              </w:rPr>
              <w:t>NL</w:t>
            </w:r>
          </w:p>
        </w:tc>
        <w:tc>
          <w:tcPr>
            <w:tcW w:w="662" w:type="dxa"/>
            <w:vAlign w:val="center"/>
          </w:tcPr>
          <w:p w:rsidR="004D69BF" w:rsidRPr="002B22AB" w:rsidRDefault="00D90A78" w:rsidP="0040425B">
            <w:pPr>
              <w:jc w:val="center"/>
              <w:rPr>
                <w:rFonts w:ascii="Tahoma" w:hAnsi="Tahoma" w:cs="Tahoma"/>
                <w:sz w:val="20"/>
                <w:szCs w:val="20"/>
              </w:rPr>
            </w:pPr>
            <w:r>
              <w:rPr>
                <w:rFonts w:ascii="Tahoma" w:hAnsi="Tahoma" w:cs="Tahoma"/>
                <w:sz w:val="20"/>
                <w:szCs w:val="20"/>
              </w:rPr>
              <w:t>LKCA</w:t>
            </w:r>
          </w:p>
        </w:tc>
        <w:tc>
          <w:tcPr>
            <w:tcW w:w="567" w:type="dxa"/>
            <w:vAlign w:val="center"/>
          </w:tcPr>
          <w:p w:rsidR="004D69BF" w:rsidRPr="002B22AB" w:rsidRDefault="00F4064F" w:rsidP="004D69BF">
            <w:pPr>
              <w:jc w:val="center"/>
              <w:rPr>
                <w:rFonts w:ascii="Tahoma" w:hAnsi="Tahoma" w:cs="Tahoma"/>
                <w:sz w:val="20"/>
                <w:szCs w:val="20"/>
              </w:rPr>
            </w:pPr>
            <w:r>
              <w:rPr>
                <w:rFonts w:ascii="Tahoma" w:hAnsi="Tahoma" w:cs="Tahoma"/>
                <w:sz w:val="20"/>
                <w:szCs w:val="20"/>
              </w:rPr>
              <w:t>4</w:t>
            </w:r>
          </w:p>
        </w:tc>
        <w:tc>
          <w:tcPr>
            <w:tcW w:w="567" w:type="dxa"/>
            <w:vAlign w:val="center"/>
          </w:tcPr>
          <w:p w:rsidR="004D69BF" w:rsidRPr="002B22AB" w:rsidRDefault="00692422" w:rsidP="004D69BF">
            <w:pPr>
              <w:jc w:val="center"/>
              <w:rPr>
                <w:rFonts w:ascii="Tahoma" w:hAnsi="Tahoma" w:cs="Tahoma"/>
                <w:sz w:val="20"/>
                <w:szCs w:val="20"/>
              </w:rPr>
            </w:pPr>
            <w:r>
              <w:rPr>
                <w:rFonts w:ascii="Tahoma" w:hAnsi="Tahoma" w:cs="Tahoma"/>
                <w:sz w:val="20"/>
                <w:szCs w:val="20"/>
              </w:rPr>
              <w:t>5</w:t>
            </w:r>
          </w:p>
        </w:tc>
        <w:tc>
          <w:tcPr>
            <w:tcW w:w="567" w:type="dxa"/>
            <w:vAlign w:val="center"/>
          </w:tcPr>
          <w:p w:rsidR="004D69BF" w:rsidRPr="002B22AB" w:rsidRDefault="004D69BF" w:rsidP="0040425B">
            <w:pPr>
              <w:jc w:val="center"/>
              <w:rPr>
                <w:rFonts w:ascii="Tahoma" w:hAnsi="Tahoma" w:cs="Tahoma"/>
                <w:sz w:val="20"/>
                <w:szCs w:val="20"/>
              </w:rPr>
            </w:pPr>
          </w:p>
        </w:tc>
        <w:tc>
          <w:tcPr>
            <w:tcW w:w="567" w:type="dxa"/>
            <w:vAlign w:val="center"/>
          </w:tcPr>
          <w:p w:rsidR="004D69BF" w:rsidRPr="002B22AB" w:rsidRDefault="004D69BF" w:rsidP="0040425B">
            <w:pPr>
              <w:jc w:val="center"/>
              <w:rPr>
                <w:rFonts w:ascii="Tahoma" w:hAnsi="Tahoma" w:cs="Tahoma"/>
                <w:sz w:val="20"/>
                <w:szCs w:val="20"/>
              </w:rPr>
            </w:pPr>
          </w:p>
        </w:tc>
        <w:tc>
          <w:tcPr>
            <w:tcW w:w="567" w:type="dxa"/>
            <w:vAlign w:val="center"/>
          </w:tcPr>
          <w:p w:rsidR="004D69BF" w:rsidRPr="002B22AB" w:rsidRDefault="00F4064F" w:rsidP="0040425B">
            <w:pPr>
              <w:jc w:val="center"/>
              <w:rPr>
                <w:rFonts w:ascii="Tahoma" w:hAnsi="Tahoma" w:cs="Tahoma"/>
                <w:sz w:val="20"/>
                <w:szCs w:val="20"/>
              </w:rPr>
            </w:pPr>
            <w:r>
              <w:rPr>
                <w:rFonts w:ascii="Tahoma" w:hAnsi="Tahoma" w:cs="Tahoma"/>
                <w:sz w:val="20"/>
                <w:szCs w:val="20"/>
              </w:rPr>
              <w:t>9</w:t>
            </w:r>
          </w:p>
        </w:tc>
        <w:tc>
          <w:tcPr>
            <w:tcW w:w="4111" w:type="dxa"/>
            <w:vAlign w:val="center"/>
          </w:tcPr>
          <w:p w:rsidR="004D69BF" w:rsidRDefault="004D69BF" w:rsidP="004D69BF">
            <w:pPr>
              <w:rPr>
                <w:rFonts w:ascii="Tahoma" w:hAnsi="Tahoma" w:cs="Tahoma"/>
                <w:sz w:val="20"/>
                <w:szCs w:val="20"/>
              </w:rPr>
            </w:pPr>
            <w:r>
              <w:rPr>
                <w:rFonts w:ascii="Tahoma" w:hAnsi="Tahoma" w:cs="Tahoma"/>
                <w:sz w:val="20"/>
                <w:szCs w:val="20"/>
              </w:rPr>
              <w:t>3. After 1</w:t>
            </w:r>
            <w:r w:rsidRPr="002217A6">
              <w:rPr>
                <w:rFonts w:ascii="Tahoma" w:hAnsi="Tahoma" w:cs="Tahoma"/>
                <w:sz w:val="20"/>
                <w:szCs w:val="20"/>
                <w:vertAlign w:val="superscript"/>
              </w:rPr>
              <w:t>st</w:t>
            </w:r>
            <w:r>
              <w:rPr>
                <w:rFonts w:ascii="Tahoma" w:hAnsi="Tahoma" w:cs="Tahoma"/>
                <w:sz w:val="20"/>
                <w:szCs w:val="20"/>
              </w:rPr>
              <w:t xml:space="preserve"> meeting, involve national SH</w:t>
            </w:r>
          </w:p>
          <w:p w:rsidR="004D69BF" w:rsidRDefault="004D69BF" w:rsidP="004D69BF">
            <w:pPr>
              <w:rPr>
                <w:rFonts w:ascii="Tahoma" w:hAnsi="Tahoma" w:cs="Tahoma"/>
                <w:sz w:val="20"/>
                <w:szCs w:val="20"/>
              </w:rPr>
            </w:pPr>
            <w:r>
              <w:rPr>
                <w:rFonts w:ascii="Tahoma" w:hAnsi="Tahoma" w:cs="Tahoma"/>
                <w:sz w:val="20"/>
                <w:szCs w:val="20"/>
              </w:rPr>
              <w:t>4. After 2</w:t>
            </w:r>
            <w:r w:rsidRPr="002217A6">
              <w:rPr>
                <w:rFonts w:ascii="Tahoma" w:hAnsi="Tahoma" w:cs="Tahoma"/>
                <w:sz w:val="20"/>
                <w:szCs w:val="20"/>
                <w:vertAlign w:val="superscript"/>
              </w:rPr>
              <w:t>nd</w:t>
            </w:r>
            <w:r>
              <w:rPr>
                <w:rFonts w:ascii="Tahoma" w:hAnsi="Tahoma" w:cs="Tahoma"/>
                <w:sz w:val="20"/>
                <w:szCs w:val="20"/>
              </w:rPr>
              <w:t xml:space="preserve"> m., involve (cross-)national SH</w:t>
            </w:r>
          </w:p>
          <w:p w:rsidR="004D69BF" w:rsidRDefault="004D69BF" w:rsidP="004D69BF">
            <w:pPr>
              <w:rPr>
                <w:rFonts w:ascii="Tahoma" w:hAnsi="Tahoma" w:cs="Tahoma"/>
                <w:sz w:val="20"/>
                <w:szCs w:val="20"/>
              </w:rPr>
            </w:pPr>
            <w:r>
              <w:rPr>
                <w:rFonts w:ascii="Tahoma" w:hAnsi="Tahoma" w:cs="Tahoma"/>
                <w:sz w:val="20"/>
                <w:szCs w:val="20"/>
              </w:rPr>
              <w:t>5. During 2</w:t>
            </w:r>
            <w:r w:rsidRPr="00904C2A">
              <w:rPr>
                <w:rFonts w:ascii="Tahoma" w:hAnsi="Tahoma" w:cs="Tahoma"/>
                <w:sz w:val="20"/>
                <w:szCs w:val="20"/>
                <w:vertAlign w:val="superscript"/>
              </w:rPr>
              <w:t>nd</w:t>
            </w:r>
            <w:r>
              <w:rPr>
                <w:rFonts w:ascii="Tahoma" w:hAnsi="Tahoma" w:cs="Tahoma"/>
                <w:sz w:val="20"/>
                <w:szCs w:val="20"/>
              </w:rPr>
              <w:t xml:space="preserve">  phase, consult stakeholders </w:t>
            </w:r>
          </w:p>
          <w:p w:rsidR="004D69BF" w:rsidRDefault="004D69BF" w:rsidP="004D69BF">
            <w:pPr>
              <w:rPr>
                <w:rFonts w:ascii="Tahoma" w:hAnsi="Tahoma" w:cs="Tahoma"/>
                <w:sz w:val="20"/>
                <w:szCs w:val="20"/>
              </w:rPr>
            </w:pPr>
            <w:r>
              <w:rPr>
                <w:rFonts w:ascii="Tahoma" w:hAnsi="Tahoma" w:cs="Tahoma"/>
                <w:sz w:val="20"/>
                <w:szCs w:val="20"/>
              </w:rPr>
              <w:t>6. After 3</w:t>
            </w:r>
            <w:r w:rsidRPr="002217A6">
              <w:rPr>
                <w:rFonts w:ascii="Tahoma" w:hAnsi="Tahoma" w:cs="Tahoma"/>
                <w:sz w:val="20"/>
                <w:szCs w:val="20"/>
                <w:vertAlign w:val="superscript"/>
              </w:rPr>
              <w:t>rd</w:t>
            </w:r>
            <w:r>
              <w:rPr>
                <w:rFonts w:ascii="Tahoma" w:hAnsi="Tahoma" w:cs="Tahoma"/>
                <w:sz w:val="20"/>
                <w:szCs w:val="20"/>
              </w:rPr>
              <w:t xml:space="preserve"> meeting, involve multipliers</w:t>
            </w:r>
          </w:p>
          <w:p w:rsidR="004D69BF" w:rsidRDefault="004D69BF" w:rsidP="004D69BF">
            <w:pPr>
              <w:rPr>
                <w:rFonts w:ascii="Tahoma" w:hAnsi="Tahoma" w:cs="Tahoma"/>
                <w:sz w:val="20"/>
                <w:szCs w:val="20"/>
              </w:rPr>
            </w:pPr>
            <w:r>
              <w:rPr>
                <w:rFonts w:ascii="Tahoma" w:hAnsi="Tahoma" w:cs="Tahoma"/>
                <w:sz w:val="20"/>
                <w:szCs w:val="20"/>
              </w:rPr>
              <w:t>7. During 3</w:t>
            </w:r>
            <w:r w:rsidRPr="00502DD7">
              <w:rPr>
                <w:rFonts w:ascii="Tahoma" w:hAnsi="Tahoma" w:cs="Tahoma"/>
                <w:sz w:val="20"/>
                <w:szCs w:val="20"/>
                <w:vertAlign w:val="superscript"/>
              </w:rPr>
              <w:t>rd</w:t>
            </w:r>
            <w:r>
              <w:rPr>
                <w:rFonts w:ascii="Tahoma" w:hAnsi="Tahoma" w:cs="Tahoma"/>
                <w:sz w:val="20"/>
                <w:szCs w:val="20"/>
              </w:rPr>
              <w:t xml:space="preserve">  phase, multilateral networking</w:t>
            </w:r>
          </w:p>
          <w:p w:rsidR="004D69BF" w:rsidRDefault="004D69BF" w:rsidP="004D69BF">
            <w:pPr>
              <w:rPr>
                <w:rFonts w:ascii="Tahoma" w:hAnsi="Tahoma" w:cs="Tahoma"/>
                <w:sz w:val="20"/>
                <w:szCs w:val="20"/>
              </w:rPr>
            </w:pPr>
            <w:r>
              <w:rPr>
                <w:rFonts w:ascii="Tahoma" w:hAnsi="Tahoma" w:cs="Tahoma"/>
                <w:sz w:val="20"/>
                <w:szCs w:val="20"/>
              </w:rPr>
              <w:t>8. After 4</w:t>
            </w:r>
            <w:r w:rsidRPr="002217A6">
              <w:rPr>
                <w:rFonts w:ascii="Tahoma" w:hAnsi="Tahoma" w:cs="Tahoma"/>
                <w:sz w:val="20"/>
                <w:szCs w:val="20"/>
                <w:vertAlign w:val="superscript"/>
              </w:rPr>
              <w:t>th</w:t>
            </w:r>
            <w:r>
              <w:rPr>
                <w:rFonts w:ascii="Tahoma" w:hAnsi="Tahoma" w:cs="Tahoma"/>
                <w:sz w:val="20"/>
                <w:szCs w:val="20"/>
              </w:rPr>
              <w:t xml:space="preserve"> meeting, seek-out network</w:t>
            </w:r>
          </w:p>
          <w:p w:rsidR="004D69BF" w:rsidRDefault="004D69BF" w:rsidP="004D69BF">
            <w:pPr>
              <w:rPr>
                <w:rFonts w:ascii="Tahoma" w:hAnsi="Tahoma" w:cs="Tahoma"/>
                <w:sz w:val="20"/>
                <w:szCs w:val="20"/>
              </w:rPr>
            </w:pPr>
            <w:r>
              <w:rPr>
                <w:rFonts w:ascii="Tahoma" w:hAnsi="Tahoma" w:cs="Tahoma"/>
                <w:sz w:val="20"/>
                <w:szCs w:val="20"/>
              </w:rPr>
              <w:t xml:space="preserve">9. Exploit European Conference </w:t>
            </w:r>
          </w:p>
          <w:p w:rsidR="004D69BF" w:rsidRDefault="004D69BF" w:rsidP="004D69BF">
            <w:pPr>
              <w:rPr>
                <w:rFonts w:ascii="Tahoma" w:hAnsi="Tahoma" w:cs="Tahoma"/>
                <w:sz w:val="20"/>
                <w:szCs w:val="20"/>
              </w:rPr>
            </w:pPr>
            <w:r>
              <w:rPr>
                <w:rFonts w:ascii="Tahoma" w:hAnsi="Tahoma" w:cs="Tahoma"/>
                <w:sz w:val="20"/>
                <w:szCs w:val="20"/>
              </w:rPr>
              <w:t>10. After 5</w:t>
            </w:r>
            <w:r w:rsidRPr="002217A6">
              <w:rPr>
                <w:rFonts w:ascii="Tahoma" w:hAnsi="Tahoma" w:cs="Tahoma"/>
                <w:sz w:val="20"/>
                <w:szCs w:val="20"/>
                <w:vertAlign w:val="superscript"/>
              </w:rPr>
              <w:t>th</w:t>
            </w:r>
            <w:r>
              <w:rPr>
                <w:rFonts w:ascii="Tahoma" w:hAnsi="Tahoma" w:cs="Tahoma"/>
                <w:sz w:val="20"/>
                <w:szCs w:val="20"/>
              </w:rPr>
              <w:t xml:space="preserve"> meeting, final exploitation </w:t>
            </w:r>
          </w:p>
          <w:p w:rsidR="004D69BF" w:rsidRDefault="004D69BF" w:rsidP="004D69BF">
            <w:pPr>
              <w:rPr>
                <w:rFonts w:ascii="Tahoma" w:hAnsi="Tahoma" w:cs="Tahoma"/>
                <w:sz w:val="20"/>
                <w:szCs w:val="20"/>
              </w:rPr>
            </w:pPr>
            <w:r>
              <w:rPr>
                <w:rFonts w:ascii="Tahoma" w:hAnsi="Tahoma" w:cs="Tahoma"/>
                <w:sz w:val="20"/>
                <w:szCs w:val="20"/>
              </w:rPr>
              <w:t>11. Meet/seek out decision makers</w:t>
            </w:r>
          </w:p>
          <w:p w:rsidR="004D69BF" w:rsidRDefault="004D69BF" w:rsidP="004D69BF">
            <w:pPr>
              <w:rPr>
                <w:rFonts w:ascii="Tahoma" w:hAnsi="Tahoma" w:cs="Tahoma"/>
                <w:sz w:val="20"/>
                <w:szCs w:val="20"/>
              </w:rPr>
            </w:pPr>
            <w:r>
              <w:rPr>
                <w:rFonts w:ascii="Tahoma" w:hAnsi="Tahoma" w:cs="Tahoma"/>
                <w:sz w:val="20"/>
                <w:szCs w:val="20"/>
              </w:rPr>
              <w:t xml:space="preserve">12. Using personal network &amp; social medias </w:t>
            </w:r>
          </w:p>
          <w:p w:rsidR="004D69BF" w:rsidRPr="002B22AB" w:rsidRDefault="004D69BF" w:rsidP="004D69BF">
            <w:pPr>
              <w:rPr>
                <w:rFonts w:ascii="Tahoma" w:hAnsi="Tahoma" w:cs="Tahoma"/>
                <w:sz w:val="20"/>
                <w:szCs w:val="20"/>
              </w:rPr>
            </w:pPr>
            <w:r w:rsidRPr="004D6152">
              <w:rPr>
                <w:rFonts w:ascii="Tahoma" w:hAnsi="Tahoma" w:cs="Tahoma"/>
                <w:b/>
                <w:sz w:val="20"/>
                <w:szCs w:val="20"/>
              </w:rPr>
              <w:t>Total</w:t>
            </w:r>
          </w:p>
        </w:tc>
        <w:tc>
          <w:tcPr>
            <w:tcW w:w="567" w:type="dxa"/>
          </w:tcPr>
          <w:p w:rsidR="00692422" w:rsidRPr="004D69BF" w:rsidRDefault="00692422" w:rsidP="00692422">
            <w:pPr>
              <w:jc w:val="center"/>
              <w:rPr>
                <w:rFonts w:ascii="Tahoma" w:hAnsi="Tahoma" w:cs="Tahoma"/>
                <w:sz w:val="20"/>
                <w:szCs w:val="20"/>
              </w:rPr>
            </w:pPr>
            <w:r>
              <w:rPr>
                <w:rFonts w:ascii="Tahoma" w:hAnsi="Tahoma" w:cs="Tahoma"/>
                <w:sz w:val="20"/>
                <w:szCs w:val="20"/>
              </w:rPr>
              <w:t>1</w:t>
            </w:r>
          </w:p>
          <w:p w:rsidR="00692422" w:rsidRPr="004D69BF" w:rsidRDefault="00692422" w:rsidP="00692422">
            <w:pPr>
              <w:jc w:val="center"/>
              <w:rPr>
                <w:rFonts w:ascii="Tahoma" w:hAnsi="Tahoma" w:cs="Tahoma"/>
                <w:sz w:val="20"/>
                <w:szCs w:val="20"/>
              </w:rPr>
            </w:pPr>
            <w:r w:rsidRPr="004D69BF">
              <w:rPr>
                <w:rFonts w:ascii="Tahoma" w:hAnsi="Tahoma" w:cs="Tahoma"/>
                <w:sz w:val="20"/>
                <w:szCs w:val="20"/>
              </w:rPr>
              <w:t>1</w:t>
            </w:r>
          </w:p>
          <w:p w:rsidR="00692422" w:rsidRPr="004D69BF" w:rsidRDefault="00692422" w:rsidP="00692422">
            <w:pPr>
              <w:jc w:val="center"/>
              <w:rPr>
                <w:rFonts w:ascii="Tahoma" w:hAnsi="Tahoma" w:cs="Tahoma"/>
                <w:sz w:val="20"/>
                <w:szCs w:val="20"/>
              </w:rPr>
            </w:pPr>
            <w:r w:rsidRPr="004D69BF">
              <w:rPr>
                <w:rFonts w:ascii="Tahoma" w:hAnsi="Tahoma" w:cs="Tahoma"/>
                <w:sz w:val="20"/>
                <w:szCs w:val="20"/>
              </w:rPr>
              <w:t>1</w:t>
            </w:r>
          </w:p>
          <w:p w:rsidR="00692422" w:rsidRPr="004D69BF" w:rsidRDefault="00692422" w:rsidP="00692422">
            <w:pPr>
              <w:jc w:val="center"/>
              <w:rPr>
                <w:rFonts w:ascii="Tahoma" w:hAnsi="Tahoma" w:cs="Tahoma"/>
                <w:sz w:val="20"/>
                <w:szCs w:val="20"/>
              </w:rPr>
            </w:pPr>
            <w:r w:rsidRPr="004D69BF">
              <w:rPr>
                <w:rFonts w:ascii="Tahoma" w:hAnsi="Tahoma" w:cs="Tahoma"/>
                <w:sz w:val="20"/>
                <w:szCs w:val="20"/>
              </w:rPr>
              <w:t>1</w:t>
            </w:r>
          </w:p>
          <w:p w:rsidR="00692422" w:rsidRPr="004D69BF" w:rsidRDefault="00692422" w:rsidP="00692422">
            <w:pPr>
              <w:jc w:val="center"/>
              <w:rPr>
                <w:rFonts w:ascii="Tahoma" w:hAnsi="Tahoma" w:cs="Tahoma"/>
                <w:sz w:val="20"/>
                <w:szCs w:val="20"/>
              </w:rPr>
            </w:pPr>
            <w:r w:rsidRPr="004D69BF">
              <w:rPr>
                <w:rFonts w:ascii="Tahoma" w:hAnsi="Tahoma" w:cs="Tahoma"/>
                <w:sz w:val="20"/>
                <w:szCs w:val="20"/>
              </w:rPr>
              <w:t>1</w:t>
            </w:r>
          </w:p>
          <w:p w:rsidR="00692422" w:rsidRPr="004D69BF" w:rsidRDefault="00692422" w:rsidP="00692422">
            <w:pPr>
              <w:jc w:val="center"/>
              <w:rPr>
                <w:rFonts w:ascii="Tahoma" w:hAnsi="Tahoma" w:cs="Tahoma"/>
                <w:sz w:val="20"/>
                <w:szCs w:val="20"/>
              </w:rPr>
            </w:pPr>
            <w:r w:rsidRPr="004D69BF">
              <w:rPr>
                <w:rFonts w:ascii="Tahoma" w:hAnsi="Tahoma" w:cs="Tahoma"/>
                <w:sz w:val="20"/>
                <w:szCs w:val="20"/>
              </w:rPr>
              <w:t>1</w:t>
            </w:r>
          </w:p>
          <w:p w:rsidR="00692422" w:rsidRPr="004D69BF" w:rsidRDefault="00692422" w:rsidP="00692422">
            <w:pPr>
              <w:jc w:val="center"/>
              <w:rPr>
                <w:rFonts w:ascii="Tahoma" w:hAnsi="Tahoma" w:cs="Tahoma"/>
                <w:sz w:val="20"/>
                <w:szCs w:val="20"/>
              </w:rPr>
            </w:pPr>
            <w:r w:rsidRPr="004D69BF">
              <w:rPr>
                <w:rFonts w:ascii="Tahoma" w:hAnsi="Tahoma" w:cs="Tahoma"/>
                <w:sz w:val="20"/>
                <w:szCs w:val="20"/>
              </w:rPr>
              <w:t>1</w:t>
            </w:r>
          </w:p>
          <w:p w:rsidR="00692422" w:rsidRPr="004D69BF" w:rsidRDefault="00692422" w:rsidP="00692422">
            <w:pPr>
              <w:jc w:val="center"/>
              <w:rPr>
                <w:rFonts w:ascii="Tahoma" w:hAnsi="Tahoma" w:cs="Tahoma"/>
                <w:sz w:val="20"/>
                <w:szCs w:val="20"/>
              </w:rPr>
            </w:pPr>
            <w:r w:rsidRPr="004D69BF">
              <w:rPr>
                <w:rFonts w:ascii="Tahoma" w:hAnsi="Tahoma" w:cs="Tahoma"/>
                <w:sz w:val="20"/>
                <w:szCs w:val="20"/>
              </w:rPr>
              <w:t>1</w:t>
            </w:r>
          </w:p>
          <w:p w:rsidR="00692422" w:rsidRPr="004D69BF" w:rsidRDefault="00F4064F" w:rsidP="00692422">
            <w:pPr>
              <w:jc w:val="center"/>
              <w:rPr>
                <w:rFonts w:ascii="Tahoma" w:hAnsi="Tahoma" w:cs="Tahoma"/>
                <w:sz w:val="20"/>
                <w:szCs w:val="20"/>
              </w:rPr>
            </w:pPr>
            <w:r>
              <w:rPr>
                <w:rFonts w:ascii="Tahoma" w:hAnsi="Tahoma" w:cs="Tahoma"/>
                <w:sz w:val="20"/>
                <w:szCs w:val="20"/>
              </w:rPr>
              <w:t>0,5</w:t>
            </w:r>
          </w:p>
          <w:p w:rsidR="00692422" w:rsidRDefault="00F4064F" w:rsidP="00692422">
            <w:pPr>
              <w:jc w:val="center"/>
              <w:rPr>
                <w:rFonts w:ascii="Tahoma" w:hAnsi="Tahoma" w:cs="Tahoma"/>
                <w:sz w:val="20"/>
                <w:szCs w:val="20"/>
              </w:rPr>
            </w:pPr>
            <w:r>
              <w:rPr>
                <w:rFonts w:ascii="Tahoma" w:hAnsi="Tahoma" w:cs="Tahoma"/>
                <w:sz w:val="20"/>
                <w:szCs w:val="20"/>
              </w:rPr>
              <w:t>0,5</w:t>
            </w:r>
          </w:p>
          <w:p w:rsidR="004D69BF" w:rsidRPr="004D69BF" w:rsidRDefault="00F4064F" w:rsidP="00692422">
            <w:pPr>
              <w:rPr>
                <w:rFonts w:ascii="Tahoma" w:hAnsi="Tahoma" w:cs="Tahoma"/>
                <w:b/>
                <w:sz w:val="20"/>
                <w:szCs w:val="20"/>
              </w:rPr>
            </w:pPr>
            <w:r>
              <w:rPr>
                <w:rFonts w:ascii="Tahoma" w:hAnsi="Tahoma" w:cs="Tahoma"/>
                <w:b/>
                <w:sz w:val="20"/>
                <w:szCs w:val="20"/>
              </w:rPr>
              <w:t>9</w:t>
            </w:r>
          </w:p>
        </w:tc>
      </w:tr>
      <w:tr w:rsidR="004D69BF" w:rsidRPr="00744F2C" w:rsidTr="00502DD7">
        <w:tc>
          <w:tcPr>
            <w:tcW w:w="624" w:type="dxa"/>
          </w:tcPr>
          <w:p w:rsidR="004D69BF" w:rsidRPr="00744F2C" w:rsidRDefault="004D69BF" w:rsidP="0040425B">
            <w:pPr>
              <w:rPr>
                <w:rFonts w:ascii="Tahoma" w:hAnsi="Tahoma" w:cs="Tahoma"/>
                <w:b/>
              </w:rPr>
            </w:pPr>
          </w:p>
        </w:tc>
        <w:tc>
          <w:tcPr>
            <w:tcW w:w="661" w:type="dxa"/>
            <w:vAlign w:val="center"/>
          </w:tcPr>
          <w:p w:rsidR="004D69BF" w:rsidRPr="002B22AB" w:rsidRDefault="004D69BF" w:rsidP="0040425B">
            <w:pPr>
              <w:jc w:val="center"/>
              <w:rPr>
                <w:rFonts w:ascii="Tahoma" w:hAnsi="Tahoma" w:cs="Tahoma"/>
                <w:sz w:val="20"/>
                <w:szCs w:val="20"/>
              </w:rPr>
            </w:pPr>
            <w:r>
              <w:rPr>
                <w:rFonts w:ascii="Tahoma" w:hAnsi="Tahoma" w:cs="Tahoma"/>
                <w:sz w:val="20"/>
                <w:szCs w:val="20"/>
              </w:rPr>
              <w:t>P4</w:t>
            </w:r>
          </w:p>
        </w:tc>
        <w:tc>
          <w:tcPr>
            <w:tcW w:w="662" w:type="dxa"/>
            <w:vAlign w:val="center"/>
          </w:tcPr>
          <w:p w:rsidR="004D69BF" w:rsidRPr="002B22AB" w:rsidRDefault="004D69BF" w:rsidP="0040425B">
            <w:pPr>
              <w:jc w:val="center"/>
              <w:rPr>
                <w:rFonts w:ascii="Tahoma" w:hAnsi="Tahoma" w:cs="Tahoma"/>
                <w:sz w:val="20"/>
                <w:szCs w:val="20"/>
              </w:rPr>
            </w:pPr>
            <w:r>
              <w:rPr>
                <w:rFonts w:ascii="Tahoma" w:hAnsi="Tahoma" w:cs="Tahoma"/>
                <w:sz w:val="20"/>
                <w:szCs w:val="20"/>
              </w:rPr>
              <w:t>SI</w:t>
            </w:r>
          </w:p>
        </w:tc>
        <w:tc>
          <w:tcPr>
            <w:tcW w:w="662" w:type="dxa"/>
            <w:vAlign w:val="center"/>
          </w:tcPr>
          <w:p w:rsidR="004D69BF" w:rsidRPr="002B22AB" w:rsidRDefault="004D69BF" w:rsidP="0040425B">
            <w:pPr>
              <w:jc w:val="center"/>
              <w:rPr>
                <w:rFonts w:ascii="Tahoma" w:hAnsi="Tahoma" w:cs="Tahoma"/>
                <w:sz w:val="20"/>
                <w:szCs w:val="20"/>
              </w:rPr>
            </w:pPr>
            <w:r>
              <w:rPr>
                <w:rFonts w:ascii="Tahoma" w:hAnsi="Tahoma" w:cs="Tahoma"/>
                <w:sz w:val="20"/>
                <w:szCs w:val="20"/>
              </w:rPr>
              <w:t>JSKD</w:t>
            </w:r>
          </w:p>
        </w:tc>
        <w:tc>
          <w:tcPr>
            <w:tcW w:w="567" w:type="dxa"/>
            <w:vAlign w:val="center"/>
          </w:tcPr>
          <w:p w:rsidR="004D69BF" w:rsidRPr="002B22AB" w:rsidRDefault="00F4064F" w:rsidP="004D69BF">
            <w:pPr>
              <w:jc w:val="center"/>
              <w:rPr>
                <w:rFonts w:ascii="Tahoma" w:hAnsi="Tahoma" w:cs="Tahoma"/>
                <w:sz w:val="20"/>
                <w:szCs w:val="20"/>
              </w:rPr>
            </w:pPr>
            <w:r>
              <w:rPr>
                <w:rFonts w:ascii="Tahoma" w:hAnsi="Tahoma" w:cs="Tahoma"/>
                <w:sz w:val="20"/>
                <w:szCs w:val="20"/>
              </w:rPr>
              <w:t>4</w:t>
            </w:r>
          </w:p>
        </w:tc>
        <w:tc>
          <w:tcPr>
            <w:tcW w:w="567" w:type="dxa"/>
            <w:vAlign w:val="center"/>
          </w:tcPr>
          <w:p w:rsidR="004D69BF" w:rsidRPr="002B22AB" w:rsidRDefault="00692422" w:rsidP="004D69BF">
            <w:pPr>
              <w:jc w:val="center"/>
              <w:rPr>
                <w:rFonts w:ascii="Tahoma" w:hAnsi="Tahoma" w:cs="Tahoma"/>
                <w:sz w:val="20"/>
                <w:szCs w:val="20"/>
              </w:rPr>
            </w:pPr>
            <w:r>
              <w:rPr>
                <w:rFonts w:ascii="Tahoma" w:hAnsi="Tahoma" w:cs="Tahoma"/>
                <w:sz w:val="20"/>
                <w:szCs w:val="20"/>
              </w:rPr>
              <w:t>5</w:t>
            </w:r>
          </w:p>
        </w:tc>
        <w:tc>
          <w:tcPr>
            <w:tcW w:w="567" w:type="dxa"/>
            <w:vAlign w:val="center"/>
          </w:tcPr>
          <w:p w:rsidR="004D69BF" w:rsidRPr="002B22AB" w:rsidRDefault="004D69BF" w:rsidP="0040425B">
            <w:pPr>
              <w:jc w:val="center"/>
              <w:rPr>
                <w:rFonts w:ascii="Tahoma" w:hAnsi="Tahoma" w:cs="Tahoma"/>
                <w:sz w:val="20"/>
                <w:szCs w:val="20"/>
              </w:rPr>
            </w:pPr>
          </w:p>
        </w:tc>
        <w:tc>
          <w:tcPr>
            <w:tcW w:w="567" w:type="dxa"/>
            <w:vAlign w:val="center"/>
          </w:tcPr>
          <w:p w:rsidR="004D69BF" w:rsidRPr="002B22AB" w:rsidRDefault="004D69BF" w:rsidP="0040425B">
            <w:pPr>
              <w:jc w:val="center"/>
              <w:rPr>
                <w:rFonts w:ascii="Tahoma" w:hAnsi="Tahoma" w:cs="Tahoma"/>
                <w:sz w:val="20"/>
                <w:szCs w:val="20"/>
              </w:rPr>
            </w:pPr>
          </w:p>
        </w:tc>
        <w:tc>
          <w:tcPr>
            <w:tcW w:w="567" w:type="dxa"/>
            <w:vAlign w:val="center"/>
          </w:tcPr>
          <w:p w:rsidR="004D69BF" w:rsidRPr="002B22AB" w:rsidRDefault="00F4064F" w:rsidP="0040425B">
            <w:pPr>
              <w:jc w:val="center"/>
              <w:rPr>
                <w:rFonts w:ascii="Tahoma" w:hAnsi="Tahoma" w:cs="Tahoma"/>
                <w:sz w:val="20"/>
                <w:szCs w:val="20"/>
              </w:rPr>
            </w:pPr>
            <w:r>
              <w:rPr>
                <w:rFonts w:ascii="Tahoma" w:hAnsi="Tahoma" w:cs="Tahoma"/>
                <w:sz w:val="20"/>
                <w:szCs w:val="20"/>
              </w:rPr>
              <w:t>9</w:t>
            </w:r>
          </w:p>
        </w:tc>
        <w:tc>
          <w:tcPr>
            <w:tcW w:w="4111" w:type="dxa"/>
            <w:vAlign w:val="center"/>
          </w:tcPr>
          <w:p w:rsidR="004D69BF" w:rsidRDefault="004D69BF" w:rsidP="004D69BF">
            <w:pPr>
              <w:rPr>
                <w:rFonts w:ascii="Tahoma" w:hAnsi="Tahoma" w:cs="Tahoma"/>
                <w:sz w:val="20"/>
                <w:szCs w:val="20"/>
              </w:rPr>
            </w:pPr>
            <w:r>
              <w:rPr>
                <w:rFonts w:ascii="Tahoma" w:hAnsi="Tahoma" w:cs="Tahoma"/>
                <w:sz w:val="20"/>
                <w:szCs w:val="20"/>
              </w:rPr>
              <w:t>3. After 1</w:t>
            </w:r>
            <w:r w:rsidRPr="002217A6">
              <w:rPr>
                <w:rFonts w:ascii="Tahoma" w:hAnsi="Tahoma" w:cs="Tahoma"/>
                <w:sz w:val="20"/>
                <w:szCs w:val="20"/>
                <w:vertAlign w:val="superscript"/>
              </w:rPr>
              <w:t>st</w:t>
            </w:r>
            <w:r>
              <w:rPr>
                <w:rFonts w:ascii="Tahoma" w:hAnsi="Tahoma" w:cs="Tahoma"/>
                <w:sz w:val="20"/>
                <w:szCs w:val="20"/>
              </w:rPr>
              <w:t xml:space="preserve"> meeting, involve national SH</w:t>
            </w:r>
          </w:p>
          <w:p w:rsidR="004D69BF" w:rsidRDefault="004D69BF" w:rsidP="004D69BF">
            <w:pPr>
              <w:rPr>
                <w:rFonts w:ascii="Tahoma" w:hAnsi="Tahoma" w:cs="Tahoma"/>
                <w:sz w:val="20"/>
                <w:szCs w:val="20"/>
              </w:rPr>
            </w:pPr>
            <w:r>
              <w:rPr>
                <w:rFonts w:ascii="Tahoma" w:hAnsi="Tahoma" w:cs="Tahoma"/>
                <w:sz w:val="20"/>
                <w:szCs w:val="20"/>
              </w:rPr>
              <w:t>4. After 2</w:t>
            </w:r>
            <w:r w:rsidRPr="002217A6">
              <w:rPr>
                <w:rFonts w:ascii="Tahoma" w:hAnsi="Tahoma" w:cs="Tahoma"/>
                <w:sz w:val="20"/>
                <w:szCs w:val="20"/>
                <w:vertAlign w:val="superscript"/>
              </w:rPr>
              <w:t>nd</w:t>
            </w:r>
            <w:r>
              <w:rPr>
                <w:rFonts w:ascii="Tahoma" w:hAnsi="Tahoma" w:cs="Tahoma"/>
                <w:sz w:val="20"/>
                <w:szCs w:val="20"/>
              </w:rPr>
              <w:t xml:space="preserve"> m., involve (cross-)national SH</w:t>
            </w:r>
          </w:p>
          <w:p w:rsidR="004D69BF" w:rsidRDefault="004D69BF" w:rsidP="004D69BF">
            <w:pPr>
              <w:rPr>
                <w:rFonts w:ascii="Tahoma" w:hAnsi="Tahoma" w:cs="Tahoma"/>
                <w:sz w:val="20"/>
                <w:szCs w:val="20"/>
              </w:rPr>
            </w:pPr>
            <w:r>
              <w:rPr>
                <w:rFonts w:ascii="Tahoma" w:hAnsi="Tahoma" w:cs="Tahoma"/>
                <w:sz w:val="20"/>
                <w:szCs w:val="20"/>
              </w:rPr>
              <w:t>5. During 2</w:t>
            </w:r>
            <w:r w:rsidRPr="00904C2A">
              <w:rPr>
                <w:rFonts w:ascii="Tahoma" w:hAnsi="Tahoma" w:cs="Tahoma"/>
                <w:sz w:val="20"/>
                <w:szCs w:val="20"/>
                <w:vertAlign w:val="superscript"/>
              </w:rPr>
              <w:t>nd</w:t>
            </w:r>
            <w:r>
              <w:rPr>
                <w:rFonts w:ascii="Tahoma" w:hAnsi="Tahoma" w:cs="Tahoma"/>
                <w:sz w:val="20"/>
                <w:szCs w:val="20"/>
              </w:rPr>
              <w:t xml:space="preserve">  phase, consult stakeholders </w:t>
            </w:r>
          </w:p>
          <w:p w:rsidR="004D69BF" w:rsidRDefault="004D69BF" w:rsidP="004D69BF">
            <w:pPr>
              <w:rPr>
                <w:rFonts w:ascii="Tahoma" w:hAnsi="Tahoma" w:cs="Tahoma"/>
                <w:sz w:val="20"/>
                <w:szCs w:val="20"/>
              </w:rPr>
            </w:pPr>
            <w:r>
              <w:rPr>
                <w:rFonts w:ascii="Tahoma" w:hAnsi="Tahoma" w:cs="Tahoma"/>
                <w:sz w:val="20"/>
                <w:szCs w:val="20"/>
              </w:rPr>
              <w:t>6. After 3</w:t>
            </w:r>
            <w:r w:rsidRPr="002217A6">
              <w:rPr>
                <w:rFonts w:ascii="Tahoma" w:hAnsi="Tahoma" w:cs="Tahoma"/>
                <w:sz w:val="20"/>
                <w:szCs w:val="20"/>
                <w:vertAlign w:val="superscript"/>
              </w:rPr>
              <w:t>rd</w:t>
            </w:r>
            <w:r>
              <w:rPr>
                <w:rFonts w:ascii="Tahoma" w:hAnsi="Tahoma" w:cs="Tahoma"/>
                <w:sz w:val="20"/>
                <w:szCs w:val="20"/>
              </w:rPr>
              <w:t xml:space="preserve"> meeting, involve multipliers</w:t>
            </w:r>
          </w:p>
          <w:p w:rsidR="004D69BF" w:rsidRDefault="004D69BF" w:rsidP="004D69BF">
            <w:pPr>
              <w:rPr>
                <w:rFonts w:ascii="Tahoma" w:hAnsi="Tahoma" w:cs="Tahoma"/>
                <w:sz w:val="20"/>
                <w:szCs w:val="20"/>
              </w:rPr>
            </w:pPr>
            <w:r>
              <w:rPr>
                <w:rFonts w:ascii="Tahoma" w:hAnsi="Tahoma" w:cs="Tahoma"/>
                <w:sz w:val="20"/>
                <w:szCs w:val="20"/>
              </w:rPr>
              <w:t>7. During 3</w:t>
            </w:r>
            <w:r w:rsidRPr="00502DD7">
              <w:rPr>
                <w:rFonts w:ascii="Tahoma" w:hAnsi="Tahoma" w:cs="Tahoma"/>
                <w:sz w:val="20"/>
                <w:szCs w:val="20"/>
                <w:vertAlign w:val="superscript"/>
              </w:rPr>
              <w:t>rd</w:t>
            </w:r>
            <w:r>
              <w:rPr>
                <w:rFonts w:ascii="Tahoma" w:hAnsi="Tahoma" w:cs="Tahoma"/>
                <w:sz w:val="20"/>
                <w:szCs w:val="20"/>
              </w:rPr>
              <w:t xml:space="preserve">  phase, multilateral networking</w:t>
            </w:r>
          </w:p>
          <w:p w:rsidR="004D69BF" w:rsidRDefault="004D69BF" w:rsidP="004D69BF">
            <w:pPr>
              <w:rPr>
                <w:rFonts w:ascii="Tahoma" w:hAnsi="Tahoma" w:cs="Tahoma"/>
                <w:sz w:val="20"/>
                <w:szCs w:val="20"/>
              </w:rPr>
            </w:pPr>
            <w:r>
              <w:rPr>
                <w:rFonts w:ascii="Tahoma" w:hAnsi="Tahoma" w:cs="Tahoma"/>
                <w:sz w:val="20"/>
                <w:szCs w:val="20"/>
              </w:rPr>
              <w:t>8. After 4</w:t>
            </w:r>
            <w:r w:rsidRPr="002217A6">
              <w:rPr>
                <w:rFonts w:ascii="Tahoma" w:hAnsi="Tahoma" w:cs="Tahoma"/>
                <w:sz w:val="20"/>
                <w:szCs w:val="20"/>
                <w:vertAlign w:val="superscript"/>
              </w:rPr>
              <w:t>th</w:t>
            </w:r>
            <w:r>
              <w:rPr>
                <w:rFonts w:ascii="Tahoma" w:hAnsi="Tahoma" w:cs="Tahoma"/>
                <w:sz w:val="20"/>
                <w:szCs w:val="20"/>
              </w:rPr>
              <w:t xml:space="preserve"> meeting, seek-out network</w:t>
            </w:r>
          </w:p>
          <w:p w:rsidR="004D69BF" w:rsidRDefault="004D69BF" w:rsidP="004D69BF">
            <w:pPr>
              <w:rPr>
                <w:rFonts w:ascii="Tahoma" w:hAnsi="Tahoma" w:cs="Tahoma"/>
                <w:sz w:val="20"/>
                <w:szCs w:val="20"/>
              </w:rPr>
            </w:pPr>
            <w:r>
              <w:rPr>
                <w:rFonts w:ascii="Tahoma" w:hAnsi="Tahoma" w:cs="Tahoma"/>
                <w:sz w:val="20"/>
                <w:szCs w:val="20"/>
              </w:rPr>
              <w:t xml:space="preserve">9. Exploit European Conference </w:t>
            </w:r>
          </w:p>
          <w:p w:rsidR="004D69BF" w:rsidRDefault="004D69BF" w:rsidP="004D69BF">
            <w:pPr>
              <w:rPr>
                <w:rFonts w:ascii="Tahoma" w:hAnsi="Tahoma" w:cs="Tahoma"/>
                <w:sz w:val="20"/>
                <w:szCs w:val="20"/>
              </w:rPr>
            </w:pPr>
            <w:r>
              <w:rPr>
                <w:rFonts w:ascii="Tahoma" w:hAnsi="Tahoma" w:cs="Tahoma"/>
                <w:sz w:val="20"/>
                <w:szCs w:val="20"/>
              </w:rPr>
              <w:t>10. After 5</w:t>
            </w:r>
            <w:r w:rsidRPr="002217A6">
              <w:rPr>
                <w:rFonts w:ascii="Tahoma" w:hAnsi="Tahoma" w:cs="Tahoma"/>
                <w:sz w:val="20"/>
                <w:szCs w:val="20"/>
                <w:vertAlign w:val="superscript"/>
              </w:rPr>
              <w:t>th</w:t>
            </w:r>
            <w:r>
              <w:rPr>
                <w:rFonts w:ascii="Tahoma" w:hAnsi="Tahoma" w:cs="Tahoma"/>
                <w:sz w:val="20"/>
                <w:szCs w:val="20"/>
              </w:rPr>
              <w:t xml:space="preserve"> meeting, final exploitation </w:t>
            </w:r>
          </w:p>
          <w:p w:rsidR="004D69BF" w:rsidRDefault="004D69BF" w:rsidP="004D69BF">
            <w:pPr>
              <w:rPr>
                <w:rFonts w:ascii="Tahoma" w:hAnsi="Tahoma" w:cs="Tahoma"/>
                <w:sz w:val="20"/>
                <w:szCs w:val="20"/>
              </w:rPr>
            </w:pPr>
            <w:r>
              <w:rPr>
                <w:rFonts w:ascii="Tahoma" w:hAnsi="Tahoma" w:cs="Tahoma"/>
                <w:sz w:val="20"/>
                <w:szCs w:val="20"/>
              </w:rPr>
              <w:t>11. Meet/seek out decision makers</w:t>
            </w:r>
          </w:p>
          <w:p w:rsidR="004D69BF" w:rsidRDefault="004D69BF" w:rsidP="004D69BF">
            <w:pPr>
              <w:rPr>
                <w:rFonts w:ascii="Tahoma" w:hAnsi="Tahoma" w:cs="Tahoma"/>
                <w:sz w:val="20"/>
                <w:szCs w:val="20"/>
              </w:rPr>
            </w:pPr>
            <w:r>
              <w:rPr>
                <w:rFonts w:ascii="Tahoma" w:hAnsi="Tahoma" w:cs="Tahoma"/>
                <w:sz w:val="20"/>
                <w:szCs w:val="20"/>
              </w:rPr>
              <w:t xml:space="preserve">12. Using personal network &amp; social medias </w:t>
            </w:r>
          </w:p>
          <w:p w:rsidR="004D69BF" w:rsidRPr="002B22AB" w:rsidRDefault="004D69BF" w:rsidP="004D69BF">
            <w:pPr>
              <w:rPr>
                <w:rFonts w:ascii="Tahoma" w:hAnsi="Tahoma" w:cs="Tahoma"/>
                <w:sz w:val="20"/>
                <w:szCs w:val="20"/>
              </w:rPr>
            </w:pPr>
            <w:r w:rsidRPr="004D6152">
              <w:rPr>
                <w:rFonts w:ascii="Tahoma" w:hAnsi="Tahoma" w:cs="Tahoma"/>
                <w:b/>
                <w:sz w:val="20"/>
                <w:szCs w:val="20"/>
              </w:rPr>
              <w:t>Total</w:t>
            </w:r>
          </w:p>
        </w:tc>
        <w:tc>
          <w:tcPr>
            <w:tcW w:w="567" w:type="dxa"/>
          </w:tcPr>
          <w:p w:rsidR="004D69BF" w:rsidRPr="004D69BF" w:rsidRDefault="00692422" w:rsidP="004D69BF">
            <w:pPr>
              <w:jc w:val="center"/>
              <w:rPr>
                <w:rFonts w:ascii="Tahoma" w:hAnsi="Tahoma" w:cs="Tahoma"/>
                <w:sz w:val="20"/>
                <w:szCs w:val="20"/>
              </w:rPr>
            </w:pPr>
            <w:r>
              <w:rPr>
                <w:rFonts w:ascii="Tahoma" w:hAnsi="Tahoma" w:cs="Tahoma"/>
                <w:sz w:val="20"/>
                <w:szCs w:val="20"/>
              </w:rPr>
              <w:t>1</w:t>
            </w:r>
          </w:p>
          <w:p w:rsidR="004D69BF" w:rsidRPr="004D69BF" w:rsidRDefault="004D69BF" w:rsidP="004D69BF">
            <w:pPr>
              <w:jc w:val="center"/>
              <w:rPr>
                <w:rFonts w:ascii="Tahoma" w:hAnsi="Tahoma" w:cs="Tahoma"/>
                <w:sz w:val="20"/>
                <w:szCs w:val="20"/>
              </w:rPr>
            </w:pPr>
            <w:r w:rsidRPr="004D69BF">
              <w:rPr>
                <w:rFonts w:ascii="Tahoma" w:hAnsi="Tahoma" w:cs="Tahoma"/>
                <w:sz w:val="20"/>
                <w:szCs w:val="20"/>
              </w:rPr>
              <w:t>1</w:t>
            </w:r>
          </w:p>
          <w:p w:rsidR="004D69BF" w:rsidRPr="004D69BF" w:rsidRDefault="004D69BF" w:rsidP="004D69BF">
            <w:pPr>
              <w:jc w:val="center"/>
              <w:rPr>
                <w:rFonts w:ascii="Tahoma" w:hAnsi="Tahoma" w:cs="Tahoma"/>
                <w:sz w:val="20"/>
                <w:szCs w:val="20"/>
              </w:rPr>
            </w:pPr>
            <w:r w:rsidRPr="004D69BF">
              <w:rPr>
                <w:rFonts w:ascii="Tahoma" w:hAnsi="Tahoma" w:cs="Tahoma"/>
                <w:sz w:val="20"/>
                <w:szCs w:val="20"/>
              </w:rPr>
              <w:t>1</w:t>
            </w:r>
          </w:p>
          <w:p w:rsidR="004D69BF" w:rsidRPr="004D69BF" w:rsidRDefault="004D69BF" w:rsidP="004D69BF">
            <w:pPr>
              <w:jc w:val="center"/>
              <w:rPr>
                <w:rFonts w:ascii="Tahoma" w:hAnsi="Tahoma" w:cs="Tahoma"/>
                <w:sz w:val="20"/>
                <w:szCs w:val="20"/>
              </w:rPr>
            </w:pPr>
            <w:r w:rsidRPr="004D69BF">
              <w:rPr>
                <w:rFonts w:ascii="Tahoma" w:hAnsi="Tahoma" w:cs="Tahoma"/>
                <w:sz w:val="20"/>
                <w:szCs w:val="20"/>
              </w:rPr>
              <w:t>1</w:t>
            </w:r>
          </w:p>
          <w:p w:rsidR="004D69BF" w:rsidRPr="004D69BF" w:rsidRDefault="004D69BF" w:rsidP="004D69BF">
            <w:pPr>
              <w:jc w:val="center"/>
              <w:rPr>
                <w:rFonts w:ascii="Tahoma" w:hAnsi="Tahoma" w:cs="Tahoma"/>
                <w:sz w:val="20"/>
                <w:szCs w:val="20"/>
              </w:rPr>
            </w:pPr>
            <w:r w:rsidRPr="004D69BF">
              <w:rPr>
                <w:rFonts w:ascii="Tahoma" w:hAnsi="Tahoma" w:cs="Tahoma"/>
                <w:sz w:val="20"/>
                <w:szCs w:val="20"/>
              </w:rPr>
              <w:t>1</w:t>
            </w:r>
          </w:p>
          <w:p w:rsidR="004D69BF" w:rsidRPr="004D69BF" w:rsidRDefault="004D69BF" w:rsidP="004D69BF">
            <w:pPr>
              <w:jc w:val="center"/>
              <w:rPr>
                <w:rFonts w:ascii="Tahoma" w:hAnsi="Tahoma" w:cs="Tahoma"/>
                <w:sz w:val="20"/>
                <w:szCs w:val="20"/>
              </w:rPr>
            </w:pPr>
            <w:r w:rsidRPr="004D69BF">
              <w:rPr>
                <w:rFonts w:ascii="Tahoma" w:hAnsi="Tahoma" w:cs="Tahoma"/>
                <w:sz w:val="20"/>
                <w:szCs w:val="20"/>
              </w:rPr>
              <w:t>1</w:t>
            </w:r>
          </w:p>
          <w:p w:rsidR="004D69BF" w:rsidRPr="004D69BF" w:rsidRDefault="004D69BF" w:rsidP="004D69BF">
            <w:pPr>
              <w:jc w:val="center"/>
              <w:rPr>
                <w:rFonts w:ascii="Tahoma" w:hAnsi="Tahoma" w:cs="Tahoma"/>
                <w:sz w:val="20"/>
                <w:szCs w:val="20"/>
              </w:rPr>
            </w:pPr>
            <w:r w:rsidRPr="004D69BF">
              <w:rPr>
                <w:rFonts w:ascii="Tahoma" w:hAnsi="Tahoma" w:cs="Tahoma"/>
                <w:sz w:val="20"/>
                <w:szCs w:val="20"/>
              </w:rPr>
              <w:t>1</w:t>
            </w:r>
          </w:p>
          <w:p w:rsidR="004D69BF" w:rsidRPr="004D69BF" w:rsidRDefault="004D69BF" w:rsidP="004D69BF">
            <w:pPr>
              <w:jc w:val="center"/>
              <w:rPr>
                <w:rFonts w:ascii="Tahoma" w:hAnsi="Tahoma" w:cs="Tahoma"/>
                <w:sz w:val="20"/>
                <w:szCs w:val="20"/>
              </w:rPr>
            </w:pPr>
            <w:r w:rsidRPr="004D69BF">
              <w:rPr>
                <w:rFonts w:ascii="Tahoma" w:hAnsi="Tahoma" w:cs="Tahoma"/>
                <w:sz w:val="20"/>
                <w:szCs w:val="20"/>
              </w:rPr>
              <w:t>1</w:t>
            </w:r>
          </w:p>
          <w:p w:rsidR="004D69BF" w:rsidRPr="004D69BF" w:rsidRDefault="00F4064F" w:rsidP="004D69BF">
            <w:pPr>
              <w:jc w:val="center"/>
              <w:rPr>
                <w:rFonts w:ascii="Tahoma" w:hAnsi="Tahoma" w:cs="Tahoma"/>
                <w:sz w:val="20"/>
                <w:szCs w:val="20"/>
              </w:rPr>
            </w:pPr>
            <w:r>
              <w:rPr>
                <w:rFonts w:ascii="Tahoma" w:hAnsi="Tahoma" w:cs="Tahoma"/>
                <w:sz w:val="20"/>
                <w:szCs w:val="20"/>
              </w:rPr>
              <w:t>0,5</w:t>
            </w:r>
          </w:p>
          <w:p w:rsidR="004D69BF" w:rsidRDefault="00F4064F" w:rsidP="004D69BF">
            <w:pPr>
              <w:jc w:val="center"/>
              <w:rPr>
                <w:rFonts w:ascii="Tahoma" w:hAnsi="Tahoma" w:cs="Tahoma"/>
                <w:sz w:val="20"/>
                <w:szCs w:val="20"/>
              </w:rPr>
            </w:pPr>
            <w:r>
              <w:rPr>
                <w:rFonts w:ascii="Tahoma" w:hAnsi="Tahoma" w:cs="Tahoma"/>
                <w:sz w:val="20"/>
                <w:szCs w:val="20"/>
              </w:rPr>
              <w:t>0,5</w:t>
            </w:r>
          </w:p>
          <w:p w:rsidR="004D69BF" w:rsidRPr="004D69BF" w:rsidRDefault="00F4064F" w:rsidP="004D69BF">
            <w:pPr>
              <w:rPr>
                <w:rFonts w:ascii="Tahoma" w:hAnsi="Tahoma" w:cs="Tahoma"/>
                <w:b/>
                <w:sz w:val="20"/>
                <w:szCs w:val="20"/>
              </w:rPr>
            </w:pPr>
            <w:r>
              <w:rPr>
                <w:rFonts w:ascii="Tahoma" w:hAnsi="Tahoma" w:cs="Tahoma"/>
                <w:b/>
                <w:sz w:val="20"/>
                <w:szCs w:val="20"/>
              </w:rPr>
              <w:t>9</w:t>
            </w:r>
          </w:p>
        </w:tc>
      </w:tr>
      <w:tr w:rsidR="004D69BF" w:rsidRPr="00744F2C" w:rsidTr="00502DD7">
        <w:tc>
          <w:tcPr>
            <w:tcW w:w="624" w:type="dxa"/>
          </w:tcPr>
          <w:p w:rsidR="004D69BF" w:rsidRPr="00744F2C" w:rsidRDefault="004D69BF" w:rsidP="0040425B">
            <w:pPr>
              <w:rPr>
                <w:rFonts w:ascii="Tahoma" w:hAnsi="Tahoma" w:cs="Tahoma"/>
                <w:b/>
              </w:rPr>
            </w:pPr>
          </w:p>
        </w:tc>
        <w:tc>
          <w:tcPr>
            <w:tcW w:w="661" w:type="dxa"/>
            <w:vAlign w:val="center"/>
          </w:tcPr>
          <w:p w:rsidR="004D69BF" w:rsidRPr="002B22AB" w:rsidRDefault="004D69BF" w:rsidP="0040425B">
            <w:pPr>
              <w:jc w:val="center"/>
              <w:rPr>
                <w:rFonts w:ascii="Tahoma" w:hAnsi="Tahoma" w:cs="Tahoma"/>
                <w:sz w:val="20"/>
                <w:szCs w:val="20"/>
              </w:rPr>
            </w:pPr>
            <w:r>
              <w:rPr>
                <w:rFonts w:ascii="Tahoma" w:hAnsi="Tahoma" w:cs="Tahoma"/>
                <w:sz w:val="20"/>
                <w:szCs w:val="20"/>
              </w:rPr>
              <w:t>P5</w:t>
            </w:r>
          </w:p>
        </w:tc>
        <w:tc>
          <w:tcPr>
            <w:tcW w:w="662" w:type="dxa"/>
            <w:vAlign w:val="center"/>
          </w:tcPr>
          <w:p w:rsidR="004D69BF" w:rsidRPr="002B22AB" w:rsidRDefault="004D69BF" w:rsidP="0040425B">
            <w:pPr>
              <w:jc w:val="center"/>
              <w:rPr>
                <w:rFonts w:ascii="Tahoma" w:hAnsi="Tahoma" w:cs="Tahoma"/>
                <w:sz w:val="20"/>
                <w:szCs w:val="20"/>
              </w:rPr>
            </w:pPr>
            <w:r>
              <w:rPr>
                <w:rFonts w:ascii="Tahoma" w:hAnsi="Tahoma" w:cs="Tahoma"/>
                <w:sz w:val="20"/>
                <w:szCs w:val="20"/>
              </w:rPr>
              <w:t>HU</w:t>
            </w:r>
          </w:p>
        </w:tc>
        <w:tc>
          <w:tcPr>
            <w:tcW w:w="662" w:type="dxa"/>
            <w:vAlign w:val="center"/>
          </w:tcPr>
          <w:p w:rsidR="004D69BF" w:rsidRPr="002B22AB" w:rsidRDefault="004D69BF" w:rsidP="0040425B">
            <w:pPr>
              <w:jc w:val="center"/>
              <w:rPr>
                <w:rFonts w:ascii="Tahoma" w:hAnsi="Tahoma" w:cs="Tahoma"/>
                <w:sz w:val="20"/>
                <w:szCs w:val="20"/>
              </w:rPr>
            </w:pPr>
            <w:r>
              <w:rPr>
                <w:rFonts w:ascii="Tahoma" w:hAnsi="Tahoma" w:cs="Tahoma"/>
                <w:sz w:val="20"/>
                <w:szCs w:val="20"/>
              </w:rPr>
              <w:t>MNT</w:t>
            </w:r>
          </w:p>
        </w:tc>
        <w:tc>
          <w:tcPr>
            <w:tcW w:w="567" w:type="dxa"/>
            <w:vAlign w:val="center"/>
          </w:tcPr>
          <w:p w:rsidR="004D69BF" w:rsidRPr="002B22AB" w:rsidRDefault="00F4064F" w:rsidP="004D69BF">
            <w:pPr>
              <w:jc w:val="center"/>
              <w:rPr>
                <w:rFonts w:ascii="Tahoma" w:hAnsi="Tahoma" w:cs="Tahoma"/>
                <w:sz w:val="20"/>
                <w:szCs w:val="20"/>
              </w:rPr>
            </w:pPr>
            <w:r>
              <w:rPr>
                <w:rFonts w:ascii="Tahoma" w:hAnsi="Tahoma" w:cs="Tahoma"/>
                <w:sz w:val="20"/>
                <w:szCs w:val="20"/>
              </w:rPr>
              <w:t>4</w:t>
            </w:r>
          </w:p>
        </w:tc>
        <w:tc>
          <w:tcPr>
            <w:tcW w:w="567" w:type="dxa"/>
            <w:vAlign w:val="center"/>
          </w:tcPr>
          <w:p w:rsidR="004D69BF" w:rsidRPr="002B22AB" w:rsidRDefault="00692422" w:rsidP="004D69BF">
            <w:pPr>
              <w:jc w:val="center"/>
              <w:rPr>
                <w:rFonts w:ascii="Tahoma" w:hAnsi="Tahoma" w:cs="Tahoma"/>
                <w:sz w:val="20"/>
                <w:szCs w:val="20"/>
              </w:rPr>
            </w:pPr>
            <w:r>
              <w:rPr>
                <w:rFonts w:ascii="Tahoma" w:hAnsi="Tahoma" w:cs="Tahoma"/>
                <w:sz w:val="20"/>
                <w:szCs w:val="20"/>
              </w:rPr>
              <w:t>5</w:t>
            </w:r>
          </w:p>
        </w:tc>
        <w:tc>
          <w:tcPr>
            <w:tcW w:w="567" w:type="dxa"/>
            <w:vAlign w:val="center"/>
          </w:tcPr>
          <w:p w:rsidR="004D69BF" w:rsidRPr="002B22AB" w:rsidRDefault="004D69BF" w:rsidP="0040425B">
            <w:pPr>
              <w:jc w:val="center"/>
              <w:rPr>
                <w:rFonts w:ascii="Tahoma" w:hAnsi="Tahoma" w:cs="Tahoma"/>
                <w:sz w:val="20"/>
                <w:szCs w:val="20"/>
              </w:rPr>
            </w:pPr>
          </w:p>
        </w:tc>
        <w:tc>
          <w:tcPr>
            <w:tcW w:w="567" w:type="dxa"/>
            <w:vAlign w:val="center"/>
          </w:tcPr>
          <w:p w:rsidR="004D69BF" w:rsidRPr="002B22AB" w:rsidRDefault="004D69BF" w:rsidP="0040425B">
            <w:pPr>
              <w:jc w:val="center"/>
              <w:rPr>
                <w:rFonts w:ascii="Tahoma" w:hAnsi="Tahoma" w:cs="Tahoma"/>
                <w:sz w:val="20"/>
                <w:szCs w:val="20"/>
              </w:rPr>
            </w:pPr>
          </w:p>
        </w:tc>
        <w:tc>
          <w:tcPr>
            <w:tcW w:w="567" w:type="dxa"/>
            <w:vAlign w:val="center"/>
          </w:tcPr>
          <w:p w:rsidR="004D69BF" w:rsidRPr="002B22AB" w:rsidRDefault="00F4064F" w:rsidP="0040425B">
            <w:pPr>
              <w:jc w:val="center"/>
              <w:rPr>
                <w:rFonts w:ascii="Tahoma" w:hAnsi="Tahoma" w:cs="Tahoma"/>
                <w:sz w:val="20"/>
                <w:szCs w:val="20"/>
              </w:rPr>
            </w:pPr>
            <w:r>
              <w:rPr>
                <w:rFonts w:ascii="Tahoma" w:hAnsi="Tahoma" w:cs="Tahoma"/>
                <w:sz w:val="20"/>
                <w:szCs w:val="20"/>
              </w:rPr>
              <w:t>9</w:t>
            </w:r>
          </w:p>
        </w:tc>
        <w:tc>
          <w:tcPr>
            <w:tcW w:w="4111" w:type="dxa"/>
            <w:vAlign w:val="center"/>
          </w:tcPr>
          <w:p w:rsidR="004D69BF" w:rsidRDefault="004D69BF" w:rsidP="004D69BF">
            <w:pPr>
              <w:rPr>
                <w:rFonts w:ascii="Tahoma" w:hAnsi="Tahoma" w:cs="Tahoma"/>
                <w:sz w:val="20"/>
                <w:szCs w:val="20"/>
              </w:rPr>
            </w:pPr>
            <w:r>
              <w:rPr>
                <w:rFonts w:ascii="Tahoma" w:hAnsi="Tahoma" w:cs="Tahoma"/>
                <w:sz w:val="20"/>
                <w:szCs w:val="20"/>
              </w:rPr>
              <w:t>3. After 1</w:t>
            </w:r>
            <w:r w:rsidRPr="002217A6">
              <w:rPr>
                <w:rFonts w:ascii="Tahoma" w:hAnsi="Tahoma" w:cs="Tahoma"/>
                <w:sz w:val="20"/>
                <w:szCs w:val="20"/>
                <w:vertAlign w:val="superscript"/>
              </w:rPr>
              <w:t>st</w:t>
            </w:r>
            <w:r>
              <w:rPr>
                <w:rFonts w:ascii="Tahoma" w:hAnsi="Tahoma" w:cs="Tahoma"/>
                <w:sz w:val="20"/>
                <w:szCs w:val="20"/>
              </w:rPr>
              <w:t xml:space="preserve"> meeting, involve national SH</w:t>
            </w:r>
          </w:p>
          <w:p w:rsidR="004D69BF" w:rsidRDefault="004D69BF" w:rsidP="004D69BF">
            <w:pPr>
              <w:rPr>
                <w:rFonts w:ascii="Tahoma" w:hAnsi="Tahoma" w:cs="Tahoma"/>
                <w:sz w:val="20"/>
                <w:szCs w:val="20"/>
              </w:rPr>
            </w:pPr>
            <w:r>
              <w:rPr>
                <w:rFonts w:ascii="Tahoma" w:hAnsi="Tahoma" w:cs="Tahoma"/>
                <w:sz w:val="20"/>
                <w:szCs w:val="20"/>
              </w:rPr>
              <w:t>4. After 2</w:t>
            </w:r>
            <w:r w:rsidRPr="002217A6">
              <w:rPr>
                <w:rFonts w:ascii="Tahoma" w:hAnsi="Tahoma" w:cs="Tahoma"/>
                <w:sz w:val="20"/>
                <w:szCs w:val="20"/>
                <w:vertAlign w:val="superscript"/>
              </w:rPr>
              <w:t>nd</w:t>
            </w:r>
            <w:r>
              <w:rPr>
                <w:rFonts w:ascii="Tahoma" w:hAnsi="Tahoma" w:cs="Tahoma"/>
                <w:sz w:val="20"/>
                <w:szCs w:val="20"/>
              </w:rPr>
              <w:t xml:space="preserve"> m., involve (cross-)national SH</w:t>
            </w:r>
          </w:p>
          <w:p w:rsidR="004D69BF" w:rsidRDefault="004D69BF" w:rsidP="004D69BF">
            <w:pPr>
              <w:rPr>
                <w:rFonts w:ascii="Tahoma" w:hAnsi="Tahoma" w:cs="Tahoma"/>
                <w:sz w:val="20"/>
                <w:szCs w:val="20"/>
              </w:rPr>
            </w:pPr>
            <w:r>
              <w:rPr>
                <w:rFonts w:ascii="Tahoma" w:hAnsi="Tahoma" w:cs="Tahoma"/>
                <w:sz w:val="20"/>
                <w:szCs w:val="20"/>
              </w:rPr>
              <w:t>5. During 2</w:t>
            </w:r>
            <w:r w:rsidRPr="00904C2A">
              <w:rPr>
                <w:rFonts w:ascii="Tahoma" w:hAnsi="Tahoma" w:cs="Tahoma"/>
                <w:sz w:val="20"/>
                <w:szCs w:val="20"/>
                <w:vertAlign w:val="superscript"/>
              </w:rPr>
              <w:t>nd</w:t>
            </w:r>
            <w:r>
              <w:rPr>
                <w:rFonts w:ascii="Tahoma" w:hAnsi="Tahoma" w:cs="Tahoma"/>
                <w:sz w:val="20"/>
                <w:szCs w:val="20"/>
              </w:rPr>
              <w:t xml:space="preserve">  phase, consult stakeholders </w:t>
            </w:r>
          </w:p>
          <w:p w:rsidR="004D69BF" w:rsidRDefault="004D69BF" w:rsidP="004D69BF">
            <w:pPr>
              <w:rPr>
                <w:rFonts w:ascii="Tahoma" w:hAnsi="Tahoma" w:cs="Tahoma"/>
                <w:sz w:val="20"/>
                <w:szCs w:val="20"/>
              </w:rPr>
            </w:pPr>
            <w:r>
              <w:rPr>
                <w:rFonts w:ascii="Tahoma" w:hAnsi="Tahoma" w:cs="Tahoma"/>
                <w:sz w:val="20"/>
                <w:szCs w:val="20"/>
              </w:rPr>
              <w:t>6. After 3</w:t>
            </w:r>
            <w:r w:rsidRPr="002217A6">
              <w:rPr>
                <w:rFonts w:ascii="Tahoma" w:hAnsi="Tahoma" w:cs="Tahoma"/>
                <w:sz w:val="20"/>
                <w:szCs w:val="20"/>
                <w:vertAlign w:val="superscript"/>
              </w:rPr>
              <w:t>rd</w:t>
            </w:r>
            <w:r>
              <w:rPr>
                <w:rFonts w:ascii="Tahoma" w:hAnsi="Tahoma" w:cs="Tahoma"/>
                <w:sz w:val="20"/>
                <w:szCs w:val="20"/>
              </w:rPr>
              <w:t xml:space="preserve"> meeting, involve multipliers</w:t>
            </w:r>
          </w:p>
          <w:p w:rsidR="004D69BF" w:rsidRDefault="004D69BF" w:rsidP="004D69BF">
            <w:pPr>
              <w:rPr>
                <w:rFonts w:ascii="Tahoma" w:hAnsi="Tahoma" w:cs="Tahoma"/>
                <w:sz w:val="20"/>
                <w:szCs w:val="20"/>
              </w:rPr>
            </w:pPr>
            <w:r>
              <w:rPr>
                <w:rFonts w:ascii="Tahoma" w:hAnsi="Tahoma" w:cs="Tahoma"/>
                <w:sz w:val="20"/>
                <w:szCs w:val="20"/>
              </w:rPr>
              <w:t>7. During 3</w:t>
            </w:r>
            <w:r w:rsidRPr="00502DD7">
              <w:rPr>
                <w:rFonts w:ascii="Tahoma" w:hAnsi="Tahoma" w:cs="Tahoma"/>
                <w:sz w:val="20"/>
                <w:szCs w:val="20"/>
                <w:vertAlign w:val="superscript"/>
              </w:rPr>
              <w:t>rd</w:t>
            </w:r>
            <w:r>
              <w:rPr>
                <w:rFonts w:ascii="Tahoma" w:hAnsi="Tahoma" w:cs="Tahoma"/>
                <w:sz w:val="20"/>
                <w:szCs w:val="20"/>
              </w:rPr>
              <w:t xml:space="preserve">  phase, multilateral networking</w:t>
            </w:r>
          </w:p>
          <w:p w:rsidR="004D69BF" w:rsidRDefault="004D69BF" w:rsidP="004D69BF">
            <w:pPr>
              <w:rPr>
                <w:rFonts w:ascii="Tahoma" w:hAnsi="Tahoma" w:cs="Tahoma"/>
                <w:sz w:val="20"/>
                <w:szCs w:val="20"/>
              </w:rPr>
            </w:pPr>
            <w:r>
              <w:rPr>
                <w:rFonts w:ascii="Tahoma" w:hAnsi="Tahoma" w:cs="Tahoma"/>
                <w:sz w:val="20"/>
                <w:szCs w:val="20"/>
              </w:rPr>
              <w:t>8. After 4</w:t>
            </w:r>
            <w:r w:rsidRPr="002217A6">
              <w:rPr>
                <w:rFonts w:ascii="Tahoma" w:hAnsi="Tahoma" w:cs="Tahoma"/>
                <w:sz w:val="20"/>
                <w:szCs w:val="20"/>
                <w:vertAlign w:val="superscript"/>
              </w:rPr>
              <w:t>th</w:t>
            </w:r>
            <w:r>
              <w:rPr>
                <w:rFonts w:ascii="Tahoma" w:hAnsi="Tahoma" w:cs="Tahoma"/>
                <w:sz w:val="20"/>
                <w:szCs w:val="20"/>
              </w:rPr>
              <w:t xml:space="preserve"> meeting, seek-out network</w:t>
            </w:r>
          </w:p>
          <w:p w:rsidR="004D69BF" w:rsidRDefault="004D69BF" w:rsidP="004D69BF">
            <w:pPr>
              <w:rPr>
                <w:rFonts w:ascii="Tahoma" w:hAnsi="Tahoma" w:cs="Tahoma"/>
                <w:sz w:val="20"/>
                <w:szCs w:val="20"/>
              </w:rPr>
            </w:pPr>
            <w:r>
              <w:rPr>
                <w:rFonts w:ascii="Tahoma" w:hAnsi="Tahoma" w:cs="Tahoma"/>
                <w:sz w:val="20"/>
                <w:szCs w:val="20"/>
              </w:rPr>
              <w:t xml:space="preserve">9. Exploit European Conference </w:t>
            </w:r>
          </w:p>
          <w:p w:rsidR="004D69BF" w:rsidRDefault="004D69BF" w:rsidP="004D69BF">
            <w:pPr>
              <w:rPr>
                <w:rFonts w:ascii="Tahoma" w:hAnsi="Tahoma" w:cs="Tahoma"/>
                <w:sz w:val="20"/>
                <w:szCs w:val="20"/>
              </w:rPr>
            </w:pPr>
            <w:r>
              <w:rPr>
                <w:rFonts w:ascii="Tahoma" w:hAnsi="Tahoma" w:cs="Tahoma"/>
                <w:sz w:val="20"/>
                <w:szCs w:val="20"/>
              </w:rPr>
              <w:t>10. After 5</w:t>
            </w:r>
            <w:r w:rsidRPr="002217A6">
              <w:rPr>
                <w:rFonts w:ascii="Tahoma" w:hAnsi="Tahoma" w:cs="Tahoma"/>
                <w:sz w:val="20"/>
                <w:szCs w:val="20"/>
                <w:vertAlign w:val="superscript"/>
              </w:rPr>
              <w:t>th</w:t>
            </w:r>
            <w:r>
              <w:rPr>
                <w:rFonts w:ascii="Tahoma" w:hAnsi="Tahoma" w:cs="Tahoma"/>
                <w:sz w:val="20"/>
                <w:szCs w:val="20"/>
              </w:rPr>
              <w:t xml:space="preserve"> meeting, final exploitation </w:t>
            </w:r>
          </w:p>
          <w:p w:rsidR="004D69BF" w:rsidRDefault="004D69BF" w:rsidP="004D69BF">
            <w:pPr>
              <w:rPr>
                <w:rFonts w:ascii="Tahoma" w:hAnsi="Tahoma" w:cs="Tahoma"/>
                <w:sz w:val="20"/>
                <w:szCs w:val="20"/>
              </w:rPr>
            </w:pPr>
            <w:r>
              <w:rPr>
                <w:rFonts w:ascii="Tahoma" w:hAnsi="Tahoma" w:cs="Tahoma"/>
                <w:sz w:val="20"/>
                <w:szCs w:val="20"/>
              </w:rPr>
              <w:t>11. Meet/seek out decision makers</w:t>
            </w:r>
          </w:p>
          <w:p w:rsidR="004D69BF" w:rsidRDefault="004D69BF" w:rsidP="004D69BF">
            <w:pPr>
              <w:rPr>
                <w:rFonts w:ascii="Tahoma" w:hAnsi="Tahoma" w:cs="Tahoma"/>
                <w:sz w:val="20"/>
                <w:szCs w:val="20"/>
              </w:rPr>
            </w:pPr>
            <w:r>
              <w:rPr>
                <w:rFonts w:ascii="Tahoma" w:hAnsi="Tahoma" w:cs="Tahoma"/>
                <w:sz w:val="20"/>
                <w:szCs w:val="20"/>
              </w:rPr>
              <w:t xml:space="preserve">12. Using personal network &amp; social medias </w:t>
            </w:r>
          </w:p>
          <w:p w:rsidR="004D69BF" w:rsidRPr="002B22AB" w:rsidRDefault="004D69BF" w:rsidP="004D69BF">
            <w:pPr>
              <w:rPr>
                <w:rFonts w:ascii="Tahoma" w:hAnsi="Tahoma" w:cs="Tahoma"/>
                <w:sz w:val="20"/>
                <w:szCs w:val="20"/>
              </w:rPr>
            </w:pPr>
            <w:r w:rsidRPr="004D6152">
              <w:rPr>
                <w:rFonts w:ascii="Tahoma" w:hAnsi="Tahoma" w:cs="Tahoma"/>
                <w:b/>
                <w:sz w:val="20"/>
                <w:szCs w:val="20"/>
              </w:rPr>
              <w:t>Total</w:t>
            </w:r>
          </w:p>
        </w:tc>
        <w:tc>
          <w:tcPr>
            <w:tcW w:w="567" w:type="dxa"/>
          </w:tcPr>
          <w:p w:rsidR="00692422" w:rsidRPr="004D69BF" w:rsidRDefault="00692422" w:rsidP="00692422">
            <w:pPr>
              <w:jc w:val="center"/>
              <w:rPr>
                <w:rFonts w:ascii="Tahoma" w:hAnsi="Tahoma" w:cs="Tahoma"/>
                <w:sz w:val="20"/>
                <w:szCs w:val="20"/>
              </w:rPr>
            </w:pPr>
            <w:r>
              <w:rPr>
                <w:rFonts w:ascii="Tahoma" w:hAnsi="Tahoma" w:cs="Tahoma"/>
                <w:sz w:val="20"/>
                <w:szCs w:val="20"/>
              </w:rPr>
              <w:t>1</w:t>
            </w:r>
          </w:p>
          <w:p w:rsidR="00692422" w:rsidRPr="004D69BF" w:rsidRDefault="00692422" w:rsidP="00692422">
            <w:pPr>
              <w:jc w:val="center"/>
              <w:rPr>
                <w:rFonts w:ascii="Tahoma" w:hAnsi="Tahoma" w:cs="Tahoma"/>
                <w:sz w:val="20"/>
                <w:szCs w:val="20"/>
              </w:rPr>
            </w:pPr>
            <w:r w:rsidRPr="004D69BF">
              <w:rPr>
                <w:rFonts w:ascii="Tahoma" w:hAnsi="Tahoma" w:cs="Tahoma"/>
                <w:sz w:val="20"/>
                <w:szCs w:val="20"/>
              </w:rPr>
              <w:t>1</w:t>
            </w:r>
          </w:p>
          <w:p w:rsidR="00692422" w:rsidRPr="004D69BF" w:rsidRDefault="00692422" w:rsidP="00692422">
            <w:pPr>
              <w:jc w:val="center"/>
              <w:rPr>
                <w:rFonts w:ascii="Tahoma" w:hAnsi="Tahoma" w:cs="Tahoma"/>
                <w:sz w:val="20"/>
                <w:szCs w:val="20"/>
              </w:rPr>
            </w:pPr>
            <w:r w:rsidRPr="004D69BF">
              <w:rPr>
                <w:rFonts w:ascii="Tahoma" w:hAnsi="Tahoma" w:cs="Tahoma"/>
                <w:sz w:val="20"/>
                <w:szCs w:val="20"/>
              </w:rPr>
              <w:t>1</w:t>
            </w:r>
          </w:p>
          <w:p w:rsidR="00692422" w:rsidRPr="004D69BF" w:rsidRDefault="00692422" w:rsidP="00692422">
            <w:pPr>
              <w:jc w:val="center"/>
              <w:rPr>
                <w:rFonts w:ascii="Tahoma" w:hAnsi="Tahoma" w:cs="Tahoma"/>
                <w:sz w:val="20"/>
                <w:szCs w:val="20"/>
              </w:rPr>
            </w:pPr>
            <w:r w:rsidRPr="004D69BF">
              <w:rPr>
                <w:rFonts w:ascii="Tahoma" w:hAnsi="Tahoma" w:cs="Tahoma"/>
                <w:sz w:val="20"/>
                <w:szCs w:val="20"/>
              </w:rPr>
              <w:t>1</w:t>
            </w:r>
          </w:p>
          <w:p w:rsidR="00692422" w:rsidRPr="004D69BF" w:rsidRDefault="00692422" w:rsidP="00692422">
            <w:pPr>
              <w:jc w:val="center"/>
              <w:rPr>
                <w:rFonts w:ascii="Tahoma" w:hAnsi="Tahoma" w:cs="Tahoma"/>
                <w:sz w:val="20"/>
                <w:szCs w:val="20"/>
              </w:rPr>
            </w:pPr>
            <w:r w:rsidRPr="004D69BF">
              <w:rPr>
                <w:rFonts w:ascii="Tahoma" w:hAnsi="Tahoma" w:cs="Tahoma"/>
                <w:sz w:val="20"/>
                <w:szCs w:val="20"/>
              </w:rPr>
              <w:t>1</w:t>
            </w:r>
          </w:p>
          <w:p w:rsidR="00692422" w:rsidRPr="004D69BF" w:rsidRDefault="00692422" w:rsidP="00692422">
            <w:pPr>
              <w:jc w:val="center"/>
              <w:rPr>
                <w:rFonts w:ascii="Tahoma" w:hAnsi="Tahoma" w:cs="Tahoma"/>
                <w:sz w:val="20"/>
                <w:szCs w:val="20"/>
              </w:rPr>
            </w:pPr>
            <w:r w:rsidRPr="004D69BF">
              <w:rPr>
                <w:rFonts w:ascii="Tahoma" w:hAnsi="Tahoma" w:cs="Tahoma"/>
                <w:sz w:val="20"/>
                <w:szCs w:val="20"/>
              </w:rPr>
              <w:t>1</w:t>
            </w:r>
          </w:p>
          <w:p w:rsidR="00692422" w:rsidRPr="004D69BF" w:rsidRDefault="00692422" w:rsidP="00692422">
            <w:pPr>
              <w:jc w:val="center"/>
              <w:rPr>
                <w:rFonts w:ascii="Tahoma" w:hAnsi="Tahoma" w:cs="Tahoma"/>
                <w:sz w:val="20"/>
                <w:szCs w:val="20"/>
              </w:rPr>
            </w:pPr>
            <w:r w:rsidRPr="004D69BF">
              <w:rPr>
                <w:rFonts w:ascii="Tahoma" w:hAnsi="Tahoma" w:cs="Tahoma"/>
                <w:sz w:val="20"/>
                <w:szCs w:val="20"/>
              </w:rPr>
              <w:t>1</w:t>
            </w:r>
          </w:p>
          <w:p w:rsidR="00692422" w:rsidRPr="004D69BF" w:rsidRDefault="00692422" w:rsidP="00692422">
            <w:pPr>
              <w:jc w:val="center"/>
              <w:rPr>
                <w:rFonts w:ascii="Tahoma" w:hAnsi="Tahoma" w:cs="Tahoma"/>
                <w:sz w:val="20"/>
                <w:szCs w:val="20"/>
              </w:rPr>
            </w:pPr>
            <w:r w:rsidRPr="004D69BF">
              <w:rPr>
                <w:rFonts w:ascii="Tahoma" w:hAnsi="Tahoma" w:cs="Tahoma"/>
                <w:sz w:val="20"/>
                <w:szCs w:val="20"/>
              </w:rPr>
              <w:t>1</w:t>
            </w:r>
          </w:p>
          <w:p w:rsidR="00692422" w:rsidRPr="004D69BF" w:rsidRDefault="00F4064F" w:rsidP="00692422">
            <w:pPr>
              <w:jc w:val="center"/>
              <w:rPr>
                <w:rFonts w:ascii="Tahoma" w:hAnsi="Tahoma" w:cs="Tahoma"/>
                <w:sz w:val="20"/>
                <w:szCs w:val="20"/>
              </w:rPr>
            </w:pPr>
            <w:r>
              <w:rPr>
                <w:rFonts w:ascii="Tahoma" w:hAnsi="Tahoma" w:cs="Tahoma"/>
                <w:sz w:val="20"/>
                <w:szCs w:val="20"/>
              </w:rPr>
              <w:t>0,5</w:t>
            </w:r>
          </w:p>
          <w:p w:rsidR="00692422" w:rsidRDefault="00F4064F" w:rsidP="00692422">
            <w:pPr>
              <w:jc w:val="center"/>
              <w:rPr>
                <w:rFonts w:ascii="Tahoma" w:hAnsi="Tahoma" w:cs="Tahoma"/>
                <w:sz w:val="20"/>
                <w:szCs w:val="20"/>
              </w:rPr>
            </w:pPr>
            <w:r>
              <w:rPr>
                <w:rFonts w:ascii="Tahoma" w:hAnsi="Tahoma" w:cs="Tahoma"/>
                <w:sz w:val="20"/>
                <w:szCs w:val="20"/>
              </w:rPr>
              <w:t>0,5</w:t>
            </w:r>
          </w:p>
          <w:p w:rsidR="004D69BF" w:rsidRPr="004D69BF" w:rsidRDefault="00F4064F" w:rsidP="00692422">
            <w:pPr>
              <w:rPr>
                <w:rFonts w:ascii="Tahoma" w:hAnsi="Tahoma" w:cs="Tahoma"/>
                <w:b/>
                <w:sz w:val="20"/>
                <w:szCs w:val="20"/>
              </w:rPr>
            </w:pPr>
            <w:r>
              <w:rPr>
                <w:rFonts w:ascii="Tahoma" w:hAnsi="Tahoma" w:cs="Tahoma"/>
                <w:b/>
                <w:sz w:val="20"/>
                <w:szCs w:val="20"/>
              </w:rPr>
              <w:t>9</w:t>
            </w:r>
          </w:p>
        </w:tc>
      </w:tr>
      <w:tr w:rsidR="004D69BF" w:rsidRPr="00744F2C" w:rsidTr="00502DD7">
        <w:tc>
          <w:tcPr>
            <w:tcW w:w="624" w:type="dxa"/>
          </w:tcPr>
          <w:p w:rsidR="004D69BF" w:rsidRPr="00744F2C" w:rsidRDefault="004D69BF" w:rsidP="0040425B">
            <w:pPr>
              <w:rPr>
                <w:rFonts w:ascii="Tahoma" w:hAnsi="Tahoma" w:cs="Tahoma"/>
                <w:b/>
              </w:rPr>
            </w:pPr>
          </w:p>
        </w:tc>
        <w:tc>
          <w:tcPr>
            <w:tcW w:w="661" w:type="dxa"/>
            <w:vAlign w:val="center"/>
          </w:tcPr>
          <w:p w:rsidR="004D69BF" w:rsidRPr="002B22AB" w:rsidRDefault="004D69BF" w:rsidP="0040425B">
            <w:pPr>
              <w:jc w:val="center"/>
              <w:rPr>
                <w:rFonts w:ascii="Tahoma" w:hAnsi="Tahoma" w:cs="Tahoma"/>
                <w:sz w:val="20"/>
                <w:szCs w:val="20"/>
              </w:rPr>
            </w:pPr>
            <w:r>
              <w:rPr>
                <w:rFonts w:ascii="Tahoma" w:hAnsi="Tahoma" w:cs="Tahoma"/>
                <w:sz w:val="20"/>
                <w:szCs w:val="20"/>
              </w:rPr>
              <w:t>P6</w:t>
            </w:r>
          </w:p>
        </w:tc>
        <w:tc>
          <w:tcPr>
            <w:tcW w:w="662" w:type="dxa"/>
            <w:vAlign w:val="center"/>
          </w:tcPr>
          <w:p w:rsidR="004D69BF" w:rsidRPr="002B22AB" w:rsidRDefault="004D69BF" w:rsidP="0040425B">
            <w:pPr>
              <w:jc w:val="center"/>
              <w:rPr>
                <w:rFonts w:ascii="Tahoma" w:hAnsi="Tahoma" w:cs="Tahoma"/>
                <w:sz w:val="20"/>
                <w:szCs w:val="20"/>
              </w:rPr>
            </w:pPr>
            <w:r>
              <w:rPr>
                <w:rFonts w:ascii="Tahoma" w:hAnsi="Tahoma" w:cs="Tahoma"/>
                <w:sz w:val="20"/>
                <w:szCs w:val="20"/>
              </w:rPr>
              <w:t>UK</w:t>
            </w:r>
          </w:p>
        </w:tc>
        <w:tc>
          <w:tcPr>
            <w:tcW w:w="662" w:type="dxa"/>
            <w:vAlign w:val="center"/>
          </w:tcPr>
          <w:p w:rsidR="004D69BF" w:rsidRPr="002B22AB" w:rsidRDefault="004D69BF" w:rsidP="0040425B">
            <w:pPr>
              <w:jc w:val="center"/>
              <w:rPr>
                <w:rFonts w:ascii="Tahoma" w:hAnsi="Tahoma" w:cs="Tahoma"/>
                <w:sz w:val="20"/>
                <w:szCs w:val="20"/>
              </w:rPr>
            </w:pPr>
            <w:r>
              <w:rPr>
                <w:rFonts w:ascii="Tahoma" w:hAnsi="Tahoma" w:cs="Tahoma"/>
                <w:sz w:val="20"/>
                <w:szCs w:val="20"/>
              </w:rPr>
              <w:t>VA</w:t>
            </w:r>
          </w:p>
        </w:tc>
        <w:tc>
          <w:tcPr>
            <w:tcW w:w="567" w:type="dxa"/>
            <w:vAlign w:val="center"/>
          </w:tcPr>
          <w:p w:rsidR="004D69BF" w:rsidRPr="002B22AB" w:rsidRDefault="00F4064F" w:rsidP="004D69BF">
            <w:pPr>
              <w:jc w:val="center"/>
              <w:rPr>
                <w:rFonts w:ascii="Tahoma" w:hAnsi="Tahoma" w:cs="Tahoma"/>
                <w:sz w:val="20"/>
                <w:szCs w:val="20"/>
              </w:rPr>
            </w:pPr>
            <w:r>
              <w:rPr>
                <w:rFonts w:ascii="Tahoma" w:hAnsi="Tahoma" w:cs="Tahoma"/>
                <w:sz w:val="20"/>
                <w:szCs w:val="20"/>
              </w:rPr>
              <w:t>4</w:t>
            </w:r>
          </w:p>
        </w:tc>
        <w:tc>
          <w:tcPr>
            <w:tcW w:w="567" w:type="dxa"/>
            <w:vAlign w:val="center"/>
          </w:tcPr>
          <w:p w:rsidR="004D69BF" w:rsidRPr="002B22AB" w:rsidRDefault="00692422" w:rsidP="004D69BF">
            <w:pPr>
              <w:jc w:val="center"/>
              <w:rPr>
                <w:rFonts w:ascii="Tahoma" w:hAnsi="Tahoma" w:cs="Tahoma"/>
                <w:sz w:val="20"/>
                <w:szCs w:val="20"/>
              </w:rPr>
            </w:pPr>
            <w:r>
              <w:rPr>
                <w:rFonts w:ascii="Tahoma" w:hAnsi="Tahoma" w:cs="Tahoma"/>
                <w:sz w:val="20"/>
                <w:szCs w:val="20"/>
              </w:rPr>
              <w:t>5</w:t>
            </w:r>
          </w:p>
        </w:tc>
        <w:tc>
          <w:tcPr>
            <w:tcW w:w="567" w:type="dxa"/>
            <w:vAlign w:val="center"/>
          </w:tcPr>
          <w:p w:rsidR="004D69BF" w:rsidRPr="002B22AB" w:rsidRDefault="004D69BF" w:rsidP="0040425B">
            <w:pPr>
              <w:jc w:val="center"/>
              <w:rPr>
                <w:rFonts w:ascii="Tahoma" w:hAnsi="Tahoma" w:cs="Tahoma"/>
                <w:sz w:val="20"/>
                <w:szCs w:val="20"/>
              </w:rPr>
            </w:pPr>
          </w:p>
        </w:tc>
        <w:tc>
          <w:tcPr>
            <w:tcW w:w="567" w:type="dxa"/>
            <w:vAlign w:val="center"/>
          </w:tcPr>
          <w:p w:rsidR="004D69BF" w:rsidRPr="002B22AB" w:rsidRDefault="004D69BF" w:rsidP="0040425B">
            <w:pPr>
              <w:jc w:val="center"/>
              <w:rPr>
                <w:rFonts w:ascii="Tahoma" w:hAnsi="Tahoma" w:cs="Tahoma"/>
                <w:sz w:val="20"/>
                <w:szCs w:val="20"/>
              </w:rPr>
            </w:pPr>
          </w:p>
        </w:tc>
        <w:tc>
          <w:tcPr>
            <w:tcW w:w="567" w:type="dxa"/>
            <w:vAlign w:val="center"/>
          </w:tcPr>
          <w:p w:rsidR="004D69BF" w:rsidRPr="002B22AB" w:rsidRDefault="00F4064F" w:rsidP="0040425B">
            <w:pPr>
              <w:jc w:val="center"/>
              <w:rPr>
                <w:rFonts w:ascii="Tahoma" w:hAnsi="Tahoma" w:cs="Tahoma"/>
                <w:sz w:val="20"/>
                <w:szCs w:val="20"/>
              </w:rPr>
            </w:pPr>
            <w:r>
              <w:rPr>
                <w:rFonts w:ascii="Tahoma" w:hAnsi="Tahoma" w:cs="Tahoma"/>
                <w:sz w:val="20"/>
                <w:szCs w:val="20"/>
              </w:rPr>
              <w:t>9</w:t>
            </w:r>
          </w:p>
        </w:tc>
        <w:tc>
          <w:tcPr>
            <w:tcW w:w="4111" w:type="dxa"/>
            <w:vAlign w:val="center"/>
          </w:tcPr>
          <w:p w:rsidR="004D69BF" w:rsidRDefault="004D69BF" w:rsidP="004D69BF">
            <w:pPr>
              <w:rPr>
                <w:rFonts w:ascii="Tahoma" w:hAnsi="Tahoma" w:cs="Tahoma"/>
                <w:sz w:val="20"/>
                <w:szCs w:val="20"/>
              </w:rPr>
            </w:pPr>
            <w:r>
              <w:rPr>
                <w:rFonts w:ascii="Tahoma" w:hAnsi="Tahoma" w:cs="Tahoma"/>
                <w:sz w:val="20"/>
                <w:szCs w:val="20"/>
              </w:rPr>
              <w:t>3. After 1</w:t>
            </w:r>
            <w:r w:rsidRPr="002217A6">
              <w:rPr>
                <w:rFonts w:ascii="Tahoma" w:hAnsi="Tahoma" w:cs="Tahoma"/>
                <w:sz w:val="20"/>
                <w:szCs w:val="20"/>
                <w:vertAlign w:val="superscript"/>
              </w:rPr>
              <w:t>st</w:t>
            </w:r>
            <w:r>
              <w:rPr>
                <w:rFonts w:ascii="Tahoma" w:hAnsi="Tahoma" w:cs="Tahoma"/>
                <w:sz w:val="20"/>
                <w:szCs w:val="20"/>
              </w:rPr>
              <w:t xml:space="preserve"> meeting, involve national SH</w:t>
            </w:r>
          </w:p>
          <w:p w:rsidR="004D69BF" w:rsidRDefault="004D69BF" w:rsidP="004D69BF">
            <w:pPr>
              <w:rPr>
                <w:rFonts w:ascii="Tahoma" w:hAnsi="Tahoma" w:cs="Tahoma"/>
                <w:sz w:val="20"/>
                <w:szCs w:val="20"/>
              </w:rPr>
            </w:pPr>
            <w:r>
              <w:rPr>
                <w:rFonts w:ascii="Tahoma" w:hAnsi="Tahoma" w:cs="Tahoma"/>
                <w:sz w:val="20"/>
                <w:szCs w:val="20"/>
              </w:rPr>
              <w:t>4. After 2</w:t>
            </w:r>
            <w:r w:rsidRPr="002217A6">
              <w:rPr>
                <w:rFonts w:ascii="Tahoma" w:hAnsi="Tahoma" w:cs="Tahoma"/>
                <w:sz w:val="20"/>
                <w:szCs w:val="20"/>
                <w:vertAlign w:val="superscript"/>
              </w:rPr>
              <w:t>nd</w:t>
            </w:r>
            <w:r>
              <w:rPr>
                <w:rFonts w:ascii="Tahoma" w:hAnsi="Tahoma" w:cs="Tahoma"/>
                <w:sz w:val="20"/>
                <w:szCs w:val="20"/>
              </w:rPr>
              <w:t xml:space="preserve"> m., involve (cross-)national SH</w:t>
            </w:r>
          </w:p>
          <w:p w:rsidR="004D69BF" w:rsidRDefault="004D69BF" w:rsidP="004D69BF">
            <w:pPr>
              <w:rPr>
                <w:rFonts w:ascii="Tahoma" w:hAnsi="Tahoma" w:cs="Tahoma"/>
                <w:sz w:val="20"/>
                <w:szCs w:val="20"/>
              </w:rPr>
            </w:pPr>
            <w:r>
              <w:rPr>
                <w:rFonts w:ascii="Tahoma" w:hAnsi="Tahoma" w:cs="Tahoma"/>
                <w:sz w:val="20"/>
                <w:szCs w:val="20"/>
              </w:rPr>
              <w:t>5. During 2</w:t>
            </w:r>
            <w:r w:rsidRPr="00904C2A">
              <w:rPr>
                <w:rFonts w:ascii="Tahoma" w:hAnsi="Tahoma" w:cs="Tahoma"/>
                <w:sz w:val="20"/>
                <w:szCs w:val="20"/>
                <w:vertAlign w:val="superscript"/>
              </w:rPr>
              <w:t>nd</w:t>
            </w:r>
            <w:r>
              <w:rPr>
                <w:rFonts w:ascii="Tahoma" w:hAnsi="Tahoma" w:cs="Tahoma"/>
                <w:sz w:val="20"/>
                <w:szCs w:val="20"/>
              </w:rPr>
              <w:t xml:space="preserve">  phase, consult stakeholders </w:t>
            </w:r>
          </w:p>
          <w:p w:rsidR="004D69BF" w:rsidRDefault="004D69BF" w:rsidP="004D69BF">
            <w:pPr>
              <w:rPr>
                <w:rFonts w:ascii="Tahoma" w:hAnsi="Tahoma" w:cs="Tahoma"/>
                <w:sz w:val="20"/>
                <w:szCs w:val="20"/>
              </w:rPr>
            </w:pPr>
            <w:r>
              <w:rPr>
                <w:rFonts w:ascii="Tahoma" w:hAnsi="Tahoma" w:cs="Tahoma"/>
                <w:sz w:val="20"/>
                <w:szCs w:val="20"/>
              </w:rPr>
              <w:t>6. After 3</w:t>
            </w:r>
            <w:r w:rsidRPr="002217A6">
              <w:rPr>
                <w:rFonts w:ascii="Tahoma" w:hAnsi="Tahoma" w:cs="Tahoma"/>
                <w:sz w:val="20"/>
                <w:szCs w:val="20"/>
                <w:vertAlign w:val="superscript"/>
              </w:rPr>
              <w:t>rd</w:t>
            </w:r>
            <w:r>
              <w:rPr>
                <w:rFonts w:ascii="Tahoma" w:hAnsi="Tahoma" w:cs="Tahoma"/>
                <w:sz w:val="20"/>
                <w:szCs w:val="20"/>
              </w:rPr>
              <w:t xml:space="preserve"> meeting, involve multipliers</w:t>
            </w:r>
          </w:p>
          <w:p w:rsidR="004D69BF" w:rsidRDefault="004D69BF" w:rsidP="004D69BF">
            <w:pPr>
              <w:rPr>
                <w:rFonts w:ascii="Tahoma" w:hAnsi="Tahoma" w:cs="Tahoma"/>
                <w:sz w:val="20"/>
                <w:szCs w:val="20"/>
              </w:rPr>
            </w:pPr>
            <w:r>
              <w:rPr>
                <w:rFonts w:ascii="Tahoma" w:hAnsi="Tahoma" w:cs="Tahoma"/>
                <w:sz w:val="20"/>
                <w:szCs w:val="20"/>
              </w:rPr>
              <w:t>7. During 3</w:t>
            </w:r>
            <w:r w:rsidRPr="00502DD7">
              <w:rPr>
                <w:rFonts w:ascii="Tahoma" w:hAnsi="Tahoma" w:cs="Tahoma"/>
                <w:sz w:val="20"/>
                <w:szCs w:val="20"/>
                <w:vertAlign w:val="superscript"/>
              </w:rPr>
              <w:t>rd</w:t>
            </w:r>
            <w:r>
              <w:rPr>
                <w:rFonts w:ascii="Tahoma" w:hAnsi="Tahoma" w:cs="Tahoma"/>
                <w:sz w:val="20"/>
                <w:szCs w:val="20"/>
              </w:rPr>
              <w:t xml:space="preserve">  phase, multilateral networking</w:t>
            </w:r>
          </w:p>
          <w:p w:rsidR="004D69BF" w:rsidRDefault="004D69BF" w:rsidP="004D69BF">
            <w:pPr>
              <w:rPr>
                <w:rFonts w:ascii="Tahoma" w:hAnsi="Tahoma" w:cs="Tahoma"/>
                <w:sz w:val="20"/>
                <w:szCs w:val="20"/>
              </w:rPr>
            </w:pPr>
            <w:r>
              <w:rPr>
                <w:rFonts w:ascii="Tahoma" w:hAnsi="Tahoma" w:cs="Tahoma"/>
                <w:sz w:val="20"/>
                <w:szCs w:val="20"/>
              </w:rPr>
              <w:t>8. After 4</w:t>
            </w:r>
            <w:r w:rsidRPr="002217A6">
              <w:rPr>
                <w:rFonts w:ascii="Tahoma" w:hAnsi="Tahoma" w:cs="Tahoma"/>
                <w:sz w:val="20"/>
                <w:szCs w:val="20"/>
                <w:vertAlign w:val="superscript"/>
              </w:rPr>
              <w:t>th</w:t>
            </w:r>
            <w:r>
              <w:rPr>
                <w:rFonts w:ascii="Tahoma" w:hAnsi="Tahoma" w:cs="Tahoma"/>
                <w:sz w:val="20"/>
                <w:szCs w:val="20"/>
              </w:rPr>
              <w:t xml:space="preserve"> meeting, seek-out network</w:t>
            </w:r>
          </w:p>
          <w:p w:rsidR="004D69BF" w:rsidRDefault="004D69BF" w:rsidP="004D69BF">
            <w:pPr>
              <w:rPr>
                <w:rFonts w:ascii="Tahoma" w:hAnsi="Tahoma" w:cs="Tahoma"/>
                <w:sz w:val="20"/>
                <w:szCs w:val="20"/>
              </w:rPr>
            </w:pPr>
            <w:r>
              <w:rPr>
                <w:rFonts w:ascii="Tahoma" w:hAnsi="Tahoma" w:cs="Tahoma"/>
                <w:sz w:val="20"/>
                <w:szCs w:val="20"/>
              </w:rPr>
              <w:t xml:space="preserve">9. Exploit European Conference </w:t>
            </w:r>
          </w:p>
          <w:p w:rsidR="004D69BF" w:rsidRDefault="004D69BF" w:rsidP="004D69BF">
            <w:pPr>
              <w:rPr>
                <w:rFonts w:ascii="Tahoma" w:hAnsi="Tahoma" w:cs="Tahoma"/>
                <w:sz w:val="20"/>
                <w:szCs w:val="20"/>
              </w:rPr>
            </w:pPr>
            <w:r>
              <w:rPr>
                <w:rFonts w:ascii="Tahoma" w:hAnsi="Tahoma" w:cs="Tahoma"/>
                <w:sz w:val="20"/>
                <w:szCs w:val="20"/>
              </w:rPr>
              <w:t>10. After 5</w:t>
            </w:r>
            <w:r w:rsidRPr="002217A6">
              <w:rPr>
                <w:rFonts w:ascii="Tahoma" w:hAnsi="Tahoma" w:cs="Tahoma"/>
                <w:sz w:val="20"/>
                <w:szCs w:val="20"/>
                <w:vertAlign w:val="superscript"/>
              </w:rPr>
              <w:t>th</w:t>
            </w:r>
            <w:r>
              <w:rPr>
                <w:rFonts w:ascii="Tahoma" w:hAnsi="Tahoma" w:cs="Tahoma"/>
                <w:sz w:val="20"/>
                <w:szCs w:val="20"/>
              </w:rPr>
              <w:t xml:space="preserve"> meeting, final exploitation </w:t>
            </w:r>
          </w:p>
          <w:p w:rsidR="004D69BF" w:rsidRDefault="004D69BF" w:rsidP="004D69BF">
            <w:pPr>
              <w:rPr>
                <w:rFonts w:ascii="Tahoma" w:hAnsi="Tahoma" w:cs="Tahoma"/>
                <w:sz w:val="20"/>
                <w:szCs w:val="20"/>
              </w:rPr>
            </w:pPr>
            <w:r>
              <w:rPr>
                <w:rFonts w:ascii="Tahoma" w:hAnsi="Tahoma" w:cs="Tahoma"/>
                <w:sz w:val="20"/>
                <w:szCs w:val="20"/>
              </w:rPr>
              <w:t>11. Meet/seek out decision makers</w:t>
            </w:r>
          </w:p>
          <w:p w:rsidR="004D69BF" w:rsidRDefault="004D69BF" w:rsidP="004D69BF">
            <w:pPr>
              <w:rPr>
                <w:rFonts w:ascii="Tahoma" w:hAnsi="Tahoma" w:cs="Tahoma"/>
                <w:sz w:val="20"/>
                <w:szCs w:val="20"/>
              </w:rPr>
            </w:pPr>
            <w:r>
              <w:rPr>
                <w:rFonts w:ascii="Tahoma" w:hAnsi="Tahoma" w:cs="Tahoma"/>
                <w:sz w:val="20"/>
                <w:szCs w:val="20"/>
              </w:rPr>
              <w:t xml:space="preserve">12. Using personal network &amp; social medias </w:t>
            </w:r>
          </w:p>
          <w:p w:rsidR="004D69BF" w:rsidRPr="002B22AB" w:rsidRDefault="004D69BF" w:rsidP="004D69BF">
            <w:pPr>
              <w:rPr>
                <w:rFonts w:ascii="Tahoma" w:hAnsi="Tahoma" w:cs="Tahoma"/>
                <w:sz w:val="20"/>
                <w:szCs w:val="20"/>
              </w:rPr>
            </w:pPr>
            <w:r w:rsidRPr="004D6152">
              <w:rPr>
                <w:rFonts w:ascii="Tahoma" w:hAnsi="Tahoma" w:cs="Tahoma"/>
                <w:b/>
                <w:sz w:val="20"/>
                <w:szCs w:val="20"/>
              </w:rPr>
              <w:t>Total</w:t>
            </w:r>
          </w:p>
        </w:tc>
        <w:tc>
          <w:tcPr>
            <w:tcW w:w="567" w:type="dxa"/>
          </w:tcPr>
          <w:p w:rsidR="00692422" w:rsidRPr="004D69BF" w:rsidRDefault="00692422" w:rsidP="00692422">
            <w:pPr>
              <w:jc w:val="center"/>
              <w:rPr>
                <w:rFonts w:ascii="Tahoma" w:hAnsi="Tahoma" w:cs="Tahoma"/>
                <w:sz w:val="20"/>
                <w:szCs w:val="20"/>
              </w:rPr>
            </w:pPr>
            <w:r>
              <w:rPr>
                <w:rFonts w:ascii="Tahoma" w:hAnsi="Tahoma" w:cs="Tahoma"/>
                <w:sz w:val="20"/>
                <w:szCs w:val="20"/>
              </w:rPr>
              <w:t>1</w:t>
            </w:r>
          </w:p>
          <w:p w:rsidR="00692422" w:rsidRPr="004D69BF" w:rsidRDefault="00692422" w:rsidP="00692422">
            <w:pPr>
              <w:jc w:val="center"/>
              <w:rPr>
                <w:rFonts w:ascii="Tahoma" w:hAnsi="Tahoma" w:cs="Tahoma"/>
                <w:sz w:val="20"/>
                <w:szCs w:val="20"/>
              </w:rPr>
            </w:pPr>
            <w:r w:rsidRPr="004D69BF">
              <w:rPr>
                <w:rFonts w:ascii="Tahoma" w:hAnsi="Tahoma" w:cs="Tahoma"/>
                <w:sz w:val="20"/>
                <w:szCs w:val="20"/>
              </w:rPr>
              <w:t>1</w:t>
            </w:r>
          </w:p>
          <w:p w:rsidR="00692422" w:rsidRPr="004D69BF" w:rsidRDefault="00692422" w:rsidP="00692422">
            <w:pPr>
              <w:jc w:val="center"/>
              <w:rPr>
                <w:rFonts w:ascii="Tahoma" w:hAnsi="Tahoma" w:cs="Tahoma"/>
                <w:sz w:val="20"/>
                <w:szCs w:val="20"/>
              </w:rPr>
            </w:pPr>
            <w:r w:rsidRPr="004D69BF">
              <w:rPr>
                <w:rFonts w:ascii="Tahoma" w:hAnsi="Tahoma" w:cs="Tahoma"/>
                <w:sz w:val="20"/>
                <w:szCs w:val="20"/>
              </w:rPr>
              <w:t>1</w:t>
            </w:r>
          </w:p>
          <w:p w:rsidR="00692422" w:rsidRPr="004D69BF" w:rsidRDefault="00692422" w:rsidP="00692422">
            <w:pPr>
              <w:jc w:val="center"/>
              <w:rPr>
                <w:rFonts w:ascii="Tahoma" w:hAnsi="Tahoma" w:cs="Tahoma"/>
                <w:sz w:val="20"/>
                <w:szCs w:val="20"/>
              </w:rPr>
            </w:pPr>
            <w:r w:rsidRPr="004D69BF">
              <w:rPr>
                <w:rFonts w:ascii="Tahoma" w:hAnsi="Tahoma" w:cs="Tahoma"/>
                <w:sz w:val="20"/>
                <w:szCs w:val="20"/>
              </w:rPr>
              <w:t>1</w:t>
            </w:r>
          </w:p>
          <w:p w:rsidR="00692422" w:rsidRPr="004D69BF" w:rsidRDefault="00692422" w:rsidP="00692422">
            <w:pPr>
              <w:jc w:val="center"/>
              <w:rPr>
                <w:rFonts w:ascii="Tahoma" w:hAnsi="Tahoma" w:cs="Tahoma"/>
                <w:sz w:val="20"/>
                <w:szCs w:val="20"/>
              </w:rPr>
            </w:pPr>
            <w:r w:rsidRPr="004D69BF">
              <w:rPr>
                <w:rFonts w:ascii="Tahoma" w:hAnsi="Tahoma" w:cs="Tahoma"/>
                <w:sz w:val="20"/>
                <w:szCs w:val="20"/>
              </w:rPr>
              <w:t>1</w:t>
            </w:r>
          </w:p>
          <w:p w:rsidR="00692422" w:rsidRPr="004D69BF" w:rsidRDefault="00692422" w:rsidP="00692422">
            <w:pPr>
              <w:jc w:val="center"/>
              <w:rPr>
                <w:rFonts w:ascii="Tahoma" w:hAnsi="Tahoma" w:cs="Tahoma"/>
                <w:sz w:val="20"/>
                <w:szCs w:val="20"/>
              </w:rPr>
            </w:pPr>
            <w:r w:rsidRPr="004D69BF">
              <w:rPr>
                <w:rFonts w:ascii="Tahoma" w:hAnsi="Tahoma" w:cs="Tahoma"/>
                <w:sz w:val="20"/>
                <w:szCs w:val="20"/>
              </w:rPr>
              <w:t>1</w:t>
            </w:r>
          </w:p>
          <w:p w:rsidR="00692422" w:rsidRPr="004D69BF" w:rsidRDefault="00692422" w:rsidP="00692422">
            <w:pPr>
              <w:jc w:val="center"/>
              <w:rPr>
                <w:rFonts w:ascii="Tahoma" w:hAnsi="Tahoma" w:cs="Tahoma"/>
                <w:sz w:val="20"/>
                <w:szCs w:val="20"/>
              </w:rPr>
            </w:pPr>
            <w:r w:rsidRPr="004D69BF">
              <w:rPr>
                <w:rFonts w:ascii="Tahoma" w:hAnsi="Tahoma" w:cs="Tahoma"/>
                <w:sz w:val="20"/>
                <w:szCs w:val="20"/>
              </w:rPr>
              <w:t>1</w:t>
            </w:r>
          </w:p>
          <w:p w:rsidR="00692422" w:rsidRPr="004D69BF" w:rsidRDefault="00692422" w:rsidP="00692422">
            <w:pPr>
              <w:jc w:val="center"/>
              <w:rPr>
                <w:rFonts w:ascii="Tahoma" w:hAnsi="Tahoma" w:cs="Tahoma"/>
                <w:sz w:val="20"/>
                <w:szCs w:val="20"/>
              </w:rPr>
            </w:pPr>
            <w:r w:rsidRPr="004D69BF">
              <w:rPr>
                <w:rFonts w:ascii="Tahoma" w:hAnsi="Tahoma" w:cs="Tahoma"/>
                <w:sz w:val="20"/>
                <w:szCs w:val="20"/>
              </w:rPr>
              <w:t>1</w:t>
            </w:r>
          </w:p>
          <w:p w:rsidR="00692422" w:rsidRPr="004D69BF" w:rsidRDefault="00F4064F" w:rsidP="00692422">
            <w:pPr>
              <w:jc w:val="center"/>
              <w:rPr>
                <w:rFonts w:ascii="Tahoma" w:hAnsi="Tahoma" w:cs="Tahoma"/>
                <w:sz w:val="20"/>
                <w:szCs w:val="20"/>
              </w:rPr>
            </w:pPr>
            <w:r>
              <w:rPr>
                <w:rFonts w:ascii="Tahoma" w:hAnsi="Tahoma" w:cs="Tahoma"/>
                <w:sz w:val="20"/>
                <w:szCs w:val="20"/>
              </w:rPr>
              <w:t>0,5</w:t>
            </w:r>
          </w:p>
          <w:p w:rsidR="00692422" w:rsidRDefault="00F4064F" w:rsidP="00692422">
            <w:pPr>
              <w:jc w:val="center"/>
              <w:rPr>
                <w:rFonts w:ascii="Tahoma" w:hAnsi="Tahoma" w:cs="Tahoma"/>
                <w:sz w:val="20"/>
                <w:szCs w:val="20"/>
              </w:rPr>
            </w:pPr>
            <w:r>
              <w:rPr>
                <w:rFonts w:ascii="Tahoma" w:hAnsi="Tahoma" w:cs="Tahoma"/>
                <w:sz w:val="20"/>
                <w:szCs w:val="20"/>
              </w:rPr>
              <w:t>0,5</w:t>
            </w:r>
          </w:p>
          <w:p w:rsidR="004D69BF" w:rsidRPr="004D69BF" w:rsidRDefault="00F4064F" w:rsidP="00692422">
            <w:pPr>
              <w:rPr>
                <w:rFonts w:ascii="Tahoma" w:hAnsi="Tahoma" w:cs="Tahoma"/>
                <w:b/>
                <w:sz w:val="20"/>
                <w:szCs w:val="20"/>
              </w:rPr>
            </w:pPr>
            <w:r>
              <w:rPr>
                <w:rFonts w:ascii="Tahoma" w:hAnsi="Tahoma" w:cs="Tahoma"/>
                <w:b/>
                <w:sz w:val="20"/>
                <w:szCs w:val="20"/>
              </w:rPr>
              <w:t>9</w:t>
            </w:r>
          </w:p>
        </w:tc>
      </w:tr>
      <w:tr w:rsidR="004D69BF" w:rsidRPr="00744F2C" w:rsidTr="00502DD7">
        <w:tc>
          <w:tcPr>
            <w:tcW w:w="624" w:type="dxa"/>
          </w:tcPr>
          <w:p w:rsidR="004D69BF" w:rsidRPr="00744F2C" w:rsidRDefault="004D69BF" w:rsidP="0040425B">
            <w:pPr>
              <w:rPr>
                <w:rFonts w:ascii="Tahoma" w:hAnsi="Tahoma" w:cs="Tahoma"/>
                <w:b/>
              </w:rPr>
            </w:pPr>
          </w:p>
        </w:tc>
        <w:tc>
          <w:tcPr>
            <w:tcW w:w="661" w:type="dxa"/>
            <w:vAlign w:val="center"/>
          </w:tcPr>
          <w:p w:rsidR="004D69BF" w:rsidRPr="002B22AB" w:rsidRDefault="004D69BF" w:rsidP="0040425B">
            <w:pPr>
              <w:jc w:val="center"/>
              <w:rPr>
                <w:rFonts w:ascii="Tahoma" w:hAnsi="Tahoma" w:cs="Tahoma"/>
                <w:sz w:val="20"/>
                <w:szCs w:val="20"/>
              </w:rPr>
            </w:pPr>
          </w:p>
        </w:tc>
        <w:tc>
          <w:tcPr>
            <w:tcW w:w="662" w:type="dxa"/>
            <w:vAlign w:val="center"/>
          </w:tcPr>
          <w:p w:rsidR="004D69BF" w:rsidRPr="002B22AB" w:rsidRDefault="004D69BF" w:rsidP="0040425B">
            <w:pPr>
              <w:jc w:val="center"/>
              <w:rPr>
                <w:rFonts w:ascii="Tahoma" w:hAnsi="Tahoma" w:cs="Tahoma"/>
                <w:sz w:val="20"/>
                <w:szCs w:val="20"/>
              </w:rPr>
            </w:pPr>
          </w:p>
        </w:tc>
        <w:tc>
          <w:tcPr>
            <w:tcW w:w="662" w:type="dxa"/>
            <w:vAlign w:val="center"/>
          </w:tcPr>
          <w:p w:rsidR="004D69BF" w:rsidRPr="002B22AB" w:rsidRDefault="004D69BF" w:rsidP="0040425B">
            <w:pPr>
              <w:jc w:val="center"/>
              <w:rPr>
                <w:rFonts w:ascii="Tahoma" w:hAnsi="Tahoma" w:cs="Tahoma"/>
                <w:sz w:val="20"/>
                <w:szCs w:val="20"/>
              </w:rPr>
            </w:pPr>
          </w:p>
        </w:tc>
        <w:tc>
          <w:tcPr>
            <w:tcW w:w="567" w:type="dxa"/>
            <w:vAlign w:val="center"/>
          </w:tcPr>
          <w:p w:rsidR="004D69BF" w:rsidRPr="002B22AB" w:rsidRDefault="004D69BF"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4D69BF" w:rsidRPr="002B22AB" w:rsidRDefault="004D69BF"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4D69BF" w:rsidRPr="002B22AB" w:rsidRDefault="004D69BF"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4D69BF" w:rsidRPr="002B22AB" w:rsidRDefault="004D69BF"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4D69BF" w:rsidRPr="002B22AB" w:rsidRDefault="004D69BF" w:rsidP="0040425B">
            <w:pPr>
              <w:jc w:val="center"/>
              <w:rPr>
                <w:rFonts w:ascii="Tahoma" w:hAnsi="Tahoma" w:cs="Tahoma"/>
                <w:sz w:val="20"/>
                <w:szCs w:val="20"/>
              </w:rPr>
            </w:pPr>
            <w:r>
              <w:rPr>
                <w:rFonts w:ascii="Tahoma" w:hAnsi="Tahoma" w:cs="Tahoma"/>
                <w:sz w:val="20"/>
                <w:szCs w:val="20"/>
              </w:rPr>
              <w:t>0</w:t>
            </w:r>
          </w:p>
        </w:tc>
        <w:tc>
          <w:tcPr>
            <w:tcW w:w="4111" w:type="dxa"/>
            <w:vAlign w:val="center"/>
          </w:tcPr>
          <w:p w:rsidR="004D69BF" w:rsidRPr="002B22AB" w:rsidRDefault="004D69BF" w:rsidP="0040425B">
            <w:pPr>
              <w:rPr>
                <w:rFonts w:ascii="Tahoma" w:hAnsi="Tahoma" w:cs="Tahoma"/>
                <w:sz w:val="20"/>
                <w:szCs w:val="20"/>
              </w:rPr>
            </w:pPr>
          </w:p>
        </w:tc>
        <w:tc>
          <w:tcPr>
            <w:tcW w:w="567" w:type="dxa"/>
          </w:tcPr>
          <w:p w:rsidR="004D69BF" w:rsidRPr="002B22AB" w:rsidRDefault="004D69BF" w:rsidP="0040425B">
            <w:pPr>
              <w:rPr>
                <w:rFonts w:ascii="Tahoma" w:hAnsi="Tahoma" w:cs="Tahoma"/>
                <w:sz w:val="20"/>
                <w:szCs w:val="20"/>
              </w:rPr>
            </w:pPr>
          </w:p>
        </w:tc>
      </w:tr>
      <w:tr w:rsidR="004D69BF" w:rsidRPr="00744F2C" w:rsidTr="00502DD7">
        <w:tc>
          <w:tcPr>
            <w:tcW w:w="624" w:type="dxa"/>
          </w:tcPr>
          <w:p w:rsidR="004D69BF" w:rsidRPr="00744F2C" w:rsidRDefault="004D69BF" w:rsidP="0040425B">
            <w:pPr>
              <w:rPr>
                <w:rFonts w:ascii="Tahoma" w:hAnsi="Tahoma" w:cs="Tahoma"/>
                <w:b/>
              </w:rPr>
            </w:pPr>
          </w:p>
        </w:tc>
        <w:tc>
          <w:tcPr>
            <w:tcW w:w="661" w:type="dxa"/>
            <w:vAlign w:val="center"/>
          </w:tcPr>
          <w:p w:rsidR="004D69BF" w:rsidRPr="002B22AB" w:rsidRDefault="004D69BF" w:rsidP="0040425B">
            <w:pPr>
              <w:jc w:val="center"/>
              <w:rPr>
                <w:rFonts w:ascii="Tahoma" w:hAnsi="Tahoma" w:cs="Tahoma"/>
                <w:sz w:val="20"/>
                <w:szCs w:val="20"/>
              </w:rPr>
            </w:pPr>
          </w:p>
        </w:tc>
        <w:tc>
          <w:tcPr>
            <w:tcW w:w="662" w:type="dxa"/>
            <w:vAlign w:val="center"/>
          </w:tcPr>
          <w:p w:rsidR="004D69BF" w:rsidRPr="002B22AB" w:rsidRDefault="004D69BF" w:rsidP="0040425B">
            <w:pPr>
              <w:jc w:val="center"/>
              <w:rPr>
                <w:rFonts w:ascii="Tahoma" w:hAnsi="Tahoma" w:cs="Tahoma"/>
                <w:sz w:val="20"/>
                <w:szCs w:val="20"/>
              </w:rPr>
            </w:pPr>
          </w:p>
        </w:tc>
        <w:tc>
          <w:tcPr>
            <w:tcW w:w="662" w:type="dxa"/>
            <w:vAlign w:val="center"/>
          </w:tcPr>
          <w:p w:rsidR="004D69BF" w:rsidRPr="002B22AB" w:rsidRDefault="004D69BF" w:rsidP="0040425B">
            <w:pPr>
              <w:jc w:val="center"/>
              <w:rPr>
                <w:rFonts w:ascii="Tahoma" w:hAnsi="Tahoma" w:cs="Tahoma"/>
                <w:sz w:val="20"/>
                <w:szCs w:val="20"/>
              </w:rPr>
            </w:pPr>
          </w:p>
        </w:tc>
        <w:tc>
          <w:tcPr>
            <w:tcW w:w="567" w:type="dxa"/>
            <w:vAlign w:val="center"/>
          </w:tcPr>
          <w:p w:rsidR="004D69BF" w:rsidRPr="002B22AB" w:rsidRDefault="004D69BF"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4D69BF" w:rsidRPr="002B22AB" w:rsidRDefault="004D69BF"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4D69BF" w:rsidRPr="002B22AB" w:rsidRDefault="004D69BF"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4D69BF" w:rsidRPr="002B22AB" w:rsidRDefault="004D69BF"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4D69BF" w:rsidRPr="002B22AB" w:rsidRDefault="004D69BF" w:rsidP="0040425B">
            <w:pPr>
              <w:jc w:val="center"/>
              <w:rPr>
                <w:rFonts w:ascii="Tahoma" w:hAnsi="Tahoma" w:cs="Tahoma"/>
                <w:sz w:val="20"/>
                <w:szCs w:val="20"/>
              </w:rPr>
            </w:pPr>
            <w:r>
              <w:rPr>
                <w:rFonts w:ascii="Tahoma" w:hAnsi="Tahoma" w:cs="Tahoma"/>
                <w:sz w:val="20"/>
                <w:szCs w:val="20"/>
              </w:rPr>
              <w:t>0</w:t>
            </w:r>
          </w:p>
        </w:tc>
        <w:tc>
          <w:tcPr>
            <w:tcW w:w="4111" w:type="dxa"/>
            <w:vAlign w:val="center"/>
          </w:tcPr>
          <w:p w:rsidR="004D69BF" w:rsidRPr="002B22AB" w:rsidRDefault="004D69BF" w:rsidP="0040425B">
            <w:pPr>
              <w:rPr>
                <w:rFonts w:ascii="Tahoma" w:hAnsi="Tahoma" w:cs="Tahoma"/>
                <w:sz w:val="20"/>
                <w:szCs w:val="20"/>
              </w:rPr>
            </w:pPr>
          </w:p>
        </w:tc>
        <w:tc>
          <w:tcPr>
            <w:tcW w:w="567" w:type="dxa"/>
          </w:tcPr>
          <w:p w:rsidR="004D69BF" w:rsidRPr="002B22AB" w:rsidRDefault="004D69BF" w:rsidP="0040425B">
            <w:pPr>
              <w:rPr>
                <w:rFonts w:ascii="Tahoma" w:hAnsi="Tahoma" w:cs="Tahoma"/>
                <w:sz w:val="20"/>
                <w:szCs w:val="20"/>
              </w:rPr>
            </w:pPr>
          </w:p>
        </w:tc>
      </w:tr>
      <w:tr w:rsidR="004D69BF" w:rsidRPr="00744F2C" w:rsidTr="00502DD7">
        <w:tc>
          <w:tcPr>
            <w:tcW w:w="624" w:type="dxa"/>
          </w:tcPr>
          <w:p w:rsidR="004D69BF" w:rsidRPr="00744F2C" w:rsidRDefault="004D69BF" w:rsidP="0040425B">
            <w:pPr>
              <w:rPr>
                <w:rFonts w:ascii="Tahoma" w:hAnsi="Tahoma" w:cs="Tahoma"/>
                <w:b/>
              </w:rPr>
            </w:pPr>
            <w:r w:rsidRPr="00A97D35">
              <w:rPr>
                <w:rFonts w:ascii="Tahoma" w:hAnsi="Tahoma" w:cs="Tahoma"/>
                <w:b/>
                <w:sz w:val="20"/>
                <w:szCs w:val="20"/>
              </w:rPr>
              <w:t>Total</w:t>
            </w:r>
          </w:p>
        </w:tc>
        <w:tc>
          <w:tcPr>
            <w:tcW w:w="661" w:type="dxa"/>
            <w:vAlign w:val="center"/>
          </w:tcPr>
          <w:p w:rsidR="004D69BF" w:rsidRPr="002B22AB" w:rsidRDefault="004D69BF" w:rsidP="0040425B">
            <w:pPr>
              <w:jc w:val="center"/>
              <w:rPr>
                <w:rFonts w:ascii="Tahoma" w:hAnsi="Tahoma" w:cs="Tahoma"/>
                <w:sz w:val="20"/>
                <w:szCs w:val="20"/>
              </w:rPr>
            </w:pPr>
          </w:p>
        </w:tc>
        <w:tc>
          <w:tcPr>
            <w:tcW w:w="662" w:type="dxa"/>
            <w:vAlign w:val="center"/>
          </w:tcPr>
          <w:p w:rsidR="004D69BF" w:rsidRPr="002B22AB" w:rsidRDefault="004D69BF" w:rsidP="0040425B">
            <w:pPr>
              <w:jc w:val="center"/>
              <w:rPr>
                <w:rFonts w:ascii="Tahoma" w:hAnsi="Tahoma" w:cs="Tahoma"/>
                <w:sz w:val="20"/>
                <w:szCs w:val="20"/>
              </w:rPr>
            </w:pPr>
          </w:p>
        </w:tc>
        <w:tc>
          <w:tcPr>
            <w:tcW w:w="662" w:type="dxa"/>
            <w:vAlign w:val="center"/>
          </w:tcPr>
          <w:p w:rsidR="004D69BF" w:rsidRPr="002B22AB" w:rsidRDefault="004D69BF" w:rsidP="0040425B">
            <w:pPr>
              <w:jc w:val="center"/>
              <w:rPr>
                <w:rFonts w:ascii="Tahoma" w:hAnsi="Tahoma" w:cs="Tahoma"/>
                <w:sz w:val="20"/>
                <w:szCs w:val="20"/>
              </w:rPr>
            </w:pPr>
          </w:p>
        </w:tc>
        <w:tc>
          <w:tcPr>
            <w:tcW w:w="567" w:type="dxa"/>
            <w:vAlign w:val="center"/>
          </w:tcPr>
          <w:p w:rsidR="004D69BF" w:rsidRPr="00795624" w:rsidRDefault="00DF178C" w:rsidP="0040425B">
            <w:pPr>
              <w:jc w:val="center"/>
              <w:rPr>
                <w:rFonts w:ascii="Tahoma" w:hAnsi="Tahoma" w:cs="Tahoma"/>
                <w:b/>
                <w:sz w:val="20"/>
                <w:szCs w:val="20"/>
              </w:rPr>
            </w:pPr>
            <w:r>
              <w:rPr>
                <w:rFonts w:ascii="Tahoma" w:hAnsi="Tahoma" w:cs="Tahoma"/>
                <w:b/>
                <w:sz w:val="20"/>
                <w:szCs w:val="20"/>
              </w:rPr>
              <w:fldChar w:fldCharType="begin"/>
            </w:r>
            <w:r w:rsidR="00F4064F">
              <w:rPr>
                <w:rFonts w:ascii="Tahoma" w:hAnsi="Tahoma" w:cs="Tahoma"/>
                <w:b/>
                <w:sz w:val="20"/>
                <w:szCs w:val="20"/>
              </w:rPr>
              <w:instrText xml:space="preserve"> =SUM(ABOVE) </w:instrText>
            </w:r>
            <w:r>
              <w:rPr>
                <w:rFonts w:ascii="Tahoma" w:hAnsi="Tahoma" w:cs="Tahoma"/>
                <w:b/>
                <w:sz w:val="20"/>
                <w:szCs w:val="20"/>
              </w:rPr>
              <w:fldChar w:fldCharType="separate"/>
            </w:r>
            <w:r w:rsidR="00F4064F">
              <w:rPr>
                <w:rFonts w:ascii="Tahoma" w:hAnsi="Tahoma" w:cs="Tahoma"/>
                <w:b/>
                <w:noProof/>
                <w:sz w:val="20"/>
                <w:szCs w:val="20"/>
              </w:rPr>
              <w:t>24</w:t>
            </w:r>
            <w:r>
              <w:rPr>
                <w:rFonts w:ascii="Tahoma" w:hAnsi="Tahoma" w:cs="Tahoma"/>
                <w:b/>
                <w:sz w:val="20"/>
                <w:szCs w:val="20"/>
              </w:rPr>
              <w:fldChar w:fldCharType="end"/>
            </w:r>
          </w:p>
        </w:tc>
        <w:tc>
          <w:tcPr>
            <w:tcW w:w="567" w:type="dxa"/>
            <w:vAlign w:val="center"/>
          </w:tcPr>
          <w:p w:rsidR="004D69BF" w:rsidRPr="00795624" w:rsidRDefault="00DF178C" w:rsidP="0040425B">
            <w:pPr>
              <w:jc w:val="center"/>
              <w:rPr>
                <w:rFonts w:ascii="Tahoma" w:hAnsi="Tahoma" w:cs="Tahoma"/>
                <w:b/>
                <w:sz w:val="20"/>
                <w:szCs w:val="20"/>
              </w:rPr>
            </w:pPr>
            <w:r>
              <w:rPr>
                <w:rFonts w:ascii="Tahoma" w:hAnsi="Tahoma" w:cs="Tahoma"/>
                <w:b/>
                <w:sz w:val="20"/>
                <w:szCs w:val="20"/>
              </w:rPr>
              <w:fldChar w:fldCharType="begin"/>
            </w:r>
            <w:r w:rsidR="00F4064F">
              <w:rPr>
                <w:rFonts w:ascii="Tahoma" w:hAnsi="Tahoma" w:cs="Tahoma"/>
                <w:b/>
                <w:sz w:val="20"/>
                <w:szCs w:val="20"/>
              </w:rPr>
              <w:instrText xml:space="preserve"> =SUM(ABOVE) </w:instrText>
            </w:r>
            <w:r>
              <w:rPr>
                <w:rFonts w:ascii="Tahoma" w:hAnsi="Tahoma" w:cs="Tahoma"/>
                <w:b/>
                <w:sz w:val="20"/>
                <w:szCs w:val="20"/>
              </w:rPr>
              <w:fldChar w:fldCharType="separate"/>
            </w:r>
            <w:r w:rsidR="00F4064F">
              <w:rPr>
                <w:rFonts w:ascii="Tahoma" w:hAnsi="Tahoma" w:cs="Tahoma"/>
                <w:b/>
                <w:noProof/>
                <w:sz w:val="20"/>
                <w:szCs w:val="20"/>
              </w:rPr>
              <w:t>31</w:t>
            </w:r>
            <w:r>
              <w:rPr>
                <w:rFonts w:ascii="Tahoma" w:hAnsi="Tahoma" w:cs="Tahoma"/>
                <w:b/>
                <w:sz w:val="20"/>
                <w:szCs w:val="20"/>
              </w:rPr>
              <w:fldChar w:fldCharType="end"/>
            </w:r>
          </w:p>
        </w:tc>
        <w:tc>
          <w:tcPr>
            <w:tcW w:w="567" w:type="dxa"/>
            <w:vAlign w:val="center"/>
          </w:tcPr>
          <w:p w:rsidR="004D69BF" w:rsidRPr="00795624" w:rsidRDefault="00DF178C" w:rsidP="0040425B">
            <w:pPr>
              <w:jc w:val="center"/>
              <w:rPr>
                <w:rFonts w:ascii="Tahoma" w:hAnsi="Tahoma" w:cs="Tahoma"/>
                <w:b/>
                <w:sz w:val="20"/>
                <w:szCs w:val="20"/>
              </w:rPr>
            </w:pPr>
            <w:r>
              <w:rPr>
                <w:rFonts w:ascii="Tahoma" w:hAnsi="Tahoma" w:cs="Tahoma"/>
                <w:b/>
                <w:sz w:val="20"/>
                <w:szCs w:val="20"/>
              </w:rPr>
              <w:fldChar w:fldCharType="begin"/>
            </w:r>
            <w:r w:rsidR="00692422">
              <w:rPr>
                <w:rFonts w:ascii="Tahoma" w:hAnsi="Tahoma" w:cs="Tahoma"/>
                <w:b/>
                <w:sz w:val="20"/>
                <w:szCs w:val="20"/>
              </w:rPr>
              <w:instrText xml:space="preserve"> =SUM(ABOVE) </w:instrText>
            </w:r>
            <w:r>
              <w:rPr>
                <w:rFonts w:ascii="Tahoma" w:hAnsi="Tahoma" w:cs="Tahoma"/>
                <w:b/>
                <w:sz w:val="20"/>
                <w:szCs w:val="20"/>
              </w:rPr>
              <w:fldChar w:fldCharType="separate"/>
            </w:r>
            <w:r w:rsidR="00692422">
              <w:rPr>
                <w:rFonts w:ascii="Tahoma" w:hAnsi="Tahoma" w:cs="Tahoma"/>
                <w:b/>
                <w:noProof/>
                <w:sz w:val="20"/>
                <w:szCs w:val="20"/>
              </w:rPr>
              <w:t>0</w:t>
            </w:r>
            <w:r>
              <w:rPr>
                <w:rFonts w:ascii="Tahoma" w:hAnsi="Tahoma" w:cs="Tahoma"/>
                <w:b/>
                <w:sz w:val="20"/>
                <w:szCs w:val="20"/>
              </w:rPr>
              <w:fldChar w:fldCharType="end"/>
            </w:r>
          </w:p>
        </w:tc>
        <w:tc>
          <w:tcPr>
            <w:tcW w:w="567" w:type="dxa"/>
            <w:vAlign w:val="center"/>
          </w:tcPr>
          <w:p w:rsidR="004D69BF" w:rsidRPr="00795624" w:rsidRDefault="00DF178C" w:rsidP="0040425B">
            <w:pPr>
              <w:jc w:val="center"/>
              <w:rPr>
                <w:rFonts w:ascii="Tahoma" w:hAnsi="Tahoma" w:cs="Tahoma"/>
                <w:b/>
                <w:sz w:val="20"/>
                <w:szCs w:val="20"/>
              </w:rPr>
            </w:pPr>
            <w:r>
              <w:rPr>
                <w:rFonts w:ascii="Tahoma" w:hAnsi="Tahoma" w:cs="Tahoma"/>
                <w:b/>
                <w:sz w:val="20"/>
                <w:szCs w:val="20"/>
              </w:rPr>
              <w:fldChar w:fldCharType="begin"/>
            </w:r>
            <w:r w:rsidR="00692422">
              <w:rPr>
                <w:rFonts w:ascii="Tahoma" w:hAnsi="Tahoma" w:cs="Tahoma"/>
                <w:b/>
                <w:sz w:val="20"/>
                <w:szCs w:val="20"/>
              </w:rPr>
              <w:instrText xml:space="preserve"> =SUM(ABOVE) </w:instrText>
            </w:r>
            <w:r>
              <w:rPr>
                <w:rFonts w:ascii="Tahoma" w:hAnsi="Tahoma" w:cs="Tahoma"/>
                <w:b/>
                <w:sz w:val="20"/>
                <w:szCs w:val="20"/>
              </w:rPr>
              <w:fldChar w:fldCharType="separate"/>
            </w:r>
            <w:r w:rsidR="00692422">
              <w:rPr>
                <w:rFonts w:ascii="Tahoma" w:hAnsi="Tahoma" w:cs="Tahoma"/>
                <w:b/>
                <w:noProof/>
                <w:sz w:val="20"/>
                <w:szCs w:val="20"/>
              </w:rPr>
              <w:t>0</w:t>
            </w:r>
            <w:r>
              <w:rPr>
                <w:rFonts w:ascii="Tahoma" w:hAnsi="Tahoma" w:cs="Tahoma"/>
                <w:b/>
                <w:sz w:val="20"/>
                <w:szCs w:val="20"/>
              </w:rPr>
              <w:fldChar w:fldCharType="end"/>
            </w:r>
          </w:p>
        </w:tc>
        <w:tc>
          <w:tcPr>
            <w:tcW w:w="567" w:type="dxa"/>
            <w:vAlign w:val="center"/>
          </w:tcPr>
          <w:p w:rsidR="004D69BF" w:rsidRPr="00795624" w:rsidRDefault="00DF178C" w:rsidP="0040425B">
            <w:pPr>
              <w:jc w:val="center"/>
              <w:rPr>
                <w:rFonts w:ascii="Tahoma" w:hAnsi="Tahoma" w:cs="Tahoma"/>
                <w:b/>
                <w:sz w:val="20"/>
                <w:szCs w:val="20"/>
              </w:rPr>
            </w:pPr>
            <w:r>
              <w:rPr>
                <w:rFonts w:ascii="Tahoma" w:hAnsi="Tahoma" w:cs="Tahoma"/>
                <w:b/>
                <w:sz w:val="20"/>
                <w:szCs w:val="20"/>
              </w:rPr>
              <w:fldChar w:fldCharType="begin"/>
            </w:r>
            <w:r w:rsidR="00F4064F">
              <w:rPr>
                <w:rFonts w:ascii="Tahoma" w:hAnsi="Tahoma" w:cs="Tahoma"/>
                <w:b/>
                <w:sz w:val="20"/>
                <w:szCs w:val="20"/>
              </w:rPr>
              <w:instrText xml:space="preserve"> =SUM(ABOVE) </w:instrText>
            </w:r>
            <w:r>
              <w:rPr>
                <w:rFonts w:ascii="Tahoma" w:hAnsi="Tahoma" w:cs="Tahoma"/>
                <w:b/>
                <w:sz w:val="20"/>
                <w:szCs w:val="20"/>
              </w:rPr>
              <w:fldChar w:fldCharType="separate"/>
            </w:r>
            <w:r w:rsidR="00F4064F">
              <w:rPr>
                <w:rFonts w:ascii="Tahoma" w:hAnsi="Tahoma" w:cs="Tahoma"/>
                <w:b/>
                <w:noProof/>
                <w:sz w:val="20"/>
                <w:szCs w:val="20"/>
              </w:rPr>
              <w:t>55</w:t>
            </w:r>
            <w:r>
              <w:rPr>
                <w:rFonts w:ascii="Tahoma" w:hAnsi="Tahoma" w:cs="Tahoma"/>
                <w:b/>
                <w:sz w:val="20"/>
                <w:szCs w:val="20"/>
              </w:rPr>
              <w:fldChar w:fldCharType="end"/>
            </w:r>
          </w:p>
        </w:tc>
        <w:tc>
          <w:tcPr>
            <w:tcW w:w="4111" w:type="dxa"/>
            <w:vAlign w:val="center"/>
          </w:tcPr>
          <w:p w:rsidR="004D69BF" w:rsidRPr="002B22AB" w:rsidRDefault="004D69BF" w:rsidP="0040425B">
            <w:pPr>
              <w:rPr>
                <w:rFonts w:ascii="Tahoma" w:hAnsi="Tahoma" w:cs="Tahoma"/>
                <w:sz w:val="20"/>
                <w:szCs w:val="20"/>
              </w:rPr>
            </w:pPr>
          </w:p>
        </w:tc>
        <w:tc>
          <w:tcPr>
            <w:tcW w:w="567" w:type="dxa"/>
          </w:tcPr>
          <w:p w:rsidR="004D69BF" w:rsidRPr="002B22AB" w:rsidRDefault="004D69BF" w:rsidP="0040425B">
            <w:pPr>
              <w:rPr>
                <w:rFonts w:ascii="Tahoma" w:hAnsi="Tahoma" w:cs="Tahoma"/>
                <w:sz w:val="20"/>
                <w:szCs w:val="20"/>
              </w:rPr>
            </w:pPr>
          </w:p>
        </w:tc>
      </w:tr>
    </w:tbl>
    <w:p w:rsidR="0040425B" w:rsidRDefault="0040425B" w:rsidP="0040425B">
      <w:pPr>
        <w:rPr>
          <w:rFonts w:ascii="Tahoma" w:hAnsi="Tahoma" w:cs="Tahoma"/>
          <w:b/>
        </w:rPr>
      </w:pPr>
    </w:p>
    <w:p w:rsidR="0040425B" w:rsidRDefault="0040425B" w:rsidP="0040425B">
      <w:pPr>
        <w:jc w:val="both"/>
        <w:rPr>
          <w:rFonts w:ascii="Tahoma" w:hAnsi="Tahoma" w:cs="Tahoma"/>
          <w:i/>
          <w:sz w:val="20"/>
          <w:szCs w:val="20"/>
        </w:rPr>
      </w:pPr>
    </w:p>
    <w:p w:rsidR="0040425B" w:rsidRPr="00DC3AF0" w:rsidRDefault="0040425B" w:rsidP="0040425B">
      <w:pPr>
        <w:tabs>
          <w:tab w:val="left" w:pos="3649"/>
          <w:tab w:val="left" w:pos="5349"/>
          <w:tab w:val="left" w:pos="7992"/>
          <w:tab w:val="left" w:pos="9409"/>
          <w:tab w:val="left" w:pos="10778"/>
        </w:tabs>
        <w:spacing w:after="120"/>
        <w:rPr>
          <w:rFonts w:ascii="Tahoma" w:hAnsi="Tahoma" w:cs="Tahoma"/>
          <w:b/>
          <w:sz w:val="22"/>
          <w:szCs w:val="22"/>
        </w:rPr>
      </w:pPr>
      <w:r w:rsidRPr="00DC3AF0">
        <w:rPr>
          <w:rFonts w:ascii="Tahoma" w:hAnsi="Tahoma" w:cs="Tahoma"/>
          <w:b/>
          <w:sz w:val="22"/>
          <w:szCs w:val="22"/>
        </w:rPr>
        <w:t>Tasks that will be subcontracted</w:t>
      </w:r>
    </w:p>
    <w:tbl>
      <w:tblPr>
        <w:tblW w:w="9844" w:type="dxa"/>
        <w:jc w:val="center"/>
        <w:tblInd w:w="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1E0"/>
      </w:tblPr>
      <w:tblGrid>
        <w:gridCol w:w="2651"/>
        <w:gridCol w:w="1705"/>
        <w:gridCol w:w="5488"/>
      </w:tblGrid>
      <w:tr w:rsidR="0040425B" w:rsidRPr="00744F2C" w:rsidTr="0040425B">
        <w:trPr>
          <w:trHeight w:val="606"/>
          <w:jc w:val="center"/>
        </w:trPr>
        <w:tc>
          <w:tcPr>
            <w:tcW w:w="2651" w:type="dxa"/>
            <w:vAlign w:val="center"/>
          </w:tcPr>
          <w:p w:rsidR="0040425B" w:rsidRPr="0018135A" w:rsidRDefault="0040425B" w:rsidP="0040425B">
            <w:pPr>
              <w:rPr>
                <w:sz w:val="18"/>
                <w:szCs w:val="18"/>
              </w:rPr>
            </w:pPr>
            <w:r w:rsidRPr="0018135A">
              <w:rPr>
                <w:rFonts w:ascii="Tahoma" w:hAnsi="Tahoma" w:cs="Tahoma"/>
                <w:b/>
                <w:bCs/>
                <w:sz w:val="18"/>
                <w:szCs w:val="18"/>
              </w:rPr>
              <w:t>Partner responsible for  entering into a sub-contract with a sub-contractor</w:t>
            </w:r>
          </w:p>
        </w:tc>
        <w:tc>
          <w:tcPr>
            <w:tcW w:w="1705" w:type="dxa"/>
            <w:vAlign w:val="center"/>
          </w:tcPr>
          <w:p w:rsidR="0040425B" w:rsidRPr="00A97D35" w:rsidRDefault="0040425B" w:rsidP="0040425B">
            <w:pPr>
              <w:rPr>
                <w:rFonts w:ascii="Tahoma" w:hAnsi="Tahoma" w:cs="Tahoma"/>
                <w:b/>
                <w:bCs/>
                <w:sz w:val="20"/>
                <w:szCs w:val="20"/>
              </w:rPr>
            </w:pPr>
            <w:r w:rsidRPr="00A97D35">
              <w:rPr>
                <w:rFonts w:ascii="Tahoma" w:hAnsi="Tahoma" w:cs="Tahoma"/>
                <w:b/>
                <w:bCs/>
                <w:sz w:val="20"/>
                <w:szCs w:val="20"/>
              </w:rPr>
              <w:t xml:space="preserve">N° days </w:t>
            </w:r>
            <w:r w:rsidRPr="00A97D35">
              <w:rPr>
                <w:rFonts w:ascii="Tahoma" w:hAnsi="Tahoma" w:cs="Tahoma"/>
                <w:bCs/>
                <w:sz w:val="20"/>
                <w:szCs w:val="20"/>
              </w:rPr>
              <w:t>(where appropriate)</w:t>
            </w:r>
          </w:p>
        </w:tc>
        <w:tc>
          <w:tcPr>
            <w:tcW w:w="5488" w:type="dxa"/>
            <w:vAlign w:val="center"/>
          </w:tcPr>
          <w:p w:rsidR="0040425B" w:rsidRPr="00A97D35" w:rsidRDefault="0040425B" w:rsidP="0040425B">
            <w:pPr>
              <w:rPr>
                <w:rFonts w:ascii="Tahoma" w:hAnsi="Tahoma" w:cs="Tahoma"/>
                <w:b/>
                <w:bCs/>
                <w:sz w:val="20"/>
                <w:szCs w:val="20"/>
              </w:rPr>
            </w:pPr>
            <w:r w:rsidRPr="00A97D35">
              <w:rPr>
                <w:rFonts w:ascii="Tahoma" w:hAnsi="Tahoma" w:cs="Tahoma"/>
                <w:b/>
                <w:bCs/>
                <w:sz w:val="20"/>
                <w:szCs w:val="20"/>
              </w:rPr>
              <w:t>Brief description of task</w:t>
            </w:r>
          </w:p>
        </w:tc>
      </w:tr>
      <w:tr w:rsidR="0040425B" w:rsidRPr="00744F2C" w:rsidTr="0040425B">
        <w:trPr>
          <w:trHeight w:val="490"/>
          <w:jc w:val="center"/>
        </w:trPr>
        <w:tc>
          <w:tcPr>
            <w:tcW w:w="2651" w:type="dxa"/>
            <w:vAlign w:val="center"/>
          </w:tcPr>
          <w:p w:rsidR="0040425B" w:rsidRPr="00744F2C" w:rsidRDefault="0040425B" w:rsidP="0040425B">
            <w:pPr>
              <w:rPr>
                <w:rFonts w:ascii="Tahoma" w:hAnsi="Tahoma" w:cs="Tahoma"/>
                <w:bCs/>
                <w:sz w:val="20"/>
                <w:szCs w:val="20"/>
              </w:rPr>
            </w:pPr>
            <w:r w:rsidRPr="00A97D35">
              <w:rPr>
                <w:rFonts w:ascii="Tahoma" w:hAnsi="Tahoma" w:cs="Tahoma"/>
                <w:sz w:val="20"/>
                <w:szCs w:val="20"/>
              </w:rPr>
              <w:t>P(n)</w:t>
            </w:r>
          </w:p>
        </w:tc>
        <w:tc>
          <w:tcPr>
            <w:tcW w:w="1705" w:type="dxa"/>
            <w:vAlign w:val="center"/>
          </w:tcPr>
          <w:p w:rsidR="0040425B" w:rsidRPr="00744F2C" w:rsidRDefault="0040425B" w:rsidP="0040425B">
            <w:pPr>
              <w:rPr>
                <w:rFonts w:ascii="Tahoma" w:hAnsi="Tahoma" w:cs="Tahoma"/>
                <w:bCs/>
                <w:sz w:val="20"/>
                <w:szCs w:val="20"/>
              </w:rPr>
            </w:pPr>
          </w:p>
        </w:tc>
        <w:tc>
          <w:tcPr>
            <w:tcW w:w="5488" w:type="dxa"/>
            <w:vAlign w:val="center"/>
          </w:tcPr>
          <w:p w:rsidR="0040425B" w:rsidRPr="00744F2C" w:rsidRDefault="0040425B" w:rsidP="0040425B">
            <w:pPr>
              <w:rPr>
                <w:rFonts w:ascii="Tahoma" w:hAnsi="Tahoma" w:cs="Tahoma"/>
                <w:bCs/>
                <w:sz w:val="20"/>
                <w:szCs w:val="20"/>
              </w:rPr>
            </w:pPr>
          </w:p>
        </w:tc>
      </w:tr>
      <w:tr w:rsidR="0040425B" w:rsidRPr="00744F2C" w:rsidTr="0040425B">
        <w:trPr>
          <w:trHeight w:val="506"/>
          <w:jc w:val="center"/>
        </w:trPr>
        <w:tc>
          <w:tcPr>
            <w:tcW w:w="2651" w:type="dxa"/>
            <w:vAlign w:val="center"/>
          </w:tcPr>
          <w:p w:rsidR="0040425B" w:rsidRPr="00744F2C" w:rsidRDefault="0040425B" w:rsidP="0040425B">
            <w:pPr>
              <w:rPr>
                <w:rFonts w:ascii="Tahoma" w:hAnsi="Tahoma" w:cs="Tahoma"/>
                <w:sz w:val="20"/>
                <w:szCs w:val="20"/>
              </w:rPr>
            </w:pPr>
          </w:p>
        </w:tc>
        <w:tc>
          <w:tcPr>
            <w:tcW w:w="1705" w:type="dxa"/>
            <w:vAlign w:val="center"/>
          </w:tcPr>
          <w:p w:rsidR="0040425B" w:rsidRPr="00744F2C" w:rsidRDefault="0040425B" w:rsidP="0040425B">
            <w:pPr>
              <w:rPr>
                <w:rFonts w:ascii="Tahoma" w:hAnsi="Tahoma" w:cs="Tahoma"/>
                <w:bCs/>
                <w:sz w:val="20"/>
                <w:szCs w:val="20"/>
              </w:rPr>
            </w:pPr>
          </w:p>
        </w:tc>
        <w:tc>
          <w:tcPr>
            <w:tcW w:w="5488" w:type="dxa"/>
            <w:vAlign w:val="center"/>
          </w:tcPr>
          <w:p w:rsidR="0040425B" w:rsidRPr="00744F2C" w:rsidRDefault="0040425B" w:rsidP="0040425B">
            <w:pPr>
              <w:rPr>
                <w:rFonts w:ascii="Tahoma" w:hAnsi="Tahoma" w:cs="Tahoma"/>
                <w:bCs/>
                <w:sz w:val="20"/>
                <w:szCs w:val="20"/>
              </w:rPr>
            </w:pPr>
          </w:p>
        </w:tc>
      </w:tr>
    </w:tbl>
    <w:p w:rsidR="0040425B" w:rsidRPr="00DC3AF0" w:rsidRDefault="0040425B" w:rsidP="0040425B">
      <w:pPr>
        <w:rPr>
          <w:rFonts w:ascii="Tahoma" w:hAnsi="Tahoma" w:cs="Tahoma"/>
          <w:b/>
        </w:rPr>
      </w:pPr>
    </w:p>
    <w:p w:rsidR="0040425B" w:rsidRPr="00DC3AF0" w:rsidRDefault="0040425B" w:rsidP="0040425B">
      <w:pPr>
        <w:rPr>
          <w:rFonts w:ascii="Tahoma" w:hAnsi="Tahoma" w:cs="Tahoma"/>
          <w:b/>
        </w:rPr>
      </w:pPr>
    </w:p>
    <w:p w:rsidR="0040425B" w:rsidRPr="00DC3AF0" w:rsidRDefault="0040425B" w:rsidP="0040425B">
      <w:pPr>
        <w:tabs>
          <w:tab w:val="left" w:pos="3649"/>
          <w:tab w:val="left" w:pos="5349"/>
          <w:tab w:val="left" w:pos="7992"/>
          <w:tab w:val="left" w:pos="9409"/>
          <w:tab w:val="left" w:pos="10778"/>
        </w:tabs>
        <w:rPr>
          <w:rFonts w:ascii="Tahoma" w:hAnsi="Tahoma" w:cs="Tahoma"/>
          <w:b/>
          <w:sz w:val="22"/>
          <w:szCs w:val="22"/>
        </w:rPr>
      </w:pPr>
      <w:r w:rsidRPr="00DC3AF0">
        <w:rPr>
          <w:rFonts w:ascii="Tahoma" w:hAnsi="Tahoma" w:cs="Tahoma"/>
          <w:b/>
          <w:sz w:val="22"/>
          <w:szCs w:val="22"/>
        </w:rPr>
        <w:t>Explanation of work package expenditures</w:t>
      </w:r>
    </w:p>
    <w:p w:rsidR="0040425B" w:rsidRPr="00A97D35" w:rsidRDefault="0040425B" w:rsidP="0040425B">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explain and justify budget items included in the detailed budget that relate to this work package, specifically, where relevant under the headings: "travel and subsistence (of the staff of the consortium)", "equipment" and "other" </w:t>
      </w:r>
      <w:r w:rsidRPr="00A97D35">
        <w:rPr>
          <w:rFonts w:ascii="Tahoma" w:hAnsi="Tahoma" w:cs="Tahoma"/>
          <w:sz w:val="20"/>
          <w:szCs w:val="20"/>
        </w:rPr>
        <w:t>(limit 3000 characters)</w:t>
      </w:r>
      <w:r w:rsidRPr="00A97D35">
        <w:rPr>
          <w:rFonts w:ascii="Tahoma" w:hAnsi="Tahoma" w:cs="Tahoma"/>
          <w:i/>
          <w:sz w:val="20"/>
          <w:szCs w:val="20"/>
        </w:rPr>
        <w:t>.</w:t>
      </w:r>
    </w:p>
    <w:tbl>
      <w:tblPr>
        <w:tblW w:w="9639" w:type="dxa"/>
        <w:tblInd w:w="108" w:type="dxa"/>
        <w:tblBorders>
          <w:top w:val="single" w:sz="4" w:space="0" w:color="808080"/>
          <w:left w:val="single" w:sz="4" w:space="0" w:color="808080"/>
          <w:bottom w:val="single" w:sz="4" w:space="0" w:color="808080"/>
          <w:right w:val="single" w:sz="4" w:space="0" w:color="808080"/>
        </w:tblBorders>
        <w:tblLook w:val="01E0"/>
      </w:tblPr>
      <w:tblGrid>
        <w:gridCol w:w="9639"/>
      </w:tblGrid>
      <w:tr w:rsidR="0040425B" w:rsidRPr="0027752E" w:rsidTr="0040425B">
        <w:trPr>
          <w:trHeight w:val="1747"/>
        </w:trPr>
        <w:tc>
          <w:tcPr>
            <w:tcW w:w="9639" w:type="dxa"/>
            <w:tcBorders>
              <w:top w:val="single" w:sz="4" w:space="0" w:color="808080"/>
              <w:bottom w:val="single" w:sz="4" w:space="0" w:color="808080"/>
            </w:tcBorders>
          </w:tcPr>
          <w:p w:rsidR="0040425B" w:rsidRDefault="0040425B" w:rsidP="0040425B">
            <w:pPr>
              <w:tabs>
                <w:tab w:val="left" w:pos="3649"/>
                <w:tab w:val="left" w:pos="5349"/>
                <w:tab w:val="left" w:pos="7992"/>
                <w:tab w:val="left" w:pos="9409"/>
                <w:tab w:val="left" w:pos="10778"/>
              </w:tabs>
              <w:spacing w:before="120"/>
              <w:jc w:val="both"/>
              <w:rPr>
                <w:rFonts w:ascii="Tahoma" w:hAnsi="Tahoma" w:cs="Tahoma"/>
                <w:b/>
                <w:sz w:val="20"/>
                <w:szCs w:val="20"/>
              </w:rPr>
            </w:pPr>
            <w:r w:rsidRPr="00751E6D">
              <w:rPr>
                <w:rFonts w:ascii="Tahoma" w:hAnsi="Tahoma" w:cs="Tahoma"/>
                <w:b/>
                <w:sz w:val="20"/>
                <w:szCs w:val="20"/>
              </w:rPr>
              <w:lastRenderedPageBreak/>
              <w:t>1. Travel and subsistence</w:t>
            </w:r>
            <w:r>
              <w:rPr>
                <w:rFonts w:ascii="Tahoma" w:hAnsi="Tahoma" w:cs="Tahoma"/>
                <w:b/>
                <w:sz w:val="20"/>
                <w:szCs w:val="20"/>
              </w:rPr>
              <w:t xml:space="preserve">: </w:t>
            </w:r>
            <w:r>
              <w:rPr>
                <w:rFonts w:ascii="Tahoma" w:hAnsi="Tahoma" w:cs="Tahoma"/>
                <w:sz w:val="20"/>
                <w:szCs w:val="20"/>
              </w:rPr>
              <w:t>None</w:t>
            </w:r>
          </w:p>
          <w:p w:rsidR="0040425B" w:rsidRDefault="0040425B" w:rsidP="0040425B">
            <w:pPr>
              <w:tabs>
                <w:tab w:val="left" w:pos="3649"/>
                <w:tab w:val="left" w:pos="5349"/>
                <w:tab w:val="left" w:pos="7992"/>
                <w:tab w:val="left" w:pos="9409"/>
                <w:tab w:val="left" w:pos="10778"/>
              </w:tabs>
              <w:spacing w:before="120"/>
              <w:jc w:val="both"/>
              <w:rPr>
                <w:rFonts w:ascii="Tahoma" w:hAnsi="Tahoma" w:cs="Tahoma"/>
                <w:sz w:val="20"/>
                <w:szCs w:val="20"/>
              </w:rPr>
            </w:pPr>
            <w:r w:rsidRPr="00630ADF">
              <w:rPr>
                <w:rFonts w:ascii="Tahoma" w:hAnsi="Tahoma" w:cs="Tahoma"/>
                <w:b/>
                <w:sz w:val="20"/>
                <w:szCs w:val="20"/>
              </w:rPr>
              <w:t>2. Equipment:</w:t>
            </w:r>
            <w:r>
              <w:rPr>
                <w:rFonts w:ascii="Tahoma" w:hAnsi="Tahoma" w:cs="Tahoma"/>
                <w:sz w:val="20"/>
                <w:szCs w:val="20"/>
              </w:rPr>
              <w:t xml:space="preserve"> None</w:t>
            </w:r>
          </w:p>
          <w:p w:rsidR="0040425B" w:rsidRDefault="0040425B" w:rsidP="0040425B">
            <w:pPr>
              <w:tabs>
                <w:tab w:val="left" w:pos="3649"/>
                <w:tab w:val="left" w:pos="5349"/>
                <w:tab w:val="left" w:pos="7992"/>
                <w:tab w:val="left" w:pos="9409"/>
                <w:tab w:val="left" w:pos="10778"/>
              </w:tabs>
              <w:spacing w:before="120"/>
              <w:jc w:val="both"/>
              <w:rPr>
                <w:rFonts w:ascii="Tahoma" w:hAnsi="Tahoma" w:cs="Tahoma"/>
                <w:b/>
                <w:sz w:val="20"/>
                <w:szCs w:val="20"/>
              </w:rPr>
            </w:pPr>
            <w:r w:rsidRPr="00630ADF">
              <w:rPr>
                <w:rFonts w:ascii="Tahoma" w:hAnsi="Tahoma" w:cs="Tahoma"/>
                <w:b/>
                <w:sz w:val="20"/>
                <w:szCs w:val="20"/>
              </w:rPr>
              <w:t xml:space="preserve">3. </w:t>
            </w:r>
            <w:r w:rsidRPr="00F65711">
              <w:rPr>
                <w:rFonts w:ascii="Tahoma" w:hAnsi="Tahoma" w:cs="Tahoma"/>
                <w:b/>
                <w:sz w:val="20"/>
                <w:szCs w:val="20"/>
              </w:rPr>
              <w:t xml:space="preserve">Subcontractors: </w:t>
            </w:r>
            <w:r w:rsidR="00795624">
              <w:rPr>
                <w:rFonts w:ascii="Tahoma" w:hAnsi="Tahoma" w:cs="Tahoma"/>
                <w:b/>
                <w:sz w:val="20"/>
                <w:szCs w:val="20"/>
              </w:rPr>
              <w:t>None</w:t>
            </w:r>
          </w:p>
          <w:p w:rsidR="0040425B" w:rsidRDefault="0040425B" w:rsidP="0040425B">
            <w:pPr>
              <w:tabs>
                <w:tab w:val="left" w:pos="3649"/>
                <w:tab w:val="left" w:pos="5349"/>
                <w:tab w:val="left" w:pos="7992"/>
                <w:tab w:val="left" w:pos="9409"/>
                <w:tab w:val="left" w:pos="10778"/>
              </w:tabs>
              <w:spacing w:before="120"/>
              <w:jc w:val="both"/>
              <w:rPr>
                <w:rFonts w:ascii="Tahoma" w:hAnsi="Tahoma" w:cs="Tahoma"/>
                <w:sz w:val="20"/>
                <w:szCs w:val="20"/>
              </w:rPr>
            </w:pPr>
            <w:r w:rsidRPr="00F65711">
              <w:rPr>
                <w:rFonts w:ascii="Tahoma" w:hAnsi="Tahoma" w:cs="Tahoma"/>
                <w:b/>
                <w:sz w:val="20"/>
                <w:szCs w:val="20"/>
              </w:rPr>
              <w:t>4. Other:</w:t>
            </w:r>
            <w:r w:rsidRPr="00F65711">
              <w:rPr>
                <w:rFonts w:ascii="Tahoma" w:hAnsi="Tahoma" w:cs="Tahoma"/>
                <w:sz w:val="20"/>
                <w:szCs w:val="20"/>
              </w:rPr>
              <w:t xml:space="preserve"> </w:t>
            </w:r>
          </w:p>
          <w:p w:rsidR="00795624" w:rsidRDefault="00795624" w:rsidP="0040425B">
            <w:pPr>
              <w:tabs>
                <w:tab w:val="left" w:pos="3649"/>
                <w:tab w:val="left" w:pos="5349"/>
                <w:tab w:val="left" w:pos="7992"/>
                <w:tab w:val="left" w:pos="9409"/>
                <w:tab w:val="left" w:pos="10778"/>
              </w:tabs>
              <w:spacing w:before="120"/>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3"/>
              <w:gridCol w:w="2268"/>
              <w:gridCol w:w="4704"/>
              <w:gridCol w:w="1137"/>
            </w:tblGrid>
            <w:tr w:rsidR="00795624" w:rsidRPr="003945EF" w:rsidTr="007A52D5">
              <w:trPr>
                <w:trHeight w:val="346"/>
              </w:trPr>
              <w:tc>
                <w:tcPr>
                  <w:tcW w:w="9272" w:type="dxa"/>
                  <w:gridSpan w:val="4"/>
                </w:tcPr>
                <w:p w:rsidR="00795624" w:rsidRPr="00DD1643" w:rsidRDefault="00795624" w:rsidP="00795624">
                  <w:pPr>
                    <w:tabs>
                      <w:tab w:val="left" w:pos="3649"/>
                      <w:tab w:val="left" w:pos="5349"/>
                      <w:tab w:val="left" w:pos="7992"/>
                      <w:tab w:val="left" w:pos="9409"/>
                      <w:tab w:val="left" w:pos="10778"/>
                    </w:tabs>
                    <w:jc w:val="center"/>
                    <w:rPr>
                      <w:rFonts w:ascii="Tahoma" w:hAnsi="Tahoma" w:cs="Tahoma"/>
                      <w:color w:val="000000"/>
                      <w:sz w:val="20"/>
                      <w:szCs w:val="20"/>
                      <w:lang w:eastAsia="da-DK"/>
                    </w:rPr>
                  </w:pPr>
                  <w:r>
                    <w:rPr>
                      <w:rStyle w:val="longtext1"/>
                      <w:rFonts w:ascii="Tahoma" w:hAnsi="Tahoma" w:cs="Tahoma"/>
                      <w:b/>
                      <w:shd w:val="clear" w:color="auto" w:fill="FFFFFF"/>
                    </w:rPr>
                    <w:t>Exploitation</w:t>
                  </w:r>
                  <w:r w:rsidRPr="0030147D">
                    <w:rPr>
                      <w:rStyle w:val="longtext1"/>
                      <w:rFonts w:ascii="Tahoma" w:hAnsi="Tahoma" w:cs="Tahoma"/>
                      <w:b/>
                      <w:shd w:val="clear" w:color="auto" w:fill="FFFFFF"/>
                    </w:rPr>
                    <w:t>, whole project period</w:t>
                  </w:r>
                  <w:r>
                    <w:rPr>
                      <w:rFonts w:ascii="Tahoma" w:hAnsi="Tahoma" w:cs="Tahoma"/>
                      <w:b/>
                      <w:bCs/>
                      <w:sz w:val="20"/>
                      <w:szCs w:val="20"/>
                    </w:rPr>
                    <w:t>: Personal meetings</w:t>
                  </w:r>
                </w:p>
              </w:tc>
            </w:tr>
            <w:tr w:rsidR="00795624" w:rsidRPr="003945EF" w:rsidTr="007A52D5">
              <w:trPr>
                <w:trHeight w:val="346"/>
              </w:trPr>
              <w:tc>
                <w:tcPr>
                  <w:tcW w:w="1163" w:type="dxa"/>
                </w:tcPr>
                <w:p w:rsidR="00795624" w:rsidRPr="003945EF" w:rsidRDefault="00795624" w:rsidP="007A52D5">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Partner</w:t>
                  </w:r>
                </w:p>
              </w:tc>
              <w:tc>
                <w:tcPr>
                  <w:tcW w:w="2268" w:type="dxa"/>
                </w:tcPr>
                <w:p w:rsidR="00795624" w:rsidRPr="003945EF" w:rsidRDefault="00795624" w:rsidP="007A52D5">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Title</w:t>
                  </w:r>
                </w:p>
              </w:tc>
              <w:tc>
                <w:tcPr>
                  <w:tcW w:w="4704" w:type="dxa"/>
                </w:tcPr>
                <w:p w:rsidR="00795624" w:rsidRPr="003945EF" w:rsidRDefault="00795624" w:rsidP="007A52D5">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 xml:space="preserve">Comments </w:t>
                  </w:r>
                </w:p>
              </w:tc>
              <w:tc>
                <w:tcPr>
                  <w:tcW w:w="1137" w:type="dxa"/>
                </w:tcPr>
                <w:p w:rsidR="00795624" w:rsidRPr="003945EF" w:rsidRDefault="00795624" w:rsidP="007A52D5">
                  <w:pPr>
                    <w:tabs>
                      <w:tab w:val="left" w:pos="3649"/>
                      <w:tab w:val="left" w:pos="5349"/>
                      <w:tab w:val="left" w:pos="7992"/>
                      <w:tab w:val="left" w:pos="9409"/>
                      <w:tab w:val="left" w:pos="10778"/>
                    </w:tabs>
                    <w:jc w:val="right"/>
                    <w:rPr>
                      <w:rFonts w:ascii="Tahoma" w:hAnsi="Tahoma" w:cs="Tahoma"/>
                      <w:color w:val="000000"/>
                      <w:sz w:val="20"/>
                      <w:szCs w:val="20"/>
                      <w:lang w:eastAsia="da-DK"/>
                    </w:rPr>
                  </w:pPr>
                  <w:r w:rsidRPr="003945EF">
                    <w:rPr>
                      <w:rFonts w:ascii="Tahoma" w:hAnsi="Tahoma" w:cs="Tahoma"/>
                      <w:color w:val="000000"/>
                      <w:sz w:val="20"/>
                      <w:szCs w:val="20"/>
                      <w:lang w:eastAsia="da-DK"/>
                    </w:rPr>
                    <w:t>Costs</w:t>
                  </w:r>
                </w:p>
              </w:tc>
            </w:tr>
            <w:tr w:rsidR="00795624" w:rsidRPr="003945EF" w:rsidTr="007A52D5">
              <w:trPr>
                <w:trHeight w:val="288"/>
              </w:trPr>
              <w:tc>
                <w:tcPr>
                  <w:tcW w:w="1163" w:type="dxa"/>
                </w:tcPr>
                <w:p w:rsidR="00795624" w:rsidRPr="003945EF" w:rsidRDefault="00795624" w:rsidP="007A52D5">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P1 (KSD)</w:t>
                  </w:r>
                </w:p>
              </w:tc>
              <w:tc>
                <w:tcPr>
                  <w:tcW w:w="2268" w:type="dxa"/>
                </w:tcPr>
                <w:p w:rsidR="00795624" w:rsidRDefault="00795624" w:rsidP="007A52D5">
                  <w:pPr>
                    <w:rPr>
                      <w:rFonts w:ascii="Tahoma" w:hAnsi="Tahoma" w:cs="Tahoma"/>
                      <w:sz w:val="20"/>
                      <w:szCs w:val="20"/>
                    </w:rPr>
                  </w:pPr>
                  <w:r>
                    <w:rPr>
                      <w:rFonts w:ascii="Tahoma" w:hAnsi="Tahoma" w:cs="Tahoma"/>
                      <w:sz w:val="20"/>
                      <w:szCs w:val="20"/>
                    </w:rPr>
                    <w:t>Travels</w:t>
                  </w:r>
                </w:p>
                <w:p w:rsidR="00D11400" w:rsidRDefault="00D11400" w:rsidP="007A52D5">
                  <w:pPr>
                    <w:rPr>
                      <w:rFonts w:ascii="Tahoma" w:hAnsi="Tahoma" w:cs="Tahoma"/>
                      <w:sz w:val="20"/>
                      <w:szCs w:val="20"/>
                    </w:rPr>
                  </w:pPr>
                  <w:r>
                    <w:rPr>
                      <w:rFonts w:ascii="Tahoma" w:hAnsi="Tahoma" w:cs="Tahoma"/>
                      <w:sz w:val="20"/>
                      <w:szCs w:val="20"/>
                    </w:rPr>
                    <w:t>D</w:t>
                  </w:r>
                  <w:r w:rsidRPr="00D11400">
                    <w:rPr>
                      <w:rFonts w:ascii="Tahoma" w:hAnsi="Tahoma" w:cs="Tahoma"/>
                      <w:sz w:val="20"/>
                      <w:szCs w:val="20"/>
                    </w:rPr>
                    <w:t>aily allowance</w:t>
                  </w:r>
                </w:p>
                <w:p w:rsidR="00795624" w:rsidRDefault="00795624" w:rsidP="007A52D5">
                  <w:pPr>
                    <w:rPr>
                      <w:rFonts w:ascii="Tahoma" w:hAnsi="Tahoma" w:cs="Tahoma"/>
                      <w:sz w:val="20"/>
                      <w:szCs w:val="20"/>
                    </w:rPr>
                  </w:pPr>
                  <w:r>
                    <w:rPr>
                      <w:rFonts w:ascii="Tahoma" w:hAnsi="Tahoma" w:cs="Tahoma"/>
                      <w:sz w:val="20"/>
                      <w:szCs w:val="20"/>
                    </w:rPr>
                    <w:t>Other costs</w:t>
                  </w:r>
                </w:p>
                <w:p w:rsidR="00795624" w:rsidRPr="002D2256" w:rsidRDefault="00795624" w:rsidP="007A52D5">
                  <w:pPr>
                    <w:rPr>
                      <w:rFonts w:ascii="Tahoma" w:hAnsi="Tahoma" w:cs="Tahoma"/>
                      <w:b/>
                      <w:sz w:val="20"/>
                      <w:szCs w:val="20"/>
                    </w:rPr>
                  </w:pPr>
                  <w:r w:rsidRPr="002D2256">
                    <w:rPr>
                      <w:rFonts w:ascii="Tahoma" w:hAnsi="Tahoma" w:cs="Tahoma"/>
                      <w:b/>
                      <w:sz w:val="20"/>
                      <w:szCs w:val="20"/>
                    </w:rPr>
                    <w:t>Total</w:t>
                  </w:r>
                </w:p>
              </w:tc>
              <w:tc>
                <w:tcPr>
                  <w:tcW w:w="4704" w:type="dxa"/>
                </w:tcPr>
                <w:p w:rsidR="00795624" w:rsidRDefault="00795624" w:rsidP="007A52D5">
                  <w:pPr>
                    <w:jc w:val="both"/>
                    <w:rPr>
                      <w:rFonts w:ascii="Tahoma" w:hAnsi="Tahoma" w:cs="Tahoma"/>
                      <w:color w:val="000000"/>
                      <w:sz w:val="20"/>
                      <w:szCs w:val="20"/>
                    </w:rPr>
                  </w:pPr>
                  <w:r>
                    <w:rPr>
                      <w:rFonts w:ascii="Tahoma" w:hAnsi="Tahoma" w:cs="Tahoma"/>
                      <w:color w:val="000000"/>
                      <w:sz w:val="20"/>
                      <w:szCs w:val="20"/>
                    </w:rPr>
                    <w:t>Travel costs PL, seek-out: 3 of 100</w:t>
                  </w:r>
                </w:p>
                <w:p w:rsidR="00795624" w:rsidRDefault="00D11400" w:rsidP="007A52D5">
                  <w:pPr>
                    <w:jc w:val="both"/>
                    <w:rPr>
                      <w:rFonts w:ascii="Tahoma" w:hAnsi="Tahoma" w:cs="Tahoma"/>
                      <w:color w:val="000000"/>
                      <w:sz w:val="20"/>
                      <w:szCs w:val="20"/>
                    </w:rPr>
                  </w:pPr>
                  <w:r>
                    <w:rPr>
                      <w:rFonts w:ascii="Tahoma" w:hAnsi="Tahoma" w:cs="Tahoma"/>
                      <w:color w:val="000000"/>
                      <w:sz w:val="20"/>
                      <w:szCs w:val="20"/>
                    </w:rPr>
                    <w:t xml:space="preserve">Daily: 50 pct of 3 x 50 euro </w:t>
                  </w:r>
                </w:p>
                <w:p w:rsidR="00795624" w:rsidRPr="003945EF" w:rsidRDefault="00D11400" w:rsidP="00D11400">
                  <w:pPr>
                    <w:jc w:val="both"/>
                    <w:rPr>
                      <w:rFonts w:ascii="Tahoma" w:hAnsi="Tahoma" w:cs="Tahoma"/>
                      <w:color w:val="000000"/>
                      <w:sz w:val="20"/>
                      <w:szCs w:val="20"/>
                    </w:rPr>
                  </w:pPr>
                  <w:r>
                    <w:rPr>
                      <w:rFonts w:ascii="Tahoma" w:hAnsi="Tahoma" w:cs="Tahoma"/>
                      <w:color w:val="000000"/>
                      <w:sz w:val="20"/>
                      <w:szCs w:val="20"/>
                    </w:rPr>
                    <w:t xml:space="preserve">Presentations, presents, etc. </w:t>
                  </w:r>
                </w:p>
              </w:tc>
              <w:tc>
                <w:tcPr>
                  <w:tcW w:w="1137" w:type="dxa"/>
                </w:tcPr>
                <w:p w:rsidR="00795624" w:rsidRDefault="00795624" w:rsidP="007A52D5">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300</w:t>
                  </w:r>
                </w:p>
                <w:p w:rsidR="00795624" w:rsidRDefault="00D11400" w:rsidP="007A52D5">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75</w:t>
                  </w:r>
                </w:p>
                <w:p w:rsidR="00795624" w:rsidRDefault="00D11400" w:rsidP="007A52D5">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25</w:t>
                  </w:r>
                </w:p>
                <w:p w:rsidR="00795624" w:rsidRPr="002D2256" w:rsidRDefault="00D11400" w:rsidP="00D11400">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400</w:t>
                  </w:r>
                </w:p>
              </w:tc>
            </w:tr>
            <w:tr w:rsidR="00193E29" w:rsidRPr="003945EF" w:rsidTr="007A52D5">
              <w:trPr>
                <w:trHeight w:val="288"/>
              </w:trPr>
              <w:tc>
                <w:tcPr>
                  <w:tcW w:w="1163" w:type="dxa"/>
                </w:tcPr>
                <w:p w:rsidR="00193E29" w:rsidRDefault="00193E29" w:rsidP="007A52D5">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P2 (IF)</w:t>
                  </w:r>
                </w:p>
              </w:tc>
              <w:tc>
                <w:tcPr>
                  <w:tcW w:w="2268" w:type="dxa"/>
                </w:tcPr>
                <w:p w:rsidR="00193E29" w:rsidRDefault="00193E29" w:rsidP="007A52D5">
                  <w:pPr>
                    <w:rPr>
                      <w:rFonts w:ascii="Tahoma" w:hAnsi="Tahoma" w:cs="Tahoma"/>
                      <w:sz w:val="20"/>
                      <w:szCs w:val="20"/>
                    </w:rPr>
                  </w:pPr>
                  <w:r>
                    <w:rPr>
                      <w:rFonts w:ascii="Tahoma" w:hAnsi="Tahoma" w:cs="Tahoma"/>
                      <w:sz w:val="20"/>
                      <w:szCs w:val="20"/>
                    </w:rPr>
                    <w:t>Travels</w:t>
                  </w:r>
                </w:p>
                <w:p w:rsidR="00193E29" w:rsidRDefault="00193E29" w:rsidP="007A52D5">
                  <w:pPr>
                    <w:rPr>
                      <w:rFonts w:ascii="Tahoma" w:hAnsi="Tahoma" w:cs="Tahoma"/>
                      <w:sz w:val="20"/>
                      <w:szCs w:val="20"/>
                    </w:rPr>
                  </w:pPr>
                  <w:r>
                    <w:rPr>
                      <w:rFonts w:ascii="Tahoma" w:hAnsi="Tahoma" w:cs="Tahoma"/>
                      <w:sz w:val="20"/>
                      <w:szCs w:val="20"/>
                    </w:rPr>
                    <w:t>D</w:t>
                  </w:r>
                  <w:r w:rsidRPr="00D11400">
                    <w:rPr>
                      <w:rFonts w:ascii="Tahoma" w:hAnsi="Tahoma" w:cs="Tahoma"/>
                      <w:sz w:val="20"/>
                      <w:szCs w:val="20"/>
                    </w:rPr>
                    <w:t>aily allowance</w:t>
                  </w:r>
                </w:p>
                <w:p w:rsidR="00193E29" w:rsidRDefault="00193E29" w:rsidP="007A52D5">
                  <w:pPr>
                    <w:rPr>
                      <w:rFonts w:ascii="Tahoma" w:hAnsi="Tahoma" w:cs="Tahoma"/>
                      <w:sz w:val="20"/>
                      <w:szCs w:val="20"/>
                    </w:rPr>
                  </w:pPr>
                  <w:r>
                    <w:rPr>
                      <w:rFonts w:ascii="Tahoma" w:hAnsi="Tahoma" w:cs="Tahoma"/>
                      <w:sz w:val="20"/>
                      <w:szCs w:val="20"/>
                    </w:rPr>
                    <w:t>Other costs</w:t>
                  </w:r>
                </w:p>
                <w:p w:rsidR="00193E29" w:rsidRPr="002D2256" w:rsidRDefault="00193E29" w:rsidP="007A52D5">
                  <w:pPr>
                    <w:rPr>
                      <w:rFonts w:ascii="Tahoma" w:hAnsi="Tahoma" w:cs="Tahoma"/>
                      <w:b/>
                      <w:sz w:val="20"/>
                      <w:szCs w:val="20"/>
                    </w:rPr>
                  </w:pPr>
                  <w:r w:rsidRPr="002D2256">
                    <w:rPr>
                      <w:rFonts w:ascii="Tahoma" w:hAnsi="Tahoma" w:cs="Tahoma"/>
                      <w:b/>
                      <w:sz w:val="20"/>
                      <w:szCs w:val="20"/>
                    </w:rPr>
                    <w:t>Total</w:t>
                  </w:r>
                </w:p>
              </w:tc>
              <w:tc>
                <w:tcPr>
                  <w:tcW w:w="4704" w:type="dxa"/>
                </w:tcPr>
                <w:p w:rsidR="00193E29" w:rsidRDefault="00193E29" w:rsidP="007A52D5">
                  <w:pPr>
                    <w:jc w:val="both"/>
                    <w:rPr>
                      <w:rFonts w:ascii="Tahoma" w:hAnsi="Tahoma" w:cs="Tahoma"/>
                      <w:color w:val="000000"/>
                      <w:sz w:val="20"/>
                      <w:szCs w:val="20"/>
                    </w:rPr>
                  </w:pPr>
                  <w:r>
                    <w:rPr>
                      <w:rFonts w:ascii="Tahoma" w:hAnsi="Tahoma" w:cs="Tahoma"/>
                      <w:color w:val="000000"/>
                      <w:sz w:val="20"/>
                      <w:szCs w:val="20"/>
                    </w:rPr>
                    <w:t>Travel costs PL, seek-out: 3 of 100</w:t>
                  </w:r>
                </w:p>
                <w:p w:rsidR="00193E29" w:rsidRDefault="00193E29" w:rsidP="007A52D5">
                  <w:pPr>
                    <w:jc w:val="both"/>
                    <w:rPr>
                      <w:rFonts w:ascii="Tahoma" w:hAnsi="Tahoma" w:cs="Tahoma"/>
                      <w:color w:val="000000"/>
                      <w:sz w:val="20"/>
                      <w:szCs w:val="20"/>
                    </w:rPr>
                  </w:pPr>
                  <w:r>
                    <w:rPr>
                      <w:rFonts w:ascii="Tahoma" w:hAnsi="Tahoma" w:cs="Tahoma"/>
                      <w:color w:val="000000"/>
                      <w:sz w:val="20"/>
                      <w:szCs w:val="20"/>
                    </w:rPr>
                    <w:t xml:space="preserve">Daily: 50 pct of 3 x 50 euro </w:t>
                  </w:r>
                </w:p>
                <w:p w:rsidR="00193E29" w:rsidRPr="003945EF" w:rsidRDefault="00193E29" w:rsidP="007A52D5">
                  <w:pPr>
                    <w:jc w:val="both"/>
                    <w:rPr>
                      <w:rFonts w:ascii="Tahoma" w:hAnsi="Tahoma" w:cs="Tahoma"/>
                      <w:color w:val="000000"/>
                      <w:sz w:val="20"/>
                      <w:szCs w:val="20"/>
                    </w:rPr>
                  </w:pPr>
                  <w:r>
                    <w:rPr>
                      <w:rFonts w:ascii="Tahoma" w:hAnsi="Tahoma" w:cs="Tahoma"/>
                      <w:color w:val="000000"/>
                      <w:sz w:val="20"/>
                      <w:szCs w:val="20"/>
                    </w:rPr>
                    <w:t xml:space="preserve">Presentations, presents, etc. </w:t>
                  </w:r>
                </w:p>
              </w:tc>
              <w:tc>
                <w:tcPr>
                  <w:tcW w:w="1137" w:type="dxa"/>
                </w:tcPr>
                <w:p w:rsidR="00193E29" w:rsidRDefault="00193E29" w:rsidP="007A52D5">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300</w:t>
                  </w:r>
                </w:p>
                <w:p w:rsidR="00193E29" w:rsidRDefault="00193E29" w:rsidP="007A52D5">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75</w:t>
                  </w:r>
                </w:p>
                <w:p w:rsidR="00193E29" w:rsidRDefault="00193E29" w:rsidP="007A52D5">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25</w:t>
                  </w:r>
                </w:p>
                <w:p w:rsidR="00193E29" w:rsidRPr="002D2256" w:rsidRDefault="00193E29" w:rsidP="007A52D5">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400</w:t>
                  </w:r>
                </w:p>
              </w:tc>
            </w:tr>
            <w:tr w:rsidR="00193E29" w:rsidRPr="003945EF" w:rsidTr="007A52D5">
              <w:trPr>
                <w:trHeight w:val="288"/>
              </w:trPr>
              <w:tc>
                <w:tcPr>
                  <w:tcW w:w="1163" w:type="dxa"/>
                </w:tcPr>
                <w:p w:rsidR="00193E29" w:rsidRPr="003945EF" w:rsidRDefault="00D90A78" w:rsidP="007A52D5">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P3 (LKCA</w:t>
                  </w:r>
                  <w:r w:rsidR="00193E29">
                    <w:rPr>
                      <w:rFonts w:ascii="Tahoma" w:hAnsi="Tahoma" w:cs="Tahoma"/>
                      <w:color w:val="000000"/>
                      <w:sz w:val="20"/>
                      <w:szCs w:val="20"/>
                      <w:lang w:eastAsia="da-DK"/>
                    </w:rPr>
                    <w:t>)</w:t>
                  </w:r>
                </w:p>
              </w:tc>
              <w:tc>
                <w:tcPr>
                  <w:tcW w:w="2268" w:type="dxa"/>
                </w:tcPr>
                <w:p w:rsidR="00193E29" w:rsidRDefault="00193E29" w:rsidP="007A52D5">
                  <w:pPr>
                    <w:rPr>
                      <w:rFonts w:ascii="Tahoma" w:hAnsi="Tahoma" w:cs="Tahoma"/>
                      <w:sz w:val="20"/>
                      <w:szCs w:val="20"/>
                    </w:rPr>
                  </w:pPr>
                  <w:r>
                    <w:rPr>
                      <w:rFonts w:ascii="Tahoma" w:hAnsi="Tahoma" w:cs="Tahoma"/>
                      <w:sz w:val="20"/>
                      <w:szCs w:val="20"/>
                    </w:rPr>
                    <w:t>Travels</w:t>
                  </w:r>
                </w:p>
                <w:p w:rsidR="00193E29" w:rsidRDefault="00193E29" w:rsidP="007A52D5">
                  <w:pPr>
                    <w:rPr>
                      <w:rFonts w:ascii="Tahoma" w:hAnsi="Tahoma" w:cs="Tahoma"/>
                      <w:sz w:val="20"/>
                      <w:szCs w:val="20"/>
                    </w:rPr>
                  </w:pPr>
                  <w:r>
                    <w:rPr>
                      <w:rFonts w:ascii="Tahoma" w:hAnsi="Tahoma" w:cs="Tahoma"/>
                      <w:sz w:val="20"/>
                      <w:szCs w:val="20"/>
                    </w:rPr>
                    <w:t>D</w:t>
                  </w:r>
                  <w:r w:rsidRPr="00D11400">
                    <w:rPr>
                      <w:rFonts w:ascii="Tahoma" w:hAnsi="Tahoma" w:cs="Tahoma"/>
                      <w:sz w:val="20"/>
                      <w:szCs w:val="20"/>
                    </w:rPr>
                    <w:t>aily allowance</w:t>
                  </w:r>
                </w:p>
                <w:p w:rsidR="00193E29" w:rsidRDefault="00193E29" w:rsidP="007A52D5">
                  <w:pPr>
                    <w:rPr>
                      <w:rFonts w:ascii="Tahoma" w:hAnsi="Tahoma" w:cs="Tahoma"/>
                      <w:sz w:val="20"/>
                      <w:szCs w:val="20"/>
                    </w:rPr>
                  </w:pPr>
                  <w:r>
                    <w:rPr>
                      <w:rFonts w:ascii="Tahoma" w:hAnsi="Tahoma" w:cs="Tahoma"/>
                      <w:sz w:val="20"/>
                      <w:szCs w:val="20"/>
                    </w:rPr>
                    <w:t>Other costs</w:t>
                  </w:r>
                </w:p>
                <w:p w:rsidR="00193E29" w:rsidRPr="002D2256" w:rsidRDefault="00193E29" w:rsidP="007A52D5">
                  <w:pPr>
                    <w:rPr>
                      <w:rFonts w:ascii="Tahoma" w:hAnsi="Tahoma" w:cs="Tahoma"/>
                      <w:b/>
                      <w:sz w:val="20"/>
                      <w:szCs w:val="20"/>
                    </w:rPr>
                  </w:pPr>
                  <w:r w:rsidRPr="002D2256">
                    <w:rPr>
                      <w:rFonts w:ascii="Tahoma" w:hAnsi="Tahoma" w:cs="Tahoma"/>
                      <w:b/>
                      <w:sz w:val="20"/>
                      <w:szCs w:val="20"/>
                    </w:rPr>
                    <w:t>Total</w:t>
                  </w:r>
                </w:p>
              </w:tc>
              <w:tc>
                <w:tcPr>
                  <w:tcW w:w="4704" w:type="dxa"/>
                </w:tcPr>
                <w:p w:rsidR="00193E29" w:rsidRDefault="00193E29" w:rsidP="007A52D5">
                  <w:pPr>
                    <w:jc w:val="both"/>
                    <w:rPr>
                      <w:rFonts w:ascii="Tahoma" w:hAnsi="Tahoma" w:cs="Tahoma"/>
                      <w:color w:val="000000"/>
                      <w:sz w:val="20"/>
                      <w:szCs w:val="20"/>
                    </w:rPr>
                  </w:pPr>
                  <w:r>
                    <w:rPr>
                      <w:rFonts w:ascii="Tahoma" w:hAnsi="Tahoma" w:cs="Tahoma"/>
                      <w:color w:val="000000"/>
                      <w:sz w:val="20"/>
                      <w:szCs w:val="20"/>
                    </w:rPr>
                    <w:t>Tr</w:t>
                  </w:r>
                  <w:r w:rsidR="00792887">
                    <w:rPr>
                      <w:rFonts w:ascii="Tahoma" w:hAnsi="Tahoma" w:cs="Tahoma"/>
                      <w:color w:val="000000"/>
                      <w:sz w:val="20"/>
                      <w:szCs w:val="20"/>
                    </w:rPr>
                    <w:t>avel costs PL, seek-out: 3 of 75</w:t>
                  </w:r>
                </w:p>
                <w:p w:rsidR="00193E29" w:rsidRDefault="00792887" w:rsidP="007A52D5">
                  <w:pPr>
                    <w:jc w:val="both"/>
                    <w:rPr>
                      <w:rFonts w:ascii="Tahoma" w:hAnsi="Tahoma" w:cs="Tahoma"/>
                      <w:color w:val="000000"/>
                      <w:sz w:val="20"/>
                      <w:szCs w:val="20"/>
                    </w:rPr>
                  </w:pPr>
                  <w:r>
                    <w:rPr>
                      <w:rFonts w:ascii="Tahoma" w:hAnsi="Tahoma" w:cs="Tahoma"/>
                      <w:color w:val="000000"/>
                      <w:sz w:val="20"/>
                      <w:szCs w:val="20"/>
                    </w:rPr>
                    <w:t>Daily: 50 pct of 3 x 4</w:t>
                  </w:r>
                  <w:r w:rsidR="00193E29">
                    <w:rPr>
                      <w:rFonts w:ascii="Tahoma" w:hAnsi="Tahoma" w:cs="Tahoma"/>
                      <w:color w:val="000000"/>
                      <w:sz w:val="20"/>
                      <w:szCs w:val="20"/>
                    </w:rPr>
                    <w:t xml:space="preserve">0 euro </w:t>
                  </w:r>
                </w:p>
                <w:p w:rsidR="00193E29" w:rsidRPr="003945EF" w:rsidRDefault="00193E29" w:rsidP="007A52D5">
                  <w:pPr>
                    <w:jc w:val="both"/>
                    <w:rPr>
                      <w:rFonts w:ascii="Tahoma" w:hAnsi="Tahoma" w:cs="Tahoma"/>
                      <w:color w:val="000000"/>
                      <w:sz w:val="20"/>
                      <w:szCs w:val="20"/>
                    </w:rPr>
                  </w:pPr>
                  <w:r>
                    <w:rPr>
                      <w:rFonts w:ascii="Tahoma" w:hAnsi="Tahoma" w:cs="Tahoma"/>
                      <w:color w:val="000000"/>
                      <w:sz w:val="20"/>
                      <w:szCs w:val="20"/>
                    </w:rPr>
                    <w:t>Presentations, presents, etc.</w:t>
                  </w:r>
                </w:p>
              </w:tc>
              <w:tc>
                <w:tcPr>
                  <w:tcW w:w="1137" w:type="dxa"/>
                </w:tcPr>
                <w:p w:rsidR="00193E29" w:rsidRDefault="00792887" w:rsidP="007A52D5">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225</w:t>
                  </w:r>
                </w:p>
                <w:p w:rsidR="00193E29" w:rsidRDefault="00792887" w:rsidP="007A52D5">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60</w:t>
                  </w:r>
                </w:p>
                <w:p w:rsidR="00193E29" w:rsidRDefault="00792887" w:rsidP="007A52D5">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2</w:t>
                  </w:r>
                  <w:r w:rsidR="00193E29">
                    <w:rPr>
                      <w:rFonts w:ascii="Tahoma" w:hAnsi="Tahoma" w:cs="Tahoma"/>
                      <w:color w:val="000000"/>
                      <w:sz w:val="20"/>
                      <w:szCs w:val="20"/>
                      <w:lang w:eastAsia="da-DK"/>
                    </w:rPr>
                    <w:t>5</w:t>
                  </w:r>
                </w:p>
                <w:p w:rsidR="00193E29" w:rsidRPr="002D2256" w:rsidRDefault="00792887" w:rsidP="007A52D5">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3</w:t>
                  </w:r>
                  <w:r w:rsidR="00193E29">
                    <w:rPr>
                      <w:rFonts w:ascii="Tahoma" w:hAnsi="Tahoma" w:cs="Tahoma"/>
                      <w:b/>
                      <w:color w:val="000000"/>
                      <w:sz w:val="20"/>
                      <w:szCs w:val="20"/>
                      <w:lang w:eastAsia="da-DK"/>
                    </w:rPr>
                    <w:t>10</w:t>
                  </w:r>
                </w:p>
              </w:tc>
            </w:tr>
            <w:tr w:rsidR="00193E29" w:rsidRPr="003945EF" w:rsidTr="007A52D5">
              <w:trPr>
                <w:trHeight w:val="288"/>
              </w:trPr>
              <w:tc>
                <w:tcPr>
                  <w:tcW w:w="1163" w:type="dxa"/>
                </w:tcPr>
                <w:p w:rsidR="00193E29" w:rsidRPr="003945EF" w:rsidRDefault="00193E29" w:rsidP="007A52D5">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P4 (JSKD)</w:t>
                  </w:r>
                </w:p>
              </w:tc>
              <w:tc>
                <w:tcPr>
                  <w:tcW w:w="2268" w:type="dxa"/>
                </w:tcPr>
                <w:p w:rsidR="00193E29" w:rsidRDefault="00193E29" w:rsidP="007A52D5">
                  <w:pPr>
                    <w:rPr>
                      <w:rFonts w:ascii="Tahoma" w:hAnsi="Tahoma" w:cs="Tahoma"/>
                      <w:sz w:val="20"/>
                      <w:szCs w:val="20"/>
                    </w:rPr>
                  </w:pPr>
                  <w:r>
                    <w:rPr>
                      <w:rFonts w:ascii="Tahoma" w:hAnsi="Tahoma" w:cs="Tahoma"/>
                      <w:sz w:val="20"/>
                      <w:szCs w:val="20"/>
                    </w:rPr>
                    <w:t>Travels</w:t>
                  </w:r>
                </w:p>
                <w:p w:rsidR="00193E29" w:rsidRDefault="00193E29" w:rsidP="007A52D5">
                  <w:pPr>
                    <w:rPr>
                      <w:rFonts w:ascii="Tahoma" w:hAnsi="Tahoma" w:cs="Tahoma"/>
                      <w:sz w:val="20"/>
                      <w:szCs w:val="20"/>
                    </w:rPr>
                  </w:pPr>
                  <w:r>
                    <w:rPr>
                      <w:rFonts w:ascii="Tahoma" w:hAnsi="Tahoma" w:cs="Tahoma"/>
                      <w:sz w:val="20"/>
                      <w:szCs w:val="20"/>
                    </w:rPr>
                    <w:t>D</w:t>
                  </w:r>
                  <w:r w:rsidRPr="00D11400">
                    <w:rPr>
                      <w:rFonts w:ascii="Tahoma" w:hAnsi="Tahoma" w:cs="Tahoma"/>
                      <w:sz w:val="20"/>
                      <w:szCs w:val="20"/>
                    </w:rPr>
                    <w:t>aily allowance</w:t>
                  </w:r>
                </w:p>
                <w:p w:rsidR="00193E29" w:rsidRDefault="00193E29" w:rsidP="007A52D5">
                  <w:pPr>
                    <w:rPr>
                      <w:rFonts w:ascii="Tahoma" w:hAnsi="Tahoma" w:cs="Tahoma"/>
                      <w:sz w:val="20"/>
                      <w:szCs w:val="20"/>
                    </w:rPr>
                  </w:pPr>
                  <w:r>
                    <w:rPr>
                      <w:rFonts w:ascii="Tahoma" w:hAnsi="Tahoma" w:cs="Tahoma"/>
                      <w:sz w:val="20"/>
                      <w:szCs w:val="20"/>
                    </w:rPr>
                    <w:t>Other costs</w:t>
                  </w:r>
                </w:p>
                <w:p w:rsidR="00193E29" w:rsidRPr="002D2256" w:rsidRDefault="00193E29" w:rsidP="007A52D5">
                  <w:pPr>
                    <w:rPr>
                      <w:rFonts w:ascii="Tahoma" w:hAnsi="Tahoma" w:cs="Tahoma"/>
                      <w:b/>
                      <w:sz w:val="20"/>
                      <w:szCs w:val="20"/>
                    </w:rPr>
                  </w:pPr>
                  <w:r w:rsidRPr="002D2256">
                    <w:rPr>
                      <w:rFonts w:ascii="Tahoma" w:hAnsi="Tahoma" w:cs="Tahoma"/>
                      <w:b/>
                      <w:sz w:val="20"/>
                      <w:szCs w:val="20"/>
                    </w:rPr>
                    <w:t>Total</w:t>
                  </w:r>
                </w:p>
              </w:tc>
              <w:tc>
                <w:tcPr>
                  <w:tcW w:w="4704" w:type="dxa"/>
                </w:tcPr>
                <w:p w:rsidR="00193E29" w:rsidRDefault="00193E29" w:rsidP="007A52D5">
                  <w:pPr>
                    <w:jc w:val="both"/>
                    <w:rPr>
                      <w:rFonts w:ascii="Tahoma" w:hAnsi="Tahoma" w:cs="Tahoma"/>
                      <w:color w:val="000000"/>
                      <w:sz w:val="20"/>
                      <w:szCs w:val="20"/>
                    </w:rPr>
                  </w:pPr>
                  <w:r>
                    <w:rPr>
                      <w:rFonts w:ascii="Tahoma" w:hAnsi="Tahoma" w:cs="Tahoma"/>
                      <w:color w:val="000000"/>
                      <w:sz w:val="20"/>
                      <w:szCs w:val="20"/>
                    </w:rPr>
                    <w:t>Travel costs PL, seek-out: 3 of 50</w:t>
                  </w:r>
                </w:p>
                <w:p w:rsidR="00193E29" w:rsidRDefault="00193E29" w:rsidP="007A52D5">
                  <w:pPr>
                    <w:jc w:val="both"/>
                    <w:rPr>
                      <w:rFonts w:ascii="Tahoma" w:hAnsi="Tahoma" w:cs="Tahoma"/>
                      <w:color w:val="000000"/>
                      <w:sz w:val="20"/>
                      <w:szCs w:val="20"/>
                    </w:rPr>
                  </w:pPr>
                  <w:r>
                    <w:rPr>
                      <w:rFonts w:ascii="Tahoma" w:hAnsi="Tahoma" w:cs="Tahoma"/>
                      <w:color w:val="000000"/>
                      <w:sz w:val="20"/>
                      <w:szCs w:val="20"/>
                    </w:rPr>
                    <w:t xml:space="preserve">Daily: 50 pct of 3 x 30 euro </w:t>
                  </w:r>
                </w:p>
                <w:p w:rsidR="00193E29" w:rsidRPr="003945EF" w:rsidRDefault="00193E29" w:rsidP="007A52D5">
                  <w:pPr>
                    <w:jc w:val="both"/>
                    <w:rPr>
                      <w:rFonts w:ascii="Tahoma" w:hAnsi="Tahoma" w:cs="Tahoma"/>
                      <w:color w:val="000000"/>
                      <w:sz w:val="20"/>
                      <w:szCs w:val="20"/>
                    </w:rPr>
                  </w:pPr>
                  <w:r>
                    <w:rPr>
                      <w:rFonts w:ascii="Tahoma" w:hAnsi="Tahoma" w:cs="Tahoma"/>
                      <w:color w:val="000000"/>
                      <w:sz w:val="20"/>
                      <w:szCs w:val="20"/>
                    </w:rPr>
                    <w:t>Presentations, presents, etc.</w:t>
                  </w:r>
                </w:p>
              </w:tc>
              <w:tc>
                <w:tcPr>
                  <w:tcW w:w="1137" w:type="dxa"/>
                </w:tcPr>
                <w:p w:rsidR="00193E29" w:rsidRDefault="00193E29" w:rsidP="007A52D5">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150</w:t>
                  </w:r>
                </w:p>
                <w:p w:rsidR="00193E29" w:rsidRDefault="00193E29" w:rsidP="007A52D5">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45</w:t>
                  </w:r>
                </w:p>
                <w:p w:rsidR="00193E29" w:rsidRDefault="00193E29" w:rsidP="007A52D5">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15</w:t>
                  </w:r>
                </w:p>
                <w:p w:rsidR="00193E29" w:rsidRPr="002D2256" w:rsidRDefault="00193E29" w:rsidP="007A52D5">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210</w:t>
                  </w:r>
                </w:p>
              </w:tc>
            </w:tr>
            <w:tr w:rsidR="00193E29" w:rsidRPr="003945EF" w:rsidTr="007A52D5">
              <w:trPr>
                <w:trHeight w:val="288"/>
              </w:trPr>
              <w:tc>
                <w:tcPr>
                  <w:tcW w:w="1163" w:type="dxa"/>
                </w:tcPr>
                <w:p w:rsidR="00193E29" w:rsidRDefault="00193E29" w:rsidP="007A52D5">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P5 (MNT)</w:t>
                  </w:r>
                </w:p>
              </w:tc>
              <w:tc>
                <w:tcPr>
                  <w:tcW w:w="2268" w:type="dxa"/>
                </w:tcPr>
                <w:p w:rsidR="00193E29" w:rsidRDefault="00193E29" w:rsidP="007A52D5">
                  <w:pPr>
                    <w:rPr>
                      <w:rFonts w:ascii="Tahoma" w:hAnsi="Tahoma" w:cs="Tahoma"/>
                      <w:sz w:val="20"/>
                      <w:szCs w:val="20"/>
                    </w:rPr>
                  </w:pPr>
                  <w:r>
                    <w:rPr>
                      <w:rFonts w:ascii="Tahoma" w:hAnsi="Tahoma" w:cs="Tahoma"/>
                      <w:sz w:val="20"/>
                      <w:szCs w:val="20"/>
                    </w:rPr>
                    <w:t>Travels</w:t>
                  </w:r>
                </w:p>
                <w:p w:rsidR="00193E29" w:rsidRDefault="00193E29" w:rsidP="007A52D5">
                  <w:pPr>
                    <w:rPr>
                      <w:rFonts w:ascii="Tahoma" w:hAnsi="Tahoma" w:cs="Tahoma"/>
                      <w:sz w:val="20"/>
                      <w:szCs w:val="20"/>
                    </w:rPr>
                  </w:pPr>
                  <w:r>
                    <w:rPr>
                      <w:rFonts w:ascii="Tahoma" w:hAnsi="Tahoma" w:cs="Tahoma"/>
                      <w:sz w:val="20"/>
                      <w:szCs w:val="20"/>
                    </w:rPr>
                    <w:t>D</w:t>
                  </w:r>
                  <w:r w:rsidRPr="00D11400">
                    <w:rPr>
                      <w:rFonts w:ascii="Tahoma" w:hAnsi="Tahoma" w:cs="Tahoma"/>
                      <w:sz w:val="20"/>
                      <w:szCs w:val="20"/>
                    </w:rPr>
                    <w:t>aily allowance</w:t>
                  </w:r>
                </w:p>
                <w:p w:rsidR="00193E29" w:rsidRDefault="00193E29" w:rsidP="007A52D5">
                  <w:pPr>
                    <w:rPr>
                      <w:rFonts w:ascii="Tahoma" w:hAnsi="Tahoma" w:cs="Tahoma"/>
                      <w:sz w:val="20"/>
                      <w:szCs w:val="20"/>
                    </w:rPr>
                  </w:pPr>
                  <w:r>
                    <w:rPr>
                      <w:rFonts w:ascii="Tahoma" w:hAnsi="Tahoma" w:cs="Tahoma"/>
                      <w:sz w:val="20"/>
                      <w:szCs w:val="20"/>
                    </w:rPr>
                    <w:t>Other costs</w:t>
                  </w:r>
                </w:p>
                <w:p w:rsidR="00193E29" w:rsidRPr="002D2256" w:rsidRDefault="00193E29" w:rsidP="007A52D5">
                  <w:pPr>
                    <w:rPr>
                      <w:rFonts w:ascii="Tahoma" w:hAnsi="Tahoma" w:cs="Tahoma"/>
                      <w:b/>
                      <w:sz w:val="20"/>
                      <w:szCs w:val="20"/>
                    </w:rPr>
                  </w:pPr>
                  <w:r w:rsidRPr="002D2256">
                    <w:rPr>
                      <w:rFonts w:ascii="Tahoma" w:hAnsi="Tahoma" w:cs="Tahoma"/>
                      <w:b/>
                      <w:sz w:val="20"/>
                      <w:szCs w:val="20"/>
                    </w:rPr>
                    <w:t>Total</w:t>
                  </w:r>
                </w:p>
              </w:tc>
              <w:tc>
                <w:tcPr>
                  <w:tcW w:w="4704" w:type="dxa"/>
                </w:tcPr>
                <w:p w:rsidR="00193E29" w:rsidRDefault="00193E29" w:rsidP="007A52D5">
                  <w:pPr>
                    <w:jc w:val="both"/>
                    <w:rPr>
                      <w:rFonts w:ascii="Tahoma" w:hAnsi="Tahoma" w:cs="Tahoma"/>
                      <w:color w:val="000000"/>
                      <w:sz w:val="20"/>
                      <w:szCs w:val="20"/>
                    </w:rPr>
                  </w:pPr>
                  <w:r>
                    <w:rPr>
                      <w:rFonts w:ascii="Tahoma" w:hAnsi="Tahoma" w:cs="Tahoma"/>
                      <w:color w:val="000000"/>
                      <w:sz w:val="20"/>
                      <w:szCs w:val="20"/>
                    </w:rPr>
                    <w:t>Travel costs PL, seek-out: 3 of 50</w:t>
                  </w:r>
                </w:p>
                <w:p w:rsidR="00193E29" w:rsidRDefault="00193E29" w:rsidP="007A52D5">
                  <w:pPr>
                    <w:jc w:val="both"/>
                    <w:rPr>
                      <w:rFonts w:ascii="Tahoma" w:hAnsi="Tahoma" w:cs="Tahoma"/>
                      <w:color w:val="000000"/>
                      <w:sz w:val="20"/>
                      <w:szCs w:val="20"/>
                    </w:rPr>
                  </w:pPr>
                  <w:r>
                    <w:rPr>
                      <w:rFonts w:ascii="Tahoma" w:hAnsi="Tahoma" w:cs="Tahoma"/>
                      <w:color w:val="000000"/>
                      <w:sz w:val="20"/>
                      <w:szCs w:val="20"/>
                    </w:rPr>
                    <w:t xml:space="preserve">Daily: 50 pct of 3 x 30 euro </w:t>
                  </w:r>
                </w:p>
                <w:p w:rsidR="00193E29" w:rsidRPr="003945EF" w:rsidRDefault="00193E29" w:rsidP="007A52D5">
                  <w:pPr>
                    <w:jc w:val="both"/>
                    <w:rPr>
                      <w:rFonts w:ascii="Tahoma" w:hAnsi="Tahoma" w:cs="Tahoma"/>
                      <w:color w:val="000000"/>
                      <w:sz w:val="20"/>
                      <w:szCs w:val="20"/>
                    </w:rPr>
                  </w:pPr>
                  <w:r>
                    <w:rPr>
                      <w:rFonts w:ascii="Tahoma" w:hAnsi="Tahoma" w:cs="Tahoma"/>
                      <w:color w:val="000000"/>
                      <w:sz w:val="20"/>
                      <w:szCs w:val="20"/>
                    </w:rPr>
                    <w:t>Presentations, presents, etc.</w:t>
                  </w:r>
                </w:p>
              </w:tc>
              <w:tc>
                <w:tcPr>
                  <w:tcW w:w="1137" w:type="dxa"/>
                </w:tcPr>
                <w:p w:rsidR="00193E29" w:rsidRDefault="00193E29" w:rsidP="007A52D5">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150</w:t>
                  </w:r>
                </w:p>
                <w:p w:rsidR="00193E29" w:rsidRDefault="00193E29" w:rsidP="007A52D5">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45</w:t>
                  </w:r>
                </w:p>
                <w:p w:rsidR="00193E29" w:rsidRDefault="00193E29" w:rsidP="007A52D5">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15</w:t>
                  </w:r>
                </w:p>
                <w:p w:rsidR="00193E29" w:rsidRPr="002D2256" w:rsidRDefault="00193E29" w:rsidP="007A52D5">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210</w:t>
                  </w:r>
                </w:p>
              </w:tc>
            </w:tr>
            <w:tr w:rsidR="00193E29" w:rsidRPr="003945EF" w:rsidTr="007A52D5">
              <w:trPr>
                <w:trHeight w:val="288"/>
              </w:trPr>
              <w:tc>
                <w:tcPr>
                  <w:tcW w:w="1163" w:type="dxa"/>
                </w:tcPr>
                <w:p w:rsidR="00193E29" w:rsidRPr="003945EF" w:rsidRDefault="00193E29" w:rsidP="007A52D5">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P6 (VA)</w:t>
                  </w:r>
                </w:p>
              </w:tc>
              <w:tc>
                <w:tcPr>
                  <w:tcW w:w="2268" w:type="dxa"/>
                </w:tcPr>
                <w:p w:rsidR="00193E29" w:rsidRDefault="00193E29" w:rsidP="007A52D5">
                  <w:pPr>
                    <w:rPr>
                      <w:rFonts w:ascii="Tahoma" w:hAnsi="Tahoma" w:cs="Tahoma"/>
                      <w:sz w:val="20"/>
                      <w:szCs w:val="20"/>
                    </w:rPr>
                  </w:pPr>
                  <w:r>
                    <w:rPr>
                      <w:rFonts w:ascii="Tahoma" w:hAnsi="Tahoma" w:cs="Tahoma"/>
                      <w:sz w:val="20"/>
                      <w:szCs w:val="20"/>
                    </w:rPr>
                    <w:t>Travels</w:t>
                  </w:r>
                </w:p>
                <w:p w:rsidR="00193E29" w:rsidRDefault="00193E29" w:rsidP="007A52D5">
                  <w:pPr>
                    <w:rPr>
                      <w:rFonts w:ascii="Tahoma" w:hAnsi="Tahoma" w:cs="Tahoma"/>
                      <w:sz w:val="20"/>
                      <w:szCs w:val="20"/>
                    </w:rPr>
                  </w:pPr>
                  <w:r>
                    <w:rPr>
                      <w:rFonts w:ascii="Tahoma" w:hAnsi="Tahoma" w:cs="Tahoma"/>
                      <w:sz w:val="20"/>
                      <w:szCs w:val="20"/>
                    </w:rPr>
                    <w:t>D</w:t>
                  </w:r>
                  <w:r w:rsidRPr="00D11400">
                    <w:rPr>
                      <w:rFonts w:ascii="Tahoma" w:hAnsi="Tahoma" w:cs="Tahoma"/>
                      <w:sz w:val="20"/>
                      <w:szCs w:val="20"/>
                    </w:rPr>
                    <w:t>aily allowance</w:t>
                  </w:r>
                </w:p>
                <w:p w:rsidR="00193E29" w:rsidRDefault="00193E29" w:rsidP="007A52D5">
                  <w:pPr>
                    <w:rPr>
                      <w:rFonts w:ascii="Tahoma" w:hAnsi="Tahoma" w:cs="Tahoma"/>
                      <w:sz w:val="20"/>
                      <w:szCs w:val="20"/>
                    </w:rPr>
                  </w:pPr>
                  <w:r>
                    <w:rPr>
                      <w:rFonts w:ascii="Tahoma" w:hAnsi="Tahoma" w:cs="Tahoma"/>
                      <w:sz w:val="20"/>
                      <w:szCs w:val="20"/>
                    </w:rPr>
                    <w:t>Other costs</w:t>
                  </w:r>
                </w:p>
                <w:p w:rsidR="00193E29" w:rsidRPr="002D2256" w:rsidRDefault="00193E29" w:rsidP="007A52D5">
                  <w:pPr>
                    <w:rPr>
                      <w:rFonts w:ascii="Tahoma" w:hAnsi="Tahoma" w:cs="Tahoma"/>
                      <w:b/>
                      <w:sz w:val="20"/>
                      <w:szCs w:val="20"/>
                    </w:rPr>
                  </w:pPr>
                  <w:r w:rsidRPr="002D2256">
                    <w:rPr>
                      <w:rFonts w:ascii="Tahoma" w:hAnsi="Tahoma" w:cs="Tahoma"/>
                      <w:b/>
                      <w:sz w:val="20"/>
                      <w:szCs w:val="20"/>
                    </w:rPr>
                    <w:t>Total</w:t>
                  </w:r>
                </w:p>
              </w:tc>
              <w:tc>
                <w:tcPr>
                  <w:tcW w:w="4704" w:type="dxa"/>
                </w:tcPr>
                <w:p w:rsidR="00193E29" w:rsidRDefault="00193E29" w:rsidP="007A52D5">
                  <w:pPr>
                    <w:jc w:val="both"/>
                    <w:rPr>
                      <w:rFonts w:ascii="Tahoma" w:hAnsi="Tahoma" w:cs="Tahoma"/>
                      <w:color w:val="000000"/>
                      <w:sz w:val="20"/>
                      <w:szCs w:val="20"/>
                    </w:rPr>
                  </w:pPr>
                  <w:r>
                    <w:rPr>
                      <w:rFonts w:ascii="Tahoma" w:hAnsi="Tahoma" w:cs="Tahoma"/>
                      <w:color w:val="000000"/>
                      <w:sz w:val="20"/>
                      <w:szCs w:val="20"/>
                    </w:rPr>
                    <w:t>Travel costs PL, seek-out: 3 of 150</w:t>
                  </w:r>
                </w:p>
                <w:p w:rsidR="00193E29" w:rsidRDefault="00193E29" w:rsidP="007A52D5">
                  <w:pPr>
                    <w:jc w:val="both"/>
                    <w:rPr>
                      <w:rFonts w:ascii="Tahoma" w:hAnsi="Tahoma" w:cs="Tahoma"/>
                      <w:color w:val="000000"/>
                      <w:sz w:val="20"/>
                      <w:szCs w:val="20"/>
                    </w:rPr>
                  </w:pPr>
                  <w:r>
                    <w:rPr>
                      <w:rFonts w:ascii="Tahoma" w:hAnsi="Tahoma" w:cs="Tahoma"/>
                      <w:color w:val="000000"/>
                      <w:sz w:val="20"/>
                      <w:szCs w:val="20"/>
                    </w:rPr>
                    <w:t xml:space="preserve">Daily: 50 pct of 3 x 50 euro </w:t>
                  </w:r>
                </w:p>
                <w:p w:rsidR="00193E29" w:rsidRPr="003945EF" w:rsidRDefault="00193E29" w:rsidP="007A52D5">
                  <w:pPr>
                    <w:jc w:val="both"/>
                    <w:rPr>
                      <w:rFonts w:ascii="Tahoma" w:hAnsi="Tahoma" w:cs="Tahoma"/>
                      <w:color w:val="000000"/>
                      <w:sz w:val="20"/>
                      <w:szCs w:val="20"/>
                    </w:rPr>
                  </w:pPr>
                  <w:r>
                    <w:rPr>
                      <w:rFonts w:ascii="Tahoma" w:hAnsi="Tahoma" w:cs="Tahoma"/>
                      <w:color w:val="000000"/>
                      <w:sz w:val="20"/>
                      <w:szCs w:val="20"/>
                    </w:rPr>
                    <w:t xml:space="preserve">Presentations, presents, etc. </w:t>
                  </w:r>
                </w:p>
              </w:tc>
              <w:tc>
                <w:tcPr>
                  <w:tcW w:w="1137" w:type="dxa"/>
                </w:tcPr>
                <w:p w:rsidR="00193E29" w:rsidRDefault="00193E29" w:rsidP="007A52D5">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450</w:t>
                  </w:r>
                </w:p>
                <w:p w:rsidR="00193E29" w:rsidRDefault="00193E29" w:rsidP="007A52D5">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75</w:t>
                  </w:r>
                </w:p>
                <w:p w:rsidR="00193E29" w:rsidRDefault="00193E29" w:rsidP="007A52D5">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25</w:t>
                  </w:r>
                </w:p>
                <w:p w:rsidR="00193E29" w:rsidRPr="002D2256" w:rsidRDefault="00193E29" w:rsidP="007A52D5">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550</w:t>
                  </w:r>
                </w:p>
              </w:tc>
            </w:tr>
            <w:tr w:rsidR="00193E29" w:rsidRPr="003945EF" w:rsidTr="007A52D5">
              <w:trPr>
                <w:trHeight w:val="288"/>
              </w:trPr>
              <w:tc>
                <w:tcPr>
                  <w:tcW w:w="1163" w:type="dxa"/>
                </w:tcPr>
                <w:p w:rsidR="00193E29" w:rsidRPr="003945EF" w:rsidRDefault="00193E29" w:rsidP="007A52D5">
                  <w:pPr>
                    <w:tabs>
                      <w:tab w:val="left" w:pos="3649"/>
                      <w:tab w:val="left" w:pos="5349"/>
                      <w:tab w:val="left" w:pos="7992"/>
                      <w:tab w:val="left" w:pos="9409"/>
                      <w:tab w:val="left" w:pos="10778"/>
                    </w:tabs>
                    <w:jc w:val="both"/>
                    <w:rPr>
                      <w:rFonts w:ascii="Tahoma" w:hAnsi="Tahoma" w:cs="Tahoma"/>
                      <w:color w:val="000000"/>
                      <w:sz w:val="20"/>
                      <w:szCs w:val="20"/>
                      <w:lang w:eastAsia="da-DK"/>
                    </w:rPr>
                  </w:pPr>
                </w:p>
              </w:tc>
              <w:tc>
                <w:tcPr>
                  <w:tcW w:w="2268" w:type="dxa"/>
                </w:tcPr>
                <w:p w:rsidR="00193E29" w:rsidRPr="00383957" w:rsidRDefault="00193E29" w:rsidP="007A52D5">
                  <w:pPr>
                    <w:rPr>
                      <w:rFonts w:ascii="Tahoma" w:hAnsi="Tahoma" w:cs="Tahoma"/>
                      <w:sz w:val="20"/>
                      <w:szCs w:val="20"/>
                    </w:rPr>
                  </w:pPr>
                </w:p>
              </w:tc>
              <w:tc>
                <w:tcPr>
                  <w:tcW w:w="4704" w:type="dxa"/>
                </w:tcPr>
                <w:p w:rsidR="00193E29" w:rsidRPr="003945EF" w:rsidRDefault="00193E29" w:rsidP="007A52D5">
                  <w:pPr>
                    <w:jc w:val="both"/>
                    <w:rPr>
                      <w:rFonts w:ascii="Tahoma" w:hAnsi="Tahoma" w:cs="Tahoma"/>
                      <w:color w:val="000000"/>
                      <w:sz w:val="20"/>
                      <w:szCs w:val="20"/>
                    </w:rPr>
                  </w:pPr>
                </w:p>
              </w:tc>
              <w:tc>
                <w:tcPr>
                  <w:tcW w:w="1137" w:type="dxa"/>
                </w:tcPr>
                <w:p w:rsidR="00193E29" w:rsidRPr="003945EF" w:rsidRDefault="00193E29" w:rsidP="007A52D5">
                  <w:pPr>
                    <w:tabs>
                      <w:tab w:val="left" w:pos="3649"/>
                      <w:tab w:val="left" w:pos="5349"/>
                      <w:tab w:val="left" w:pos="7992"/>
                      <w:tab w:val="left" w:pos="9409"/>
                      <w:tab w:val="left" w:pos="10778"/>
                    </w:tabs>
                    <w:jc w:val="right"/>
                    <w:rPr>
                      <w:rFonts w:ascii="Tahoma" w:hAnsi="Tahoma" w:cs="Tahoma"/>
                      <w:color w:val="000000"/>
                      <w:sz w:val="20"/>
                      <w:szCs w:val="20"/>
                      <w:lang w:eastAsia="da-DK"/>
                    </w:rPr>
                  </w:pPr>
                </w:p>
              </w:tc>
            </w:tr>
            <w:tr w:rsidR="00193E29" w:rsidRPr="00DD1643" w:rsidTr="007A52D5">
              <w:trPr>
                <w:trHeight w:val="288"/>
              </w:trPr>
              <w:tc>
                <w:tcPr>
                  <w:tcW w:w="8135" w:type="dxa"/>
                  <w:gridSpan w:val="3"/>
                </w:tcPr>
                <w:p w:rsidR="00193E29" w:rsidRPr="00DD1643" w:rsidRDefault="00193E29" w:rsidP="007A52D5">
                  <w:pPr>
                    <w:tabs>
                      <w:tab w:val="left" w:pos="3649"/>
                      <w:tab w:val="left" w:pos="5349"/>
                      <w:tab w:val="left" w:pos="7992"/>
                      <w:tab w:val="left" w:pos="9409"/>
                      <w:tab w:val="left" w:pos="10778"/>
                    </w:tabs>
                    <w:jc w:val="both"/>
                    <w:rPr>
                      <w:rFonts w:ascii="Tahoma" w:hAnsi="Tahoma" w:cs="Tahoma"/>
                      <w:b/>
                      <w:color w:val="000000"/>
                      <w:sz w:val="20"/>
                      <w:szCs w:val="20"/>
                      <w:lang w:eastAsia="da-DK"/>
                    </w:rPr>
                  </w:pPr>
                  <w:r w:rsidRPr="00DD1643">
                    <w:rPr>
                      <w:rFonts w:ascii="Tahoma" w:hAnsi="Tahoma" w:cs="Tahoma"/>
                      <w:b/>
                      <w:color w:val="000000"/>
                      <w:sz w:val="20"/>
                      <w:szCs w:val="20"/>
                      <w:lang w:eastAsia="da-DK"/>
                    </w:rPr>
                    <w:t xml:space="preserve">Total </w:t>
                  </w:r>
                </w:p>
              </w:tc>
              <w:tc>
                <w:tcPr>
                  <w:tcW w:w="1137" w:type="dxa"/>
                </w:tcPr>
                <w:p w:rsidR="00193E29" w:rsidRPr="00DD1643" w:rsidRDefault="00792887" w:rsidP="007A52D5">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20</w:t>
                  </w:r>
                  <w:r w:rsidR="00193E29">
                    <w:rPr>
                      <w:rFonts w:ascii="Tahoma" w:hAnsi="Tahoma" w:cs="Tahoma"/>
                      <w:b/>
                      <w:color w:val="000000"/>
                      <w:sz w:val="20"/>
                      <w:szCs w:val="20"/>
                      <w:lang w:eastAsia="da-DK"/>
                    </w:rPr>
                    <w:t>80</w:t>
                  </w:r>
                </w:p>
              </w:tc>
            </w:tr>
          </w:tbl>
          <w:p w:rsidR="00795624" w:rsidRPr="00F65711" w:rsidRDefault="00795624" w:rsidP="0040425B">
            <w:pPr>
              <w:tabs>
                <w:tab w:val="left" w:pos="3649"/>
                <w:tab w:val="left" w:pos="5349"/>
                <w:tab w:val="left" w:pos="7992"/>
                <w:tab w:val="left" w:pos="9409"/>
                <w:tab w:val="left" w:pos="10778"/>
              </w:tabs>
              <w:spacing w:before="120"/>
              <w:jc w:val="both"/>
              <w:rPr>
                <w:rFonts w:ascii="Tahoma" w:hAnsi="Tahoma" w:cs="Tahoma"/>
                <w:sz w:val="20"/>
                <w:szCs w:val="20"/>
              </w:rPr>
            </w:pPr>
          </w:p>
          <w:p w:rsidR="0040425B" w:rsidRPr="0027752E" w:rsidRDefault="0040425B" w:rsidP="0040425B">
            <w:pPr>
              <w:tabs>
                <w:tab w:val="left" w:pos="3649"/>
                <w:tab w:val="left" w:pos="5349"/>
                <w:tab w:val="left" w:pos="7992"/>
                <w:tab w:val="left" w:pos="9409"/>
                <w:tab w:val="left" w:pos="10778"/>
              </w:tabs>
              <w:jc w:val="both"/>
              <w:rPr>
                <w:rFonts w:ascii="Tahoma" w:hAnsi="Tahoma" w:cs="Tahoma"/>
                <w:sz w:val="20"/>
                <w:szCs w:val="20"/>
              </w:rPr>
            </w:pPr>
          </w:p>
        </w:tc>
      </w:tr>
    </w:tbl>
    <w:p w:rsidR="001A2A15" w:rsidRDefault="001A2A15" w:rsidP="001A2A15">
      <w:pPr>
        <w:rPr>
          <w:rFonts w:ascii="Tahoma" w:hAnsi="Tahoma" w:cs="Tahoma"/>
          <w:b/>
        </w:rPr>
      </w:pPr>
    </w:p>
    <w:p w:rsidR="001A2A15" w:rsidRDefault="001A2A15" w:rsidP="001A2A15">
      <w:pPr>
        <w:rPr>
          <w:rFonts w:ascii="Tahoma" w:hAnsi="Tahoma" w:cs="Tahoma"/>
          <w:b/>
        </w:rPr>
      </w:pPr>
    </w:p>
    <w:p w:rsidR="001A2A15" w:rsidRDefault="001A2A15" w:rsidP="001A2A15">
      <w:pPr>
        <w:rPr>
          <w:rFonts w:ascii="Tahoma" w:hAnsi="Tahoma" w:cs="Tahoma"/>
          <w:b/>
        </w:rPr>
      </w:pPr>
    </w:p>
    <w:p w:rsidR="001A2A15" w:rsidRDefault="001A2A15" w:rsidP="001A2A15">
      <w:pPr>
        <w:rPr>
          <w:rFonts w:ascii="Tahoma" w:hAnsi="Tahoma" w:cs="Tahoma"/>
          <w:b/>
        </w:rPr>
      </w:pPr>
    </w:p>
    <w:p w:rsidR="001A2A15" w:rsidRDefault="001A2A15" w:rsidP="001A2A15">
      <w:pPr>
        <w:rPr>
          <w:rFonts w:ascii="Tahoma" w:hAnsi="Tahoma" w:cs="Tahoma"/>
          <w:b/>
        </w:rPr>
      </w:pPr>
    </w:p>
    <w:p w:rsidR="001A2A15" w:rsidRDefault="001A2A15" w:rsidP="001A2A15">
      <w:pPr>
        <w:rPr>
          <w:rFonts w:ascii="Tahoma" w:hAnsi="Tahoma" w:cs="Tahoma"/>
          <w:b/>
        </w:rPr>
      </w:pPr>
    </w:p>
    <w:p w:rsidR="001A2A15" w:rsidRDefault="001A2A15" w:rsidP="001A2A15">
      <w:pPr>
        <w:rPr>
          <w:rFonts w:ascii="Tahoma" w:hAnsi="Tahoma" w:cs="Tahoma"/>
          <w:b/>
        </w:rPr>
      </w:pPr>
    </w:p>
    <w:p w:rsidR="001A2A15" w:rsidRDefault="001A2A15" w:rsidP="001A2A15">
      <w:pPr>
        <w:rPr>
          <w:rFonts w:ascii="Tahoma" w:hAnsi="Tahoma" w:cs="Tahoma"/>
          <w:b/>
        </w:rPr>
      </w:pPr>
    </w:p>
    <w:p w:rsidR="001A2A15" w:rsidRDefault="001A2A15" w:rsidP="001A2A15">
      <w:pPr>
        <w:rPr>
          <w:rFonts w:ascii="Tahoma" w:hAnsi="Tahoma" w:cs="Tahoma"/>
          <w:b/>
        </w:rPr>
      </w:pPr>
    </w:p>
    <w:p w:rsidR="001A2A15" w:rsidRDefault="001A2A15" w:rsidP="001A2A15">
      <w:pPr>
        <w:rPr>
          <w:rFonts w:ascii="Tahoma" w:hAnsi="Tahoma" w:cs="Tahoma"/>
          <w:b/>
        </w:rPr>
      </w:pPr>
    </w:p>
    <w:p w:rsidR="001A2A15" w:rsidRDefault="001A2A15" w:rsidP="001A2A15">
      <w:pPr>
        <w:rPr>
          <w:rFonts w:ascii="Tahoma" w:hAnsi="Tahoma" w:cs="Tahoma"/>
          <w:b/>
        </w:rPr>
      </w:pPr>
    </w:p>
    <w:p w:rsidR="001A2A15" w:rsidRDefault="001A2A15" w:rsidP="001A2A15">
      <w:pPr>
        <w:rPr>
          <w:rFonts w:ascii="Tahoma" w:hAnsi="Tahoma" w:cs="Tahoma"/>
          <w:b/>
        </w:rPr>
      </w:pPr>
    </w:p>
    <w:p w:rsidR="001A2A15" w:rsidRDefault="001A2A15" w:rsidP="001A2A15">
      <w:pPr>
        <w:rPr>
          <w:rFonts w:ascii="Tahoma" w:hAnsi="Tahoma" w:cs="Tahoma"/>
          <w:b/>
        </w:rPr>
      </w:pPr>
    </w:p>
    <w:p w:rsidR="001A2A15" w:rsidRDefault="001A2A15" w:rsidP="001A2A15">
      <w:pPr>
        <w:rPr>
          <w:rFonts w:ascii="Tahoma" w:hAnsi="Tahoma" w:cs="Tahoma"/>
          <w:b/>
        </w:rPr>
      </w:pPr>
    </w:p>
    <w:p w:rsidR="001A2A15" w:rsidRDefault="001A2A15" w:rsidP="001A2A15">
      <w:pPr>
        <w:rPr>
          <w:rFonts w:ascii="Tahoma" w:hAnsi="Tahoma" w:cs="Tahoma"/>
          <w:b/>
        </w:rPr>
        <w:sectPr w:rsidR="001A2A15" w:rsidSect="008230FF">
          <w:pgSz w:w="11907" w:h="16840" w:code="9"/>
          <w:pgMar w:top="1259" w:right="1134" w:bottom="902" w:left="1134" w:header="0" w:footer="567" w:gutter="0"/>
          <w:cols w:space="720"/>
        </w:sectPr>
      </w:pPr>
    </w:p>
    <w:p w:rsidR="00415DBB" w:rsidRPr="007D7307" w:rsidRDefault="00415DBB" w:rsidP="00415DBB">
      <w:pPr>
        <w:pStyle w:val="overskrift40"/>
      </w:pPr>
      <w:bookmarkStart w:id="54" w:name="_Toc370739997"/>
      <w:r>
        <w:lastRenderedPageBreak/>
        <w:t>W</w:t>
      </w:r>
      <w:r w:rsidRPr="007D7307">
        <w:t xml:space="preserve">ork </w:t>
      </w:r>
      <w:r>
        <w:t>Package 1</w:t>
      </w:r>
      <w:r w:rsidR="009633AF">
        <w:t>6</w:t>
      </w:r>
      <w:r w:rsidR="00647E0C">
        <w:t xml:space="preserve"> </w:t>
      </w:r>
      <w:r w:rsidR="00F17339">
        <w:t>-</w:t>
      </w:r>
      <w:r>
        <w:t xml:space="preserve"> </w:t>
      </w:r>
      <w:r w:rsidR="0012444F">
        <w:t xml:space="preserve">QA, </w:t>
      </w:r>
      <w:r>
        <w:t>Monitoring and evaluation, Oct 2013 – Nov 2015</w:t>
      </w:r>
      <w:bookmarkEnd w:id="54"/>
    </w:p>
    <w:p w:rsidR="00415DBB" w:rsidRPr="00DC3AF0" w:rsidRDefault="00415DBB" w:rsidP="00415DBB">
      <w:pPr>
        <w:rPr>
          <w:rFonts w:ascii="Tahoma" w:hAnsi="Tahoma" w:cs="Tahoma"/>
          <w:b/>
        </w:rPr>
      </w:pPr>
    </w:p>
    <w:p w:rsidR="00415DBB" w:rsidRDefault="00415DBB" w:rsidP="00415DBB">
      <w:pPr>
        <w:pStyle w:val="OS4"/>
      </w:pPr>
      <w:r>
        <w:t>G</w:t>
      </w:r>
      <w:r w:rsidRPr="00812A48">
        <w:t xml:space="preserve">.1 </w:t>
      </w:r>
      <w:r w:rsidRPr="00DC3AF0">
        <w:t>Identification</w:t>
      </w:r>
      <w:r w:rsidRPr="00812A48">
        <w:t xml:space="preserve"> </w:t>
      </w:r>
      <w:r>
        <w:t xml:space="preserve"> - WP 1</w:t>
      </w:r>
      <w:r w:rsidR="007A52D5">
        <w:t>6</w:t>
      </w:r>
    </w:p>
    <w:p w:rsidR="00415DBB" w:rsidRPr="00DC3AF0" w:rsidRDefault="00415DBB" w:rsidP="00415DBB">
      <w:pPr>
        <w:rPr>
          <w:rFonts w:ascii="Tahoma" w:hAnsi="Tahoma" w:cs="Tahoma"/>
          <w:b/>
        </w:rPr>
      </w:pPr>
    </w:p>
    <w:tbl>
      <w:tblPr>
        <w:tblW w:w="965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tblPr>
      <w:tblGrid>
        <w:gridCol w:w="1558"/>
        <w:gridCol w:w="839"/>
        <w:gridCol w:w="648"/>
        <w:gridCol w:w="879"/>
        <w:gridCol w:w="565"/>
        <w:gridCol w:w="311"/>
        <w:gridCol w:w="2400"/>
        <w:gridCol w:w="2459"/>
      </w:tblGrid>
      <w:tr w:rsidR="00415DBB" w:rsidRPr="00744F2C" w:rsidTr="000F7A12">
        <w:trPr>
          <w:trHeight w:val="478"/>
        </w:trPr>
        <w:tc>
          <w:tcPr>
            <w:tcW w:w="2397" w:type="dxa"/>
            <w:gridSpan w:val="2"/>
            <w:vAlign w:val="center"/>
          </w:tcPr>
          <w:p w:rsidR="00415DBB" w:rsidRPr="00A97D35" w:rsidRDefault="00415DBB" w:rsidP="00680EEE">
            <w:pPr>
              <w:ind w:left="8"/>
              <w:rPr>
                <w:rFonts w:ascii="Tahoma" w:hAnsi="Tahoma" w:cs="Tahoma"/>
                <w:sz w:val="20"/>
                <w:szCs w:val="20"/>
              </w:rPr>
            </w:pPr>
            <w:r w:rsidRPr="00A97D35">
              <w:rPr>
                <w:rFonts w:ascii="Tahoma" w:hAnsi="Tahoma" w:cs="Tahoma"/>
                <w:b/>
                <w:bCs/>
                <w:sz w:val="20"/>
                <w:szCs w:val="20"/>
              </w:rPr>
              <w:t>Work package number</w:t>
            </w:r>
          </w:p>
        </w:tc>
        <w:tc>
          <w:tcPr>
            <w:tcW w:w="648" w:type="dxa"/>
            <w:vAlign w:val="center"/>
          </w:tcPr>
          <w:p w:rsidR="00415DBB" w:rsidRPr="00744F2C" w:rsidRDefault="0012444F" w:rsidP="0012444F">
            <w:pPr>
              <w:jc w:val="center"/>
              <w:rPr>
                <w:rFonts w:ascii="Tahoma" w:hAnsi="Tahoma" w:cs="Tahoma"/>
                <w:sz w:val="20"/>
                <w:szCs w:val="20"/>
              </w:rPr>
            </w:pPr>
            <w:r>
              <w:rPr>
                <w:rFonts w:ascii="Tahoma" w:hAnsi="Tahoma" w:cs="Tahoma"/>
                <w:sz w:val="20"/>
                <w:szCs w:val="20"/>
              </w:rPr>
              <w:t>1</w:t>
            </w:r>
            <w:r w:rsidR="007A52D5">
              <w:rPr>
                <w:rFonts w:ascii="Tahoma" w:hAnsi="Tahoma" w:cs="Tahoma"/>
                <w:sz w:val="20"/>
                <w:szCs w:val="20"/>
              </w:rPr>
              <w:t>6</w:t>
            </w:r>
          </w:p>
        </w:tc>
        <w:tc>
          <w:tcPr>
            <w:tcW w:w="1444" w:type="dxa"/>
            <w:gridSpan w:val="2"/>
            <w:vAlign w:val="center"/>
          </w:tcPr>
          <w:p w:rsidR="00415DBB" w:rsidRPr="00A97D35" w:rsidRDefault="00415DBB" w:rsidP="00680EEE">
            <w:pPr>
              <w:rPr>
                <w:rFonts w:ascii="Tahoma" w:hAnsi="Tahoma" w:cs="Tahoma"/>
                <w:b/>
                <w:sz w:val="20"/>
                <w:szCs w:val="20"/>
              </w:rPr>
            </w:pPr>
            <w:r w:rsidRPr="00A97D35">
              <w:rPr>
                <w:rFonts w:ascii="Tahoma" w:hAnsi="Tahoma" w:cs="Tahoma"/>
                <w:b/>
                <w:bCs/>
                <w:sz w:val="20"/>
                <w:szCs w:val="20"/>
              </w:rPr>
              <w:t>Work package title</w:t>
            </w:r>
          </w:p>
        </w:tc>
        <w:tc>
          <w:tcPr>
            <w:tcW w:w="5170" w:type="dxa"/>
            <w:gridSpan w:val="3"/>
            <w:vAlign w:val="center"/>
          </w:tcPr>
          <w:p w:rsidR="00415DBB" w:rsidRPr="00744F2C" w:rsidRDefault="0012444F" w:rsidP="00680EEE">
            <w:pPr>
              <w:rPr>
                <w:rFonts w:ascii="Tahoma" w:hAnsi="Tahoma" w:cs="Tahoma"/>
                <w:sz w:val="20"/>
                <w:szCs w:val="20"/>
              </w:rPr>
            </w:pPr>
            <w:r>
              <w:rPr>
                <w:rFonts w:ascii="Tahoma" w:hAnsi="Tahoma" w:cs="Tahoma"/>
                <w:sz w:val="20"/>
                <w:szCs w:val="20"/>
              </w:rPr>
              <w:t xml:space="preserve"> QA, monitoring and evaluation </w:t>
            </w:r>
          </w:p>
        </w:tc>
      </w:tr>
      <w:tr w:rsidR="00415DBB" w:rsidRPr="00744F2C" w:rsidTr="009938CF">
        <w:trPr>
          <w:trHeight w:val="1827"/>
        </w:trPr>
        <w:tc>
          <w:tcPr>
            <w:tcW w:w="2397" w:type="dxa"/>
            <w:gridSpan w:val="2"/>
            <w:vAlign w:val="center"/>
          </w:tcPr>
          <w:p w:rsidR="00415DBB" w:rsidRPr="00A97D35" w:rsidRDefault="00415DBB" w:rsidP="00680EEE">
            <w:pPr>
              <w:rPr>
                <w:rFonts w:ascii="Tahoma" w:hAnsi="Tahoma" w:cs="Tahoma"/>
                <w:sz w:val="20"/>
                <w:szCs w:val="20"/>
              </w:rPr>
            </w:pPr>
            <w:r w:rsidRPr="00A97D35">
              <w:rPr>
                <w:rFonts w:ascii="Tahoma" w:hAnsi="Tahoma" w:cs="Tahoma"/>
                <w:b/>
                <w:bCs/>
                <w:sz w:val="20"/>
                <w:szCs w:val="20"/>
              </w:rPr>
              <w:t>Work package type</w:t>
            </w:r>
          </w:p>
        </w:tc>
        <w:tc>
          <w:tcPr>
            <w:tcW w:w="7262" w:type="dxa"/>
            <w:gridSpan w:val="6"/>
            <w:vAlign w:val="center"/>
          </w:tcPr>
          <w:p w:rsidR="00415DBB" w:rsidRDefault="00DF178C" w:rsidP="00680EEE">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415DBB"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415DBB" w:rsidRPr="00A97D35">
              <w:rPr>
                <w:rFonts w:ascii="Tahoma" w:hAnsi="Tahoma" w:cs="Tahoma"/>
                <w:sz w:val="20"/>
                <w:szCs w:val="20"/>
              </w:rPr>
              <w:t xml:space="preserve"> Management</w:t>
            </w:r>
          </w:p>
          <w:p w:rsidR="00415DBB" w:rsidRPr="00744F2C" w:rsidRDefault="00DF178C" w:rsidP="00680EEE">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415DBB"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415DBB" w:rsidRPr="00A97D35">
              <w:rPr>
                <w:rFonts w:ascii="Tahoma" w:hAnsi="Tahoma" w:cs="Tahoma"/>
                <w:sz w:val="20"/>
                <w:szCs w:val="20"/>
              </w:rPr>
              <w:t xml:space="preserve"> Implementation (the substance of the work planned including production, testing, etc)</w:t>
            </w:r>
          </w:p>
          <w:p w:rsidR="00415DBB" w:rsidRPr="00744F2C" w:rsidRDefault="00DF178C" w:rsidP="00680EEE">
            <w:pPr>
              <w:ind w:left="372" w:hanging="372"/>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12444F">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415DBB" w:rsidRPr="00A97D35">
              <w:rPr>
                <w:rFonts w:ascii="Tahoma" w:hAnsi="Tahoma" w:cs="Tahoma"/>
                <w:sz w:val="20"/>
                <w:szCs w:val="20"/>
              </w:rPr>
              <w:t xml:space="preserve"> Quality Assurance (quality plan)</w:t>
            </w:r>
          </w:p>
          <w:p w:rsidR="00415DBB" w:rsidRPr="00744F2C" w:rsidRDefault="00DF178C" w:rsidP="00680EEE">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415DBB"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415DBB" w:rsidRPr="00A97D35">
              <w:rPr>
                <w:rFonts w:ascii="Tahoma" w:hAnsi="Tahoma" w:cs="Tahoma"/>
                <w:sz w:val="20"/>
                <w:szCs w:val="20"/>
              </w:rPr>
              <w:t xml:space="preserve"> Dissemination</w:t>
            </w:r>
          </w:p>
          <w:p w:rsidR="00415DBB" w:rsidRPr="00744F2C" w:rsidRDefault="00DF178C" w:rsidP="00680EEE">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415DBB"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415DBB" w:rsidRPr="00A97D35">
              <w:rPr>
                <w:rFonts w:ascii="Tahoma" w:hAnsi="Tahoma" w:cs="Tahoma"/>
                <w:sz w:val="20"/>
                <w:szCs w:val="20"/>
              </w:rPr>
              <w:t xml:space="preserve"> Exploitation of results</w:t>
            </w:r>
          </w:p>
        </w:tc>
      </w:tr>
      <w:tr w:rsidR="00415DBB" w:rsidRPr="00744F2C" w:rsidTr="000F7A12">
        <w:trPr>
          <w:trHeight w:val="558"/>
        </w:trPr>
        <w:tc>
          <w:tcPr>
            <w:tcW w:w="1558" w:type="dxa"/>
            <w:vAlign w:val="center"/>
          </w:tcPr>
          <w:p w:rsidR="00415DBB" w:rsidRPr="00A97D35" w:rsidRDefault="00415DBB" w:rsidP="00680EEE">
            <w:pPr>
              <w:ind w:left="8"/>
              <w:rPr>
                <w:rFonts w:ascii="Tahoma" w:hAnsi="Tahoma" w:cs="Tahoma"/>
                <w:b/>
                <w:bCs/>
                <w:sz w:val="20"/>
                <w:szCs w:val="20"/>
              </w:rPr>
            </w:pPr>
            <w:r w:rsidRPr="00A97D35">
              <w:rPr>
                <w:rFonts w:ascii="Tahoma" w:hAnsi="Tahoma" w:cs="Tahoma"/>
                <w:b/>
                <w:bCs/>
                <w:sz w:val="20"/>
                <w:szCs w:val="20"/>
              </w:rPr>
              <w:t>Start</w:t>
            </w:r>
          </w:p>
          <w:p w:rsidR="00415DBB" w:rsidRPr="00744F2C" w:rsidRDefault="00415DBB" w:rsidP="00680EEE">
            <w:pPr>
              <w:ind w:left="8"/>
              <w:rPr>
                <w:rFonts w:ascii="Tahoma" w:hAnsi="Tahoma" w:cs="Tahoma"/>
                <w:i/>
                <w:sz w:val="20"/>
                <w:szCs w:val="20"/>
              </w:rPr>
            </w:pPr>
            <w:r w:rsidRPr="00A97D35">
              <w:rPr>
                <w:rFonts w:ascii="Tahoma" w:hAnsi="Tahoma" w:cs="Tahoma"/>
                <w:bCs/>
                <w:i/>
                <w:sz w:val="20"/>
                <w:szCs w:val="20"/>
              </w:rPr>
              <w:t>Month number</w:t>
            </w:r>
          </w:p>
        </w:tc>
        <w:tc>
          <w:tcPr>
            <w:tcW w:w="839" w:type="dxa"/>
            <w:vAlign w:val="center"/>
          </w:tcPr>
          <w:p w:rsidR="00415DBB" w:rsidRPr="00744F2C" w:rsidRDefault="00C607F1" w:rsidP="00C607F1">
            <w:pPr>
              <w:jc w:val="center"/>
              <w:rPr>
                <w:rFonts w:ascii="Tahoma" w:hAnsi="Tahoma" w:cs="Tahoma"/>
                <w:sz w:val="20"/>
                <w:szCs w:val="20"/>
              </w:rPr>
            </w:pPr>
            <w:r>
              <w:rPr>
                <w:rFonts w:ascii="Tahoma" w:hAnsi="Tahoma" w:cs="Tahoma"/>
                <w:sz w:val="20"/>
                <w:szCs w:val="20"/>
              </w:rPr>
              <w:t>1</w:t>
            </w:r>
          </w:p>
        </w:tc>
        <w:tc>
          <w:tcPr>
            <w:tcW w:w="1527" w:type="dxa"/>
            <w:gridSpan w:val="2"/>
            <w:vAlign w:val="center"/>
          </w:tcPr>
          <w:p w:rsidR="00415DBB" w:rsidRPr="00A97D35" w:rsidRDefault="00415DBB" w:rsidP="00680EEE">
            <w:pPr>
              <w:rPr>
                <w:rFonts w:ascii="Tahoma" w:hAnsi="Tahoma" w:cs="Tahoma"/>
                <w:b/>
                <w:sz w:val="20"/>
                <w:szCs w:val="20"/>
              </w:rPr>
            </w:pPr>
            <w:r w:rsidRPr="00A97D35">
              <w:rPr>
                <w:rFonts w:ascii="Tahoma" w:hAnsi="Tahoma" w:cs="Tahoma"/>
                <w:b/>
                <w:sz w:val="20"/>
                <w:szCs w:val="20"/>
              </w:rPr>
              <w:t>End</w:t>
            </w:r>
          </w:p>
          <w:p w:rsidR="00415DBB" w:rsidRPr="00744F2C" w:rsidRDefault="00415DBB" w:rsidP="00680EEE">
            <w:pPr>
              <w:rPr>
                <w:rFonts w:ascii="Tahoma" w:hAnsi="Tahoma" w:cs="Tahoma"/>
                <w:b/>
                <w:i/>
                <w:sz w:val="20"/>
                <w:szCs w:val="20"/>
              </w:rPr>
            </w:pPr>
            <w:r w:rsidRPr="00A97D35">
              <w:rPr>
                <w:rFonts w:ascii="Tahoma" w:hAnsi="Tahoma" w:cs="Tahoma"/>
                <w:bCs/>
                <w:i/>
                <w:sz w:val="20"/>
                <w:szCs w:val="20"/>
              </w:rPr>
              <w:t>Month number</w:t>
            </w:r>
          </w:p>
        </w:tc>
        <w:tc>
          <w:tcPr>
            <w:tcW w:w="876" w:type="dxa"/>
            <w:gridSpan w:val="2"/>
            <w:vAlign w:val="center"/>
          </w:tcPr>
          <w:p w:rsidR="00415DBB" w:rsidRPr="00744F2C" w:rsidRDefault="00C607F1" w:rsidP="00C607F1">
            <w:pPr>
              <w:jc w:val="center"/>
              <w:rPr>
                <w:rFonts w:ascii="Tahoma" w:hAnsi="Tahoma" w:cs="Tahoma"/>
                <w:sz w:val="20"/>
                <w:szCs w:val="20"/>
              </w:rPr>
            </w:pPr>
            <w:r>
              <w:rPr>
                <w:rFonts w:ascii="Tahoma" w:hAnsi="Tahoma" w:cs="Tahoma"/>
                <w:sz w:val="20"/>
                <w:szCs w:val="20"/>
              </w:rPr>
              <w:t>27</w:t>
            </w:r>
          </w:p>
        </w:tc>
        <w:tc>
          <w:tcPr>
            <w:tcW w:w="2400" w:type="dxa"/>
            <w:vAlign w:val="center"/>
          </w:tcPr>
          <w:p w:rsidR="00415DBB" w:rsidRPr="00A97D35" w:rsidRDefault="00415DBB" w:rsidP="00680EEE">
            <w:pPr>
              <w:rPr>
                <w:rFonts w:ascii="Tahoma" w:hAnsi="Tahoma" w:cs="Tahoma"/>
                <w:b/>
                <w:bCs/>
                <w:sz w:val="20"/>
                <w:szCs w:val="20"/>
              </w:rPr>
            </w:pPr>
            <w:r w:rsidRPr="00A97D35">
              <w:rPr>
                <w:rFonts w:ascii="Tahoma" w:hAnsi="Tahoma" w:cs="Tahoma"/>
                <w:b/>
                <w:bCs/>
                <w:sz w:val="20"/>
                <w:szCs w:val="20"/>
              </w:rPr>
              <w:t>Duration</w:t>
            </w:r>
          </w:p>
          <w:p w:rsidR="00415DBB" w:rsidRPr="00744F2C" w:rsidRDefault="00415DBB" w:rsidP="00680EEE">
            <w:pPr>
              <w:rPr>
                <w:rFonts w:ascii="Tahoma" w:hAnsi="Tahoma" w:cs="Tahoma"/>
                <w:i/>
                <w:sz w:val="20"/>
                <w:szCs w:val="20"/>
              </w:rPr>
            </w:pPr>
            <w:r w:rsidRPr="00A97D35">
              <w:rPr>
                <w:rFonts w:ascii="Tahoma" w:hAnsi="Tahoma" w:cs="Tahoma"/>
                <w:i/>
                <w:sz w:val="20"/>
                <w:szCs w:val="20"/>
              </w:rPr>
              <w:t xml:space="preserve">in </w:t>
            </w:r>
            <w:r w:rsidRPr="00A97D35">
              <w:rPr>
                <w:rFonts w:ascii="Tahoma" w:hAnsi="Tahoma" w:cs="Tahoma"/>
                <w:bCs/>
                <w:i/>
                <w:sz w:val="20"/>
                <w:szCs w:val="20"/>
              </w:rPr>
              <w:t>number of months</w:t>
            </w:r>
          </w:p>
        </w:tc>
        <w:tc>
          <w:tcPr>
            <w:tcW w:w="2459" w:type="dxa"/>
            <w:vAlign w:val="center"/>
          </w:tcPr>
          <w:p w:rsidR="00415DBB" w:rsidRPr="00744F2C" w:rsidRDefault="00C607F1" w:rsidP="00C607F1">
            <w:pPr>
              <w:jc w:val="center"/>
              <w:rPr>
                <w:rFonts w:ascii="Tahoma" w:hAnsi="Tahoma" w:cs="Tahoma"/>
                <w:sz w:val="20"/>
                <w:szCs w:val="20"/>
              </w:rPr>
            </w:pPr>
            <w:r>
              <w:rPr>
                <w:rFonts w:ascii="Tahoma" w:hAnsi="Tahoma" w:cs="Tahoma"/>
                <w:sz w:val="20"/>
                <w:szCs w:val="20"/>
              </w:rPr>
              <w:t>27</w:t>
            </w:r>
          </w:p>
        </w:tc>
      </w:tr>
      <w:tr w:rsidR="00415DBB" w:rsidRPr="00744F2C" w:rsidTr="009938CF">
        <w:trPr>
          <w:trHeight w:val="417"/>
        </w:trPr>
        <w:tc>
          <w:tcPr>
            <w:tcW w:w="9659" w:type="dxa"/>
            <w:gridSpan w:val="8"/>
            <w:vAlign w:val="center"/>
          </w:tcPr>
          <w:p w:rsidR="00415DBB" w:rsidRPr="00A97D35" w:rsidRDefault="00415DBB" w:rsidP="009938CF">
            <w:pPr>
              <w:tabs>
                <w:tab w:val="left" w:pos="3649"/>
                <w:tab w:val="left" w:pos="5349"/>
                <w:tab w:val="left" w:pos="7992"/>
                <w:tab w:val="left" w:pos="9409"/>
                <w:tab w:val="left" w:pos="10778"/>
              </w:tabs>
              <w:spacing w:before="60" w:after="120"/>
              <w:rPr>
                <w:rFonts w:ascii="Tahoma" w:hAnsi="Tahoma" w:cs="Tahoma"/>
                <w:i/>
                <w:sz w:val="20"/>
                <w:szCs w:val="20"/>
              </w:rPr>
            </w:pPr>
            <w:r w:rsidRPr="00A97D35">
              <w:rPr>
                <w:rFonts w:ascii="Tahoma" w:hAnsi="Tahoma" w:cs="Tahoma"/>
                <w:b/>
                <w:bCs/>
                <w:sz w:val="20"/>
                <w:szCs w:val="20"/>
              </w:rPr>
              <w:t>Description of the work package</w:t>
            </w:r>
            <w:r w:rsidRPr="00744F2C">
              <w:rPr>
                <w:rFonts w:ascii="Tahoma" w:hAnsi="Tahoma" w:cs="Tahoma"/>
                <w:b/>
                <w:bCs/>
                <w:sz w:val="20"/>
                <w:szCs w:val="20"/>
              </w:rPr>
              <w:t xml:space="preserve"> </w:t>
            </w:r>
            <w:r w:rsidRPr="00A97D35">
              <w:rPr>
                <w:rFonts w:ascii="Tahoma" w:hAnsi="Tahoma" w:cs="Tahoma"/>
                <w:sz w:val="20"/>
                <w:szCs w:val="20"/>
              </w:rPr>
              <w:t>(limit 3000 characters)</w:t>
            </w:r>
          </w:p>
        </w:tc>
      </w:tr>
      <w:tr w:rsidR="00E04B23" w:rsidRPr="000729BA" w:rsidTr="003C52C6">
        <w:tblPrEx>
          <w:tblCellMar>
            <w:left w:w="85" w:type="dxa"/>
            <w:right w:w="85" w:type="dxa"/>
          </w:tblCellMar>
        </w:tblPrEx>
        <w:trPr>
          <w:trHeight w:val="1372"/>
        </w:trPr>
        <w:tc>
          <w:tcPr>
            <w:tcW w:w="9659" w:type="dxa"/>
            <w:gridSpan w:val="8"/>
          </w:tcPr>
          <w:p w:rsidR="00E04B23" w:rsidRDefault="000F7A12" w:rsidP="000F7A12">
            <w:pPr>
              <w:pStyle w:val="hjvnormal"/>
              <w:spacing w:before="60"/>
              <w:rPr>
                <w:b/>
              </w:rPr>
            </w:pPr>
            <w:r>
              <w:rPr>
                <w:b/>
              </w:rPr>
              <w:t>M</w:t>
            </w:r>
            <w:r w:rsidR="00E04B23" w:rsidRPr="00E04B23">
              <w:rPr>
                <w:b/>
              </w:rPr>
              <w:t>ethodology</w:t>
            </w:r>
            <w:r w:rsidR="00E04B23">
              <w:rPr>
                <w:b/>
              </w:rPr>
              <w:t>:</w:t>
            </w:r>
          </w:p>
          <w:p w:rsidR="009938CF" w:rsidRDefault="009E211E" w:rsidP="000F7A12">
            <w:pPr>
              <w:pStyle w:val="hjvnormal"/>
              <w:spacing w:before="60"/>
            </w:pPr>
            <w:r w:rsidRPr="009E211E">
              <w:t>The tas</w:t>
            </w:r>
            <w:r>
              <w:t xml:space="preserve">ks of coordination, monitoring &amp; </w:t>
            </w:r>
            <w:r w:rsidRPr="009E211E">
              <w:t xml:space="preserve">evaluation </w:t>
            </w:r>
            <w:r>
              <w:t xml:space="preserve">and </w:t>
            </w:r>
            <w:r w:rsidRPr="009E211E">
              <w:t>quality assurance are in principle closed connected in a well organised project</w:t>
            </w:r>
            <w:r w:rsidRPr="00641A06">
              <w:t xml:space="preserve">. </w:t>
            </w:r>
            <w:r w:rsidR="009938CF" w:rsidRPr="009938CF">
              <w:t>Consecutive</w:t>
            </w:r>
            <w:r w:rsidR="009938CF">
              <w:t xml:space="preserve"> we monitor, then we evaluate, and finally we appraisal the needs for adjustments of the work programme. </w:t>
            </w:r>
          </w:p>
          <w:p w:rsidR="00641A06" w:rsidRDefault="009938CF" w:rsidP="009938CF">
            <w:pPr>
              <w:pStyle w:val="hjvnormal"/>
            </w:pPr>
            <w:r>
              <w:t xml:space="preserve">     </w:t>
            </w:r>
            <w:r w:rsidR="00641A06" w:rsidRPr="00641A06">
              <w:t>The 13</w:t>
            </w:r>
            <w:r w:rsidR="009E211E" w:rsidRPr="00641A06">
              <w:t xml:space="preserve"> </w:t>
            </w:r>
            <w:r w:rsidR="00641A06">
              <w:t xml:space="preserve">chronological </w:t>
            </w:r>
            <w:r w:rsidR="00641A06" w:rsidRPr="00641A06">
              <w:t xml:space="preserve">work packages correspond to the </w:t>
            </w:r>
            <w:r w:rsidR="009E211E" w:rsidRPr="00641A06">
              <w:t>1</w:t>
            </w:r>
            <w:r w:rsidR="00641A06" w:rsidRPr="00641A06">
              <w:t>3</w:t>
            </w:r>
            <w:r w:rsidR="009E211E" w:rsidRPr="00641A06">
              <w:t xml:space="preserve"> main step of the </w:t>
            </w:r>
            <w:r w:rsidR="00641A06" w:rsidRPr="00641A06">
              <w:t>work programme</w:t>
            </w:r>
            <w:r w:rsidR="00641A06">
              <w:t xml:space="preserve"> to reach the conclusion of the project</w:t>
            </w:r>
            <w:r w:rsidR="009E211E" w:rsidRPr="00641A06">
              <w:t>, and each work package consists of a group of part tasks.</w:t>
            </w:r>
            <w:r w:rsidR="00641A06">
              <w:t xml:space="preserve"> The 4 transverse work packages (dissemination, exploitation, evaluation, and management) support and supplement in different ways the completion of the work programme.  </w:t>
            </w:r>
          </w:p>
          <w:p w:rsidR="009E211E" w:rsidRPr="009E211E" w:rsidRDefault="00641A06" w:rsidP="00641A06">
            <w:pPr>
              <w:pStyle w:val="hjvnormal"/>
            </w:pPr>
            <w:r>
              <w:t xml:space="preserve">     </w:t>
            </w:r>
            <w:r w:rsidR="009E211E" w:rsidRPr="009E211E">
              <w:t xml:space="preserve">In this work breakdown structure </w:t>
            </w:r>
            <w:r>
              <w:t xml:space="preserve">of the chronological work packages </w:t>
            </w:r>
            <w:r w:rsidR="009E211E" w:rsidRPr="009E211E">
              <w:t xml:space="preserve">the completion of each package constitutes a main mile stone, and the part task in the package constitutes a chain of part mile stones that must be completed to reach the main mile stone. </w:t>
            </w:r>
          </w:p>
          <w:p w:rsidR="00641A06" w:rsidRDefault="00F90A38" w:rsidP="009E211E">
            <w:pPr>
              <w:pStyle w:val="hjvnormal"/>
              <w:spacing w:before="120"/>
            </w:pPr>
            <w:r w:rsidRPr="009E211E">
              <w:t xml:space="preserve">The </w:t>
            </w:r>
            <w:r w:rsidR="00641A06">
              <w:t xml:space="preserve">transverse </w:t>
            </w:r>
            <w:r w:rsidRPr="009E211E">
              <w:t xml:space="preserve">monitoring of the </w:t>
            </w:r>
            <w:r>
              <w:t xml:space="preserve">project </w:t>
            </w:r>
            <w:r w:rsidRPr="009E211E">
              <w:t xml:space="preserve">progress </w:t>
            </w:r>
            <w:r w:rsidRPr="00E04B23">
              <w:t>consists of reporting procedures for all part</w:t>
            </w:r>
            <w:r w:rsidR="00641A06">
              <w:t xml:space="preserve">ners of each work package, </w:t>
            </w:r>
            <w:r w:rsidRPr="00E04B23">
              <w:t>backup check of t</w:t>
            </w:r>
            <w:r>
              <w:t>he task flow by the coordinator</w:t>
            </w:r>
            <w:r w:rsidR="00641A06">
              <w:t xml:space="preserve"> and common evaluations at the partner meetings to assess the a</w:t>
            </w:r>
            <w:r w:rsidR="00641A06" w:rsidRPr="00007DDF">
              <w:t>chievements</w:t>
            </w:r>
            <w:r w:rsidR="00641A06">
              <w:t xml:space="preserve"> of planned key activities and </w:t>
            </w:r>
            <w:r w:rsidR="00A86D9B">
              <w:t xml:space="preserve">deliverables. </w:t>
            </w:r>
          </w:p>
          <w:p w:rsidR="00641A06" w:rsidRDefault="000F7A12" w:rsidP="000F7A12">
            <w:pPr>
              <w:pStyle w:val="hjvnormal"/>
            </w:pPr>
            <w:r>
              <w:t xml:space="preserve">     </w:t>
            </w:r>
            <w:r w:rsidR="00F90A38" w:rsidRPr="009E211E">
              <w:t>The quality assurance implies that the Steering Committee</w:t>
            </w:r>
            <w:r w:rsidR="00BC4831">
              <w:t xml:space="preserve"> (</w:t>
            </w:r>
            <w:r w:rsidR="00BC4831" w:rsidRPr="009E211E">
              <w:t xml:space="preserve">i.e. </w:t>
            </w:r>
            <w:r w:rsidR="00BC4831">
              <w:t xml:space="preserve">the six project leaders from each organisation) </w:t>
            </w:r>
            <w:r w:rsidR="00F90A38" w:rsidRPr="009E211E">
              <w:t>can correct any deviation from the operational objectives, or implement contingency plans, if the responsible partner can’t or have</w:t>
            </w:r>
            <w:r w:rsidR="00F90A38">
              <w:t xml:space="preserve">n’t solved the task as agreed. </w:t>
            </w:r>
            <w:r w:rsidR="00B841A2">
              <w:t xml:space="preserve"> </w:t>
            </w:r>
          </w:p>
          <w:p w:rsidR="009E211E" w:rsidRPr="009E211E" w:rsidRDefault="000F7A12" w:rsidP="000F7A12">
            <w:pPr>
              <w:pStyle w:val="hjvnormal"/>
            </w:pPr>
            <w:r>
              <w:t xml:space="preserve">   </w:t>
            </w:r>
            <w:r w:rsidR="009938CF">
              <w:t xml:space="preserve"> </w:t>
            </w:r>
            <w:r>
              <w:t xml:space="preserve"> </w:t>
            </w:r>
            <w:r w:rsidR="00B841A2">
              <w:t xml:space="preserve">The evaluation will be </w:t>
            </w:r>
            <w:r w:rsidR="00F90A38" w:rsidRPr="00E04B23">
              <w:t>conduct</w:t>
            </w:r>
            <w:r w:rsidR="00B841A2">
              <w:t>ed</w:t>
            </w:r>
            <w:r w:rsidR="00F90A38" w:rsidRPr="00E04B23">
              <w:t xml:space="preserve"> a Mixe</w:t>
            </w:r>
            <w:r w:rsidR="00B841A2">
              <w:t xml:space="preserve">d Method Evaluation combining Process Evaluation and </w:t>
            </w:r>
            <w:r w:rsidR="00647945">
              <w:t>I</w:t>
            </w:r>
            <w:r w:rsidR="00F90A38" w:rsidRPr="00E04B23">
              <w:t xml:space="preserve">mpact Evaluation. </w:t>
            </w:r>
            <w:r w:rsidR="00F90A38">
              <w:t xml:space="preserve">Process evaluation will conclude all work packages, and impact evaluation will conclude each of the four project phases. Combined progress and impact </w:t>
            </w:r>
            <w:r w:rsidR="009E211E" w:rsidRPr="009E211E">
              <w:t>evaluation is an important session of each of the f</w:t>
            </w:r>
            <w:r w:rsidR="00F90A38">
              <w:t xml:space="preserve">ive </w:t>
            </w:r>
            <w:r w:rsidR="009E211E" w:rsidRPr="009E211E">
              <w:t>partner meetings</w:t>
            </w:r>
            <w:r w:rsidR="00B841A2">
              <w:t>,</w:t>
            </w:r>
            <w:r w:rsidR="009E211E" w:rsidRPr="009E211E">
              <w:t xml:space="preserve"> </w:t>
            </w:r>
            <w:r w:rsidR="00B841A2">
              <w:t xml:space="preserve">which </w:t>
            </w:r>
            <w:r w:rsidR="009E211E" w:rsidRPr="009E211E">
              <w:t xml:space="preserve">allows </w:t>
            </w:r>
            <w:r w:rsidR="00B841A2">
              <w:t xml:space="preserve">shared </w:t>
            </w:r>
            <w:r w:rsidR="009E211E" w:rsidRPr="009E211E">
              <w:t xml:space="preserve">reviews and </w:t>
            </w:r>
            <w:r w:rsidR="00B841A2">
              <w:t xml:space="preserve">joint </w:t>
            </w:r>
            <w:r w:rsidR="009E211E" w:rsidRPr="009E211E">
              <w:t xml:space="preserve">adjustments of the project work. </w:t>
            </w:r>
          </w:p>
          <w:p w:rsidR="00B841A2" w:rsidRDefault="00E04B23" w:rsidP="000F7A12">
            <w:pPr>
              <w:pStyle w:val="hjvnormal"/>
              <w:spacing w:before="120"/>
            </w:pPr>
            <w:r w:rsidRPr="00E04B23">
              <w:t>We use the Process Evaluation to monitor the activities to make sure the project is being implemented and completed according to the task plan; and to gain direction for improving the project as it is developing</w:t>
            </w:r>
            <w:r w:rsidR="000F7A12">
              <w:t xml:space="preserve">. </w:t>
            </w:r>
            <w:r w:rsidR="00B841A2" w:rsidRPr="00E04B23">
              <w:t>Process Evaluation is also an important part of the ongoing monitoring and Quality Assurance</w:t>
            </w:r>
            <w:r w:rsidR="00B841A2">
              <w:t xml:space="preserve">, and it will be </w:t>
            </w:r>
            <w:r w:rsidRPr="00E04B23">
              <w:t xml:space="preserve">an important session of each of the five partner meetings that concludes the previous </w:t>
            </w:r>
            <w:r>
              <w:t xml:space="preserve">project phase </w:t>
            </w:r>
            <w:r w:rsidRPr="00E04B23">
              <w:t xml:space="preserve">and bridges the way to the next. It includes reporting templates and questionnaires for the preceding tasks and meeting questionnaires. A written summary of the evaluation are send to the partnership circle after each meeting. </w:t>
            </w:r>
          </w:p>
          <w:p w:rsidR="00E04B23" w:rsidRPr="00E04B23" w:rsidRDefault="000F7A12" w:rsidP="000F7A12">
            <w:pPr>
              <w:pStyle w:val="hjvnormal"/>
            </w:pPr>
            <w:r>
              <w:t xml:space="preserve">  </w:t>
            </w:r>
            <w:r w:rsidR="009938CF">
              <w:t xml:space="preserve"> </w:t>
            </w:r>
            <w:r>
              <w:t xml:space="preserve">  </w:t>
            </w:r>
            <w:r w:rsidR="00B841A2">
              <w:t xml:space="preserve">We use </w:t>
            </w:r>
            <w:r w:rsidR="00E04B23" w:rsidRPr="00E04B23">
              <w:t xml:space="preserve">Impact Evaluation to assess the extent to which the project has achieved its intended effects and other effects it may have had on the project’s participants or the environment. We complete the Impact Evaluation at the end of </w:t>
            </w:r>
            <w:r w:rsidR="00B841A2">
              <w:t xml:space="preserve">each main project phase </w:t>
            </w:r>
            <w:r w:rsidR="00E04B23" w:rsidRPr="00E04B23">
              <w:t>by means of questionnaires</w:t>
            </w:r>
            <w:r w:rsidR="00B841A2">
              <w:t xml:space="preserve"> and other feeds involving stakeholders, which results will be part of the evaluation sessions at the partner meetings, too. </w:t>
            </w:r>
            <w:r w:rsidR="00E04B23" w:rsidRPr="00E04B23">
              <w:t xml:space="preserve">  The impact evaluation focuses on short-term and long-term impacts resulting from the completion of the project, and it reveals whether the project did what it was designed to do, and provides information for future planning and decisions.  </w:t>
            </w:r>
          </w:p>
          <w:p w:rsidR="000445AD" w:rsidRPr="000F7A12" w:rsidRDefault="00E04B23" w:rsidP="000F7A12">
            <w:pPr>
              <w:pStyle w:val="hjvnormal"/>
              <w:spacing w:before="120" w:after="120"/>
            </w:pPr>
            <w:r w:rsidRPr="00E04B23">
              <w:t xml:space="preserve">The </w:t>
            </w:r>
            <w:r w:rsidR="000F7A12">
              <w:t xml:space="preserve">public part of the interim and </w:t>
            </w:r>
            <w:r w:rsidRPr="00E04B23">
              <w:t>final evaluations</w:t>
            </w:r>
            <w:r w:rsidR="00335228">
              <w:t xml:space="preserve"> and reporting </w:t>
            </w:r>
            <w:r w:rsidR="000F7A12">
              <w:t xml:space="preserve">to EACEA </w:t>
            </w:r>
            <w:r w:rsidRPr="00E04B23">
              <w:t>will be send to t</w:t>
            </w:r>
            <w:r w:rsidR="00D21A3F">
              <w:t xml:space="preserve">he partnership circle and other </w:t>
            </w:r>
            <w:r w:rsidRPr="00E04B23">
              <w:t>stakeholders, and it is published on the project website.</w:t>
            </w:r>
          </w:p>
        </w:tc>
      </w:tr>
      <w:tr w:rsidR="003C52C6" w:rsidRPr="000729BA" w:rsidTr="003C52C6">
        <w:tblPrEx>
          <w:tblCellMar>
            <w:left w:w="85" w:type="dxa"/>
            <w:right w:w="85" w:type="dxa"/>
          </w:tblCellMar>
        </w:tblPrEx>
        <w:trPr>
          <w:trHeight w:val="1372"/>
        </w:trPr>
        <w:tc>
          <w:tcPr>
            <w:tcW w:w="9659" w:type="dxa"/>
            <w:gridSpan w:val="8"/>
          </w:tcPr>
          <w:p w:rsidR="003C52C6" w:rsidRPr="00680EEE" w:rsidRDefault="003C52C6" w:rsidP="002F7453">
            <w:pPr>
              <w:pStyle w:val="hjvnormal"/>
              <w:spacing w:before="60"/>
              <w:rPr>
                <w:b/>
              </w:rPr>
            </w:pPr>
            <w:r w:rsidRPr="00680EEE">
              <w:rPr>
                <w:b/>
              </w:rPr>
              <w:lastRenderedPageBreak/>
              <w:t xml:space="preserve">Organisation of work: </w:t>
            </w:r>
          </w:p>
          <w:p w:rsidR="00AC1CEF" w:rsidRDefault="00AC1CEF" w:rsidP="00AC1CEF">
            <w:pPr>
              <w:autoSpaceDE w:val="0"/>
              <w:autoSpaceDN w:val="0"/>
              <w:adjustRightInd w:val="0"/>
              <w:spacing w:before="60" w:after="60"/>
              <w:rPr>
                <w:rFonts w:ascii="Tahoma" w:hAnsi="Tahoma" w:cs="Tahoma"/>
                <w:sz w:val="20"/>
                <w:szCs w:val="20"/>
              </w:rPr>
            </w:pPr>
            <w:r>
              <w:rPr>
                <w:rFonts w:ascii="Tahoma" w:hAnsi="Tahoma" w:cs="Tahoma"/>
                <w:sz w:val="20"/>
                <w:szCs w:val="20"/>
              </w:rPr>
              <w:t xml:space="preserve">P2: IF is lead partner and main evaluator, however shared responsibility will be important for high quality monitoring and evaluation.      </w:t>
            </w:r>
          </w:p>
          <w:p w:rsidR="000F7A12" w:rsidRPr="000729BA" w:rsidRDefault="000673DB" w:rsidP="00AC1CEF">
            <w:pPr>
              <w:tabs>
                <w:tab w:val="left" w:pos="357"/>
                <w:tab w:val="left" w:pos="714"/>
              </w:tabs>
              <w:spacing w:after="120"/>
              <w:rPr>
                <w:rFonts w:ascii="Tahoma" w:hAnsi="Tahoma" w:cs="Tahoma"/>
                <w:b/>
                <w:sz w:val="18"/>
                <w:szCs w:val="18"/>
              </w:rPr>
            </w:pPr>
            <w:r>
              <w:rPr>
                <w:rFonts w:ascii="Tahoma" w:hAnsi="Tahoma" w:cs="Tahoma"/>
                <w:sz w:val="20"/>
                <w:szCs w:val="20"/>
              </w:rPr>
              <w:t xml:space="preserve">The </w:t>
            </w:r>
            <w:r w:rsidR="00C00BE3">
              <w:rPr>
                <w:rFonts w:ascii="Tahoma" w:hAnsi="Tahoma" w:cs="Tahoma"/>
                <w:sz w:val="20"/>
                <w:szCs w:val="20"/>
              </w:rPr>
              <w:t xml:space="preserve">coordinator </w:t>
            </w:r>
            <w:r w:rsidR="00AC1CEF">
              <w:rPr>
                <w:rFonts w:ascii="Tahoma" w:hAnsi="Tahoma" w:cs="Tahoma"/>
                <w:sz w:val="20"/>
                <w:szCs w:val="20"/>
              </w:rPr>
              <w:t xml:space="preserve">and evaluator </w:t>
            </w:r>
            <w:r w:rsidR="00C00BE3">
              <w:rPr>
                <w:rFonts w:ascii="Tahoma" w:hAnsi="Tahoma" w:cs="Tahoma"/>
                <w:sz w:val="20"/>
                <w:szCs w:val="20"/>
              </w:rPr>
              <w:t>(P2)</w:t>
            </w:r>
            <w:r>
              <w:rPr>
                <w:rFonts w:ascii="Tahoma" w:hAnsi="Tahoma" w:cs="Tahoma"/>
                <w:sz w:val="20"/>
                <w:szCs w:val="20"/>
              </w:rPr>
              <w:t xml:space="preserve"> </w:t>
            </w:r>
            <w:r w:rsidR="00AC1CEF">
              <w:rPr>
                <w:rFonts w:ascii="Tahoma" w:hAnsi="Tahoma" w:cs="Tahoma"/>
                <w:sz w:val="20"/>
                <w:szCs w:val="20"/>
              </w:rPr>
              <w:t xml:space="preserve">refines </w:t>
            </w:r>
            <w:r>
              <w:rPr>
                <w:rFonts w:ascii="Tahoma" w:hAnsi="Tahoma" w:cs="Tahoma"/>
                <w:sz w:val="20"/>
                <w:szCs w:val="20"/>
              </w:rPr>
              <w:t>in dialogue with the consortium the evaluati</w:t>
            </w:r>
            <w:r w:rsidR="00AC1CEF">
              <w:rPr>
                <w:rFonts w:ascii="Tahoma" w:hAnsi="Tahoma" w:cs="Tahoma"/>
                <w:sz w:val="20"/>
                <w:szCs w:val="20"/>
              </w:rPr>
              <w:t xml:space="preserve">on plan in the start-up phase. </w:t>
            </w:r>
            <w:r>
              <w:rPr>
                <w:rFonts w:ascii="Tahoma" w:hAnsi="Tahoma" w:cs="Tahoma"/>
                <w:sz w:val="20"/>
                <w:szCs w:val="20"/>
              </w:rPr>
              <w:t xml:space="preserve">The </w:t>
            </w:r>
            <w:r w:rsidR="00AC1CEF">
              <w:rPr>
                <w:rFonts w:ascii="Tahoma" w:hAnsi="Tahoma" w:cs="Tahoma"/>
                <w:sz w:val="20"/>
                <w:szCs w:val="20"/>
              </w:rPr>
              <w:t xml:space="preserve">evaluator </w:t>
            </w:r>
            <w:r>
              <w:rPr>
                <w:rFonts w:ascii="Tahoma" w:hAnsi="Tahoma" w:cs="Tahoma"/>
                <w:sz w:val="20"/>
                <w:szCs w:val="20"/>
              </w:rPr>
              <w:t>and consortium provide monitoring and c</w:t>
            </w:r>
            <w:r w:rsidR="00AC1CEF">
              <w:rPr>
                <w:rFonts w:ascii="Tahoma" w:hAnsi="Tahoma" w:cs="Tahoma"/>
                <w:sz w:val="20"/>
                <w:szCs w:val="20"/>
              </w:rPr>
              <w:t>ollecting of data as feeds for process (for</w:t>
            </w:r>
            <w:r>
              <w:rPr>
                <w:rFonts w:ascii="Tahoma" w:hAnsi="Tahoma" w:cs="Tahoma"/>
                <w:sz w:val="20"/>
                <w:szCs w:val="20"/>
              </w:rPr>
              <w:t>mative</w:t>
            </w:r>
            <w:r w:rsidR="00AC1CEF">
              <w:rPr>
                <w:rFonts w:ascii="Tahoma" w:hAnsi="Tahoma" w:cs="Tahoma"/>
                <w:sz w:val="20"/>
                <w:szCs w:val="20"/>
              </w:rPr>
              <w:t xml:space="preserve">) evaluation of all work packages cakes, and at the end of each project phase for impact (summative) evaluation. </w:t>
            </w:r>
          </w:p>
        </w:tc>
      </w:tr>
      <w:tr w:rsidR="003C52C6" w:rsidRPr="00744F2C" w:rsidTr="003C52C6">
        <w:tblPrEx>
          <w:tblCellMar>
            <w:left w:w="85" w:type="dxa"/>
            <w:right w:w="85" w:type="dxa"/>
          </w:tblCellMar>
        </w:tblPrEx>
        <w:trPr>
          <w:trHeight w:val="1372"/>
        </w:trPr>
        <w:tc>
          <w:tcPr>
            <w:tcW w:w="9659" w:type="dxa"/>
            <w:gridSpan w:val="8"/>
          </w:tcPr>
          <w:p w:rsidR="003C52C6" w:rsidRPr="002F7453" w:rsidRDefault="003C52C6" w:rsidP="00335228">
            <w:pPr>
              <w:autoSpaceDE w:val="0"/>
              <w:autoSpaceDN w:val="0"/>
              <w:adjustRightInd w:val="0"/>
              <w:spacing w:before="60"/>
              <w:rPr>
                <w:rFonts w:ascii="Tahoma" w:hAnsi="Tahoma" w:cs="Tahoma"/>
                <w:b/>
                <w:sz w:val="20"/>
                <w:szCs w:val="20"/>
              </w:rPr>
            </w:pPr>
            <w:r w:rsidRPr="002F7453">
              <w:rPr>
                <w:rFonts w:ascii="Tahoma" w:hAnsi="Tahoma" w:cs="Tahoma"/>
                <w:b/>
                <w:sz w:val="20"/>
                <w:szCs w:val="20"/>
              </w:rPr>
              <w:t>Aims and objectives:</w:t>
            </w:r>
          </w:p>
          <w:p w:rsidR="0093535A" w:rsidRPr="00FB178F" w:rsidRDefault="0093535A" w:rsidP="00335228">
            <w:pPr>
              <w:spacing w:before="60"/>
              <w:rPr>
                <w:rFonts w:ascii="Tahoma" w:hAnsi="Tahoma" w:cs="Tahoma"/>
                <w:sz w:val="20"/>
                <w:szCs w:val="20"/>
              </w:rPr>
            </w:pPr>
            <w:r w:rsidRPr="00FB178F">
              <w:rPr>
                <w:rFonts w:ascii="Tahoma" w:hAnsi="Tahoma" w:cs="Tahoma"/>
                <w:sz w:val="20"/>
                <w:szCs w:val="20"/>
                <w:lang w:eastAsia="da-DK"/>
              </w:rPr>
              <w:t xml:space="preserve">The overall aim is to apply systematic </w:t>
            </w:r>
            <w:r w:rsidRPr="00FB178F">
              <w:rPr>
                <w:rFonts w:ascii="Tahoma" w:hAnsi="Tahoma" w:cs="Tahoma"/>
                <w:sz w:val="20"/>
                <w:szCs w:val="20"/>
              </w:rPr>
              <w:t>evaluation methods during the whole lifespan of the project to assess and improve the planning, implementa</w:t>
            </w:r>
            <w:r w:rsidRPr="00FB178F">
              <w:rPr>
                <w:rFonts w:ascii="Tahoma" w:hAnsi="Tahoma" w:cs="Tahoma"/>
                <w:sz w:val="20"/>
                <w:szCs w:val="20"/>
              </w:rPr>
              <w:softHyphen/>
              <w:t>tion and impact of the work programme.</w:t>
            </w:r>
          </w:p>
          <w:p w:rsidR="0093535A" w:rsidRPr="00FB178F" w:rsidRDefault="0093535A" w:rsidP="006D7B70">
            <w:pPr>
              <w:spacing w:before="60"/>
              <w:rPr>
                <w:rFonts w:ascii="Tahoma" w:hAnsi="Tahoma" w:cs="Tahoma"/>
                <w:color w:val="211D1E"/>
                <w:sz w:val="20"/>
                <w:szCs w:val="20"/>
              </w:rPr>
            </w:pPr>
            <w:r w:rsidRPr="00FB178F">
              <w:rPr>
                <w:rFonts w:ascii="Tahoma" w:hAnsi="Tahoma" w:cs="Tahoma"/>
                <w:color w:val="211D1E"/>
                <w:sz w:val="20"/>
                <w:szCs w:val="20"/>
              </w:rPr>
              <w:t xml:space="preserve">The two main objectives of the </w:t>
            </w:r>
            <w:r w:rsidRPr="00FB178F">
              <w:rPr>
                <w:rFonts w:ascii="Tahoma" w:hAnsi="Tahoma" w:cs="Tahoma"/>
                <w:sz w:val="20"/>
                <w:szCs w:val="20"/>
              </w:rPr>
              <w:t xml:space="preserve">evaluation strategy </w:t>
            </w:r>
            <w:r w:rsidRPr="00FB178F">
              <w:rPr>
                <w:rFonts w:ascii="Tahoma" w:hAnsi="Tahoma" w:cs="Tahoma"/>
                <w:color w:val="211D1E"/>
                <w:sz w:val="20"/>
                <w:szCs w:val="20"/>
              </w:rPr>
              <w:t xml:space="preserve">are </w:t>
            </w:r>
          </w:p>
          <w:p w:rsidR="0093535A" w:rsidRPr="0093535A" w:rsidRDefault="0093535A" w:rsidP="00335228">
            <w:pPr>
              <w:numPr>
                <w:ilvl w:val="0"/>
                <w:numId w:val="14"/>
              </w:numPr>
              <w:tabs>
                <w:tab w:val="left" w:pos="357"/>
                <w:tab w:val="left" w:pos="714"/>
              </w:tabs>
              <w:rPr>
                <w:rFonts w:ascii="Tahoma" w:hAnsi="Tahoma" w:cs="Tahoma"/>
                <w:bCs/>
                <w:sz w:val="20"/>
                <w:szCs w:val="20"/>
              </w:rPr>
            </w:pPr>
            <w:r w:rsidRPr="00FB178F">
              <w:rPr>
                <w:rFonts w:ascii="Tahoma" w:hAnsi="Tahoma" w:cs="Tahoma"/>
                <w:sz w:val="20"/>
                <w:szCs w:val="20"/>
              </w:rPr>
              <w:t xml:space="preserve">To gain direction for improving the project as it is developing, and </w:t>
            </w:r>
          </w:p>
          <w:p w:rsidR="00E82468" w:rsidRPr="006D7B70" w:rsidRDefault="0093535A" w:rsidP="00E82468">
            <w:pPr>
              <w:numPr>
                <w:ilvl w:val="0"/>
                <w:numId w:val="14"/>
              </w:numPr>
              <w:tabs>
                <w:tab w:val="left" w:pos="357"/>
                <w:tab w:val="left" w:pos="714"/>
              </w:tabs>
              <w:spacing w:after="120"/>
              <w:rPr>
                <w:rFonts w:ascii="Tahoma" w:hAnsi="Tahoma" w:cs="Tahoma"/>
                <w:bCs/>
                <w:sz w:val="20"/>
                <w:szCs w:val="20"/>
              </w:rPr>
            </w:pPr>
            <w:r w:rsidRPr="00FB178F">
              <w:rPr>
                <w:rFonts w:ascii="Tahoma" w:hAnsi="Tahoma" w:cs="Tahoma"/>
                <w:sz w:val="20"/>
                <w:szCs w:val="20"/>
              </w:rPr>
              <w:t>To determine its effectiveness after it has had time to produce results.</w:t>
            </w:r>
          </w:p>
        </w:tc>
      </w:tr>
      <w:tr w:rsidR="003C52C6" w:rsidRPr="003A0280" w:rsidTr="003C52C6">
        <w:tblPrEx>
          <w:tblCellMar>
            <w:left w:w="85" w:type="dxa"/>
            <w:right w:w="85" w:type="dxa"/>
          </w:tblCellMar>
        </w:tblPrEx>
        <w:trPr>
          <w:trHeight w:val="982"/>
        </w:trPr>
        <w:tc>
          <w:tcPr>
            <w:tcW w:w="9659" w:type="dxa"/>
            <w:gridSpan w:val="8"/>
          </w:tcPr>
          <w:p w:rsidR="003C52C6" w:rsidRDefault="002F7453" w:rsidP="007849E8">
            <w:pPr>
              <w:autoSpaceDE w:val="0"/>
              <w:autoSpaceDN w:val="0"/>
              <w:adjustRightInd w:val="0"/>
              <w:spacing w:before="60"/>
              <w:rPr>
                <w:rFonts w:ascii="Tahoma" w:hAnsi="Tahoma" w:cs="Tahoma"/>
                <w:b/>
                <w:sz w:val="20"/>
                <w:szCs w:val="20"/>
              </w:rPr>
            </w:pPr>
            <w:r w:rsidRPr="002F7453">
              <w:rPr>
                <w:rFonts w:ascii="Tahoma" w:hAnsi="Tahoma" w:cs="Tahoma"/>
                <w:b/>
                <w:sz w:val="20"/>
                <w:szCs w:val="20"/>
              </w:rPr>
              <w:t>K</w:t>
            </w:r>
            <w:r w:rsidR="003C52C6" w:rsidRPr="002F7453">
              <w:rPr>
                <w:rFonts w:ascii="Tahoma" w:hAnsi="Tahoma" w:cs="Tahoma"/>
                <w:b/>
                <w:sz w:val="20"/>
                <w:szCs w:val="20"/>
              </w:rPr>
              <w:t>ey activities</w:t>
            </w:r>
            <w:r w:rsidR="00D21A3F">
              <w:rPr>
                <w:rFonts w:ascii="Tahoma" w:hAnsi="Tahoma" w:cs="Tahoma"/>
                <w:b/>
                <w:sz w:val="20"/>
                <w:szCs w:val="20"/>
              </w:rPr>
              <w:t xml:space="preserve">: </w:t>
            </w:r>
          </w:p>
          <w:p w:rsidR="00D21A3F" w:rsidRPr="00D21A3F" w:rsidRDefault="00D21A3F" w:rsidP="00086352">
            <w:pPr>
              <w:pStyle w:val="Listeafsnit"/>
              <w:numPr>
                <w:ilvl w:val="0"/>
                <w:numId w:val="48"/>
              </w:numPr>
              <w:autoSpaceDE w:val="0"/>
              <w:autoSpaceDN w:val="0"/>
              <w:adjustRightInd w:val="0"/>
              <w:spacing w:before="60"/>
              <w:rPr>
                <w:rFonts w:ascii="Tahoma" w:hAnsi="Tahoma" w:cs="Tahoma"/>
                <w:sz w:val="20"/>
                <w:szCs w:val="20"/>
              </w:rPr>
            </w:pPr>
            <w:r w:rsidRPr="00D21A3F">
              <w:rPr>
                <w:rFonts w:ascii="Tahoma" w:hAnsi="Tahoma" w:cs="Tahoma"/>
                <w:sz w:val="20"/>
                <w:szCs w:val="20"/>
              </w:rPr>
              <w:t xml:space="preserve">Provide an updated </w:t>
            </w:r>
            <w:r w:rsidR="009E211E" w:rsidRPr="00D21A3F">
              <w:rPr>
                <w:rFonts w:ascii="Tahoma" w:hAnsi="Tahoma" w:cs="Tahoma"/>
                <w:sz w:val="20"/>
                <w:szCs w:val="20"/>
              </w:rPr>
              <w:t xml:space="preserve">QA and evaluation </w:t>
            </w:r>
            <w:r w:rsidRPr="00D21A3F">
              <w:rPr>
                <w:rFonts w:ascii="Tahoma" w:hAnsi="Tahoma" w:cs="Tahoma"/>
                <w:sz w:val="20"/>
                <w:szCs w:val="20"/>
              </w:rPr>
              <w:t xml:space="preserve">strategy </w:t>
            </w:r>
          </w:p>
          <w:p w:rsidR="00D21A3F" w:rsidRDefault="0050246E" w:rsidP="00086352">
            <w:pPr>
              <w:pStyle w:val="Listeafsnit"/>
              <w:numPr>
                <w:ilvl w:val="1"/>
                <w:numId w:val="48"/>
              </w:numPr>
              <w:autoSpaceDE w:val="0"/>
              <w:autoSpaceDN w:val="0"/>
              <w:adjustRightInd w:val="0"/>
              <w:spacing w:before="20"/>
              <w:rPr>
                <w:rFonts w:ascii="Tahoma" w:hAnsi="Tahoma" w:cs="Tahoma"/>
                <w:sz w:val="20"/>
                <w:szCs w:val="20"/>
              </w:rPr>
            </w:pPr>
            <w:r>
              <w:rPr>
                <w:rFonts w:ascii="Tahoma" w:hAnsi="Tahoma" w:cs="Tahoma"/>
                <w:sz w:val="20"/>
                <w:szCs w:val="20"/>
              </w:rPr>
              <w:t xml:space="preserve">The </w:t>
            </w:r>
            <w:r w:rsidR="00D21A3F">
              <w:rPr>
                <w:rFonts w:ascii="Tahoma" w:hAnsi="Tahoma" w:cs="Tahoma"/>
                <w:sz w:val="20"/>
                <w:szCs w:val="20"/>
              </w:rPr>
              <w:t xml:space="preserve">evaluator (P2) refines in dialogue with the consortium </w:t>
            </w:r>
            <w:r>
              <w:rPr>
                <w:rFonts w:ascii="Tahoma" w:hAnsi="Tahoma" w:cs="Tahoma"/>
                <w:sz w:val="20"/>
                <w:szCs w:val="20"/>
              </w:rPr>
              <w:t xml:space="preserve">the </w:t>
            </w:r>
            <w:r w:rsidR="00D21A3F">
              <w:rPr>
                <w:rFonts w:ascii="Tahoma" w:hAnsi="Tahoma" w:cs="Tahoma"/>
                <w:sz w:val="20"/>
                <w:szCs w:val="20"/>
              </w:rPr>
              <w:t>strate</w:t>
            </w:r>
            <w:r>
              <w:rPr>
                <w:rFonts w:ascii="Tahoma" w:hAnsi="Tahoma" w:cs="Tahoma"/>
                <w:sz w:val="20"/>
                <w:szCs w:val="20"/>
              </w:rPr>
              <w:t>gy during the start-up (WP 1)</w:t>
            </w:r>
          </w:p>
          <w:p w:rsidR="00D21A3F" w:rsidRDefault="00D21A3F" w:rsidP="00086352">
            <w:pPr>
              <w:pStyle w:val="Listeafsnit"/>
              <w:numPr>
                <w:ilvl w:val="1"/>
                <w:numId w:val="48"/>
              </w:numPr>
              <w:autoSpaceDE w:val="0"/>
              <w:autoSpaceDN w:val="0"/>
              <w:adjustRightInd w:val="0"/>
              <w:spacing w:before="20"/>
              <w:rPr>
                <w:rFonts w:ascii="Tahoma" w:hAnsi="Tahoma" w:cs="Tahoma"/>
                <w:sz w:val="20"/>
                <w:szCs w:val="20"/>
              </w:rPr>
            </w:pPr>
            <w:r>
              <w:rPr>
                <w:rFonts w:ascii="Tahoma" w:hAnsi="Tahoma" w:cs="Tahoma"/>
                <w:sz w:val="20"/>
                <w:szCs w:val="20"/>
              </w:rPr>
              <w:t xml:space="preserve">The consortium clarify and adopt the strategy at the kick-off meeting </w:t>
            </w:r>
            <w:r w:rsidR="0050246E">
              <w:rPr>
                <w:rFonts w:ascii="Tahoma" w:hAnsi="Tahoma" w:cs="Tahoma"/>
                <w:sz w:val="20"/>
                <w:szCs w:val="20"/>
              </w:rPr>
              <w:t>(WP 2)</w:t>
            </w:r>
          </w:p>
          <w:p w:rsidR="00D21A3F" w:rsidRDefault="00D21A3F" w:rsidP="00086352">
            <w:pPr>
              <w:pStyle w:val="Listeafsnit"/>
              <w:numPr>
                <w:ilvl w:val="1"/>
                <w:numId w:val="48"/>
              </w:numPr>
              <w:autoSpaceDE w:val="0"/>
              <w:autoSpaceDN w:val="0"/>
              <w:adjustRightInd w:val="0"/>
              <w:spacing w:before="20"/>
              <w:rPr>
                <w:rFonts w:ascii="Tahoma" w:hAnsi="Tahoma" w:cs="Tahoma"/>
                <w:sz w:val="20"/>
                <w:szCs w:val="20"/>
              </w:rPr>
            </w:pPr>
            <w:r>
              <w:rPr>
                <w:rFonts w:ascii="Tahoma" w:hAnsi="Tahoma" w:cs="Tahoma"/>
                <w:sz w:val="20"/>
                <w:szCs w:val="20"/>
              </w:rPr>
              <w:t xml:space="preserve">The consortium adjust </w:t>
            </w:r>
            <w:r w:rsidR="0050246E">
              <w:rPr>
                <w:rFonts w:ascii="Tahoma" w:hAnsi="Tahoma" w:cs="Tahoma"/>
                <w:sz w:val="20"/>
                <w:szCs w:val="20"/>
              </w:rPr>
              <w:t>the strategy for the next project phases at meetings (WP 4, 8, 11, and 13)</w:t>
            </w:r>
            <w:r>
              <w:rPr>
                <w:rFonts w:ascii="Tahoma" w:hAnsi="Tahoma" w:cs="Tahoma"/>
                <w:sz w:val="20"/>
                <w:szCs w:val="20"/>
              </w:rPr>
              <w:t xml:space="preserve"> </w:t>
            </w:r>
          </w:p>
          <w:p w:rsidR="00ED7FB0" w:rsidRPr="0050246E" w:rsidRDefault="0050246E" w:rsidP="00086352">
            <w:pPr>
              <w:pStyle w:val="Listeafsnit"/>
              <w:numPr>
                <w:ilvl w:val="0"/>
                <w:numId w:val="48"/>
              </w:numPr>
              <w:autoSpaceDE w:val="0"/>
              <w:autoSpaceDN w:val="0"/>
              <w:adjustRightInd w:val="0"/>
              <w:spacing w:before="120"/>
              <w:rPr>
                <w:rFonts w:ascii="Tahoma" w:hAnsi="Tahoma" w:cs="Tahoma"/>
                <w:sz w:val="20"/>
                <w:szCs w:val="20"/>
              </w:rPr>
            </w:pPr>
            <w:r>
              <w:rPr>
                <w:rFonts w:ascii="Tahoma" w:hAnsi="Tahoma" w:cs="Tahoma"/>
                <w:sz w:val="20"/>
                <w:szCs w:val="20"/>
              </w:rPr>
              <w:t>Procedures for ongoing p</w:t>
            </w:r>
            <w:r w:rsidR="00ED7FB0" w:rsidRPr="0050246E">
              <w:rPr>
                <w:rFonts w:ascii="Tahoma" w:hAnsi="Tahoma" w:cs="Tahoma"/>
                <w:sz w:val="20"/>
                <w:szCs w:val="20"/>
              </w:rPr>
              <w:t xml:space="preserve">rocess </w:t>
            </w:r>
            <w:r w:rsidR="009E211E" w:rsidRPr="0050246E">
              <w:rPr>
                <w:rFonts w:ascii="Tahoma" w:hAnsi="Tahoma" w:cs="Tahoma"/>
                <w:sz w:val="20"/>
                <w:szCs w:val="20"/>
              </w:rPr>
              <w:t xml:space="preserve">monitoring &amp; </w:t>
            </w:r>
            <w:r w:rsidR="00ED7FB0" w:rsidRPr="0050246E">
              <w:rPr>
                <w:rFonts w:ascii="Tahoma" w:hAnsi="Tahoma" w:cs="Tahoma"/>
                <w:sz w:val="20"/>
                <w:szCs w:val="20"/>
              </w:rPr>
              <w:t>evaluation</w:t>
            </w:r>
          </w:p>
          <w:p w:rsidR="00ED7FB0" w:rsidRPr="00D21A3F" w:rsidRDefault="0050246E" w:rsidP="00086352">
            <w:pPr>
              <w:pStyle w:val="Listeafsnit"/>
              <w:numPr>
                <w:ilvl w:val="1"/>
                <w:numId w:val="48"/>
              </w:numPr>
              <w:autoSpaceDE w:val="0"/>
              <w:autoSpaceDN w:val="0"/>
              <w:adjustRightInd w:val="0"/>
              <w:spacing w:before="60"/>
              <w:rPr>
                <w:rFonts w:ascii="Tahoma" w:hAnsi="Tahoma" w:cs="Tahoma"/>
                <w:sz w:val="20"/>
                <w:szCs w:val="20"/>
              </w:rPr>
            </w:pPr>
            <w:r>
              <w:rPr>
                <w:rFonts w:ascii="Tahoma" w:hAnsi="Tahoma" w:cs="Tahoma"/>
                <w:sz w:val="20"/>
                <w:szCs w:val="20"/>
              </w:rPr>
              <w:t xml:space="preserve">Procedures for the </w:t>
            </w:r>
            <w:r w:rsidR="00ED7FB0" w:rsidRPr="00D21A3F">
              <w:rPr>
                <w:rFonts w:ascii="Tahoma" w:hAnsi="Tahoma" w:cs="Tahoma"/>
                <w:sz w:val="20"/>
                <w:szCs w:val="20"/>
              </w:rPr>
              <w:t>five partner meetings</w:t>
            </w:r>
            <w:r w:rsidR="00A3068B">
              <w:rPr>
                <w:rFonts w:ascii="Tahoma" w:hAnsi="Tahoma" w:cs="Tahoma"/>
                <w:sz w:val="20"/>
                <w:szCs w:val="20"/>
              </w:rPr>
              <w:t xml:space="preserve"> (WP 2, 4, 8, 11, </w:t>
            </w:r>
            <w:r w:rsidR="00164581" w:rsidRPr="00D21A3F">
              <w:rPr>
                <w:rFonts w:ascii="Tahoma" w:hAnsi="Tahoma" w:cs="Tahoma"/>
                <w:sz w:val="20"/>
                <w:szCs w:val="20"/>
              </w:rPr>
              <w:t>13)</w:t>
            </w:r>
            <w:r>
              <w:rPr>
                <w:rFonts w:ascii="Tahoma" w:hAnsi="Tahoma" w:cs="Tahoma"/>
                <w:sz w:val="20"/>
                <w:szCs w:val="20"/>
              </w:rPr>
              <w:t xml:space="preserve"> include </w:t>
            </w:r>
            <w:r w:rsidR="00ED7FB0" w:rsidRPr="00D21A3F">
              <w:rPr>
                <w:rFonts w:ascii="Tahoma" w:hAnsi="Tahoma" w:cs="Tahoma"/>
                <w:sz w:val="20"/>
                <w:szCs w:val="20"/>
              </w:rPr>
              <w:t>verbal evaluation session at the end of meet</w:t>
            </w:r>
            <w:r w:rsidR="009938CF">
              <w:rPr>
                <w:rFonts w:ascii="Tahoma" w:hAnsi="Tahoma" w:cs="Tahoma"/>
                <w:sz w:val="20"/>
                <w:szCs w:val="20"/>
              </w:rPr>
              <w:t xml:space="preserve">ings, followed-up with partners filling-out meetings </w:t>
            </w:r>
            <w:r w:rsidR="00ED7FB0" w:rsidRPr="00D21A3F">
              <w:rPr>
                <w:rFonts w:ascii="Tahoma" w:hAnsi="Tahoma" w:cs="Tahoma"/>
                <w:sz w:val="20"/>
                <w:szCs w:val="20"/>
              </w:rPr>
              <w:t>evaluation questionnaires after each meeting</w:t>
            </w:r>
            <w:r w:rsidR="009938CF">
              <w:rPr>
                <w:rFonts w:ascii="Tahoma" w:hAnsi="Tahoma" w:cs="Tahoma"/>
                <w:sz w:val="20"/>
                <w:szCs w:val="20"/>
              </w:rPr>
              <w:t xml:space="preserve"> (open and closed questions</w:t>
            </w:r>
            <w:r w:rsidR="00A3068B">
              <w:rPr>
                <w:rFonts w:ascii="Tahoma" w:hAnsi="Tahoma" w:cs="Tahoma"/>
                <w:sz w:val="20"/>
                <w:szCs w:val="20"/>
              </w:rPr>
              <w:t xml:space="preserve"> using a four-point Likert scale</w:t>
            </w:r>
            <w:r w:rsidR="009938CF">
              <w:rPr>
                <w:rFonts w:ascii="Tahoma" w:hAnsi="Tahoma" w:cs="Tahoma"/>
                <w:sz w:val="20"/>
                <w:szCs w:val="20"/>
              </w:rPr>
              <w:t xml:space="preserve">). The evaluator </w:t>
            </w:r>
            <w:r w:rsidR="00A3068B">
              <w:rPr>
                <w:rFonts w:ascii="Tahoma" w:hAnsi="Tahoma" w:cs="Tahoma"/>
                <w:sz w:val="20"/>
                <w:szCs w:val="20"/>
              </w:rPr>
              <w:t xml:space="preserve">presents </w:t>
            </w:r>
            <w:r w:rsidR="009938CF">
              <w:rPr>
                <w:rFonts w:ascii="Tahoma" w:hAnsi="Tahoma" w:cs="Tahoma"/>
                <w:sz w:val="20"/>
                <w:szCs w:val="20"/>
              </w:rPr>
              <w:t>the quantitative results</w:t>
            </w:r>
            <w:r w:rsidR="00A3068B">
              <w:rPr>
                <w:rFonts w:ascii="Tahoma" w:hAnsi="Tahoma" w:cs="Tahoma"/>
                <w:sz w:val="20"/>
                <w:szCs w:val="20"/>
              </w:rPr>
              <w:t xml:space="preserve"> and summarises the qualitative data. </w:t>
            </w:r>
          </w:p>
          <w:p w:rsidR="007F582E" w:rsidRDefault="00A3068B" w:rsidP="00086352">
            <w:pPr>
              <w:pStyle w:val="Listeafsnit"/>
              <w:numPr>
                <w:ilvl w:val="1"/>
                <w:numId w:val="48"/>
              </w:numPr>
              <w:autoSpaceDE w:val="0"/>
              <w:autoSpaceDN w:val="0"/>
              <w:adjustRightInd w:val="0"/>
              <w:spacing w:before="60"/>
              <w:rPr>
                <w:rFonts w:ascii="Tahoma" w:hAnsi="Tahoma" w:cs="Tahoma"/>
                <w:sz w:val="20"/>
                <w:szCs w:val="20"/>
              </w:rPr>
            </w:pPr>
            <w:r w:rsidRPr="00A3068B">
              <w:rPr>
                <w:rFonts w:ascii="Tahoma" w:hAnsi="Tahoma" w:cs="Tahoma"/>
                <w:sz w:val="20"/>
                <w:szCs w:val="20"/>
              </w:rPr>
              <w:t>Procedures f</w:t>
            </w:r>
            <w:r w:rsidR="00164581" w:rsidRPr="00A3068B">
              <w:rPr>
                <w:rFonts w:ascii="Tahoma" w:hAnsi="Tahoma" w:cs="Tahoma"/>
                <w:sz w:val="20"/>
                <w:szCs w:val="20"/>
              </w:rPr>
              <w:t xml:space="preserve">or </w:t>
            </w:r>
            <w:r w:rsidRPr="00A3068B">
              <w:rPr>
                <w:rFonts w:ascii="Tahoma" w:hAnsi="Tahoma" w:cs="Tahoma"/>
                <w:sz w:val="20"/>
                <w:szCs w:val="20"/>
              </w:rPr>
              <w:t xml:space="preserve">the eight </w:t>
            </w:r>
            <w:r w:rsidR="00164581" w:rsidRPr="00A3068B">
              <w:rPr>
                <w:rFonts w:ascii="Tahoma" w:hAnsi="Tahoma" w:cs="Tahoma"/>
                <w:sz w:val="20"/>
                <w:szCs w:val="20"/>
              </w:rPr>
              <w:t>successive implemented work packages (WP 1, 3, 5, 6, 7, 9, 10</w:t>
            </w:r>
            <w:r w:rsidR="00157AE0">
              <w:rPr>
                <w:rFonts w:ascii="Tahoma" w:hAnsi="Tahoma" w:cs="Tahoma"/>
                <w:sz w:val="20"/>
                <w:szCs w:val="20"/>
              </w:rPr>
              <w:t xml:space="preserve">, </w:t>
            </w:r>
            <w:r w:rsidR="00164581" w:rsidRPr="00A3068B">
              <w:rPr>
                <w:rFonts w:ascii="Tahoma" w:hAnsi="Tahoma" w:cs="Tahoma"/>
                <w:sz w:val="20"/>
                <w:szCs w:val="20"/>
              </w:rPr>
              <w:t xml:space="preserve">12) </w:t>
            </w:r>
            <w:r w:rsidRPr="00A3068B">
              <w:rPr>
                <w:rFonts w:ascii="Tahoma" w:hAnsi="Tahoma" w:cs="Tahoma"/>
                <w:sz w:val="20"/>
                <w:szCs w:val="20"/>
              </w:rPr>
              <w:t xml:space="preserve">and the </w:t>
            </w:r>
            <w:r w:rsidR="00BE12F4" w:rsidRPr="00A3068B">
              <w:rPr>
                <w:rFonts w:ascii="Tahoma" w:hAnsi="Tahoma" w:cs="Tahoma"/>
                <w:sz w:val="20"/>
                <w:szCs w:val="20"/>
              </w:rPr>
              <w:t xml:space="preserve">transverse dissemination (WP 14) </w:t>
            </w:r>
            <w:r w:rsidR="007F582E">
              <w:rPr>
                <w:rFonts w:ascii="Tahoma" w:hAnsi="Tahoma" w:cs="Tahoma"/>
                <w:sz w:val="20"/>
                <w:szCs w:val="20"/>
              </w:rPr>
              <w:t>include</w:t>
            </w:r>
          </w:p>
          <w:p w:rsidR="007F582E" w:rsidRDefault="007F582E" w:rsidP="00086352">
            <w:pPr>
              <w:pStyle w:val="Listeafsnit"/>
              <w:numPr>
                <w:ilvl w:val="0"/>
                <w:numId w:val="49"/>
              </w:numPr>
              <w:autoSpaceDE w:val="0"/>
              <w:autoSpaceDN w:val="0"/>
              <w:adjustRightInd w:val="0"/>
              <w:ind w:left="1134" w:hanging="314"/>
              <w:rPr>
                <w:rFonts w:ascii="Tahoma" w:hAnsi="Tahoma" w:cs="Tahoma"/>
                <w:sz w:val="20"/>
                <w:szCs w:val="20"/>
              </w:rPr>
            </w:pPr>
            <w:r w:rsidRPr="007F582E">
              <w:rPr>
                <w:rFonts w:ascii="Tahoma" w:hAnsi="Tahoma" w:cs="Tahoma"/>
                <w:sz w:val="20"/>
                <w:szCs w:val="20"/>
              </w:rPr>
              <w:t>Partners</w:t>
            </w:r>
            <w:r w:rsidR="00A3068B" w:rsidRPr="007F582E">
              <w:rPr>
                <w:rFonts w:ascii="Tahoma" w:hAnsi="Tahoma" w:cs="Tahoma"/>
                <w:sz w:val="20"/>
                <w:szCs w:val="20"/>
              </w:rPr>
              <w:t xml:space="preserve"> fill-out </w:t>
            </w:r>
            <w:r w:rsidR="00164581" w:rsidRPr="007F582E">
              <w:rPr>
                <w:rFonts w:ascii="Tahoma" w:hAnsi="Tahoma" w:cs="Tahoma"/>
                <w:sz w:val="20"/>
                <w:szCs w:val="20"/>
              </w:rPr>
              <w:t>questionnaire report</w:t>
            </w:r>
            <w:r w:rsidR="00A3068B" w:rsidRPr="007F582E">
              <w:rPr>
                <w:rFonts w:ascii="Tahoma" w:hAnsi="Tahoma" w:cs="Tahoma"/>
                <w:sz w:val="20"/>
                <w:szCs w:val="20"/>
              </w:rPr>
              <w:t>s</w:t>
            </w:r>
            <w:r w:rsidR="00164581" w:rsidRPr="007F582E">
              <w:rPr>
                <w:rFonts w:ascii="Tahoma" w:hAnsi="Tahoma" w:cs="Tahoma"/>
                <w:sz w:val="20"/>
                <w:szCs w:val="20"/>
              </w:rPr>
              <w:t xml:space="preserve"> at the end of each work package combining monitoring (data feeds for effective evaluation) and evaluation of process and results report</w:t>
            </w:r>
            <w:r w:rsidRPr="007F582E">
              <w:rPr>
                <w:rFonts w:ascii="Tahoma" w:hAnsi="Tahoma" w:cs="Tahoma"/>
                <w:sz w:val="20"/>
                <w:szCs w:val="20"/>
              </w:rPr>
              <w:t xml:space="preserve">. These </w:t>
            </w:r>
            <w:r>
              <w:rPr>
                <w:rFonts w:ascii="Tahoma" w:hAnsi="Tahoma" w:cs="Tahoma"/>
                <w:sz w:val="20"/>
                <w:szCs w:val="20"/>
              </w:rPr>
              <w:t xml:space="preserve">reports </w:t>
            </w:r>
            <w:r w:rsidRPr="007F582E">
              <w:rPr>
                <w:rFonts w:ascii="Tahoma" w:hAnsi="Tahoma" w:cs="Tahoma"/>
                <w:sz w:val="20"/>
                <w:szCs w:val="20"/>
              </w:rPr>
              <w:t xml:space="preserve">focuses </w:t>
            </w:r>
            <w:r w:rsidR="00157AE0">
              <w:rPr>
                <w:rFonts w:ascii="Tahoma" w:hAnsi="Tahoma" w:cs="Tahoma"/>
                <w:sz w:val="20"/>
                <w:szCs w:val="20"/>
              </w:rPr>
              <w:t xml:space="preserve">on </w:t>
            </w:r>
            <w:r w:rsidR="00AB0C33">
              <w:rPr>
                <w:rFonts w:ascii="Tahoma" w:hAnsi="Tahoma" w:cs="Tahoma"/>
                <w:sz w:val="20"/>
                <w:szCs w:val="20"/>
              </w:rPr>
              <w:t>quality indicators</w:t>
            </w:r>
            <w:r w:rsidR="00AB0C33" w:rsidRPr="007F582E">
              <w:rPr>
                <w:rFonts w:ascii="Tahoma" w:hAnsi="Tahoma" w:cs="Tahoma"/>
                <w:sz w:val="20"/>
                <w:szCs w:val="20"/>
              </w:rPr>
              <w:t xml:space="preserve"> </w:t>
            </w:r>
            <w:r w:rsidR="00AB0C33">
              <w:rPr>
                <w:rFonts w:ascii="Tahoma" w:hAnsi="Tahoma" w:cs="Tahoma"/>
                <w:sz w:val="20"/>
                <w:szCs w:val="20"/>
              </w:rPr>
              <w:t xml:space="preserve">regarding </w:t>
            </w:r>
            <w:r w:rsidR="00164581" w:rsidRPr="007F582E">
              <w:rPr>
                <w:rFonts w:ascii="Tahoma" w:hAnsi="Tahoma" w:cs="Tahoma"/>
                <w:sz w:val="20"/>
                <w:szCs w:val="20"/>
              </w:rPr>
              <w:t xml:space="preserve">achievements of </w:t>
            </w:r>
            <w:r w:rsidR="00BE12F4" w:rsidRPr="007F582E">
              <w:rPr>
                <w:rFonts w:ascii="Tahoma" w:hAnsi="Tahoma" w:cs="Tahoma"/>
                <w:sz w:val="20"/>
                <w:szCs w:val="20"/>
              </w:rPr>
              <w:t xml:space="preserve">planned </w:t>
            </w:r>
            <w:r w:rsidR="00164581" w:rsidRPr="007F582E">
              <w:rPr>
                <w:rFonts w:ascii="Tahoma" w:hAnsi="Tahoma" w:cs="Tahoma"/>
                <w:sz w:val="20"/>
                <w:szCs w:val="20"/>
              </w:rPr>
              <w:t>key activities and deliverables (</w:t>
            </w:r>
            <w:r w:rsidRPr="007F582E">
              <w:rPr>
                <w:rFonts w:ascii="Tahoma" w:hAnsi="Tahoma" w:cs="Tahoma"/>
                <w:sz w:val="20"/>
                <w:szCs w:val="20"/>
              </w:rPr>
              <w:t xml:space="preserve">are the </w:t>
            </w:r>
            <w:r w:rsidR="00164581" w:rsidRPr="007F582E">
              <w:rPr>
                <w:rFonts w:ascii="Tahoma" w:hAnsi="Tahoma" w:cs="Tahoma"/>
                <w:sz w:val="20"/>
                <w:szCs w:val="20"/>
              </w:rPr>
              <w:t xml:space="preserve">results </w:t>
            </w:r>
            <w:r w:rsidRPr="007F582E">
              <w:rPr>
                <w:rFonts w:ascii="Tahoma" w:hAnsi="Tahoma" w:cs="Tahoma"/>
                <w:sz w:val="20"/>
                <w:szCs w:val="20"/>
              </w:rPr>
              <w:t xml:space="preserve">achieved </w:t>
            </w:r>
            <w:r w:rsidR="00164581" w:rsidRPr="007F582E">
              <w:rPr>
                <w:rFonts w:ascii="Tahoma" w:hAnsi="Tahoma" w:cs="Tahoma"/>
                <w:sz w:val="20"/>
                <w:szCs w:val="20"/>
              </w:rPr>
              <w:t xml:space="preserve">on time, with </w:t>
            </w:r>
            <w:r w:rsidR="00BE12F4" w:rsidRPr="007F582E">
              <w:rPr>
                <w:rFonts w:ascii="Tahoma" w:hAnsi="Tahoma" w:cs="Tahoma"/>
                <w:sz w:val="20"/>
                <w:szCs w:val="20"/>
              </w:rPr>
              <w:t>appropriate</w:t>
            </w:r>
            <w:r w:rsidRPr="007F582E">
              <w:rPr>
                <w:rFonts w:ascii="Tahoma" w:hAnsi="Tahoma" w:cs="Tahoma"/>
                <w:sz w:val="20"/>
                <w:szCs w:val="20"/>
              </w:rPr>
              <w:t xml:space="preserve"> quality, according to </w:t>
            </w:r>
            <w:r w:rsidR="00164581" w:rsidRPr="007F582E">
              <w:rPr>
                <w:rFonts w:ascii="Tahoma" w:hAnsi="Tahoma" w:cs="Tahoma"/>
                <w:sz w:val="20"/>
                <w:szCs w:val="20"/>
              </w:rPr>
              <w:t>budget)</w:t>
            </w:r>
            <w:r>
              <w:rPr>
                <w:rFonts w:ascii="Tahoma" w:hAnsi="Tahoma" w:cs="Tahoma"/>
                <w:sz w:val="20"/>
                <w:szCs w:val="20"/>
              </w:rPr>
              <w:t xml:space="preserve">. </w:t>
            </w:r>
          </w:p>
          <w:p w:rsidR="00C13E10" w:rsidRDefault="007F582E" w:rsidP="00086352">
            <w:pPr>
              <w:pStyle w:val="Listeafsnit"/>
              <w:numPr>
                <w:ilvl w:val="0"/>
                <w:numId w:val="49"/>
              </w:numPr>
              <w:autoSpaceDE w:val="0"/>
              <w:autoSpaceDN w:val="0"/>
              <w:adjustRightInd w:val="0"/>
              <w:ind w:left="1134"/>
              <w:rPr>
                <w:rFonts w:ascii="Tahoma" w:hAnsi="Tahoma" w:cs="Tahoma"/>
                <w:sz w:val="20"/>
                <w:szCs w:val="20"/>
              </w:rPr>
            </w:pPr>
            <w:r>
              <w:rPr>
                <w:rFonts w:ascii="Tahoma" w:hAnsi="Tahoma" w:cs="Tahoma"/>
                <w:sz w:val="20"/>
                <w:szCs w:val="20"/>
              </w:rPr>
              <w:t xml:space="preserve">The evaluator makes a phase evaluation report </w:t>
            </w:r>
            <w:r w:rsidR="00C13E10">
              <w:rPr>
                <w:rFonts w:ascii="Tahoma" w:hAnsi="Tahoma" w:cs="Tahoma"/>
                <w:sz w:val="20"/>
                <w:szCs w:val="20"/>
              </w:rPr>
              <w:t xml:space="preserve">before each partner meeting </w:t>
            </w:r>
            <w:r>
              <w:rPr>
                <w:rFonts w:ascii="Tahoma" w:hAnsi="Tahoma" w:cs="Tahoma"/>
                <w:sz w:val="20"/>
                <w:szCs w:val="20"/>
              </w:rPr>
              <w:t xml:space="preserve">that summarises the results of </w:t>
            </w:r>
            <w:r w:rsidR="00C13E10">
              <w:rPr>
                <w:rFonts w:ascii="Tahoma" w:hAnsi="Tahoma" w:cs="Tahoma"/>
                <w:sz w:val="20"/>
                <w:szCs w:val="20"/>
              </w:rPr>
              <w:t>partners’</w:t>
            </w:r>
            <w:r>
              <w:rPr>
                <w:rFonts w:ascii="Tahoma" w:hAnsi="Tahoma" w:cs="Tahoma"/>
                <w:sz w:val="20"/>
                <w:szCs w:val="20"/>
              </w:rPr>
              <w:t xml:space="preserve"> questionnaires and appraisals </w:t>
            </w:r>
            <w:r w:rsidR="00C13E10">
              <w:rPr>
                <w:rFonts w:ascii="Tahoma" w:hAnsi="Tahoma" w:cs="Tahoma"/>
                <w:sz w:val="20"/>
                <w:szCs w:val="20"/>
              </w:rPr>
              <w:t xml:space="preserve">possible </w:t>
            </w:r>
            <w:r>
              <w:rPr>
                <w:rFonts w:ascii="Tahoma" w:hAnsi="Tahoma" w:cs="Tahoma"/>
                <w:sz w:val="20"/>
                <w:szCs w:val="20"/>
              </w:rPr>
              <w:t xml:space="preserve">needs for </w:t>
            </w:r>
            <w:r w:rsidR="00C13E10">
              <w:rPr>
                <w:rFonts w:ascii="Tahoma" w:hAnsi="Tahoma" w:cs="Tahoma"/>
                <w:sz w:val="20"/>
                <w:szCs w:val="20"/>
              </w:rPr>
              <w:t xml:space="preserve">adjustments and improvements of the work programme. </w:t>
            </w:r>
          </w:p>
          <w:p w:rsidR="00164581" w:rsidRPr="007F582E" w:rsidRDefault="00C13E10" w:rsidP="00086352">
            <w:pPr>
              <w:pStyle w:val="Listeafsnit"/>
              <w:numPr>
                <w:ilvl w:val="0"/>
                <w:numId w:val="49"/>
              </w:numPr>
              <w:autoSpaceDE w:val="0"/>
              <w:autoSpaceDN w:val="0"/>
              <w:adjustRightInd w:val="0"/>
              <w:ind w:left="1134"/>
              <w:rPr>
                <w:rFonts w:ascii="Tahoma" w:hAnsi="Tahoma" w:cs="Tahoma"/>
                <w:sz w:val="20"/>
                <w:szCs w:val="20"/>
              </w:rPr>
            </w:pPr>
            <w:r>
              <w:rPr>
                <w:rFonts w:ascii="Tahoma" w:hAnsi="Tahoma" w:cs="Tahoma"/>
                <w:sz w:val="20"/>
                <w:szCs w:val="20"/>
              </w:rPr>
              <w:t xml:space="preserve">The consortium provides a </w:t>
            </w:r>
            <w:r w:rsidRPr="00D21A3F">
              <w:rPr>
                <w:rFonts w:ascii="Tahoma" w:hAnsi="Tahoma" w:cs="Tahoma"/>
                <w:sz w:val="20"/>
                <w:szCs w:val="20"/>
              </w:rPr>
              <w:t xml:space="preserve">verbal evaluation </w:t>
            </w:r>
            <w:r>
              <w:rPr>
                <w:rFonts w:ascii="Tahoma" w:hAnsi="Tahoma" w:cs="Tahoma"/>
                <w:sz w:val="20"/>
                <w:szCs w:val="20"/>
              </w:rPr>
              <w:t xml:space="preserve">of the concluded project phase </w:t>
            </w:r>
            <w:r w:rsidRPr="00D21A3F">
              <w:rPr>
                <w:rFonts w:ascii="Tahoma" w:hAnsi="Tahoma" w:cs="Tahoma"/>
                <w:sz w:val="20"/>
                <w:szCs w:val="20"/>
              </w:rPr>
              <w:t xml:space="preserve">at the end of </w:t>
            </w:r>
            <w:r>
              <w:rPr>
                <w:rFonts w:ascii="Tahoma" w:hAnsi="Tahoma" w:cs="Tahoma"/>
                <w:sz w:val="20"/>
                <w:szCs w:val="20"/>
              </w:rPr>
              <w:t xml:space="preserve">each partner </w:t>
            </w:r>
            <w:r w:rsidRPr="00D21A3F">
              <w:rPr>
                <w:rFonts w:ascii="Tahoma" w:hAnsi="Tahoma" w:cs="Tahoma"/>
                <w:sz w:val="20"/>
                <w:szCs w:val="20"/>
              </w:rPr>
              <w:t>meet</w:t>
            </w:r>
            <w:r>
              <w:rPr>
                <w:rFonts w:ascii="Tahoma" w:hAnsi="Tahoma" w:cs="Tahoma"/>
                <w:sz w:val="20"/>
                <w:szCs w:val="20"/>
              </w:rPr>
              <w:t>ing with decisions regarding possible adjustments of work performances.</w:t>
            </w:r>
          </w:p>
          <w:p w:rsidR="00FB18B0" w:rsidRDefault="00FB18B0" w:rsidP="00086352">
            <w:pPr>
              <w:pStyle w:val="Listeafsnit"/>
              <w:numPr>
                <w:ilvl w:val="1"/>
                <w:numId w:val="48"/>
              </w:numPr>
              <w:autoSpaceDE w:val="0"/>
              <w:autoSpaceDN w:val="0"/>
              <w:adjustRightInd w:val="0"/>
              <w:spacing w:before="120"/>
              <w:rPr>
                <w:rFonts w:ascii="Tahoma" w:hAnsi="Tahoma" w:cs="Tahoma"/>
                <w:sz w:val="20"/>
                <w:szCs w:val="20"/>
              </w:rPr>
            </w:pPr>
            <w:r>
              <w:rPr>
                <w:rFonts w:ascii="Tahoma" w:hAnsi="Tahoma" w:cs="Tahoma"/>
                <w:sz w:val="20"/>
                <w:szCs w:val="20"/>
              </w:rPr>
              <w:t>The partners fill-out reimbursement templates for their work days and other costs at the end of each work package, and t</w:t>
            </w:r>
            <w:r w:rsidRPr="005903A7">
              <w:rPr>
                <w:rFonts w:ascii="Tahoma" w:hAnsi="Tahoma" w:cs="Tahoma"/>
                <w:sz w:val="20"/>
                <w:szCs w:val="20"/>
              </w:rPr>
              <w:t xml:space="preserve">he </w:t>
            </w:r>
            <w:r>
              <w:rPr>
                <w:rFonts w:ascii="Tahoma" w:hAnsi="Tahoma" w:cs="Tahoma"/>
                <w:sz w:val="20"/>
                <w:szCs w:val="20"/>
              </w:rPr>
              <w:t xml:space="preserve">coordinator/evaluator </w:t>
            </w:r>
            <w:r w:rsidRPr="005903A7">
              <w:rPr>
                <w:rFonts w:ascii="Tahoma" w:hAnsi="Tahoma" w:cs="Tahoma"/>
                <w:sz w:val="20"/>
                <w:szCs w:val="20"/>
              </w:rPr>
              <w:t>a</w:t>
            </w:r>
            <w:r w:rsidRPr="005903A7">
              <w:rPr>
                <w:rFonts w:ascii="Tahoma" w:hAnsi="Tahoma" w:cs="Tahoma"/>
                <w:bCs/>
                <w:sz w:val="20"/>
                <w:szCs w:val="20"/>
              </w:rPr>
              <w:t>ssess</w:t>
            </w:r>
            <w:r>
              <w:rPr>
                <w:rFonts w:ascii="Tahoma" w:hAnsi="Tahoma" w:cs="Tahoma"/>
                <w:bCs/>
                <w:sz w:val="20"/>
                <w:szCs w:val="20"/>
              </w:rPr>
              <w:t>es and attests</w:t>
            </w:r>
            <w:r w:rsidRPr="005903A7">
              <w:rPr>
                <w:rFonts w:ascii="Tahoma" w:hAnsi="Tahoma" w:cs="Tahoma"/>
                <w:bCs/>
                <w:sz w:val="20"/>
                <w:szCs w:val="20"/>
              </w:rPr>
              <w:t xml:space="preserve">, if the planned </w:t>
            </w:r>
            <w:r>
              <w:rPr>
                <w:rFonts w:ascii="Tahoma" w:hAnsi="Tahoma" w:cs="Tahoma"/>
                <w:bCs/>
                <w:sz w:val="20"/>
                <w:szCs w:val="20"/>
              </w:rPr>
              <w:t xml:space="preserve">key activities </w:t>
            </w:r>
            <w:r w:rsidRPr="005903A7">
              <w:rPr>
                <w:rFonts w:ascii="Tahoma" w:hAnsi="Tahoma" w:cs="Tahoma"/>
                <w:bCs/>
                <w:sz w:val="20"/>
                <w:szCs w:val="20"/>
              </w:rPr>
              <w:t xml:space="preserve">and </w:t>
            </w:r>
            <w:r w:rsidRPr="005903A7">
              <w:rPr>
                <w:rFonts w:ascii="Tahoma" w:hAnsi="Tahoma" w:cs="Tahoma"/>
                <w:sz w:val="20"/>
                <w:szCs w:val="20"/>
              </w:rPr>
              <w:t>de</w:t>
            </w:r>
            <w:r>
              <w:rPr>
                <w:rFonts w:ascii="Tahoma" w:hAnsi="Tahoma" w:cs="Tahoma"/>
                <w:sz w:val="20"/>
                <w:szCs w:val="20"/>
              </w:rPr>
              <w:t xml:space="preserve">liverables have been produced </w:t>
            </w:r>
            <w:r w:rsidRPr="005903A7">
              <w:rPr>
                <w:rFonts w:ascii="Tahoma" w:hAnsi="Tahoma" w:cs="Tahoma"/>
                <w:sz w:val="20"/>
                <w:szCs w:val="20"/>
              </w:rPr>
              <w:t xml:space="preserve">on time </w:t>
            </w:r>
            <w:r>
              <w:rPr>
                <w:rFonts w:ascii="Tahoma" w:hAnsi="Tahoma" w:cs="Tahoma"/>
                <w:sz w:val="20"/>
                <w:szCs w:val="20"/>
              </w:rPr>
              <w:t>with the agreed quality,</w:t>
            </w:r>
            <w:r w:rsidRPr="002C1689">
              <w:rPr>
                <w:rFonts w:ascii="Tahoma" w:hAnsi="Tahoma" w:cs="Tahoma"/>
                <w:sz w:val="20"/>
                <w:szCs w:val="20"/>
              </w:rPr>
              <w:t xml:space="preserve"> </w:t>
            </w:r>
            <w:r w:rsidRPr="005903A7">
              <w:rPr>
                <w:rFonts w:ascii="Tahoma" w:hAnsi="Tahoma" w:cs="Tahoma"/>
                <w:sz w:val="20"/>
                <w:szCs w:val="20"/>
              </w:rPr>
              <w:t xml:space="preserve">and within the allocated project budget (before reimbursement of </w:t>
            </w:r>
            <w:r>
              <w:rPr>
                <w:rFonts w:ascii="Tahoma" w:hAnsi="Tahoma" w:cs="Tahoma"/>
                <w:sz w:val="20"/>
                <w:szCs w:val="20"/>
              </w:rPr>
              <w:t xml:space="preserve">salary and </w:t>
            </w:r>
            <w:r w:rsidRPr="005903A7">
              <w:rPr>
                <w:rFonts w:ascii="Tahoma" w:hAnsi="Tahoma" w:cs="Tahoma"/>
                <w:sz w:val="20"/>
                <w:szCs w:val="20"/>
              </w:rPr>
              <w:t>costs</w:t>
            </w:r>
            <w:r>
              <w:rPr>
                <w:rFonts w:ascii="Tahoma" w:hAnsi="Tahoma" w:cs="Tahoma"/>
                <w:sz w:val="20"/>
                <w:szCs w:val="20"/>
              </w:rPr>
              <w:t xml:space="preserve">). The administrator receives the attested reimbursements sheets, and makes an extra assessment before attesting and transferring of money. </w:t>
            </w:r>
          </w:p>
          <w:p w:rsidR="00FB18B0" w:rsidRPr="00FB18B0" w:rsidRDefault="00FB18B0" w:rsidP="00086352">
            <w:pPr>
              <w:pStyle w:val="Listeafsnit"/>
              <w:numPr>
                <w:ilvl w:val="0"/>
                <w:numId w:val="50"/>
              </w:numPr>
              <w:autoSpaceDE w:val="0"/>
              <w:autoSpaceDN w:val="0"/>
              <w:adjustRightInd w:val="0"/>
              <w:ind w:left="1134" w:hanging="357"/>
              <w:rPr>
                <w:rFonts w:ascii="Tahoma" w:hAnsi="Tahoma" w:cs="Tahoma"/>
                <w:sz w:val="20"/>
                <w:szCs w:val="20"/>
              </w:rPr>
            </w:pPr>
            <w:r>
              <w:rPr>
                <w:rFonts w:ascii="Tahoma" w:hAnsi="Tahoma" w:cs="Tahoma"/>
                <w:sz w:val="20"/>
                <w:szCs w:val="20"/>
              </w:rPr>
              <w:t>The assessments are used for possible reductions of reimbursements: First only costs according to budget are refunded</w:t>
            </w:r>
            <w:r w:rsidR="00E95DA1">
              <w:rPr>
                <w:rFonts w:ascii="Tahoma" w:hAnsi="Tahoma" w:cs="Tahoma"/>
                <w:sz w:val="20"/>
                <w:szCs w:val="20"/>
              </w:rPr>
              <w:t>. S</w:t>
            </w:r>
            <w:r>
              <w:rPr>
                <w:rFonts w:ascii="Tahoma" w:hAnsi="Tahoma" w:cs="Tahoma"/>
                <w:sz w:val="20"/>
                <w:szCs w:val="20"/>
              </w:rPr>
              <w:t>econd</w:t>
            </w:r>
            <w:r w:rsidR="00E95DA1">
              <w:rPr>
                <w:rFonts w:ascii="Tahoma" w:hAnsi="Tahoma" w:cs="Tahoma"/>
                <w:sz w:val="20"/>
                <w:szCs w:val="20"/>
              </w:rPr>
              <w:t>,</w:t>
            </w:r>
            <w:r>
              <w:rPr>
                <w:rFonts w:ascii="Tahoma" w:hAnsi="Tahoma" w:cs="Tahoma"/>
                <w:sz w:val="20"/>
                <w:szCs w:val="20"/>
              </w:rPr>
              <w:t xml:space="preserve"> delays/exceeding</w:t>
            </w:r>
            <w:r w:rsidR="00E95DA1">
              <w:rPr>
                <w:rFonts w:ascii="Tahoma" w:hAnsi="Tahoma" w:cs="Tahoma"/>
                <w:sz w:val="20"/>
                <w:szCs w:val="20"/>
              </w:rPr>
              <w:t xml:space="preserve"> of deadlines </w:t>
            </w:r>
            <w:r w:rsidR="00FF02F1">
              <w:rPr>
                <w:rFonts w:ascii="Tahoma" w:hAnsi="Tahoma" w:cs="Tahoma"/>
                <w:sz w:val="20"/>
                <w:szCs w:val="20"/>
              </w:rPr>
              <w:t xml:space="preserve">may imply </w:t>
            </w:r>
            <w:r w:rsidR="00E95DA1">
              <w:rPr>
                <w:rFonts w:ascii="Tahoma" w:hAnsi="Tahoma" w:cs="Tahoma"/>
                <w:sz w:val="20"/>
                <w:szCs w:val="20"/>
              </w:rPr>
              <w:t>reductions according to agreed standard rules (</w:t>
            </w:r>
            <w:r w:rsidR="00FF02F1">
              <w:rPr>
                <w:rFonts w:ascii="Tahoma" w:hAnsi="Tahoma" w:cs="Tahoma"/>
                <w:sz w:val="20"/>
                <w:szCs w:val="20"/>
              </w:rPr>
              <w:t>i.e.</w:t>
            </w:r>
            <w:r w:rsidR="00E95DA1">
              <w:rPr>
                <w:rFonts w:ascii="Tahoma" w:hAnsi="Tahoma" w:cs="Tahoma"/>
                <w:sz w:val="20"/>
                <w:szCs w:val="20"/>
              </w:rPr>
              <w:t xml:space="preserve"> 1/30 reductions for each day delays</w:t>
            </w:r>
            <w:r w:rsidR="00E82468">
              <w:rPr>
                <w:rFonts w:ascii="Tahoma" w:hAnsi="Tahoma" w:cs="Tahoma"/>
                <w:sz w:val="20"/>
                <w:szCs w:val="20"/>
              </w:rPr>
              <w:t>, meaning 1 month</w:t>
            </w:r>
            <w:r w:rsidR="00E95DA1">
              <w:rPr>
                <w:rFonts w:ascii="Tahoma" w:hAnsi="Tahoma" w:cs="Tahoma"/>
                <w:sz w:val="20"/>
                <w:szCs w:val="20"/>
              </w:rPr>
              <w:t xml:space="preserve"> delay impl</w:t>
            </w:r>
            <w:r w:rsidR="00E82468">
              <w:rPr>
                <w:rFonts w:ascii="Tahoma" w:hAnsi="Tahoma" w:cs="Tahoma"/>
                <w:sz w:val="20"/>
                <w:szCs w:val="20"/>
              </w:rPr>
              <w:t>ies</w:t>
            </w:r>
            <w:r w:rsidR="00E95DA1">
              <w:rPr>
                <w:rFonts w:ascii="Tahoma" w:hAnsi="Tahoma" w:cs="Tahoma"/>
                <w:sz w:val="20"/>
                <w:szCs w:val="20"/>
              </w:rPr>
              <w:t xml:space="preserve"> no refunding – it may seem hard, however the whole project progress depends on partners keeping the interrelated deadlines). Third, the assessment of delivered quality </w:t>
            </w:r>
            <w:r w:rsidR="00E82468">
              <w:rPr>
                <w:rFonts w:ascii="Tahoma" w:hAnsi="Tahoma" w:cs="Tahoma"/>
                <w:sz w:val="20"/>
                <w:szCs w:val="20"/>
              </w:rPr>
              <w:t>is more difficult</w:t>
            </w:r>
            <w:r w:rsidR="00E95DA1">
              <w:rPr>
                <w:rFonts w:ascii="Tahoma" w:hAnsi="Tahoma" w:cs="Tahoma"/>
                <w:sz w:val="20"/>
                <w:szCs w:val="20"/>
              </w:rPr>
              <w:t xml:space="preserve">, and </w:t>
            </w:r>
            <w:r w:rsidR="00E82468">
              <w:rPr>
                <w:rFonts w:ascii="Tahoma" w:hAnsi="Tahoma" w:cs="Tahoma"/>
                <w:sz w:val="20"/>
                <w:szCs w:val="20"/>
              </w:rPr>
              <w:t xml:space="preserve">reductions of refunding presuppose a clear weak deliverable and agreements of coordinator and administrator; furthermore such quality decisions can be appealed to the </w:t>
            </w:r>
            <w:r w:rsidR="00FF02F1">
              <w:rPr>
                <w:rFonts w:ascii="Tahoma" w:hAnsi="Tahoma" w:cs="Tahoma"/>
                <w:sz w:val="20"/>
                <w:szCs w:val="20"/>
              </w:rPr>
              <w:t>Steering Committee (the six project leaders)</w:t>
            </w:r>
            <w:r w:rsidR="00E82468">
              <w:rPr>
                <w:rFonts w:ascii="Tahoma" w:hAnsi="Tahoma" w:cs="Tahoma"/>
                <w:sz w:val="20"/>
                <w:szCs w:val="20"/>
              </w:rPr>
              <w:t xml:space="preserve">. </w:t>
            </w:r>
            <w:r w:rsidR="00E95DA1">
              <w:rPr>
                <w:rFonts w:ascii="Tahoma" w:hAnsi="Tahoma" w:cs="Tahoma"/>
                <w:sz w:val="20"/>
                <w:szCs w:val="20"/>
              </w:rPr>
              <w:t xml:space="preserve"> </w:t>
            </w:r>
            <w:r>
              <w:rPr>
                <w:rFonts w:ascii="Tahoma" w:hAnsi="Tahoma" w:cs="Tahoma"/>
                <w:sz w:val="20"/>
                <w:szCs w:val="20"/>
              </w:rPr>
              <w:t xml:space="preserve">  </w:t>
            </w:r>
          </w:p>
          <w:p w:rsidR="00BE12F4" w:rsidRDefault="00C13E10" w:rsidP="00086352">
            <w:pPr>
              <w:pStyle w:val="Listeafsnit"/>
              <w:numPr>
                <w:ilvl w:val="0"/>
                <w:numId w:val="48"/>
              </w:numPr>
              <w:autoSpaceDE w:val="0"/>
              <w:autoSpaceDN w:val="0"/>
              <w:adjustRightInd w:val="0"/>
              <w:spacing w:before="120"/>
              <w:rPr>
                <w:rFonts w:ascii="Tahoma" w:hAnsi="Tahoma" w:cs="Tahoma"/>
                <w:sz w:val="20"/>
                <w:szCs w:val="20"/>
              </w:rPr>
            </w:pPr>
            <w:r>
              <w:rPr>
                <w:rFonts w:ascii="Tahoma" w:hAnsi="Tahoma" w:cs="Tahoma"/>
                <w:sz w:val="20"/>
                <w:szCs w:val="20"/>
              </w:rPr>
              <w:t>Procedures for ongoing i</w:t>
            </w:r>
            <w:r w:rsidR="00BE12F4" w:rsidRPr="00C13E10">
              <w:rPr>
                <w:rFonts w:ascii="Tahoma" w:hAnsi="Tahoma" w:cs="Tahoma"/>
                <w:sz w:val="20"/>
                <w:szCs w:val="20"/>
              </w:rPr>
              <w:t xml:space="preserve">mpact </w:t>
            </w:r>
            <w:r w:rsidR="009E211E" w:rsidRPr="00C13E10">
              <w:rPr>
                <w:rFonts w:ascii="Tahoma" w:hAnsi="Tahoma" w:cs="Tahoma"/>
                <w:sz w:val="20"/>
                <w:szCs w:val="20"/>
              </w:rPr>
              <w:t xml:space="preserve">monitoring &amp; </w:t>
            </w:r>
            <w:r w:rsidR="00BE12F4" w:rsidRPr="00C13E10">
              <w:rPr>
                <w:rFonts w:ascii="Tahoma" w:hAnsi="Tahoma" w:cs="Tahoma"/>
                <w:sz w:val="20"/>
                <w:szCs w:val="20"/>
              </w:rPr>
              <w:t>evaluation</w:t>
            </w:r>
            <w:r w:rsidR="00E82468">
              <w:rPr>
                <w:rFonts w:ascii="Tahoma" w:hAnsi="Tahoma" w:cs="Tahoma"/>
                <w:sz w:val="20"/>
                <w:szCs w:val="20"/>
              </w:rPr>
              <w:t xml:space="preserve"> focuses on short as well as long range impact</w:t>
            </w:r>
          </w:p>
          <w:p w:rsidR="00EE057B" w:rsidRPr="00FF7F8B" w:rsidRDefault="00EE057B" w:rsidP="00086352">
            <w:pPr>
              <w:pStyle w:val="Listeafsnit"/>
              <w:numPr>
                <w:ilvl w:val="1"/>
                <w:numId w:val="48"/>
              </w:numPr>
              <w:autoSpaceDE w:val="0"/>
              <w:autoSpaceDN w:val="0"/>
              <w:adjustRightInd w:val="0"/>
              <w:spacing w:before="60"/>
              <w:rPr>
                <w:rFonts w:ascii="Tahoma" w:hAnsi="Tahoma" w:cs="Tahoma"/>
                <w:sz w:val="20"/>
                <w:szCs w:val="20"/>
              </w:rPr>
            </w:pPr>
            <w:r w:rsidRPr="00FF7F8B">
              <w:rPr>
                <w:rFonts w:ascii="Tahoma" w:hAnsi="Tahoma" w:cs="Tahoma"/>
                <w:sz w:val="20"/>
                <w:szCs w:val="20"/>
              </w:rPr>
              <w:t xml:space="preserve">Short range </w:t>
            </w:r>
            <w:r w:rsidR="00E82468" w:rsidRPr="00FF7F8B">
              <w:rPr>
                <w:rFonts w:ascii="Tahoma" w:hAnsi="Tahoma" w:cs="Tahoma"/>
                <w:sz w:val="20"/>
                <w:szCs w:val="20"/>
              </w:rPr>
              <w:t xml:space="preserve">impact includes </w:t>
            </w:r>
            <w:r w:rsidRPr="00FF7F8B">
              <w:rPr>
                <w:rFonts w:ascii="Tahoma" w:hAnsi="Tahoma" w:cs="Tahoma"/>
                <w:sz w:val="20"/>
                <w:szCs w:val="20"/>
              </w:rPr>
              <w:t>stakeholders related /</w:t>
            </w:r>
            <w:r w:rsidR="00E82468" w:rsidRPr="00FF7F8B">
              <w:rPr>
                <w:rFonts w:ascii="Tahoma" w:hAnsi="Tahoma" w:cs="Tahoma"/>
                <w:sz w:val="20"/>
                <w:szCs w:val="20"/>
              </w:rPr>
              <w:t xml:space="preserve"> involved in project activities</w:t>
            </w:r>
          </w:p>
          <w:p w:rsidR="00EE057B" w:rsidRPr="00E82468" w:rsidRDefault="00E82468" w:rsidP="00086352">
            <w:pPr>
              <w:pStyle w:val="Listeafsnit"/>
              <w:numPr>
                <w:ilvl w:val="0"/>
                <w:numId w:val="51"/>
              </w:numPr>
              <w:autoSpaceDE w:val="0"/>
              <w:autoSpaceDN w:val="0"/>
              <w:adjustRightInd w:val="0"/>
              <w:spacing w:before="60"/>
              <w:ind w:left="1134" w:hanging="357"/>
              <w:rPr>
                <w:rFonts w:ascii="Tahoma" w:hAnsi="Tahoma" w:cs="Tahoma"/>
                <w:sz w:val="20"/>
                <w:szCs w:val="20"/>
              </w:rPr>
            </w:pPr>
            <w:r>
              <w:rPr>
                <w:rFonts w:ascii="Tahoma" w:hAnsi="Tahoma" w:cs="Tahoma"/>
                <w:sz w:val="20"/>
                <w:szCs w:val="20"/>
              </w:rPr>
              <w:t>Assess the d</w:t>
            </w:r>
            <w:r w:rsidR="00EE057B" w:rsidRPr="00E82468">
              <w:rPr>
                <w:rFonts w:ascii="Tahoma" w:hAnsi="Tahoma" w:cs="Tahoma"/>
                <w:sz w:val="20"/>
                <w:szCs w:val="20"/>
              </w:rPr>
              <w:t>egree of interest</w:t>
            </w:r>
            <w:r>
              <w:rPr>
                <w:rFonts w:ascii="Tahoma" w:hAnsi="Tahoma" w:cs="Tahoma"/>
                <w:sz w:val="20"/>
                <w:szCs w:val="20"/>
              </w:rPr>
              <w:t>/</w:t>
            </w:r>
            <w:r w:rsidR="00EE057B" w:rsidRPr="00E82468">
              <w:rPr>
                <w:rFonts w:ascii="Tahoma" w:hAnsi="Tahoma" w:cs="Tahoma"/>
                <w:sz w:val="20"/>
                <w:szCs w:val="20"/>
              </w:rPr>
              <w:t>satisfaction</w:t>
            </w:r>
            <w:r>
              <w:rPr>
                <w:rFonts w:ascii="Tahoma" w:hAnsi="Tahoma" w:cs="Tahoma"/>
                <w:sz w:val="20"/>
                <w:szCs w:val="20"/>
              </w:rPr>
              <w:t>/</w:t>
            </w:r>
            <w:r w:rsidR="007849E8">
              <w:rPr>
                <w:rFonts w:ascii="Tahoma" w:hAnsi="Tahoma" w:cs="Tahoma"/>
                <w:sz w:val="20"/>
                <w:szCs w:val="20"/>
              </w:rPr>
              <w:t xml:space="preserve">change </w:t>
            </w:r>
            <w:r w:rsidR="00EE057B" w:rsidRPr="00E82468">
              <w:rPr>
                <w:rFonts w:ascii="Tahoma" w:hAnsi="Tahoma" w:cs="Tahoma"/>
                <w:sz w:val="20"/>
                <w:szCs w:val="20"/>
              </w:rPr>
              <w:t xml:space="preserve">of </w:t>
            </w:r>
            <w:r w:rsidR="00FF7F8B">
              <w:rPr>
                <w:rFonts w:ascii="Tahoma" w:hAnsi="Tahoma" w:cs="Tahoma"/>
                <w:sz w:val="20"/>
                <w:szCs w:val="20"/>
              </w:rPr>
              <w:t xml:space="preserve">involved direct and indirect </w:t>
            </w:r>
            <w:r w:rsidR="00EE057B" w:rsidRPr="00E82468">
              <w:rPr>
                <w:rFonts w:ascii="Tahoma" w:hAnsi="Tahoma" w:cs="Tahoma"/>
                <w:sz w:val="20"/>
                <w:szCs w:val="20"/>
              </w:rPr>
              <w:t xml:space="preserve">target groups, </w:t>
            </w:r>
            <w:r w:rsidR="00FF7F8B">
              <w:rPr>
                <w:rFonts w:ascii="Tahoma" w:hAnsi="Tahoma" w:cs="Tahoma"/>
                <w:sz w:val="20"/>
                <w:szCs w:val="20"/>
              </w:rPr>
              <w:t xml:space="preserve">with focus on their </w:t>
            </w:r>
            <w:r w:rsidR="00EE057B" w:rsidRPr="00E82468">
              <w:rPr>
                <w:rFonts w:ascii="Tahoma" w:hAnsi="Tahoma" w:cs="Tahoma"/>
                <w:sz w:val="20"/>
                <w:szCs w:val="20"/>
              </w:rPr>
              <w:t xml:space="preserve">degree of facilitating and supporting </w:t>
            </w:r>
            <w:r w:rsidR="00FF7F8B">
              <w:rPr>
                <w:rFonts w:ascii="Tahoma" w:hAnsi="Tahoma" w:cs="Tahoma"/>
                <w:sz w:val="20"/>
                <w:szCs w:val="20"/>
              </w:rPr>
              <w:t xml:space="preserve">the pilot culture guide offerings, </w:t>
            </w:r>
          </w:p>
          <w:p w:rsidR="00BE12F4" w:rsidRDefault="00FF7F8B" w:rsidP="00086352">
            <w:pPr>
              <w:pStyle w:val="Listeafsnit"/>
              <w:numPr>
                <w:ilvl w:val="0"/>
                <w:numId w:val="51"/>
              </w:numPr>
              <w:autoSpaceDE w:val="0"/>
              <w:autoSpaceDN w:val="0"/>
              <w:adjustRightInd w:val="0"/>
              <w:spacing w:before="60"/>
              <w:ind w:left="1134" w:hanging="357"/>
              <w:rPr>
                <w:rFonts w:ascii="Tahoma" w:hAnsi="Tahoma" w:cs="Tahoma"/>
                <w:sz w:val="20"/>
                <w:szCs w:val="20"/>
              </w:rPr>
            </w:pPr>
            <w:r>
              <w:rPr>
                <w:rFonts w:ascii="Tahoma" w:hAnsi="Tahoma" w:cs="Tahoma"/>
                <w:sz w:val="20"/>
                <w:szCs w:val="20"/>
              </w:rPr>
              <w:t>Assess the d</w:t>
            </w:r>
            <w:r w:rsidR="00E63B41" w:rsidRPr="00E82468">
              <w:rPr>
                <w:rFonts w:ascii="Tahoma" w:hAnsi="Tahoma" w:cs="Tahoma"/>
                <w:sz w:val="20"/>
                <w:szCs w:val="20"/>
              </w:rPr>
              <w:t>egree of interest</w:t>
            </w:r>
            <w:r>
              <w:rPr>
                <w:rFonts w:ascii="Tahoma" w:hAnsi="Tahoma" w:cs="Tahoma"/>
                <w:sz w:val="20"/>
                <w:szCs w:val="20"/>
              </w:rPr>
              <w:t>/</w:t>
            </w:r>
            <w:r w:rsidR="00EE057B" w:rsidRPr="00E82468">
              <w:rPr>
                <w:rFonts w:ascii="Tahoma" w:hAnsi="Tahoma" w:cs="Tahoma"/>
                <w:sz w:val="20"/>
                <w:szCs w:val="20"/>
              </w:rPr>
              <w:t>satisfaction</w:t>
            </w:r>
            <w:r>
              <w:rPr>
                <w:rFonts w:ascii="Tahoma" w:hAnsi="Tahoma" w:cs="Tahoma"/>
                <w:sz w:val="20"/>
                <w:szCs w:val="20"/>
              </w:rPr>
              <w:t xml:space="preserve">/change </w:t>
            </w:r>
            <w:r w:rsidR="00EE057B" w:rsidRPr="00E82468">
              <w:rPr>
                <w:rFonts w:ascii="Tahoma" w:hAnsi="Tahoma" w:cs="Tahoma"/>
                <w:sz w:val="20"/>
                <w:szCs w:val="20"/>
              </w:rPr>
              <w:t>of end-users</w:t>
            </w:r>
            <w:r>
              <w:rPr>
                <w:rFonts w:ascii="Tahoma" w:hAnsi="Tahoma" w:cs="Tahoma"/>
                <w:sz w:val="20"/>
                <w:szCs w:val="20"/>
              </w:rPr>
              <w:t xml:space="preserve"> (social marginalised), who have participated in the culture guide offerings </w:t>
            </w:r>
          </w:p>
          <w:p w:rsidR="00B60E8B" w:rsidRPr="00E82468" w:rsidRDefault="00B60E8B" w:rsidP="00086352">
            <w:pPr>
              <w:pStyle w:val="Listeafsnit"/>
              <w:numPr>
                <w:ilvl w:val="0"/>
                <w:numId w:val="51"/>
              </w:numPr>
              <w:autoSpaceDE w:val="0"/>
              <w:autoSpaceDN w:val="0"/>
              <w:adjustRightInd w:val="0"/>
              <w:spacing w:before="60"/>
              <w:ind w:left="1134" w:hanging="357"/>
              <w:rPr>
                <w:rFonts w:ascii="Tahoma" w:hAnsi="Tahoma" w:cs="Tahoma"/>
                <w:sz w:val="20"/>
                <w:szCs w:val="20"/>
              </w:rPr>
            </w:pPr>
            <w:r>
              <w:rPr>
                <w:rFonts w:ascii="Tahoma" w:hAnsi="Tahoma" w:cs="Tahoma"/>
                <w:sz w:val="20"/>
                <w:szCs w:val="20"/>
              </w:rPr>
              <w:lastRenderedPageBreak/>
              <w:t xml:space="preserve">Assess the sustainability of the pilot projects: Will the involved direct target groups </w:t>
            </w:r>
            <w:r w:rsidR="00CC2D7E">
              <w:rPr>
                <w:rFonts w:ascii="Tahoma" w:hAnsi="Tahoma" w:cs="Tahoma"/>
                <w:sz w:val="20"/>
                <w:szCs w:val="20"/>
              </w:rPr>
              <w:t xml:space="preserve">(amateur art and voluntary culture associations and their related volunteering guides) </w:t>
            </w:r>
            <w:r>
              <w:rPr>
                <w:rFonts w:ascii="Tahoma" w:hAnsi="Tahoma" w:cs="Tahoma"/>
                <w:sz w:val="20"/>
                <w:szCs w:val="20"/>
              </w:rPr>
              <w:t>continue and increase their culture guide services after the end of the funded period</w:t>
            </w:r>
            <w:r w:rsidR="00CC2D7E">
              <w:rPr>
                <w:rFonts w:ascii="Tahoma" w:hAnsi="Tahoma" w:cs="Tahoma"/>
                <w:sz w:val="20"/>
                <w:szCs w:val="20"/>
              </w:rPr>
              <w:t>?</w:t>
            </w:r>
            <w:r>
              <w:rPr>
                <w:rFonts w:ascii="Tahoma" w:hAnsi="Tahoma" w:cs="Tahoma"/>
                <w:sz w:val="20"/>
                <w:szCs w:val="20"/>
              </w:rPr>
              <w:t xml:space="preserve"> Will the involved indirect target groups continue to support the culture guide service (w</w:t>
            </w:r>
            <w:r w:rsidR="00CC2D7E">
              <w:rPr>
                <w:rFonts w:ascii="Tahoma" w:hAnsi="Tahoma" w:cs="Tahoma"/>
                <w:sz w:val="20"/>
                <w:szCs w:val="20"/>
              </w:rPr>
              <w:t xml:space="preserve">ith contact channels, with sponsoring, promotion, political and financial support, and free or helpful art and culture offers to </w:t>
            </w:r>
            <w:r>
              <w:rPr>
                <w:rFonts w:ascii="Tahoma" w:hAnsi="Tahoma" w:cs="Tahoma"/>
                <w:sz w:val="20"/>
                <w:szCs w:val="20"/>
              </w:rPr>
              <w:t xml:space="preserve">visiting </w:t>
            </w:r>
            <w:r w:rsidR="00CC2D7E">
              <w:rPr>
                <w:rFonts w:ascii="Tahoma" w:hAnsi="Tahoma" w:cs="Tahoma"/>
                <w:sz w:val="20"/>
                <w:szCs w:val="20"/>
              </w:rPr>
              <w:t xml:space="preserve">end-user </w:t>
            </w:r>
            <w:r>
              <w:rPr>
                <w:rFonts w:ascii="Tahoma" w:hAnsi="Tahoma" w:cs="Tahoma"/>
                <w:sz w:val="20"/>
                <w:szCs w:val="20"/>
              </w:rPr>
              <w:t>groups</w:t>
            </w:r>
            <w:r w:rsidR="00CC2D7E">
              <w:rPr>
                <w:rFonts w:ascii="Tahoma" w:hAnsi="Tahoma" w:cs="Tahoma"/>
                <w:sz w:val="20"/>
                <w:szCs w:val="20"/>
              </w:rPr>
              <w:t xml:space="preserve">)? Have the involved end-users been satisfied, have they and their networks expressed a clear interest in continued culture guide offerings?  </w:t>
            </w:r>
          </w:p>
          <w:p w:rsidR="007849E8" w:rsidRDefault="00E63B41" w:rsidP="00086352">
            <w:pPr>
              <w:pStyle w:val="Listeafsnit"/>
              <w:numPr>
                <w:ilvl w:val="1"/>
                <w:numId w:val="48"/>
              </w:numPr>
              <w:autoSpaceDE w:val="0"/>
              <w:autoSpaceDN w:val="0"/>
              <w:adjustRightInd w:val="0"/>
              <w:spacing w:before="60"/>
              <w:rPr>
                <w:rFonts w:ascii="Tahoma" w:hAnsi="Tahoma" w:cs="Tahoma"/>
                <w:sz w:val="20"/>
                <w:szCs w:val="20"/>
              </w:rPr>
            </w:pPr>
            <w:r w:rsidRPr="00FF7F8B">
              <w:rPr>
                <w:rFonts w:ascii="Tahoma" w:hAnsi="Tahoma" w:cs="Tahoma"/>
                <w:sz w:val="20"/>
                <w:szCs w:val="20"/>
              </w:rPr>
              <w:t>Long range</w:t>
            </w:r>
            <w:r w:rsidR="00FF7F8B" w:rsidRPr="00FF7F8B">
              <w:rPr>
                <w:rFonts w:ascii="Tahoma" w:hAnsi="Tahoma" w:cs="Tahoma"/>
                <w:sz w:val="20"/>
                <w:szCs w:val="20"/>
              </w:rPr>
              <w:t xml:space="preserve"> impact </w:t>
            </w:r>
            <w:r w:rsidR="00FF7F8B">
              <w:rPr>
                <w:rFonts w:ascii="Tahoma" w:hAnsi="Tahoma" w:cs="Tahoma"/>
                <w:sz w:val="20"/>
                <w:szCs w:val="20"/>
              </w:rPr>
              <w:t xml:space="preserve">includes </w:t>
            </w:r>
            <w:r w:rsidRPr="00D21A3F">
              <w:rPr>
                <w:rFonts w:ascii="Tahoma" w:hAnsi="Tahoma" w:cs="Tahoma"/>
                <w:sz w:val="20"/>
                <w:szCs w:val="20"/>
              </w:rPr>
              <w:t xml:space="preserve">target groups with-out involvement in the </w:t>
            </w:r>
            <w:r w:rsidR="00FF7F8B">
              <w:rPr>
                <w:rFonts w:ascii="Tahoma" w:hAnsi="Tahoma" w:cs="Tahoma"/>
                <w:sz w:val="20"/>
                <w:szCs w:val="20"/>
              </w:rPr>
              <w:t xml:space="preserve">pilot </w:t>
            </w:r>
            <w:r w:rsidRPr="00D21A3F">
              <w:rPr>
                <w:rFonts w:ascii="Tahoma" w:hAnsi="Tahoma" w:cs="Tahoma"/>
                <w:sz w:val="20"/>
                <w:szCs w:val="20"/>
              </w:rPr>
              <w:t xml:space="preserve">project </w:t>
            </w:r>
            <w:r w:rsidR="00FF7F8B">
              <w:rPr>
                <w:rFonts w:ascii="Tahoma" w:hAnsi="Tahoma" w:cs="Tahoma"/>
                <w:sz w:val="20"/>
                <w:szCs w:val="20"/>
              </w:rPr>
              <w:t xml:space="preserve">activities. </w:t>
            </w:r>
          </w:p>
          <w:p w:rsidR="007849E8" w:rsidRDefault="007849E8" w:rsidP="00086352">
            <w:pPr>
              <w:pStyle w:val="Listeafsnit"/>
              <w:numPr>
                <w:ilvl w:val="0"/>
                <w:numId w:val="52"/>
              </w:numPr>
              <w:autoSpaceDE w:val="0"/>
              <w:autoSpaceDN w:val="0"/>
              <w:adjustRightInd w:val="0"/>
              <w:spacing w:before="60"/>
              <w:ind w:left="1134" w:hanging="357"/>
              <w:rPr>
                <w:rFonts w:ascii="Tahoma" w:hAnsi="Tahoma" w:cs="Tahoma"/>
                <w:sz w:val="20"/>
                <w:szCs w:val="20"/>
              </w:rPr>
            </w:pPr>
            <w:r>
              <w:rPr>
                <w:rFonts w:ascii="Tahoma" w:hAnsi="Tahoma" w:cs="Tahoma"/>
                <w:sz w:val="20"/>
                <w:szCs w:val="20"/>
              </w:rPr>
              <w:t xml:space="preserve">Degree of dissemination: </w:t>
            </w:r>
            <w:r w:rsidR="00FF7F8B" w:rsidRPr="007849E8">
              <w:rPr>
                <w:rFonts w:ascii="Tahoma" w:hAnsi="Tahoma" w:cs="Tahoma"/>
                <w:sz w:val="20"/>
                <w:szCs w:val="20"/>
              </w:rPr>
              <w:t>Have they heard about the project</w:t>
            </w:r>
            <w:r>
              <w:rPr>
                <w:rFonts w:ascii="Tahoma" w:hAnsi="Tahoma" w:cs="Tahoma"/>
                <w:sz w:val="20"/>
                <w:szCs w:val="20"/>
              </w:rPr>
              <w:t xml:space="preserve">, did they find it interesting, did they mention it in their own information channels, etc. </w:t>
            </w:r>
          </w:p>
          <w:p w:rsidR="007849E8" w:rsidRDefault="007849E8" w:rsidP="00086352">
            <w:pPr>
              <w:pStyle w:val="Listeafsnit"/>
              <w:numPr>
                <w:ilvl w:val="0"/>
                <w:numId w:val="52"/>
              </w:numPr>
              <w:autoSpaceDE w:val="0"/>
              <w:autoSpaceDN w:val="0"/>
              <w:adjustRightInd w:val="0"/>
              <w:spacing w:before="60"/>
              <w:ind w:left="1134" w:hanging="357"/>
              <w:rPr>
                <w:rFonts w:ascii="Tahoma" w:hAnsi="Tahoma" w:cs="Tahoma"/>
                <w:sz w:val="20"/>
                <w:szCs w:val="20"/>
              </w:rPr>
            </w:pPr>
            <w:r>
              <w:rPr>
                <w:rFonts w:ascii="Tahoma" w:hAnsi="Tahoma" w:cs="Tahoma"/>
                <w:sz w:val="20"/>
                <w:szCs w:val="20"/>
              </w:rPr>
              <w:t>Degree of multiplication: H</w:t>
            </w:r>
            <w:r w:rsidR="00FF7F8B" w:rsidRPr="007849E8">
              <w:rPr>
                <w:rFonts w:ascii="Tahoma" w:hAnsi="Tahoma" w:cs="Tahoma"/>
                <w:sz w:val="20"/>
                <w:szCs w:val="20"/>
              </w:rPr>
              <w:t>ave direct target groups been inspired to do the same</w:t>
            </w:r>
            <w:r>
              <w:rPr>
                <w:rFonts w:ascii="Tahoma" w:hAnsi="Tahoma" w:cs="Tahoma"/>
                <w:sz w:val="20"/>
                <w:szCs w:val="20"/>
              </w:rPr>
              <w:t xml:space="preserve">, have they started or planned to start similar culture guide activities, etc. </w:t>
            </w:r>
          </w:p>
          <w:p w:rsidR="00E63B41" w:rsidRPr="007849E8" w:rsidRDefault="007849E8" w:rsidP="00086352">
            <w:pPr>
              <w:pStyle w:val="Listeafsnit"/>
              <w:numPr>
                <w:ilvl w:val="0"/>
                <w:numId w:val="52"/>
              </w:numPr>
              <w:autoSpaceDE w:val="0"/>
              <w:autoSpaceDN w:val="0"/>
              <w:adjustRightInd w:val="0"/>
              <w:spacing w:before="60"/>
              <w:ind w:left="1134" w:hanging="357"/>
              <w:rPr>
                <w:rFonts w:ascii="Tahoma" w:hAnsi="Tahoma" w:cs="Tahoma"/>
                <w:sz w:val="20"/>
                <w:szCs w:val="20"/>
              </w:rPr>
            </w:pPr>
            <w:r>
              <w:rPr>
                <w:rFonts w:ascii="Tahoma" w:hAnsi="Tahoma" w:cs="Tahoma"/>
                <w:sz w:val="20"/>
                <w:szCs w:val="20"/>
              </w:rPr>
              <w:t xml:space="preserve">Degree of mainstreaming: Have </w:t>
            </w:r>
            <w:r w:rsidR="00FF7F8B" w:rsidRPr="007849E8">
              <w:rPr>
                <w:rFonts w:ascii="Tahoma" w:hAnsi="Tahoma" w:cs="Tahoma"/>
                <w:sz w:val="20"/>
                <w:szCs w:val="20"/>
              </w:rPr>
              <w:t xml:space="preserve">the indirect target groups </w:t>
            </w:r>
            <w:r>
              <w:rPr>
                <w:rFonts w:ascii="Tahoma" w:hAnsi="Tahoma" w:cs="Tahoma"/>
                <w:sz w:val="20"/>
                <w:szCs w:val="20"/>
              </w:rPr>
              <w:t xml:space="preserve">shown interest, have or will they </w:t>
            </w:r>
            <w:r w:rsidR="00FF7F8B" w:rsidRPr="007849E8">
              <w:rPr>
                <w:rFonts w:ascii="Tahoma" w:hAnsi="Tahoma" w:cs="Tahoma"/>
                <w:sz w:val="20"/>
                <w:szCs w:val="20"/>
              </w:rPr>
              <w:t>support</w:t>
            </w:r>
            <w:r>
              <w:rPr>
                <w:rFonts w:ascii="Tahoma" w:hAnsi="Tahoma" w:cs="Tahoma"/>
                <w:sz w:val="20"/>
                <w:szCs w:val="20"/>
              </w:rPr>
              <w:t xml:space="preserve"> such culture guide initiatives (political, financial, ideological), have the project produced any change </w:t>
            </w:r>
            <w:r w:rsidRPr="0001726D">
              <w:rPr>
                <w:rFonts w:ascii="Tahoma" w:hAnsi="Tahoma" w:cs="Tahoma"/>
                <w:sz w:val="20"/>
                <w:szCs w:val="20"/>
              </w:rPr>
              <w:t xml:space="preserve">in </w:t>
            </w:r>
            <w:r w:rsidRPr="0001726D">
              <w:rPr>
                <w:rFonts w:ascii="Tahoma" w:hAnsi="Tahoma" w:cs="Tahoma"/>
                <w:iCs/>
                <w:sz w:val="20"/>
                <w:szCs w:val="20"/>
              </w:rPr>
              <w:t>regulated local, regional, national and European systems</w:t>
            </w:r>
            <w:r w:rsidRPr="0001726D">
              <w:rPr>
                <w:rFonts w:ascii="Tahoma" w:hAnsi="Tahoma" w:cs="Tahoma"/>
                <w:sz w:val="20"/>
                <w:szCs w:val="20"/>
                <w:lang w:eastAsia="da-DK"/>
              </w:rPr>
              <w:t>, which can lead indirectly to the long term benefi</w:t>
            </w:r>
            <w:r>
              <w:rPr>
                <w:rFonts w:ascii="Tahoma" w:hAnsi="Tahoma" w:cs="Tahoma"/>
                <w:sz w:val="20"/>
                <w:szCs w:val="20"/>
                <w:lang w:eastAsia="da-DK"/>
              </w:rPr>
              <w:t xml:space="preserve">ciaries of the project. </w:t>
            </w:r>
          </w:p>
          <w:p w:rsidR="006F396A" w:rsidRPr="0063601B" w:rsidRDefault="00E82468" w:rsidP="00086352">
            <w:pPr>
              <w:pStyle w:val="Listeafsnit"/>
              <w:numPr>
                <w:ilvl w:val="0"/>
                <w:numId w:val="52"/>
              </w:numPr>
              <w:autoSpaceDE w:val="0"/>
              <w:autoSpaceDN w:val="0"/>
              <w:adjustRightInd w:val="0"/>
              <w:spacing w:before="60"/>
              <w:ind w:left="1134" w:hanging="357"/>
              <w:rPr>
                <w:rFonts w:ascii="Tahoma" w:hAnsi="Tahoma" w:cs="Tahoma"/>
                <w:sz w:val="20"/>
                <w:szCs w:val="20"/>
              </w:rPr>
            </w:pPr>
            <w:r w:rsidRPr="0063601B">
              <w:rPr>
                <w:rFonts w:ascii="Tahoma" w:hAnsi="Tahoma" w:cs="Tahoma"/>
                <w:sz w:val="20"/>
                <w:szCs w:val="20"/>
              </w:rPr>
              <w:t xml:space="preserve">Degree of </w:t>
            </w:r>
            <w:r w:rsidR="00B60E8B" w:rsidRPr="0063601B">
              <w:rPr>
                <w:rFonts w:ascii="Tahoma" w:hAnsi="Tahoma" w:cs="Tahoma"/>
                <w:iCs/>
                <w:sz w:val="20"/>
                <w:szCs w:val="20"/>
              </w:rPr>
              <w:t xml:space="preserve">sustainability: </w:t>
            </w:r>
            <w:r w:rsidR="006F396A" w:rsidRPr="0063601B">
              <w:rPr>
                <w:rFonts w:ascii="Tahoma" w:hAnsi="Tahoma" w:cs="Tahoma"/>
                <w:sz w:val="20"/>
                <w:szCs w:val="20"/>
              </w:rPr>
              <w:t xml:space="preserve">Will the project results inspire a wider part of direct target groups from the European sector of amateur art and voluntary culture to initiate new culture guide services? Will the project objectives be supported </w:t>
            </w:r>
            <w:r w:rsidR="0063601B" w:rsidRPr="0063601B">
              <w:rPr>
                <w:rFonts w:ascii="Tahoma" w:hAnsi="Tahoma" w:cs="Tahoma"/>
                <w:sz w:val="20"/>
                <w:szCs w:val="20"/>
              </w:rPr>
              <w:t xml:space="preserve">in the near future </w:t>
            </w:r>
            <w:r w:rsidR="006F396A" w:rsidRPr="0063601B">
              <w:rPr>
                <w:rFonts w:ascii="Tahoma" w:hAnsi="Tahoma" w:cs="Tahoma"/>
                <w:sz w:val="20"/>
                <w:szCs w:val="20"/>
              </w:rPr>
              <w:t xml:space="preserve">from a wider part of the indirect target groups of culture authorities, political decision-makers, and other multipliers from </w:t>
            </w:r>
            <w:r w:rsidR="006F396A" w:rsidRPr="0063601B">
              <w:rPr>
                <w:rFonts w:ascii="Tahoma" w:hAnsi="Tahoma" w:cs="Tahoma"/>
                <w:iCs/>
                <w:sz w:val="20"/>
                <w:szCs w:val="20"/>
              </w:rPr>
              <w:t>regulated local, regional, national and European systems</w:t>
            </w:r>
            <w:r w:rsidR="0063601B" w:rsidRPr="0063601B">
              <w:rPr>
                <w:rFonts w:ascii="Tahoma" w:hAnsi="Tahoma" w:cs="Tahoma"/>
                <w:sz w:val="20"/>
                <w:szCs w:val="20"/>
              </w:rPr>
              <w:t xml:space="preserve">? </w:t>
            </w:r>
          </w:p>
          <w:p w:rsidR="0063601B" w:rsidRDefault="0063601B" w:rsidP="00086352">
            <w:pPr>
              <w:pStyle w:val="Listeafsnit"/>
              <w:numPr>
                <w:ilvl w:val="0"/>
                <w:numId w:val="48"/>
              </w:numPr>
              <w:autoSpaceDE w:val="0"/>
              <w:autoSpaceDN w:val="0"/>
              <w:adjustRightInd w:val="0"/>
              <w:spacing w:before="120"/>
              <w:rPr>
                <w:rFonts w:ascii="Tahoma" w:hAnsi="Tahoma" w:cs="Tahoma"/>
                <w:sz w:val="20"/>
                <w:szCs w:val="20"/>
              </w:rPr>
            </w:pPr>
            <w:r w:rsidRPr="0063601B">
              <w:rPr>
                <w:rFonts w:ascii="Tahoma" w:hAnsi="Tahoma" w:cs="Tahoma"/>
                <w:sz w:val="20"/>
                <w:szCs w:val="20"/>
              </w:rPr>
              <w:t xml:space="preserve">Procedures for quality assurance </w:t>
            </w:r>
          </w:p>
          <w:p w:rsidR="0063601B" w:rsidRDefault="0063601B" w:rsidP="00086352">
            <w:pPr>
              <w:pStyle w:val="Listeafsnit"/>
              <w:numPr>
                <w:ilvl w:val="1"/>
                <w:numId w:val="48"/>
              </w:numPr>
              <w:autoSpaceDE w:val="0"/>
              <w:autoSpaceDN w:val="0"/>
              <w:adjustRightInd w:val="0"/>
              <w:spacing w:before="60"/>
              <w:rPr>
                <w:rFonts w:ascii="Tahoma" w:hAnsi="Tahoma" w:cs="Tahoma"/>
                <w:sz w:val="20"/>
                <w:szCs w:val="20"/>
              </w:rPr>
            </w:pPr>
            <w:r>
              <w:rPr>
                <w:rFonts w:ascii="Tahoma" w:hAnsi="Tahoma" w:cs="Tahoma"/>
                <w:sz w:val="20"/>
                <w:szCs w:val="20"/>
              </w:rPr>
              <w:t xml:space="preserve">The procedures of monitoring and evaluation provide </w:t>
            </w:r>
            <w:r w:rsidRPr="0063601B">
              <w:rPr>
                <w:rFonts w:ascii="Tahoma" w:hAnsi="Tahoma" w:cs="Tahoma"/>
                <w:sz w:val="20"/>
                <w:szCs w:val="20"/>
              </w:rPr>
              <w:t xml:space="preserve">the </w:t>
            </w:r>
            <w:r>
              <w:rPr>
                <w:rFonts w:ascii="Tahoma" w:hAnsi="Tahoma" w:cs="Tahoma"/>
                <w:sz w:val="20"/>
                <w:szCs w:val="20"/>
              </w:rPr>
              <w:t>project team with the needed data for quality assurance and appraisals of possible needs for adjustments of the</w:t>
            </w:r>
            <w:r w:rsidR="006D7B70">
              <w:rPr>
                <w:rFonts w:ascii="Tahoma" w:hAnsi="Tahoma" w:cs="Tahoma"/>
                <w:sz w:val="20"/>
                <w:szCs w:val="20"/>
              </w:rPr>
              <w:t xml:space="preserve"> work programme or improvements of the work performances.</w:t>
            </w:r>
          </w:p>
          <w:p w:rsidR="0063601B" w:rsidRDefault="006D7B70" w:rsidP="00086352">
            <w:pPr>
              <w:pStyle w:val="Listeafsnit"/>
              <w:numPr>
                <w:ilvl w:val="1"/>
                <w:numId w:val="48"/>
              </w:numPr>
              <w:autoSpaceDE w:val="0"/>
              <w:autoSpaceDN w:val="0"/>
              <w:adjustRightInd w:val="0"/>
              <w:spacing w:before="60"/>
              <w:rPr>
                <w:rFonts w:ascii="Tahoma" w:hAnsi="Tahoma" w:cs="Tahoma"/>
                <w:sz w:val="20"/>
                <w:szCs w:val="20"/>
              </w:rPr>
            </w:pPr>
            <w:r>
              <w:rPr>
                <w:rFonts w:ascii="Tahoma" w:hAnsi="Tahoma" w:cs="Tahoma"/>
                <w:sz w:val="20"/>
                <w:szCs w:val="20"/>
              </w:rPr>
              <w:t xml:space="preserve">Such appraisals will ordinary be decided at the partner meetings, however between the meetings the </w:t>
            </w:r>
            <w:r w:rsidRPr="0063601B">
              <w:rPr>
                <w:rFonts w:ascii="Tahoma" w:hAnsi="Tahoma" w:cs="Tahoma"/>
                <w:sz w:val="20"/>
                <w:szCs w:val="20"/>
              </w:rPr>
              <w:t>Steering Committee</w:t>
            </w:r>
            <w:r>
              <w:rPr>
                <w:rFonts w:ascii="Tahoma" w:hAnsi="Tahoma" w:cs="Tahoma"/>
                <w:sz w:val="20"/>
                <w:szCs w:val="20"/>
              </w:rPr>
              <w:t xml:space="preserve"> must </w:t>
            </w:r>
            <w:r w:rsidR="0063601B" w:rsidRPr="0063601B">
              <w:rPr>
                <w:rFonts w:ascii="Tahoma" w:hAnsi="Tahoma" w:cs="Tahoma"/>
                <w:sz w:val="20"/>
                <w:szCs w:val="20"/>
              </w:rPr>
              <w:t xml:space="preserve">correct any deviation from the operational objectives, or implement contingency plans, if the responsible partner can’t or haven’t solved the task as agreed. </w:t>
            </w:r>
          </w:p>
          <w:p w:rsidR="006D7B70" w:rsidRPr="006D7B70" w:rsidRDefault="006D7B70" w:rsidP="006D7B70">
            <w:pPr>
              <w:autoSpaceDE w:val="0"/>
              <w:autoSpaceDN w:val="0"/>
              <w:adjustRightInd w:val="0"/>
              <w:ind w:left="360"/>
              <w:rPr>
                <w:rFonts w:ascii="Tahoma" w:hAnsi="Tahoma" w:cs="Tahoma"/>
                <w:sz w:val="20"/>
                <w:szCs w:val="20"/>
              </w:rPr>
            </w:pPr>
          </w:p>
        </w:tc>
      </w:tr>
      <w:tr w:rsidR="003C52C6" w:rsidRPr="003A0280" w:rsidTr="003C52C6">
        <w:tblPrEx>
          <w:tblCellMar>
            <w:left w:w="85" w:type="dxa"/>
            <w:right w:w="85" w:type="dxa"/>
          </w:tblCellMar>
        </w:tblPrEx>
        <w:trPr>
          <w:trHeight w:val="951"/>
        </w:trPr>
        <w:tc>
          <w:tcPr>
            <w:tcW w:w="9659" w:type="dxa"/>
            <w:gridSpan w:val="8"/>
          </w:tcPr>
          <w:p w:rsidR="003C52C6" w:rsidRDefault="003C52C6" w:rsidP="002F7453">
            <w:pPr>
              <w:spacing w:before="60"/>
              <w:rPr>
                <w:rFonts w:ascii="Tahoma" w:hAnsi="Tahoma" w:cs="Tahoma"/>
                <w:b/>
                <w:sz w:val="20"/>
                <w:szCs w:val="20"/>
              </w:rPr>
            </w:pPr>
            <w:r>
              <w:rPr>
                <w:rFonts w:ascii="Tahoma" w:hAnsi="Tahoma" w:cs="Tahoma"/>
                <w:b/>
                <w:sz w:val="20"/>
                <w:szCs w:val="20"/>
              </w:rPr>
              <w:lastRenderedPageBreak/>
              <w:t>Milestones:</w:t>
            </w:r>
          </w:p>
          <w:p w:rsidR="0093535A" w:rsidRDefault="0093535A" w:rsidP="002F7453">
            <w:pPr>
              <w:spacing w:before="60"/>
              <w:rPr>
                <w:rFonts w:ascii="Tahoma" w:hAnsi="Tahoma" w:cs="Tahoma"/>
                <w:sz w:val="20"/>
                <w:szCs w:val="20"/>
              </w:rPr>
            </w:pPr>
            <w:r w:rsidRPr="00FB178F">
              <w:rPr>
                <w:rFonts w:ascii="Tahoma" w:hAnsi="Tahoma" w:cs="Tahoma"/>
                <w:sz w:val="20"/>
                <w:szCs w:val="20"/>
              </w:rPr>
              <w:t>M1</w:t>
            </w:r>
            <w:r w:rsidR="00EE02A5">
              <w:rPr>
                <w:rFonts w:ascii="Tahoma" w:hAnsi="Tahoma" w:cs="Tahoma"/>
                <w:sz w:val="20"/>
                <w:szCs w:val="20"/>
              </w:rPr>
              <w:t>6-1</w:t>
            </w:r>
            <w:r w:rsidRPr="00FB178F">
              <w:rPr>
                <w:rFonts w:ascii="Tahoma" w:hAnsi="Tahoma" w:cs="Tahoma"/>
                <w:sz w:val="20"/>
                <w:szCs w:val="20"/>
              </w:rPr>
              <w:t xml:space="preserve"> </w:t>
            </w:r>
            <w:r w:rsidR="006D7B70">
              <w:rPr>
                <w:rFonts w:ascii="Tahoma" w:hAnsi="Tahoma" w:cs="Tahoma"/>
                <w:sz w:val="20"/>
                <w:szCs w:val="20"/>
              </w:rPr>
              <w:t xml:space="preserve">    Adopt the QA and evaluation strategy at the kick-off meeting </w:t>
            </w:r>
            <w:r>
              <w:rPr>
                <w:rFonts w:ascii="Tahoma" w:hAnsi="Tahoma" w:cs="Tahoma"/>
                <w:sz w:val="20"/>
                <w:szCs w:val="20"/>
              </w:rPr>
              <w:t xml:space="preserve"> </w:t>
            </w:r>
          </w:p>
          <w:p w:rsidR="006D7B70" w:rsidRDefault="006D7B70" w:rsidP="00EE02A5">
            <w:pPr>
              <w:spacing w:before="60"/>
              <w:rPr>
                <w:rFonts w:ascii="Tahoma" w:hAnsi="Tahoma" w:cs="Tahoma"/>
                <w:sz w:val="20"/>
                <w:szCs w:val="20"/>
              </w:rPr>
            </w:pPr>
            <w:r>
              <w:rPr>
                <w:rFonts w:ascii="Tahoma" w:hAnsi="Tahoma" w:cs="Tahoma"/>
                <w:sz w:val="20"/>
                <w:szCs w:val="20"/>
              </w:rPr>
              <w:t>M</w:t>
            </w:r>
            <w:r w:rsidR="00EE02A5">
              <w:rPr>
                <w:rFonts w:ascii="Tahoma" w:hAnsi="Tahoma" w:cs="Tahoma"/>
                <w:sz w:val="20"/>
                <w:szCs w:val="20"/>
              </w:rPr>
              <w:t xml:space="preserve">16-2  </w:t>
            </w:r>
            <w:r>
              <w:rPr>
                <w:rFonts w:ascii="Tahoma" w:hAnsi="Tahoma" w:cs="Tahoma"/>
                <w:sz w:val="20"/>
                <w:szCs w:val="20"/>
              </w:rPr>
              <w:t xml:space="preserve">   </w:t>
            </w:r>
            <w:r w:rsidR="00157AE0">
              <w:rPr>
                <w:rFonts w:ascii="Tahoma" w:hAnsi="Tahoma" w:cs="Tahoma"/>
                <w:sz w:val="20"/>
                <w:szCs w:val="20"/>
              </w:rPr>
              <w:t>Four a</w:t>
            </w:r>
            <w:r>
              <w:rPr>
                <w:rFonts w:ascii="Tahoma" w:hAnsi="Tahoma" w:cs="Tahoma"/>
                <w:sz w:val="20"/>
                <w:szCs w:val="20"/>
              </w:rPr>
              <w:t>d</w:t>
            </w:r>
            <w:r w:rsidR="00EE02A5">
              <w:rPr>
                <w:rFonts w:ascii="Tahoma" w:hAnsi="Tahoma" w:cs="Tahoma"/>
                <w:sz w:val="20"/>
                <w:szCs w:val="20"/>
              </w:rPr>
              <w:t>just</w:t>
            </w:r>
            <w:r w:rsidR="00157AE0">
              <w:rPr>
                <w:rFonts w:ascii="Tahoma" w:hAnsi="Tahoma" w:cs="Tahoma"/>
                <w:sz w:val="20"/>
                <w:szCs w:val="20"/>
              </w:rPr>
              <w:t xml:space="preserve">ed </w:t>
            </w:r>
            <w:r w:rsidR="00EE02A5">
              <w:rPr>
                <w:rFonts w:ascii="Tahoma" w:hAnsi="Tahoma" w:cs="Tahoma"/>
                <w:sz w:val="20"/>
                <w:szCs w:val="20"/>
              </w:rPr>
              <w:t>and refine</w:t>
            </w:r>
            <w:r w:rsidR="00157AE0">
              <w:rPr>
                <w:rFonts w:ascii="Tahoma" w:hAnsi="Tahoma" w:cs="Tahoma"/>
                <w:sz w:val="20"/>
                <w:szCs w:val="20"/>
              </w:rPr>
              <w:t>d</w:t>
            </w:r>
            <w:r w:rsidR="00EE02A5">
              <w:rPr>
                <w:rFonts w:ascii="Tahoma" w:hAnsi="Tahoma" w:cs="Tahoma"/>
                <w:sz w:val="20"/>
                <w:szCs w:val="20"/>
              </w:rPr>
              <w:t xml:space="preserve"> </w:t>
            </w:r>
            <w:r>
              <w:rPr>
                <w:rFonts w:ascii="Tahoma" w:hAnsi="Tahoma" w:cs="Tahoma"/>
                <w:sz w:val="20"/>
                <w:szCs w:val="20"/>
              </w:rPr>
              <w:t>QA and evaluation plan</w:t>
            </w:r>
            <w:r w:rsidR="00157AE0">
              <w:rPr>
                <w:rFonts w:ascii="Tahoma" w:hAnsi="Tahoma" w:cs="Tahoma"/>
                <w:sz w:val="20"/>
                <w:szCs w:val="20"/>
              </w:rPr>
              <w:t>s</w:t>
            </w:r>
            <w:r w:rsidR="00EE02A5">
              <w:rPr>
                <w:rFonts w:ascii="Tahoma" w:hAnsi="Tahoma" w:cs="Tahoma"/>
                <w:sz w:val="20"/>
                <w:szCs w:val="20"/>
              </w:rPr>
              <w:t xml:space="preserve"> at the succeeding four </w:t>
            </w:r>
            <w:r>
              <w:rPr>
                <w:rFonts w:ascii="Tahoma" w:hAnsi="Tahoma" w:cs="Tahoma"/>
                <w:sz w:val="20"/>
                <w:szCs w:val="20"/>
              </w:rPr>
              <w:t>partner meetings</w:t>
            </w:r>
            <w:r w:rsidR="00EE02A5">
              <w:rPr>
                <w:rFonts w:ascii="Tahoma" w:hAnsi="Tahoma" w:cs="Tahoma"/>
                <w:sz w:val="20"/>
                <w:szCs w:val="20"/>
              </w:rPr>
              <w:t xml:space="preserve"> </w:t>
            </w:r>
          </w:p>
          <w:p w:rsidR="00EE02A5" w:rsidRDefault="00EE02A5" w:rsidP="00EE02A5">
            <w:pPr>
              <w:spacing w:before="60"/>
              <w:rPr>
                <w:rFonts w:ascii="Tahoma" w:hAnsi="Tahoma" w:cs="Tahoma"/>
                <w:sz w:val="20"/>
                <w:szCs w:val="20"/>
              </w:rPr>
            </w:pPr>
            <w:r>
              <w:rPr>
                <w:rFonts w:ascii="Tahoma" w:hAnsi="Tahoma" w:cs="Tahoma"/>
                <w:sz w:val="20"/>
                <w:szCs w:val="20"/>
              </w:rPr>
              <w:t xml:space="preserve">M16-3   </w:t>
            </w:r>
            <w:r w:rsidR="0093535A">
              <w:rPr>
                <w:rFonts w:ascii="Tahoma" w:hAnsi="Tahoma" w:cs="Tahoma"/>
                <w:sz w:val="20"/>
                <w:szCs w:val="20"/>
              </w:rPr>
              <w:t xml:space="preserve">  </w:t>
            </w:r>
            <w:r w:rsidR="00157AE0">
              <w:rPr>
                <w:rFonts w:ascii="Tahoma" w:hAnsi="Tahoma" w:cs="Tahoma"/>
                <w:sz w:val="20"/>
                <w:szCs w:val="20"/>
              </w:rPr>
              <w:t>Four p</w:t>
            </w:r>
            <w:r>
              <w:rPr>
                <w:rFonts w:ascii="Tahoma" w:hAnsi="Tahoma" w:cs="Tahoma"/>
                <w:sz w:val="20"/>
                <w:szCs w:val="20"/>
              </w:rPr>
              <w:t xml:space="preserve">hase evaluation reports by the evaluator summarising the results of the work package </w:t>
            </w:r>
          </w:p>
          <w:p w:rsidR="00157AE0" w:rsidRDefault="00EE02A5" w:rsidP="00EE02A5">
            <w:pPr>
              <w:rPr>
                <w:rFonts w:ascii="Tahoma" w:hAnsi="Tahoma" w:cs="Tahoma"/>
                <w:sz w:val="20"/>
                <w:szCs w:val="20"/>
              </w:rPr>
            </w:pPr>
            <w:r>
              <w:rPr>
                <w:rFonts w:ascii="Tahoma" w:hAnsi="Tahoma" w:cs="Tahoma"/>
                <w:sz w:val="20"/>
                <w:szCs w:val="20"/>
              </w:rPr>
              <w:t xml:space="preserve">              questionnaires for pro</w:t>
            </w:r>
            <w:r w:rsidR="00157AE0">
              <w:rPr>
                <w:rFonts w:ascii="Tahoma" w:hAnsi="Tahoma" w:cs="Tahoma"/>
                <w:sz w:val="20"/>
                <w:szCs w:val="20"/>
              </w:rPr>
              <w:t>gress evaluation and the results of the phase questionnaire</w:t>
            </w:r>
            <w:r w:rsidR="009A7F74">
              <w:rPr>
                <w:rFonts w:ascii="Tahoma" w:hAnsi="Tahoma" w:cs="Tahoma"/>
                <w:sz w:val="20"/>
                <w:szCs w:val="20"/>
              </w:rPr>
              <w:t>s</w:t>
            </w:r>
            <w:r w:rsidR="00157AE0">
              <w:rPr>
                <w:rFonts w:ascii="Tahoma" w:hAnsi="Tahoma" w:cs="Tahoma"/>
                <w:sz w:val="20"/>
                <w:szCs w:val="20"/>
              </w:rPr>
              <w:t xml:space="preserve"> for impact </w:t>
            </w:r>
          </w:p>
          <w:p w:rsidR="00EE02A5" w:rsidRDefault="00157AE0" w:rsidP="00157AE0">
            <w:pPr>
              <w:rPr>
                <w:rFonts w:ascii="Tahoma" w:hAnsi="Tahoma" w:cs="Tahoma"/>
                <w:sz w:val="20"/>
                <w:szCs w:val="20"/>
              </w:rPr>
            </w:pPr>
            <w:r>
              <w:rPr>
                <w:rFonts w:ascii="Tahoma" w:hAnsi="Tahoma" w:cs="Tahoma"/>
                <w:sz w:val="20"/>
                <w:szCs w:val="20"/>
              </w:rPr>
              <w:t xml:space="preserve">              evaluation. </w:t>
            </w:r>
          </w:p>
          <w:p w:rsidR="00EE02A5" w:rsidRDefault="00EE02A5" w:rsidP="00EE02A5">
            <w:pPr>
              <w:spacing w:before="60"/>
              <w:rPr>
                <w:rFonts w:ascii="Tahoma" w:hAnsi="Tahoma" w:cs="Tahoma"/>
                <w:sz w:val="20"/>
                <w:szCs w:val="20"/>
              </w:rPr>
            </w:pPr>
            <w:r>
              <w:rPr>
                <w:rFonts w:ascii="Tahoma" w:hAnsi="Tahoma" w:cs="Tahoma"/>
                <w:sz w:val="20"/>
                <w:szCs w:val="20"/>
              </w:rPr>
              <w:t>M16-</w:t>
            </w:r>
            <w:r w:rsidR="00157AE0">
              <w:rPr>
                <w:rFonts w:ascii="Tahoma" w:hAnsi="Tahoma" w:cs="Tahoma"/>
                <w:sz w:val="20"/>
                <w:szCs w:val="20"/>
              </w:rPr>
              <w:t>4</w:t>
            </w:r>
            <w:r>
              <w:rPr>
                <w:rFonts w:ascii="Tahoma" w:hAnsi="Tahoma" w:cs="Tahoma"/>
                <w:sz w:val="20"/>
                <w:szCs w:val="20"/>
              </w:rPr>
              <w:t xml:space="preserve">   </w:t>
            </w:r>
            <w:r w:rsidR="00157AE0">
              <w:rPr>
                <w:rFonts w:ascii="Tahoma" w:hAnsi="Tahoma" w:cs="Tahoma"/>
                <w:sz w:val="20"/>
                <w:szCs w:val="20"/>
              </w:rPr>
              <w:t xml:space="preserve"> </w:t>
            </w:r>
            <w:r>
              <w:rPr>
                <w:rFonts w:ascii="Tahoma" w:hAnsi="Tahoma" w:cs="Tahoma"/>
                <w:sz w:val="20"/>
                <w:szCs w:val="20"/>
              </w:rPr>
              <w:t xml:space="preserve"> </w:t>
            </w:r>
            <w:r w:rsidR="00157AE0">
              <w:rPr>
                <w:rFonts w:ascii="Tahoma" w:hAnsi="Tahoma" w:cs="Tahoma"/>
                <w:sz w:val="20"/>
                <w:szCs w:val="20"/>
              </w:rPr>
              <w:t xml:space="preserve">The interim and final report to EACEA (confidential and public parts) </w:t>
            </w:r>
          </w:p>
          <w:p w:rsidR="002F7453" w:rsidRPr="003A0280" w:rsidRDefault="002F7453" w:rsidP="00157AE0">
            <w:pPr>
              <w:autoSpaceDE w:val="0"/>
              <w:autoSpaceDN w:val="0"/>
              <w:adjustRightInd w:val="0"/>
              <w:rPr>
                <w:rFonts w:ascii="Tahoma" w:hAnsi="Tahoma" w:cs="Tahoma"/>
                <w:b/>
                <w:color w:val="C00000"/>
                <w:sz w:val="18"/>
                <w:szCs w:val="18"/>
              </w:rPr>
            </w:pPr>
          </w:p>
        </w:tc>
      </w:tr>
      <w:tr w:rsidR="00335228" w:rsidRPr="001143B5" w:rsidTr="00E63B41">
        <w:tblPrEx>
          <w:tblCellMar>
            <w:left w:w="85" w:type="dxa"/>
            <w:right w:w="85" w:type="dxa"/>
          </w:tblCellMar>
        </w:tblPrEx>
        <w:trPr>
          <w:trHeight w:val="686"/>
        </w:trPr>
        <w:tc>
          <w:tcPr>
            <w:tcW w:w="9659" w:type="dxa"/>
            <w:gridSpan w:val="8"/>
            <w:tcBorders>
              <w:top w:val="single" w:sz="4" w:space="0" w:color="808080"/>
              <w:left w:val="single" w:sz="4" w:space="0" w:color="808080"/>
              <w:bottom w:val="single" w:sz="4" w:space="0" w:color="808080"/>
              <w:right w:val="single" w:sz="4" w:space="0" w:color="808080"/>
            </w:tcBorders>
          </w:tcPr>
          <w:p w:rsidR="00335228" w:rsidRPr="001143B5" w:rsidRDefault="00335228" w:rsidP="00E63B41">
            <w:pPr>
              <w:spacing w:before="60"/>
              <w:rPr>
                <w:rFonts w:ascii="Tahoma" w:hAnsi="Tahoma" w:cs="Tahoma"/>
                <w:b/>
                <w:sz w:val="20"/>
                <w:szCs w:val="20"/>
              </w:rPr>
            </w:pPr>
            <w:r w:rsidRPr="001143B5">
              <w:rPr>
                <w:rFonts w:ascii="Tahoma" w:hAnsi="Tahoma" w:cs="Tahoma"/>
                <w:b/>
                <w:sz w:val="20"/>
                <w:szCs w:val="20"/>
              </w:rPr>
              <w:t xml:space="preserve">Target groups: </w:t>
            </w:r>
          </w:p>
          <w:p w:rsidR="00335228" w:rsidRPr="001143B5" w:rsidRDefault="006D7B70" w:rsidP="00E63B41">
            <w:pPr>
              <w:spacing w:before="60"/>
              <w:rPr>
                <w:rFonts w:ascii="Tahoma" w:hAnsi="Tahoma" w:cs="Tahoma"/>
                <w:sz w:val="20"/>
                <w:szCs w:val="20"/>
              </w:rPr>
            </w:pPr>
            <w:r>
              <w:rPr>
                <w:rFonts w:ascii="Tahoma" w:hAnsi="Tahoma" w:cs="Tahoma"/>
                <w:sz w:val="20"/>
                <w:szCs w:val="20"/>
              </w:rPr>
              <w:t>See the detail presentation of target groups above in WP 14: Dissemination and WP 15: Exploitation</w:t>
            </w:r>
          </w:p>
        </w:tc>
      </w:tr>
      <w:tr w:rsidR="003C52C6" w:rsidRPr="001143B5" w:rsidTr="003C52C6">
        <w:tblPrEx>
          <w:tblCellMar>
            <w:left w:w="85" w:type="dxa"/>
            <w:right w:w="85" w:type="dxa"/>
          </w:tblCellMar>
        </w:tblPrEx>
        <w:trPr>
          <w:trHeight w:val="709"/>
        </w:trPr>
        <w:tc>
          <w:tcPr>
            <w:tcW w:w="9659" w:type="dxa"/>
            <w:gridSpan w:val="8"/>
            <w:tcBorders>
              <w:top w:val="single" w:sz="4" w:space="0" w:color="808080"/>
              <w:left w:val="single" w:sz="4" w:space="0" w:color="808080"/>
              <w:bottom w:val="single" w:sz="4" w:space="0" w:color="808080"/>
              <w:right w:val="single" w:sz="4" w:space="0" w:color="808080"/>
            </w:tcBorders>
          </w:tcPr>
          <w:p w:rsidR="003C52C6" w:rsidRPr="002F7453" w:rsidRDefault="002F7453" w:rsidP="002F7453">
            <w:pPr>
              <w:spacing w:before="60"/>
              <w:rPr>
                <w:rFonts w:ascii="Tahoma" w:hAnsi="Tahoma" w:cs="Tahoma"/>
                <w:b/>
                <w:sz w:val="20"/>
                <w:szCs w:val="20"/>
              </w:rPr>
            </w:pPr>
            <w:r w:rsidRPr="002F7453">
              <w:rPr>
                <w:rFonts w:ascii="Tahoma" w:hAnsi="Tahoma" w:cs="Tahoma"/>
                <w:b/>
                <w:sz w:val="20"/>
                <w:szCs w:val="20"/>
              </w:rPr>
              <w:t xml:space="preserve">Key performance indicators: </w:t>
            </w:r>
          </w:p>
          <w:p w:rsidR="00454EE8" w:rsidRDefault="0093535A" w:rsidP="008A6915">
            <w:pPr>
              <w:autoSpaceDE w:val="0"/>
              <w:autoSpaceDN w:val="0"/>
              <w:adjustRightInd w:val="0"/>
              <w:spacing w:before="60"/>
              <w:rPr>
                <w:rFonts w:ascii="Tahoma" w:hAnsi="Tahoma" w:cs="Tahoma"/>
                <w:sz w:val="20"/>
                <w:szCs w:val="20"/>
              </w:rPr>
            </w:pPr>
            <w:r w:rsidRPr="00E97569">
              <w:rPr>
                <w:rFonts w:ascii="Tahoma" w:hAnsi="Tahoma" w:cs="Tahoma"/>
                <w:sz w:val="20"/>
                <w:szCs w:val="20"/>
              </w:rPr>
              <w:t xml:space="preserve">The </w:t>
            </w:r>
            <w:r w:rsidR="008A6915">
              <w:rPr>
                <w:rFonts w:ascii="Tahoma" w:hAnsi="Tahoma" w:cs="Tahoma"/>
                <w:sz w:val="20"/>
                <w:szCs w:val="20"/>
              </w:rPr>
              <w:t xml:space="preserve">indicators for process evaluation focuses on, </w:t>
            </w:r>
          </w:p>
          <w:p w:rsidR="003C52C6" w:rsidRPr="00454EE8" w:rsidRDefault="00454EE8" w:rsidP="00086352">
            <w:pPr>
              <w:pStyle w:val="Listeafsnit"/>
              <w:numPr>
                <w:ilvl w:val="0"/>
                <w:numId w:val="54"/>
              </w:numPr>
              <w:autoSpaceDE w:val="0"/>
              <w:autoSpaceDN w:val="0"/>
              <w:adjustRightInd w:val="0"/>
              <w:spacing w:before="20"/>
              <w:rPr>
                <w:rFonts w:ascii="Tahoma" w:hAnsi="Tahoma" w:cs="Tahoma"/>
                <w:sz w:val="20"/>
                <w:szCs w:val="20"/>
              </w:rPr>
            </w:pPr>
            <w:r w:rsidRPr="00454EE8">
              <w:rPr>
                <w:rFonts w:ascii="Tahoma" w:hAnsi="Tahoma" w:cs="Tahoma"/>
                <w:sz w:val="20"/>
                <w:szCs w:val="20"/>
              </w:rPr>
              <w:t>Whether</w:t>
            </w:r>
            <w:r w:rsidR="008A6915" w:rsidRPr="00454EE8">
              <w:rPr>
                <w:rFonts w:ascii="Tahoma" w:hAnsi="Tahoma" w:cs="Tahoma"/>
                <w:sz w:val="20"/>
                <w:szCs w:val="20"/>
              </w:rPr>
              <w:t xml:space="preserve"> </w:t>
            </w:r>
            <w:r w:rsidR="008A6915" w:rsidRPr="00454EE8">
              <w:rPr>
                <w:rFonts w:ascii="Tahoma" w:hAnsi="Tahoma" w:cs="Tahoma"/>
                <w:bCs/>
                <w:sz w:val="20"/>
                <w:szCs w:val="20"/>
              </w:rPr>
              <w:t xml:space="preserve">the planned key activities and </w:t>
            </w:r>
            <w:r w:rsidR="008A6915" w:rsidRPr="00454EE8">
              <w:rPr>
                <w:rFonts w:ascii="Tahoma" w:hAnsi="Tahoma" w:cs="Tahoma"/>
                <w:sz w:val="20"/>
                <w:szCs w:val="20"/>
              </w:rPr>
              <w:t>deliverables have been produced on time with the agreed quality, and within the allocated project budget -</w:t>
            </w:r>
            <w:r w:rsidR="0093535A" w:rsidRPr="00454EE8">
              <w:rPr>
                <w:rFonts w:ascii="Tahoma" w:hAnsi="Tahoma" w:cs="Tahoma"/>
                <w:sz w:val="20"/>
                <w:szCs w:val="20"/>
              </w:rPr>
              <w:t xml:space="preserve"> thus keeping the project on the track.</w:t>
            </w:r>
          </w:p>
          <w:p w:rsidR="008A6915" w:rsidRDefault="008A6915" w:rsidP="00454EE8">
            <w:pPr>
              <w:autoSpaceDE w:val="0"/>
              <w:autoSpaceDN w:val="0"/>
              <w:adjustRightInd w:val="0"/>
              <w:spacing w:before="120"/>
              <w:rPr>
                <w:rFonts w:ascii="Tahoma" w:hAnsi="Tahoma" w:cs="Tahoma"/>
                <w:sz w:val="20"/>
                <w:szCs w:val="20"/>
              </w:rPr>
            </w:pPr>
            <w:r>
              <w:rPr>
                <w:rFonts w:ascii="Tahoma" w:hAnsi="Tahoma" w:cs="Tahoma"/>
                <w:sz w:val="20"/>
                <w:szCs w:val="20"/>
              </w:rPr>
              <w:t xml:space="preserve">The indicators for impact evaluation focuses </w:t>
            </w:r>
          </w:p>
          <w:p w:rsidR="008A6915" w:rsidRPr="00454EE8" w:rsidRDefault="00454EE8" w:rsidP="00086352">
            <w:pPr>
              <w:pStyle w:val="Listeafsnit"/>
              <w:numPr>
                <w:ilvl w:val="0"/>
                <w:numId w:val="53"/>
              </w:numPr>
              <w:autoSpaceDE w:val="0"/>
              <w:autoSpaceDN w:val="0"/>
              <w:adjustRightInd w:val="0"/>
              <w:spacing w:before="60"/>
              <w:rPr>
                <w:rFonts w:ascii="Tahoma" w:hAnsi="Tahoma" w:cs="Tahoma"/>
                <w:sz w:val="20"/>
                <w:szCs w:val="20"/>
              </w:rPr>
            </w:pPr>
            <w:r>
              <w:rPr>
                <w:rFonts w:ascii="Tahoma" w:hAnsi="Tahoma" w:cs="Tahoma"/>
                <w:sz w:val="20"/>
                <w:szCs w:val="20"/>
              </w:rPr>
              <w:t>In the short range at</w:t>
            </w:r>
            <w:r w:rsidR="008A6915" w:rsidRPr="00454EE8">
              <w:rPr>
                <w:rFonts w:ascii="Tahoma" w:hAnsi="Tahoma" w:cs="Tahoma"/>
                <w:sz w:val="20"/>
                <w:szCs w:val="20"/>
              </w:rPr>
              <w:t xml:space="preserve"> the degree of interest/satisfaction/change for a) the target groups related to or involved in the pilot works, and b) the end-users participating in culture guide offerings </w:t>
            </w:r>
          </w:p>
          <w:p w:rsidR="002F7453" w:rsidRDefault="00454EE8" w:rsidP="00086352">
            <w:pPr>
              <w:pStyle w:val="Listeafsnit"/>
              <w:numPr>
                <w:ilvl w:val="0"/>
                <w:numId w:val="53"/>
              </w:numPr>
              <w:autoSpaceDE w:val="0"/>
              <w:autoSpaceDN w:val="0"/>
              <w:adjustRightInd w:val="0"/>
              <w:spacing w:before="60" w:after="120"/>
              <w:rPr>
                <w:rFonts w:ascii="Tahoma" w:hAnsi="Tahoma" w:cs="Tahoma"/>
                <w:sz w:val="20"/>
                <w:szCs w:val="20"/>
              </w:rPr>
            </w:pPr>
            <w:r>
              <w:rPr>
                <w:rFonts w:ascii="Tahoma" w:hAnsi="Tahoma" w:cs="Tahoma"/>
                <w:sz w:val="20"/>
                <w:szCs w:val="20"/>
              </w:rPr>
              <w:t>In</w:t>
            </w:r>
            <w:r w:rsidR="008A6915" w:rsidRPr="00454EE8">
              <w:rPr>
                <w:rFonts w:ascii="Tahoma" w:hAnsi="Tahoma" w:cs="Tahoma"/>
                <w:sz w:val="20"/>
                <w:szCs w:val="20"/>
              </w:rPr>
              <w:t xml:space="preserve"> the long range </w:t>
            </w:r>
            <w:r>
              <w:rPr>
                <w:rFonts w:ascii="Tahoma" w:hAnsi="Tahoma" w:cs="Tahoma"/>
                <w:sz w:val="20"/>
                <w:szCs w:val="20"/>
              </w:rPr>
              <w:t>at</w:t>
            </w:r>
            <w:r w:rsidR="008A6915" w:rsidRPr="00454EE8">
              <w:rPr>
                <w:rFonts w:ascii="Tahoma" w:hAnsi="Tahoma" w:cs="Tahoma"/>
                <w:sz w:val="20"/>
                <w:szCs w:val="20"/>
              </w:rPr>
              <w:t xml:space="preserve"> the impact on </w:t>
            </w:r>
            <w:r w:rsidRPr="00454EE8">
              <w:rPr>
                <w:rFonts w:ascii="Tahoma" w:hAnsi="Tahoma" w:cs="Tahoma"/>
                <w:sz w:val="20"/>
                <w:szCs w:val="20"/>
              </w:rPr>
              <w:t xml:space="preserve">target groups with-out involvement in the pilot activities regarding degree of respectively dissemination, multiplication, mainstreaming and sustainability. </w:t>
            </w:r>
          </w:p>
          <w:p w:rsidR="009A7F74" w:rsidRDefault="00454EE8" w:rsidP="009A7F74">
            <w:pPr>
              <w:autoSpaceDE w:val="0"/>
              <w:autoSpaceDN w:val="0"/>
              <w:adjustRightInd w:val="0"/>
              <w:spacing w:before="60"/>
              <w:rPr>
                <w:rFonts w:ascii="Tahoma" w:hAnsi="Tahoma" w:cs="Tahoma"/>
                <w:sz w:val="20"/>
                <w:szCs w:val="20"/>
              </w:rPr>
            </w:pPr>
            <w:r>
              <w:rPr>
                <w:rFonts w:ascii="Tahoma" w:hAnsi="Tahoma" w:cs="Tahoma"/>
                <w:sz w:val="20"/>
                <w:szCs w:val="20"/>
              </w:rPr>
              <w:t xml:space="preserve">The indicators for QA focuses on, </w:t>
            </w:r>
          </w:p>
          <w:p w:rsidR="00454EE8" w:rsidRPr="009A7F74" w:rsidRDefault="009A7F74" w:rsidP="00086352">
            <w:pPr>
              <w:pStyle w:val="Listeafsnit"/>
              <w:numPr>
                <w:ilvl w:val="0"/>
                <w:numId w:val="55"/>
              </w:numPr>
              <w:autoSpaceDE w:val="0"/>
              <w:autoSpaceDN w:val="0"/>
              <w:adjustRightInd w:val="0"/>
              <w:spacing w:after="120"/>
              <w:rPr>
                <w:rFonts w:ascii="Tahoma" w:hAnsi="Tahoma" w:cs="Tahoma"/>
                <w:sz w:val="20"/>
                <w:szCs w:val="20"/>
              </w:rPr>
            </w:pPr>
            <w:r>
              <w:rPr>
                <w:rFonts w:ascii="Tahoma" w:hAnsi="Tahoma" w:cs="Tahoma"/>
                <w:sz w:val="20"/>
                <w:szCs w:val="20"/>
              </w:rPr>
              <w:t>W</w:t>
            </w:r>
            <w:r w:rsidR="00454EE8" w:rsidRPr="009A7F74">
              <w:rPr>
                <w:rFonts w:ascii="Tahoma" w:hAnsi="Tahoma" w:cs="Tahoma"/>
                <w:sz w:val="20"/>
                <w:szCs w:val="20"/>
              </w:rPr>
              <w:t xml:space="preserve">hether needed adjustments of work programme and performances have been taken fast and with effect to overcome deviations </w:t>
            </w:r>
            <w:r w:rsidRPr="009A7F74">
              <w:rPr>
                <w:rFonts w:ascii="Tahoma" w:hAnsi="Tahoma" w:cs="Tahoma"/>
                <w:sz w:val="20"/>
                <w:szCs w:val="20"/>
              </w:rPr>
              <w:t xml:space="preserve">and problems. </w:t>
            </w:r>
          </w:p>
        </w:tc>
      </w:tr>
      <w:tr w:rsidR="003C52C6" w:rsidRPr="001143B5" w:rsidTr="003C52C6">
        <w:tblPrEx>
          <w:tblCellMar>
            <w:left w:w="85" w:type="dxa"/>
            <w:right w:w="85" w:type="dxa"/>
          </w:tblCellMar>
        </w:tblPrEx>
        <w:trPr>
          <w:trHeight w:val="696"/>
        </w:trPr>
        <w:tc>
          <w:tcPr>
            <w:tcW w:w="9659" w:type="dxa"/>
            <w:gridSpan w:val="8"/>
            <w:tcBorders>
              <w:top w:val="single" w:sz="4" w:space="0" w:color="808080"/>
              <w:left w:val="single" w:sz="4" w:space="0" w:color="808080"/>
              <w:bottom w:val="single" w:sz="4" w:space="0" w:color="808080"/>
              <w:right w:val="single" w:sz="4" w:space="0" w:color="808080"/>
            </w:tcBorders>
          </w:tcPr>
          <w:p w:rsidR="003C52C6" w:rsidRPr="001143B5" w:rsidRDefault="003C52C6" w:rsidP="002F7453">
            <w:pPr>
              <w:spacing w:before="60"/>
              <w:rPr>
                <w:rFonts w:ascii="Tahoma" w:hAnsi="Tahoma" w:cs="Tahoma"/>
                <w:b/>
                <w:sz w:val="20"/>
                <w:szCs w:val="20"/>
              </w:rPr>
            </w:pPr>
            <w:r w:rsidRPr="001143B5">
              <w:rPr>
                <w:rFonts w:ascii="Tahoma" w:hAnsi="Tahoma" w:cs="Tahoma"/>
                <w:b/>
                <w:sz w:val="20"/>
                <w:szCs w:val="20"/>
              </w:rPr>
              <w:lastRenderedPageBreak/>
              <w:t xml:space="preserve">Relation to other work packages: </w:t>
            </w:r>
          </w:p>
          <w:p w:rsidR="002F7453" w:rsidRDefault="0093535A" w:rsidP="002F7453">
            <w:pPr>
              <w:spacing w:before="60"/>
              <w:rPr>
                <w:rFonts w:ascii="Tahoma" w:hAnsi="Tahoma" w:cs="Tahoma"/>
                <w:bCs/>
                <w:sz w:val="20"/>
                <w:szCs w:val="20"/>
              </w:rPr>
            </w:pPr>
            <w:r>
              <w:rPr>
                <w:rFonts w:ascii="Tahoma" w:hAnsi="Tahoma" w:cs="Tahoma"/>
                <w:bCs/>
                <w:sz w:val="20"/>
                <w:szCs w:val="20"/>
              </w:rPr>
              <w:t xml:space="preserve">Monitoring processes will be part of all work packages, and the evaluation will permeate the whole work programme and </w:t>
            </w:r>
            <w:r w:rsidR="009A7F74">
              <w:rPr>
                <w:rFonts w:ascii="Tahoma" w:hAnsi="Tahoma" w:cs="Tahoma"/>
                <w:bCs/>
                <w:sz w:val="20"/>
                <w:szCs w:val="20"/>
              </w:rPr>
              <w:t>provide appraisal for QA during the whole lifespan of the project.</w:t>
            </w:r>
          </w:p>
          <w:p w:rsidR="003C52C6" w:rsidRPr="001143B5" w:rsidRDefault="0093535A" w:rsidP="002F7453">
            <w:pPr>
              <w:spacing w:before="60"/>
              <w:rPr>
                <w:rFonts w:ascii="Tahoma" w:hAnsi="Tahoma" w:cs="Tahoma"/>
                <w:sz w:val="20"/>
                <w:szCs w:val="20"/>
              </w:rPr>
            </w:pPr>
            <w:r>
              <w:rPr>
                <w:rFonts w:ascii="Tahoma" w:hAnsi="Tahoma" w:cs="Tahoma"/>
                <w:bCs/>
                <w:sz w:val="20"/>
                <w:szCs w:val="20"/>
              </w:rPr>
              <w:t xml:space="preserve"> </w:t>
            </w:r>
          </w:p>
        </w:tc>
      </w:tr>
      <w:tr w:rsidR="003C52C6" w:rsidRPr="001143B5" w:rsidTr="003C52C6">
        <w:tblPrEx>
          <w:tblCellMar>
            <w:left w:w="85" w:type="dxa"/>
            <w:right w:w="85" w:type="dxa"/>
          </w:tblCellMar>
        </w:tblPrEx>
        <w:trPr>
          <w:trHeight w:val="989"/>
        </w:trPr>
        <w:tc>
          <w:tcPr>
            <w:tcW w:w="9659" w:type="dxa"/>
            <w:gridSpan w:val="8"/>
            <w:tcBorders>
              <w:top w:val="single" w:sz="4" w:space="0" w:color="808080"/>
              <w:left w:val="single" w:sz="4" w:space="0" w:color="808080"/>
              <w:bottom w:val="single" w:sz="4" w:space="0" w:color="808080"/>
              <w:right w:val="single" w:sz="4" w:space="0" w:color="808080"/>
            </w:tcBorders>
          </w:tcPr>
          <w:p w:rsidR="003C52C6" w:rsidRPr="001143B5" w:rsidRDefault="003C52C6" w:rsidP="002F7453">
            <w:pPr>
              <w:spacing w:before="60"/>
              <w:rPr>
                <w:rFonts w:ascii="Tahoma" w:hAnsi="Tahoma" w:cs="Tahoma"/>
                <w:b/>
                <w:sz w:val="20"/>
                <w:szCs w:val="20"/>
              </w:rPr>
            </w:pPr>
            <w:r w:rsidRPr="001143B5">
              <w:rPr>
                <w:rFonts w:ascii="Tahoma" w:hAnsi="Tahoma" w:cs="Tahoma"/>
                <w:b/>
                <w:sz w:val="20"/>
                <w:szCs w:val="20"/>
              </w:rPr>
              <w:t xml:space="preserve">Relation to other stakeholders: </w:t>
            </w:r>
          </w:p>
          <w:p w:rsidR="002F7453" w:rsidRPr="001143B5" w:rsidRDefault="0093535A" w:rsidP="00827593">
            <w:pPr>
              <w:spacing w:before="60" w:after="120"/>
              <w:rPr>
                <w:rFonts w:ascii="Tahoma" w:hAnsi="Tahoma" w:cs="Tahoma"/>
                <w:sz w:val="20"/>
                <w:szCs w:val="20"/>
              </w:rPr>
            </w:pPr>
            <w:r>
              <w:rPr>
                <w:rFonts w:ascii="Tahoma" w:hAnsi="Tahoma" w:cs="Tahoma"/>
                <w:sz w:val="20"/>
                <w:szCs w:val="20"/>
              </w:rPr>
              <w:t xml:space="preserve">The </w:t>
            </w:r>
            <w:r w:rsidR="009A7F74">
              <w:rPr>
                <w:rFonts w:ascii="Tahoma" w:hAnsi="Tahoma" w:cs="Tahoma"/>
                <w:sz w:val="20"/>
                <w:szCs w:val="20"/>
              </w:rPr>
              <w:t xml:space="preserve">monitoring, evaluation and QA strategy relates to all main stakeholders, partly in short range on the involved target groups </w:t>
            </w:r>
            <w:r w:rsidR="00827593">
              <w:rPr>
                <w:rFonts w:ascii="Tahoma" w:hAnsi="Tahoma" w:cs="Tahoma"/>
                <w:sz w:val="20"/>
                <w:szCs w:val="20"/>
              </w:rPr>
              <w:t xml:space="preserve">and </w:t>
            </w:r>
            <w:r w:rsidR="009A7F74">
              <w:rPr>
                <w:rFonts w:ascii="Tahoma" w:hAnsi="Tahoma" w:cs="Tahoma"/>
                <w:sz w:val="20"/>
                <w:szCs w:val="20"/>
              </w:rPr>
              <w:t>end-users, partly in long range on the potential target groups (but not the end-users, because they will only be targeted</w:t>
            </w:r>
            <w:r w:rsidR="00827593">
              <w:rPr>
                <w:rFonts w:ascii="Tahoma" w:hAnsi="Tahoma" w:cs="Tahoma"/>
                <w:sz w:val="20"/>
                <w:szCs w:val="20"/>
              </w:rPr>
              <w:t>,</w:t>
            </w:r>
            <w:r w:rsidR="009A7F74">
              <w:rPr>
                <w:rFonts w:ascii="Tahoma" w:hAnsi="Tahoma" w:cs="Tahoma"/>
                <w:sz w:val="20"/>
                <w:szCs w:val="20"/>
              </w:rPr>
              <w:t xml:space="preserve"> if the potential </w:t>
            </w:r>
            <w:r w:rsidR="00827593">
              <w:rPr>
                <w:rFonts w:ascii="Tahoma" w:hAnsi="Tahoma" w:cs="Tahoma"/>
                <w:sz w:val="20"/>
                <w:szCs w:val="20"/>
              </w:rPr>
              <w:t xml:space="preserve">direct and/or indirect </w:t>
            </w:r>
            <w:r w:rsidR="009A7F74">
              <w:rPr>
                <w:rFonts w:ascii="Tahoma" w:hAnsi="Tahoma" w:cs="Tahoma"/>
                <w:sz w:val="20"/>
                <w:szCs w:val="20"/>
              </w:rPr>
              <w:t xml:space="preserve">target groups </w:t>
            </w:r>
            <w:r w:rsidR="00827593">
              <w:rPr>
                <w:rFonts w:ascii="Tahoma" w:hAnsi="Tahoma" w:cs="Tahoma"/>
                <w:sz w:val="20"/>
                <w:szCs w:val="20"/>
              </w:rPr>
              <w:t xml:space="preserve">have been inspired to promote, support or initiate culture guide services). </w:t>
            </w:r>
          </w:p>
        </w:tc>
      </w:tr>
    </w:tbl>
    <w:p w:rsidR="00415DBB" w:rsidRDefault="00415DBB" w:rsidP="00415DBB">
      <w:pPr>
        <w:rPr>
          <w:rFonts w:ascii="Tahoma" w:hAnsi="Tahoma" w:cs="Tahoma"/>
          <w:b/>
        </w:rPr>
      </w:pPr>
    </w:p>
    <w:p w:rsidR="00415DBB" w:rsidRDefault="00415DBB" w:rsidP="00415DBB">
      <w:pPr>
        <w:rPr>
          <w:rFonts w:ascii="Tahoma" w:hAnsi="Tahoma" w:cs="Tahoma"/>
          <w:b/>
        </w:rPr>
      </w:pPr>
    </w:p>
    <w:p w:rsidR="00415DBB" w:rsidRDefault="00415DBB" w:rsidP="00415DBB">
      <w:pPr>
        <w:pStyle w:val="OS4"/>
      </w:pPr>
      <w:r>
        <w:t>G.2</w:t>
      </w:r>
      <w:r w:rsidRPr="00DC3AF0">
        <w:t xml:space="preserve"> Deliverables – outputs / products / results</w:t>
      </w:r>
      <w:r w:rsidR="007A52D5">
        <w:t xml:space="preserve"> – WP 16</w:t>
      </w:r>
    </w:p>
    <w:p w:rsidR="00415DBB" w:rsidRPr="00A97D35" w:rsidRDefault="00415DBB" w:rsidP="00415DBB">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i/>
          <w:sz w:val="20"/>
          <w:szCs w:val="20"/>
        </w:rPr>
        <w:t>Please add tables as necessary.</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127"/>
        <w:gridCol w:w="2107"/>
        <w:gridCol w:w="1647"/>
        <w:gridCol w:w="3778"/>
      </w:tblGrid>
      <w:tr w:rsidR="00415DBB" w:rsidRPr="00744F2C" w:rsidTr="00827593">
        <w:trPr>
          <w:trHeight w:val="430"/>
        </w:trPr>
        <w:tc>
          <w:tcPr>
            <w:tcW w:w="2127" w:type="dxa"/>
            <w:vAlign w:val="center"/>
          </w:tcPr>
          <w:p w:rsidR="00415DBB" w:rsidRPr="00A97D35" w:rsidRDefault="00415DBB" w:rsidP="00680EEE">
            <w:pPr>
              <w:rPr>
                <w:rFonts w:ascii="Tahoma" w:hAnsi="Tahoma" w:cs="Tahoma"/>
                <w:b/>
                <w:sz w:val="20"/>
                <w:szCs w:val="20"/>
              </w:rPr>
            </w:pPr>
            <w:r w:rsidRPr="00A97D35">
              <w:rPr>
                <w:rFonts w:ascii="Tahoma" w:hAnsi="Tahoma" w:cs="Tahoma"/>
                <w:b/>
                <w:sz w:val="20"/>
                <w:szCs w:val="20"/>
              </w:rPr>
              <w:t>Deliverable number</w:t>
            </w:r>
          </w:p>
        </w:tc>
        <w:tc>
          <w:tcPr>
            <w:tcW w:w="7532" w:type="dxa"/>
            <w:gridSpan w:val="3"/>
            <w:vAlign w:val="center"/>
          </w:tcPr>
          <w:p w:rsidR="00415DBB" w:rsidRPr="00744F2C" w:rsidRDefault="002F7453" w:rsidP="00D771BF">
            <w:pPr>
              <w:tabs>
                <w:tab w:val="left" w:pos="512"/>
              </w:tabs>
              <w:rPr>
                <w:rFonts w:ascii="Tahoma" w:hAnsi="Tahoma" w:cs="Tahoma"/>
                <w:sz w:val="20"/>
                <w:szCs w:val="20"/>
              </w:rPr>
            </w:pPr>
            <w:r>
              <w:rPr>
                <w:rFonts w:ascii="Tahoma" w:hAnsi="Tahoma" w:cs="Tahoma"/>
                <w:sz w:val="20"/>
                <w:szCs w:val="20"/>
              </w:rPr>
              <w:t>D16</w:t>
            </w:r>
            <w:r w:rsidR="00827593">
              <w:rPr>
                <w:rFonts w:ascii="Tahoma" w:hAnsi="Tahoma" w:cs="Tahoma"/>
                <w:sz w:val="20"/>
                <w:szCs w:val="20"/>
              </w:rPr>
              <w:t xml:space="preserve">-1 </w:t>
            </w:r>
          </w:p>
        </w:tc>
      </w:tr>
      <w:tr w:rsidR="00415DBB" w:rsidRPr="00744F2C" w:rsidTr="00827593">
        <w:trPr>
          <w:trHeight w:val="521"/>
        </w:trPr>
        <w:tc>
          <w:tcPr>
            <w:tcW w:w="2127" w:type="dxa"/>
            <w:vAlign w:val="center"/>
          </w:tcPr>
          <w:p w:rsidR="00415DBB" w:rsidRPr="00A97D35" w:rsidRDefault="00415DBB" w:rsidP="00680EEE">
            <w:pPr>
              <w:rPr>
                <w:rFonts w:ascii="Tahoma" w:hAnsi="Tahoma" w:cs="Tahoma"/>
                <w:b/>
                <w:sz w:val="20"/>
                <w:szCs w:val="20"/>
              </w:rPr>
            </w:pPr>
            <w:r w:rsidRPr="00A97D35">
              <w:rPr>
                <w:rFonts w:ascii="Tahoma" w:hAnsi="Tahoma" w:cs="Tahoma"/>
                <w:b/>
                <w:sz w:val="20"/>
                <w:szCs w:val="20"/>
              </w:rPr>
              <w:t>Title</w:t>
            </w:r>
          </w:p>
        </w:tc>
        <w:tc>
          <w:tcPr>
            <w:tcW w:w="7532" w:type="dxa"/>
            <w:gridSpan w:val="3"/>
            <w:vAlign w:val="center"/>
          </w:tcPr>
          <w:p w:rsidR="00415DBB" w:rsidRPr="00744F2C" w:rsidRDefault="00827593" w:rsidP="00D771BF">
            <w:pPr>
              <w:tabs>
                <w:tab w:val="left" w:pos="512"/>
              </w:tabs>
              <w:rPr>
                <w:rFonts w:ascii="Tahoma" w:hAnsi="Tahoma" w:cs="Tahoma"/>
                <w:sz w:val="20"/>
                <w:szCs w:val="20"/>
              </w:rPr>
            </w:pPr>
            <w:r>
              <w:rPr>
                <w:rFonts w:ascii="Tahoma" w:hAnsi="Tahoma" w:cs="Tahoma"/>
                <w:sz w:val="20"/>
                <w:szCs w:val="20"/>
              </w:rPr>
              <w:t xml:space="preserve">Five adopted </w:t>
            </w:r>
            <w:r w:rsidR="00D771BF">
              <w:rPr>
                <w:rFonts w:ascii="Tahoma" w:hAnsi="Tahoma" w:cs="Tahoma"/>
                <w:sz w:val="20"/>
                <w:szCs w:val="20"/>
              </w:rPr>
              <w:t xml:space="preserve">QA and evaluation strategies </w:t>
            </w:r>
            <w:r>
              <w:rPr>
                <w:rFonts w:ascii="Tahoma" w:hAnsi="Tahoma" w:cs="Tahoma"/>
                <w:sz w:val="20"/>
                <w:szCs w:val="20"/>
              </w:rPr>
              <w:t>at the five meetings</w:t>
            </w:r>
          </w:p>
        </w:tc>
      </w:tr>
      <w:tr w:rsidR="00415DBB" w:rsidRPr="00744F2C" w:rsidTr="00827593">
        <w:trPr>
          <w:trHeight w:val="543"/>
        </w:trPr>
        <w:tc>
          <w:tcPr>
            <w:tcW w:w="2127" w:type="dxa"/>
            <w:vAlign w:val="center"/>
          </w:tcPr>
          <w:p w:rsidR="00415DBB" w:rsidRPr="00A97D35" w:rsidRDefault="00415DBB" w:rsidP="00680EEE">
            <w:pPr>
              <w:rPr>
                <w:rFonts w:ascii="Tahoma" w:hAnsi="Tahoma" w:cs="Tahoma"/>
                <w:b/>
                <w:sz w:val="20"/>
                <w:szCs w:val="20"/>
              </w:rPr>
            </w:pPr>
            <w:r w:rsidRPr="00A97D35">
              <w:rPr>
                <w:rFonts w:ascii="Tahoma" w:hAnsi="Tahoma" w:cs="Tahoma"/>
                <w:b/>
                <w:sz w:val="20"/>
                <w:szCs w:val="20"/>
              </w:rPr>
              <w:t>Type of outputs / product</w:t>
            </w:r>
            <w:r>
              <w:rPr>
                <w:rFonts w:ascii="Tahoma" w:hAnsi="Tahoma" w:cs="Tahoma"/>
                <w:b/>
                <w:sz w:val="20"/>
                <w:szCs w:val="20"/>
              </w:rPr>
              <w:t>s</w:t>
            </w:r>
            <w:r w:rsidRPr="00A97D35">
              <w:rPr>
                <w:rFonts w:ascii="Tahoma" w:hAnsi="Tahoma" w:cs="Tahoma"/>
                <w:b/>
                <w:sz w:val="20"/>
                <w:szCs w:val="20"/>
              </w:rPr>
              <w:t xml:space="preserve"> / results</w:t>
            </w:r>
          </w:p>
        </w:tc>
        <w:tc>
          <w:tcPr>
            <w:tcW w:w="7532" w:type="dxa"/>
            <w:gridSpan w:val="3"/>
            <w:vAlign w:val="center"/>
          </w:tcPr>
          <w:p w:rsidR="00415DBB" w:rsidRPr="00744F2C" w:rsidRDefault="00D771BF" w:rsidP="00D771BF">
            <w:pPr>
              <w:tabs>
                <w:tab w:val="left" w:pos="512"/>
              </w:tabs>
              <w:rPr>
                <w:rFonts w:ascii="Tahoma" w:hAnsi="Tahoma" w:cs="Tahoma"/>
                <w:sz w:val="20"/>
                <w:szCs w:val="20"/>
              </w:rPr>
            </w:pPr>
            <w:r>
              <w:rPr>
                <w:rFonts w:ascii="Tahoma" w:hAnsi="Tahoma" w:cs="Tahoma"/>
                <w:sz w:val="20"/>
                <w:szCs w:val="20"/>
              </w:rPr>
              <w:t xml:space="preserve">Partner meetings documents </w:t>
            </w:r>
          </w:p>
        </w:tc>
      </w:tr>
      <w:tr w:rsidR="00415DBB" w:rsidRPr="00744F2C" w:rsidTr="00827593">
        <w:trPr>
          <w:trHeight w:val="2140"/>
        </w:trPr>
        <w:tc>
          <w:tcPr>
            <w:tcW w:w="2127" w:type="dxa"/>
            <w:vAlign w:val="center"/>
          </w:tcPr>
          <w:p w:rsidR="00415DBB" w:rsidRPr="00A97D35" w:rsidRDefault="00415DBB" w:rsidP="00680EEE">
            <w:pPr>
              <w:rPr>
                <w:rFonts w:ascii="Tahoma" w:hAnsi="Tahoma" w:cs="Tahoma"/>
                <w:b/>
                <w:sz w:val="20"/>
                <w:szCs w:val="20"/>
              </w:rPr>
            </w:pPr>
            <w:r w:rsidRPr="00A97D35">
              <w:rPr>
                <w:rFonts w:ascii="Tahoma" w:hAnsi="Tahoma" w:cs="Tahoma"/>
                <w:b/>
                <w:sz w:val="20"/>
                <w:szCs w:val="20"/>
              </w:rPr>
              <w:t>Delivery date</w:t>
            </w:r>
          </w:p>
        </w:tc>
        <w:tc>
          <w:tcPr>
            <w:tcW w:w="2107" w:type="dxa"/>
            <w:vAlign w:val="center"/>
          </w:tcPr>
          <w:p w:rsidR="00827593" w:rsidRDefault="00827593" w:rsidP="00827593">
            <w:pPr>
              <w:tabs>
                <w:tab w:val="left" w:pos="512"/>
              </w:tabs>
              <w:rPr>
                <w:rFonts w:ascii="Tahoma" w:hAnsi="Tahoma" w:cs="Tahoma"/>
                <w:sz w:val="20"/>
                <w:szCs w:val="20"/>
              </w:rPr>
            </w:pPr>
            <w:r>
              <w:rPr>
                <w:rFonts w:ascii="Tahoma" w:hAnsi="Tahoma" w:cs="Tahoma"/>
                <w:sz w:val="20"/>
                <w:szCs w:val="20"/>
              </w:rPr>
              <w:t>D16-1.1</w:t>
            </w:r>
            <w:r w:rsidR="00D771BF">
              <w:rPr>
                <w:rFonts w:ascii="Tahoma" w:hAnsi="Tahoma" w:cs="Tahoma"/>
                <w:sz w:val="20"/>
                <w:szCs w:val="20"/>
              </w:rPr>
              <w:t xml:space="preserve">   30.11.2013</w:t>
            </w:r>
          </w:p>
          <w:p w:rsidR="00827593" w:rsidRDefault="00827593" w:rsidP="00827593">
            <w:pPr>
              <w:tabs>
                <w:tab w:val="left" w:pos="512"/>
              </w:tabs>
              <w:rPr>
                <w:rFonts w:ascii="Tahoma" w:hAnsi="Tahoma" w:cs="Tahoma"/>
                <w:sz w:val="20"/>
                <w:szCs w:val="20"/>
              </w:rPr>
            </w:pPr>
            <w:r>
              <w:rPr>
                <w:rFonts w:ascii="Tahoma" w:hAnsi="Tahoma" w:cs="Tahoma"/>
                <w:sz w:val="20"/>
                <w:szCs w:val="20"/>
              </w:rPr>
              <w:t>D16-1.2</w:t>
            </w:r>
            <w:r w:rsidR="00D771BF">
              <w:rPr>
                <w:rFonts w:ascii="Tahoma" w:hAnsi="Tahoma" w:cs="Tahoma"/>
                <w:sz w:val="20"/>
                <w:szCs w:val="20"/>
              </w:rPr>
              <w:t xml:space="preserve">   15.02.2014</w:t>
            </w:r>
          </w:p>
          <w:p w:rsidR="00827593" w:rsidRDefault="00827593" w:rsidP="00827593">
            <w:pPr>
              <w:tabs>
                <w:tab w:val="left" w:pos="512"/>
              </w:tabs>
              <w:rPr>
                <w:rFonts w:ascii="Tahoma" w:hAnsi="Tahoma" w:cs="Tahoma"/>
                <w:sz w:val="20"/>
                <w:szCs w:val="20"/>
              </w:rPr>
            </w:pPr>
            <w:r>
              <w:rPr>
                <w:rFonts w:ascii="Tahoma" w:hAnsi="Tahoma" w:cs="Tahoma"/>
                <w:sz w:val="20"/>
                <w:szCs w:val="20"/>
              </w:rPr>
              <w:t>D16-1.3</w:t>
            </w:r>
            <w:r w:rsidR="00D771BF">
              <w:rPr>
                <w:rFonts w:ascii="Tahoma" w:hAnsi="Tahoma" w:cs="Tahoma"/>
                <w:sz w:val="20"/>
                <w:szCs w:val="20"/>
              </w:rPr>
              <w:t xml:space="preserve">   15.01.2015</w:t>
            </w:r>
          </w:p>
          <w:p w:rsidR="00827593" w:rsidRDefault="00827593" w:rsidP="00827593">
            <w:pPr>
              <w:tabs>
                <w:tab w:val="left" w:pos="512"/>
              </w:tabs>
              <w:rPr>
                <w:rFonts w:ascii="Tahoma" w:hAnsi="Tahoma" w:cs="Tahoma"/>
                <w:sz w:val="20"/>
                <w:szCs w:val="20"/>
              </w:rPr>
            </w:pPr>
            <w:r>
              <w:rPr>
                <w:rFonts w:ascii="Tahoma" w:hAnsi="Tahoma" w:cs="Tahoma"/>
                <w:sz w:val="20"/>
                <w:szCs w:val="20"/>
              </w:rPr>
              <w:t xml:space="preserve">D16-1.4   </w:t>
            </w:r>
            <w:r w:rsidR="00D771BF">
              <w:rPr>
                <w:rFonts w:ascii="Tahoma" w:hAnsi="Tahoma" w:cs="Tahoma"/>
                <w:sz w:val="20"/>
                <w:szCs w:val="20"/>
              </w:rPr>
              <w:t>15.06.2015</w:t>
            </w:r>
          </w:p>
          <w:p w:rsidR="00415DBB" w:rsidRPr="00744F2C" w:rsidRDefault="00827593" w:rsidP="00827593">
            <w:pPr>
              <w:tabs>
                <w:tab w:val="left" w:pos="512"/>
              </w:tabs>
              <w:rPr>
                <w:rFonts w:ascii="Tahoma" w:hAnsi="Tahoma" w:cs="Tahoma"/>
                <w:sz w:val="20"/>
                <w:szCs w:val="20"/>
              </w:rPr>
            </w:pPr>
            <w:r>
              <w:rPr>
                <w:rFonts w:ascii="Tahoma" w:hAnsi="Tahoma" w:cs="Tahoma"/>
                <w:sz w:val="20"/>
                <w:szCs w:val="20"/>
              </w:rPr>
              <w:t xml:space="preserve">D16-1.5   </w:t>
            </w:r>
            <w:r w:rsidR="00D771BF">
              <w:rPr>
                <w:rFonts w:ascii="Tahoma" w:hAnsi="Tahoma" w:cs="Tahoma"/>
                <w:sz w:val="20"/>
                <w:szCs w:val="20"/>
              </w:rPr>
              <w:t>15.10.2015</w:t>
            </w:r>
          </w:p>
        </w:tc>
        <w:tc>
          <w:tcPr>
            <w:tcW w:w="1647" w:type="dxa"/>
            <w:vAlign w:val="center"/>
          </w:tcPr>
          <w:p w:rsidR="00415DBB" w:rsidRPr="00744F2C" w:rsidRDefault="00415DBB" w:rsidP="00680EEE">
            <w:pPr>
              <w:rPr>
                <w:rFonts w:ascii="Tahoma" w:hAnsi="Tahoma" w:cs="Tahoma"/>
                <w:sz w:val="20"/>
                <w:szCs w:val="20"/>
              </w:rPr>
            </w:pPr>
            <w:r w:rsidRPr="00A97D35">
              <w:rPr>
                <w:rFonts w:ascii="Tahoma" w:hAnsi="Tahoma" w:cs="Tahoma"/>
                <w:b/>
                <w:sz w:val="20"/>
                <w:szCs w:val="20"/>
              </w:rPr>
              <w:t>Dissemination level</w:t>
            </w:r>
          </w:p>
        </w:tc>
        <w:tc>
          <w:tcPr>
            <w:tcW w:w="3778" w:type="dxa"/>
            <w:vAlign w:val="center"/>
          </w:tcPr>
          <w:p w:rsidR="00415DBB" w:rsidRPr="00744F2C" w:rsidRDefault="00DF178C" w:rsidP="00680EEE">
            <w:pPr>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827593">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415DBB" w:rsidRPr="00A97D35">
              <w:rPr>
                <w:rFonts w:ascii="Tahoma" w:hAnsi="Tahoma" w:cs="Tahoma"/>
                <w:sz w:val="20"/>
                <w:szCs w:val="20"/>
              </w:rPr>
              <w:t xml:space="preserve"> Public</w:t>
            </w:r>
          </w:p>
          <w:p w:rsidR="00415DBB" w:rsidRPr="00744F2C" w:rsidRDefault="00DF178C" w:rsidP="00680EEE">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415DBB"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415DBB" w:rsidRPr="00A97D35">
              <w:rPr>
                <w:rFonts w:ascii="Tahoma" w:hAnsi="Tahoma" w:cs="Tahoma"/>
                <w:sz w:val="20"/>
                <w:szCs w:val="20"/>
              </w:rPr>
              <w:t xml:space="preserve"> Restricted to other programme participants (including Commission services and project reviewers)</w:t>
            </w:r>
          </w:p>
          <w:p w:rsidR="00415DBB" w:rsidRPr="00744F2C" w:rsidRDefault="00DF178C" w:rsidP="00680EEE">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415DBB"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415DBB" w:rsidRPr="00A97D35">
              <w:rPr>
                <w:rFonts w:ascii="Tahoma" w:hAnsi="Tahoma" w:cs="Tahoma"/>
                <w:sz w:val="20"/>
                <w:szCs w:val="20"/>
              </w:rPr>
              <w:t xml:space="preserve"> Confidential, only for members of the consortium (including EACEA and Commission services and project reviewers)</w:t>
            </w:r>
          </w:p>
        </w:tc>
      </w:tr>
      <w:tr w:rsidR="00415DBB" w:rsidRPr="00744F2C" w:rsidTr="00827593">
        <w:trPr>
          <w:trHeight w:val="1494"/>
        </w:trPr>
        <w:tc>
          <w:tcPr>
            <w:tcW w:w="2127" w:type="dxa"/>
            <w:vAlign w:val="center"/>
          </w:tcPr>
          <w:p w:rsidR="00415DBB" w:rsidRPr="00A97D35" w:rsidRDefault="00415DBB" w:rsidP="00680EEE">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Nature</w:t>
            </w:r>
          </w:p>
        </w:tc>
        <w:tc>
          <w:tcPr>
            <w:tcW w:w="7532" w:type="dxa"/>
            <w:gridSpan w:val="3"/>
            <w:vAlign w:val="center"/>
          </w:tcPr>
          <w:p w:rsidR="00415DBB" w:rsidRPr="00744F2C" w:rsidRDefault="00DF178C" w:rsidP="00680EEE">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415DBB"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415DBB" w:rsidRPr="00A97D35">
              <w:rPr>
                <w:rFonts w:ascii="Tahoma" w:hAnsi="Tahoma" w:cs="Tahoma"/>
                <w:sz w:val="20"/>
                <w:szCs w:val="20"/>
              </w:rPr>
              <w:t xml:space="preserve"> Report</w:t>
            </w:r>
          </w:p>
          <w:p w:rsidR="00415DBB" w:rsidRDefault="00DF178C" w:rsidP="00680EEE">
            <w:pPr>
              <w:spacing w:after="60"/>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3F48D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415DBB" w:rsidRPr="00744F2C">
              <w:rPr>
                <w:rFonts w:ascii="Tahoma" w:hAnsi="Tahoma" w:cs="Tahoma"/>
                <w:sz w:val="20"/>
                <w:szCs w:val="20"/>
              </w:rPr>
              <w:t xml:space="preserve"> </w:t>
            </w:r>
            <w:r w:rsidR="00415DBB" w:rsidRPr="00A97D35">
              <w:rPr>
                <w:rFonts w:ascii="Tahoma" w:hAnsi="Tahoma" w:cs="Tahoma"/>
                <w:sz w:val="20"/>
                <w:szCs w:val="20"/>
              </w:rPr>
              <w:t>Service</w:t>
            </w:r>
            <w:r w:rsidR="00415DBB" w:rsidRPr="008C3E64">
              <w:rPr>
                <w:rFonts w:ascii="Tahoma" w:hAnsi="Tahoma" w:cs="Tahoma"/>
                <w:sz w:val="20"/>
                <w:szCs w:val="20"/>
              </w:rPr>
              <w:t> </w:t>
            </w:r>
            <w:r w:rsidR="00415DBB" w:rsidRPr="00A97D35">
              <w:rPr>
                <w:rFonts w:ascii="Tahoma" w:hAnsi="Tahoma" w:cs="Tahoma"/>
                <w:sz w:val="20"/>
                <w:szCs w:val="20"/>
              </w:rPr>
              <w:t>/ Product</w:t>
            </w:r>
          </w:p>
          <w:p w:rsidR="00415DBB" w:rsidRDefault="00DF178C" w:rsidP="00680EEE">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415DBB"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415DBB" w:rsidRPr="00744F2C">
              <w:rPr>
                <w:rFonts w:ascii="Tahoma" w:hAnsi="Tahoma" w:cs="Tahoma"/>
                <w:sz w:val="20"/>
                <w:szCs w:val="20"/>
              </w:rPr>
              <w:t xml:space="preserve"> </w:t>
            </w:r>
            <w:r w:rsidR="00415DBB" w:rsidRPr="00A97D35">
              <w:rPr>
                <w:rFonts w:ascii="Tahoma" w:hAnsi="Tahoma" w:cs="Tahoma"/>
                <w:sz w:val="20"/>
                <w:szCs w:val="20"/>
              </w:rPr>
              <w:t>Demonstrator</w:t>
            </w:r>
            <w:r w:rsidR="00415DBB" w:rsidRPr="008C3E64">
              <w:rPr>
                <w:rFonts w:ascii="Tahoma" w:hAnsi="Tahoma" w:cs="Tahoma"/>
                <w:sz w:val="20"/>
                <w:szCs w:val="20"/>
              </w:rPr>
              <w:t> </w:t>
            </w:r>
            <w:r w:rsidR="00415DBB" w:rsidRPr="00A97D35">
              <w:rPr>
                <w:rFonts w:ascii="Tahoma" w:hAnsi="Tahoma" w:cs="Tahoma"/>
                <w:sz w:val="20"/>
                <w:szCs w:val="20"/>
              </w:rPr>
              <w:t>/ Prototype</w:t>
            </w:r>
          </w:p>
          <w:p w:rsidR="00415DBB" w:rsidRPr="00744F2C" w:rsidRDefault="00DF178C" w:rsidP="00680EEE">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415DBB"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415DBB" w:rsidRPr="00A97D35">
              <w:rPr>
                <w:rFonts w:ascii="Tahoma" w:hAnsi="Tahoma" w:cs="Tahoma"/>
                <w:sz w:val="20"/>
                <w:szCs w:val="20"/>
              </w:rPr>
              <w:t xml:space="preserve"> Event</w:t>
            </w:r>
          </w:p>
          <w:p w:rsidR="00415DBB" w:rsidRPr="00744F2C" w:rsidRDefault="00DF178C" w:rsidP="00680EEE">
            <w:pPr>
              <w:spacing w:after="60"/>
              <w:rPr>
                <w:rFonts w:ascii="Tahoma" w:hAnsi="Tahoma" w:cs="Tahoma"/>
                <w:sz w:val="20"/>
                <w:szCs w:val="20"/>
                <w:highlight w:val="red"/>
              </w:rPr>
            </w:pPr>
            <w:r w:rsidRPr="00A97D35">
              <w:rPr>
                <w:rFonts w:ascii="Tahoma" w:hAnsi="Tahoma" w:cs="Tahoma"/>
                <w:sz w:val="20"/>
                <w:szCs w:val="20"/>
              </w:rPr>
              <w:fldChar w:fldCharType="begin">
                <w:ffData>
                  <w:name w:val=""/>
                  <w:enabled/>
                  <w:calcOnExit w:val="0"/>
                  <w:checkBox>
                    <w:size w:val="24"/>
                    <w:default w:val="0"/>
                  </w:checkBox>
                </w:ffData>
              </w:fldChar>
            </w:r>
            <w:r w:rsidR="00415DBB"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415DBB" w:rsidRPr="00A97D35">
              <w:rPr>
                <w:rFonts w:ascii="Tahoma" w:hAnsi="Tahoma" w:cs="Tahoma"/>
                <w:sz w:val="20"/>
                <w:szCs w:val="20"/>
              </w:rPr>
              <w:t xml:space="preserve"> Other</w:t>
            </w:r>
          </w:p>
        </w:tc>
      </w:tr>
      <w:tr w:rsidR="00415DBB" w:rsidRPr="00744F2C" w:rsidTr="00827593">
        <w:trPr>
          <w:trHeight w:val="470"/>
        </w:trPr>
        <w:tc>
          <w:tcPr>
            <w:tcW w:w="2127" w:type="dxa"/>
            <w:vAlign w:val="center"/>
          </w:tcPr>
          <w:p w:rsidR="00415DBB" w:rsidRPr="00A97D35" w:rsidRDefault="00415DBB" w:rsidP="00680EEE">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Language versions</w:t>
            </w:r>
          </w:p>
        </w:tc>
        <w:tc>
          <w:tcPr>
            <w:tcW w:w="7532" w:type="dxa"/>
            <w:gridSpan w:val="3"/>
            <w:vAlign w:val="center"/>
          </w:tcPr>
          <w:p w:rsidR="00415DBB" w:rsidRPr="00744F2C" w:rsidRDefault="00827593" w:rsidP="00680EEE">
            <w:pPr>
              <w:rPr>
                <w:rFonts w:ascii="Tahoma" w:hAnsi="Tahoma" w:cs="Tahoma"/>
                <w:sz w:val="20"/>
                <w:szCs w:val="20"/>
              </w:rPr>
            </w:pPr>
            <w:r>
              <w:rPr>
                <w:rFonts w:ascii="Tahoma" w:hAnsi="Tahoma" w:cs="Tahoma"/>
                <w:sz w:val="20"/>
                <w:szCs w:val="20"/>
              </w:rPr>
              <w:t xml:space="preserve">English </w:t>
            </w:r>
          </w:p>
        </w:tc>
      </w:tr>
      <w:tr w:rsidR="00415DBB" w:rsidRPr="00744F2C" w:rsidTr="00827593">
        <w:trPr>
          <w:trHeight w:val="507"/>
        </w:trPr>
        <w:tc>
          <w:tcPr>
            <w:tcW w:w="2127" w:type="dxa"/>
            <w:vAlign w:val="center"/>
          </w:tcPr>
          <w:p w:rsidR="00415DBB" w:rsidRPr="00A97D35" w:rsidRDefault="00415DBB" w:rsidP="00680EEE">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Target languages</w:t>
            </w:r>
          </w:p>
        </w:tc>
        <w:tc>
          <w:tcPr>
            <w:tcW w:w="7532" w:type="dxa"/>
            <w:gridSpan w:val="3"/>
            <w:vAlign w:val="center"/>
          </w:tcPr>
          <w:p w:rsidR="00415DBB" w:rsidRPr="00744F2C" w:rsidRDefault="00415DBB" w:rsidP="00680EEE">
            <w:pPr>
              <w:rPr>
                <w:rFonts w:ascii="Tahoma" w:hAnsi="Tahoma" w:cs="Tahoma"/>
                <w:sz w:val="20"/>
                <w:szCs w:val="20"/>
              </w:rPr>
            </w:pPr>
          </w:p>
        </w:tc>
      </w:tr>
      <w:tr w:rsidR="00415DBB" w:rsidRPr="00744F2C" w:rsidTr="00680EEE">
        <w:trPr>
          <w:trHeight w:val="507"/>
        </w:trPr>
        <w:tc>
          <w:tcPr>
            <w:tcW w:w="9659" w:type="dxa"/>
            <w:gridSpan w:val="4"/>
            <w:vAlign w:val="center"/>
          </w:tcPr>
          <w:p w:rsidR="00415DBB" w:rsidRPr="00744F2C" w:rsidRDefault="00415DBB" w:rsidP="00680EEE">
            <w:pPr>
              <w:rPr>
                <w:rFonts w:ascii="Tahoma" w:hAnsi="Tahoma" w:cs="Tahoma"/>
                <w:sz w:val="20"/>
                <w:szCs w:val="20"/>
                <w:lang w:val="fr-FR"/>
              </w:rPr>
            </w:pPr>
            <w:r w:rsidRPr="00A97D35">
              <w:rPr>
                <w:rFonts w:ascii="Tahoma" w:hAnsi="Tahoma" w:cs="Tahoma"/>
                <w:b/>
                <w:sz w:val="20"/>
                <w:szCs w:val="20"/>
                <w:lang w:val="fr-FR"/>
              </w:rPr>
              <w:t xml:space="preserve">Description </w:t>
            </w:r>
            <w:r w:rsidRPr="00A97D35">
              <w:rPr>
                <w:rFonts w:ascii="Tahoma" w:hAnsi="Tahoma" w:cs="Tahoma"/>
                <w:sz w:val="20"/>
                <w:szCs w:val="20"/>
                <w:lang w:val="fr-FR"/>
              </w:rPr>
              <w:t>(</w:t>
            </w:r>
            <w:r w:rsidRPr="00A97D35">
              <w:rPr>
                <w:rFonts w:ascii="Tahoma" w:hAnsi="Tahoma" w:cs="Tahoma"/>
                <w:sz w:val="20"/>
                <w:szCs w:val="20"/>
              </w:rPr>
              <w:t>limit 1000 characters</w:t>
            </w:r>
            <w:r w:rsidRPr="00A97D35">
              <w:rPr>
                <w:rFonts w:ascii="Tahoma" w:hAnsi="Tahoma" w:cs="Tahoma"/>
                <w:sz w:val="20"/>
                <w:szCs w:val="20"/>
                <w:lang w:val="fr-FR"/>
              </w:rPr>
              <w:t>)</w:t>
            </w:r>
          </w:p>
        </w:tc>
      </w:tr>
      <w:tr w:rsidR="00415DBB" w:rsidRPr="00744F2C" w:rsidTr="000673DB">
        <w:trPr>
          <w:trHeight w:val="289"/>
        </w:trPr>
        <w:tc>
          <w:tcPr>
            <w:tcW w:w="9659" w:type="dxa"/>
            <w:gridSpan w:val="4"/>
          </w:tcPr>
          <w:p w:rsidR="00D771BF" w:rsidRDefault="00D771BF" w:rsidP="00D771BF">
            <w:pPr>
              <w:pStyle w:val="Pa29"/>
              <w:spacing w:before="60"/>
              <w:rPr>
                <w:rFonts w:ascii="Tahoma" w:hAnsi="Tahoma" w:cs="Tahoma"/>
                <w:iCs/>
                <w:sz w:val="20"/>
                <w:szCs w:val="20"/>
                <w:lang w:val="en-GB"/>
              </w:rPr>
            </w:pPr>
            <w:r>
              <w:rPr>
                <w:rFonts w:ascii="Tahoma" w:hAnsi="Tahoma" w:cs="Tahoma"/>
                <w:sz w:val="20"/>
                <w:szCs w:val="20"/>
                <w:lang w:val="en-GB"/>
              </w:rPr>
              <w:t xml:space="preserve">QA and evaluation </w:t>
            </w:r>
            <w:r w:rsidRPr="00CA450B">
              <w:rPr>
                <w:rFonts w:ascii="Tahoma" w:hAnsi="Tahoma" w:cs="Tahoma"/>
                <w:sz w:val="20"/>
                <w:szCs w:val="20"/>
                <w:lang w:val="en-GB"/>
              </w:rPr>
              <w:t xml:space="preserve">activities </w:t>
            </w:r>
            <w:r>
              <w:rPr>
                <w:rFonts w:ascii="Tahoma" w:hAnsi="Tahoma" w:cs="Tahoma"/>
                <w:sz w:val="20"/>
                <w:szCs w:val="20"/>
                <w:lang w:val="en-GB"/>
              </w:rPr>
              <w:t xml:space="preserve">will be implemented </w:t>
            </w:r>
            <w:r w:rsidRPr="00CA450B">
              <w:rPr>
                <w:rFonts w:ascii="Tahoma" w:hAnsi="Tahoma" w:cs="Tahoma"/>
                <w:sz w:val="20"/>
                <w:szCs w:val="20"/>
                <w:lang w:val="en-GB"/>
              </w:rPr>
              <w:t xml:space="preserve">during the whole lifespan of the project providing </w:t>
            </w:r>
            <w:r w:rsidRPr="00CA450B">
              <w:rPr>
                <w:rFonts w:ascii="Tahoma" w:hAnsi="Tahoma" w:cs="Tahoma"/>
                <w:iCs/>
                <w:sz w:val="20"/>
                <w:szCs w:val="20"/>
                <w:lang w:val="en-GB"/>
              </w:rPr>
              <w:t>information on the quality, relevance and effectiveness of the results of programmes and initiatives</w:t>
            </w:r>
            <w:r>
              <w:rPr>
                <w:rFonts w:ascii="Tahoma" w:hAnsi="Tahoma" w:cs="Tahoma"/>
                <w:iCs/>
                <w:sz w:val="20"/>
                <w:szCs w:val="20"/>
                <w:lang w:val="en-GB"/>
              </w:rPr>
              <w:t xml:space="preserve">. </w:t>
            </w:r>
          </w:p>
          <w:p w:rsidR="000673DB" w:rsidRDefault="00D771BF" w:rsidP="00D771BF">
            <w:pPr>
              <w:spacing w:before="60"/>
              <w:rPr>
                <w:rFonts w:ascii="Tahoma" w:hAnsi="Tahoma" w:cs="Tahoma"/>
                <w:sz w:val="20"/>
                <w:szCs w:val="20"/>
              </w:rPr>
            </w:pPr>
            <w:r>
              <w:rPr>
                <w:rFonts w:ascii="Tahoma" w:hAnsi="Tahoma" w:cs="Tahoma"/>
                <w:sz w:val="20"/>
                <w:szCs w:val="20"/>
              </w:rPr>
              <w:t xml:space="preserve">The kick-off meeting will adopt a refined QA and evaluation strategy, and the succeeding three partner meetings will adopt adjusted phase strategies, while the last fifth partner meeting will plan a long term strategy for evaluation of sustainable impact.  </w:t>
            </w:r>
          </w:p>
          <w:p w:rsidR="000673DB" w:rsidRPr="00744F2C" w:rsidRDefault="000673DB" w:rsidP="000673DB">
            <w:pPr>
              <w:spacing w:before="120"/>
              <w:ind w:right="34"/>
              <w:jc w:val="both"/>
              <w:rPr>
                <w:rFonts w:ascii="Tahoma" w:hAnsi="Tahoma" w:cs="Tahoma"/>
                <w:sz w:val="20"/>
                <w:szCs w:val="20"/>
                <w:lang w:val="fr-FR"/>
              </w:rPr>
            </w:pPr>
          </w:p>
        </w:tc>
      </w:tr>
    </w:tbl>
    <w:p w:rsidR="00415DBB" w:rsidRDefault="00415DBB" w:rsidP="00415DBB">
      <w:pPr>
        <w:rPr>
          <w:rFonts w:ascii="Tahoma" w:hAnsi="Tahoma" w:cs="Tahoma"/>
          <w:b/>
          <w:lang w:val="fr-FR"/>
        </w:rPr>
      </w:pPr>
    </w:p>
    <w:p w:rsidR="00D771BF" w:rsidRDefault="00D771BF">
      <w:pPr>
        <w:rPr>
          <w:rFonts w:ascii="Tahoma" w:hAnsi="Tahoma" w:cs="Tahoma"/>
          <w:b/>
        </w:rPr>
      </w:pPr>
      <w:r>
        <w:rPr>
          <w:rFonts w:ascii="Tahoma" w:hAnsi="Tahoma" w:cs="Tahoma"/>
          <w:b/>
        </w:rPr>
        <w:br w:type="page"/>
      </w:r>
    </w:p>
    <w:p w:rsidR="00415DBB" w:rsidRDefault="00415DBB" w:rsidP="00415DBB">
      <w:pPr>
        <w:rPr>
          <w:rFonts w:ascii="Tahoma" w:hAnsi="Tahoma" w:cs="Tahoma"/>
          <w:b/>
        </w:rPr>
      </w:pP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127"/>
        <w:gridCol w:w="2107"/>
        <w:gridCol w:w="1647"/>
        <w:gridCol w:w="3778"/>
      </w:tblGrid>
      <w:tr w:rsidR="00D771BF" w:rsidRPr="00744F2C" w:rsidTr="003F48D5">
        <w:trPr>
          <w:trHeight w:val="430"/>
        </w:trPr>
        <w:tc>
          <w:tcPr>
            <w:tcW w:w="2127" w:type="dxa"/>
            <w:vAlign w:val="center"/>
          </w:tcPr>
          <w:p w:rsidR="00D771BF" w:rsidRPr="00A97D35" w:rsidRDefault="00D771BF" w:rsidP="003F48D5">
            <w:pPr>
              <w:rPr>
                <w:rFonts w:ascii="Tahoma" w:hAnsi="Tahoma" w:cs="Tahoma"/>
                <w:b/>
                <w:sz w:val="20"/>
                <w:szCs w:val="20"/>
              </w:rPr>
            </w:pPr>
            <w:r w:rsidRPr="00A97D35">
              <w:rPr>
                <w:rFonts w:ascii="Tahoma" w:hAnsi="Tahoma" w:cs="Tahoma"/>
                <w:b/>
                <w:sz w:val="20"/>
                <w:szCs w:val="20"/>
              </w:rPr>
              <w:t>Deliverable number</w:t>
            </w:r>
          </w:p>
        </w:tc>
        <w:tc>
          <w:tcPr>
            <w:tcW w:w="7532" w:type="dxa"/>
            <w:gridSpan w:val="3"/>
            <w:vAlign w:val="center"/>
          </w:tcPr>
          <w:p w:rsidR="00D771BF" w:rsidRPr="00744F2C" w:rsidRDefault="00D771BF" w:rsidP="003F48D5">
            <w:pPr>
              <w:tabs>
                <w:tab w:val="left" w:pos="512"/>
              </w:tabs>
              <w:rPr>
                <w:rFonts w:ascii="Tahoma" w:hAnsi="Tahoma" w:cs="Tahoma"/>
                <w:sz w:val="20"/>
                <w:szCs w:val="20"/>
              </w:rPr>
            </w:pPr>
            <w:r>
              <w:rPr>
                <w:rFonts w:ascii="Tahoma" w:hAnsi="Tahoma" w:cs="Tahoma"/>
                <w:sz w:val="20"/>
                <w:szCs w:val="20"/>
              </w:rPr>
              <w:t>D16-2</w:t>
            </w:r>
          </w:p>
        </w:tc>
      </w:tr>
      <w:tr w:rsidR="00D771BF" w:rsidRPr="00744F2C" w:rsidTr="003F48D5">
        <w:trPr>
          <w:trHeight w:val="521"/>
        </w:trPr>
        <w:tc>
          <w:tcPr>
            <w:tcW w:w="2127" w:type="dxa"/>
            <w:vAlign w:val="center"/>
          </w:tcPr>
          <w:p w:rsidR="00D771BF" w:rsidRPr="00A97D35" w:rsidRDefault="00D771BF" w:rsidP="003F48D5">
            <w:pPr>
              <w:rPr>
                <w:rFonts w:ascii="Tahoma" w:hAnsi="Tahoma" w:cs="Tahoma"/>
                <w:b/>
                <w:sz w:val="20"/>
                <w:szCs w:val="20"/>
              </w:rPr>
            </w:pPr>
            <w:r w:rsidRPr="00A97D35">
              <w:rPr>
                <w:rFonts w:ascii="Tahoma" w:hAnsi="Tahoma" w:cs="Tahoma"/>
                <w:b/>
                <w:sz w:val="20"/>
                <w:szCs w:val="20"/>
              </w:rPr>
              <w:t>Title</w:t>
            </w:r>
          </w:p>
        </w:tc>
        <w:tc>
          <w:tcPr>
            <w:tcW w:w="7532" w:type="dxa"/>
            <w:gridSpan w:val="3"/>
            <w:vAlign w:val="center"/>
          </w:tcPr>
          <w:p w:rsidR="00D771BF" w:rsidRPr="00744F2C" w:rsidRDefault="003F48D5" w:rsidP="003F48D5">
            <w:pPr>
              <w:tabs>
                <w:tab w:val="left" w:pos="512"/>
              </w:tabs>
              <w:rPr>
                <w:rFonts w:ascii="Tahoma" w:hAnsi="Tahoma" w:cs="Tahoma"/>
                <w:sz w:val="20"/>
                <w:szCs w:val="20"/>
              </w:rPr>
            </w:pPr>
            <w:r>
              <w:rPr>
                <w:rFonts w:ascii="Tahoma" w:hAnsi="Tahoma" w:cs="Tahoma"/>
                <w:sz w:val="20"/>
                <w:szCs w:val="20"/>
              </w:rPr>
              <w:t>Four phase evaluation reports combining process and impact evaluation</w:t>
            </w:r>
          </w:p>
        </w:tc>
      </w:tr>
      <w:tr w:rsidR="00D771BF" w:rsidRPr="00744F2C" w:rsidTr="003F48D5">
        <w:trPr>
          <w:trHeight w:val="543"/>
        </w:trPr>
        <w:tc>
          <w:tcPr>
            <w:tcW w:w="2127" w:type="dxa"/>
            <w:vAlign w:val="center"/>
          </w:tcPr>
          <w:p w:rsidR="00D771BF" w:rsidRPr="00A97D35" w:rsidRDefault="00D771BF" w:rsidP="003F48D5">
            <w:pPr>
              <w:rPr>
                <w:rFonts w:ascii="Tahoma" w:hAnsi="Tahoma" w:cs="Tahoma"/>
                <w:b/>
                <w:sz w:val="20"/>
                <w:szCs w:val="20"/>
              </w:rPr>
            </w:pPr>
            <w:r w:rsidRPr="00A97D35">
              <w:rPr>
                <w:rFonts w:ascii="Tahoma" w:hAnsi="Tahoma" w:cs="Tahoma"/>
                <w:b/>
                <w:sz w:val="20"/>
                <w:szCs w:val="20"/>
              </w:rPr>
              <w:t>Type of outputs / product</w:t>
            </w:r>
            <w:r>
              <w:rPr>
                <w:rFonts w:ascii="Tahoma" w:hAnsi="Tahoma" w:cs="Tahoma"/>
                <w:b/>
                <w:sz w:val="20"/>
                <w:szCs w:val="20"/>
              </w:rPr>
              <w:t>s</w:t>
            </w:r>
            <w:r w:rsidRPr="00A97D35">
              <w:rPr>
                <w:rFonts w:ascii="Tahoma" w:hAnsi="Tahoma" w:cs="Tahoma"/>
                <w:b/>
                <w:sz w:val="20"/>
                <w:szCs w:val="20"/>
              </w:rPr>
              <w:t xml:space="preserve"> / results</w:t>
            </w:r>
          </w:p>
        </w:tc>
        <w:tc>
          <w:tcPr>
            <w:tcW w:w="7532" w:type="dxa"/>
            <w:gridSpan w:val="3"/>
            <w:vAlign w:val="center"/>
          </w:tcPr>
          <w:p w:rsidR="00D771BF" w:rsidRPr="00744F2C" w:rsidRDefault="003F48D5" w:rsidP="003F48D5">
            <w:pPr>
              <w:tabs>
                <w:tab w:val="left" w:pos="512"/>
              </w:tabs>
              <w:rPr>
                <w:rFonts w:ascii="Tahoma" w:hAnsi="Tahoma" w:cs="Tahoma"/>
                <w:sz w:val="20"/>
                <w:szCs w:val="20"/>
              </w:rPr>
            </w:pPr>
            <w:r>
              <w:rPr>
                <w:rFonts w:ascii="Tahoma" w:hAnsi="Tahoma" w:cs="Tahoma"/>
                <w:sz w:val="20"/>
                <w:szCs w:val="20"/>
              </w:rPr>
              <w:t xml:space="preserve">Evaluation reports </w:t>
            </w:r>
            <w:r w:rsidR="00D771BF">
              <w:rPr>
                <w:rFonts w:ascii="Tahoma" w:hAnsi="Tahoma" w:cs="Tahoma"/>
                <w:sz w:val="20"/>
                <w:szCs w:val="20"/>
              </w:rPr>
              <w:t xml:space="preserve"> </w:t>
            </w:r>
          </w:p>
        </w:tc>
      </w:tr>
      <w:tr w:rsidR="00D771BF" w:rsidRPr="00744F2C" w:rsidTr="003F48D5">
        <w:trPr>
          <w:trHeight w:val="2140"/>
        </w:trPr>
        <w:tc>
          <w:tcPr>
            <w:tcW w:w="2127" w:type="dxa"/>
            <w:vAlign w:val="center"/>
          </w:tcPr>
          <w:p w:rsidR="00D771BF" w:rsidRPr="00A97D35" w:rsidRDefault="00D771BF" w:rsidP="003F48D5">
            <w:pPr>
              <w:rPr>
                <w:rFonts w:ascii="Tahoma" w:hAnsi="Tahoma" w:cs="Tahoma"/>
                <w:b/>
                <w:sz w:val="20"/>
                <w:szCs w:val="20"/>
              </w:rPr>
            </w:pPr>
            <w:r w:rsidRPr="00A97D35">
              <w:rPr>
                <w:rFonts w:ascii="Tahoma" w:hAnsi="Tahoma" w:cs="Tahoma"/>
                <w:b/>
                <w:sz w:val="20"/>
                <w:szCs w:val="20"/>
              </w:rPr>
              <w:t>Delivery date</w:t>
            </w:r>
          </w:p>
        </w:tc>
        <w:tc>
          <w:tcPr>
            <w:tcW w:w="2107" w:type="dxa"/>
            <w:vAlign w:val="center"/>
          </w:tcPr>
          <w:p w:rsidR="003F48D5" w:rsidRDefault="003F48D5" w:rsidP="003F48D5">
            <w:pPr>
              <w:tabs>
                <w:tab w:val="left" w:pos="512"/>
              </w:tabs>
              <w:rPr>
                <w:rFonts w:ascii="Tahoma" w:hAnsi="Tahoma" w:cs="Tahoma"/>
                <w:sz w:val="20"/>
                <w:szCs w:val="20"/>
              </w:rPr>
            </w:pPr>
            <w:r>
              <w:rPr>
                <w:rFonts w:ascii="Tahoma" w:hAnsi="Tahoma" w:cs="Tahoma"/>
                <w:sz w:val="20"/>
                <w:szCs w:val="20"/>
              </w:rPr>
              <w:t>D16-2.1   25.11.2013</w:t>
            </w:r>
          </w:p>
          <w:p w:rsidR="003F48D5" w:rsidRDefault="003F48D5" w:rsidP="003F48D5">
            <w:pPr>
              <w:tabs>
                <w:tab w:val="left" w:pos="512"/>
              </w:tabs>
              <w:rPr>
                <w:rFonts w:ascii="Tahoma" w:hAnsi="Tahoma" w:cs="Tahoma"/>
                <w:sz w:val="20"/>
                <w:szCs w:val="20"/>
              </w:rPr>
            </w:pPr>
            <w:r>
              <w:rPr>
                <w:rFonts w:ascii="Tahoma" w:hAnsi="Tahoma" w:cs="Tahoma"/>
                <w:sz w:val="20"/>
                <w:szCs w:val="20"/>
              </w:rPr>
              <w:t>D16-2.2   10.02.2014</w:t>
            </w:r>
          </w:p>
          <w:p w:rsidR="003F48D5" w:rsidRDefault="003F48D5" w:rsidP="003F48D5">
            <w:pPr>
              <w:tabs>
                <w:tab w:val="left" w:pos="512"/>
              </w:tabs>
              <w:rPr>
                <w:rFonts w:ascii="Tahoma" w:hAnsi="Tahoma" w:cs="Tahoma"/>
                <w:sz w:val="20"/>
                <w:szCs w:val="20"/>
              </w:rPr>
            </w:pPr>
            <w:r>
              <w:rPr>
                <w:rFonts w:ascii="Tahoma" w:hAnsi="Tahoma" w:cs="Tahoma"/>
                <w:sz w:val="20"/>
                <w:szCs w:val="20"/>
              </w:rPr>
              <w:t>D16-2.3   10.01.2015</w:t>
            </w:r>
          </w:p>
          <w:p w:rsidR="003F48D5" w:rsidRDefault="003F48D5" w:rsidP="003F48D5">
            <w:pPr>
              <w:tabs>
                <w:tab w:val="left" w:pos="512"/>
              </w:tabs>
              <w:rPr>
                <w:rFonts w:ascii="Tahoma" w:hAnsi="Tahoma" w:cs="Tahoma"/>
                <w:sz w:val="20"/>
                <w:szCs w:val="20"/>
              </w:rPr>
            </w:pPr>
            <w:r>
              <w:rPr>
                <w:rFonts w:ascii="Tahoma" w:hAnsi="Tahoma" w:cs="Tahoma"/>
                <w:sz w:val="20"/>
                <w:szCs w:val="20"/>
              </w:rPr>
              <w:t>D16-2.4   10.06.2015</w:t>
            </w:r>
          </w:p>
          <w:p w:rsidR="00D771BF" w:rsidRPr="00744F2C" w:rsidRDefault="003F48D5" w:rsidP="003F48D5">
            <w:pPr>
              <w:tabs>
                <w:tab w:val="left" w:pos="512"/>
              </w:tabs>
              <w:rPr>
                <w:rFonts w:ascii="Tahoma" w:hAnsi="Tahoma" w:cs="Tahoma"/>
                <w:sz w:val="20"/>
                <w:szCs w:val="20"/>
              </w:rPr>
            </w:pPr>
            <w:r>
              <w:rPr>
                <w:rFonts w:ascii="Tahoma" w:hAnsi="Tahoma" w:cs="Tahoma"/>
                <w:sz w:val="20"/>
                <w:szCs w:val="20"/>
              </w:rPr>
              <w:t>D16-2.5   10.10.2015</w:t>
            </w:r>
          </w:p>
        </w:tc>
        <w:tc>
          <w:tcPr>
            <w:tcW w:w="1647" w:type="dxa"/>
            <w:vAlign w:val="center"/>
          </w:tcPr>
          <w:p w:rsidR="00D771BF" w:rsidRPr="00744F2C" w:rsidRDefault="00D771BF" w:rsidP="003F48D5">
            <w:pPr>
              <w:rPr>
                <w:rFonts w:ascii="Tahoma" w:hAnsi="Tahoma" w:cs="Tahoma"/>
                <w:sz w:val="20"/>
                <w:szCs w:val="20"/>
              </w:rPr>
            </w:pPr>
            <w:r w:rsidRPr="00A97D35">
              <w:rPr>
                <w:rFonts w:ascii="Tahoma" w:hAnsi="Tahoma" w:cs="Tahoma"/>
                <w:b/>
                <w:sz w:val="20"/>
                <w:szCs w:val="20"/>
              </w:rPr>
              <w:t>Dissemination level</w:t>
            </w:r>
          </w:p>
        </w:tc>
        <w:tc>
          <w:tcPr>
            <w:tcW w:w="3778" w:type="dxa"/>
            <w:vAlign w:val="center"/>
          </w:tcPr>
          <w:p w:rsidR="00D771BF" w:rsidRPr="00744F2C" w:rsidRDefault="00DF178C" w:rsidP="003F48D5">
            <w:pPr>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D771BF">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D771BF" w:rsidRPr="00A97D35">
              <w:rPr>
                <w:rFonts w:ascii="Tahoma" w:hAnsi="Tahoma" w:cs="Tahoma"/>
                <w:sz w:val="20"/>
                <w:szCs w:val="20"/>
              </w:rPr>
              <w:t xml:space="preserve"> Public</w:t>
            </w:r>
          </w:p>
          <w:p w:rsidR="00D771BF" w:rsidRPr="00744F2C" w:rsidRDefault="00DF178C" w:rsidP="003F48D5">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D771BF"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D771BF" w:rsidRPr="00A97D35">
              <w:rPr>
                <w:rFonts w:ascii="Tahoma" w:hAnsi="Tahoma" w:cs="Tahoma"/>
                <w:sz w:val="20"/>
                <w:szCs w:val="20"/>
              </w:rPr>
              <w:t xml:space="preserve"> Restricted to other programme participants (including Commission services and project reviewers)</w:t>
            </w:r>
          </w:p>
          <w:p w:rsidR="00D771BF" w:rsidRPr="00744F2C" w:rsidRDefault="00DF178C" w:rsidP="003F48D5">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D771BF"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D771BF" w:rsidRPr="00A97D35">
              <w:rPr>
                <w:rFonts w:ascii="Tahoma" w:hAnsi="Tahoma" w:cs="Tahoma"/>
                <w:sz w:val="20"/>
                <w:szCs w:val="20"/>
              </w:rPr>
              <w:t xml:space="preserve"> Confidential, only for members of the consortium (including EACEA and Commission services and project reviewers)</w:t>
            </w:r>
          </w:p>
        </w:tc>
      </w:tr>
      <w:tr w:rsidR="00D771BF" w:rsidRPr="00744F2C" w:rsidTr="003F48D5">
        <w:trPr>
          <w:trHeight w:val="1494"/>
        </w:trPr>
        <w:tc>
          <w:tcPr>
            <w:tcW w:w="2127" w:type="dxa"/>
            <w:vAlign w:val="center"/>
          </w:tcPr>
          <w:p w:rsidR="00D771BF" w:rsidRPr="00A97D35" w:rsidRDefault="00D771BF" w:rsidP="003F48D5">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Nature</w:t>
            </w:r>
          </w:p>
        </w:tc>
        <w:tc>
          <w:tcPr>
            <w:tcW w:w="7532" w:type="dxa"/>
            <w:gridSpan w:val="3"/>
            <w:vAlign w:val="center"/>
          </w:tcPr>
          <w:p w:rsidR="00D771BF" w:rsidRPr="00744F2C" w:rsidRDefault="00DF178C" w:rsidP="003F48D5">
            <w:pPr>
              <w:spacing w:after="60"/>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3F48D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D771BF" w:rsidRPr="00A97D35">
              <w:rPr>
                <w:rFonts w:ascii="Tahoma" w:hAnsi="Tahoma" w:cs="Tahoma"/>
                <w:sz w:val="20"/>
                <w:szCs w:val="20"/>
              </w:rPr>
              <w:t xml:space="preserve"> Report</w:t>
            </w:r>
          </w:p>
          <w:p w:rsidR="00D771BF" w:rsidRDefault="00DF178C" w:rsidP="003F48D5">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D771BF"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D771BF" w:rsidRPr="00744F2C">
              <w:rPr>
                <w:rFonts w:ascii="Tahoma" w:hAnsi="Tahoma" w:cs="Tahoma"/>
                <w:sz w:val="20"/>
                <w:szCs w:val="20"/>
              </w:rPr>
              <w:t xml:space="preserve"> </w:t>
            </w:r>
            <w:r w:rsidR="00D771BF" w:rsidRPr="00A97D35">
              <w:rPr>
                <w:rFonts w:ascii="Tahoma" w:hAnsi="Tahoma" w:cs="Tahoma"/>
                <w:sz w:val="20"/>
                <w:szCs w:val="20"/>
              </w:rPr>
              <w:t>Service</w:t>
            </w:r>
            <w:r w:rsidR="00D771BF" w:rsidRPr="008C3E64">
              <w:rPr>
                <w:rFonts w:ascii="Tahoma" w:hAnsi="Tahoma" w:cs="Tahoma"/>
                <w:sz w:val="20"/>
                <w:szCs w:val="20"/>
              </w:rPr>
              <w:t> </w:t>
            </w:r>
            <w:r w:rsidR="00D771BF" w:rsidRPr="00A97D35">
              <w:rPr>
                <w:rFonts w:ascii="Tahoma" w:hAnsi="Tahoma" w:cs="Tahoma"/>
                <w:sz w:val="20"/>
                <w:szCs w:val="20"/>
              </w:rPr>
              <w:t>/ Product</w:t>
            </w:r>
          </w:p>
          <w:p w:rsidR="00D771BF" w:rsidRDefault="00DF178C" w:rsidP="003F48D5">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D771BF"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D771BF" w:rsidRPr="00744F2C">
              <w:rPr>
                <w:rFonts w:ascii="Tahoma" w:hAnsi="Tahoma" w:cs="Tahoma"/>
                <w:sz w:val="20"/>
                <w:szCs w:val="20"/>
              </w:rPr>
              <w:t xml:space="preserve"> </w:t>
            </w:r>
            <w:r w:rsidR="00D771BF" w:rsidRPr="00A97D35">
              <w:rPr>
                <w:rFonts w:ascii="Tahoma" w:hAnsi="Tahoma" w:cs="Tahoma"/>
                <w:sz w:val="20"/>
                <w:szCs w:val="20"/>
              </w:rPr>
              <w:t>Demonstrator</w:t>
            </w:r>
            <w:r w:rsidR="00D771BF" w:rsidRPr="008C3E64">
              <w:rPr>
                <w:rFonts w:ascii="Tahoma" w:hAnsi="Tahoma" w:cs="Tahoma"/>
                <w:sz w:val="20"/>
                <w:szCs w:val="20"/>
              </w:rPr>
              <w:t> </w:t>
            </w:r>
            <w:r w:rsidR="00D771BF" w:rsidRPr="00A97D35">
              <w:rPr>
                <w:rFonts w:ascii="Tahoma" w:hAnsi="Tahoma" w:cs="Tahoma"/>
                <w:sz w:val="20"/>
                <w:szCs w:val="20"/>
              </w:rPr>
              <w:t>/ Prototype</w:t>
            </w:r>
          </w:p>
          <w:p w:rsidR="00D771BF" w:rsidRPr="00744F2C" w:rsidRDefault="00DF178C" w:rsidP="003F48D5">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D771BF"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D771BF" w:rsidRPr="00A97D35">
              <w:rPr>
                <w:rFonts w:ascii="Tahoma" w:hAnsi="Tahoma" w:cs="Tahoma"/>
                <w:sz w:val="20"/>
                <w:szCs w:val="20"/>
              </w:rPr>
              <w:t xml:space="preserve"> Event</w:t>
            </w:r>
          </w:p>
          <w:p w:rsidR="00D771BF" w:rsidRPr="00744F2C" w:rsidRDefault="00DF178C" w:rsidP="003F48D5">
            <w:pPr>
              <w:spacing w:after="60"/>
              <w:rPr>
                <w:rFonts w:ascii="Tahoma" w:hAnsi="Tahoma" w:cs="Tahoma"/>
                <w:sz w:val="20"/>
                <w:szCs w:val="20"/>
                <w:highlight w:val="red"/>
              </w:rPr>
            </w:pPr>
            <w:r w:rsidRPr="00A97D35">
              <w:rPr>
                <w:rFonts w:ascii="Tahoma" w:hAnsi="Tahoma" w:cs="Tahoma"/>
                <w:sz w:val="20"/>
                <w:szCs w:val="20"/>
              </w:rPr>
              <w:fldChar w:fldCharType="begin">
                <w:ffData>
                  <w:name w:val=""/>
                  <w:enabled/>
                  <w:calcOnExit w:val="0"/>
                  <w:checkBox>
                    <w:size w:val="24"/>
                    <w:default w:val="0"/>
                  </w:checkBox>
                </w:ffData>
              </w:fldChar>
            </w:r>
            <w:r w:rsidR="00D771BF"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D771BF" w:rsidRPr="00A97D35">
              <w:rPr>
                <w:rFonts w:ascii="Tahoma" w:hAnsi="Tahoma" w:cs="Tahoma"/>
                <w:sz w:val="20"/>
                <w:szCs w:val="20"/>
              </w:rPr>
              <w:t xml:space="preserve"> Other</w:t>
            </w:r>
          </w:p>
        </w:tc>
      </w:tr>
      <w:tr w:rsidR="00D771BF" w:rsidRPr="00744F2C" w:rsidTr="003F48D5">
        <w:trPr>
          <w:trHeight w:val="470"/>
        </w:trPr>
        <w:tc>
          <w:tcPr>
            <w:tcW w:w="2127" w:type="dxa"/>
            <w:vAlign w:val="center"/>
          </w:tcPr>
          <w:p w:rsidR="00D771BF" w:rsidRPr="00A97D35" w:rsidRDefault="00D771BF" w:rsidP="003F48D5">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Language versions</w:t>
            </w:r>
          </w:p>
        </w:tc>
        <w:tc>
          <w:tcPr>
            <w:tcW w:w="7532" w:type="dxa"/>
            <w:gridSpan w:val="3"/>
            <w:vAlign w:val="center"/>
          </w:tcPr>
          <w:p w:rsidR="00D771BF" w:rsidRPr="00744F2C" w:rsidRDefault="00D771BF" w:rsidP="003F48D5">
            <w:pPr>
              <w:rPr>
                <w:rFonts w:ascii="Tahoma" w:hAnsi="Tahoma" w:cs="Tahoma"/>
                <w:sz w:val="20"/>
                <w:szCs w:val="20"/>
              </w:rPr>
            </w:pPr>
            <w:r>
              <w:rPr>
                <w:rFonts w:ascii="Tahoma" w:hAnsi="Tahoma" w:cs="Tahoma"/>
                <w:sz w:val="20"/>
                <w:szCs w:val="20"/>
              </w:rPr>
              <w:t xml:space="preserve">English </w:t>
            </w:r>
          </w:p>
        </w:tc>
      </w:tr>
      <w:tr w:rsidR="00D771BF" w:rsidRPr="00744F2C" w:rsidTr="003F48D5">
        <w:trPr>
          <w:trHeight w:val="507"/>
        </w:trPr>
        <w:tc>
          <w:tcPr>
            <w:tcW w:w="2127" w:type="dxa"/>
            <w:vAlign w:val="center"/>
          </w:tcPr>
          <w:p w:rsidR="00D771BF" w:rsidRPr="00A97D35" w:rsidRDefault="00D771BF" w:rsidP="003F48D5">
            <w:pPr>
              <w:overflowPunct w:val="0"/>
              <w:autoSpaceDE w:val="0"/>
              <w:autoSpaceDN w:val="0"/>
              <w:adjustRightInd w:val="0"/>
              <w:spacing w:line="220" w:lineRule="exact"/>
              <w:ind w:left="425"/>
              <w:textAlignment w:val="baseline"/>
              <w:rPr>
                <w:rFonts w:ascii="Tahoma" w:hAnsi="Tahoma" w:cs="Tahoma"/>
                <w:b/>
                <w:sz w:val="20"/>
                <w:szCs w:val="20"/>
              </w:rPr>
            </w:pPr>
            <w:r w:rsidRPr="00A97D35">
              <w:rPr>
                <w:rFonts w:ascii="Tahoma" w:hAnsi="Tahoma" w:cs="Tahoma"/>
                <w:b/>
                <w:sz w:val="20"/>
                <w:szCs w:val="20"/>
              </w:rPr>
              <w:t>Target languages</w:t>
            </w:r>
          </w:p>
        </w:tc>
        <w:tc>
          <w:tcPr>
            <w:tcW w:w="7532" w:type="dxa"/>
            <w:gridSpan w:val="3"/>
            <w:vAlign w:val="center"/>
          </w:tcPr>
          <w:p w:rsidR="00D771BF" w:rsidRPr="00744F2C" w:rsidRDefault="00D771BF" w:rsidP="003F48D5">
            <w:pPr>
              <w:rPr>
                <w:rFonts w:ascii="Tahoma" w:hAnsi="Tahoma" w:cs="Tahoma"/>
                <w:sz w:val="20"/>
                <w:szCs w:val="20"/>
              </w:rPr>
            </w:pPr>
          </w:p>
        </w:tc>
      </w:tr>
      <w:tr w:rsidR="00D771BF" w:rsidRPr="00744F2C" w:rsidTr="003F48D5">
        <w:trPr>
          <w:trHeight w:val="507"/>
        </w:trPr>
        <w:tc>
          <w:tcPr>
            <w:tcW w:w="9659" w:type="dxa"/>
            <w:gridSpan w:val="4"/>
            <w:vAlign w:val="center"/>
          </w:tcPr>
          <w:p w:rsidR="00D771BF" w:rsidRPr="00744F2C" w:rsidRDefault="00D771BF" w:rsidP="003F48D5">
            <w:pPr>
              <w:rPr>
                <w:rFonts w:ascii="Tahoma" w:hAnsi="Tahoma" w:cs="Tahoma"/>
                <w:sz w:val="20"/>
                <w:szCs w:val="20"/>
                <w:lang w:val="fr-FR"/>
              </w:rPr>
            </w:pPr>
            <w:r w:rsidRPr="00A97D35">
              <w:rPr>
                <w:rFonts w:ascii="Tahoma" w:hAnsi="Tahoma" w:cs="Tahoma"/>
                <w:b/>
                <w:sz w:val="20"/>
                <w:szCs w:val="20"/>
                <w:lang w:val="fr-FR"/>
              </w:rPr>
              <w:t xml:space="preserve">Description </w:t>
            </w:r>
            <w:r w:rsidRPr="00A97D35">
              <w:rPr>
                <w:rFonts w:ascii="Tahoma" w:hAnsi="Tahoma" w:cs="Tahoma"/>
                <w:sz w:val="20"/>
                <w:szCs w:val="20"/>
                <w:lang w:val="fr-FR"/>
              </w:rPr>
              <w:t>(</w:t>
            </w:r>
            <w:r w:rsidRPr="00A97D35">
              <w:rPr>
                <w:rFonts w:ascii="Tahoma" w:hAnsi="Tahoma" w:cs="Tahoma"/>
                <w:sz w:val="20"/>
                <w:szCs w:val="20"/>
              </w:rPr>
              <w:t>limit 1000 characters</w:t>
            </w:r>
            <w:r w:rsidRPr="00A97D35">
              <w:rPr>
                <w:rFonts w:ascii="Tahoma" w:hAnsi="Tahoma" w:cs="Tahoma"/>
                <w:sz w:val="20"/>
                <w:szCs w:val="20"/>
                <w:lang w:val="fr-FR"/>
              </w:rPr>
              <w:t>)</w:t>
            </w:r>
          </w:p>
        </w:tc>
      </w:tr>
      <w:tr w:rsidR="00D771BF" w:rsidRPr="00744F2C" w:rsidTr="003F48D5">
        <w:trPr>
          <w:trHeight w:val="289"/>
        </w:trPr>
        <w:tc>
          <w:tcPr>
            <w:tcW w:w="9659" w:type="dxa"/>
            <w:gridSpan w:val="4"/>
          </w:tcPr>
          <w:p w:rsidR="00D90247" w:rsidRDefault="003F48D5" w:rsidP="003F48D5">
            <w:pPr>
              <w:spacing w:before="60"/>
              <w:rPr>
                <w:rFonts w:ascii="Tahoma" w:hAnsi="Tahoma" w:cs="Tahoma"/>
                <w:sz w:val="20"/>
                <w:szCs w:val="20"/>
              </w:rPr>
            </w:pPr>
            <w:r>
              <w:rPr>
                <w:rFonts w:ascii="Tahoma" w:hAnsi="Tahoma" w:cs="Tahoma"/>
                <w:sz w:val="20"/>
                <w:szCs w:val="20"/>
              </w:rPr>
              <w:t xml:space="preserve">The evaluator makes a phase evaluation report before each partner meeting, which </w:t>
            </w:r>
          </w:p>
          <w:p w:rsidR="00D90247" w:rsidRPr="00D90247" w:rsidRDefault="003F48D5" w:rsidP="00086352">
            <w:pPr>
              <w:pStyle w:val="Listeafsnit"/>
              <w:numPr>
                <w:ilvl w:val="0"/>
                <w:numId w:val="56"/>
              </w:numPr>
              <w:spacing w:before="60"/>
              <w:rPr>
                <w:rFonts w:ascii="Tahoma" w:hAnsi="Tahoma" w:cs="Tahoma"/>
                <w:sz w:val="20"/>
                <w:szCs w:val="20"/>
              </w:rPr>
            </w:pPr>
            <w:r w:rsidRPr="00D90247">
              <w:rPr>
                <w:rFonts w:ascii="Tahoma" w:hAnsi="Tahoma" w:cs="Tahoma"/>
                <w:sz w:val="20"/>
                <w:szCs w:val="20"/>
              </w:rPr>
              <w:t>summarises the combined results of a) partners’ work package questionnaires for process evaluation and b) partners phase questionnaires for impact evaluation</w:t>
            </w:r>
            <w:r w:rsidR="00D90247" w:rsidRPr="00D90247">
              <w:rPr>
                <w:rFonts w:ascii="Tahoma" w:hAnsi="Tahoma" w:cs="Tahoma"/>
                <w:sz w:val="20"/>
                <w:szCs w:val="20"/>
              </w:rPr>
              <w:t xml:space="preserve">, and </w:t>
            </w:r>
          </w:p>
          <w:p w:rsidR="003F48D5" w:rsidRPr="00D90247" w:rsidRDefault="003F48D5" w:rsidP="00086352">
            <w:pPr>
              <w:pStyle w:val="Listeafsnit"/>
              <w:numPr>
                <w:ilvl w:val="0"/>
                <w:numId w:val="56"/>
              </w:numPr>
              <w:spacing w:before="60"/>
              <w:rPr>
                <w:rFonts w:ascii="Tahoma" w:hAnsi="Tahoma" w:cs="Tahoma"/>
                <w:sz w:val="20"/>
                <w:szCs w:val="20"/>
              </w:rPr>
            </w:pPr>
            <w:r w:rsidRPr="00D90247">
              <w:rPr>
                <w:rFonts w:ascii="Tahoma" w:hAnsi="Tahoma" w:cs="Tahoma"/>
                <w:sz w:val="20"/>
                <w:szCs w:val="20"/>
              </w:rPr>
              <w:t>appraisals possible needs for adjustments and improvements of the work programme</w:t>
            </w:r>
            <w:r w:rsidR="00D90247" w:rsidRPr="00D90247">
              <w:rPr>
                <w:rFonts w:ascii="Tahoma" w:hAnsi="Tahoma" w:cs="Tahoma"/>
                <w:sz w:val="20"/>
                <w:szCs w:val="20"/>
              </w:rPr>
              <w:t xml:space="preserve"> and work performances. </w:t>
            </w:r>
          </w:p>
          <w:p w:rsidR="00D771BF" w:rsidRPr="00744F2C" w:rsidRDefault="00D771BF" w:rsidP="003F48D5">
            <w:pPr>
              <w:spacing w:before="120"/>
              <w:ind w:right="34"/>
              <w:jc w:val="both"/>
              <w:rPr>
                <w:rFonts w:ascii="Tahoma" w:hAnsi="Tahoma" w:cs="Tahoma"/>
                <w:sz w:val="20"/>
                <w:szCs w:val="20"/>
                <w:lang w:val="fr-FR"/>
              </w:rPr>
            </w:pPr>
          </w:p>
        </w:tc>
      </w:tr>
    </w:tbl>
    <w:p w:rsidR="00D771BF" w:rsidRDefault="00D771BF" w:rsidP="00415DBB">
      <w:pPr>
        <w:rPr>
          <w:rFonts w:ascii="Tahoma" w:hAnsi="Tahoma" w:cs="Tahoma"/>
          <w:b/>
        </w:rPr>
      </w:pPr>
    </w:p>
    <w:p w:rsidR="00415DBB" w:rsidRDefault="00415DBB" w:rsidP="00415DBB">
      <w:pPr>
        <w:rPr>
          <w:rFonts w:ascii="Tahoma" w:hAnsi="Tahoma" w:cs="Tahoma"/>
          <w:b/>
        </w:rPr>
      </w:pPr>
    </w:p>
    <w:p w:rsidR="00415DBB" w:rsidRDefault="00415DBB" w:rsidP="00415DBB">
      <w:pPr>
        <w:rPr>
          <w:rFonts w:ascii="Tahoma" w:hAnsi="Tahoma" w:cs="Tahoma"/>
          <w:b/>
        </w:rPr>
      </w:pPr>
    </w:p>
    <w:p w:rsidR="0040425B" w:rsidRDefault="0040425B">
      <w:pPr>
        <w:rPr>
          <w:rFonts w:ascii="Tahoma" w:hAnsi="Tahoma" w:cs="Tahoma"/>
          <w:b/>
        </w:rPr>
      </w:pPr>
      <w:r>
        <w:rPr>
          <w:rFonts w:ascii="Tahoma" w:hAnsi="Tahoma" w:cs="Tahoma"/>
          <w:b/>
        </w:rPr>
        <w:br w:type="page"/>
      </w:r>
    </w:p>
    <w:p w:rsidR="0040425B" w:rsidRDefault="0040425B" w:rsidP="0040425B">
      <w:pPr>
        <w:rPr>
          <w:rFonts w:ascii="Tahoma" w:hAnsi="Tahoma" w:cs="Tahoma"/>
          <w:b/>
        </w:rPr>
      </w:pPr>
    </w:p>
    <w:p w:rsidR="0040425B" w:rsidRDefault="0040425B" w:rsidP="0040425B">
      <w:pPr>
        <w:pStyle w:val="OS4"/>
      </w:pPr>
      <w:r>
        <w:t>G.3</w:t>
      </w:r>
      <w:r w:rsidRPr="00DC3AF0">
        <w:t xml:space="preserve"> Consortium partners involved</w:t>
      </w:r>
      <w:r w:rsidRPr="007C0C4E">
        <w:t xml:space="preserve"> </w:t>
      </w:r>
      <w:r>
        <w:t>and r</w:t>
      </w:r>
      <w:r w:rsidRPr="00DC3AF0">
        <w:t xml:space="preserve">esources required </w:t>
      </w:r>
      <w:r w:rsidR="007A52D5">
        <w:t>- WP 16</w:t>
      </w:r>
    </w:p>
    <w:p w:rsidR="0040425B" w:rsidRPr="00A97D35" w:rsidRDefault="0040425B" w:rsidP="0040425B">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b/>
          <w:i/>
          <w:sz w:val="20"/>
          <w:szCs w:val="20"/>
        </w:rPr>
        <w:t>Indicative input of consortium staff</w:t>
      </w:r>
      <w:r w:rsidRPr="008C3E64">
        <w:rPr>
          <w:rFonts w:ascii="Tahoma" w:hAnsi="Tahoma" w:cs="Tahoma"/>
          <w:b/>
          <w:i/>
          <w:sz w:val="20"/>
          <w:szCs w:val="20"/>
        </w:rPr>
        <w:t> </w:t>
      </w:r>
      <w:r w:rsidRPr="00A97D35">
        <w:rPr>
          <w:rFonts w:ascii="Tahoma" w:hAnsi="Tahoma" w:cs="Tahoma"/>
          <w:b/>
          <w:i/>
          <w:sz w:val="20"/>
          <w:szCs w:val="20"/>
        </w:rPr>
        <w:t>-</w:t>
      </w:r>
      <w:r w:rsidRPr="00A97D35">
        <w:rPr>
          <w:rFonts w:ascii="Tahoma" w:hAnsi="Tahoma" w:cs="Tahoma"/>
          <w:i/>
          <w:sz w:val="20"/>
          <w:szCs w:val="20"/>
        </w:rPr>
        <w:t xml:space="preserve"> The total number of days per staff category should correspond with the information provided in the budget tables.</w:t>
      </w:r>
    </w:p>
    <w:p w:rsidR="0040425B" w:rsidRDefault="0040425B" w:rsidP="0040425B">
      <w:pPr>
        <w:rPr>
          <w:rFonts w:ascii="Tahoma" w:hAnsi="Tahoma" w:cs="Tahoma"/>
          <w:b/>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24"/>
        <w:gridCol w:w="661"/>
        <w:gridCol w:w="662"/>
        <w:gridCol w:w="662"/>
        <w:gridCol w:w="567"/>
        <w:gridCol w:w="567"/>
        <w:gridCol w:w="567"/>
        <w:gridCol w:w="567"/>
        <w:gridCol w:w="567"/>
        <w:gridCol w:w="3969"/>
        <w:gridCol w:w="567"/>
      </w:tblGrid>
      <w:tr w:rsidR="0040425B" w:rsidRPr="00744F2C" w:rsidTr="00E95DEB">
        <w:trPr>
          <w:trHeight w:val="348"/>
        </w:trPr>
        <w:tc>
          <w:tcPr>
            <w:tcW w:w="624" w:type="dxa"/>
            <w:vMerge w:val="restart"/>
          </w:tcPr>
          <w:p w:rsidR="0040425B" w:rsidRPr="00744F2C" w:rsidRDefault="0040425B" w:rsidP="0040425B">
            <w:pPr>
              <w:rPr>
                <w:rFonts w:ascii="Tahoma" w:hAnsi="Tahoma" w:cs="Tahoma"/>
                <w:b/>
              </w:rPr>
            </w:pPr>
          </w:p>
        </w:tc>
        <w:tc>
          <w:tcPr>
            <w:tcW w:w="661" w:type="dxa"/>
            <w:vMerge w:val="restart"/>
            <w:vAlign w:val="center"/>
          </w:tcPr>
          <w:p w:rsidR="0040425B" w:rsidRPr="000625BA" w:rsidRDefault="0040425B" w:rsidP="0040425B">
            <w:pPr>
              <w:rPr>
                <w:rFonts w:ascii="Tahoma" w:hAnsi="Tahoma" w:cs="Tahoma"/>
                <w:b/>
                <w:bCs/>
                <w:sz w:val="16"/>
                <w:szCs w:val="16"/>
              </w:rPr>
            </w:pPr>
            <w:r>
              <w:rPr>
                <w:rFonts w:ascii="Tahoma" w:hAnsi="Tahoma" w:cs="Tahoma"/>
                <w:b/>
                <w:bCs/>
                <w:sz w:val="16"/>
                <w:szCs w:val="16"/>
              </w:rPr>
              <w:t>Partn.</w:t>
            </w:r>
            <w:r w:rsidRPr="000625BA">
              <w:rPr>
                <w:rFonts w:ascii="Tahoma" w:hAnsi="Tahoma" w:cs="Tahoma"/>
                <w:b/>
                <w:bCs/>
                <w:sz w:val="16"/>
                <w:szCs w:val="16"/>
              </w:rPr>
              <w:t xml:space="preserve"> </w:t>
            </w:r>
            <w:r>
              <w:rPr>
                <w:rFonts w:ascii="Tahoma" w:hAnsi="Tahoma" w:cs="Tahoma"/>
                <w:b/>
                <w:bCs/>
                <w:sz w:val="16"/>
                <w:szCs w:val="16"/>
              </w:rPr>
              <w:t>Involv</w:t>
            </w:r>
          </w:p>
        </w:tc>
        <w:tc>
          <w:tcPr>
            <w:tcW w:w="662" w:type="dxa"/>
            <w:vMerge w:val="restart"/>
          </w:tcPr>
          <w:p w:rsidR="0040425B" w:rsidRPr="000625BA" w:rsidRDefault="0040425B" w:rsidP="0040425B">
            <w:pPr>
              <w:rPr>
                <w:rFonts w:ascii="Tahoma" w:hAnsi="Tahoma" w:cs="Tahoma"/>
                <w:b/>
                <w:bCs/>
                <w:sz w:val="16"/>
                <w:szCs w:val="16"/>
              </w:rPr>
            </w:pPr>
          </w:p>
          <w:p w:rsidR="0040425B" w:rsidRPr="000625BA" w:rsidRDefault="0040425B" w:rsidP="0040425B">
            <w:pPr>
              <w:rPr>
                <w:rFonts w:ascii="Tahoma" w:hAnsi="Tahoma" w:cs="Tahoma"/>
                <w:b/>
                <w:bCs/>
                <w:sz w:val="16"/>
                <w:szCs w:val="16"/>
              </w:rPr>
            </w:pPr>
          </w:p>
          <w:p w:rsidR="0040425B" w:rsidRPr="000625BA" w:rsidRDefault="0040425B" w:rsidP="0040425B">
            <w:pPr>
              <w:rPr>
                <w:rFonts w:ascii="Tahoma" w:hAnsi="Tahoma" w:cs="Tahoma"/>
                <w:b/>
                <w:bCs/>
                <w:sz w:val="16"/>
                <w:szCs w:val="16"/>
              </w:rPr>
            </w:pPr>
            <w:r>
              <w:rPr>
                <w:rFonts w:ascii="Tahoma" w:hAnsi="Tahoma" w:cs="Tahoma"/>
                <w:b/>
                <w:bCs/>
                <w:sz w:val="16"/>
                <w:szCs w:val="16"/>
              </w:rPr>
              <w:t>Count</w:t>
            </w:r>
          </w:p>
        </w:tc>
        <w:tc>
          <w:tcPr>
            <w:tcW w:w="662" w:type="dxa"/>
            <w:vMerge w:val="restart"/>
          </w:tcPr>
          <w:p w:rsidR="0040425B" w:rsidRPr="000625BA" w:rsidRDefault="0040425B" w:rsidP="0040425B">
            <w:pPr>
              <w:rPr>
                <w:rFonts w:ascii="Tahoma" w:hAnsi="Tahoma" w:cs="Tahoma"/>
                <w:b/>
                <w:bCs/>
                <w:sz w:val="16"/>
                <w:szCs w:val="16"/>
              </w:rPr>
            </w:pPr>
          </w:p>
          <w:p w:rsidR="0040425B" w:rsidRPr="000625BA" w:rsidRDefault="0040425B" w:rsidP="0040425B">
            <w:pPr>
              <w:rPr>
                <w:rFonts w:ascii="Tahoma" w:hAnsi="Tahoma" w:cs="Tahoma"/>
                <w:b/>
                <w:bCs/>
                <w:sz w:val="16"/>
                <w:szCs w:val="16"/>
              </w:rPr>
            </w:pPr>
            <w:r w:rsidRPr="000625BA">
              <w:rPr>
                <w:rFonts w:ascii="Tahoma" w:hAnsi="Tahoma" w:cs="Tahoma"/>
                <w:b/>
                <w:bCs/>
                <w:sz w:val="16"/>
                <w:szCs w:val="16"/>
              </w:rPr>
              <w:t>Short name</w:t>
            </w:r>
          </w:p>
        </w:tc>
        <w:tc>
          <w:tcPr>
            <w:tcW w:w="2835" w:type="dxa"/>
            <w:gridSpan w:val="5"/>
          </w:tcPr>
          <w:p w:rsidR="0040425B" w:rsidRPr="000625BA" w:rsidRDefault="0040425B" w:rsidP="0040425B">
            <w:pPr>
              <w:spacing w:before="120"/>
              <w:jc w:val="center"/>
              <w:rPr>
                <w:rFonts w:ascii="Tahoma" w:hAnsi="Tahoma" w:cs="Tahoma"/>
                <w:b/>
                <w:sz w:val="16"/>
                <w:szCs w:val="16"/>
              </w:rPr>
            </w:pPr>
            <w:r w:rsidRPr="000625BA">
              <w:rPr>
                <w:rFonts w:ascii="Tahoma" w:hAnsi="Tahoma" w:cs="Tahoma"/>
                <w:b/>
                <w:sz w:val="16"/>
                <w:szCs w:val="16"/>
              </w:rPr>
              <w:t>Number of staff days</w:t>
            </w:r>
          </w:p>
        </w:tc>
        <w:tc>
          <w:tcPr>
            <w:tcW w:w="3969" w:type="dxa"/>
            <w:vMerge w:val="restart"/>
          </w:tcPr>
          <w:p w:rsidR="0040425B" w:rsidRDefault="0040425B" w:rsidP="0040425B">
            <w:pPr>
              <w:jc w:val="center"/>
              <w:rPr>
                <w:rFonts w:ascii="Tahoma" w:hAnsi="Tahoma" w:cs="Tahoma"/>
                <w:b/>
                <w:sz w:val="16"/>
                <w:szCs w:val="16"/>
              </w:rPr>
            </w:pPr>
          </w:p>
          <w:p w:rsidR="0040425B" w:rsidRPr="000625BA" w:rsidRDefault="0040425B" w:rsidP="0040425B">
            <w:pPr>
              <w:jc w:val="center"/>
              <w:rPr>
                <w:rFonts w:ascii="Tahoma" w:hAnsi="Tahoma" w:cs="Tahoma"/>
                <w:b/>
                <w:sz w:val="16"/>
                <w:szCs w:val="16"/>
              </w:rPr>
            </w:pPr>
            <w:r w:rsidRPr="000625BA">
              <w:rPr>
                <w:rFonts w:ascii="Tahoma" w:hAnsi="Tahoma" w:cs="Tahoma"/>
                <w:b/>
                <w:sz w:val="16"/>
                <w:szCs w:val="16"/>
              </w:rPr>
              <w:t>Role and tasks in the work package</w:t>
            </w:r>
          </w:p>
        </w:tc>
        <w:tc>
          <w:tcPr>
            <w:tcW w:w="567" w:type="dxa"/>
            <w:vMerge w:val="restart"/>
            <w:vAlign w:val="center"/>
          </w:tcPr>
          <w:p w:rsidR="0040425B" w:rsidRDefault="0040425B" w:rsidP="0040425B">
            <w:pPr>
              <w:rPr>
                <w:rFonts w:ascii="Tahoma" w:hAnsi="Tahoma" w:cs="Tahoma"/>
                <w:b/>
                <w:sz w:val="16"/>
                <w:szCs w:val="16"/>
              </w:rPr>
            </w:pPr>
            <w:r>
              <w:rPr>
                <w:rFonts w:ascii="Tahoma" w:hAnsi="Tahoma" w:cs="Tahoma"/>
                <w:b/>
                <w:sz w:val="16"/>
                <w:szCs w:val="16"/>
              </w:rPr>
              <w:t>Days</w:t>
            </w:r>
          </w:p>
        </w:tc>
      </w:tr>
      <w:tr w:rsidR="0040425B" w:rsidRPr="00744F2C" w:rsidTr="00E95DEB">
        <w:trPr>
          <w:trHeight w:val="237"/>
        </w:trPr>
        <w:tc>
          <w:tcPr>
            <w:tcW w:w="624" w:type="dxa"/>
            <w:vMerge/>
          </w:tcPr>
          <w:p w:rsidR="0040425B" w:rsidRPr="00744F2C" w:rsidRDefault="0040425B" w:rsidP="0040425B">
            <w:pPr>
              <w:rPr>
                <w:rFonts w:ascii="Tahoma" w:hAnsi="Tahoma" w:cs="Tahoma"/>
                <w:b/>
              </w:rPr>
            </w:pPr>
          </w:p>
        </w:tc>
        <w:tc>
          <w:tcPr>
            <w:tcW w:w="661" w:type="dxa"/>
            <w:vMerge/>
          </w:tcPr>
          <w:p w:rsidR="0040425B" w:rsidRPr="00744F2C" w:rsidRDefault="0040425B" w:rsidP="0040425B">
            <w:pPr>
              <w:rPr>
                <w:rFonts w:ascii="Tahoma" w:hAnsi="Tahoma" w:cs="Tahoma"/>
                <w:b/>
              </w:rPr>
            </w:pPr>
          </w:p>
        </w:tc>
        <w:tc>
          <w:tcPr>
            <w:tcW w:w="662" w:type="dxa"/>
            <w:vMerge/>
          </w:tcPr>
          <w:p w:rsidR="0040425B" w:rsidRPr="00744F2C" w:rsidRDefault="0040425B" w:rsidP="0040425B">
            <w:pPr>
              <w:rPr>
                <w:rFonts w:ascii="Tahoma" w:hAnsi="Tahoma" w:cs="Tahoma"/>
                <w:b/>
              </w:rPr>
            </w:pPr>
          </w:p>
        </w:tc>
        <w:tc>
          <w:tcPr>
            <w:tcW w:w="662" w:type="dxa"/>
            <w:vMerge/>
          </w:tcPr>
          <w:p w:rsidR="0040425B" w:rsidRPr="00744F2C" w:rsidRDefault="0040425B" w:rsidP="0040425B">
            <w:pPr>
              <w:rPr>
                <w:rFonts w:ascii="Tahoma" w:hAnsi="Tahoma" w:cs="Tahoma"/>
                <w:b/>
              </w:rPr>
            </w:pPr>
          </w:p>
        </w:tc>
        <w:tc>
          <w:tcPr>
            <w:tcW w:w="567" w:type="dxa"/>
          </w:tcPr>
          <w:p w:rsidR="0040425B" w:rsidRPr="000625BA" w:rsidRDefault="0040425B" w:rsidP="0040425B">
            <w:pPr>
              <w:jc w:val="center"/>
              <w:rPr>
                <w:rFonts w:ascii="Tahoma" w:hAnsi="Tahoma" w:cs="Tahoma"/>
                <w:b/>
                <w:sz w:val="16"/>
                <w:szCs w:val="16"/>
              </w:rPr>
            </w:pPr>
            <w:r>
              <w:rPr>
                <w:rFonts w:ascii="Tahoma" w:hAnsi="Tahoma" w:cs="Tahoma"/>
                <w:b/>
                <w:sz w:val="16"/>
                <w:szCs w:val="16"/>
              </w:rPr>
              <w:t>Cat</w:t>
            </w:r>
          </w:p>
          <w:p w:rsidR="0040425B" w:rsidRPr="000625BA" w:rsidRDefault="0040425B" w:rsidP="0040425B">
            <w:pPr>
              <w:jc w:val="center"/>
              <w:rPr>
                <w:rFonts w:ascii="Tahoma" w:hAnsi="Tahoma" w:cs="Tahoma"/>
                <w:b/>
                <w:sz w:val="16"/>
                <w:szCs w:val="16"/>
              </w:rPr>
            </w:pPr>
            <w:r w:rsidRPr="000625BA">
              <w:rPr>
                <w:rFonts w:ascii="Tahoma" w:hAnsi="Tahoma" w:cs="Tahoma"/>
                <w:b/>
                <w:sz w:val="16"/>
                <w:szCs w:val="16"/>
              </w:rPr>
              <w:t>1</w:t>
            </w:r>
          </w:p>
        </w:tc>
        <w:tc>
          <w:tcPr>
            <w:tcW w:w="567" w:type="dxa"/>
          </w:tcPr>
          <w:p w:rsidR="0040425B" w:rsidRPr="000625BA" w:rsidRDefault="0040425B" w:rsidP="0040425B">
            <w:pPr>
              <w:jc w:val="center"/>
              <w:rPr>
                <w:rFonts w:ascii="Tahoma" w:hAnsi="Tahoma" w:cs="Tahoma"/>
                <w:b/>
                <w:sz w:val="16"/>
                <w:szCs w:val="16"/>
              </w:rPr>
            </w:pPr>
            <w:r>
              <w:rPr>
                <w:rFonts w:ascii="Tahoma" w:hAnsi="Tahoma" w:cs="Tahoma"/>
                <w:b/>
                <w:sz w:val="16"/>
                <w:szCs w:val="16"/>
              </w:rPr>
              <w:t>Cat</w:t>
            </w:r>
          </w:p>
          <w:p w:rsidR="0040425B" w:rsidRPr="000625BA" w:rsidRDefault="0040425B" w:rsidP="0040425B">
            <w:pPr>
              <w:jc w:val="center"/>
              <w:rPr>
                <w:rFonts w:ascii="Tahoma" w:hAnsi="Tahoma" w:cs="Tahoma"/>
                <w:b/>
                <w:sz w:val="16"/>
                <w:szCs w:val="16"/>
              </w:rPr>
            </w:pPr>
            <w:r w:rsidRPr="000625BA">
              <w:rPr>
                <w:rFonts w:ascii="Tahoma" w:hAnsi="Tahoma" w:cs="Tahoma"/>
                <w:b/>
                <w:sz w:val="16"/>
                <w:szCs w:val="16"/>
              </w:rPr>
              <w:t>2</w:t>
            </w:r>
          </w:p>
        </w:tc>
        <w:tc>
          <w:tcPr>
            <w:tcW w:w="567" w:type="dxa"/>
          </w:tcPr>
          <w:p w:rsidR="0040425B" w:rsidRDefault="0040425B" w:rsidP="0040425B">
            <w:pPr>
              <w:jc w:val="center"/>
              <w:rPr>
                <w:rFonts w:ascii="Tahoma" w:hAnsi="Tahoma" w:cs="Tahoma"/>
                <w:b/>
                <w:sz w:val="16"/>
                <w:szCs w:val="16"/>
              </w:rPr>
            </w:pPr>
            <w:r>
              <w:rPr>
                <w:rFonts w:ascii="Tahoma" w:hAnsi="Tahoma" w:cs="Tahoma"/>
                <w:b/>
                <w:sz w:val="16"/>
                <w:szCs w:val="16"/>
              </w:rPr>
              <w:t>Cat</w:t>
            </w:r>
          </w:p>
          <w:p w:rsidR="0040425B" w:rsidRPr="000625BA" w:rsidRDefault="0040425B" w:rsidP="0040425B">
            <w:pPr>
              <w:jc w:val="center"/>
              <w:rPr>
                <w:rFonts w:ascii="Tahoma" w:hAnsi="Tahoma" w:cs="Tahoma"/>
                <w:b/>
                <w:sz w:val="16"/>
                <w:szCs w:val="16"/>
              </w:rPr>
            </w:pPr>
            <w:r>
              <w:rPr>
                <w:rFonts w:ascii="Tahoma" w:hAnsi="Tahoma" w:cs="Tahoma"/>
                <w:b/>
                <w:sz w:val="16"/>
                <w:szCs w:val="16"/>
              </w:rPr>
              <w:t>3</w:t>
            </w:r>
          </w:p>
        </w:tc>
        <w:tc>
          <w:tcPr>
            <w:tcW w:w="567" w:type="dxa"/>
          </w:tcPr>
          <w:p w:rsidR="0040425B" w:rsidRPr="000625BA" w:rsidRDefault="0040425B" w:rsidP="0040425B">
            <w:pPr>
              <w:jc w:val="center"/>
              <w:rPr>
                <w:rFonts w:ascii="Tahoma" w:hAnsi="Tahoma" w:cs="Tahoma"/>
                <w:b/>
                <w:sz w:val="16"/>
                <w:szCs w:val="16"/>
              </w:rPr>
            </w:pPr>
            <w:r>
              <w:rPr>
                <w:rFonts w:ascii="Tahoma" w:hAnsi="Tahoma" w:cs="Tahoma"/>
                <w:b/>
                <w:sz w:val="16"/>
                <w:szCs w:val="16"/>
              </w:rPr>
              <w:t>Cat</w:t>
            </w:r>
          </w:p>
          <w:p w:rsidR="0040425B" w:rsidRPr="000625BA" w:rsidRDefault="0040425B" w:rsidP="0040425B">
            <w:pPr>
              <w:jc w:val="center"/>
              <w:rPr>
                <w:rFonts w:ascii="Tahoma" w:hAnsi="Tahoma" w:cs="Tahoma"/>
                <w:b/>
                <w:sz w:val="16"/>
                <w:szCs w:val="16"/>
              </w:rPr>
            </w:pPr>
            <w:r w:rsidRPr="000625BA">
              <w:rPr>
                <w:rFonts w:ascii="Tahoma" w:hAnsi="Tahoma" w:cs="Tahoma"/>
                <w:b/>
                <w:sz w:val="16"/>
                <w:szCs w:val="16"/>
              </w:rPr>
              <w:t>4</w:t>
            </w:r>
          </w:p>
        </w:tc>
        <w:tc>
          <w:tcPr>
            <w:tcW w:w="567" w:type="dxa"/>
          </w:tcPr>
          <w:p w:rsidR="0040425B" w:rsidRPr="000625BA" w:rsidRDefault="0040425B" w:rsidP="0040425B">
            <w:pPr>
              <w:jc w:val="center"/>
              <w:rPr>
                <w:rFonts w:ascii="Tahoma" w:hAnsi="Tahoma" w:cs="Tahoma"/>
                <w:b/>
                <w:sz w:val="16"/>
                <w:szCs w:val="16"/>
              </w:rPr>
            </w:pPr>
            <w:r w:rsidRPr="000625BA">
              <w:rPr>
                <w:rFonts w:ascii="Tahoma" w:hAnsi="Tahoma" w:cs="Tahoma"/>
                <w:b/>
                <w:sz w:val="16"/>
                <w:szCs w:val="16"/>
              </w:rPr>
              <w:t>Total</w:t>
            </w:r>
          </w:p>
        </w:tc>
        <w:tc>
          <w:tcPr>
            <w:tcW w:w="3969" w:type="dxa"/>
            <w:vMerge/>
          </w:tcPr>
          <w:p w:rsidR="0040425B" w:rsidRPr="000625BA" w:rsidRDefault="0040425B" w:rsidP="0040425B">
            <w:pPr>
              <w:rPr>
                <w:rFonts w:ascii="Tahoma" w:hAnsi="Tahoma" w:cs="Tahoma"/>
                <w:b/>
                <w:sz w:val="16"/>
                <w:szCs w:val="16"/>
              </w:rPr>
            </w:pPr>
          </w:p>
        </w:tc>
        <w:tc>
          <w:tcPr>
            <w:tcW w:w="567" w:type="dxa"/>
            <w:vMerge/>
          </w:tcPr>
          <w:p w:rsidR="0040425B" w:rsidRPr="000625BA" w:rsidRDefault="0040425B" w:rsidP="0040425B">
            <w:pPr>
              <w:rPr>
                <w:rFonts w:ascii="Tahoma" w:hAnsi="Tahoma" w:cs="Tahoma"/>
                <w:b/>
                <w:sz w:val="16"/>
                <w:szCs w:val="16"/>
              </w:rPr>
            </w:pPr>
          </w:p>
        </w:tc>
      </w:tr>
      <w:tr w:rsidR="00E95DEB" w:rsidRPr="00744F2C" w:rsidTr="00E95DEB">
        <w:tc>
          <w:tcPr>
            <w:tcW w:w="624" w:type="dxa"/>
            <w:vAlign w:val="center"/>
          </w:tcPr>
          <w:p w:rsidR="00E95DEB" w:rsidRPr="000625BA" w:rsidRDefault="00E95DEB" w:rsidP="0040425B">
            <w:pPr>
              <w:rPr>
                <w:rFonts w:ascii="Tahoma" w:hAnsi="Tahoma" w:cs="Tahoma"/>
                <w:b/>
                <w:sz w:val="16"/>
                <w:szCs w:val="16"/>
              </w:rPr>
            </w:pPr>
            <w:r w:rsidRPr="000625BA">
              <w:rPr>
                <w:rFonts w:ascii="Tahoma" w:hAnsi="Tahoma" w:cs="Tahoma"/>
                <w:b/>
                <w:bCs/>
                <w:sz w:val="16"/>
                <w:szCs w:val="16"/>
              </w:rPr>
              <w:t>Lead part</w:t>
            </w:r>
          </w:p>
        </w:tc>
        <w:tc>
          <w:tcPr>
            <w:tcW w:w="661" w:type="dxa"/>
            <w:vAlign w:val="center"/>
          </w:tcPr>
          <w:p w:rsidR="00E95DEB" w:rsidRPr="002B22AB" w:rsidRDefault="00E95DEB" w:rsidP="0040425B">
            <w:pPr>
              <w:jc w:val="center"/>
              <w:rPr>
                <w:rFonts w:ascii="Tahoma" w:hAnsi="Tahoma" w:cs="Tahoma"/>
                <w:sz w:val="20"/>
                <w:szCs w:val="20"/>
              </w:rPr>
            </w:pPr>
            <w:r w:rsidRPr="002B22AB">
              <w:rPr>
                <w:rFonts w:ascii="Tahoma" w:hAnsi="Tahoma" w:cs="Tahoma"/>
                <w:sz w:val="20"/>
                <w:szCs w:val="20"/>
              </w:rPr>
              <w:t>P2</w:t>
            </w:r>
          </w:p>
        </w:tc>
        <w:tc>
          <w:tcPr>
            <w:tcW w:w="662" w:type="dxa"/>
            <w:vAlign w:val="center"/>
          </w:tcPr>
          <w:p w:rsidR="00E95DEB" w:rsidRPr="002B22AB" w:rsidRDefault="00E95DEB" w:rsidP="0040425B">
            <w:pPr>
              <w:jc w:val="center"/>
              <w:rPr>
                <w:rFonts w:ascii="Tahoma" w:hAnsi="Tahoma" w:cs="Tahoma"/>
                <w:sz w:val="20"/>
                <w:szCs w:val="20"/>
              </w:rPr>
            </w:pPr>
            <w:r w:rsidRPr="002B22AB">
              <w:rPr>
                <w:rFonts w:ascii="Tahoma" w:hAnsi="Tahoma" w:cs="Tahoma"/>
                <w:sz w:val="20"/>
                <w:szCs w:val="20"/>
              </w:rPr>
              <w:t>DK</w:t>
            </w:r>
          </w:p>
        </w:tc>
        <w:tc>
          <w:tcPr>
            <w:tcW w:w="662" w:type="dxa"/>
            <w:vAlign w:val="center"/>
          </w:tcPr>
          <w:p w:rsidR="00E95DEB" w:rsidRPr="002B22AB" w:rsidRDefault="00E95DEB" w:rsidP="0040425B">
            <w:pPr>
              <w:jc w:val="center"/>
              <w:rPr>
                <w:rFonts w:ascii="Tahoma" w:hAnsi="Tahoma" w:cs="Tahoma"/>
                <w:sz w:val="20"/>
                <w:szCs w:val="20"/>
              </w:rPr>
            </w:pPr>
            <w:r w:rsidRPr="002B22AB">
              <w:rPr>
                <w:rFonts w:ascii="Tahoma" w:hAnsi="Tahoma" w:cs="Tahoma"/>
                <w:sz w:val="20"/>
                <w:szCs w:val="20"/>
              </w:rPr>
              <w:t>IF</w:t>
            </w:r>
          </w:p>
        </w:tc>
        <w:tc>
          <w:tcPr>
            <w:tcW w:w="567" w:type="dxa"/>
            <w:vAlign w:val="center"/>
          </w:tcPr>
          <w:p w:rsidR="00E95DEB" w:rsidRPr="002B22AB" w:rsidRDefault="00834441" w:rsidP="0040425B">
            <w:pPr>
              <w:jc w:val="center"/>
              <w:rPr>
                <w:rFonts w:ascii="Tahoma" w:hAnsi="Tahoma" w:cs="Tahoma"/>
                <w:sz w:val="20"/>
                <w:szCs w:val="20"/>
              </w:rPr>
            </w:pPr>
            <w:r>
              <w:rPr>
                <w:rFonts w:ascii="Tahoma" w:hAnsi="Tahoma" w:cs="Tahoma"/>
                <w:sz w:val="20"/>
                <w:szCs w:val="20"/>
              </w:rPr>
              <w:t>4</w:t>
            </w:r>
          </w:p>
        </w:tc>
        <w:tc>
          <w:tcPr>
            <w:tcW w:w="567" w:type="dxa"/>
            <w:vAlign w:val="center"/>
          </w:tcPr>
          <w:p w:rsidR="00E95DEB" w:rsidRPr="002B22AB" w:rsidRDefault="00EC3AFF" w:rsidP="0040425B">
            <w:pPr>
              <w:jc w:val="center"/>
              <w:rPr>
                <w:rFonts w:ascii="Tahoma" w:hAnsi="Tahoma" w:cs="Tahoma"/>
                <w:sz w:val="20"/>
                <w:szCs w:val="20"/>
              </w:rPr>
            </w:pPr>
            <w:r>
              <w:rPr>
                <w:rFonts w:ascii="Tahoma" w:hAnsi="Tahoma" w:cs="Tahoma"/>
                <w:sz w:val="20"/>
                <w:szCs w:val="20"/>
              </w:rPr>
              <w:t>20</w:t>
            </w:r>
          </w:p>
        </w:tc>
        <w:tc>
          <w:tcPr>
            <w:tcW w:w="567" w:type="dxa"/>
            <w:vAlign w:val="center"/>
          </w:tcPr>
          <w:p w:rsidR="00E95DEB" w:rsidRPr="002B22AB" w:rsidRDefault="00223A6D" w:rsidP="0040425B">
            <w:pPr>
              <w:jc w:val="center"/>
              <w:rPr>
                <w:rFonts w:ascii="Tahoma" w:hAnsi="Tahoma" w:cs="Tahoma"/>
                <w:sz w:val="20"/>
                <w:szCs w:val="20"/>
              </w:rPr>
            </w:pPr>
            <w:r>
              <w:rPr>
                <w:rFonts w:ascii="Tahoma" w:hAnsi="Tahoma" w:cs="Tahoma"/>
                <w:sz w:val="20"/>
                <w:szCs w:val="20"/>
              </w:rPr>
              <w:t>2</w:t>
            </w:r>
          </w:p>
        </w:tc>
        <w:tc>
          <w:tcPr>
            <w:tcW w:w="567" w:type="dxa"/>
            <w:vAlign w:val="center"/>
          </w:tcPr>
          <w:p w:rsidR="00E95DEB" w:rsidRPr="002B22AB" w:rsidRDefault="00223A6D" w:rsidP="0040425B">
            <w:pPr>
              <w:jc w:val="center"/>
              <w:rPr>
                <w:rFonts w:ascii="Tahoma" w:hAnsi="Tahoma" w:cs="Tahoma"/>
                <w:sz w:val="20"/>
                <w:szCs w:val="20"/>
              </w:rPr>
            </w:pPr>
            <w:r>
              <w:rPr>
                <w:rFonts w:ascii="Tahoma" w:hAnsi="Tahoma" w:cs="Tahoma"/>
                <w:sz w:val="20"/>
                <w:szCs w:val="20"/>
              </w:rPr>
              <w:t>2</w:t>
            </w:r>
          </w:p>
        </w:tc>
        <w:tc>
          <w:tcPr>
            <w:tcW w:w="567" w:type="dxa"/>
            <w:vAlign w:val="center"/>
          </w:tcPr>
          <w:p w:rsidR="00E95DEB" w:rsidRPr="002B22AB" w:rsidRDefault="00834441" w:rsidP="00223A6D">
            <w:pPr>
              <w:jc w:val="center"/>
              <w:rPr>
                <w:rFonts w:ascii="Tahoma" w:hAnsi="Tahoma" w:cs="Tahoma"/>
                <w:sz w:val="20"/>
                <w:szCs w:val="20"/>
              </w:rPr>
            </w:pPr>
            <w:r>
              <w:rPr>
                <w:rFonts w:ascii="Tahoma" w:hAnsi="Tahoma" w:cs="Tahoma"/>
                <w:sz w:val="20"/>
                <w:szCs w:val="20"/>
              </w:rPr>
              <w:t>2</w:t>
            </w:r>
            <w:r w:rsidR="00EC3AFF">
              <w:rPr>
                <w:rFonts w:ascii="Tahoma" w:hAnsi="Tahoma" w:cs="Tahoma"/>
                <w:sz w:val="20"/>
                <w:szCs w:val="20"/>
              </w:rPr>
              <w:t>8</w:t>
            </w:r>
          </w:p>
        </w:tc>
        <w:tc>
          <w:tcPr>
            <w:tcW w:w="3969" w:type="dxa"/>
            <w:vAlign w:val="center"/>
          </w:tcPr>
          <w:p w:rsidR="00E95DEB" w:rsidRPr="00834441" w:rsidRDefault="00B16714" w:rsidP="007A52D5">
            <w:pPr>
              <w:rPr>
                <w:rFonts w:ascii="Tahoma" w:hAnsi="Tahoma" w:cs="Tahoma"/>
                <w:sz w:val="20"/>
                <w:szCs w:val="20"/>
              </w:rPr>
            </w:pPr>
            <w:r w:rsidRPr="00834441">
              <w:rPr>
                <w:rFonts w:ascii="Tahoma" w:hAnsi="Tahoma" w:cs="Tahoma"/>
                <w:sz w:val="20"/>
                <w:szCs w:val="20"/>
              </w:rPr>
              <w:t xml:space="preserve">1. </w:t>
            </w:r>
            <w:r w:rsidR="00834441">
              <w:rPr>
                <w:rFonts w:ascii="Tahoma" w:hAnsi="Tahoma" w:cs="Tahoma"/>
                <w:sz w:val="20"/>
                <w:szCs w:val="20"/>
              </w:rPr>
              <w:t>Refine</w:t>
            </w:r>
            <w:r w:rsidR="00834441" w:rsidRPr="00834441">
              <w:rPr>
                <w:rFonts w:ascii="Tahoma" w:hAnsi="Tahoma" w:cs="Tahoma"/>
                <w:sz w:val="20"/>
                <w:szCs w:val="20"/>
              </w:rPr>
              <w:t xml:space="preserve"> and a</w:t>
            </w:r>
            <w:r w:rsidR="00834441">
              <w:rPr>
                <w:rFonts w:ascii="Tahoma" w:hAnsi="Tahoma" w:cs="Tahoma"/>
                <w:sz w:val="20"/>
                <w:szCs w:val="20"/>
              </w:rPr>
              <w:t>djust</w:t>
            </w:r>
            <w:r w:rsidRPr="00834441">
              <w:rPr>
                <w:rFonts w:ascii="Tahoma" w:hAnsi="Tahoma" w:cs="Tahoma"/>
                <w:sz w:val="20"/>
                <w:szCs w:val="20"/>
              </w:rPr>
              <w:t xml:space="preserve"> </w:t>
            </w:r>
            <w:r w:rsidR="00834441" w:rsidRPr="00834441">
              <w:rPr>
                <w:rFonts w:ascii="Tahoma" w:hAnsi="Tahoma" w:cs="Tahoma"/>
                <w:sz w:val="20"/>
                <w:szCs w:val="20"/>
              </w:rPr>
              <w:t>e</w:t>
            </w:r>
            <w:r w:rsidRPr="00834441">
              <w:rPr>
                <w:rFonts w:ascii="Tahoma" w:hAnsi="Tahoma" w:cs="Tahoma"/>
                <w:sz w:val="20"/>
                <w:szCs w:val="20"/>
              </w:rPr>
              <w:t>valuation plans</w:t>
            </w:r>
          </w:p>
          <w:p w:rsidR="00834441" w:rsidRPr="00834441" w:rsidRDefault="00834441" w:rsidP="007A52D5">
            <w:pPr>
              <w:rPr>
                <w:rFonts w:ascii="Tahoma" w:hAnsi="Tahoma" w:cs="Tahoma"/>
                <w:sz w:val="20"/>
                <w:szCs w:val="20"/>
              </w:rPr>
            </w:pPr>
            <w:r w:rsidRPr="00834441">
              <w:rPr>
                <w:rFonts w:ascii="Tahoma" w:hAnsi="Tahoma" w:cs="Tahoma"/>
                <w:sz w:val="20"/>
                <w:szCs w:val="20"/>
              </w:rPr>
              <w:t>2. Control and attest</w:t>
            </w:r>
            <w:r w:rsidR="00E95DEB" w:rsidRPr="00834441">
              <w:rPr>
                <w:rFonts w:ascii="Tahoma" w:hAnsi="Tahoma" w:cs="Tahoma"/>
                <w:sz w:val="20"/>
                <w:szCs w:val="20"/>
              </w:rPr>
              <w:t xml:space="preserve"> reimbursements, </w:t>
            </w:r>
          </w:p>
          <w:p w:rsidR="00E95DEB" w:rsidRPr="00834441" w:rsidRDefault="00E95DEB" w:rsidP="007A52D5">
            <w:pPr>
              <w:rPr>
                <w:rFonts w:ascii="Tahoma" w:hAnsi="Tahoma" w:cs="Tahoma"/>
                <w:sz w:val="20"/>
                <w:szCs w:val="20"/>
              </w:rPr>
            </w:pPr>
            <w:r w:rsidRPr="00834441">
              <w:rPr>
                <w:rFonts w:ascii="Tahoma" w:hAnsi="Tahoma" w:cs="Tahoma"/>
                <w:sz w:val="20"/>
                <w:szCs w:val="20"/>
              </w:rPr>
              <w:t xml:space="preserve">3. </w:t>
            </w:r>
            <w:r w:rsidR="00834441" w:rsidRPr="00834441">
              <w:rPr>
                <w:rFonts w:ascii="Tahoma" w:hAnsi="Tahoma" w:cs="Tahoma"/>
                <w:sz w:val="20"/>
                <w:szCs w:val="20"/>
              </w:rPr>
              <w:t>Process evaluation, partner meetings</w:t>
            </w:r>
          </w:p>
          <w:p w:rsidR="00834441" w:rsidRPr="00834441" w:rsidRDefault="00834441" w:rsidP="007A52D5">
            <w:pPr>
              <w:rPr>
                <w:rFonts w:ascii="Tahoma" w:hAnsi="Tahoma" w:cs="Tahoma"/>
                <w:sz w:val="20"/>
                <w:szCs w:val="20"/>
              </w:rPr>
            </w:pPr>
            <w:r w:rsidRPr="00834441">
              <w:rPr>
                <w:rFonts w:ascii="Tahoma" w:hAnsi="Tahoma" w:cs="Tahoma"/>
                <w:sz w:val="20"/>
                <w:szCs w:val="20"/>
              </w:rPr>
              <w:t xml:space="preserve">4. Process evaluation, other work packages </w:t>
            </w:r>
          </w:p>
          <w:p w:rsidR="00834441" w:rsidRPr="00834441" w:rsidRDefault="00834441" w:rsidP="007A52D5">
            <w:pPr>
              <w:rPr>
                <w:rFonts w:ascii="Tahoma" w:hAnsi="Tahoma" w:cs="Tahoma"/>
                <w:sz w:val="20"/>
                <w:szCs w:val="20"/>
              </w:rPr>
            </w:pPr>
            <w:r w:rsidRPr="00834441">
              <w:rPr>
                <w:rFonts w:ascii="Tahoma" w:hAnsi="Tahoma" w:cs="Tahoma"/>
                <w:sz w:val="20"/>
                <w:szCs w:val="20"/>
              </w:rPr>
              <w:t>5</w:t>
            </w:r>
            <w:r w:rsidR="00E95DEB" w:rsidRPr="00834441">
              <w:rPr>
                <w:rFonts w:ascii="Tahoma" w:hAnsi="Tahoma" w:cs="Tahoma"/>
                <w:sz w:val="20"/>
                <w:szCs w:val="20"/>
              </w:rPr>
              <w:t>.</w:t>
            </w:r>
            <w:r w:rsidRPr="00834441">
              <w:rPr>
                <w:rFonts w:ascii="Tahoma" w:hAnsi="Tahoma" w:cs="Tahoma"/>
                <w:sz w:val="20"/>
                <w:szCs w:val="20"/>
              </w:rPr>
              <w:t xml:space="preserve"> Impact evaluations, main phases</w:t>
            </w:r>
            <w:r w:rsidR="00E95DEB" w:rsidRPr="00834441">
              <w:rPr>
                <w:rFonts w:ascii="Tahoma" w:hAnsi="Tahoma" w:cs="Tahoma"/>
                <w:sz w:val="20"/>
                <w:szCs w:val="20"/>
              </w:rPr>
              <w:t xml:space="preserve"> </w:t>
            </w:r>
          </w:p>
          <w:p w:rsidR="00834441" w:rsidRPr="00834441" w:rsidRDefault="00834441" w:rsidP="007A52D5">
            <w:pPr>
              <w:rPr>
                <w:rFonts w:ascii="Tahoma" w:hAnsi="Tahoma" w:cs="Tahoma"/>
                <w:sz w:val="20"/>
                <w:szCs w:val="20"/>
              </w:rPr>
            </w:pPr>
            <w:r w:rsidRPr="00834441">
              <w:rPr>
                <w:rFonts w:ascii="Tahoma" w:hAnsi="Tahoma" w:cs="Tahoma"/>
                <w:sz w:val="20"/>
                <w:szCs w:val="20"/>
              </w:rPr>
              <w:t>6. Quality Assurance, correct deviations</w:t>
            </w:r>
          </w:p>
          <w:p w:rsidR="00834441" w:rsidRPr="00834441" w:rsidRDefault="00E95DEB" w:rsidP="007A52D5">
            <w:pPr>
              <w:rPr>
                <w:rFonts w:ascii="Tahoma" w:hAnsi="Tahoma" w:cs="Tahoma"/>
                <w:sz w:val="20"/>
                <w:szCs w:val="20"/>
              </w:rPr>
            </w:pPr>
            <w:r w:rsidRPr="00834441">
              <w:rPr>
                <w:rFonts w:ascii="Tahoma" w:hAnsi="Tahoma" w:cs="Tahoma"/>
                <w:sz w:val="20"/>
                <w:szCs w:val="20"/>
              </w:rPr>
              <w:t xml:space="preserve">7. </w:t>
            </w:r>
            <w:r w:rsidR="00834441" w:rsidRPr="00834441">
              <w:rPr>
                <w:rFonts w:ascii="Tahoma" w:hAnsi="Tahoma" w:cs="Tahoma"/>
                <w:sz w:val="20"/>
                <w:szCs w:val="20"/>
              </w:rPr>
              <w:t xml:space="preserve">Evaluation reports to EACEA </w:t>
            </w:r>
          </w:p>
          <w:p w:rsidR="00E95DEB" w:rsidRPr="00834441" w:rsidRDefault="00834441" w:rsidP="007A52D5">
            <w:pPr>
              <w:rPr>
                <w:rFonts w:ascii="Tahoma" w:hAnsi="Tahoma" w:cs="Tahoma"/>
                <w:sz w:val="20"/>
                <w:szCs w:val="20"/>
              </w:rPr>
            </w:pPr>
            <w:r w:rsidRPr="00834441">
              <w:rPr>
                <w:rFonts w:ascii="Tahoma" w:hAnsi="Tahoma" w:cs="Tahoma"/>
                <w:sz w:val="20"/>
                <w:szCs w:val="20"/>
              </w:rPr>
              <w:t>8. Evaluation reports to other stakeholders</w:t>
            </w:r>
            <w:r w:rsidR="00E95DEB" w:rsidRPr="00834441">
              <w:rPr>
                <w:rFonts w:ascii="Tahoma" w:hAnsi="Tahoma" w:cs="Tahoma"/>
                <w:sz w:val="20"/>
                <w:szCs w:val="20"/>
              </w:rPr>
              <w:t xml:space="preserve">  </w:t>
            </w:r>
          </w:p>
          <w:p w:rsidR="00E95DEB" w:rsidRPr="00834441" w:rsidRDefault="00E95DEB" w:rsidP="007A52D5">
            <w:pPr>
              <w:rPr>
                <w:rFonts w:ascii="Tahoma" w:hAnsi="Tahoma" w:cs="Tahoma"/>
                <w:b/>
                <w:sz w:val="20"/>
                <w:szCs w:val="20"/>
              </w:rPr>
            </w:pPr>
            <w:r w:rsidRPr="00834441">
              <w:rPr>
                <w:rFonts w:ascii="Tahoma" w:hAnsi="Tahoma" w:cs="Tahoma"/>
                <w:b/>
                <w:sz w:val="20"/>
                <w:szCs w:val="20"/>
              </w:rPr>
              <w:t>Total</w:t>
            </w:r>
          </w:p>
        </w:tc>
        <w:tc>
          <w:tcPr>
            <w:tcW w:w="567" w:type="dxa"/>
            <w:vAlign w:val="center"/>
          </w:tcPr>
          <w:p w:rsidR="00E95DEB" w:rsidRPr="00834441" w:rsidRDefault="00F4064F" w:rsidP="00834441">
            <w:pPr>
              <w:jc w:val="center"/>
              <w:rPr>
                <w:rFonts w:ascii="Tahoma" w:hAnsi="Tahoma" w:cs="Tahoma"/>
                <w:sz w:val="20"/>
                <w:szCs w:val="20"/>
              </w:rPr>
            </w:pPr>
            <w:r>
              <w:rPr>
                <w:rFonts w:ascii="Tahoma" w:hAnsi="Tahoma" w:cs="Tahoma"/>
                <w:sz w:val="20"/>
                <w:szCs w:val="20"/>
              </w:rPr>
              <w:t>2</w:t>
            </w:r>
          </w:p>
          <w:p w:rsidR="00834441" w:rsidRPr="00834441" w:rsidRDefault="00223A6D" w:rsidP="00834441">
            <w:pPr>
              <w:jc w:val="center"/>
              <w:rPr>
                <w:rFonts w:ascii="Tahoma" w:hAnsi="Tahoma" w:cs="Tahoma"/>
                <w:sz w:val="20"/>
                <w:szCs w:val="20"/>
              </w:rPr>
            </w:pPr>
            <w:r>
              <w:rPr>
                <w:rFonts w:ascii="Tahoma" w:hAnsi="Tahoma" w:cs="Tahoma"/>
                <w:sz w:val="20"/>
                <w:szCs w:val="20"/>
              </w:rPr>
              <w:t>3</w:t>
            </w:r>
          </w:p>
          <w:p w:rsidR="00834441" w:rsidRPr="00834441" w:rsidRDefault="00EC3AFF" w:rsidP="00834441">
            <w:pPr>
              <w:jc w:val="center"/>
              <w:rPr>
                <w:rFonts w:ascii="Tahoma" w:hAnsi="Tahoma" w:cs="Tahoma"/>
                <w:sz w:val="20"/>
                <w:szCs w:val="20"/>
              </w:rPr>
            </w:pPr>
            <w:r>
              <w:rPr>
                <w:rFonts w:ascii="Tahoma" w:hAnsi="Tahoma" w:cs="Tahoma"/>
                <w:sz w:val="20"/>
                <w:szCs w:val="20"/>
              </w:rPr>
              <w:t>3</w:t>
            </w:r>
          </w:p>
          <w:p w:rsidR="00834441" w:rsidRPr="00834441" w:rsidRDefault="00223A6D" w:rsidP="00834441">
            <w:pPr>
              <w:jc w:val="center"/>
              <w:rPr>
                <w:rFonts w:ascii="Tahoma" w:hAnsi="Tahoma" w:cs="Tahoma"/>
                <w:sz w:val="20"/>
                <w:szCs w:val="20"/>
              </w:rPr>
            </w:pPr>
            <w:r>
              <w:rPr>
                <w:rFonts w:ascii="Tahoma" w:hAnsi="Tahoma" w:cs="Tahoma"/>
                <w:sz w:val="20"/>
                <w:szCs w:val="20"/>
              </w:rPr>
              <w:t>5</w:t>
            </w:r>
          </w:p>
          <w:p w:rsidR="00834441" w:rsidRPr="00834441" w:rsidRDefault="00223A6D" w:rsidP="00834441">
            <w:pPr>
              <w:jc w:val="center"/>
              <w:rPr>
                <w:rFonts w:ascii="Tahoma" w:hAnsi="Tahoma" w:cs="Tahoma"/>
                <w:sz w:val="20"/>
                <w:szCs w:val="20"/>
              </w:rPr>
            </w:pPr>
            <w:r>
              <w:rPr>
                <w:rFonts w:ascii="Tahoma" w:hAnsi="Tahoma" w:cs="Tahoma"/>
                <w:sz w:val="20"/>
                <w:szCs w:val="20"/>
              </w:rPr>
              <w:t>5</w:t>
            </w:r>
          </w:p>
          <w:p w:rsidR="00834441" w:rsidRPr="00834441" w:rsidRDefault="00223A6D" w:rsidP="00834441">
            <w:pPr>
              <w:jc w:val="center"/>
              <w:rPr>
                <w:rFonts w:ascii="Tahoma" w:hAnsi="Tahoma" w:cs="Tahoma"/>
                <w:sz w:val="20"/>
                <w:szCs w:val="20"/>
              </w:rPr>
            </w:pPr>
            <w:r>
              <w:rPr>
                <w:rFonts w:ascii="Tahoma" w:hAnsi="Tahoma" w:cs="Tahoma"/>
                <w:sz w:val="20"/>
                <w:szCs w:val="20"/>
              </w:rPr>
              <w:t>2</w:t>
            </w:r>
          </w:p>
          <w:p w:rsidR="00834441" w:rsidRPr="00834441" w:rsidRDefault="00223A6D" w:rsidP="00834441">
            <w:pPr>
              <w:jc w:val="center"/>
              <w:rPr>
                <w:rFonts w:ascii="Tahoma" w:hAnsi="Tahoma" w:cs="Tahoma"/>
                <w:sz w:val="20"/>
                <w:szCs w:val="20"/>
              </w:rPr>
            </w:pPr>
            <w:r>
              <w:rPr>
                <w:rFonts w:ascii="Tahoma" w:hAnsi="Tahoma" w:cs="Tahoma"/>
                <w:sz w:val="20"/>
                <w:szCs w:val="20"/>
              </w:rPr>
              <w:t>6</w:t>
            </w:r>
          </w:p>
          <w:p w:rsidR="00834441" w:rsidRPr="00834441" w:rsidRDefault="00834441" w:rsidP="00834441">
            <w:pPr>
              <w:jc w:val="center"/>
              <w:rPr>
                <w:rFonts w:ascii="Tahoma" w:hAnsi="Tahoma" w:cs="Tahoma"/>
                <w:sz w:val="20"/>
                <w:szCs w:val="20"/>
              </w:rPr>
            </w:pPr>
            <w:r>
              <w:rPr>
                <w:rFonts w:ascii="Tahoma" w:hAnsi="Tahoma" w:cs="Tahoma"/>
                <w:sz w:val="20"/>
                <w:szCs w:val="20"/>
              </w:rPr>
              <w:t>2</w:t>
            </w:r>
          </w:p>
          <w:p w:rsidR="00834441" w:rsidRPr="00834441" w:rsidRDefault="00834441" w:rsidP="007A52D5">
            <w:pPr>
              <w:rPr>
                <w:rFonts w:ascii="Tahoma" w:hAnsi="Tahoma" w:cs="Tahoma"/>
                <w:b/>
                <w:sz w:val="20"/>
                <w:szCs w:val="20"/>
              </w:rPr>
            </w:pPr>
            <w:r>
              <w:rPr>
                <w:rFonts w:ascii="Tahoma" w:hAnsi="Tahoma" w:cs="Tahoma"/>
                <w:b/>
                <w:sz w:val="20"/>
                <w:szCs w:val="20"/>
              </w:rPr>
              <w:t>2</w:t>
            </w:r>
            <w:r w:rsidR="00EC3AFF">
              <w:rPr>
                <w:rFonts w:ascii="Tahoma" w:hAnsi="Tahoma" w:cs="Tahoma"/>
                <w:b/>
                <w:sz w:val="20"/>
                <w:szCs w:val="20"/>
              </w:rPr>
              <w:t>8</w:t>
            </w:r>
          </w:p>
        </w:tc>
      </w:tr>
      <w:tr w:rsidR="00223A6D" w:rsidRPr="00744F2C" w:rsidTr="00E95DEB">
        <w:tc>
          <w:tcPr>
            <w:tcW w:w="624" w:type="dxa"/>
          </w:tcPr>
          <w:p w:rsidR="00223A6D" w:rsidRPr="00744F2C" w:rsidRDefault="00223A6D" w:rsidP="0040425B">
            <w:pPr>
              <w:rPr>
                <w:rFonts w:ascii="Tahoma" w:hAnsi="Tahoma" w:cs="Tahoma"/>
                <w:b/>
              </w:rPr>
            </w:pPr>
          </w:p>
        </w:tc>
        <w:tc>
          <w:tcPr>
            <w:tcW w:w="661" w:type="dxa"/>
            <w:vAlign w:val="center"/>
          </w:tcPr>
          <w:p w:rsidR="00223A6D" w:rsidRPr="002B22AB" w:rsidRDefault="00223A6D" w:rsidP="0040425B">
            <w:pPr>
              <w:jc w:val="center"/>
              <w:rPr>
                <w:rFonts w:ascii="Tahoma" w:hAnsi="Tahoma" w:cs="Tahoma"/>
                <w:sz w:val="20"/>
                <w:szCs w:val="20"/>
              </w:rPr>
            </w:pPr>
            <w:r>
              <w:rPr>
                <w:rFonts w:ascii="Tahoma" w:hAnsi="Tahoma" w:cs="Tahoma"/>
                <w:sz w:val="20"/>
                <w:szCs w:val="20"/>
              </w:rPr>
              <w:t>P1</w:t>
            </w:r>
          </w:p>
        </w:tc>
        <w:tc>
          <w:tcPr>
            <w:tcW w:w="662" w:type="dxa"/>
            <w:vAlign w:val="center"/>
          </w:tcPr>
          <w:p w:rsidR="00223A6D" w:rsidRPr="002B22AB" w:rsidRDefault="00223A6D" w:rsidP="0040425B">
            <w:pPr>
              <w:jc w:val="center"/>
              <w:rPr>
                <w:rFonts w:ascii="Tahoma" w:hAnsi="Tahoma" w:cs="Tahoma"/>
                <w:sz w:val="20"/>
                <w:szCs w:val="20"/>
              </w:rPr>
            </w:pPr>
            <w:r>
              <w:rPr>
                <w:rFonts w:ascii="Tahoma" w:hAnsi="Tahoma" w:cs="Tahoma"/>
                <w:sz w:val="20"/>
                <w:szCs w:val="20"/>
              </w:rPr>
              <w:t>DK</w:t>
            </w:r>
          </w:p>
        </w:tc>
        <w:tc>
          <w:tcPr>
            <w:tcW w:w="662" w:type="dxa"/>
            <w:vAlign w:val="center"/>
          </w:tcPr>
          <w:p w:rsidR="00223A6D" w:rsidRPr="002B22AB" w:rsidRDefault="00223A6D" w:rsidP="0040425B">
            <w:pPr>
              <w:jc w:val="center"/>
              <w:rPr>
                <w:rFonts w:ascii="Tahoma" w:hAnsi="Tahoma" w:cs="Tahoma"/>
                <w:sz w:val="20"/>
                <w:szCs w:val="20"/>
              </w:rPr>
            </w:pPr>
            <w:r>
              <w:rPr>
                <w:rFonts w:ascii="Tahoma" w:hAnsi="Tahoma" w:cs="Tahoma"/>
                <w:sz w:val="20"/>
                <w:szCs w:val="20"/>
              </w:rPr>
              <w:t>KSD</w:t>
            </w:r>
          </w:p>
        </w:tc>
        <w:tc>
          <w:tcPr>
            <w:tcW w:w="567" w:type="dxa"/>
            <w:vAlign w:val="center"/>
          </w:tcPr>
          <w:p w:rsidR="00223A6D" w:rsidRPr="002B22AB" w:rsidRDefault="00223A6D" w:rsidP="0040425B">
            <w:pPr>
              <w:jc w:val="center"/>
              <w:rPr>
                <w:rFonts w:ascii="Tahoma" w:hAnsi="Tahoma" w:cs="Tahoma"/>
                <w:sz w:val="20"/>
                <w:szCs w:val="20"/>
              </w:rPr>
            </w:pPr>
            <w:r>
              <w:rPr>
                <w:rFonts w:ascii="Tahoma" w:hAnsi="Tahoma" w:cs="Tahoma"/>
                <w:sz w:val="20"/>
                <w:szCs w:val="20"/>
              </w:rPr>
              <w:t>4</w:t>
            </w:r>
          </w:p>
        </w:tc>
        <w:tc>
          <w:tcPr>
            <w:tcW w:w="567" w:type="dxa"/>
            <w:vAlign w:val="center"/>
          </w:tcPr>
          <w:p w:rsidR="00223A6D" w:rsidRPr="002B22AB" w:rsidRDefault="00EC3AFF" w:rsidP="0040425B">
            <w:pPr>
              <w:jc w:val="center"/>
              <w:rPr>
                <w:rFonts w:ascii="Tahoma" w:hAnsi="Tahoma" w:cs="Tahoma"/>
                <w:sz w:val="20"/>
                <w:szCs w:val="20"/>
              </w:rPr>
            </w:pPr>
            <w:r>
              <w:rPr>
                <w:rFonts w:ascii="Tahoma" w:hAnsi="Tahoma" w:cs="Tahoma"/>
                <w:sz w:val="20"/>
                <w:szCs w:val="20"/>
              </w:rPr>
              <w:t>7</w:t>
            </w:r>
          </w:p>
        </w:tc>
        <w:tc>
          <w:tcPr>
            <w:tcW w:w="567" w:type="dxa"/>
            <w:vAlign w:val="center"/>
          </w:tcPr>
          <w:p w:rsidR="00223A6D" w:rsidRPr="002B22AB" w:rsidRDefault="00223A6D"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223A6D" w:rsidRPr="002B22AB" w:rsidRDefault="00223A6D"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223A6D" w:rsidRPr="002B22AB" w:rsidRDefault="00223A6D" w:rsidP="00E95DEB">
            <w:pPr>
              <w:jc w:val="center"/>
              <w:rPr>
                <w:rFonts w:ascii="Tahoma" w:hAnsi="Tahoma" w:cs="Tahoma"/>
                <w:sz w:val="20"/>
                <w:szCs w:val="20"/>
              </w:rPr>
            </w:pPr>
            <w:r>
              <w:rPr>
                <w:rFonts w:ascii="Tahoma" w:hAnsi="Tahoma" w:cs="Tahoma"/>
                <w:sz w:val="20"/>
                <w:szCs w:val="20"/>
              </w:rPr>
              <w:t>1</w:t>
            </w:r>
            <w:r w:rsidR="00EC3AFF">
              <w:rPr>
                <w:rFonts w:ascii="Tahoma" w:hAnsi="Tahoma" w:cs="Tahoma"/>
                <w:sz w:val="20"/>
                <w:szCs w:val="20"/>
              </w:rPr>
              <w:t>1</w:t>
            </w:r>
          </w:p>
        </w:tc>
        <w:tc>
          <w:tcPr>
            <w:tcW w:w="3969" w:type="dxa"/>
            <w:vAlign w:val="center"/>
          </w:tcPr>
          <w:p w:rsidR="00223A6D" w:rsidRPr="00834441" w:rsidRDefault="00223A6D" w:rsidP="00692422">
            <w:pPr>
              <w:rPr>
                <w:rFonts w:ascii="Tahoma" w:hAnsi="Tahoma" w:cs="Tahoma"/>
                <w:sz w:val="20"/>
                <w:szCs w:val="20"/>
              </w:rPr>
            </w:pPr>
            <w:r w:rsidRPr="00834441">
              <w:rPr>
                <w:rFonts w:ascii="Tahoma" w:hAnsi="Tahoma" w:cs="Tahoma"/>
                <w:sz w:val="20"/>
                <w:szCs w:val="20"/>
              </w:rPr>
              <w:t xml:space="preserve">1. </w:t>
            </w:r>
            <w:r>
              <w:rPr>
                <w:rFonts w:ascii="Tahoma" w:hAnsi="Tahoma" w:cs="Tahoma"/>
                <w:sz w:val="20"/>
                <w:szCs w:val="20"/>
              </w:rPr>
              <w:t>Refine</w:t>
            </w:r>
            <w:r w:rsidRPr="00834441">
              <w:rPr>
                <w:rFonts w:ascii="Tahoma" w:hAnsi="Tahoma" w:cs="Tahoma"/>
                <w:sz w:val="20"/>
                <w:szCs w:val="20"/>
              </w:rPr>
              <w:t xml:space="preserve"> and a</w:t>
            </w:r>
            <w:r>
              <w:rPr>
                <w:rFonts w:ascii="Tahoma" w:hAnsi="Tahoma" w:cs="Tahoma"/>
                <w:sz w:val="20"/>
                <w:szCs w:val="20"/>
              </w:rPr>
              <w:t>djust</w:t>
            </w:r>
            <w:r w:rsidRPr="00834441">
              <w:rPr>
                <w:rFonts w:ascii="Tahoma" w:hAnsi="Tahoma" w:cs="Tahoma"/>
                <w:sz w:val="20"/>
                <w:szCs w:val="20"/>
              </w:rPr>
              <w:t xml:space="preserve"> evaluation plans</w:t>
            </w:r>
          </w:p>
          <w:p w:rsidR="00223A6D" w:rsidRPr="00834441" w:rsidRDefault="00223A6D" w:rsidP="00692422">
            <w:pPr>
              <w:rPr>
                <w:rFonts w:ascii="Tahoma" w:hAnsi="Tahoma" w:cs="Tahoma"/>
                <w:sz w:val="20"/>
                <w:szCs w:val="20"/>
              </w:rPr>
            </w:pPr>
            <w:r w:rsidRPr="00834441">
              <w:rPr>
                <w:rFonts w:ascii="Tahoma" w:hAnsi="Tahoma" w:cs="Tahoma"/>
                <w:sz w:val="20"/>
                <w:szCs w:val="20"/>
              </w:rPr>
              <w:t xml:space="preserve">2. Control and attest reimbursements, </w:t>
            </w:r>
          </w:p>
          <w:p w:rsidR="00223A6D" w:rsidRPr="00834441" w:rsidRDefault="00223A6D" w:rsidP="00692422">
            <w:pPr>
              <w:rPr>
                <w:rFonts w:ascii="Tahoma" w:hAnsi="Tahoma" w:cs="Tahoma"/>
                <w:sz w:val="20"/>
                <w:szCs w:val="20"/>
              </w:rPr>
            </w:pPr>
            <w:r w:rsidRPr="00834441">
              <w:rPr>
                <w:rFonts w:ascii="Tahoma" w:hAnsi="Tahoma" w:cs="Tahoma"/>
                <w:sz w:val="20"/>
                <w:szCs w:val="20"/>
              </w:rPr>
              <w:t>3. Process evaluation, partner meetings</w:t>
            </w:r>
          </w:p>
          <w:p w:rsidR="00223A6D" w:rsidRPr="00834441" w:rsidRDefault="00223A6D" w:rsidP="00692422">
            <w:pPr>
              <w:rPr>
                <w:rFonts w:ascii="Tahoma" w:hAnsi="Tahoma" w:cs="Tahoma"/>
                <w:sz w:val="20"/>
                <w:szCs w:val="20"/>
              </w:rPr>
            </w:pPr>
            <w:r w:rsidRPr="00834441">
              <w:rPr>
                <w:rFonts w:ascii="Tahoma" w:hAnsi="Tahoma" w:cs="Tahoma"/>
                <w:sz w:val="20"/>
                <w:szCs w:val="20"/>
              </w:rPr>
              <w:t xml:space="preserve">4. Process evaluation, other work packages </w:t>
            </w:r>
          </w:p>
          <w:p w:rsidR="00223A6D" w:rsidRPr="00834441" w:rsidRDefault="00223A6D" w:rsidP="00692422">
            <w:pPr>
              <w:rPr>
                <w:rFonts w:ascii="Tahoma" w:hAnsi="Tahoma" w:cs="Tahoma"/>
                <w:sz w:val="20"/>
                <w:szCs w:val="20"/>
              </w:rPr>
            </w:pPr>
            <w:r w:rsidRPr="00834441">
              <w:rPr>
                <w:rFonts w:ascii="Tahoma" w:hAnsi="Tahoma" w:cs="Tahoma"/>
                <w:sz w:val="20"/>
                <w:szCs w:val="20"/>
              </w:rPr>
              <w:t xml:space="preserve">5. Impact evaluations, main phases </w:t>
            </w:r>
          </w:p>
          <w:p w:rsidR="00223A6D" w:rsidRPr="00834441" w:rsidRDefault="00223A6D" w:rsidP="00692422">
            <w:pPr>
              <w:rPr>
                <w:rFonts w:ascii="Tahoma" w:hAnsi="Tahoma" w:cs="Tahoma"/>
                <w:sz w:val="20"/>
                <w:szCs w:val="20"/>
              </w:rPr>
            </w:pPr>
            <w:r w:rsidRPr="00834441">
              <w:rPr>
                <w:rFonts w:ascii="Tahoma" w:hAnsi="Tahoma" w:cs="Tahoma"/>
                <w:sz w:val="20"/>
                <w:szCs w:val="20"/>
              </w:rPr>
              <w:t>6. Quality Assurance, correct deviations</w:t>
            </w:r>
          </w:p>
          <w:p w:rsidR="00223A6D" w:rsidRPr="00834441" w:rsidRDefault="00223A6D" w:rsidP="00692422">
            <w:pPr>
              <w:rPr>
                <w:rFonts w:ascii="Tahoma" w:hAnsi="Tahoma" w:cs="Tahoma"/>
                <w:sz w:val="20"/>
                <w:szCs w:val="20"/>
              </w:rPr>
            </w:pPr>
            <w:r w:rsidRPr="00834441">
              <w:rPr>
                <w:rFonts w:ascii="Tahoma" w:hAnsi="Tahoma" w:cs="Tahoma"/>
                <w:sz w:val="20"/>
                <w:szCs w:val="20"/>
              </w:rPr>
              <w:t xml:space="preserve">7. Evaluation reports to EACEA </w:t>
            </w:r>
          </w:p>
          <w:p w:rsidR="00223A6D" w:rsidRPr="00834441" w:rsidRDefault="00223A6D" w:rsidP="00692422">
            <w:pPr>
              <w:rPr>
                <w:rFonts w:ascii="Tahoma" w:hAnsi="Tahoma" w:cs="Tahoma"/>
                <w:sz w:val="20"/>
                <w:szCs w:val="20"/>
              </w:rPr>
            </w:pPr>
            <w:r w:rsidRPr="00834441">
              <w:rPr>
                <w:rFonts w:ascii="Tahoma" w:hAnsi="Tahoma" w:cs="Tahoma"/>
                <w:sz w:val="20"/>
                <w:szCs w:val="20"/>
              </w:rPr>
              <w:t xml:space="preserve">8. Evaluation reports to other stakeholders  </w:t>
            </w:r>
          </w:p>
          <w:p w:rsidR="00223A6D" w:rsidRPr="00834441" w:rsidRDefault="00223A6D" w:rsidP="00692422">
            <w:pPr>
              <w:rPr>
                <w:rFonts w:ascii="Tahoma" w:hAnsi="Tahoma" w:cs="Tahoma"/>
                <w:b/>
                <w:sz w:val="20"/>
                <w:szCs w:val="20"/>
              </w:rPr>
            </w:pPr>
            <w:r w:rsidRPr="00834441">
              <w:rPr>
                <w:rFonts w:ascii="Tahoma" w:hAnsi="Tahoma" w:cs="Tahoma"/>
                <w:b/>
                <w:sz w:val="20"/>
                <w:szCs w:val="20"/>
              </w:rPr>
              <w:t>Total</w:t>
            </w:r>
          </w:p>
        </w:tc>
        <w:tc>
          <w:tcPr>
            <w:tcW w:w="567" w:type="dxa"/>
            <w:vAlign w:val="center"/>
          </w:tcPr>
          <w:p w:rsidR="00223A6D" w:rsidRPr="00834441" w:rsidRDefault="00F4064F" w:rsidP="00223A6D">
            <w:pPr>
              <w:jc w:val="center"/>
              <w:rPr>
                <w:rFonts w:ascii="Tahoma" w:hAnsi="Tahoma" w:cs="Tahoma"/>
                <w:sz w:val="20"/>
                <w:szCs w:val="20"/>
              </w:rPr>
            </w:pPr>
            <w:r>
              <w:rPr>
                <w:rFonts w:ascii="Tahoma" w:hAnsi="Tahoma" w:cs="Tahoma"/>
                <w:sz w:val="20"/>
                <w:szCs w:val="20"/>
              </w:rPr>
              <w:t>0,5</w:t>
            </w:r>
          </w:p>
          <w:p w:rsidR="00223A6D" w:rsidRPr="00834441" w:rsidRDefault="00223A6D" w:rsidP="00223A6D">
            <w:pPr>
              <w:jc w:val="center"/>
              <w:rPr>
                <w:rFonts w:ascii="Tahoma" w:hAnsi="Tahoma" w:cs="Tahoma"/>
                <w:sz w:val="20"/>
                <w:szCs w:val="20"/>
              </w:rPr>
            </w:pPr>
            <w:r>
              <w:rPr>
                <w:rFonts w:ascii="Tahoma" w:hAnsi="Tahoma" w:cs="Tahoma"/>
                <w:sz w:val="20"/>
                <w:szCs w:val="20"/>
              </w:rPr>
              <w:t>2</w:t>
            </w:r>
          </w:p>
          <w:p w:rsidR="00223A6D" w:rsidRPr="00834441" w:rsidRDefault="00223A6D" w:rsidP="00223A6D">
            <w:pPr>
              <w:jc w:val="center"/>
              <w:rPr>
                <w:rFonts w:ascii="Tahoma" w:hAnsi="Tahoma" w:cs="Tahoma"/>
                <w:sz w:val="20"/>
                <w:szCs w:val="20"/>
              </w:rPr>
            </w:pPr>
            <w:r>
              <w:rPr>
                <w:rFonts w:ascii="Tahoma" w:hAnsi="Tahoma" w:cs="Tahoma"/>
                <w:sz w:val="20"/>
                <w:szCs w:val="20"/>
              </w:rPr>
              <w:t>1</w:t>
            </w:r>
          </w:p>
          <w:p w:rsidR="00223A6D" w:rsidRPr="00834441" w:rsidRDefault="00223A6D" w:rsidP="00223A6D">
            <w:pPr>
              <w:jc w:val="center"/>
              <w:rPr>
                <w:rFonts w:ascii="Tahoma" w:hAnsi="Tahoma" w:cs="Tahoma"/>
                <w:sz w:val="20"/>
                <w:szCs w:val="20"/>
              </w:rPr>
            </w:pPr>
            <w:r>
              <w:rPr>
                <w:rFonts w:ascii="Tahoma" w:hAnsi="Tahoma" w:cs="Tahoma"/>
                <w:sz w:val="20"/>
                <w:szCs w:val="20"/>
              </w:rPr>
              <w:t>2</w:t>
            </w:r>
          </w:p>
          <w:p w:rsidR="00223A6D" w:rsidRPr="00834441" w:rsidRDefault="00223A6D" w:rsidP="00223A6D">
            <w:pPr>
              <w:jc w:val="center"/>
              <w:rPr>
                <w:rFonts w:ascii="Tahoma" w:hAnsi="Tahoma" w:cs="Tahoma"/>
                <w:sz w:val="20"/>
                <w:szCs w:val="20"/>
              </w:rPr>
            </w:pPr>
            <w:r>
              <w:rPr>
                <w:rFonts w:ascii="Tahoma" w:hAnsi="Tahoma" w:cs="Tahoma"/>
                <w:sz w:val="20"/>
                <w:szCs w:val="20"/>
              </w:rPr>
              <w:t>2</w:t>
            </w:r>
          </w:p>
          <w:p w:rsidR="00223A6D" w:rsidRPr="00834441" w:rsidRDefault="00EC3AFF" w:rsidP="00223A6D">
            <w:pPr>
              <w:jc w:val="center"/>
              <w:rPr>
                <w:rFonts w:ascii="Tahoma" w:hAnsi="Tahoma" w:cs="Tahoma"/>
                <w:sz w:val="20"/>
                <w:szCs w:val="20"/>
              </w:rPr>
            </w:pPr>
            <w:r>
              <w:rPr>
                <w:rFonts w:ascii="Tahoma" w:hAnsi="Tahoma" w:cs="Tahoma"/>
                <w:sz w:val="20"/>
                <w:szCs w:val="20"/>
              </w:rPr>
              <w:t>2</w:t>
            </w:r>
          </w:p>
          <w:p w:rsidR="00223A6D" w:rsidRPr="00834441" w:rsidRDefault="00F4064F" w:rsidP="00223A6D">
            <w:pPr>
              <w:jc w:val="center"/>
              <w:rPr>
                <w:rFonts w:ascii="Tahoma" w:hAnsi="Tahoma" w:cs="Tahoma"/>
                <w:sz w:val="20"/>
                <w:szCs w:val="20"/>
              </w:rPr>
            </w:pPr>
            <w:r>
              <w:rPr>
                <w:rFonts w:ascii="Tahoma" w:hAnsi="Tahoma" w:cs="Tahoma"/>
                <w:sz w:val="20"/>
                <w:szCs w:val="20"/>
              </w:rPr>
              <w:t>0,5</w:t>
            </w:r>
          </w:p>
          <w:p w:rsidR="00223A6D" w:rsidRPr="00834441" w:rsidRDefault="00F4064F" w:rsidP="00223A6D">
            <w:pPr>
              <w:jc w:val="center"/>
              <w:rPr>
                <w:rFonts w:ascii="Tahoma" w:hAnsi="Tahoma" w:cs="Tahoma"/>
                <w:sz w:val="20"/>
                <w:szCs w:val="20"/>
              </w:rPr>
            </w:pPr>
            <w:r>
              <w:rPr>
                <w:rFonts w:ascii="Tahoma" w:hAnsi="Tahoma" w:cs="Tahoma"/>
                <w:sz w:val="20"/>
                <w:szCs w:val="20"/>
              </w:rPr>
              <w:t>1</w:t>
            </w:r>
          </w:p>
          <w:p w:rsidR="00223A6D" w:rsidRPr="00834441" w:rsidRDefault="00223A6D" w:rsidP="00223A6D">
            <w:pPr>
              <w:rPr>
                <w:rFonts w:ascii="Tahoma" w:hAnsi="Tahoma" w:cs="Tahoma"/>
                <w:b/>
                <w:sz w:val="20"/>
                <w:szCs w:val="20"/>
              </w:rPr>
            </w:pPr>
            <w:r>
              <w:rPr>
                <w:rFonts w:ascii="Tahoma" w:hAnsi="Tahoma" w:cs="Tahoma"/>
                <w:b/>
                <w:sz w:val="20"/>
                <w:szCs w:val="20"/>
              </w:rPr>
              <w:t>1</w:t>
            </w:r>
            <w:r w:rsidR="00EC3AFF">
              <w:rPr>
                <w:rFonts w:ascii="Tahoma" w:hAnsi="Tahoma" w:cs="Tahoma"/>
                <w:b/>
                <w:sz w:val="20"/>
                <w:szCs w:val="20"/>
              </w:rPr>
              <w:t>1</w:t>
            </w:r>
          </w:p>
        </w:tc>
      </w:tr>
      <w:tr w:rsidR="00223A6D" w:rsidRPr="00744F2C" w:rsidTr="00692422">
        <w:tc>
          <w:tcPr>
            <w:tcW w:w="624" w:type="dxa"/>
          </w:tcPr>
          <w:p w:rsidR="00223A6D" w:rsidRPr="00744F2C" w:rsidRDefault="00223A6D" w:rsidP="0040425B">
            <w:pPr>
              <w:rPr>
                <w:rFonts w:ascii="Tahoma" w:hAnsi="Tahoma" w:cs="Tahoma"/>
                <w:b/>
              </w:rPr>
            </w:pPr>
          </w:p>
        </w:tc>
        <w:tc>
          <w:tcPr>
            <w:tcW w:w="661" w:type="dxa"/>
            <w:vAlign w:val="center"/>
          </w:tcPr>
          <w:p w:rsidR="00223A6D" w:rsidRPr="002B22AB" w:rsidRDefault="00223A6D" w:rsidP="0040425B">
            <w:pPr>
              <w:jc w:val="center"/>
              <w:rPr>
                <w:rFonts w:ascii="Tahoma" w:hAnsi="Tahoma" w:cs="Tahoma"/>
                <w:sz w:val="20"/>
                <w:szCs w:val="20"/>
              </w:rPr>
            </w:pPr>
            <w:r>
              <w:rPr>
                <w:rFonts w:ascii="Tahoma" w:hAnsi="Tahoma" w:cs="Tahoma"/>
                <w:sz w:val="20"/>
                <w:szCs w:val="20"/>
              </w:rPr>
              <w:t>P3</w:t>
            </w:r>
          </w:p>
        </w:tc>
        <w:tc>
          <w:tcPr>
            <w:tcW w:w="662" w:type="dxa"/>
            <w:vAlign w:val="center"/>
          </w:tcPr>
          <w:p w:rsidR="00223A6D" w:rsidRPr="002B22AB" w:rsidRDefault="00792887" w:rsidP="0040425B">
            <w:pPr>
              <w:jc w:val="center"/>
              <w:rPr>
                <w:rFonts w:ascii="Tahoma" w:hAnsi="Tahoma" w:cs="Tahoma"/>
                <w:sz w:val="20"/>
                <w:szCs w:val="20"/>
              </w:rPr>
            </w:pPr>
            <w:r>
              <w:rPr>
                <w:rFonts w:ascii="Tahoma" w:hAnsi="Tahoma" w:cs="Tahoma"/>
                <w:sz w:val="20"/>
                <w:szCs w:val="20"/>
              </w:rPr>
              <w:t>NL</w:t>
            </w:r>
          </w:p>
        </w:tc>
        <w:tc>
          <w:tcPr>
            <w:tcW w:w="662" w:type="dxa"/>
            <w:vAlign w:val="center"/>
          </w:tcPr>
          <w:p w:rsidR="00223A6D" w:rsidRPr="002B22AB" w:rsidRDefault="00792887" w:rsidP="0040425B">
            <w:pPr>
              <w:jc w:val="center"/>
              <w:rPr>
                <w:rFonts w:ascii="Tahoma" w:hAnsi="Tahoma" w:cs="Tahoma"/>
                <w:sz w:val="20"/>
                <w:szCs w:val="20"/>
              </w:rPr>
            </w:pPr>
            <w:r>
              <w:rPr>
                <w:rFonts w:ascii="Tahoma" w:hAnsi="Tahoma" w:cs="Tahoma"/>
                <w:sz w:val="20"/>
                <w:szCs w:val="20"/>
              </w:rPr>
              <w:t>LKCA</w:t>
            </w:r>
          </w:p>
        </w:tc>
        <w:tc>
          <w:tcPr>
            <w:tcW w:w="567" w:type="dxa"/>
            <w:vAlign w:val="center"/>
          </w:tcPr>
          <w:p w:rsidR="00223A6D" w:rsidRPr="002B22AB" w:rsidRDefault="00223A6D" w:rsidP="0040425B">
            <w:pPr>
              <w:jc w:val="center"/>
              <w:rPr>
                <w:rFonts w:ascii="Tahoma" w:hAnsi="Tahoma" w:cs="Tahoma"/>
                <w:sz w:val="20"/>
                <w:szCs w:val="20"/>
              </w:rPr>
            </w:pPr>
            <w:r>
              <w:rPr>
                <w:rFonts w:ascii="Tahoma" w:hAnsi="Tahoma" w:cs="Tahoma"/>
                <w:sz w:val="20"/>
                <w:szCs w:val="20"/>
              </w:rPr>
              <w:t>2</w:t>
            </w:r>
          </w:p>
        </w:tc>
        <w:tc>
          <w:tcPr>
            <w:tcW w:w="567" w:type="dxa"/>
            <w:vAlign w:val="center"/>
          </w:tcPr>
          <w:p w:rsidR="00223A6D" w:rsidRPr="002B22AB" w:rsidRDefault="00EC3AFF" w:rsidP="0040425B">
            <w:pPr>
              <w:jc w:val="center"/>
              <w:rPr>
                <w:rFonts w:ascii="Tahoma" w:hAnsi="Tahoma" w:cs="Tahoma"/>
                <w:sz w:val="20"/>
                <w:szCs w:val="20"/>
              </w:rPr>
            </w:pPr>
            <w:r>
              <w:rPr>
                <w:rFonts w:ascii="Tahoma" w:hAnsi="Tahoma" w:cs="Tahoma"/>
                <w:sz w:val="20"/>
                <w:szCs w:val="20"/>
              </w:rPr>
              <w:t>7</w:t>
            </w:r>
          </w:p>
        </w:tc>
        <w:tc>
          <w:tcPr>
            <w:tcW w:w="567" w:type="dxa"/>
            <w:vAlign w:val="center"/>
          </w:tcPr>
          <w:p w:rsidR="00223A6D" w:rsidRPr="002B22AB" w:rsidRDefault="00223A6D"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223A6D" w:rsidRPr="002B22AB" w:rsidRDefault="00223A6D"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223A6D" w:rsidRPr="002B22AB" w:rsidRDefault="00EC3AFF" w:rsidP="0040425B">
            <w:pPr>
              <w:jc w:val="center"/>
              <w:rPr>
                <w:rFonts w:ascii="Tahoma" w:hAnsi="Tahoma" w:cs="Tahoma"/>
                <w:sz w:val="20"/>
                <w:szCs w:val="20"/>
              </w:rPr>
            </w:pPr>
            <w:r>
              <w:rPr>
                <w:rFonts w:ascii="Tahoma" w:hAnsi="Tahoma" w:cs="Tahoma"/>
                <w:sz w:val="20"/>
                <w:szCs w:val="20"/>
              </w:rPr>
              <w:t>9</w:t>
            </w:r>
          </w:p>
        </w:tc>
        <w:tc>
          <w:tcPr>
            <w:tcW w:w="3969" w:type="dxa"/>
            <w:vAlign w:val="center"/>
          </w:tcPr>
          <w:p w:rsidR="00223A6D" w:rsidRPr="00834441" w:rsidRDefault="00223A6D" w:rsidP="00692422">
            <w:pPr>
              <w:rPr>
                <w:rFonts w:ascii="Tahoma" w:hAnsi="Tahoma" w:cs="Tahoma"/>
                <w:sz w:val="20"/>
                <w:szCs w:val="20"/>
              </w:rPr>
            </w:pPr>
            <w:r w:rsidRPr="00834441">
              <w:rPr>
                <w:rFonts w:ascii="Tahoma" w:hAnsi="Tahoma" w:cs="Tahoma"/>
                <w:sz w:val="20"/>
                <w:szCs w:val="20"/>
              </w:rPr>
              <w:t xml:space="preserve">1. </w:t>
            </w:r>
            <w:r>
              <w:rPr>
                <w:rFonts w:ascii="Tahoma" w:hAnsi="Tahoma" w:cs="Tahoma"/>
                <w:sz w:val="20"/>
                <w:szCs w:val="20"/>
              </w:rPr>
              <w:t>Refine</w:t>
            </w:r>
            <w:r w:rsidRPr="00834441">
              <w:rPr>
                <w:rFonts w:ascii="Tahoma" w:hAnsi="Tahoma" w:cs="Tahoma"/>
                <w:sz w:val="20"/>
                <w:szCs w:val="20"/>
              </w:rPr>
              <w:t xml:space="preserve"> and a</w:t>
            </w:r>
            <w:r>
              <w:rPr>
                <w:rFonts w:ascii="Tahoma" w:hAnsi="Tahoma" w:cs="Tahoma"/>
                <w:sz w:val="20"/>
                <w:szCs w:val="20"/>
              </w:rPr>
              <w:t>djust</w:t>
            </w:r>
            <w:r w:rsidRPr="00834441">
              <w:rPr>
                <w:rFonts w:ascii="Tahoma" w:hAnsi="Tahoma" w:cs="Tahoma"/>
                <w:sz w:val="20"/>
                <w:szCs w:val="20"/>
              </w:rPr>
              <w:t xml:space="preserve"> evaluation plans</w:t>
            </w:r>
          </w:p>
          <w:p w:rsidR="00223A6D" w:rsidRPr="00834441" w:rsidRDefault="00223A6D" w:rsidP="00692422">
            <w:pPr>
              <w:rPr>
                <w:rFonts w:ascii="Tahoma" w:hAnsi="Tahoma" w:cs="Tahoma"/>
                <w:sz w:val="20"/>
                <w:szCs w:val="20"/>
              </w:rPr>
            </w:pPr>
            <w:r w:rsidRPr="00834441">
              <w:rPr>
                <w:rFonts w:ascii="Tahoma" w:hAnsi="Tahoma" w:cs="Tahoma"/>
                <w:sz w:val="20"/>
                <w:szCs w:val="20"/>
              </w:rPr>
              <w:t xml:space="preserve">2. Control and attest reimbursements, </w:t>
            </w:r>
          </w:p>
          <w:p w:rsidR="00223A6D" w:rsidRPr="00834441" w:rsidRDefault="00223A6D" w:rsidP="00692422">
            <w:pPr>
              <w:rPr>
                <w:rFonts w:ascii="Tahoma" w:hAnsi="Tahoma" w:cs="Tahoma"/>
                <w:sz w:val="20"/>
                <w:szCs w:val="20"/>
              </w:rPr>
            </w:pPr>
            <w:r w:rsidRPr="00834441">
              <w:rPr>
                <w:rFonts w:ascii="Tahoma" w:hAnsi="Tahoma" w:cs="Tahoma"/>
                <w:sz w:val="20"/>
                <w:szCs w:val="20"/>
              </w:rPr>
              <w:t xml:space="preserve">3. </w:t>
            </w:r>
            <w:r>
              <w:rPr>
                <w:rFonts w:ascii="Tahoma" w:hAnsi="Tahoma" w:cs="Tahoma"/>
                <w:sz w:val="20"/>
                <w:szCs w:val="20"/>
              </w:rPr>
              <w:t>Process evaluation to</w:t>
            </w:r>
            <w:r w:rsidRPr="00834441">
              <w:rPr>
                <w:rFonts w:ascii="Tahoma" w:hAnsi="Tahoma" w:cs="Tahoma"/>
                <w:sz w:val="20"/>
                <w:szCs w:val="20"/>
              </w:rPr>
              <w:t xml:space="preserve"> partner meetings</w:t>
            </w:r>
          </w:p>
          <w:p w:rsidR="00223A6D" w:rsidRPr="00834441" w:rsidRDefault="00223A6D" w:rsidP="00692422">
            <w:pPr>
              <w:rPr>
                <w:rFonts w:ascii="Tahoma" w:hAnsi="Tahoma" w:cs="Tahoma"/>
                <w:sz w:val="20"/>
                <w:szCs w:val="20"/>
              </w:rPr>
            </w:pPr>
            <w:r w:rsidRPr="00834441">
              <w:rPr>
                <w:rFonts w:ascii="Tahoma" w:hAnsi="Tahoma" w:cs="Tahoma"/>
                <w:sz w:val="20"/>
                <w:szCs w:val="20"/>
              </w:rPr>
              <w:t xml:space="preserve">4. Process evaluation, other work packages </w:t>
            </w:r>
          </w:p>
          <w:p w:rsidR="00223A6D" w:rsidRPr="00834441" w:rsidRDefault="00223A6D" w:rsidP="00692422">
            <w:pPr>
              <w:rPr>
                <w:rFonts w:ascii="Tahoma" w:hAnsi="Tahoma" w:cs="Tahoma"/>
                <w:sz w:val="20"/>
                <w:szCs w:val="20"/>
              </w:rPr>
            </w:pPr>
            <w:r w:rsidRPr="00834441">
              <w:rPr>
                <w:rFonts w:ascii="Tahoma" w:hAnsi="Tahoma" w:cs="Tahoma"/>
                <w:sz w:val="20"/>
                <w:szCs w:val="20"/>
              </w:rPr>
              <w:t xml:space="preserve">5. Impact evaluations, main phases </w:t>
            </w:r>
          </w:p>
          <w:p w:rsidR="00223A6D" w:rsidRPr="00834441" w:rsidRDefault="00223A6D" w:rsidP="00692422">
            <w:pPr>
              <w:rPr>
                <w:rFonts w:ascii="Tahoma" w:hAnsi="Tahoma" w:cs="Tahoma"/>
                <w:sz w:val="20"/>
                <w:szCs w:val="20"/>
              </w:rPr>
            </w:pPr>
            <w:r w:rsidRPr="00834441">
              <w:rPr>
                <w:rFonts w:ascii="Tahoma" w:hAnsi="Tahoma" w:cs="Tahoma"/>
                <w:sz w:val="20"/>
                <w:szCs w:val="20"/>
              </w:rPr>
              <w:t>6. Quality Assurance, correct deviations</w:t>
            </w:r>
          </w:p>
          <w:p w:rsidR="00223A6D" w:rsidRPr="00834441" w:rsidRDefault="00223A6D" w:rsidP="00692422">
            <w:pPr>
              <w:rPr>
                <w:rFonts w:ascii="Tahoma" w:hAnsi="Tahoma" w:cs="Tahoma"/>
                <w:sz w:val="20"/>
                <w:szCs w:val="20"/>
              </w:rPr>
            </w:pPr>
            <w:r w:rsidRPr="00834441">
              <w:rPr>
                <w:rFonts w:ascii="Tahoma" w:hAnsi="Tahoma" w:cs="Tahoma"/>
                <w:sz w:val="20"/>
                <w:szCs w:val="20"/>
              </w:rPr>
              <w:t xml:space="preserve">7. Evaluation reports to EACEA </w:t>
            </w:r>
          </w:p>
          <w:p w:rsidR="00223A6D" w:rsidRPr="00834441" w:rsidRDefault="00223A6D" w:rsidP="00692422">
            <w:pPr>
              <w:rPr>
                <w:rFonts w:ascii="Tahoma" w:hAnsi="Tahoma" w:cs="Tahoma"/>
                <w:sz w:val="20"/>
                <w:szCs w:val="20"/>
              </w:rPr>
            </w:pPr>
            <w:r w:rsidRPr="00834441">
              <w:rPr>
                <w:rFonts w:ascii="Tahoma" w:hAnsi="Tahoma" w:cs="Tahoma"/>
                <w:sz w:val="20"/>
                <w:szCs w:val="20"/>
              </w:rPr>
              <w:t xml:space="preserve">8. Evaluation reports to other stakeholders  </w:t>
            </w:r>
          </w:p>
          <w:p w:rsidR="00223A6D" w:rsidRPr="00834441" w:rsidRDefault="00223A6D" w:rsidP="00692422">
            <w:pPr>
              <w:rPr>
                <w:rFonts w:ascii="Tahoma" w:hAnsi="Tahoma" w:cs="Tahoma"/>
                <w:b/>
                <w:sz w:val="20"/>
                <w:szCs w:val="20"/>
              </w:rPr>
            </w:pPr>
            <w:r w:rsidRPr="00834441">
              <w:rPr>
                <w:rFonts w:ascii="Tahoma" w:hAnsi="Tahoma" w:cs="Tahoma"/>
                <w:b/>
                <w:sz w:val="20"/>
                <w:szCs w:val="20"/>
              </w:rPr>
              <w:t>Total</w:t>
            </w:r>
          </w:p>
        </w:tc>
        <w:tc>
          <w:tcPr>
            <w:tcW w:w="567" w:type="dxa"/>
            <w:vAlign w:val="center"/>
          </w:tcPr>
          <w:p w:rsidR="00223A6D" w:rsidRPr="00834441" w:rsidRDefault="00AC7682" w:rsidP="00692422">
            <w:pPr>
              <w:jc w:val="center"/>
              <w:rPr>
                <w:rFonts w:ascii="Tahoma" w:hAnsi="Tahoma" w:cs="Tahoma"/>
                <w:sz w:val="20"/>
                <w:szCs w:val="20"/>
              </w:rPr>
            </w:pPr>
            <w:r>
              <w:rPr>
                <w:rFonts w:ascii="Tahoma" w:hAnsi="Tahoma" w:cs="Tahoma"/>
                <w:sz w:val="20"/>
                <w:szCs w:val="20"/>
              </w:rPr>
              <w:t>0,5</w:t>
            </w:r>
          </w:p>
          <w:p w:rsidR="00223A6D" w:rsidRPr="00834441" w:rsidRDefault="00223A6D" w:rsidP="00692422">
            <w:pPr>
              <w:jc w:val="center"/>
              <w:rPr>
                <w:rFonts w:ascii="Tahoma" w:hAnsi="Tahoma" w:cs="Tahoma"/>
                <w:sz w:val="20"/>
                <w:szCs w:val="20"/>
              </w:rPr>
            </w:pPr>
            <w:r>
              <w:rPr>
                <w:rFonts w:ascii="Tahoma" w:hAnsi="Tahoma" w:cs="Tahoma"/>
                <w:sz w:val="20"/>
                <w:szCs w:val="20"/>
              </w:rPr>
              <w:t>1</w:t>
            </w:r>
          </w:p>
          <w:p w:rsidR="00223A6D" w:rsidRPr="00834441" w:rsidRDefault="00223A6D" w:rsidP="00692422">
            <w:pPr>
              <w:jc w:val="center"/>
              <w:rPr>
                <w:rFonts w:ascii="Tahoma" w:hAnsi="Tahoma" w:cs="Tahoma"/>
                <w:sz w:val="20"/>
                <w:szCs w:val="20"/>
              </w:rPr>
            </w:pPr>
            <w:r>
              <w:rPr>
                <w:rFonts w:ascii="Tahoma" w:hAnsi="Tahoma" w:cs="Tahoma"/>
                <w:sz w:val="20"/>
                <w:szCs w:val="20"/>
              </w:rPr>
              <w:t>1</w:t>
            </w:r>
          </w:p>
          <w:p w:rsidR="00223A6D" w:rsidRPr="00834441" w:rsidRDefault="00223A6D" w:rsidP="00692422">
            <w:pPr>
              <w:jc w:val="center"/>
              <w:rPr>
                <w:rFonts w:ascii="Tahoma" w:hAnsi="Tahoma" w:cs="Tahoma"/>
                <w:sz w:val="20"/>
                <w:szCs w:val="20"/>
              </w:rPr>
            </w:pPr>
            <w:r>
              <w:rPr>
                <w:rFonts w:ascii="Tahoma" w:hAnsi="Tahoma" w:cs="Tahoma"/>
                <w:sz w:val="20"/>
                <w:szCs w:val="20"/>
              </w:rPr>
              <w:t>2</w:t>
            </w:r>
          </w:p>
          <w:p w:rsidR="00223A6D" w:rsidRPr="00834441" w:rsidRDefault="00223A6D" w:rsidP="00692422">
            <w:pPr>
              <w:jc w:val="center"/>
              <w:rPr>
                <w:rFonts w:ascii="Tahoma" w:hAnsi="Tahoma" w:cs="Tahoma"/>
                <w:sz w:val="20"/>
                <w:szCs w:val="20"/>
              </w:rPr>
            </w:pPr>
            <w:r>
              <w:rPr>
                <w:rFonts w:ascii="Tahoma" w:hAnsi="Tahoma" w:cs="Tahoma"/>
                <w:sz w:val="20"/>
                <w:szCs w:val="20"/>
              </w:rPr>
              <w:t>2</w:t>
            </w:r>
          </w:p>
          <w:p w:rsidR="00223A6D" w:rsidRPr="00834441" w:rsidRDefault="00EC3AFF" w:rsidP="00692422">
            <w:pPr>
              <w:jc w:val="center"/>
              <w:rPr>
                <w:rFonts w:ascii="Tahoma" w:hAnsi="Tahoma" w:cs="Tahoma"/>
                <w:sz w:val="20"/>
                <w:szCs w:val="20"/>
              </w:rPr>
            </w:pPr>
            <w:r>
              <w:rPr>
                <w:rFonts w:ascii="Tahoma" w:hAnsi="Tahoma" w:cs="Tahoma"/>
                <w:sz w:val="20"/>
                <w:szCs w:val="20"/>
              </w:rPr>
              <w:t>1</w:t>
            </w:r>
          </w:p>
          <w:p w:rsidR="00223A6D" w:rsidRPr="00834441" w:rsidRDefault="00AC7682" w:rsidP="00692422">
            <w:pPr>
              <w:jc w:val="center"/>
              <w:rPr>
                <w:rFonts w:ascii="Tahoma" w:hAnsi="Tahoma" w:cs="Tahoma"/>
                <w:sz w:val="20"/>
                <w:szCs w:val="20"/>
              </w:rPr>
            </w:pPr>
            <w:r>
              <w:rPr>
                <w:rFonts w:ascii="Tahoma" w:hAnsi="Tahoma" w:cs="Tahoma"/>
                <w:sz w:val="20"/>
                <w:szCs w:val="20"/>
              </w:rPr>
              <w:t>0,5</w:t>
            </w:r>
          </w:p>
          <w:p w:rsidR="00223A6D" w:rsidRPr="00834441" w:rsidRDefault="00223A6D" w:rsidP="00692422">
            <w:pPr>
              <w:jc w:val="center"/>
              <w:rPr>
                <w:rFonts w:ascii="Tahoma" w:hAnsi="Tahoma" w:cs="Tahoma"/>
                <w:sz w:val="20"/>
                <w:szCs w:val="20"/>
              </w:rPr>
            </w:pPr>
            <w:r>
              <w:rPr>
                <w:rFonts w:ascii="Tahoma" w:hAnsi="Tahoma" w:cs="Tahoma"/>
                <w:sz w:val="20"/>
                <w:szCs w:val="20"/>
              </w:rPr>
              <w:t>1</w:t>
            </w:r>
          </w:p>
          <w:p w:rsidR="00223A6D" w:rsidRPr="00834441" w:rsidRDefault="00EC3AFF" w:rsidP="00692422">
            <w:pPr>
              <w:rPr>
                <w:rFonts w:ascii="Tahoma" w:hAnsi="Tahoma" w:cs="Tahoma"/>
                <w:b/>
                <w:sz w:val="20"/>
                <w:szCs w:val="20"/>
              </w:rPr>
            </w:pPr>
            <w:r>
              <w:rPr>
                <w:rFonts w:ascii="Tahoma" w:hAnsi="Tahoma" w:cs="Tahoma"/>
                <w:b/>
                <w:sz w:val="20"/>
                <w:szCs w:val="20"/>
              </w:rPr>
              <w:t>9</w:t>
            </w:r>
          </w:p>
        </w:tc>
      </w:tr>
      <w:tr w:rsidR="00223A6D" w:rsidRPr="00744F2C" w:rsidTr="00E95DEB">
        <w:tc>
          <w:tcPr>
            <w:tcW w:w="624" w:type="dxa"/>
          </w:tcPr>
          <w:p w:rsidR="00223A6D" w:rsidRPr="00744F2C" w:rsidRDefault="00223A6D" w:rsidP="0040425B">
            <w:pPr>
              <w:rPr>
                <w:rFonts w:ascii="Tahoma" w:hAnsi="Tahoma" w:cs="Tahoma"/>
                <w:b/>
              </w:rPr>
            </w:pPr>
          </w:p>
        </w:tc>
        <w:tc>
          <w:tcPr>
            <w:tcW w:w="661" w:type="dxa"/>
            <w:vAlign w:val="center"/>
          </w:tcPr>
          <w:p w:rsidR="00223A6D" w:rsidRPr="002B22AB" w:rsidRDefault="00223A6D" w:rsidP="0040425B">
            <w:pPr>
              <w:jc w:val="center"/>
              <w:rPr>
                <w:rFonts w:ascii="Tahoma" w:hAnsi="Tahoma" w:cs="Tahoma"/>
                <w:sz w:val="20"/>
                <w:szCs w:val="20"/>
              </w:rPr>
            </w:pPr>
            <w:r>
              <w:rPr>
                <w:rFonts w:ascii="Tahoma" w:hAnsi="Tahoma" w:cs="Tahoma"/>
                <w:sz w:val="20"/>
                <w:szCs w:val="20"/>
              </w:rPr>
              <w:t>P4</w:t>
            </w:r>
          </w:p>
        </w:tc>
        <w:tc>
          <w:tcPr>
            <w:tcW w:w="662" w:type="dxa"/>
            <w:vAlign w:val="center"/>
          </w:tcPr>
          <w:p w:rsidR="00223A6D" w:rsidRPr="002B22AB" w:rsidRDefault="00223A6D" w:rsidP="0040425B">
            <w:pPr>
              <w:jc w:val="center"/>
              <w:rPr>
                <w:rFonts w:ascii="Tahoma" w:hAnsi="Tahoma" w:cs="Tahoma"/>
                <w:sz w:val="20"/>
                <w:szCs w:val="20"/>
              </w:rPr>
            </w:pPr>
            <w:r>
              <w:rPr>
                <w:rFonts w:ascii="Tahoma" w:hAnsi="Tahoma" w:cs="Tahoma"/>
                <w:sz w:val="20"/>
                <w:szCs w:val="20"/>
              </w:rPr>
              <w:t>SI</w:t>
            </w:r>
          </w:p>
        </w:tc>
        <w:tc>
          <w:tcPr>
            <w:tcW w:w="662" w:type="dxa"/>
            <w:vAlign w:val="center"/>
          </w:tcPr>
          <w:p w:rsidR="00223A6D" w:rsidRPr="002B22AB" w:rsidRDefault="00223A6D" w:rsidP="0040425B">
            <w:pPr>
              <w:jc w:val="center"/>
              <w:rPr>
                <w:rFonts w:ascii="Tahoma" w:hAnsi="Tahoma" w:cs="Tahoma"/>
                <w:sz w:val="20"/>
                <w:szCs w:val="20"/>
              </w:rPr>
            </w:pPr>
            <w:r>
              <w:rPr>
                <w:rFonts w:ascii="Tahoma" w:hAnsi="Tahoma" w:cs="Tahoma"/>
                <w:sz w:val="20"/>
                <w:szCs w:val="20"/>
              </w:rPr>
              <w:t>JSKD</w:t>
            </w:r>
          </w:p>
        </w:tc>
        <w:tc>
          <w:tcPr>
            <w:tcW w:w="567" w:type="dxa"/>
            <w:vAlign w:val="center"/>
          </w:tcPr>
          <w:p w:rsidR="00223A6D" w:rsidRPr="002B22AB" w:rsidRDefault="00223A6D" w:rsidP="00692422">
            <w:pPr>
              <w:jc w:val="center"/>
              <w:rPr>
                <w:rFonts w:ascii="Tahoma" w:hAnsi="Tahoma" w:cs="Tahoma"/>
                <w:sz w:val="20"/>
                <w:szCs w:val="20"/>
              </w:rPr>
            </w:pPr>
            <w:r>
              <w:rPr>
                <w:rFonts w:ascii="Tahoma" w:hAnsi="Tahoma" w:cs="Tahoma"/>
                <w:sz w:val="20"/>
                <w:szCs w:val="20"/>
              </w:rPr>
              <w:t>2</w:t>
            </w:r>
          </w:p>
        </w:tc>
        <w:tc>
          <w:tcPr>
            <w:tcW w:w="567" w:type="dxa"/>
            <w:vAlign w:val="center"/>
          </w:tcPr>
          <w:p w:rsidR="00223A6D" w:rsidRPr="002B22AB" w:rsidRDefault="00EC3AFF" w:rsidP="00692422">
            <w:pPr>
              <w:jc w:val="center"/>
              <w:rPr>
                <w:rFonts w:ascii="Tahoma" w:hAnsi="Tahoma" w:cs="Tahoma"/>
                <w:sz w:val="20"/>
                <w:szCs w:val="20"/>
              </w:rPr>
            </w:pPr>
            <w:r>
              <w:rPr>
                <w:rFonts w:ascii="Tahoma" w:hAnsi="Tahoma" w:cs="Tahoma"/>
                <w:sz w:val="20"/>
                <w:szCs w:val="20"/>
              </w:rPr>
              <w:t>7</w:t>
            </w:r>
          </w:p>
        </w:tc>
        <w:tc>
          <w:tcPr>
            <w:tcW w:w="567" w:type="dxa"/>
            <w:vAlign w:val="center"/>
          </w:tcPr>
          <w:p w:rsidR="00223A6D" w:rsidRPr="002B22AB" w:rsidRDefault="00223A6D"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223A6D" w:rsidRPr="002B22AB" w:rsidRDefault="00223A6D"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223A6D" w:rsidRPr="002B22AB" w:rsidRDefault="00EC3AFF" w:rsidP="0040425B">
            <w:pPr>
              <w:jc w:val="center"/>
              <w:rPr>
                <w:rFonts w:ascii="Tahoma" w:hAnsi="Tahoma" w:cs="Tahoma"/>
                <w:sz w:val="20"/>
                <w:szCs w:val="20"/>
              </w:rPr>
            </w:pPr>
            <w:r>
              <w:rPr>
                <w:rFonts w:ascii="Tahoma" w:hAnsi="Tahoma" w:cs="Tahoma"/>
                <w:sz w:val="20"/>
                <w:szCs w:val="20"/>
              </w:rPr>
              <w:t>9</w:t>
            </w:r>
          </w:p>
        </w:tc>
        <w:tc>
          <w:tcPr>
            <w:tcW w:w="3969" w:type="dxa"/>
            <w:vAlign w:val="center"/>
          </w:tcPr>
          <w:p w:rsidR="00223A6D" w:rsidRPr="00834441" w:rsidRDefault="00223A6D" w:rsidP="00692422">
            <w:pPr>
              <w:rPr>
                <w:rFonts w:ascii="Tahoma" w:hAnsi="Tahoma" w:cs="Tahoma"/>
                <w:sz w:val="20"/>
                <w:szCs w:val="20"/>
              </w:rPr>
            </w:pPr>
            <w:r w:rsidRPr="00834441">
              <w:rPr>
                <w:rFonts w:ascii="Tahoma" w:hAnsi="Tahoma" w:cs="Tahoma"/>
                <w:sz w:val="20"/>
                <w:szCs w:val="20"/>
              </w:rPr>
              <w:t xml:space="preserve">1. </w:t>
            </w:r>
            <w:r>
              <w:rPr>
                <w:rFonts w:ascii="Tahoma" w:hAnsi="Tahoma" w:cs="Tahoma"/>
                <w:sz w:val="20"/>
                <w:szCs w:val="20"/>
              </w:rPr>
              <w:t>Refine</w:t>
            </w:r>
            <w:r w:rsidRPr="00834441">
              <w:rPr>
                <w:rFonts w:ascii="Tahoma" w:hAnsi="Tahoma" w:cs="Tahoma"/>
                <w:sz w:val="20"/>
                <w:szCs w:val="20"/>
              </w:rPr>
              <w:t xml:space="preserve"> and a</w:t>
            </w:r>
            <w:r>
              <w:rPr>
                <w:rFonts w:ascii="Tahoma" w:hAnsi="Tahoma" w:cs="Tahoma"/>
                <w:sz w:val="20"/>
                <w:szCs w:val="20"/>
              </w:rPr>
              <w:t>djust</w:t>
            </w:r>
            <w:r w:rsidRPr="00834441">
              <w:rPr>
                <w:rFonts w:ascii="Tahoma" w:hAnsi="Tahoma" w:cs="Tahoma"/>
                <w:sz w:val="20"/>
                <w:szCs w:val="20"/>
              </w:rPr>
              <w:t xml:space="preserve"> evaluation plans</w:t>
            </w:r>
          </w:p>
          <w:p w:rsidR="00223A6D" w:rsidRPr="00834441" w:rsidRDefault="00223A6D" w:rsidP="00692422">
            <w:pPr>
              <w:rPr>
                <w:rFonts w:ascii="Tahoma" w:hAnsi="Tahoma" w:cs="Tahoma"/>
                <w:sz w:val="20"/>
                <w:szCs w:val="20"/>
              </w:rPr>
            </w:pPr>
            <w:r w:rsidRPr="00834441">
              <w:rPr>
                <w:rFonts w:ascii="Tahoma" w:hAnsi="Tahoma" w:cs="Tahoma"/>
                <w:sz w:val="20"/>
                <w:szCs w:val="20"/>
              </w:rPr>
              <w:t xml:space="preserve">2. Control and attest reimbursements, </w:t>
            </w:r>
          </w:p>
          <w:p w:rsidR="00223A6D" w:rsidRPr="00834441" w:rsidRDefault="00223A6D" w:rsidP="00692422">
            <w:pPr>
              <w:rPr>
                <w:rFonts w:ascii="Tahoma" w:hAnsi="Tahoma" w:cs="Tahoma"/>
                <w:sz w:val="20"/>
                <w:szCs w:val="20"/>
              </w:rPr>
            </w:pPr>
            <w:r w:rsidRPr="00834441">
              <w:rPr>
                <w:rFonts w:ascii="Tahoma" w:hAnsi="Tahoma" w:cs="Tahoma"/>
                <w:sz w:val="20"/>
                <w:szCs w:val="20"/>
              </w:rPr>
              <w:t xml:space="preserve">3. </w:t>
            </w:r>
            <w:r>
              <w:rPr>
                <w:rFonts w:ascii="Tahoma" w:hAnsi="Tahoma" w:cs="Tahoma"/>
                <w:sz w:val="20"/>
                <w:szCs w:val="20"/>
              </w:rPr>
              <w:t>Process evaluation to</w:t>
            </w:r>
            <w:r w:rsidRPr="00834441">
              <w:rPr>
                <w:rFonts w:ascii="Tahoma" w:hAnsi="Tahoma" w:cs="Tahoma"/>
                <w:sz w:val="20"/>
                <w:szCs w:val="20"/>
              </w:rPr>
              <w:t xml:space="preserve"> partner meetings</w:t>
            </w:r>
          </w:p>
          <w:p w:rsidR="00223A6D" w:rsidRPr="00834441" w:rsidRDefault="00223A6D" w:rsidP="00692422">
            <w:pPr>
              <w:rPr>
                <w:rFonts w:ascii="Tahoma" w:hAnsi="Tahoma" w:cs="Tahoma"/>
                <w:sz w:val="20"/>
                <w:szCs w:val="20"/>
              </w:rPr>
            </w:pPr>
            <w:r w:rsidRPr="00834441">
              <w:rPr>
                <w:rFonts w:ascii="Tahoma" w:hAnsi="Tahoma" w:cs="Tahoma"/>
                <w:sz w:val="20"/>
                <w:szCs w:val="20"/>
              </w:rPr>
              <w:t xml:space="preserve">4. Process evaluation, other work packages </w:t>
            </w:r>
          </w:p>
          <w:p w:rsidR="00223A6D" w:rsidRPr="00834441" w:rsidRDefault="00223A6D" w:rsidP="00692422">
            <w:pPr>
              <w:rPr>
                <w:rFonts w:ascii="Tahoma" w:hAnsi="Tahoma" w:cs="Tahoma"/>
                <w:sz w:val="20"/>
                <w:szCs w:val="20"/>
              </w:rPr>
            </w:pPr>
            <w:r w:rsidRPr="00834441">
              <w:rPr>
                <w:rFonts w:ascii="Tahoma" w:hAnsi="Tahoma" w:cs="Tahoma"/>
                <w:sz w:val="20"/>
                <w:szCs w:val="20"/>
              </w:rPr>
              <w:t xml:space="preserve">5. Impact evaluations, main phases </w:t>
            </w:r>
          </w:p>
          <w:p w:rsidR="00223A6D" w:rsidRPr="00834441" w:rsidRDefault="00223A6D" w:rsidP="00692422">
            <w:pPr>
              <w:rPr>
                <w:rFonts w:ascii="Tahoma" w:hAnsi="Tahoma" w:cs="Tahoma"/>
                <w:sz w:val="20"/>
                <w:szCs w:val="20"/>
              </w:rPr>
            </w:pPr>
            <w:r w:rsidRPr="00834441">
              <w:rPr>
                <w:rFonts w:ascii="Tahoma" w:hAnsi="Tahoma" w:cs="Tahoma"/>
                <w:sz w:val="20"/>
                <w:szCs w:val="20"/>
              </w:rPr>
              <w:t>6. Quality Assurance, correct deviations</w:t>
            </w:r>
          </w:p>
          <w:p w:rsidR="00223A6D" w:rsidRPr="00834441" w:rsidRDefault="00223A6D" w:rsidP="00692422">
            <w:pPr>
              <w:rPr>
                <w:rFonts w:ascii="Tahoma" w:hAnsi="Tahoma" w:cs="Tahoma"/>
                <w:sz w:val="20"/>
                <w:szCs w:val="20"/>
              </w:rPr>
            </w:pPr>
            <w:r w:rsidRPr="00834441">
              <w:rPr>
                <w:rFonts w:ascii="Tahoma" w:hAnsi="Tahoma" w:cs="Tahoma"/>
                <w:sz w:val="20"/>
                <w:szCs w:val="20"/>
              </w:rPr>
              <w:t xml:space="preserve">7. Evaluation reports to EACEA </w:t>
            </w:r>
          </w:p>
          <w:p w:rsidR="00223A6D" w:rsidRPr="00834441" w:rsidRDefault="00223A6D" w:rsidP="00692422">
            <w:pPr>
              <w:rPr>
                <w:rFonts w:ascii="Tahoma" w:hAnsi="Tahoma" w:cs="Tahoma"/>
                <w:sz w:val="20"/>
                <w:szCs w:val="20"/>
              </w:rPr>
            </w:pPr>
            <w:r w:rsidRPr="00834441">
              <w:rPr>
                <w:rFonts w:ascii="Tahoma" w:hAnsi="Tahoma" w:cs="Tahoma"/>
                <w:sz w:val="20"/>
                <w:szCs w:val="20"/>
              </w:rPr>
              <w:t xml:space="preserve">8. Evaluation reports to other stakeholders  </w:t>
            </w:r>
          </w:p>
          <w:p w:rsidR="00223A6D" w:rsidRPr="00834441" w:rsidRDefault="00223A6D" w:rsidP="00692422">
            <w:pPr>
              <w:rPr>
                <w:rFonts w:ascii="Tahoma" w:hAnsi="Tahoma" w:cs="Tahoma"/>
                <w:b/>
                <w:sz w:val="20"/>
                <w:szCs w:val="20"/>
              </w:rPr>
            </w:pPr>
            <w:r w:rsidRPr="00834441">
              <w:rPr>
                <w:rFonts w:ascii="Tahoma" w:hAnsi="Tahoma" w:cs="Tahoma"/>
                <w:b/>
                <w:sz w:val="20"/>
                <w:szCs w:val="20"/>
              </w:rPr>
              <w:t>Total</w:t>
            </w:r>
          </w:p>
        </w:tc>
        <w:tc>
          <w:tcPr>
            <w:tcW w:w="567" w:type="dxa"/>
            <w:vAlign w:val="center"/>
          </w:tcPr>
          <w:p w:rsidR="00223A6D" w:rsidRPr="00834441" w:rsidRDefault="00AC7682" w:rsidP="00692422">
            <w:pPr>
              <w:jc w:val="center"/>
              <w:rPr>
                <w:rFonts w:ascii="Tahoma" w:hAnsi="Tahoma" w:cs="Tahoma"/>
                <w:sz w:val="20"/>
                <w:szCs w:val="20"/>
              </w:rPr>
            </w:pPr>
            <w:r>
              <w:rPr>
                <w:rFonts w:ascii="Tahoma" w:hAnsi="Tahoma" w:cs="Tahoma"/>
                <w:sz w:val="20"/>
                <w:szCs w:val="20"/>
              </w:rPr>
              <w:t>0,5</w:t>
            </w:r>
          </w:p>
          <w:p w:rsidR="00223A6D" w:rsidRPr="00834441" w:rsidRDefault="00223A6D" w:rsidP="00692422">
            <w:pPr>
              <w:jc w:val="center"/>
              <w:rPr>
                <w:rFonts w:ascii="Tahoma" w:hAnsi="Tahoma" w:cs="Tahoma"/>
                <w:sz w:val="20"/>
                <w:szCs w:val="20"/>
              </w:rPr>
            </w:pPr>
            <w:r>
              <w:rPr>
                <w:rFonts w:ascii="Tahoma" w:hAnsi="Tahoma" w:cs="Tahoma"/>
                <w:sz w:val="20"/>
                <w:szCs w:val="20"/>
              </w:rPr>
              <w:t>1</w:t>
            </w:r>
          </w:p>
          <w:p w:rsidR="00223A6D" w:rsidRPr="00834441" w:rsidRDefault="00223A6D" w:rsidP="00692422">
            <w:pPr>
              <w:jc w:val="center"/>
              <w:rPr>
                <w:rFonts w:ascii="Tahoma" w:hAnsi="Tahoma" w:cs="Tahoma"/>
                <w:sz w:val="20"/>
                <w:szCs w:val="20"/>
              </w:rPr>
            </w:pPr>
            <w:r>
              <w:rPr>
                <w:rFonts w:ascii="Tahoma" w:hAnsi="Tahoma" w:cs="Tahoma"/>
                <w:sz w:val="20"/>
                <w:szCs w:val="20"/>
              </w:rPr>
              <w:t>1</w:t>
            </w:r>
          </w:p>
          <w:p w:rsidR="00223A6D" w:rsidRPr="00834441" w:rsidRDefault="00223A6D" w:rsidP="00692422">
            <w:pPr>
              <w:jc w:val="center"/>
              <w:rPr>
                <w:rFonts w:ascii="Tahoma" w:hAnsi="Tahoma" w:cs="Tahoma"/>
                <w:sz w:val="20"/>
                <w:szCs w:val="20"/>
              </w:rPr>
            </w:pPr>
            <w:r>
              <w:rPr>
                <w:rFonts w:ascii="Tahoma" w:hAnsi="Tahoma" w:cs="Tahoma"/>
                <w:sz w:val="20"/>
                <w:szCs w:val="20"/>
              </w:rPr>
              <w:t>2</w:t>
            </w:r>
          </w:p>
          <w:p w:rsidR="00223A6D" w:rsidRPr="00834441" w:rsidRDefault="00223A6D" w:rsidP="00692422">
            <w:pPr>
              <w:jc w:val="center"/>
              <w:rPr>
                <w:rFonts w:ascii="Tahoma" w:hAnsi="Tahoma" w:cs="Tahoma"/>
                <w:sz w:val="20"/>
                <w:szCs w:val="20"/>
              </w:rPr>
            </w:pPr>
            <w:r>
              <w:rPr>
                <w:rFonts w:ascii="Tahoma" w:hAnsi="Tahoma" w:cs="Tahoma"/>
                <w:sz w:val="20"/>
                <w:szCs w:val="20"/>
              </w:rPr>
              <w:t>2</w:t>
            </w:r>
          </w:p>
          <w:p w:rsidR="00223A6D" w:rsidRPr="00834441" w:rsidRDefault="00EC3AFF" w:rsidP="00692422">
            <w:pPr>
              <w:jc w:val="center"/>
              <w:rPr>
                <w:rFonts w:ascii="Tahoma" w:hAnsi="Tahoma" w:cs="Tahoma"/>
                <w:sz w:val="20"/>
                <w:szCs w:val="20"/>
              </w:rPr>
            </w:pPr>
            <w:r>
              <w:rPr>
                <w:rFonts w:ascii="Tahoma" w:hAnsi="Tahoma" w:cs="Tahoma"/>
                <w:sz w:val="20"/>
                <w:szCs w:val="20"/>
              </w:rPr>
              <w:t>1</w:t>
            </w:r>
          </w:p>
          <w:p w:rsidR="00223A6D" w:rsidRPr="00834441" w:rsidRDefault="00AC7682" w:rsidP="00692422">
            <w:pPr>
              <w:jc w:val="center"/>
              <w:rPr>
                <w:rFonts w:ascii="Tahoma" w:hAnsi="Tahoma" w:cs="Tahoma"/>
                <w:sz w:val="20"/>
                <w:szCs w:val="20"/>
              </w:rPr>
            </w:pPr>
            <w:r>
              <w:rPr>
                <w:rFonts w:ascii="Tahoma" w:hAnsi="Tahoma" w:cs="Tahoma"/>
                <w:sz w:val="20"/>
                <w:szCs w:val="20"/>
              </w:rPr>
              <w:t>0,5</w:t>
            </w:r>
          </w:p>
          <w:p w:rsidR="00223A6D" w:rsidRPr="00834441" w:rsidRDefault="00223A6D" w:rsidP="00692422">
            <w:pPr>
              <w:jc w:val="center"/>
              <w:rPr>
                <w:rFonts w:ascii="Tahoma" w:hAnsi="Tahoma" w:cs="Tahoma"/>
                <w:sz w:val="20"/>
                <w:szCs w:val="20"/>
              </w:rPr>
            </w:pPr>
            <w:r>
              <w:rPr>
                <w:rFonts w:ascii="Tahoma" w:hAnsi="Tahoma" w:cs="Tahoma"/>
                <w:sz w:val="20"/>
                <w:szCs w:val="20"/>
              </w:rPr>
              <w:t>1</w:t>
            </w:r>
          </w:p>
          <w:p w:rsidR="00223A6D" w:rsidRPr="00834441" w:rsidRDefault="00EC3AFF" w:rsidP="00692422">
            <w:pPr>
              <w:rPr>
                <w:rFonts w:ascii="Tahoma" w:hAnsi="Tahoma" w:cs="Tahoma"/>
                <w:b/>
                <w:sz w:val="20"/>
                <w:szCs w:val="20"/>
              </w:rPr>
            </w:pPr>
            <w:r>
              <w:rPr>
                <w:rFonts w:ascii="Tahoma" w:hAnsi="Tahoma" w:cs="Tahoma"/>
                <w:b/>
                <w:sz w:val="20"/>
                <w:szCs w:val="20"/>
              </w:rPr>
              <w:t>9</w:t>
            </w:r>
          </w:p>
        </w:tc>
      </w:tr>
      <w:tr w:rsidR="00223A6D" w:rsidRPr="00744F2C" w:rsidTr="007A52D5">
        <w:tc>
          <w:tcPr>
            <w:tcW w:w="624" w:type="dxa"/>
          </w:tcPr>
          <w:p w:rsidR="00223A6D" w:rsidRPr="00744F2C" w:rsidRDefault="00223A6D" w:rsidP="0040425B">
            <w:pPr>
              <w:rPr>
                <w:rFonts w:ascii="Tahoma" w:hAnsi="Tahoma" w:cs="Tahoma"/>
                <w:b/>
              </w:rPr>
            </w:pPr>
          </w:p>
        </w:tc>
        <w:tc>
          <w:tcPr>
            <w:tcW w:w="661" w:type="dxa"/>
            <w:vAlign w:val="center"/>
          </w:tcPr>
          <w:p w:rsidR="00223A6D" w:rsidRPr="002B22AB" w:rsidRDefault="00223A6D" w:rsidP="0040425B">
            <w:pPr>
              <w:jc w:val="center"/>
              <w:rPr>
                <w:rFonts w:ascii="Tahoma" w:hAnsi="Tahoma" w:cs="Tahoma"/>
                <w:sz w:val="20"/>
                <w:szCs w:val="20"/>
              </w:rPr>
            </w:pPr>
            <w:r>
              <w:rPr>
                <w:rFonts w:ascii="Tahoma" w:hAnsi="Tahoma" w:cs="Tahoma"/>
                <w:sz w:val="20"/>
                <w:szCs w:val="20"/>
              </w:rPr>
              <w:t>P5</w:t>
            </w:r>
          </w:p>
        </w:tc>
        <w:tc>
          <w:tcPr>
            <w:tcW w:w="662" w:type="dxa"/>
            <w:vAlign w:val="center"/>
          </w:tcPr>
          <w:p w:rsidR="00223A6D" w:rsidRPr="002B22AB" w:rsidRDefault="00223A6D" w:rsidP="0040425B">
            <w:pPr>
              <w:jc w:val="center"/>
              <w:rPr>
                <w:rFonts w:ascii="Tahoma" w:hAnsi="Tahoma" w:cs="Tahoma"/>
                <w:sz w:val="20"/>
                <w:szCs w:val="20"/>
              </w:rPr>
            </w:pPr>
            <w:r>
              <w:rPr>
                <w:rFonts w:ascii="Tahoma" w:hAnsi="Tahoma" w:cs="Tahoma"/>
                <w:sz w:val="20"/>
                <w:szCs w:val="20"/>
              </w:rPr>
              <w:t>HU</w:t>
            </w:r>
          </w:p>
        </w:tc>
        <w:tc>
          <w:tcPr>
            <w:tcW w:w="662" w:type="dxa"/>
            <w:vAlign w:val="center"/>
          </w:tcPr>
          <w:p w:rsidR="00223A6D" w:rsidRPr="002B22AB" w:rsidRDefault="00223A6D" w:rsidP="0040425B">
            <w:pPr>
              <w:jc w:val="center"/>
              <w:rPr>
                <w:rFonts w:ascii="Tahoma" w:hAnsi="Tahoma" w:cs="Tahoma"/>
                <w:sz w:val="20"/>
                <w:szCs w:val="20"/>
              </w:rPr>
            </w:pPr>
            <w:r>
              <w:rPr>
                <w:rFonts w:ascii="Tahoma" w:hAnsi="Tahoma" w:cs="Tahoma"/>
                <w:sz w:val="20"/>
                <w:szCs w:val="20"/>
              </w:rPr>
              <w:t>MNT</w:t>
            </w:r>
          </w:p>
        </w:tc>
        <w:tc>
          <w:tcPr>
            <w:tcW w:w="567" w:type="dxa"/>
            <w:vAlign w:val="center"/>
          </w:tcPr>
          <w:p w:rsidR="00223A6D" w:rsidRPr="002B22AB" w:rsidRDefault="00223A6D" w:rsidP="00692422">
            <w:pPr>
              <w:jc w:val="center"/>
              <w:rPr>
                <w:rFonts w:ascii="Tahoma" w:hAnsi="Tahoma" w:cs="Tahoma"/>
                <w:sz w:val="20"/>
                <w:szCs w:val="20"/>
              </w:rPr>
            </w:pPr>
            <w:r>
              <w:rPr>
                <w:rFonts w:ascii="Tahoma" w:hAnsi="Tahoma" w:cs="Tahoma"/>
                <w:sz w:val="20"/>
                <w:szCs w:val="20"/>
              </w:rPr>
              <w:t>2</w:t>
            </w:r>
          </w:p>
        </w:tc>
        <w:tc>
          <w:tcPr>
            <w:tcW w:w="567" w:type="dxa"/>
            <w:vAlign w:val="center"/>
          </w:tcPr>
          <w:p w:rsidR="00223A6D" w:rsidRPr="002B22AB" w:rsidRDefault="00EC3AFF" w:rsidP="00692422">
            <w:pPr>
              <w:jc w:val="center"/>
              <w:rPr>
                <w:rFonts w:ascii="Tahoma" w:hAnsi="Tahoma" w:cs="Tahoma"/>
                <w:sz w:val="20"/>
                <w:szCs w:val="20"/>
              </w:rPr>
            </w:pPr>
            <w:r>
              <w:rPr>
                <w:rFonts w:ascii="Tahoma" w:hAnsi="Tahoma" w:cs="Tahoma"/>
                <w:sz w:val="20"/>
                <w:szCs w:val="20"/>
              </w:rPr>
              <w:t>7</w:t>
            </w:r>
          </w:p>
        </w:tc>
        <w:tc>
          <w:tcPr>
            <w:tcW w:w="567" w:type="dxa"/>
            <w:vAlign w:val="center"/>
          </w:tcPr>
          <w:p w:rsidR="00223A6D" w:rsidRPr="002B22AB" w:rsidRDefault="00223A6D"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223A6D" w:rsidRPr="002B22AB" w:rsidRDefault="00223A6D"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223A6D" w:rsidRPr="002B22AB" w:rsidRDefault="00EC3AFF" w:rsidP="0040425B">
            <w:pPr>
              <w:jc w:val="center"/>
              <w:rPr>
                <w:rFonts w:ascii="Tahoma" w:hAnsi="Tahoma" w:cs="Tahoma"/>
                <w:sz w:val="20"/>
                <w:szCs w:val="20"/>
              </w:rPr>
            </w:pPr>
            <w:r>
              <w:rPr>
                <w:rFonts w:ascii="Tahoma" w:hAnsi="Tahoma" w:cs="Tahoma"/>
                <w:sz w:val="20"/>
                <w:szCs w:val="20"/>
              </w:rPr>
              <w:t>9</w:t>
            </w:r>
          </w:p>
        </w:tc>
        <w:tc>
          <w:tcPr>
            <w:tcW w:w="3969" w:type="dxa"/>
            <w:vAlign w:val="center"/>
          </w:tcPr>
          <w:p w:rsidR="00223A6D" w:rsidRPr="00834441" w:rsidRDefault="00223A6D" w:rsidP="00692422">
            <w:pPr>
              <w:rPr>
                <w:rFonts w:ascii="Tahoma" w:hAnsi="Tahoma" w:cs="Tahoma"/>
                <w:sz w:val="20"/>
                <w:szCs w:val="20"/>
              </w:rPr>
            </w:pPr>
            <w:r w:rsidRPr="00834441">
              <w:rPr>
                <w:rFonts w:ascii="Tahoma" w:hAnsi="Tahoma" w:cs="Tahoma"/>
                <w:sz w:val="20"/>
                <w:szCs w:val="20"/>
              </w:rPr>
              <w:t xml:space="preserve">1. </w:t>
            </w:r>
            <w:r>
              <w:rPr>
                <w:rFonts w:ascii="Tahoma" w:hAnsi="Tahoma" w:cs="Tahoma"/>
                <w:sz w:val="20"/>
                <w:szCs w:val="20"/>
              </w:rPr>
              <w:t>Refine</w:t>
            </w:r>
            <w:r w:rsidRPr="00834441">
              <w:rPr>
                <w:rFonts w:ascii="Tahoma" w:hAnsi="Tahoma" w:cs="Tahoma"/>
                <w:sz w:val="20"/>
                <w:szCs w:val="20"/>
              </w:rPr>
              <w:t xml:space="preserve"> and a</w:t>
            </w:r>
            <w:r>
              <w:rPr>
                <w:rFonts w:ascii="Tahoma" w:hAnsi="Tahoma" w:cs="Tahoma"/>
                <w:sz w:val="20"/>
                <w:szCs w:val="20"/>
              </w:rPr>
              <w:t>djust</w:t>
            </w:r>
            <w:r w:rsidRPr="00834441">
              <w:rPr>
                <w:rFonts w:ascii="Tahoma" w:hAnsi="Tahoma" w:cs="Tahoma"/>
                <w:sz w:val="20"/>
                <w:szCs w:val="20"/>
              </w:rPr>
              <w:t xml:space="preserve"> evaluation plans</w:t>
            </w:r>
          </w:p>
          <w:p w:rsidR="00223A6D" w:rsidRPr="00834441" w:rsidRDefault="00223A6D" w:rsidP="00692422">
            <w:pPr>
              <w:rPr>
                <w:rFonts w:ascii="Tahoma" w:hAnsi="Tahoma" w:cs="Tahoma"/>
                <w:sz w:val="20"/>
                <w:szCs w:val="20"/>
              </w:rPr>
            </w:pPr>
            <w:r w:rsidRPr="00834441">
              <w:rPr>
                <w:rFonts w:ascii="Tahoma" w:hAnsi="Tahoma" w:cs="Tahoma"/>
                <w:sz w:val="20"/>
                <w:szCs w:val="20"/>
              </w:rPr>
              <w:t xml:space="preserve">2. Control and attest reimbursements, </w:t>
            </w:r>
          </w:p>
          <w:p w:rsidR="00223A6D" w:rsidRPr="00834441" w:rsidRDefault="00223A6D" w:rsidP="00692422">
            <w:pPr>
              <w:rPr>
                <w:rFonts w:ascii="Tahoma" w:hAnsi="Tahoma" w:cs="Tahoma"/>
                <w:sz w:val="20"/>
                <w:szCs w:val="20"/>
              </w:rPr>
            </w:pPr>
            <w:r w:rsidRPr="00834441">
              <w:rPr>
                <w:rFonts w:ascii="Tahoma" w:hAnsi="Tahoma" w:cs="Tahoma"/>
                <w:sz w:val="20"/>
                <w:szCs w:val="20"/>
              </w:rPr>
              <w:t xml:space="preserve">3. </w:t>
            </w:r>
            <w:r>
              <w:rPr>
                <w:rFonts w:ascii="Tahoma" w:hAnsi="Tahoma" w:cs="Tahoma"/>
                <w:sz w:val="20"/>
                <w:szCs w:val="20"/>
              </w:rPr>
              <w:t>Process evaluation to</w:t>
            </w:r>
            <w:r w:rsidRPr="00834441">
              <w:rPr>
                <w:rFonts w:ascii="Tahoma" w:hAnsi="Tahoma" w:cs="Tahoma"/>
                <w:sz w:val="20"/>
                <w:szCs w:val="20"/>
              </w:rPr>
              <w:t xml:space="preserve"> partner meetings</w:t>
            </w:r>
          </w:p>
          <w:p w:rsidR="00223A6D" w:rsidRPr="00834441" w:rsidRDefault="00223A6D" w:rsidP="00692422">
            <w:pPr>
              <w:rPr>
                <w:rFonts w:ascii="Tahoma" w:hAnsi="Tahoma" w:cs="Tahoma"/>
                <w:sz w:val="20"/>
                <w:szCs w:val="20"/>
              </w:rPr>
            </w:pPr>
            <w:r w:rsidRPr="00834441">
              <w:rPr>
                <w:rFonts w:ascii="Tahoma" w:hAnsi="Tahoma" w:cs="Tahoma"/>
                <w:sz w:val="20"/>
                <w:szCs w:val="20"/>
              </w:rPr>
              <w:t xml:space="preserve">4. Process evaluation, other work packages </w:t>
            </w:r>
          </w:p>
          <w:p w:rsidR="00223A6D" w:rsidRPr="00834441" w:rsidRDefault="00223A6D" w:rsidP="00692422">
            <w:pPr>
              <w:rPr>
                <w:rFonts w:ascii="Tahoma" w:hAnsi="Tahoma" w:cs="Tahoma"/>
                <w:sz w:val="20"/>
                <w:szCs w:val="20"/>
              </w:rPr>
            </w:pPr>
            <w:r w:rsidRPr="00834441">
              <w:rPr>
                <w:rFonts w:ascii="Tahoma" w:hAnsi="Tahoma" w:cs="Tahoma"/>
                <w:sz w:val="20"/>
                <w:szCs w:val="20"/>
              </w:rPr>
              <w:t xml:space="preserve">5. Impact evaluations, main phases </w:t>
            </w:r>
          </w:p>
          <w:p w:rsidR="00223A6D" w:rsidRPr="00834441" w:rsidRDefault="00223A6D" w:rsidP="00692422">
            <w:pPr>
              <w:rPr>
                <w:rFonts w:ascii="Tahoma" w:hAnsi="Tahoma" w:cs="Tahoma"/>
                <w:sz w:val="20"/>
                <w:szCs w:val="20"/>
              </w:rPr>
            </w:pPr>
            <w:r w:rsidRPr="00834441">
              <w:rPr>
                <w:rFonts w:ascii="Tahoma" w:hAnsi="Tahoma" w:cs="Tahoma"/>
                <w:sz w:val="20"/>
                <w:szCs w:val="20"/>
              </w:rPr>
              <w:t>6. Quality Assurance, correct deviations</w:t>
            </w:r>
          </w:p>
          <w:p w:rsidR="00223A6D" w:rsidRPr="00834441" w:rsidRDefault="00223A6D" w:rsidP="00692422">
            <w:pPr>
              <w:rPr>
                <w:rFonts w:ascii="Tahoma" w:hAnsi="Tahoma" w:cs="Tahoma"/>
                <w:sz w:val="20"/>
                <w:szCs w:val="20"/>
              </w:rPr>
            </w:pPr>
            <w:r w:rsidRPr="00834441">
              <w:rPr>
                <w:rFonts w:ascii="Tahoma" w:hAnsi="Tahoma" w:cs="Tahoma"/>
                <w:sz w:val="20"/>
                <w:szCs w:val="20"/>
              </w:rPr>
              <w:t xml:space="preserve">7. Evaluation reports to EACEA </w:t>
            </w:r>
          </w:p>
          <w:p w:rsidR="00223A6D" w:rsidRPr="00834441" w:rsidRDefault="00223A6D" w:rsidP="00692422">
            <w:pPr>
              <w:rPr>
                <w:rFonts w:ascii="Tahoma" w:hAnsi="Tahoma" w:cs="Tahoma"/>
                <w:sz w:val="20"/>
                <w:szCs w:val="20"/>
              </w:rPr>
            </w:pPr>
            <w:r w:rsidRPr="00834441">
              <w:rPr>
                <w:rFonts w:ascii="Tahoma" w:hAnsi="Tahoma" w:cs="Tahoma"/>
                <w:sz w:val="20"/>
                <w:szCs w:val="20"/>
              </w:rPr>
              <w:t xml:space="preserve">8. Evaluation reports to other stakeholders  </w:t>
            </w:r>
          </w:p>
          <w:p w:rsidR="00223A6D" w:rsidRPr="00834441" w:rsidRDefault="00223A6D" w:rsidP="00692422">
            <w:pPr>
              <w:rPr>
                <w:rFonts w:ascii="Tahoma" w:hAnsi="Tahoma" w:cs="Tahoma"/>
                <w:b/>
                <w:sz w:val="20"/>
                <w:szCs w:val="20"/>
              </w:rPr>
            </w:pPr>
            <w:r w:rsidRPr="00834441">
              <w:rPr>
                <w:rFonts w:ascii="Tahoma" w:hAnsi="Tahoma" w:cs="Tahoma"/>
                <w:b/>
                <w:sz w:val="20"/>
                <w:szCs w:val="20"/>
              </w:rPr>
              <w:t>Total</w:t>
            </w:r>
          </w:p>
        </w:tc>
        <w:tc>
          <w:tcPr>
            <w:tcW w:w="567" w:type="dxa"/>
            <w:vAlign w:val="center"/>
          </w:tcPr>
          <w:p w:rsidR="00223A6D" w:rsidRPr="00834441" w:rsidRDefault="00AC7682" w:rsidP="00692422">
            <w:pPr>
              <w:jc w:val="center"/>
              <w:rPr>
                <w:rFonts w:ascii="Tahoma" w:hAnsi="Tahoma" w:cs="Tahoma"/>
                <w:sz w:val="20"/>
                <w:szCs w:val="20"/>
              </w:rPr>
            </w:pPr>
            <w:r>
              <w:rPr>
                <w:rFonts w:ascii="Tahoma" w:hAnsi="Tahoma" w:cs="Tahoma"/>
                <w:sz w:val="20"/>
                <w:szCs w:val="20"/>
              </w:rPr>
              <w:t>0,5</w:t>
            </w:r>
          </w:p>
          <w:p w:rsidR="00223A6D" w:rsidRPr="00834441" w:rsidRDefault="00223A6D" w:rsidP="00692422">
            <w:pPr>
              <w:jc w:val="center"/>
              <w:rPr>
                <w:rFonts w:ascii="Tahoma" w:hAnsi="Tahoma" w:cs="Tahoma"/>
                <w:sz w:val="20"/>
                <w:szCs w:val="20"/>
              </w:rPr>
            </w:pPr>
            <w:r>
              <w:rPr>
                <w:rFonts w:ascii="Tahoma" w:hAnsi="Tahoma" w:cs="Tahoma"/>
                <w:sz w:val="20"/>
                <w:szCs w:val="20"/>
              </w:rPr>
              <w:t>1</w:t>
            </w:r>
          </w:p>
          <w:p w:rsidR="00223A6D" w:rsidRPr="00834441" w:rsidRDefault="00223A6D" w:rsidP="00692422">
            <w:pPr>
              <w:jc w:val="center"/>
              <w:rPr>
                <w:rFonts w:ascii="Tahoma" w:hAnsi="Tahoma" w:cs="Tahoma"/>
                <w:sz w:val="20"/>
                <w:szCs w:val="20"/>
              </w:rPr>
            </w:pPr>
            <w:r>
              <w:rPr>
                <w:rFonts w:ascii="Tahoma" w:hAnsi="Tahoma" w:cs="Tahoma"/>
                <w:sz w:val="20"/>
                <w:szCs w:val="20"/>
              </w:rPr>
              <w:t>1</w:t>
            </w:r>
          </w:p>
          <w:p w:rsidR="00223A6D" w:rsidRPr="00834441" w:rsidRDefault="00223A6D" w:rsidP="00692422">
            <w:pPr>
              <w:jc w:val="center"/>
              <w:rPr>
                <w:rFonts w:ascii="Tahoma" w:hAnsi="Tahoma" w:cs="Tahoma"/>
                <w:sz w:val="20"/>
                <w:szCs w:val="20"/>
              </w:rPr>
            </w:pPr>
            <w:r>
              <w:rPr>
                <w:rFonts w:ascii="Tahoma" w:hAnsi="Tahoma" w:cs="Tahoma"/>
                <w:sz w:val="20"/>
                <w:szCs w:val="20"/>
              </w:rPr>
              <w:t>2</w:t>
            </w:r>
          </w:p>
          <w:p w:rsidR="00223A6D" w:rsidRPr="00834441" w:rsidRDefault="00223A6D" w:rsidP="00692422">
            <w:pPr>
              <w:jc w:val="center"/>
              <w:rPr>
                <w:rFonts w:ascii="Tahoma" w:hAnsi="Tahoma" w:cs="Tahoma"/>
                <w:sz w:val="20"/>
                <w:szCs w:val="20"/>
              </w:rPr>
            </w:pPr>
            <w:r>
              <w:rPr>
                <w:rFonts w:ascii="Tahoma" w:hAnsi="Tahoma" w:cs="Tahoma"/>
                <w:sz w:val="20"/>
                <w:szCs w:val="20"/>
              </w:rPr>
              <w:t>2</w:t>
            </w:r>
          </w:p>
          <w:p w:rsidR="00223A6D" w:rsidRPr="00834441" w:rsidRDefault="00EC3AFF" w:rsidP="00692422">
            <w:pPr>
              <w:jc w:val="center"/>
              <w:rPr>
                <w:rFonts w:ascii="Tahoma" w:hAnsi="Tahoma" w:cs="Tahoma"/>
                <w:sz w:val="20"/>
                <w:szCs w:val="20"/>
              </w:rPr>
            </w:pPr>
            <w:r>
              <w:rPr>
                <w:rFonts w:ascii="Tahoma" w:hAnsi="Tahoma" w:cs="Tahoma"/>
                <w:sz w:val="20"/>
                <w:szCs w:val="20"/>
              </w:rPr>
              <w:t>1</w:t>
            </w:r>
          </w:p>
          <w:p w:rsidR="00223A6D" w:rsidRPr="00834441" w:rsidRDefault="00AC7682" w:rsidP="00692422">
            <w:pPr>
              <w:jc w:val="center"/>
              <w:rPr>
                <w:rFonts w:ascii="Tahoma" w:hAnsi="Tahoma" w:cs="Tahoma"/>
                <w:sz w:val="20"/>
                <w:szCs w:val="20"/>
              </w:rPr>
            </w:pPr>
            <w:r>
              <w:rPr>
                <w:rFonts w:ascii="Tahoma" w:hAnsi="Tahoma" w:cs="Tahoma"/>
                <w:sz w:val="20"/>
                <w:szCs w:val="20"/>
              </w:rPr>
              <w:t>0,5</w:t>
            </w:r>
          </w:p>
          <w:p w:rsidR="00223A6D" w:rsidRPr="00834441" w:rsidRDefault="00223A6D" w:rsidP="00692422">
            <w:pPr>
              <w:jc w:val="center"/>
              <w:rPr>
                <w:rFonts w:ascii="Tahoma" w:hAnsi="Tahoma" w:cs="Tahoma"/>
                <w:sz w:val="20"/>
                <w:szCs w:val="20"/>
              </w:rPr>
            </w:pPr>
            <w:r>
              <w:rPr>
                <w:rFonts w:ascii="Tahoma" w:hAnsi="Tahoma" w:cs="Tahoma"/>
                <w:sz w:val="20"/>
                <w:szCs w:val="20"/>
              </w:rPr>
              <w:t>1</w:t>
            </w:r>
          </w:p>
          <w:p w:rsidR="00223A6D" w:rsidRPr="00834441" w:rsidRDefault="00223A6D" w:rsidP="00692422">
            <w:pPr>
              <w:rPr>
                <w:rFonts w:ascii="Tahoma" w:hAnsi="Tahoma" w:cs="Tahoma"/>
                <w:b/>
                <w:sz w:val="20"/>
                <w:szCs w:val="20"/>
              </w:rPr>
            </w:pPr>
            <w:r>
              <w:rPr>
                <w:rFonts w:ascii="Tahoma" w:hAnsi="Tahoma" w:cs="Tahoma"/>
                <w:b/>
                <w:sz w:val="20"/>
                <w:szCs w:val="20"/>
              </w:rPr>
              <w:t>9</w:t>
            </w:r>
          </w:p>
        </w:tc>
      </w:tr>
      <w:tr w:rsidR="00223A6D" w:rsidRPr="00744F2C" w:rsidTr="00692422">
        <w:tc>
          <w:tcPr>
            <w:tcW w:w="624" w:type="dxa"/>
          </w:tcPr>
          <w:p w:rsidR="00223A6D" w:rsidRPr="00744F2C" w:rsidRDefault="00223A6D" w:rsidP="0040425B">
            <w:pPr>
              <w:rPr>
                <w:rFonts w:ascii="Tahoma" w:hAnsi="Tahoma" w:cs="Tahoma"/>
                <w:b/>
              </w:rPr>
            </w:pPr>
          </w:p>
        </w:tc>
        <w:tc>
          <w:tcPr>
            <w:tcW w:w="661" w:type="dxa"/>
            <w:vAlign w:val="center"/>
          </w:tcPr>
          <w:p w:rsidR="00223A6D" w:rsidRPr="002B22AB" w:rsidRDefault="00223A6D" w:rsidP="0040425B">
            <w:pPr>
              <w:jc w:val="center"/>
              <w:rPr>
                <w:rFonts w:ascii="Tahoma" w:hAnsi="Tahoma" w:cs="Tahoma"/>
                <w:sz w:val="20"/>
                <w:szCs w:val="20"/>
              </w:rPr>
            </w:pPr>
            <w:r>
              <w:rPr>
                <w:rFonts w:ascii="Tahoma" w:hAnsi="Tahoma" w:cs="Tahoma"/>
                <w:sz w:val="20"/>
                <w:szCs w:val="20"/>
              </w:rPr>
              <w:t>P6</w:t>
            </w:r>
          </w:p>
        </w:tc>
        <w:tc>
          <w:tcPr>
            <w:tcW w:w="662" w:type="dxa"/>
            <w:vAlign w:val="center"/>
          </w:tcPr>
          <w:p w:rsidR="00223A6D" w:rsidRPr="002B22AB" w:rsidRDefault="00223A6D" w:rsidP="0040425B">
            <w:pPr>
              <w:jc w:val="center"/>
              <w:rPr>
                <w:rFonts w:ascii="Tahoma" w:hAnsi="Tahoma" w:cs="Tahoma"/>
                <w:sz w:val="20"/>
                <w:szCs w:val="20"/>
              </w:rPr>
            </w:pPr>
            <w:r>
              <w:rPr>
                <w:rFonts w:ascii="Tahoma" w:hAnsi="Tahoma" w:cs="Tahoma"/>
                <w:sz w:val="20"/>
                <w:szCs w:val="20"/>
              </w:rPr>
              <w:t>UK</w:t>
            </w:r>
          </w:p>
        </w:tc>
        <w:tc>
          <w:tcPr>
            <w:tcW w:w="662" w:type="dxa"/>
            <w:vAlign w:val="center"/>
          </w:tcPr>
          <w:p w:rsidR="00223A6D" w:rsidRPr="002B22AB" w:rsidRDefault="00223A6D" w:rsidP="0040425B">
            <w:pPr>
              <w:jc w:val="center"/>
              <w:rPr>
                <w:rFonts w:ascii="Tahoma" w:hAnsi="Tahoma" w:cs="Tahoma"/>
                <w:sz w:val="20"/>
                <w:szCs w:val="20"/>
              </w:rPr>
            </w:pPr>
            <w:r>
              <w:rPr>
                <w:rFonts w:ascii="Tahoma" w:hAnsi="Tahoma" w:cs="Tahoma"/>
                <w:sz w:val="20"/>
                <w:szCs w:val="20"/>
              </w:rPr>
              <w:t>VA</w:t>
            </w:r>
          </w:p>
        </w:tc>
        <w:tc>
          <w:tcPr>
            <w:tcW w:w="567" w:type="dxa"/>
            <w:vAlign w:val="center"/>
          </w:tcPr>
          <w:p w:rsidR="00223A6D" w:rsidRPr="002B22AB" w:rsidRDefault="00223A6D" w:rsidP="00692422">
            <w:pPr>
              <w:jc w:val="center"/>
              <w:rPr>
                <w:rFonts w:ascii="Tahoma" w:hAnsi="Tahoma" w:cs="Tahoma"/>
                <w:sz w:val="20"/>
                <w:szCs w:val="20"/>
              </w:rPr>
            </w:pPr>
            <w:r>
              <w:rPr>
                <w:rFonts w:ascii="Tahoma" w:hAnsi="Tahoma" w:cs="Tahoma"/>
                <w:sz w:val="20"/>
                <w:szCs w:val="20"/>
              </w:rPr>
              <w:t>2</w:t>
            </w:r>
          </w:p>
        </w:tc>
        <w:tc>
          <w:tcPr>
            <w:tcW w:w="567" w:type="dxa"/>
            <w:vAlign w:val="center"/>
          </w:tcPr>
          <w:p w:rsidR="00223A6D" w:rsidRPr="002B22AB" w:rsidRDefault="00EC3AFF" w:rsidP="00692422">
            <w:pPr>
              <w:jc w:val="center"/>
              <w:rPr>
                <w:rFonts w:ascii="Tahoma" w:hAnsi="Tahoma" w:cs="Tahoma"/>
                <w:sz w:val="20"/>
                <w:szCs w:val="20"/>
              </w:rPr>
            </w:pPr>
            <w:r>
              <w:rPr>
                <w:rFonts w:ascii="Tahoma" w:hAnsi="Tahoma" w:cs="Tahoma"/>
                <w:sz w:val="20"/>
                <w:szCs w:val="20"/>
              </w:rPr>
              <w:t>7</w:t>
            </w:r>
          </w:p>
        </w:tc>
        <w:tc>
          <w:tcPr>
            <w:tcW w:w="567" w:type="dxa"/>
            <w:vAlign w:val="center"/>
          </w:tcPr>
          <w:p w:rsidR="00223A6D" w:rsidRPr="002B22AB" w:rsidRDefault="00223A6D"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223A6D" w:rsidRPr="002B22AB" w:rsidRDefault="00223A6D"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223A6D" w:rsidRPr="002B22AB" w:rsidRDefault="00EC3AFF" w:rsidP="0040425B">
            <w:pPr>
              <w:jc w:val="center"/>
              <w:rPr>
                <w:rFonts w:ascii="Tahoma" w:hAnsi="Tahoma" w:cs="Tahoma"/>
                <w:sz w:val="20"/>
                <w:szCs w:val="20"/>
              </w:rPr>
            </w:pPr>
            <w:r>
              <w:rPr>
                <w:rFonts w:ascii="Tahoma" w:hAnsi="Tahoma" w:cs="Tahoma"/>
                <w:sz w:val="20"/>
                <w:szCs w:val="20"/>
              </w:rPr>
              <w:t>9</w:t>
            </w:r>
          </w:p>
        </w:tc>
        <w:tc>
          <w:tcPr>
            <w:tcW w:w="3969" w:type="dxa"/>
            <w:vAlign w:val="center"/>
          </w:tcPr>
          <w:p w:rsidR="00223A6D" w:rsidRPr="00834441" w:rsidRDefault="00223A6D" w:rsidP="00692422">
            <w:pPr>
              <w:rPr>
                <w:rFonts w:ascii="Tahoma" w:hAnsi="Tahoma" w:cs="Tahoma"/>
                <w:sz w:val="20"/>
                <w:szCs w:val="20"/>
              </w:rPr>
            </w:pPr>
            <w:r w:rsidRPr="00834441">
              <w:rPr>
                <w:rFonts w:ascii="Tahoma" w:hAnsi="Tahoma" w:cs="Tahoma"/>
                <w:sz w:val="20"/>
                <w:szCs w:val="20"/>
              </w:rPr>
              <w:t xml:space="preserve">1. </w:t>
            </w:r>
            <w:r>
              <w:rPr>
                <w:rFonts w:ascii="Tahoma" w:hAnsi="Tahoma" w:cs="Tahoma"/>
                <w:sz w:val="20"/>
                <w:szCs w:val="20"/>
              </w:rPr>
              <w:t>Refine</w:t>
            </w:r>
            <w:r w:rsidRPr="00834441">
              <w:rPr>
                <w:rFonts w:ascii="Tahoma" w:hAnsi="Tahoma" w:cs="Tahoma"/>
                <w:sz w:val="20"/>
                <w:szCs w:val="20"/>
              </w:rPr>
              <w:t xml:space="preserve"> and a</w:t>
            </w:r>
            <w:r>
              <w:rPr>
                <w:rFonts w:ascii="Tahoma" w:hAnsi="Tahoma" w:cs="Tahoma"/>
                <w:sz w:val="20"/>
                <w:szCs w:val="20"/>
              </w:rPr>
              <w:t>djust</w:t>
            </w:r>
            <w:r w:rsidRPr="00834441">
              <w:rPr>
                <w:rFonts w:ascii="Tahoma" w:hAnsi="Tahoma" w:cs="Tahoma"/>
                <w:sz w:val="20"/>
                <w:szCs w:val="20"/>
              </w:rPr>
              <w:t xml:space="preserve"> evaluation plans</w:t>
            </w:r>
          </w:p>
          <w:p w:rsidR="00223A6D" w:rsidRPr="00834441" w:rsidRDefault="00223A6D" w:rsidP="00692422">
            <w:pPr>
              <w:rPr>
                <w:rFonts w:ascii="Tahoma" w:hAnsi="Tahoma" w:cs="Tahoma"/>
                <w:sz w:val="20"/>
                <w:szCs w:val="20"/>
              </w:rPr>
            </w:pPr>
            <w:r w:rsidRPr="00834441">
              <w:rPr>
                <w:rFonts w:ascii="Tahoma" w:hAnsi="Tahoma" w:cs="Tahoma"/>
                <w:sz w:val="20"/>
                <w:szCs w:val="20"/>
              </w:rPr>
              <w:t xml:space="preserve">2. Control and attest reimbursements, </w:t>
            </w:r>
          </w:p>
          <w:p w:rsidR="00223A6D" w:rsidRPr="00834441" w:rsidRDefault="00223A6D" w:rsidP="00692422">
            <w:pPr>
              <w:rPr>
                <w:rFonts w:ascii="Tahoma" w:hAnsi="Tahoma" w:cs="Tahoma"/>
                <w:sz w:val="20"/>
                <w:szCs w:val="20"/>
              </w:rPr>
            </w:pPr>
            <w:r w:rsidRPr="00834441">
              <w:rPr>
                <w:rFonts w:ascii="Tahoma" w:hAnsi="Tahoma" w:cs="Tahoma"/>
                <w:sz w:val="20"/>
                <w:szCs w:val="20"/>
              </w:rPr>
              <w:t xml:space="preserve">3. </w:t>
            </w:r>
            <w:r>
              <w:rPr>
                <w:rFonts w:ascii="Tahoma" w:hAnsi="Tahoma" w:cs="Tahoma"/>
                <w:sz w:val="20"/>
                <w:szCs w:val="20"/>
              </w:rPr>
              <w:t>Process evaluation to</w:t>
            </w:r>
            <w:r w:rsidRPr="00834441">
              <w:rPr>
                <w:rFonts w:ascii="Tahoma" w:hAnsi="Tahoma" w:cs="Tahoma"/>
                <w:sz w:val="20"/>
                <w:szCs w:val="20"/>
              </w:rPr>
              <w:t xml:space="preserve"> partner meetings</w:t>
            </w:r>
          </w:p>
          <w:p w:rsidR="00223A6D" w:rsidRPr="00834441" w:rsidRDefault="00223A6D" w:rsidP="00692422">
            <w:pPr>
              <w:rPr>
                <w:rFonts w:ascii="Tahoma" w:hAnsi="Tahoma" w:cs="Tahoma"/>
                <w:sz w:val="20"/>
                <w:szCs w:val="20"/>
              </w:rPr>
            </w:pPr>
            <w:r w:rsidRPr="00834441">
              <w:rPr>
                <w:rFonts w:ascii="Tahoma" w:hAnsi="Tahoma" w:cs="Tahoma"/>
                <w:sz w:val="20"/>
                <w:szCs w:val="20"/>
              </w:rPr>
              <w:t xml:space="preserve">4. Process evaluation, other work packages </w:t>
            </w:r>
          </w:p>
          <w:p w:rsidR="00223A6D" w:rsidRPr="00834441" w:rsidRDefault="00223A6D" w:rsidP="00692422">
            <w:pPr>
              <w:rPr>
                <w:rFonts w:ascii="Tahoma" w:hAnsi="Tahoma" w:cs="Tahoma"/>
                <w:sz w:val="20"/>
                <w:szCs w:val="20"/>
              </w:rPr>
            </w:pPr>
            <w:r w:rsidRPr="00834441">
              <w:rPr>
                <w:rFonts w:ascii="Tahoma" w:hAnsi="Tahoma" w:cs="Tahoma"/>
                <w:sz w:val="20"/>
                <w:szCs w:val="20"/>
              </w:rPr>
              <w:t xml:space="preserve">5. Impact evaluations, main phases </w:t>
            </w:r>
          </w:p>
          <w:p w:rsidR="00223A6D" w:rsidRPr="00834441" w:rsidRDefault="00223A6D" w:rsidP="00692422">
            <w:pPr>
              <w:rPr>
                <w:rFonts w:ascii="Tahoma" w:hAnsi="Tahoma" w:cs="Tahoma"/>
                <w:sz w:val="20"/>
                <w:szCs w:val="20"/>
              </w:rPr>
            </w:pPr>
            <w:r w:rsidRPr="00834441">
              <w:rPr>
                <w:rFonts w:ascii="Tahoma" w:hAnsi="Tahoma" w:cs="Tahoma"/>
                <w:sz w:val="20"/>
                <w:szCs w:val="20"/>
              </w:rPr>
              <w:lastRenderedPageBreak/>
              <w:t>6. Quality Assurance, correct deviations</w:t>
            </w:r>
          </w:p>
          <w:p w:rsidR="00223A6D" w:rsidRPr="00834441" w:rsidRDefault="00223A6D" w:rsidP="00692422">
            <w:pPr>
              <w:rPr>
                <w:rFonts w:ascii="Tahoma" w:hAnsi="Tahoma" w:cs="Tahoma"/>
                <w:sz w:val="20"/>
                <w:szCs w:val="20"/>
              </w:rPr>
            </w:pPr>
            <w:r w:rsidRPr="00834441">
              <w:rPr>
                <w:rFonts w:ascii="Tahoma" w:hAnsi="Tahoma" w:cs="Tahoma"/>
                <w:sz w:val="20"/>
                <w:szCs w:val="20"/>
              </w:rPr>
              <w:t xml:space="preserve">7. Evaluation reports to EACEA </w:t>
            </w:r>
          </w:p>
          <w:p w:rsidR="00223A6D" w:rsidRPr="00834441" w:rsidRDefault="00223A6D" w:rsidP="00692422">
            <w:pPr>
              <w:rPr>
                <w:rFonts w:ascii="Tahoma" w:hAnsi="Tahoma" w:cs="Tahoma"/>
                <w:sz w:val="20"/>
                <w:szCs w:val="20"/>
              </w:rPr>
            </w:pPr>
            <w:r w:rsidRPr="00834441">
              <w:rPr>
                <w:rFonts w:ascii="Tahoma" w:hAnsi="Tahoma" w:cs="Tahoma"/>
                <w:sz w:val="20"/>
                <w:szCs w:val="20"/>
              </w:rPr>
              <w:t xml:space="preserve">8. Evaluation reports to other stakeholders  </w:t>
            </w:r>
          </w:p>
          <w:p w:rsidR="00223A6D" w:rsidRPr="00834441" w:rsidRDefault="00223A6D" w:rsidP="00692422">
            <w:pPr>
              <w:rPr>
                <w:rFonts w:ascii="Tahoma" w:hAnsi="Tahoma" w:cs="Tahoma"/>
                <w:b/>
                <w:sz w:val="20"/>
                <w:szCs w:val="20"/>
              </w:rPr>
            </w:pPr>
            <w:r w:rsidRPr="00834441">
              <w:rPr>
                <w:rFonts w:ascii="Tahoma" w:hAnsi="Tahoma" w:cs="Tahoma"/>
                <w:b/>
                <w:sz w:val="20"/>
                <w:szCs w:val="20"/>
              </w:rPr>
              <w:t>Total</w:t>
            </w:r>
          </w:p>
        </w:tc>
        <w:tc>
          <w:tcPr>
            <w:tcW w:w="567" w:type="dxa"/>
            <w:vAlign w:val="center"/>
          </w:tcPr>
          <w:p w:rsidR="00223A6D" w:rsidRPr="00834441" w:rsidRDefault="00AC7682" w:rsidP="00692422">
            <w:pPr>
              <w:jc w:val="center"/>
              <w:rPr>
                <w:rFonts w:ascii="Tahoma" w:hAnsi="Tahoma" w:cs="Tahoma"/>
                <w:sz w:val="20"/>
                <w:szCs w:val="20"/>
              </w:rPr>
            </w:pPr>
            <w:r>
              <w:rPr>
                <w:rFonts w:ascii="Tahoma" w:hAnsi="Tahoma" w:cs="Tahoma"/>
                <w:sz w:val="20"/>
                <w:szCs w:val="20"/>
              </w:rPr>
              <w:lastRenderedPageBreak/>
              <w:t>0,5</w:t>
            </w:r>
          </w:p>
          <w:p w:rsidR="00223A6D" w:rsidRPr="00834441" w:rsidRDefault="00223A6D" w:rsidP="00692422">
            <w:pPr>
              <w:jc w:val="center"/>
              <w:rPr>
                <w:rFonts w:ascii="Tahoma" w:hAnsi="Tahoma" w:cs="Tahoma"/>
                <w:sz w:val="20"/>
                <w:szCs w:val="20"/>
              </w:rPr>
            </w:pPr>
            <w:r>
              <w:rPr>
                <w:rFonts w:ascii="Tahoma" w:hAnsi="Tahoma" w:cs="Tahoma"/>
                <w:sz w:val="20"/>
                <w:szCs w:val="20"/>
              </w:rPr>
              <w:t>1</w:t>
            </w:r>
          </w:p>
          <w:p w:rsidR="00223A6D" w:rsidRPr="00834441" w:rsidRDefault="00223A6D" w:rsidP="00692422">
            <w:pPr>
              <w:jc w:val="center"/>
              <w:rPr>
                <w:rFonts w:ascii="Tahoma" w:hAnsi="Tahoma" w:cs="Tahoma"/>
                <w:sz w:val="20"/>
                <w:szCs w:val="20"/>
              </w:rPr>
            </w:pPr>
            <w:r>
              <w:rPr>
                <w:rFonts w:ascii="Tahoma" w:hAnsi="Tahoma" w:cs="Tahoma"/>
                <w:sz w:val="20"/>
                <w:szCs w:val="20"/>
              </w:rPr>
              <w:t>1</w:t>
            </w:r>
          </w:p>
          <w:p w:rsidR="00223A6D" w:rsidRPr="00834441" w:rsidRDefault="00223A6D" w:rsidP="00692422">
            <w:pPr>
              <w:jc w:val="center"/>
              <w:rPr>
                <w:rFonts w:ascii="Tahoma" w:hAnsi="Tahoma" w:cs="Tahoma"/>
                <w:sz w:val="20"/>
                <w:szCs w:val="20"/>
              </w:rPr>
            </w:pPr>
            <w:r>
              <w:rPr>
                <w:rFonts w:ascii="Tahoma" w:hAnsi="Tahoma" w:cs="Tahoma"/>
                <w:sz w:val="20"/>
                <w:szCs w:val="20"/>
              </w:rPr>
              <w:t>2</w:t>
            </w:r>
          </w:p>
          <w:p w:rsidR="00223A6D" w:rsidRPr="00834441" w:rsidRDefault="00223A6D" w:rsidP="00692422">
            <w:pPr>
              <w:jc w:val="center"/>
              <w:rPr>
                <w:rFonts w:ascii="Tahoma" w:hAnsi="Tahoma" w:cs="Tahoma"/>
                <w:sz w:val="20"/>
                <w:szCs w:val="20"/>
              </w:rPr>
            </w:pPr>
            <w:r>
              <w:rPr>
                <w:rFonts w:ascii="Tahoma" w:hAnsi="Tahoma" w:cs="Tahoma"/>
                <w:sz w:val="20"/>
                <w:szCs w:val="20"/>
              </w:rPr>
              <w:t>2</w:t>
            </w:r>
          </w:p>
          <w:p w:rsidR="00223A6D" w:rsidRPr="00834441" w:rsidRDefault="00EC3AFF" w:rsidP="00692422">
            <w:pPr>
              <w:jc w:val="center"/>
              <w:rPr>
                <w:rFonts w:ascii="Tahoma" w:hAnsi="Tahoma" w:cs="Tahoma"/>
                <w:sz w:val="20"/>
                <w:szCs w:val="20"/>
              </w:rPr>
            </w:pPr>
            <w:r>
              <w:rPr>
                <w:rFonts w:ascii="Tahoma" w:hAnsi="Tahoma" w:cs="Tahoma"/>
                <w:sz w:val="20"/>
                <w:szCs w:val="20"/>
              </w:rPr>
              <w:lastRenderedPageBreak/>
              <w:t>1</w:t>
            </w:r>
          </w:p>
          <w:p w:rsidR="00223A6D" w:rsidRPr="00834441" w:rsidRDefault="00AC7682" w:rsidP="00692422">
            <w:pPr>
              <w:jc w:val="center"/>
              <w:rPr>
                <w:rFonts w:ascii="Tahoma" w:hAnsi="Tahoma" w:cs="Tahoma"/>
                <w:sz w:val="20"/>
                <w:szCs w:val="20"/>
              </w:rPr>
            </w:pPr>
            <w:r>
              <w:rPr>
                <w:rFonts w:ascii="Tahoma" w:hAnsi="Tahoma" w:cs="Tahoma"/>
                <w:sz w:val="20"/>
                <w:szCs w:val="20"/>
              </w:rPr>
              <w:t>0,5</w:t>
            </w:r>
          </w:p>
          <w:p w:rsidR="00223A6D" w:rsidRPr="00834441" w:rsidRDefault="00223A6D" w:rsidP="00692422">
            <w:pPr>
              <w:jc w:val="center"/>
              <w:rPr>
                <w:rFonts w:ascii="Tahoma" w:hAnsi="Tahoma" w:cs="Tahoma"/>
                <w:sz w:val="20"/>
                <w:szCs w:val="20"/>
              </w:rPr>
            </w:pPr>
            <w:r>
              <w:rPr>
                <w:rFonts w:ascii="Tahoma" w:hAnsi="Tahoma" w:cs="Tahoma"/>
                <w:sz w:val="20"/>
                <w:szCs w:val="20"/>
              </w:rPr>
              <w:t>1</w:t>
            </w:r>
          </w:p>
          <w:p w:rsidR="00223A6D" w:rsidRPr="00834441" w:rsidRDefault="00AC7682" w:rsidP="00692422">
            <w:pPr>
              <w:rPr>
                <w:rFonts w:ascii="Tahoma" w:hAnsi="Tahoma" w:cs="Tahoma"/>
                <w:b/>
                <w:sz w:val="20"/>
                <w:szCs w:val="20"/>
              </w:rPr>
            </w:pPr>
            <w:r>
              <w:rPr>
                <w:rFonts w:ascii="Tahoma" w:hAnsi="Tahoma" w:cs="Tahoma"/>
                <w:b/>
                <w:sz w:val="20"/>
                <w:szCs w:val="20"/>
              </w:rPr>
              <w:t>8</w:t>
            </w:r>
          </w:p>
        </w:tc>
      </w:tr>
      <w:tr w:rsidR="00223A6D" w:rsidRPr="00744F2C" w:rsidTr="00E95DEB">
        <w:tc>
          <w:tcPr>
            <w:tcW w:w="624" w:type="dxa"/>
          </w:tcPr>
          <w:p w:rsidR="00223A6D" w:rsidRPr="00744F2C" w:rsidRDefault="00223A6D" w:rsidP="0040425B">
            <w:pPr>
              <w:rPr>
                <w:rFonts w:ascii="Tahoma" w:hAnsi="Tahoma" w:cs="Tahoma"/>
                <w:b/>
              </w:rPr>
            </w:pPr>
          </w:p>
        </w:tc>
        <w:tc>
          <w:tcPr>
            <w:tcW w:w="661" w:type="dxa"/>
            <w:vAlign w:val="center"/>
          </w:tcPr>
          <w:p w:rsidR="00223A6D" w:rsidRPr="002B22AB" w:rsidRDefault="00223A6D" w:rsidP="0040425B">
            <w:pPr>
              <w:jc w:val="center"/>
              <w:rPr>
                <w:rFonts w:ascii="Tahoma" w:hAnsi="Tahoma" w:cs="Tahoma"/>
                <w:sz w:val="20"/>
                <w:szCs w:val="20"/>
              </w:rPr>
            </w:pPr>
          </w:p>
        </w:tc>
        <w:tc>
          <w:tcPr>
            <w:tcW w:w="662" w:type="dxa"/>
            <w:vAlign w:val="center"/>
          </w:tcPr>
          <w:p w:rsidR="00223A6D" w:rsidRPr="002B22AB" w:rsidRDefault="00223A6D" w:rsidP="0040425B">
            <w:pPr>
              <w:jc w:val="center"/>
              <w:rPr>
                <w:rFonts w:ascii="Tahoma" w:hAnsi="Tahoma" w:cs="Tahoma"/>
                <w:sz w:val="20"/>
                <w:szCs w:val="20"/>
              </w:rPr>
            </w:pPr>
          </w:p>
        </w:tc>
        <w:tc>
          <w:tcPr>
            <w:tcW w:w="662" w:type="dxa"/>
            <w:vAlign w:val="center"/>
          </w:tcPr>
          <w:p w:rsidR="00223A6D" w:rsidRPr="002B22AB" w:rsidRDefault="00223A6D" w:rsidP="0040425B">
            <w:pPr>
              <w:jc w:val="center"/>
              <w:rPr>
                <w:rFonts w:ascii="Tahoma" w:hAnsi="Tahoma" w:cs="Tahoma"/>
                <w:sz w:val="20"/>
                <w:szCs w:val="20"/>
              </w:rPr>
            </w:pPr>
          </w:p>
        </w:tc>
        <w:tc>
          <w:tcPr>
            <w:tcW w:w="567" w:type="dxa"/>
            <w:vAlign w:val="center"/>
          </w:tcPr>
          <w:p w:rsidR="00223A6D" w:rsidRPr="002B22AB" w:rsidRDefault="00223A6D"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223A6D" w:rsidRPr="002B22AB" w:rsidRDefault="00223A6D"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223A6D" w:rsidRPr="002B22AB" w:rsidRDefault="00223A6D"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223A6D" w:rsidRPr="002B22AB" w:rsidRDefault="00223A6D"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223A6D" w:rsidRPr="002B22AB" w:rsidRDefault="00223A6D" w:rsidP="0040425B">
            <w:pPr>
              <w:jc w:val="center"/>
              <w:rPr>
                <w:rFonts w:ascii="Tahoma" w:hAnsi="Tahoma" w:cs="Tahoma"/>
                <w:sz w:val="20"/>
                <w:szCs w:val="20"/>
              </w:rPr>
            </w:pPr>
            <w:r>
              <w:rPr>
                <w:rFonts w:ascii="Tahoma" w:hAnsi="Tahoma" w:cs="Tahoma"/>
                <w:sz w:val="20"/>
                <w:szCs w:val="20"/>
              </w:rPr>
              <w:t>0</w:t>
            </w:r>
          </w:p>
        </w:tc>
        <w:tc>
          <w:tcPr>
            <w:tcW w:w="3969" w:type="dxa"/>
            <w:vAlign w:val="center"/>
          </w:tcPr>
          <w:p w:rsidR="00223A6D" w:rsidRPr="002B22AB" w:rsidRDefault="00223A6D" w:rsidP="0040425B">
            <w:pPr>
              <w:rPr>
                <w:rFonts w:ascii="Tahoma" w:hAnsi="Tahoma" w:cs="Tahoma"/>
                <w:sz w:val="20"/>
                <w:szCs w:val="20"/>
              </w:rPr>
            </w:pPr>
          </w:p>
        </w:tc>
        <w:tc>
          <w:tcPr>
            <w:tcW w:w="567" w:type="dxa"/>
          </w:tcPr>
          <w:p w:rsidR="00223A6D" w:rsidRPr="002B22AB" w:rsidRDefault="00223A6D" w:rsidP="0040425B">
            <w:pPr>
              <w:rPr>
                <w:rFonts w:ascii="Tahoma" w:hAnsi="Tahoma" w:cs="Tahoma"/>
                <w:sz w:val="20"/>
                <w:szCs w:val="20"/>
              </w:rPr>
            </w:pPr>
          </w:p>
        </w:tc>
      </w:tr>
      <w:tr w:rsidR="00223A6D" w:rsidRPr="00744F2C" w:rsidTr="00DD2009">
        <w:trPr>
          <w:trHeight w:val="419"/>
        </w:trPr>
        <w:tc>
          <w:tcPr>
            <w:tcW w:w="624" w:type="dxa"/>
          </w:tcPr>
          <w:p w:rsidR="00223A6D" w:rsidRPr="00744F2C" w:rsidRDefault="00223A6D" w:rsidP="0040425B">
            <w:pPr>
              <w:rPr>
                <w:rFonts w:ascii="Tahoma" w:hAnsi="Tahoma" w:cs="Tahoma"/>
                <w:b/>
              </w:rPr>
            </w:pPr>
            <w:r w:rsidRPr="00A97D35">
              <w:rPr>
                <w:rFonts w:ascii="Tahoma" w:hAnsi="Tahoma" w:cs="Tahoma"/>
                <w:b/>
                <w:sz w:val="20"/>
                <w:szCs w:val="20"/>
              </w:rPr>
              <w:t>Total</w:t>
            </w:r>
          </w:p>
        </w:tc>
        <w:tc>
          <w:tcPr>
            <w:tcW w:w="661" w:type="dxa"/>
            <w:vAlign w:val="center"/>
          </w:tcPr>
          <w:p w:rsidR="00223A6D" w:rsidRPr="002B22AB" w:rsidRDefault="00223A6D" w:rsidP="0040425B">
            <w:pPr>
              <w:jc w:val="center"/>
              <w:rPr>
                <w:rFonts w:ascii="Tahoma" w:hAnsi="Tahoma" w:cs="Tahoma"/>
                <w:sz w:val="20"/>
                <w:szCs w:val="20"/>
              </w:rPr>
            </w:pPr>
          </w:p>
        </w:tc>
        <w:tc>
          <w:tcPr>
            <w:tcW w:w="662" w:type="dxa"/>
            <w:vAlign w:val="center"/>
          </w:tcPr>
          <w:p w:rsidR="00223A6D" w:rsidRPr="002B22AB" w:rsidRDefault="00223A6D" w:rsidP="0040425B">
            <w:pPr>
              <w:jc w:val="center"/>
              <w:rPr>
                <w:rFonts w:ascii="Tahoma" w:hAnsi="Tahoma" w:cs="Tahoma"/>
                <w:sz w:val="20"/>
                <w:szCs w:val="20"/>
              </w:rPr>
            </w:pPr>
          </w:p>
        </w:tc>
        <w:tc>
          <w:tcPr>
            <w:tcW w:w="662" w:type="dxa"/>
            <w:vAlign w:val="center"/>
          </w:tcPr>
          <w:p w:rsidR="00223A6D" w:rsidRPr="002B22AB" w:rsidRDefault="00223A6D" w:rsidP="0040425B">
            <w:pPr>
              <w:jc w:val="center"/>
              <w:rPr>
                <w:rFonts w:ascii="Tahoma" w:hAnsi="Tahoma" w:cs="Tahoma"/>
                <w:sz w:val="20"/>
                <w:szCs w:val="20"/>
              </w:rPr>
            </w:pPr>
          </w:p>
        </w:tc>
        <w:tc>
          <w:tcPr>
            <w:tcW w:w="567" w:type="dxa"/>
            <w:vAlign w:val="center"/>
          </w:tcPr>
          <w:p w:rsidR="00223A6D" w:rsidRPr="00223A6D" w:rsidRDefault="00DF178C" w:rsidP="0040425B">
            <w:pPr>
              <w:jc w:val="center"/>
              <w:rPr>
                <w:rFonts w:ascii="Tahoma" w:hAnsi="Tahoma" w:cs="Tahoma"/>
                <w:b/>
                <w:sz w:val="20"/>
                <w:szCs w:val="20"/>
              </w:rPr>
            </w:pPr>
            <w:r>
              <w:rPr>
                <w:rFonts w:ascii="Tahoma" w:hAnsi="Tahoma" w:cs="Tahoma"/>
                <w:b/>
                <w:sz w:val="20"/>
                <w:szCs w:val="20"/>
              </w:rPr>
              <w:fldChar w:fldCharType="begin"/>
            </w:r>
            <w:r w:rsidR="00AC7682">
              <w:rPr>
                <w:rFonts w:ascii="Tahoma" w:hAnsi="Tahoma" w:cs="Tahoma"/>
                <w:b/>
                <w:sz w:val="20"/>
                <w:szCs w:val="20"/>
              </w:rPr>
              <w:instrText xml:space="preserve"> =SUM(ABOVE) </w:instrText>
            </w:r>
            <w:r>
              <w:rPr>
                <w:rFonts w:ascii="Tahoma" w:hAnsi="Tahoma" w:cs="Tahoma"/>
                <w:b/>
                <w:sz w:val="20"/>
                <w:szCs w:val="20"/>
              </w:rPr>
              <w:fldChar w:fldCharType="separate"/>
            </w:r>
            <w:r w:rsidR="00AC7682">
              <w:rPr>
                <w:rFonts w:ascii="Tahoma" w:hAnsi="Tahoma" w:cs="Tahoma"/>
                <w:b/>
                <w:noProof/>
                <w:sz w:val="20"/>
                <w:szCs w:val="20"/>
              </w:rPr>
              <w:t>16</w:t>
            </w:r>
            <w:r>
              <w:rPr>
                <w:rFonts w:ascii="Tahoma" w:hAnsi="Tahoma" w:cs="Tahoma"/>
                <w:b/>
                <w:sz w:val="20"/>
                <w:szCs w:val="20"/>
              </w:rPr>
              <w:fldChar w:fldCharType="end"/>
            </w:r>
          </w:p>
        </w:tc>
        <w:tc>
          <w:tcPr>
            <w:tcW w:w="567" w:type="dxa"/>
            <w:vAlign w:val="center"/>
          </w:tcPr>
          <w:p w:rsidR="00223A6D" w:rsidRPr="00223A6D" w:rsidRDefault="00DF178C" w:rsidP="0040425B">
            <w:pPr>
              <w:jc w:val="center"/>
              <w:rPr>
                <w:rFonts w:ascii="Tahoma" w:hAnsi="Tahoma" w:cs="Tahoma"/>
                <w:b/>
                <w:sz w:val="20"/>
                <w:szCs w:val="20"/>
              </w:rPr>
            </w:pPr>
            <w:r>
              <w:rPr>
                <w:rFonts w:ascii="Tahoma" w:hAnsi="Tahoma" w:cs="Tahoma"/>
                <w:b/>
                <w:sz w:val="20"/>
                <w:szCs w:val="20"/>
              </w:rPr>
              <w:fldChar w:fldCharType="begin"/>
            </w:r>
            <w:r w:rsidR="00EC3AFF">
              <w:rPr>
                <w:rFonts w:ascii="Tahoma" w:hAnsi="Tahoma" w:cs="Tahoma"/>
                <w:b/>
                <w:sz w:val="20"/>
                <w:szCs w:val="20"/>
              </w:rPr>
              <w:instrText xml:space="preserve"> =SUM(ABOVE) </w:instrText>
            </w:r>
            <w:r>
              <w:rPr>
                <w:rFonts w:ascii="Tahoma" w:hAnsi="Tahoma" w:cs="Tahoma"/>
                <w:b/>
                <w:sz w:val="20"/>
                <w:szCs w:val="20"/>
              </w:rPr>
              <w:fldChar w:fldCharType="separate"/>
            </w:r>
            <w:r w:rsidR="00EC3AFF">
              <w:rPr>
                <w:rFonts w:ascii="Tahoma" w:hAnsi="Tahoma" w:cs="Tahoma"/>
                <w:b/>
                <w:noProof/>
                <w:sz w:val="20"/>
                <w:szCs w:val="20"/>
              </w:rPr>
              <w:t>55</w:t>
            </w:r>
            <w:r>
              <w:rPr>
                <w:rFonts w:ascii="Tahoma" w:hAnsi="Tahoma" w:cs="Tahoma"/>
                <w:b/>
                <w:sz w:val="20"/>
                <w:szCs w:val="20"/>
              </w:rPr>
              <w:fldChar w:fldCharType="end"/>
            </w:r>
          </w:p>
        </w:tc>
        <w:tc>
          <w:tcPr>
            <w:tcW w:w="567" w:type="dxa"/>
            <w:vAlign w:val="center"/>
          </w:tcPr>
          <w:p w:rsidR="00223A6D" w:rsidRPr="00223A6D" w:rsidRDefault="00DF178C" w:rsidP="0040425B">
            <w:pPr>
              <w:jc w:val="center"/>
              <w:rPr>
                <w:rFonts w:ascii="Tahoma" w:hAnsi="Tahoma" w:cs="Tahoma"/>
                <w:b/>
                <w:sz w:val="20"/>
                <w:szCs w:val="20"/>
              </w:rPr>
            </w:pPr>
            <w:r>
              <w:rPr>
                <w:rFonts w:ascii="Tahoma" w:hAnsi="Tahoma" w:cs="Tahoma"/>
                <w:b/>
                <w:sz w:val="20"/>
                <w:szCs w:val="20"/>
              </w:rPr>
              <w:fldChar w:fldCharType="begin"/>
            </w:r>
            <w:r w:rsidR="00AC7682">
              <w:rPr>
                <w:rFonts w:ascii="Tahoma" w:hAnsi="Tahoma" w:cs="Tahoma"/>
                <w:b/>
                <w:sz w:val="20"/>
                <w:szCs w:val="20"/>
              </w:rPr>
              <w:instrText xml:space="preserve"> =SUM(ABOVE) </w:instrText>
            </w:r>
            <w:r>
              <w:rPr>
                <w:rFonts w:ascii="Tahoma" w:hAnsi="Tahoma" w:cs="Tahoma"/>
                <w:b/>
                <w:sz w:val="20"/>
                <w:szCs w:val="20"/>
              </w:rPr>
              <w:fldChar w:fldCharType="separate"/>
            </w:r>
            <w:r w:rsidR="00AC7682">
              <w:rPr>
                <w:rFonts w:ascii="Tahoma" w:hAnsi="Tahoma" w:cs="Tahoma"/>
                <w:b/>
                <w:noProof/>
                <w:sz w:val="20"/>
                <w:szCs w:val="20"/>
              </w:rPr>
              <w:t>2</w:t>
            </w:r>
            <w:r>
              <w:rPr>
                <w:rFonts w:ascii="Tahoma" w:hAnsi="Tahoma" w:cs="Tahoma"/>
                <w:b/>
                <w:sz w:val="20"/>
                <w:szCs w:val="20"/>
              </w:rPr>
              <w:fldChar w:fldCharType="end"/>
            </w:r>
          </w:p>
        </w:tc>
        <w:tc>
          <w:tcPr>
            <w:tcW w:w="567" w:type="dxa"/>
            <w:vAlign w:val="center"/>
          </w:tcPr>
          <w:p w:rsidR="00223A6D" w:rsidRPr="00223A6D" w:rsidRDefault="00DF178C" w:rsidP="0040425B">
            <w:pPr>
              <w:jc w:val="center"/>
              <w:rPr>
                <w:rFonts w:ascii="Tahoma" w:hAnsi="Tahoma" w:cs="Tahoma"/>
                <w:b/>
                <w:sz w:val="20"/>
                <w:szCs w:val="20"/>
              </w:rPr>
            </w:pPr>
            <w:r>
              <w:rPr>
                <w:rFonts w:ascii="Tahoma" w:hAnsi="Tahoma" w:cs="Tahoma"/>
                <w:b/>
                <w:sz w:val="20"/>
                <w:szCs w:val="20"/>
              </w:rPr>
              <w:fldChar w:fldCharType="begin"/>
            </w:r>
            <w:r w:rsidR="00AC7682">
              <w:rPr>
                <w:rFonts w:ascii="Tahoma" w:hAnsi="Tahoma" w:cs="Tahoma"/>
                <w:b/>
                <w:sz w:val="20"/>
                <w:szCs w:val="20"/>
              </w:rPr>
              <w:instrText xml:space="preserve"> =SUM(ABOVE) </w:instrText>
            </w:r>
            <w:r>
              <w:rPr>
                <w:rFonts w:ascii="Tahoma" w:hAnsi="Tahoma" w:cs="Tahoma"/>
                <w:b/>
                <w:sz w:val="20"/>
                <w:szCs w:val="20"/>
              </w:rPr>
              <w:fldChar w:fldCharType="separate"/>
            </w:r>
            <w:r w:rsidR="00AC7682">
              <w:rPr>
                <w:rFonts w:ascii="Tahoma" w:hAnsi="Tahoma" w:cs="Tahoma"/>
                <w:b/>
                <w:noProof/>
                <w:sz w:val="20"/>
                <w:szCs w:val="20"/>
              </w:rPr>
              <w:t>2</w:t>
            </w:r>
            <w:r>
              <w:rPr>
                <w:rFonts w:ascii="Tahoma" w:hAnsi="Tahoma" w:cs="Tahoma"/>
                <w:b/>
                <w:sz w:val="20"/>
                <w:szCs w:val="20"/>
              </w:rPr>
              <w:fldChar w:fldCharType="end"/>
            </w:r>
          </w:p>
        </w:tc>
        <w:tc>
          <w:tcPr>
            <w:tcW w:w="567" w:type="dxa"/>
            <w:vAlign w:val="center"/>
          </w:tcPr>
          <w:p w:rsidR="00223A6D" w:rsidRPr="00223A6D" w:rsidRDefault="00DF178C" w:rsidP="0040425B">
            <w:pPr>
              <w:jc w:val="center"/>
              <w:rPr>
                <w:rFonts w:ascii="Tahoma" w:hAnsi="Tahoma" w:cs="Tahoma"/>
                <w:b/>
                <w:sz w:val="20"/>
                <w:szCs w:val="20"/>
              </w:rPr>
            </w:pPr>
            <w:r>
              <w:rPr>
                <w:rFonts w:ascii="Tahoma" w:hAnsi="Tahoma" w:cs="Tahoma"/>
                <w:b/>
                <w:sz w:val="20"/>
                <w:szCs w:val="20"/>
              </w:rPr>
              <w:fldChar w:fldCharType="begin"/>
            </w:r>
            <w:r w:rsidR="00EC3AFF">
              <w:rPr>
                <w:rFonts w:ascii="Tahoma" w:hAnsi="Tahoma" w:cs="Tahoma"/>
                <w:b/>
                <w:sz w:val="20"/>
                <w:szCs w:val="20"/>
              </w:rPr>
              <w:instrText xml:space="preserve"> =SUM(ABOVE) </w:instrText>
            </w:r>
            <w:r>
              <w:rPr>
                <w:rFonts w:ascii="Tahoma" w:hAnsi="Tahoma" w:cs="Tahoma"/>
                <w:b/>
                <w:sz w:val="20"/>
                <w:szCs w:val="20"/>
              </w:rPr>
              <w:fldChar w:fldCharType="separate"/>
            </w:r>
            <w:r w:rsidR="00EC3AFF">
              <w:rPr>
                <w:rFonts w:ascii="Tahoma" w:hAnsi="Tahoma" w:cs="Tahoma"/>
                <w:b/>
                <w:noProof/>
                <w:sz w:val="20"/>
                <w:szCs w:val="20"/>
              </w:rPr>
              <w:t>75</w:t>
            </w:r>
            <w:r>
              <w:rPr>
                <w:rFonts w:ascii="Tahoma" w:hAnsi="Tahoma" w:cs="Tahoma"/>
                <w:b/>
                <w:sz w:val="20"/>
                <w:szCs w:val="20"/>
              </w:rPr>
              <w:fldChar w:fldCharType="end"/>
            </w:r>
          </w:p>
        </w:tc>
        <w:tc>
          <w:tcPr>
            <w:tcW w:w="3969" w:type="dxa"/>
            <w:vAlign w:val="center"/>
          </w:tcPr>
          <w:p w:rsidR="00223A6D" w:rsidRPr="002B22AB" w:rsidRDefault="00223A6D" w:rsidP="0040425B">
            <w:pPr>
              <w:rPr>
                <w:rFonts w:ascii="Tahoma" w:hAnsi="Tahoma" w:cs="Tahoma"/>
                <w:sz w:val="20"/>
                <w:szCs w:val="20"/>
              </w:rPr>
            </w:pPr>
          </w:p>
        </w:tc>
        <w:tc>
          <w:tcPr>
            <w:tcW w:w="567" w:type="dxa"/>
          </w:tcPr>
          <w:p w:rsidR="00223A6D" w:rsidRPr="002B22AB" w:rsidRDefault="00223A6D" w:rsidP="0040425B">
            <w:pPr>
              <w:rPr>
                <w:rFonts w:ascii="Tahoma" w:hAnsi="Tahoma" w:cs="Tahoma"/>
                <w:sz w:val="20"/>
                <w:szCs w:val="20"/>
              </w:rPr>
            </w:pPr>
          </w:p>
        </w:tc>
      </w:tr>
    </w:tbl>
    <w:p w:rsidR="0040425B" w:rsidRDefault="0040425B" w:rsidP="0040425B">
      <w:pPr>
        <w:rPr>
          <w:rFonts w:ascii="Tahoma" w:hAnsi="Tahoma" w:cs="Tahoma"/>
          <w:b/>
        </w:rPr>
      </w:pPr>
    </w:p>
    <w:p w:rsidR="0040425B" w:rsidRDefault="0040425B" w:rsidP="0040425B">
      <w:pPr>
        <w:jc w:val="both"/>
        <w:rPr>
          <w:rFonts w:ascii="Tahoma" w:hAnsi="Tahoma" w:cs="Tahoma"/>
          <w:i/>
          <w:sz w:val="20"/>
          <w:szCs w:val="20"/>
        </w:rPr>
      </w:pPr>
    </w:p>
    <w:p w:rsidR="0040425B" w:rsidRPr="00DC3AF0" w:rsidRDefault="0040425B" w:rsidP="0040425B">
      <w:pPr>
        <w:tabs>
          <w:tab w:val="left" w:pos="3649"/>
          <w:tab w:val="left" w:pos="5349"/>
          <w:tab w:val="left" w:pos="7992"/>
          <w:tab w:val="left" w:pos="9409"/>
          <w:tab w:val="left" w:pos="10778"/>
        </w:tabs>
        <w:spacing w:after="120"/>
        <w:rPr>
          <w:rFonts w:ascii="Tahoma" w:hAnsi="Tahoma" w:cs="Tahoma"/>
          <w:b/>
          <w:sz w:val="22"/>
          <w:szCs w:val="22"/>
        </w:rPr>
      </w:pPr>
      <w:r w:rsidRPr="00DC3AF0">
        <w:rPr>
          <w:rFonts w:ascii="Tahoma" w:hAnsi="Tahoma" w:cs="Tahoma"/>
          <w:b/>
          <w:sz w:val="22"/>
          <w:szCs w:val="22"/>
        </w:rPr>
        <w:t>Tasks that will be subcontracted</w:t>
      </w:r>
    </w:p>
    <w:tbl>
      <w:tblPr>
        <w:tblW w:w="9844" w:type="dxa"/>
        <w:jc w:val="center"/>
        <w:tblInd w:w="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1E0"/>
      </w:tblPr>
      <w:tblGrid>
        <w:gridCol w:w="2651"/>
        <w:gridCol w:w="1705"/>
        <w:gridCol w:w="5488"/>
      </w:tblGrid>
      <w:tr w:rsidR="0040425B" w:rsidRPr="00744F2C" w:rsidTr="0040425B">
        <w:trPr>
          <w:trHeight w:val="606"/>
          <w:jc w:val="center"/>
        </w:trPr>
        <w:tc>
          <w:tcPr>
            <w:tcW w:w="2651" w:type="dxa"/>
            <w:vAlign w:val="center"/>
          </w:tcPr>
          <w:p w:rsidR="0040425B" w:rsidRPr="0018135A" w:rsidRDefault="0040425B" w:rsidP="0040425B">
            <w:pPr>
              <w:rPr>
                <w:sz w:val="18"/>
                <w:szCs w:val="18"/>
              </w:rPr>
            </w:pPr>
            <w:r w:rsidRPr="0018135A">
              <w:rPr>
                <w:rFonts w:ascii="Tahoma" w:hAnsi="Tahoma" w:cs="Tahoma"/>
                <w:b/>
                <w:bCs/>
                <w:sz w:val="18"/>
                <w:szCs w:val="18"/>
              </w:rPr>
              <w:t>Partner responsible for  entering into a sub-contract with a sub-contractor</w:t>
            </w:r>
          </w:p>
        </w:tc>
        <w:tc>
          <w:tcPr>
            <w:tcW w:w="1705" w:type="dxa"/>
            <w:vAlign w:val="center"/>
          </w:tcPr>
          <w:p w:rsidR="0040425B" w:rsidRPr="00A97D35" w:rsidRDefault="0040425B" w:rsidP="0040425B">
            <w:pPr>
              <w:rPr>
                <w:rFonts w:ascii="Tahoma" w:hAnsi="Tahoma" w:cs="Tahoma"/>
                <w:b/>
                <w:bCs/>
                <w:sz w:val="20"/>
                <w:szCs w:val="20"/>
              </w:rPr>
            </w:pPr>
            <w:r w:rsidRPr="00A97D35">
              <w:rPr>
                <w:rFonts w:ascii="Tahoma" w:hAnsi="Tahoma" w:cs="Tahoma"/>
                <w:b/>
                <w:bCs/>
                <w:sz w:val="20"/>
                <w:szCs w:val="20"/>
              </w:rPr>
              <w:t xml:space="preserve">N° days </w:t>
            </w:r>
            <w:r w:rsidRPr="00A97D35">
              <w:rPr>
                <w:rFonts w:ascii="Tahoma" w:hAnsi="Tahoma" w:cs="Tahoma"/>
                <w:bCs/>
                <w:sz w:val="20"/>
                <w:szCs w:val="20"/>
              </w:rPr>
              <w:t>(where appropriate)</w:t>
            </w:r>
          </w:p>
        </w:tc>
        <w:tc>
          <w:tcPr>
            <w:tcW w:w="5488" w:type="dxa"/>
            <w:vAlign w:val="center"/>
          </w:tcPr>
          <w:p w:rsidR="0040425B" w:rsidRPr="00A97D35" w:rsidRDefault="0040425B" w:rsidP="0040425B">
            <w:pPr>
              <w:rPr>
                <w:rFonts w:ascii="Tahoma" w:hAnsi="Tahoma" w:cs="Tahoma"/>
                <w:b/>
                <w:bCs/>
                <w:sz w:val="20"/>
                <w:szCs w:val="20"/>
              </w:rPr>
            </w:pPr>
            <w:r w:rsidRPr="00A97D35">
              <w:rPr>
                <w:rFonts w:ascii="Tahoma" w:hAnsi="Tahoma" w:cs="Tahoma"/>
                <w:b/>
                <w:bCs/>
                <w:sz w:val="20"/>
                <w:szCs w:val="20"/>
              </w:rPr>
              <w:t>Brief description of task</w:t>
            </w:r>
          </w:p>
        </w:tc>
      </w:tr>
      <w:tr w:rsidR="0040425B" w:rsidRPr="00744F2C" w:rsidTr="0040425B">
        <w:trPr>
          <w:trHeight w:val="490"/>
          <w:jc w:val="center"/>
        </w:trPr>
        <w:tc>
          <w:tcPr>
            <w:tcW w:w="2651" w:type="dxa"/>
            <w:vAlign w:val="center"/>
          </w:tcPr>
          <w:p w:rsidR="0040425B" w:rsidRPr="00744F2C" w:rsidRDefault="0040425B" w:rsidP="0040425B">
            <w:pPr>
              <w:rPr>
                <w:rFonts w:ascii="Tahoma" w:hAnsi="Tahoma" w:cs="Tahoma"/>
                <w:bCs/>
                <w:sz w:val="20"/>
                <w:szCs w:val="20"/>
              </w:rPr>
            </w:pPr>
            <w:r w:rsidRPr="00A97D35">
              <w:rPr>
                <w:rFonts w:ascii="Tahoma" w:hAnsi="Tahoma" w:cs="Tahoma"/>
                <w:sz w:val="20"/>
                <w:szCs w:val="20"/>
              </w:rPr>
              <w:t>P(n)</w:t>
            </w:r>
          </w:p>
        </w:tc>
        <w:tc>
          <w:tcPr>
            <w:tcW w:w="1705" w:type="dxa"/>
            <w:vAlign w:val="center"/>
          </w:tcPr>
          <w:p w:rsidR="0040425B" w:rsidRPr="00744F2C" w:rsidRDefault="0040425B" w:rsidP="0040425B">
            <w:pPr>
              <w:rPr>
                <w:rFonts w:ascii="Tahoma" w:hAnsi="Tahoma" w:cs="Tahoma"/>
                <w:bCs/>
                <w:sz w:val="20"/>
                <w:szCs w:val="20"/>
              </w:rPr>
            </w:pPr>
          </w:p>
        </w:tc>
        <w:tc>
          <w:tcPr>
            <w:tcW w:w="5488" w:type="dxa"/>
            <w:vAlign w:val="center"/>
          </w:tcPr>
          <w:p w:rsidR="0040425B" w:rsidRPr="00744F2C" w:rsidRDefault="0040425B" w:rsidP="0040425B">
            <w:pPr>
              <w:rPr>
                <w:rFonts w:ascii="Tahoma" w:hAnsi="Tahoma" w:cs="Tahoma"/>
                <w:bCs/>
                <w:sz w:val="20"/>
                <w:szCs w:val="20"/>
              </w:rPr>
            </w:pPr>
          </w:p>
        </w:tc>
      </w:tr>
      <w:tr w:rsidR="0040425B" w:rsidRPr="00744F2C" w:rsidTr="0040425B">
        <w:trPr>
          <w:trHeight w:val="506"/>
          <w:jc w:val="center"/>
        </w:trPr>
        <w:tc>
          <w:tcPr>
            <w:tcW w:w="2651" w:type="dxa"/>
            <w:vAlign w:val="center"/>
          </w:tcPr>
          <w:p w:rsidR="0040425B" w:rsidRPr="00744F2C" w:rsidRDefault="0040425B" w:rsidP="0040425B">
            <w:pPr>
              <w:rPr>
                <w:rFonts w:ascii="Tahoma" w:hAnsi="Tahoma" w:cs="Tahoma"/>
                <w:sz w:val="20"/>
                <w:szCs w:val="20"/>
              </w:rPr>
            </w:pPr>
          </w:p>
        </w:tc>
        <w:tc>
          <w:tcPr>
            <w:tcW w:w="1705" w:type="dxa"/>
            <w:vAlign w:val="center"/>
          </w:tcPr>
          <w:p w:rsidR="0040425B" w:rsidRPr="00744F2C" w:rsidRDefault="0040425B" w:rsidP="0040425B">
            <w:pPr>
              <w:rPr>
                <w:rFonts w:ascii="Tahoma" w:hAnsi="Tahoma" w:cs="Tahoma"/>
                <w:bCs/>
                <w:sz w:val="20"/>
                <w:szCs w:val="20"/>
              </w:rPr>
            </w:pPr>
          </w:p>
        </w:tc>
        <w:tc>
          <w:tcPr>
            <w:tcW w:w="5488" w:type="dxa"/>
            <w:vAlign w:val="center"/>
          </w:tcPr>
          <w:p w:rsidR="0040425B" w:rsidRPr="00744F2C" w:rsidRDefault="0040425B" w:rsidP="0040425B">
            <w:pPr>
              <w:rPr>
                <w:rFonts w:ascii="Tahoma" w:hAnsi="Tahoma" w:cs="Tahoma"/>
                <w:bCs/>
                <w:sz w:val="20"/>
                <w:szCs w:val="20"/>
              </w:rPr>
            </w:pPr>
          </w:p>
        </w:tc>
      </w:tr>
    </w:tbl>
    <w:p w:rsidR="0040425B" w:rsidRPr="00DC3AF0" w:rsidRDefault="0040425B" w:rsidP="0040425B">
      <w:pPr>
        <w:rPr>
          <w:rFonts w:ascii="Tahoma" w:hAnsi="Tahoma" w:cs="Tahoma"/>
          <w:b/>
        </w:rPr>
      </w:pPr>
    </w:p>
    <w:p w:rsidR="0040425B" w:rsidRPr="00DC3AF0" w:rsidRDefault="0040425B" w:rsidP="0040425B">
      <w:pPr>
        <w:rPr>
          <w:rFonts w:ascii="Tahoma" w:hAnsi="Tahoma" w:cs="Tahoma"/>
          <w:b/>
        </w:rPr>
      </w:pPr>
    </w:p>
    <w:p w:rsidR="0040425B" w:rsidRPr="00DC3AF0" w:rsidRDefault="0040425B" w:rsidP="0040425B">
      <w:pPr>
        <w:tabs>
          <w:tab w:val="left" w:pos="3649"/>
          <w:tab w:val="left" w:pos="5349"/>
          <w:tab w:val="left" w:pos="7992"/>
          <w:tab w:val="left" w:pos="9409"/>
          <w:tab w:val="left" w:pos="10778"/>
        </w:tabs>
        <w:rPr>
          <w:rFonts w:ascii="Tahoma" w:hAnsi="Tahoma" w:cs="Tahoma"/>
          <w:b/>
          <w:sz w:val="22"/>
          <w:szCs w:val="22"/>
        </w:rPr>
      </w:pPr>
      <w:r w:rsidRPr="00DC3AF0">
        <w:rPr>
          <w:rFonts w:ascii="Tahoma" w:hAnsi="Tahoma" w:cs="Tahoma"/>
          <w:b/>
          <w:sz w:val="22"/>
          <w:szCs w:val="22"/>
        </w:rPr>
        <w:t>Explanation of work package expenditures</w:t>
      </w:r>
    </w:p>
    <w:p w:rsidR="0040425B" w:rsidRPr="00A97D35" w:rsidRDefault="0040425B" w:rsidP="0040425B">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explain and justify budget items included in the detailed budget that relate to this work package, specifically, where relevant under the headings: "travel and subsistence (of the staff of the consortium)", "equipment" and "other" </w:t>
      </w:r>
      <w:r w:rsidRPr="00A97D35">
        <w:rPr>
          <w:rFonts w:ascii="Tahoma" w:hAnsi="Tahoma" w:cs="Tahoma"/>
          <w:sz w:val="20"/>
          <w:szCs w:val="20"/>
        </w:rPr>
        <w:t>(limit 3000 characters)</w:t>
      </w:r>
      <w:r w:rsidRPr="00A97D35">
        <w:rPr>
          <w:rFonts w:ascii="Tahoma" w:hAnsi="Tahoma" w:cs="Tahoma"/>
          <w:i/>
          <w:sz w:val="20"/>
          <w:szCs w:val="20"/>
        </w:rPr>
        <w:t>.</w:t>
      </w:r>
    </w:p>
    <w:tbl>
      <w:tblPr>
        <w:tblW w:w="9639" w:type="dxa"/>
        <w:tblInd w:w="108" w:type="dxa"/>
        <w:tblBorders>
          <w:top w:val="single" w:sz="4" w:space="0" w:color="808080"/>
          <w:left w:val="single" w:sz="4" w:space="0" w:color="808080"/>
          <w:bottom w:val="single" w:sz="4" w:space="0" w:color="808080"/>
          <w:right w:val="single" w:sz="4" w:space="0" w:color="808080"/>
        </w:tblBorders>
        <w:tblLook w:val="01E0"/>
      </w:tblPr>
      <w:tblGrid>
        <w:gridCol w:w="9639"/>
      </w:tblGrid>
      <w:tr w:rsidR="0040425B" w:rsidRPr="0027752E" w:rsidTr="0040425B">
        <w:trPr>
          <w:trHeight w:val="1747"/>
        </w:trPr>
        <w:tc>
          <w:tcPr>
            <w:tcW w:w="9639" w:type="dxa"/>
            <w:tcBorders>
              <w:top w:val="single" w:sz="4" w:space="0" w:color="808080"/>
              <w:bottom w:val="single" w:sz="4" w:space="0" w:color="808080"/>
            </w:tcBorders>
          </w:tcPr>
          <w:p w:rsidR="0040425B" w:rsidRDefault="0040425B" w:rsidP="0040425B">
            <w:pPr>
              <w:tabs>
                <w:tab w:val="left" w:pos="3649"/>
                <w:tab w:val="left" w:pos="5349"/>
                <w:tab w:val="left" w:pos="7992"/>
                <w:tab w:val="left" w:pos="9409"/>
                <w:tab w:val="left" w:pos="10778"/>
              </w:tabs>
              <w:spacing w:before="120"/>
              <w:jc w:val="both"/>
              <w:rPr>
                <w:rFonts w:ascii="Tahoma" w:hAnsi="Tahoma" w:cs="Tahoma"/>
                <w:b/>
                <w:sz w:val="20"/>
                <w:szCs w:val="20"/>
              </w:rPr>
            </w:pPr>
            <w:r w:rsidRPr="00751E6D">
              <w:rPr>
                <w:rFonts w:ascii="Tahoma" w:hAnsi="Tahoma" w:cs="Tahoma"/>
                <w:b/>
                <w:sz w:val="20"/>
                <w:szCs w:val="20"/>
              </w:rPr>
              <w:t>1. Travel and subsistence</w:t>
            </w:r>
            <w:r>
              <w:rPr>
                <w:rFonts w:ascii="Tahoma" w:hAnsi="Tahoma" w:cs="Tahoma"/>
                <w:b/>
                <w:sz w:val="20"/>
                <w:szCs w:val="20"/>
              </w:rPr>
              <w:t xml:space="preserve">: </w:t>
            </w:r>
            <w:r>
              <w:rPr>
                <w:rFonts w:ascii="Tahoma" w:hAnsi="Tahoma" w:cs="Tahoma"/>
                <w:sz w:val="20"/>
                <w:szCs w:val="20"/>
              </w:rPr>
              <w:t>None</w:t>
            </w:r>
          </w:p>
          <w:p w:rsidR="0040425B" w:rsidRDefault="0040425B" w:rsidP="0040425B">
            <w:pPr>
              <w:tabs>
                <w:tab w:val="left" w:pos="3649"/>
                <w:tab w:val="left" w:pos="5349"/>
                <w:tab w:val="left" w:pos="7992"/>
                <w:tab w:val="left" w:pos="9409"/>
                <w:tab w:val="left" w:pos="10778"/>
              </w:tabs>
              <w:spacing w:before="120"/>
              <w:jc w:val="both"/>
              <w:rPr>
                <w:rFonts w:ascii="Tahoma" w:hAnsi="Tahoma" w:cs="Tahoma"/>
                <w:sz w:val="20"/>
                <w:szCs w:val="20"/>
              </w:rPr>
            </w:pPr>
            <w:r w:rsidRPr="00630ADF">
              <w:rPr>
                <w:rFonts w:ascii="Tahoma" w:hAnsi="Tahoma" w:cs="Tahoma"/>
                <w:b/>
                <w:sz w:val="20"/>
                <w:szCs w:val="20"/>
              </w:rPr>
              <w:t>2. Equipment:</w:t>
            </w:r>
            <w:r>
              <w:rPr>
                <w:rFonts w:ascii="Tahoma" w:hAnsi="Tahoma" w:cs="Tahoma"/>
                <w:sz w:val="20"/>
                <w:szCs w:val="20"/>
              </w:rPr>
              <w:t xml:space="preserve"> None</w:t>
            </w:r>
          </w:p>
          <w:p w:rsidR="0040425B" w:rsidRDefault="0040425B" w:rsidP="0040425B">
            <w:pPr>
              <w:tabs>
                <w:tab w:val="left" w:pos="3649"/>
                <w:tab w:val="left" w:pos="5349"/>
                <w:tab w:val="left" w:pos="7992"/>
                <w:tab w:val="left" w:pos="9409"/>
                <w:tab w:val="left" w:pos="10778"/>
              </w:tabs>
              <w:spacing w:before="120"/>
              <w:jc w:val="both"/>
              <w:rPr>
                <w:rFonts w:ascii="Tahoma" w:hAnsi="Tahoma" w:cs="Tahoma"/>
                <w:b/>
                <w:sz w:val="20"/>
                <w:szCs w:val="20"/>
              </w:rPr>
            </w:pPr>
            <w:r w:rsidRPr="00630ADF">
              <w:rPr>
                <w:rFonts w:ascii="Tahoma" w:hAnsi="Tahoma" w:cs="Tahoma"/>
                <w:b/>
                <w:sz w:val="20"/>
                <w:szCs w:val="20"/>
              </w:rPr>
              <w:t xml:space="preserve">3. </w:t>
            </w:r>
            <w:r w:rsidRPr="00F65711">
              <w:rPr>
                <w:rFonts w:ascii="Tahoma" w:hAnsi="Tahoma" w:cs="Tahoma"/>
                <w:b/>
                <w:sz w:val="20"/>
                <w:szCs w:val="20"/>
              </w:rPr>
              <w:t>Subcontractors:</w:t>
            </w:r>
            <w:r w:rsidRPr="00443B79">
              <w:rPr>
                <w:rFonts w:ascii="Tahoma" w:hAnsi="Tahoma" w:cs="Tahoma"/>
                <w:sz w:val="20"/>
                <w:szCs w:val="20"/>
              </w:rPr>
              <w:t xml:space="preserve"> </w:t>
            </w:r>
            <w:r w:rsidR="00443B79" w:rsidRPr="00443B79">
              <w:rPr>
                <w:rFonts w:ascii="Tahoma" w:hAnsi="Tahoma" w:cs="Tahoma"/>
                <w:sz w:val="20"/>
                <w:szCs w:val="20"/>
              </w:rPr>
              <w:t>None</w:t>
            </w:r>
          </w:p>
          <w:p w:rsidR="0040425B" w:rsidRDefault="0040425B" w:rsidP="0040425B">
            <w:pPr>
              <w:tabs>
                <w:tab w:val="left" w:pos="3649"/>
                <w:tab w:val="left" w:pos="5349"/>
                <w:tab w:val="left" w:pos="7992"/>
                <w:tab w:val="left" w:pos="9409"/>
                <w:tab w:val="left" w:pos="10778"/>
              </w:tabs>
              <w:spacing w:before="120"/>
              <w:jc w:val="both"/>
              <w:rPr>
                <w:rFonts w:ascii="Tahoma" w:hAnsi="Tahoma" w:cs="Tahoma"/>
                <w:sz w:val="20"/>
                <w:szCs w:val="20"/>
              </w:rPr>
            </w:pPr>
            <w:r w:rsidRPr="00F65711">
              <w:rPr>
                <w:rFonts w:ascii="Tahoma" w:hAnsi="Tahoma" w:cs="Tahoma"/>
                <w:b/>
                <w:sz w:val="20"/>
                <w:szCs w:val="20"/>
              </w:rPr>
              <w:t>4. Other:</w:t>
            </w:r>
            <w:r w:rsidRPr="00F65711">
              <w:rPr>
                <w:rFonts w:ascii="Tahoma" w:hAnsi="Tahoma" w:cs="Tahoma"/>
                <w:sz w:val="20"/>
                <w:szCs w:val="20"/>
              </w:rPr>
              <w:t xml:space="preserve"> </w:t>
            </w:r>
          </w:p>
          <w:p w:rsidR="00D21739" w:rsidRDefault="00D21739" w:rsidP="0040425B">
            <w:pPr>
              <w:tabs>
                <w:tab w:val="left" w:pos="3649"/>
                <w:tab w:val="left" w:pos="5349"/>
                <w:tab w:val="left" w:pos="7992"/>
                <w:tab w:val="left" w:pos="9409"/>
                <w:tab w:val="left" w:pos="10778"/>
              </w:tabs>
              <w:spacing w:before="120"/>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3"/>
              <w:gridCol w:w="2693"/>
              <w:gridCol w:w="4279"/>
              <w:gridCol w:w="1137"/>
            </w:tblGrid>
            <w:tr w:rsidR="00D21739" w:rsidRPr="003945EF" w:rsidTr="00192CDE">
              <w:trPr>
                <w:trHeight w:val="346"/>
              </w:trPr>
              <w:tc>
                <w:tcPr>
                  <w:tcW w:w="9272" w:type="dxa"/>
                  <w:gridSpan w:val="4"/>
                </w:tcPr>
                <w:p w:rsidR="00D21739" w:rsidRPr="00D21739" w:rsidRDefault="00D21739" w:rsidP="00D21739">
                  <w:pPr>
                    <w:tabs>
                      <w:tab w:val="left" w:pos="3649"/>
                      <w:tab w:val="left" w:pos="5349"/>
                      <w:tab w:val="left" w:pos="7992"/>
                      <w:tab w:val="left" w:pos="9409"/>
                      <w:tab w:val="left" w:pos="10778"/>
                    </w:tabs>
                    <w:jc w:val="center"/>
                    <w:rPr>
                      <w:rFonts w:ascii="Tahoma" w:hAnsi="Tahoma" w:cs="Tahoma"/>
                      <w:b/>
                      <w:color w:val="000000"/>
                      <w:sz w:val="20"/>
                      <w:szCs w:val="20"/>
                      <w:lang w:eastAsia="da-DK"/>
                    </w:rPr>
                  </w:pPr>
                  <w:r w:rsidRPr="00D21739">
                    <w:rPr>
                      <w:rFonts w:ascii="Tahoma" w:hAnsi="Tahoma" w:cs="Tahoma"/>
                      <w:b/>
                      <w:sz w:val="20"/>
                      <w:szCs w:val="20"/>
                    </w:rPr>
                    <w:t>QA, monitoring and evaluation</w:t>
                  </w:r>
                  <w:r w:rsidRPr="00D21739">
                    <w:rPr>
                      <w:rStyle w:val="longtext1"/>
                      <w:rFonts w:ascii="Tahoma" w:hAnsi="Tahoma" w:cs="Tahoma"/>
                      <w:b/>
                      <w:shd w:val="clear" w:color="auto" w:fill="FFFFFF"/>
                    </w:rPr>
                    <w:t>, other costs</w:t>
                  </w:r>
                </w:p>
              </w:tc>
            </w:tr>
            <w:tr w:rsidR="00D21739" w:rsidRPr="003945EF" w:rsidTr="00192CDE">
              <w:trPr>
                <w:trHeight w:val="346"/>
              </w:trPr>
              <w:tc>
                <w:tcPr>
                  <w:tcW w:w="1163" w:type="dxa"/>
                </w:tcPr>
                <w:p w:rsidR="00D21739" w:rsidRPr="003945EF" w:rsidRDefault="00D21739" w:rsidP="00192CDE">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Partner</w:t>
                  </w:r>
                </w:p>
              </w:tc>
              <w:tc>
                <w:tcPr>
                  <w:tcW w:w="2693" w:type="dxa"/>
                </w:tcPr>
                <w:p w:rsidR="00D21739" w:rsidRPr="003945EF" w:rsidRDefault="00D21739" w:rsidP="00192CDE">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Title</w:t>
                  </w:r>
                </w:p>
              </w:tc>
              <w:tc>
                <w:tcPr>
                  <w:tcW w:w="4279" w:type="dxa"/>
                </w:tcPr>
                <w:p w:rsidR="00D21739" w:rsidRPr="003945EF" w:rsidRDefault="00D21739" w:rsidP="00192CDE">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 xml:space="preserve">Comments </w:t>
                  </w:r>
                </w:p>
              </w:tc>
              <w:tc>
                <w:tcPr>
                  <w:tcW w:w="1137" w:type="dxa"/>
                </w:tcPr>
                <w:p w:rsidR="00D21739" w:rsidRPr="003945EF" w:rsidRDefault="00D21739" w:rsidP="00192CDE">
                  <w:pPr>
                    <w:tabs>
                      <w:tab w:val="left" w:pos="3649"/>
                      <w:tab w:val="left" w:pos="5349"/>
                      <w:tab w:val="left" w:pos="7992"/>
                      <w:tab w:val="left" w:pos="9409"/>
                      <w:tab w:val="left" w:pos="10778"/>
                    </w:tabs>
                    <w:jc w:val="right"/>
                    <w:rPr>
                      <w:rFonts w:ascii="Tahoma" w:hAnsi="Tahoma" w:cs="Tahoma"/>
                      <w:color w:val="000000"/>
                      <w:sz w:val="20"/>
                      <w:szCs w:val="20"/>
                      <w:lang w:eastAsia="da-DK"/>
                    </w:rPr>
                  </w:pPr>
                  <w:r w:rsidRPr="003945EF">
                    <w:rPr>
                      <w:rFonts w:ascii="Tahoma" w:hAnsi="Tahoma" w:cs="Tahoma"/>
                      <w:color w:val="000000"/>
                      <w:sz w:val="20"/>
                      <w:szCs w:val="20"/>
                      <w:lang w:eastAsia="da-DK"/>
                    </w:rPr>
                    <w:t>Costs</w:t>
                  </w:r>
                </w:p>
              </w:tc>
            </w:tr>
            <w:tr w:rsidR="00D21739" w:rsidRPr="003945EF" w:rsidTr="00192CDE">
              <w:trPr>
                <w:trHeight w:val="288"/>
              </w:trPr>
              <w:tc>
                <w:tcPr>
                  <w:tcW w:w="1163" w:type="dxa"/>
                </w:tcPr>
                <w:p w:rsidR="00D21739" w:rsidRPr="003945EF" w:rsidRDefault="00D21739" w:rsidP="00192CDE">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P1 (KSD)</w:t>
                  </w:r>
                </w:p>
              </w:tc>
              <w:tc>
                <w:tcPr>
                  <w:tcW w:w="2693" w:type="dxa"/>
                </w:tcPr>
                <w:p w:rsidR="00D21739" w:rsidRDefault="00D21739" w:rsidP="00192CDE">
                  <w:pPr>
                    <w:rPr>
                      <w:rFonts w:ascii="Tahoma" w:hAnsi="Tahoma" w:cs="Tahoma"/>
                      <w:sz w:val="20"/>
                      <w:szCs w:val="20"/>
                    </w:rPr>
                  </w:pPr>
                  <w:r>
                    <w:rPr>
                      <w:rFonts w:ascii="Tahoma" w:hAnsi="Tahoma" w:cs="Tahoma"/>
                      <w:sz w:val="20"/>
                      <w:szCs w:val="20"/>
                    </w:rPr>
                    <w:t>Travels, QA-meetings</w:t>
                  </w:r>
                </w:p>
                <w:p w:rsidR="00D21739" w:rsidRDefault="00D21739" w:rsidP="00192CDE">
                  <w:pPr>
                    <w:rPr>
                      <w:rFonts w:ascii="Tahoma" w:hAnsi="Tahoma" w:cs="Tahoma"/>
                      <w:sz w:val="20"/>
                      <w:szCs w:val="20"/>
                    </w:rPr>
                  </w:pPr>
                  <w:r>
                    <w:rPr>
                      <w:rFonts w:ascii="Tahoma" w:hAnsi="Tahoma" w:cs="Tahoma"/>
                      <w:sz w:val="20"/>
                      <w:szCs w:val="20"/>
                    </w:rPr>
                    <w:t>D</w:t>
                  </w:r>
                  <w:r w:rsidRPr="00D11400">
                    <w:rPr>
                      <w:rFonts w:ascii="Tahoma" w:hAnsi="Tahoma" w:cs="Tahoma"/>
                      <w:sz w:val="20"/>
                      <w:szCs w:val="20"/>
                    </w:rPr>
                    <w:t>aily allowance</w:t>
                  </w:r>
                </w:p>
                <w:p w:rsidR="00D21739" w:rsidRPr="002D2256" w:rsidRDefault="00D21739" w:rsidP="00192CDE">
                  <w:pPr>
                    <w:rPr>
                      <w:rFonts w:ascii="Tahoma" w:hAnsi="Tahoma" w:cs="Tahoma"/>
                      <w:b/>
                      <w:sz w:val="20"/>
                      <w:szCs w:val="20"/>
                    </w:rPr>
                  </w:pPr>
                  <w:r w:rsidRPr="002D2256">
                    <w:rPr>
                      <w:rFonts w:ascii="Tahoma" w:hAnsi="Tahoma" w:cs="Tahoma"/>
                      <w:b/>
                      <w:sz w:val="20"/>
                      <w:szCs w:val="20"/>
                    </w:rPr>
                    <w:t>Total</w:t>
                  </w:r>
                </w:p>
              </w:tc>
              <w:tc>
                <w:tcPr>
                  <w:tcW w:w="4279" w:type="dxa"/>
                </w:tcPr>
                <w:p w:rsidR="00D21739" w:rsidRDefault="00D21739" w:rsidP="00192CDE">
                  <w:pPr>
                    <w:jc w:val="both"/>
                    <w:rPr>
                      <w:rFonts w:ascii="Tahoma" w:hAnsi="Tahoma" w:cs="Tahoma"/>
                      <w:color w:val="000000"/>
                      <w:sz w:val="20"/>
                      <w:szCs w:val="20"/>
                    </w:rPr>
                  </w:pPr>
                  <w:r>
                    <w:rPr>
                      <w:rFonts w:ascii="Tahoma" w:hAnsi="Tahoma" w:cs="Tahoma"/>
                      <w:color w:val="000000"/>
                      <w:sz w:val="20"/>
                      <w:szCs w:val="20"/>
                    </w:rPr>
                    <w:t>From Copenhagen to Middelfart: PL, 2 of 100</w:t>
                  </w:r>
                </w:p>
                <w:p w:rsidR="00D21739" w:rsidRDefault="00D21739" w:rsidP="00192CDE">
                  <w:pPr>
                    <w:jc w:val="both"/>
                    <w:rPr>
                      <w:rFonts w:ascii="Tahoma" w:hAnsi="Tahoma" w:cs="Tahoma"/>
                      <w:color w:val="000000"/>
                      <w:sz w:val="20"/>
                      <w:szCs w:val="20"/>
                    </w:rPr>
                  </w:pPr>
                  <w:r>
                    <w:rPr>
                      <w:rFonts w:ascii="Tahoma" w:hAnsi="Tahoma" w:cs="Tahoma"/>
                      <w:color w:val="000000"/>
                      <w:sz w:val="20"/>
                      <w:szCs w:val="20"/>
                    </w:rPr>
                    <w:t xml:space="preserve">Daily: 50 pct of 2 x 50 euro </w:t>
                  </w:r>
                </w:p>
                <w:p w:rsidR="00D21739" w:rsidRPr="003945EF" w:rsidRDefault="00D21739" w:rsidP="00192CDE">
                  <w:pPr>
                    <w:jc w:val="both"/>
                    <w:rPr>
                      <w:rFonts w:ascii="Tahoma" w:hAnsi="Tahoma" w:cs="Tahoma"/>
                      <w:color w:val="000000"/>
                      <w:sz w:val="20"/>
                      <w:szCs w:val="20"/>
                    </w:rPr>
                  </w:pPr>
                </w:p>
              </w:tc>
              <w:tc>
                <w:tcPr>
                  <w:tcW w:w="1137" w:type="dxa"/>
                </w:tcPr>
                <w:p w:rsidR="00D21739" w:rsidRDefault="00D21739" w:rsidP="00792887">
                  <w:pPr>
                    <w:tabs>
                      <w:tab w:val="left" w:pos="3649"/>
                      <w:tab w:val="left" w:pos="5349"/>
                      <w:tab w:val="left" w:pos="7992"/>
                      <w:tab w:val="left" w:pos="9409"/>
                      <w:tab w:val="left" w:pos="10778"/>
                    </w:tabs>
                    <w:rPr>
                      <w:rFonts w:ascii="Tahoma" w:hAnsi="Tahoma" w:cs="Tahoma"/>
                      <w:color w:val="000000"/>
                      <w:sz w:val="20"/>
                      <w:szCs w:val="20"/>
                      <w:lang w:eastAsia="da-DK"/>
                    </w:rPr>
                  </w:pPr>
                  <w:r>
                    <w:rPr>
                      <w:rFonts w:ascii="Tahoma" w:hAnsi="Tahoma" w:cs="Tahoma"/>
                      <w:color w:val="000000"/>
                      <w:sz w:val="20"/>
                      <w:szCs w:val="20"/>
                      <w:lang w:eastAsia="da-DK"/>
                    </w:rPr>
                    <w:t>200</w:t>
                  </w:r>
                </w:p>
                <w:p w:rsidR="00D21739" w:rsidRDefault="00D21739" w:rsidP="00792887">
                  <w:pPr>
                    <w:tabs>
                      <w:tab w:val="left" w:pos="3649"/>
                      <w:tab w:val="left" w:pos="5349"/>
                      <w:tab w:val="left" w:pos="7992"/>
                      <w:tab w:val="left" w:pos="9409"/>
                      <w:tab w:val="left" w:pos="10778"/>
                    </w:tabs>
                    <w:rPr>
                      <w:rFonts w:ascii="Tahoma" w:hAnsi="Tahoma" w:cs="Tahoma"/>
                      <w:color w:val="000000"/>
                      <w:sz w:val="20"/>
                      <w:szCs w:val="20"/>
                      <w:lang w:eastAsia="da-DK"/>
                    </w:rPr>
                  </w:pPr>
                  <w:r>
                    <w:rPr>
                      <w:rFonts w:ascii="Tahoma" w:hAnsi="Tahoma" w:cs="Tahoma"/>
                      <w:color w:val="000000"/>
                      <w:sz w:val="20"/>
                      <w:szCs w:val="20"/>
                      <w:lang w:eastAsia="da-DK"/>
                    </w:rPr>
                    <w:t>50</w:t>
                  </w:r>
                </w:p>
                <w:p w:rsidR="00D21739" w:rsidRPr="002D2256" w:rsidRDefault="00D21739" w:rsidP="00192CDE">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250</w:t>
                  </w:r>
                </w:p>
              </w:tc>
            </w:tr>
            <w:tr w:rsidR="00D21739" w:rsidRPr="00BA6169" w:rsidTr="00192CDE">
              <w:trPr>
                <w:trHeight w:val="288"/>
              </w:trPr>
              <w:tc>
                <w:tcPr>
                  <w:tcW w:w="1163" w:type="dxa"/>
                  <w:vAlign w:val="center"/>
                </w:tcPr>
                <w:p w:rsidR="00D21739" w:rsidRPr="00BA6169" w:rsidRDefault="00D21739" w:rsidP="00192CDE">
                  <w:pPr>
                    <w:tabs>
                      <w:tab w:val="left" w:pos="3649"/>
                      <w:tab w:val="left" w:pos="5349"/>
                      <w:tab w:val="left" w:pos="7992"/>
                      <w:tab w:val="left" w:pos="9409"/>
                      <w:tab w:val="left" w:pos="10778"/>
                    </w:tabs>
                    <w:rPr>
                      <w:rFonts w:ascii="Tahoma" w:hAnsi="Tahoma" w:cs="Tahoma"/>
                      <w:color w:val="FF0000"/>
                      <w:sz w:val="20"/>
                      <w:szCs w:val="20"/>
                      <w:lang w:eastAsia="da-DK"/>
                    </w:rPr>
                  </w:pPr>
                  <w:r w:rsidRPr="00BA6169">
                    <w:rPr>
                      <w:rFonts w:ascii="Tahoma" w:hAnsi="Tahoma" w:cs="Tahoma"/>
                      <w:color w:val="FF0000"/>
                      <w:sz w:val="20"/>
                      <w:szCs w:val="20"/>
                      <w:lang w:eastAsia="da-DK"/>
                    </w:rPr>
                    <w:t>P1 (KSD)</w:t>
                  </w:r>
                </w:p>
              </w:tc>
              <w:tc>
                <w:tcPr>
                  <w:tcW w:w="2693" w:type="dxa"/>
                  <w:vAlign w:val="center"/>
                </w:tcPr>
                <w:p w:rsidR="00D21739" w:rsidRPr="00BA6169" w:rsidRDefault="00D21739" w:rsidP="00192CDE">
                  <w:pPr>
                    <w:rPr>
                      <w:rFonts w:ascii="Tahoma" w:hAnsi="Tahoma" w:cs="Tahoma"/>
                      <w:color w:val="FF0000"/>
                      <w:sz w:val="20"/>
                      <w:szCs w:val="20"/>
                    </w:rPr>
                  </w:pPr>
                  <w:r w:rsidRPr="00BA6169">
                    <w:rPr>
                      <w:rFonts w:ascii="Tahoma" w:hAnsi="Tahoma" w:cs="Tahoma"/>
                      <w:color w:val="FF0000"/>
                      <w:sz w:val="20"/>
                      <w:szCs w:val="20"/>
                    </w:rPr>
                    <w:t>Certified public accountant</w:t>
                  </w:r>
                </w:p>
              </w:tc>
              <w:tc>
                <w:tcPr>
                  <w:tcW w:w="4279" w:type="dxa"/>
                  <w:vAlign w:val="center"/>
                </w:tcPr>
                <w:p w:rsidR="00D21739" w:rsidRPr="00BA6169" w:rsidRDefault="00D21739" w:rsidP="00192CDE">
                  <w:pPr>
                    <w:tabs>
                      <w:tab w:val="left" w:pos="3649"/>
                      <w:tab w:val="left" w:pos="5349"/>
                      <w:tab w:val="left" w:pos="7992"/>
                      <w:tab w:val="left" w:pos="9409"/>
                      <w:tab w:val="left" w:pos="10778"/>
                    </w:tabs>
                    <w:rPr>
                      <w:rFonts w:ascii="Tahoma" w:hAnsi="Tahoma" w:cs="Tahoma"/>
                      <w:color w:val="FF0000"/>
                      <w:sz w:val="20"/>
                      <w:szCs w:val="20"/>
                    </w:rPr>
                  </w:pPr>
                  <w:r w:rsidRPr="00BA6169">
                    <w:rPr>
                      <w:rFonts w:ascii="Tahoma" w:hAnsi="Tahoma" w:cs="Tahoma"/>
                      <w:color w:val="FF0000"/>
                      <w:sz w:val="20"/>
                      <w:szCs w:val="20"/>
                    </w:rPr>
                    <w:t>Audit Certificate on Final Financial Report – Type I</w:t>
                  </w:r>
                </w:p>
              </w:tc>
              <w:tc>
                <w:tcPr>
                  <w:tcW w:w="1137" w:type="dxa"/>
                  <w:vAlign w:val="center"/>
                </w:tcPr>
                <w:p w:rsidR="00D21739" w:rsidRPr="00BA6169" w:rsidRDefault="00D21739" w:rsidP="00192CDE">
                  <w:pPr>
                    <w:tabs>
                      <w:tab w:val="left" w:pos="3649"/>
                      <w:tab w:val="left" w:pos="5349"/>
                      <w:tab w:val="left" w:pos="7992"/>
                      <w:tab w:val="left" w:pos="9409"/>
                      <w:tab w:val="left" w:pos="10778"/>
                    </w:tabs>
                    <w:jc w:val="right"/>
                    <w:rPr>
                      <w:rFonts w:ascii="Tahoma" w:hAnsi="Tahoma" w:cs="Tahoma"/>
                      <w:b/>
                      <w:color w:val="FF0000"/>
                      <w:sz w:val="20"/>
                      <w:szCs w:val="20"/>
                      <w:lang w:eastAsia="da-DK"/>
                    </w:rPr>
                  </w:pPr>
                  <w:r w:rsidRPr="00BA6169">
                    <w:rPr>
                      <w:rFonts w:ascii="Tahoma" w:hAnsi="Tahoma" w:cs="Tahoma"/>
                      <w:b/>
                      <w:color w:val="FF0000"/>
                      <w:sz w:val="20"/>
                      <w:szCs w:val="20"/>
                      <w:lang w:eastAsia="da-DK"/>
                    </w:rPr>
                    <w:t>600</w:t>
                  </w:r>
                </w:p>
              </w:tc>
            </w:tr>
            <w:tr w:rsidR="00D3443A" w:rsidRPr="00DA37C2" w:rsidTr="00D3443A">
              <w:trPr>
                <w:trHeight w:val="288"/>
              </w:trPr>
              <w:tc>
                <w:tcPr>
                  <w:tcW w:w="1163" w:type="dxa"/>
                  <w:vAlign w:val="center"/>
                </w:tcPr>
                <w:p w:rsidR="00D3443A" w:rsidRPr="00DA37C2" w:rsidRDefault="00D3443A" w:rsidP="00D3443A">
                  <w:pPr>
                    <w:tabs>
                      <w:tab w:val="left" w:pos="3649"/>
                      <w:tab w:val="left" w:pos="5349"/>
                      <w:tab w:val="left" w:pos="7992"/>
                      <w:tab w:val="left" w:pos="9409"/>
                      <w:tab w:val="left" w:pos="10778"/>
                    </w:tabs>
                    <w:rPr>
                      <w:rFonts w:ascii="Tahoma" w:hAnsi="Tahoma" w:cs="Tahoma"/>
                      <w:color w:val="FF0000"/>
                      <w:sz w:val="20"/>
                      <w:szCs w:val="20"/>
                      <w:lang w:eastAsia="da-DK"/>
                    </w:rPr>
                  </w:pPr>
                  <w:r w:rsidRPr="00DA37C2">
                    <w:rPr>
                      <w:rFonts w:ascii="Tahoma" w:hAnsi="Tahoma" w:cs="Tahoma"/>
                      <w:color w:val="FF0000"/>
                      <w:sz w:val="20"/>
                      <w:szCs w:val="20"/>
                      <w:lang w:eastAsia="da-DK"/>
                    </w:rPr>
                    <w:t>P1 (KSD)</w:t>
                  </w:r>
                </w:p>
              </w:tc>
              <w:tc>
                <w:tcPr>
                  <w:tcW w:w="2693" w:type="dxa"/>
                  <w:vAlign w:val="center"/>
                </w:tcPr>
                <w:p w:rsidR="00D3443A" w:rsidRPr="00DA37C2" w:rsidRDefault="00D3443A" w:rsidP="00D3443A">
                  <w:pPr>
                    <w:rPr>
                      <w:rFonts w:ascii="Tahoma" w:hAnsi="Tahoma" w:cs="Tahoma"/>
                      <w:color w:val="FF0000"/>
                      <w:sz w:val="20"/>
                      <w:szCs w:val="20"/>
                    </w:rPr>
                  </w:pPr>
                  <w:r w:rsidRPr="00DA37C2">
                    <w:rPr>
                      <w:rFonts w:ascii="Tahoma" w:hAnsi="Tahoma" w:cs="Tahoma"/>
                      <w:color w:val="FF0000"/>
                      <w:sz w:val="20"/>
                      <w:szCs w:val="20"/>
                    </w:rPr>
                    <w:t>Audit, interim and final accountant report</w:t>
                  </w:r>
                </w:p>
              </w:tc>
              <w:tc>
                <w:tcPr>
                  <w:tcW w:w="4279" w:type="dxa"/>
                  <w:vAlign w:val="center"/>
                </w:tcPr>
                <w:p w:rsidR="00D3443A" w:rsidRPr="00DA37C2" w:rsidRDefault="00D3443A" w:rsidP="00D3443A">
                  <w:pPr>
                    <w:rPr>
                      <w:rFonts w:ascii="Tahoma" w:hAnsi="Tahoma" w:cs="Tahoma"/>
                      <w:color w:val="FF0000"/>
                      <w:sz w:val="20"/>
                      <w:szCs w:val="20"/>
                    </w:rPr>
                  </w:pPr>
                  <w:r w:rsidRPr="00DA37C2">
                    <w:rPr>
                      <w:rFonts w:ascii="Tahoma" w:hAnsi="Tahoma" w:cs="Tahoma"/>
                      <w:color w:val="FF0000"/>
                      <w:sz w:val="20"/>
                      <w:szCs w:val="20"/>
                    </w:rPr>
                    <w:t>RIR Accountant, estimate</w:t>
                  </w:r>
                  <w:r w:rsidR="00E677D2">
                    <w:rPr>
                      <w:rFonts w:ascii="Tahoma" w:hAnsi="Tahoma" w:cs="Tahoma"/>
                      <w:color w:val="FF0000"/>
                      <w:sz w:val="20"/>
                      <w:szCs w:val="20"/>
                    </w:rPr>
                    <w:t xml:space="preserve"> extra</w:t>
                  </w:r>
                </w:p>
              </w:tc>
              <w:tc>
                <w:tcPr>
                  <w:tcW w:w="1137" w:type="dxa"/>
                  <w:vAlign w:val="center"/>
                </w:tcPr>
                <w:p w:rsidR="00D3443A" w:rsidRPr="00DA37C2" w:rsidRDefault="00792887" w:rsidP="00D3443A">
                  <w:pPr>
                    <w:tabs>
                      <w:tab w:val="left" w:pos="3649"/>
                      <w:tab w:val="left" w:pos="5349"/>
                      <w:tab w:val="left" w:pos="7992"/>
                      <w:tab w:val="left" w:pos="9409"/>
                      <w:tab w:val="left" w:pos="10778"/>
                    </w:tabs>
                    <w:jc w:val="right"/>
                    <w:rPr>
                      <w:rFonts w:ascii="Tahoma" w:hAnsi="Tahoma" w:cs="Tahoma"/>
                      <w:color w:val="FF0000"/>
                      <w:sz w:val="20"/>
                      <w:szCs w:val="20"/>
                      <w:lang w:eastAsia="da-DK"/>
                    </w:rPr>
                  </w:pPr>
                  <w:r>
                    <w:rPr>
                      <w:rFonts w:ascii="Tahoma" w:hAnsi="Tahoma" w:cs="Tahoma"/>
                      <w:color w:val="FF0000"/>
                      <w:sz w:val="20"/>
                      <w:szCs w:val="20"/>
                      <w:lang w:eastAsia="da-DK"/>
                    </w:rPr>
                    <w:t>3.8</w:t>
                  </w:r>
                  <w:r w:rsidR="00E677D2">
                    <w:rPr>
                      <w:rFonts w:ascii="Tahoma" w:hAnsi="Tahoma" w:cs="Tahoma"/>
                      <w:color w:val="FF0000"/>
                      <w:sz w:val="20"/>
                      <w:szCs w:val="20"/>
                      <w:lang w:eastAsia="da-DK"/>
                    </w:rPr>
                    <w:t>00</w:t>
                  </w:r>
                </w:p>
              </w:tc>
            </w:tr>
            <w:tr w:rsidR="00D21739" w:rsidRPr="003945EF" w:rsidTr="00192CDE">
              <w:trPr>
                <w:trHeight w:val="288"/>
              </w:trPr>
              <w:tc>
                <w:tcPr>
                  <w:tcW w:w="1163" w:type="dxa"/>
                </w:tcPr>
                <w:p w:rsidR="00D21739" w:rsidRDefault="00D21739" w:rsidP="00192CDE">
                  <w:pPr>
                    <w:tabs>
                      <w:tab w:val="left" w:pos="3649"/>
                      <w:tab w:val="left" w:pos="5349"/>
                      <w:tab w:val="left" w:pos="7992"/>
                      <w:tab w:val="left" w:pos="9409"/>
                      <w:tab w:val="left" w:pos="10778"/>
                    </w:tabs>
                    <w:jc w:val="both"/>
                    <w:rPr>
                      <w:rFonts w:ascii="Tahoma" w:hAnsi="Tahoma" w:cs="Tahoma"/>
                      <w:color w:val="000000"/>
                      <w:sz w:val="20"/>
                      <w:szCs w:val="20"/>
                      <w:lang w:eastAsia="da-DK"/>
                    </w:rPr>
                  </w:pPr>
                  <w:r>
                    <w:rPr>
                      <w:rFonts w:ascii="Tahoma" w:hAnsi="Tahoma" w:cs="Tahoma"/>
                      <w:color w:val="000000"/>
                      <w:sz w:val="20"/>
                      <w:szCs w:val="20"/>
                      <w:lang w:eastAsia="da-DK"/>
                    </w:rPr>
                    <w:t>P2 (IF)</w:t>
                  </w:r>
                </w:p>
              </w:tc>
              <w:tc>
                <w:tcPr>
                  <w:tcW w:w="2693" w:type="dxa"/>
                </w:tcPr>
                <w:p w:rsidR="00D21739" w:rsidRDefault="00D21739" w:rsidP="00192CDE">
                  <w:pPr>
                    <w:rPr>
                      <w:rFonts w:ascii="Tahoma" w:hAnsi="Tahoma" w:cs="Tahoma"/>
                      <w:sz w:val="20"/>
                      <w:szCs w:val="20"/>
                    </w:rPr>
                  </w:pPr>
                  <w:r>
                    <w:rPr>
                      <w:rFonts w:ascii="Tahoma" w:hAnsi="Tahoma" w:cs="Tahoma"/>
                      <w:sz w:val="20"/>
                      <w:szCs w:val="20"/>
                    </w:rPr>
                    <w:t>Travels, QA-meetings</w:t>
                  </w:r>
                </w:p>
                <w:p w:rsidR="00D21739" w:rsidRDefault="00D21739" w:rsidP="00192CDE">
                  <w:pPr>
                    <w:rPr>
                      <w:rFonts w:ascii="Tahoma" w:hAnsi="Tahoma" w:cs="Tahoma"/>
                      <w:sz w:val="20"/>
                      <w:szCs w:val="20"/>
                    </w:rPr>
                  </w:pPr>
                  <w:r>
                    <w:rPr>
                      <w:rFonts w:ascii="Tahoma" w:hAnsi="Tahoma" w:cs="Tahoma"/>
                      <w:sz w:val="20"/>
                      <w:szCs w:val="20"/>
                    </w:rPr>
                    <w:t>D</w:t>
                  </w:r>
                  <w:r w:rsidRPr="00D11400">
                    <w:rPr>
                      <w:rFonts w:ascii="Tahoma" w:hAnsi="Tahoma" w:cs="Tahoma"/>
                      <w:sz w:val="20"/>
                      <w:szCs w:val="20"/>
                    </w:rPr>
                    <w:t>aily allowance</w:t>
                  </w:r>
                </w:p>
                <w:p w:rsidR="00D21739" w:rsidRPr="002D2256" w:rsidRDefault="00D21739" w:rsidP="00192CDE">
                  <w:pPr>
                    <w:rPr>
                      <w:rFonts w:ascii="Tahoma" w:hAnsi="Tahoma" w:cs="Tahoma"/>
                      <w:b/>
                      <w:sz w:val="20"/>
                      <w:szCs w:val="20"/>
                    </w:rPr>
                  </w:pPr>
                  <w:r w:rsidRPr="002D2256">
                    <w:rPr>
                      <w:rFonts w:ascii="Tahoma" w:hAnsi="Tahoma" w:cs="Tahoma"/>
                      <w:b/>
                      <w:sz w:val="20"/>
                      <w:szCs w:val="20"/>
                    </w:rPr>
                    <w:t>Total</w:t>
                  </w:r>
                </w:p>
              </w:tc>
              <w:tc>
                <w:tcPr>
                  <w:tcW w:w="4279" w:type="dxa"/>
                </w:tcPr>
                <w:p w:rsidR="00D21739" w:rsidRDefault="00D21739" w:rsidP="00192CDE">
                  <w:pPr>
                    <w:jc w:val="both"/>
                    <w:rPr>
                      <w:rFonts w:ascii="Tahoma" w:hAnsi="Tahoma" w:cs="Tahoma"/>
                      <w:color w:val="000000"/>
                      <w:sz w:val="20"/>
                      <w:szCs w:val="20"/>
                    </w:rPr>
                  </w:pPr>
                  <w:r>
                    <w:rPr>
                      <w:rFonts w:ascii="Tahoma" w:hAnsi="Tahoma" w:cs="Tahoma"/>
                      <w:color w:val="000000"/>
                      <w:sz w:val="20"/>
                      <w:szCs w:val="20"/>
                    </w:rPr>
                    <w:t>From Middelfart to Copenhagen.: PL, 4 of 100</w:t>
                  </w:r>
                </w:p>
                <w:p w:rsidR="00D21739" w:rsidRDefault="00D21739" w:rsidP="00192CDE">
                  <w:pPr>
                    <w:jc w:val="both"/>
                    <w:rPr>
                      <w:rFonts w:ascii="Tahoma" w:hAnsi="Tahoma" w:cs="Tahoma"/>
                      <w:color w:val="000000"/>
                      <w:sz w:val="20"/>
                      <w:szCs w:val="20"/>
                    </w:rPr>
                  </w:pPr>
                  <w:r>
                    <w:rPr>
                      <w:rFonts w:ascii="Tahoma" w:hAnsi="Tahoma" w:cs="Tahoma"/>
                      <w:color w:val="000000"/>
                      <w:sz w:val="20"/>
                      <w:szCs w:val="20"/>
                    </w:rPr>
                    <w:t xml:space="preserve">Daily: 50 pct of 4 x 50 euro </w:t>
                  </w:r>
                </w:p>
                <w:p w:rsidR="00D21739" w:rsidRPr="003945EF" w:rsidRDefault="00D21739" w:rsidP="00192CDE">
                  <w:pPr>
                    <w:jc w:val="both"/>
                    <w:rPr>
                      <w:rFonts w:ascii="Tahoma" w:hAnsi="Tahoma" w:cs="Tahoma"/>
                      <w:color w:val="000000"/>
                      <w:sz w:val="20"/>
                      <w:szCs w:val="20"/>
                    </w:rPr>
                  </w:pPr>
                </w:p>
              </w:tc>
              <w:tc>
                <w:tcPr>
                  <w:tcW w:w="1137" w:type="dxa"/>
                </w:tcPr>
                <w:p w:rsidR="00D21739" w:rsidRDefault="00D21739" w:rsidP="00792887">
                  <w:pPr>
                    <w:tabs>
                      <w:tab w:val="left" w:pos="3649"/>
                      <w:tab w:val="left" w:pos="5349"/>
                      <w:tab w:val="left" w:pos="7992"/>
                      <w:tab w:val="left" w:pos="9409"/>
                      <w:tab w:val="left" w:pos="10778"/>
                    </w:tabs>
                    <w:rPr>
                      <w:rFonts w:ascii="Tahoma" w:hAnsi="Tahoma" w:cs="Tahoma"/>
                      <w:color w:val="000000"/>
                      <w:sz w:val="20"/>
                      <w:szCs w:val="20"/>
                      <w:lang w:eastAsia="da-DK"/>
                    </w:rPr>
                  </w:pPr>
                  <w:r>
                    <w:rPr>
                      <w:rFonts w:ascii="Tahoma" w:hAnsi="Tahoma" w:cs="Tahoma"/>
                      <w:color w:val="000000"/>
                      <w:sz w:val="20"/>
                      <w:szCs w:val="20"/>
                      <w:lang w:eastAsia="da-DK"/>
                    </w:rPr>
                    <w:t>400</w:t>
                  </w:r>
                </w:p>
                <w:p w:rsidR="00D21739" w:rsidRDefault="00D21739" w:rsidP="00792887">
                  <w:pPr>
                    <w:tabs>
                      <w:tab w:val="left" w:pos="3649"/>
                      <w:tab w:val="left" w:pos="5349"/>
                      <w:tab w:val="left" w:pos="7992"/>
                      <w:tab w:val="left" w:pos="9409"/>
                      <w:tab w:val="left" w:pos="10778"/>
                    </w:tabs>
                    <w:rPr>
                      <w:rFonts w:ascii="Tahoma" w:hAnsi="Tahoma" w:cs="Tahoma"/>
                      <w:color w:val="000000"/>
                      <w:sz w:val="20"/>
                      <w:szCs w:val="20"/>
                      <w:lang w:eastAsia="da-DK"/>
                    </w:rPr>
                  </w:pPr>
                  <w:r>
                    <w:rPr>
                      <w:rFonts w:ascii="Tahoma" w:hAnsi="Tahoma" w:cs="Tahoma"/>
                      <w:color w:val="000000"/>
                      <w:sz w:val="20"/>
                      <w:szCs w:val="20"/>
                      <w:lang w:eastAsia="da-DK"/>
                    </w:rPr>
                    <w:t>100</w:t>
                  </w:r>
                </w:p>
                <w:p w:rsidR="00D21739" w:rsidRPr="002D2256" w:rsidRDefault="00D21739" w:rsidP="00192CDE">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500</w:t>
                  </w:r>
                </w:p>
              </w:tc>
            </w:tr>
            <w:tr w:rsidR="00D21739" w:rsidRPr="003945EF" w:rsidTr="00192CDE">
              <w:trPr>
                <w:trHeight w:val="288"/>
              </w:trPr>
              <w:tc>
                <w:tcPr>
                  <w:tcW w:w="1163" w:type="dxa"/>
                </w:tcPr>
                <w:p w:rsidR="00D21739" w:rsidRPr="003945EF" w:rsidRDefault="00D21739" w:rsidP="00192CDE">
                  <w:pPr>
                    <w:tabs>
                      <w:tab w:val="left" w:pos="3649"/>
                      <w:tab w:val="left" w:pos="5349"/>
                      <w:tab w:val="left" w:pos="7992"/>
                      <w:tab w:val="left" w:pos="9409"/>
                      <w:tab w:val="left" w:pos="10778"/>
                    </w:tabs>
                    <w:jc w:val="both"/>
                    <w:rPr>
                      <w:rFonts w:ascii="Tahoma" w:hAnsi="Tahoma" w:cs="Tahoma"/>
                      <w:color w:val="000000"/>
                      <w:sz w:val="20"/>
                      <w:szCs w:val="20"/>
                      <w:lang w:eastAsia="da-DK"/>
                    </w:rPr>
                  </w:pPr>
                </w:p>
              </w:tc>
              <w:tc>
                <w:tcPr>
                  <w:tcW w:w="2693" w:type="dxa"/>
                </w:tcPr>
                <w:p w:rsidR="00D21739" w:rsidRPr="00383957" w:rsidRDefault="00D21739" w:rsidP="00192CDE">
                  <w:pPr>
                    <w:rPr>
                      <w:rFonts w:ascii="Tahoma" w:hAnsi="Tahoma" w:cs="Tahoma"/>
                      <w:sz w:val="20"/>
                      <w:szCs w:val="20"/>
                    </w:rPr>
                  </w:pPr>
                </w:p>
              </w:tc>
              <w:tc>
                <w:tcPr>
                  <w:tcW w:w="4279" w:type="dxa"/>
                </w:tcPr>
                <w:p w:rsidR="00D21739" w:rsidRPr="003945EF" w:rsidRDefault="00D21739" w:rsidP="00192CDE">
                  <w:pPr>
                    <w:jc w:val="both"/>
                    <w:rPr>
                      <w:rFonts w:ascii="Tahoma" w:hAnsi="Tahoma" w:cs="Tahoma"/>
                      <w:color w:val="000000"/>
                      <w:sz w:val="20"/>
                      <w:szCs w:val="20"/>
                    </w:rPr>
                  </w:pPr>
                </w:p>
              </w:tc>
              <w:tc>
                <w:tcPr>
                  <w:tcW w:w="1137" w:type="dxa"/>
                </w:tcPr>
                <w:p w:rsidR="00D21739" w:rsidRPr="003945EF" w:rsidRDefault="00D3443A" w:rsidP="00192CDE">
                  <w:pPr>
                    <w:tabs>
                      <w:tab w:val="left" w:pos="3649"/>
                      <w:tab w:val="left" w:pos="5349"/>
                      <w:tab w:val="left" w:pos="7992"/>
                      <w:tab w:val="left" w:pos="9409"/>
                      <w:tab w:val="left" w:pos="10778"/>
                    </w:tabs>
                    <w:jc w:val="right"/>
                    <w:rPr>
                      <w:rFonts w:ascii="Tahoma" w:hAnsi="Tahoma" w:cs="Tahoma"/>
                      <w:color w:val="000000"/>
                      <w:sz w:val="20"/>
                      <w:szCs w:val="20"/>
                      <w:lang w:eastAsia="da-DK"/>
                    </w:rPr>
                  </w:pPr>
                  <w:r>
                    <w:rPr>
                      <w:rFonts w:ascii="Tahoma" w:hAnsi="Tahoma" w:cs="Tahoma"/>
                      <w:color w:val="000000"/>
                      <w:sz w:val="20"/>
                      <w:szCs w:val="20"/>
                      <w:lang w:eastAsia="da-DK"/>
                    </w:rPr>
                    <w:t>0</w:t>
                  </w:r>
                </w:p>
              </w:tc>
            </w:tr>
            <w:tr w:rsidR="00D21739" w:rsidRPr="00DD1643" w:rsidTr="00192CDE">
              <w:trPr>
                <w:trHeight w:val="288"/>
              </w:trPr>
              <w:tc>
                <w:tcPr>
                  <w:tcW w:w="8135" w:type="dxa"/>
                  <w:gridSpan w:val="3"/>
                </w:tcPr>
                <w:p w:rsidR="00D21739" w:rsidRPr="00DD1643" w:rsidRDefault="00D21739" w:rsidP="00192CDE">
                  <w:pPr>
                    <w:tabs>
                      <w:tab w:val="left" w:pos="3649"/>
                      <w:tab w:val="left" w:pos="5349"/>
                      <w:tab w:val="left" w:pos="7992"/>
                      <w:tab w:val="left" w:pos="9409"/>
                      <w:tab w:val="left" w:pos="10778"/>
                    </w:tabs>
                    <w:jc w:val="both"/>
                    <w:rPr>
                      <w:rFonts w:ascii="Tahoma" w:hAnsi="Tahoma" w:cs="Tahoma"/>
                      <w:b/>
                      <w:color w:val="000000"/>
                      <w:sz w:val="20"/>
                      <w:szCs w:val="20"/>
                      <w:lang w:eastAsia="da-DK"/>
                    </w:rPr>
                  </w:pPr>
                  <w:r w:rsidRPr="00DD1643">
                    <w:rPr>
                      <w:rFonts w:ascii="Tahoma" w:hAnsi="Tahoma" w:cs="Tahoma"/>
                      <w:b/>
                      <w:color w:val="000000"/>
                      <w:sz w:val="20"/>
                      <w:szCs w:val="20"/>
                      <w:lang w:eastAsia="da-DK"/>
                    </w:rPr>
                    <w:t xml:space="preserve">Total </w:t>
                  </w:r>
                </w:p>
              </w:tc>
              <w:tc>
                <w:tcPr>
                  <w:tcW w:w="1137" w:type="dxa"/>
                </w:tcPr>
                <w:p w:rsidR="00D21739" w:rsidRPr="00DD1643" w:rsidRDefault="00792887" w:rsidP="00192CDE">
                  <w:pPr>
                    <w:tabs>
                      <w:tab w:val="left" w:pos="3649"/>
                      <w:tab w:val="left" w:pos="5349"/>
                      <w:tab w:val="left" w:pos="7992"/>
                      <w:tab w:val="left" w:pos="9409"/>
                      <w:tab w:val="left" w:pos="10778"/>
                    </w:tabs>
                    <w:jc w:val="right"/>
                    <w:rPr>
                      <w:rFonts w:ascii="Tahoma" w:hAnsi="Tahoma" w:cs="Tahoma"/>
                      <w:b/>
                      <w:color w:val="000000"/>
                      <w:sz w:val="20"/>
                      <w:szCs w:val="20"/>
                      <w:lang w:eastAsia="da-DK"/>
                    </w:rPr>
                  </w:pPr>
                  <w:r>
                    <w:rPr>
                      <w:rFonts w:ascii="Tahoma" w:hAnsi="Tahoma" w:cs="Tahoma"/>
                      <w:b/>
                      <w:color w:val="000000"/>
                      <w:sz w:val="20"/>
                      <w:szCs w:val="20"/>
                      <w:lang w:eastAsia="da-DK"/>
                    </w:rPr>
                    <w:t>5150</w:t>
                  </w:r>
                </w:p>
              </w:tc>
            </w:tr>
          </w:tbl>
          <w:p w:rsidR="00D21739" w:rsidRPr="00F65711" w:rsidRDefault="00D21739" w:rsidP="0040425B">
            <w:pPr>
              <w:tabs>
                <w:tab w:val="left" w:pos="3649"/>
                <w:tab w:val="left" w:pos="5349"/>
                <w:tab w:val="left" w:pos="7992"/>
                <w:tab w:val="left" w:pos="9409"/>
                <w:tab w:val="left" w:pos="10778"/>
              </w:tabs>
              <w:spacing w:before="120"/>
              <w:jc w:val="both"/>
              <w:rPr>
                <w:rFonts w:ascii="Tahoma" w:hAnsi="Tahoma" w:cs="Tahoma"/>
                <w:sz w:val="20"/>
                <w:szCs w:val="20"/>
              </w:rPr>
            </w:pPr>
          </w:p>
          <w:p w:rsidR="0040425B" w:rsidRPr="0027752E" w:rsidRDefault="0040425B" w:rsidP="0040425B">
            <w:pPr>
              <w:tabs>
                <w:tab w:val="left" w:pos="3649"/>
                <w:tab w:val="left" w:pos="5349"/>
                <w:tab w:val="left" w:pos="7992"/>
                <w:tab w:val="left" w:pos="9409"/>
                <w:tab w:val="left" w:pos="10778"/>
              </w:tabs>
              <w:jc w:val="both"/>
              <w:rPr>
                <w:rFonts w:ascii="Tahoma" w:hAnsi="Tahoma" w:cs="Tahoma"/>
                <w:sz w:val="20"/>
                <w:szCs w:val="20"/>
              </w:rPr>
            </w:pPr>
          </w:p>
        </w:tc>
      </w:tr>
    </w:tbl>
    <w:p w:rsidR="00415DBB" w:rsidRDefault="00415DBB" w:rsidP="00415DBB">
      <w:pPr>
        <w:rPr>
          <w:rFonts w:ascii="Tahoma" w:hAnsi="Tahoma" w:cs="Tahoma"/>
          <w:b/>
        </w:rPr>
      </w:pPr>
    </w:p>
    <w:p w:rsidR="00415DBB" w:rsidRDefault="00415DBB" w:rsidP="00415DBB">
      <w:pPr>
        <w:rPr>
          <w:rFonts w:ascii="Tahoma" w:hAnsi="Tahoma" w:cs="Tahoma"/>
          <w:b/>
        </w:rPr>
      </w:pPr>
    </w:p>
    <w:p w:rsidR="00415DBB" w:rsidRDefault="00415DBB" w:rsidP="00415DBB">
      <w:pPr>
        <w:rPr>
          <w:rFonts w:ascii="Tahoma" w:hAnsi="Tahoma" w:cs="Tahoma"/>
          <w:b/>
        </w:rPr>
      </w:pPr>
    </w:p>
    <w:p w:rsidR="00415DBB" w:rsidRDefault="00415DBB" w:rsidP="00415DBB">
      <w:pPr>
        <w:rPr>
          <w:rFonts w:ascii="Tahoma" w:hAnsi="Tahoma" w:cs="Tahoma"/>
          <w:b/>
        </w:rPr>
      </w:pPr>
    </w:p>
    <w:p w:rsidR="00415DBB" w:rsidRDefault="00415DBB" w:rsidP="00415DBB">
      <w:pPr>
        <w:rPr>
          <w:rFonts w:ascii="Tahoma" w:hAnsi="Tahoma" w:cs="Tahoma"/>
          <w:b/>
        </w:rPr>
      </w:pPr>
    </w:p>
    <w:p w:rsidR="00415DBB" w:rsidRDefault="00415DBB" w:rsidP="00415DBB">
      <w:pPr>
        <w:rPr>
          <w:rFonts w:ascii="Tahoma" w:hAnsi="Tahoma" w:cs="Tahoma"/>
          <w:b/>
        </w:rPr>
      </w:pPr>
    </w:p>
    <w:p w:rsidR="00415DBB" w:rsidRDefault="00415DBB" w:rsidP="00415DBB">
      <w:pPr>
        <w:rPr>
          <w:rFonts w:ascii="Tahoma" w:hAnsi="Tahoma" w:cs="Tahoma"/>
          <w:b/>
        </w:rPr>
      </w:pPr>
    </w:p>
    <w:p w:rsidR="00415DBB" w:rsidRDefault="00415DBB" w:rsidP="00415DBB">
      <w:pPr>
        <w:rPr>
          <w:rFonts w:ascii="Tahoma" w:hAnsi="Tahoma" w:cs="Tahoma"/>
          <w:b/>
        </w:rPr>
        <w:sectPr w:rsidR="00415DBB" w:rsidSect="008230FF">
          <w:pgSz w:w="11907" w:h="16840" w:code="9"/>
          <w:pgMar w:top="1259" w:right="1134" w:bottom="902" w:left="1134" w:header="0" w:footer="567" w:gutter="0"/>
          <w:cols w:space="720"/>
        </w:sectPr>
      </w:pPr>
    </w:p>
    <w:p w:rsidR="00415DBB" w:rsidRPr="007D7307" w:rsidRDefault="00415DBB" w:rsidP="00415DBB">
      <w:pPr>
        <w:pStyle w:val="overskrift40"/>
      </w:pPr>
      <w:bookmarkStart w:id="55" w:name="_Toc370739998"/>
      <w:r>
        <w:lastRenderedPageBreak/>
        <w:t>W</w:t>
      </w:r>
      <w:r w:rsidRPr="007D7307">
        <w:t xml:space="preserve">ork </w:t>
      </w:r>
      <w:r w:rsidR="009633AF">
        <w:t>Package 17</w:t>
      </w:r>
      <w:r w:rsidR="00647E0C">
        <w:t xml:space="preserve"> -</w:t>
      </w:r>
      <w:r>
        <w:t xml:space="preserve"> Project management, Oct 2013 – Dec 2015</w:t>
      </w:r>
      <w:bookmarkEnd w:id="55"/>
    </w:p>
    <w:p w:rsidR="00415DBB" w:rsidRPr="00DC3AF0" w:rsidRDefault="00415DBB" w:rsidP="00415DBB">
      <w:pPr>
        <w:rPr>
          <w:rFonts w:ascii="Tahoma" w:hAnsi="Tahoma" w:cs="Tahoma"/>
          <w:b/>
        </w:rPr>
      </w:pPr>
    </w:p>
    <w:p w:rsidR="00415DBB" w:rsidRDefault="00415DBB" w:rsidP="00415DBB">
      <w:pPr>
        <w:pStyle w:val="OS4"/>
      </w:pPr>
      <w:r>
        <w:t>G</w:t>
      </w:r>
      <w:r w:rsidRPr="00812A48">
        <w:t xml:space="preserve">.1 </w:t>
      </w:r>
      <w:r w:rsidRPr="00DC3AF0">
        <w:t>Identification</w:t>
      </w:r>
      <w:r w:rsidRPr="00812A48">
        <w:t xml:space="preserve"> </w:t>
      </w:r>
      <w:r w:rsidR="007A52D5">
        <w:t xml:space="preserve"> - WP 17</w:t>
      </w:r>
    </w:p>
    <w:p w:rsidR="00415DBB" w:rsidRPr="00DC3AF0" w:rsidRDefault="00415DBB" w:rsidP="00415DBB">
      <w:pPr>
        <w:rPr>
          <w:rFonts w:ascii="Tahoma" w:hAnsi="Tahoma" w:cs="Tahoma"/>
          <w:b/>
        </w:rPr>
      </w:pPr>
    </w:p>
    <w:tbl>
      <w:tblPr>
        <w:tblW w:w="965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tblPr>
      <w:tblGrid>
        <w:gridCol w:w="1558"/>
        <w:gridCol w:w="839"/>
        <w:gridCol w:w="648"/>
        <w:gridCol w:w="879"/>
        <w:gridCol w:w="565"/>
        <w:gridCol w:w="311"/>
        <w:gridCol w:w="2400"/>
        <w:gridCol w:w="2459"/>
      </w:tblGrid>
      <w:tr w:rsidR="00415DBB" w:rsidRPr="00744F2C" w:rsidTr="003C52C6">
        <w:trPr>
          <w:trHeight w:val="667"/>
        </w:trPr>
        <w:tc>
          <w:tcPr>
            <w:tcW w:w="2397" w:type="dxa"/>
            <w:gridSpan w:val="2"/>
            <w:vAlign w:val="center"/>
          </w:tcPr>
          <w:p w:rsidR="00415DBB" w:rsidRPr="00A97D35" w:rsidRDefault="00415DBB" w:rsidP="00680EEE">
            <w:pPr>
              <w:ind w:left="8"/>
              <w:rPr>
                <w:rFonts w:ascii="Tahoma" w:hAnsi="Tahoma" w:cs="Tahoma"/>
                <w:sz w:val="20"/>
                <w:szCs w:val="20"/>
              </w:rPr>
            </w:pPr>
            <w:r w:rsidRPr="00A97D35">
              <w:rPr>
                <w:rFonts w:ascii="Tahoma" w:hAnsi="Tahoma" w:cs="Tahoma"/>
                <w:b/>
                <w:bCs/>
                <w:sz w:val="20"/>
                <w:szCs w:val="20"/>
              </w:rPr>
              <w:t>Work package number</w:t>
            </w:r>
          </w:p>
        </w:tc>
        <w:tc>
          <w:tcPr>
            <w:tcW w:w="648" w:type="dxa"/>
            <w:vAlign w:val="center"/>
          </w:tcPr>
          <w:p w:rsidR="00415DBB" w:rsidRPr="00744F2C" w:rsidRDefault="0012444F" w:rsidP="0012444F">
            <w:pPr>
              <w:jc w:val="center"/>
              <w:rPr>
                <w:rFonts w:ascii="Tahoma" w:hAnsi="Tahoma" w:cs="Tahoma"/>
                <w:sz w:val="20"/>
                <w:szCs w:val="20"/>
              </w:rPr>
            </w:pPr>
            <w:r>
              <w:rPr>
                <w:rFonts w:ascii="Tahoma" w:hAnsi="Tahoma" w:cs="Tahoma"/>
                <w:sz w:val="20"/>
                <w:szCs w:val="20"/>
              </w:rPr>
              <w:t>1</w:t>
            </w:r>
            <w:r w:rsidR="007A52D5">
              <w:rPr>
                <w:rFonts w:ascii="Tahoma" w:hAnsi="Tahoma" w:cs="Tahoma"/>
                <w:sz w:val="20"/>
                <w:szCs w:val="20"/>
              </w:rPr>
              <w:t>7</w:t>
            </w:r>
          </w:p>
        </w:tc>
        <w:tc>
          <w:tcPr>
            <w:tcW w:w="1444" w:type="dxa"/>
            <w:gridSpan w:val="2"/>
            <w:vAlign w:val="center"/>
          </w:tcPr>
          <w:p w:rsidR="00415DBB" w:rsidRPr="00A97D35" w:rsidRDefault="00415DBB" w:rsidP="00680EEE">
            <w:pPr>
              <w:rPr>
                <w:rFonts w:ascii="Tahoma" w:hAnsi="Tahoma" w:cs="Tahoma"/>
                <w:b/>
                <w:sz w:val="20"/>
                <w:szCs w:val="20"/>
              </w:rPr>
            </w:pPr>
            <w:r w:rsidRPr="00A97D35">
              <w:rPr>
                <w:rFonts w:ascii="Tahoma" w:hAnsi="Tahoma" w:cs="Tahoma"/>
                <w:b/>
                <w:bCs/>
                <w:sz w:val="20"/>
                <w:szCs w:val="20"/>
              </w:rPr>
              <w:t>Work package title</w:t>
            </w:r>
          </w:p>
        </w:tc>
        <w:tc>
          <w:tcPr>
            <w:tcW w:w="5170" w:type="dxa"/>
            <w:gridSpan w:val="3"/>
            <w:vAlign w:val="center"/>
          </w:tcPr>
          <w:p w:rsidR="00415DBB" w:rsidRPr="0012444F" w:rsidRDefault="0012444F" w:rsidP="00680EEE">
            <w:pPr>
              <w:rPr>
                <w:rFonts w:ascii="Tahoma" w:hAnsi="Tahoma" w:cs="Tahoma"/>
                <w:sz w:val="20"/>
                <w:szCs w:val="20"/>
              </w:rPr>
            </w:pPr>
            <w:r>
              <w:rPr>
                <w:rFonts w:ascii="Tahoma" w:hAnsi="Tahoma" w:cs="Tahoma"/>
                <w:sz w:val="20"/>
                <w:szCs w:val="20"/>
              </w:rPr>
              <w:t xml:space="preserve"> </w:t>
            </w:r>
            <w:r w:rsidRPr="0012444F">
              <w:rPr>
                <w:rFonts w:ascii="Tahoma" w:hAnsi="Tahoma" w:cs="Tahoma"/>
                <w:sz w:val="20"/>
                <w:szCs w:val="20"/>
              </w:rPr>
              <w:t>Project management</w:t>
            </w:r>
          </w:p>
        </w:tc>
      </w:tr>
      <w:tr w:rsidR="00415DBB" w:rsidRPr="00744F2C" w:rsidTr="003C52C6">
        <w:trPr>
          <w:trHeight w:val="1809"/>
        </w:trPr>
        <w:tc>
          <w:tcPr>
            <w:tcW w:w="2397" w:type="dxa"/>
            <w:gridSpan w:val="2"/>
            <w:vAlign w:val="center"/>
          </w:tcPr>
          <w:p w:rsidR="00415DBB" w:rsidRPr="00A97D35" w:rsidRDefault="00415DBB" w:rsidP="00680EEE">
            <w:pPr>
              <w:rPr>
                <w:rFonts w:ascii="Tahoma" w:hAnsi="Tahoma" w:cs="Tahoma"/>
                <w:sz w:val="20"/>
                <w:szCs w:val="20"/>
              </w:rPr>
            </w:pPr>
            <w:r w:rsidRPr="00A97D35">
              <w:rPr>
                <w:rFonts w:ascii="Tahoma" w:hAnsi="Tahoma" w:cs="Tahoma"/>
                <w:b/>
                <w:bCs/>
                <w:sz w:val="20"/>
                <w:szCs w:val="20"/>
              </w:rPr>
              <w:t>Work package type</w:t>
            </w:r>
          </w:p>
        </w:tc>
        <w:tc>
          <w:tcPr>
            <w:tcW w:w="7262" w:type="dxa"/>
            <w:gridSpan w:val="6"/>
            <w:vAlign w:val="center"/>
          </w:tcPr>
          <w:p w:rsidR="00415DBB" w:rsidRDefault="00DF178C" w:rsidP="00680EEE">
            <w:pPr>
              <w:rPr>
                <w:rFonts w:ascii="Tahoma" w:hAnsi="Tahoma" w:cs="Tahoma"/>
                <w:sz w:val="20"/>
                <w:szCs w:val="20"/>
              </w:rPr>
            </w:pPr>
            <w:r>
              <w:rPr>
                <w:rFonts w:ascii="Tahoma" w:hAnsi="Tahoma" w:cs="Tahoma"/>
                <w:sz w:val="20"/>
                <w:szCs w:val="20"/>
              </w:rPr>
              <w:fldChar w:fldCharType="begin">
                <w:ffData>
                  <w:name w:val=""/>
                  <w:enabled/>
                  <w:calcOnExit w:val="0"/>
                  <w:checkBox>
                    <w:size w:val="24"/>
                    <w:default w:val="1"/>
                  </w:checkBox>
                </w:ffData>
              </w:fldChar>
            </w:r>
            <w:r w:rsidR="0012444F">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Pr>
                <w:rFonts w:ascii="Tahoma" w:hAnsi="Tahoma" w:cs="Tahoma"/>
                <w:sz w:val="20"/>
                <w:szCs w:val="20"/>
              </w:rPr>
              <w:fldChar w:fldCharType="end"/>
            </w:r>
            <w:r w:rsidR="00415DBB" w:rsidRPr="00A97D35">
              <w:rPr>
                <w:rFonts w:ascii="Tahoma" w:hAnsi="Tahoma" w:cs="Tahoma"/>
                <w:sz w:val="20"/>
                <w:szCs w:val="20"/>
              </w:rPr>
              <w:t xml:space="preserve"> Management</w:t>
            </w:r>
          </w:p>
          <w:p w:rsidR="00415DBB" w:rsidRPr="00744F2C" w:rsidRDefault="00DF178C" w:rsidP="00680EEE">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415DBB"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415DBB" w:rsidRPr="00A97D35">
              <w:rPr>
                <w:rFonts w:ascii="Tahoma" w:hAnsi="Tahoma" w:cs="Tahoma"/>
                <w:sz w:val="20"/>
                <w:szCs w:val="20"/>
              </w:rPr>
              <w:t xml:space="preserve"> Implementation (the substance of the work planned including production, testing, etc)</w:t>
            </w:r>
          </w:p>
          <w:p w:rsidR="00415DBB" w:rsidRPr="00744F2C" w:rsidRDefault="00DF178C" w:rsidP="00680EEE">
            <w:pPr>
              <w:ind w:left="372" w:hanging="372"/>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415DBB"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415DBB" w:rsidRPr="00A97D35">
              <w:rPr>
                <w:rFonts w:ascii="Tahoma" w:hAnsi="Tahoma" w:cs="Tahoma"/>
                <w:sz w:val="20"/>
                <w:szCs w:val="20"/>
              </w:rPr>
              <w:t xml:space="preserve"> Quality Assurance (quality plan)</w:t>
            </w:r>
          </w:p>
          <w:p w:rsidR="00415DBB" w:rsidRPr="00744F2C" w:rsidRDefault="00DF178C" w:rsidP="00680EEE">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415DBB"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415DBB" w:rsidRPr="00A97D35">
              <w:rPr>
                <w:rFonts w:ascii="Tahoma" w:hAnsi="Tahoma" w:cs="Tahoma"/>
                <w:sz w:val="20"/>
                <w:szCs w:val="20"/>
              </w:rPr>
              <w:t xml:space="preserve"> Dissemination</w:t>
            </w:r>
          </w:p>
          <w:p w:rsidR="00415DBB" w:rsidRPr="00744F2C" w:rsidRDefault="00DF178C" w:rsidP="00680EEE">
            <w:pPr>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00415DBB" w:rsidRPr="00A97D35">
              <w:rPr>
                <w:rFonts w:ascii="Tahoma" w:hAnsi="Tahoma" w:cs="Tahoma"/>
                <w:sz w:val="20"/>
                <w:szCs w:val="20"/>
              </w:rPr>
              <w:instrText xml:space="preserve"> FORMCHECKBOX </w:instrText>
            </w:r>
            <w:r>
              <w:rPr>
                <w:rFonts w:ascii="Tahoma" w:hAnsi="Tahoma" w:cs="Tahoma"/>
                <w:sz w:val="20"/>
                <w:szCs w:val="20"/>
              </w:rPr>
            </w:r>
            <w:r>
              <w:rPr>
                <w:rFonts w:ascii="Tahoma" w:hAnsi="Tahoma" w:cs="Tahoma"/>
                <w:sz w:val="20"/>
                <w:szCs w:val="20"/>
              </w:rPr>
              <w:fldChar w:fldCharType="separate"/>
            </w:r>
            <w:r w:rsidRPr="00A97D35">
              <w:rPr>
                <w:rFonts w:ascii="Tahoma" w:hAnsi="Tahoma" w:cs="Tahoma"/>
                <w:sz w:val="20"/>
                <w:szCs w:val="20"/>
              </w:rPr>
              <w:fldChar w:fldCharType="end"/>
            </w:r>
            <w:r w:rsidR="00415DBB" w:rsidRPr="00A97D35">
              <w:rPr>
                <w:rFonts w:ascii="Tahoma" w:hAnsi="Tahoma" w:cs="Tahoma"/>
                <w:sz w:val="20"/>
                <w:szCs w:val="20"/>
              </w:rPr>
              <w:t xml:space="preserve"> Exploitation of results</w:t>
            </w:r>
          </w:p>
          <w:p w:rsidR="00415DBB" w:rsidRPr="00744F2C" w:rsidRDefault="00415DBB" w:rsidP="00680EEE">
            <w:pPr>
              <w:rPr>
                <w:rFonts w:ascii="Tahoma" w:hAnsi="Tahoma" w:cs="Tahoma"/>
                <w:sz w:val="20"/>
                <w:szCs w:val="20"/>
              </w:rPr>
            </w:pPr>
          </w:p>
        </w:tc>
      </w:tr>
      <w:tr w:rsidR="00415DBB" w:rsidRPr="00744F2C" w:rsidTr="003C52C6">
        <w:trPr>
          <w:trHeight w:val="666"/>
        </w:trPr>
        <w:tc>
          <w:tcPr>
            <w:tcW w:w="1558" w:type="dxa"/>
            <w:vAlign w:val="center"/>
          </w:tcPr>
          <w:p w:rsidR="00415DBB" w:rsidRPr="00A97D35" w:rsidRDefault="00415DBB" w:rsidP="00680EEE">
            <w:pPr>
              <w:ind w:left="8"/>
              <w:rPr>
                <w:rFonts w:ascii="Tahoma" w:hAnsi="Tahoma" w:cs="Tahoma"/>
                <w:b/>
                <w:bCs/>
                <w:sz w:val="20"/>
                <w:szCs w:val="20"/>
              </w:rPr>
            </w:pPr>
            <w:r w:rsidRPr="00A97D35">
              <w:rPr>
                <w:rFonts w:ascii="Tahoma" w:hAnsi="Tahoma" w:cs="Tahoma"/>
                <w:b/>
                <w:bCs/>
                <w:sz w:val="20"/>
                <w:szCs w:val="20"/>
              </w:rPr>
              <w:t>Start</w:t>
            </w:r>
          </w:p>
          <w:p w:rsidR="00415DBB" w:rsidRPr="00744F2C" w:rsidRDefault="00415DBB" w:rsidP="00680EEE">
            <w:pPr>
              <w:ind w:left="8"/>
              <w:rPr>
                <w:rFonts w:ascii="Tahoma" w:hAnsi="Tahoma" w:cs="Tahoma"/>
                <w:i/>
                <w:sz w:val="20"/>
                <w:szCs w:val="20"/>
              </w:rPr>
            </w:pPr>
            <w:r w:rsidRPr="00A97D35">
              <w:rPr>
                <w:rFonts w:ascii="Tahoma" w:hAnsi="Tahoma" w:cs="Tahoma"/>
                <w:bCs/>
                <w:i/>
                <w:sz w:val="20"/>
                <w:szCs w:val="20"/>
              </w:rPr>
              <w:t>Month number</w:t>
            </w:r>
          </w:p>
        </w:tc>
        <w:tc>
          <w:tcPr>
            <w:tcW w:w="839" w:type="dxa"/>
            <w:vAlign w:val="center"/>
          </w:tcPr>
          <w:p w:rsidR="00415DBB" w:rsidRPr="00744F2C" w:rsidRDefault="00C607F1" w:rsidP="00C607F1">
            <w:pPr>
              <w:jc w:val="center"/>
              <w:rPr>
                <w:rFonts w:ascii="Tahoma" w:hAnsi="Tahoma" w:cs="Tahoma"/>
                <w:sz w:val="20"/>
                <w:szCs w:val="20"/>
              </w:rPr>
            </w:pPr>
            <w:r>
              <w:rPr>
                <w:rFonts w:ascii="Tahoma" w:hAnsi="Tahoma" w:cs="Tahoma"/>
                <w:sz w:val="20"/>
                <w:szCs w:val="20"/>
              </w:rPr>
              <w:t>1</w:t>
            </w:r>
          </w:p>
        </w:tc>
        <w:tc>
          <w:tcPr>
            <w:tcW w:w="1527" w:type="dxa"/>
            <w:gridSpan w:val="2"/>
            <w:vAlign w:val="center"/>
          </w:tcPr>
          <w:p w:rsidR="00415DBB" w:rsidRPr="00A97D35" w:rsidRDefault="00415DBB" w:rsidP="00680EEE">
            <w:pPr>
              <w:rPr>
                <w:rFonts w:ascii="Tahoma" w:hAnsi="Tahoma" w:cs="Tahoma"/>
                <w:b/>
                <w:sz w:val="20"/>
                <w:szCs w:val="20"/>
              </w:rPr>
            </w:pPr>
            <w:r w:rsidRPr="00A97D35">
              <w:rPr>
                <w:rFonts w:ascii="Tahoma" w:hAnsi="Tahoma" w:cs="Tahoma"/>
                <w:b/>
                <w:sz w:val="20"/>
                <w:szCs w:val="20"/>
              </w:rPr>
              <w:t>End</w:t>
            </w:r>
          </w:p>
          <w:p w:rsidR="00415DBB" w:rsidRPr="00744F2C" w:rsidRDefault="00415DBB" w:rsidP="00680EEE">
            <w:pPr>
              <w:rPr>
                <w:rFonts w:ascii="Tahoma" w:hAnsi="Tahoma" w:cs="Tahoma"/>
                <w:b/>
                <w:i/>
                <w:sz w:val="20"/>
                <w:szCs w:val="20"/>
              </w:rPr>
            </w:pPr>
            <w:r w:rsidRPr="00A97D35">
              <w:rPr>
                <w:rFonts w:ascii="Tahoma" w:hAnsi="Tahoma" w:cs="Tahoma"/>
                <w:bCs/>
                <w:i/>
                <w:sz w:val="20"/>
                <w:szCs w:val="20"/>
              </w:rPr>
              <w:t>Month number</w:t>
            </w:r>
          </w:p>
        </w:tc>
        <w:tc>
          <w:tcPr>
            <w:tcW w:w="876" w:type="dxa"/>
            <w:gridSpan w:val="2"/>
            <w:vAlign w:val="center"/>
          </w:tcPr>
          <w:p w:rsidR="00415DBB" w:rsidRPr="00744F2C" w:rsidRDefault="00C607F1" w:rsidP="00C607F1">
            <w:pPr>
              <w:jc w:val="center"/>
              <w:rPr>
                <w:rFonts w:ascii="Tahoma" w:hAnsi="Tahoma" w:cs="Tahoma"/>
                <w:sz w:val="20"/>
                <w:szCs w:val="20"/>
              </w:rPr>
            </w:pPr>
            <w:r>
              <w:rPr>
                <w:rFonts w:ascii="Tahoma" w:hAnsi="Tahoma" w:cs="Tahoma"/>
                <w:sz w:val="20"/>
                <w:szCs w:val="20"/>
              </w:rPr>
              <w:t>27</w:t>
            </w:r>
          </w:p>
        </w:tc>
        <w:tc>
          <w:tcPr>
            <w:tcW w:w="2400" w:type="dxa"/>
            <w:vAlign w:val="center"/>
          </w:tcPr>
          <w:p w:rsidR="00415DBB" w:rsidRPr="00A97D35" w:rsidRDefault="00415DBB" w:rsidP="00680EEE">
            <w:pPr>
              <w:rPr>
                <w:rFonts w:ascii="Tahoma" w:hAnsi="Tahoma" w:cs="Tahoma"/>
                <w:b/>
                <w:bCs/>
                <w:sz w:val="20"/>
                <w:szCs w:val="20"/>
              </w:rPr>
            </w:pPr>
            <w:r w:rsidRPr="00A97D35">
              <w:rPr>
                <w:rFonts w:ascii="Tahoma" w:hAnsi="Tahoma" w:cs="Tahoma"/>
                <w:b/>
                <w:bCs/>
                <w:sz w:val="20"/>
                <w:szCs w:val="20"/>
              </w:rPr>
              <w:t>Duration</w:t>
            </w:r>
          </w:p>
          <w:p w:rsidR="00415DBB" w:rsidRPr="00744F2C" w:rsidRDefault="00415DBB" w:rsidP="00680EEE">
            <w:pPr>
              <w:rPr>
                <w:rFonts w:ascii="Tahoma" w:hAnsi="Tahoma" w:cs="Tahoma"/>
                <w:i/>
                <w:sz w:val="20"/>
                <w:szCs w:val="20"/>
              </w:rPr>
            </w:pPr>
            <w:r w:rsidRPr="00A97D35">
              <w:rPr>
                <w:rFonts w:ascii="Tahoma" w:hAnsi="Tahoma" w:cs="Tahoma"/>
                <w:i/>
                <w:sz w:val="20"/>
                <w:szCs w:val="20"/>
              </w:rPr>
              <w:t xml:space="preserve">in </w:t>
            </w:r>
            <w:r w:rsidRPr="00A97D35">
              <w:rPr>
                <w:rFonts w:ascii="Tahoma" w:hAnsi="Tahoma" w:cs="Tahoma"/>
                <w:bCs/>
                <w:i/>
                <w:sz w:val="20"/>
                <w:szCs w:val="20"/>
              </w:rPr>
              <w:t>number of months</w:t>
            </w:r>
          </w:p>
        </w:tc>
        <w:tc>
          <w:tcPr>
            <w:tcW w:w="2459" w:type="dxa"/>
            <w:vAlign w:val="center"/>
          </w:tcPr>
          <w:p w:rsidR="00415DBB" w:rsidRPr="00744F2C" w:rsidRDefault="00C607F1" w:rsidP="00C607F1">
            <w:pPr>
              <w:jc w:val="center"/>
              <w:rPr>
                <w:rFonts w:ascii="Tahoma" w:hAnsi="Tahoma" w:cs="Tahoma"/>
                <w:sz w:val="20"/>
                <w:szCs w:val="20"/>
              </w:rPr>
            </w:pPr>
            <w:r>
              <w:rPr>
                <w:rFonts w:ascii="Tahoma" w:hAnsi="Tahoma" w:cs="Tahoma"/>
                <w:sz w:val="20"/>
                <w:szCs w:val="20"/>
              </w:rPr>
              <w:t>27</w:t>
            </w:r>
          </w:p>
        </w:tc>
      </w:tr>
      <w:tr w:rsidR="00415DBB" w:rsidRPr="00744F2C" w:rsidTr="003C52C6">
        <w:trPr>
          <w:trHeight w:val="549"/>
        </w:trPr>
        <w:tc>
          <w:tcPr>
            <w:tcW w:w="9659" w:type="dxa"/>
            <w:gridSpan w:val="8"/>
            <w:vAlign w:val="center"/>
          </w:tcPr>
          <w:p w:rsidR="00415DBB" w:rsidRPr="00A97D35" w:rsidRDefault="00415DBB" w:rsidP="00680EEE">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b/>
                <w:bCs/>
                <w:sz w:val="20"/>
                <w:szCs w:val="20"/>
              </w:rPr>
              <w:t>Description of the work package</w:t>
            </w:r>
            <w:r w:rsidRPr="00744F2C">
              <w:rPr>
                <w:rFonts w:ascii="Tahoma" w:hAnsi="Tahoma" w:cs="Tahoma"/>
                <w:b/>
                <w:bCs/>
                <w:sz w:val="20"/>
                <w:szCs w:val="20"/>
              </w:rPr>
              <w:t xml:space="preserve"> </w:t>
            </w:r>
            <w:r w:rsidRPr="00A97D35">
              <w:rPr>
                <w:rFonts w:ascii="Tahoma" w:hAnsi="Tahoma" w:cs="Tahoma"/>
                <w:sz w:val="20"/>
                <w:szCs w:val="20"/>
              </w:rPr>
              <w:t>(limit 3000 characters)</w:t>
            </w:r>
          </w:p>
        </w:tc>
      </w:tr>
      <w:tr w:rsidR="003C52C6" w:rsidRPr="000729BA" w:rsidTr="003C52C6">
        <w:tblPrEx>
          <w:tblCellMar>
            <w:left w:w="85" w:type="dxa"/>
            <w:right w:w="85" w:type="dxa"/>
          </w:tblCellMar>
        </w:tblPrEx>
        <w:trPr>
          <w:trHeight w:val="1372"/>
        </w:trPr>
        <w:tc>
          <w:tcPr>
            <w:tcW w:w="9659" w:type="dxa"/>
            <w:gridSpan w:val="8"/>
          </w:tcPr>
          <w:p w:rsidR="003C52C6" w:rsidRDefault="003C52C6" w:rsidP="00F839B7">
            <w:pPr>
              <w:pStyle w:val="hjvnormal"/>
              <w:spacing w:before="60"/>
              <w:rPr>
                <w:b/>
              </w:rPr>
            </w:pPr>
            <w:r w:rsidRPr="00680EEE">
              <w:rPr>
                <w:b/>
              </w:rPr>
              <w:t xml:space="preserve">Organisation of work: </w:t>
            </w:r>
          </w:p>
          <w:p w:rsidR="005C4444" w:rsidRPr="00D46423" w:rsidRDefault="005C4444" w:rsidP="00C611D4">
            <w:pPr>
              <w:spacing w:before="60"/>
              <w:rPr>
                <w:rFonts w:ascii="Tahoma" w:hAnsi="Tahoma" w:cs="Tahoma"/>
                <w:color w:val="211D1E"/>
                <w:sz w:val="20"/>
                <w:szCs w:val="20"/>
              </w:rPr>
            </w:pPr>
            <w:r w:rsidRPr="00D46423">
              <w:rPr>
                <w:rFonts w:ascii="Tahoma" w:hAnsi="Tahoma" w:cs="Tahoma"/>
                <w:sz w:val="20"/>
                <w:szCs w:val="20"/>
              </w:rPr>
              <w:t>P1 (KSD) is applicant and beneficiary organisation; P2 (IF) is coordinator organisation. KSD is responsible for the Grant Agreement and the financial management</w:t>
            </w:r>
            <w:r w:rsidR="00D90247">
              <w:rPr>
                <w:rFonts w:ascii="Tahoma" w:hAnsi="Tahoma" w:cs="Tahoma"/>
                <w:sz w:val="20"/>
                <w:szCs w:val="20"/>
              </w:rPr>
              <w:t xml:space="preserve"> and accountant</w:t>
            </w:r>
            <w:r w:rsidRPr="00D46423">
              <w:rPr>
                <w:rFonts w:ascii="Tahoma" w:hAnsi="Tahoma" w:cs="Tahoma"/>
                <w:sz w:val="20"/>
                <w:szCs w:val="20"/>
              </w:rPr>
              <w:t xml:space="preserve">; IF is responsible for </w:t>
            </w:r>
            <w:r w:rsidR="00D90247">
              <w:rPr>
                <w:rFonts w:ascii="Tahoma" w:hAnsi="Tahoma" w:cs="Tahoma"/>
                <w:sz w:val="20"/>
                <w:szCs w:val="20"/>
              </w:rPr>
              <w:t>the coordination of the work programme</w:t>
            </w:r>
            <w:r w:rsidRPr="00D46423">
              <w:rPr>
                <w:rFonts w:ascii="Tahoma" w:hAnsi="Tahoma" w:cs="Tahoma"/>
                <w:sz w:val="20"/>
                <w:szCs w:val="20"/>
              </w:rPr>
              <w:t xml:space="preserve">. IF will check and certificate all </w:t>
            </w:r>
            <w:r w:rsidRPr="00D46423">
              <w:rPr>
                <w:rFonts w:ascii="Tahoma" w:hAnsi="Tahoma" w:cs="Tahoma"/>
                <w:color w:val="211D1E"/>
                <w:sz w:val="20"/>
                <w:szCs w:val="20"/>
              </w:rPr>
              <w:t xml:space="preserve">claim documents, </w:t>
            </w:r>
            <w:r w:rsidRPr="00D46423">
              <w:rPr>
                <w:rFonts w:ascii="Tahoma" w:hAnsi="Tahoma" w:cs="Tahoma"/>
                <w:sz w:val="20"/>
                <w:szCs w:val="20"/>
              </w:rPr>
              <w:t xml:space="preserve">the eligibility of expenditure and its </w:t>
            </w:r>
            <w:r w:rsidRPr="00D46423">
              <w:rPr>
                <w:rFonts w:ascii="Tahoma" w:hAnsi="Tahoma" w:cs="Tahoma"/>
                <w:color w:val="211D1E"/>
                <w:sz w:val="20"/>
                <w:szCs w:val="20"/>
              </w:rPr>
              <w:t xml:space="preserve">congruence with the budget plan and expected quality of the performed tasks; and KSD will double check before the reimbursement of costs. </w:t>
            </w:r>
          </w:p>
          <w:p w:rsidR="005C4444" w:rsidRDefault="00C611D4" w:rsidP="00C611D4">
            <w:pPr>
              <w:tabs>
                <w:tab w:val="left" w:pos="357"/>
                <w:tab w:val="left" w:pos="714"/>
              </w:tabs>
              <w:spacing w:before="60"/>
              <w:rPr>
                <w:rFonts w:ascii="Tahoma" w:hAnsi="Tahoma" w:cs="Tahoma"/>
                <w:color w:val="211D1E"/>
                <w:sz w:val="20"/>
                <w:szCs w:val="20"/>
              </w:rPr>
            </w:pPr>
            <w:r>
              <w:rPr>
                <w:rFonts w:ascii="Tahoma" w:hAnsi="Tahoma" w:cs="Tahoma"/>
                <w:color w:val="211D1E"/>
                <w:sz w:val="20"/>
                <w:szCs w:val="20"/>
              </w:rPr>
              <w:t xml:space="preserve">The partners </w:t>
            </w:r>
            <w:r w:rsidR="005C4444" w:rsidRPr="00D46423">
              <w:rPr>
                <w:rFonts w:ascii="Tahoma" w:hAnsi="Tahoma" w:cs="Tahoma"/>
                <w:color w:val="211D1E"/>
                <w:sz w:val="20"/>
                <w:szCs w:val="20"/>
              </w:rPr>
              <w:t>contribute to the project management in different ways and on several levels</w:t>
            </w:r>
            <w:r>
              <w:rPr>
                <w:rFonts w:ascii="Tahoma" w:hAnsi="Tahoma" w:cs="Tahoma"/>
                <w:color w:val="211D1E"/>
                <w:sz w:val="20"/>
                <w:szCs w:val="20"/>
              </w:rPr>
              <w:t xml:space="preserve"> by sharing responsibility for adopting the partner agreement, rules of procedure and netiquette, providing monitoring data </w:t>
            </w:r>
            <w:r w:rsidRPr="00D46423">
              <w:rPr>
                <w:rFonts w:ascii="Tahoma" w:hAnsi="Tahoma" w:cs="Tahoma"/>
                <w:color w:val="211D1E"/>
                <w:sz w:val="20"/>
                <w:szCs w:val="20"/>
              </w:rPr>
              <w:t xml:space="preserve">and internal </w:t>
            </w:r>
            <w:r>
              <w:rPr>
                <w:rFonts w:ascii="Tahoma" w:hAnsi="Tahoma" w:cs="Tahoma"/>
                <w:color w:val="211D1E"/>
                <w:sz w:val="20"/>
                <w:szCs w:val="20"/>
              </w:rPr>
              <w:t xml:space="preserve">evaluation </w:t>
            </w:r>
            <w:r w:rsidRPr="00D46423">
              <w:rPr>
                <w:rFonts w:ascii="Tahoma" w:hAnsi="Tahoma" w:cs="Tahoma"/>
                <w:color w:val="211D1E"/>
                <w:sz w:val="20"/>
                <w:szCs w:val="20"/>
              </w:rPr>
              <w:t>reports</w:t>
            </w:r>
            <w:r>
              <w:rPr>
                <w:rFonts w:ascii="Tahoma" w:hAnsi="Tahoma" w:cs="Tahoma"/>
                <w:color w:val="211D1E"/>
                <w:sz w:val="20"/>
                <w:szCs w:val="20"/>
              </w:rPr>
              <w:t xml:space="preserve">, proving </w:t>
            </w:r>
            <w:r w:rsidR="005C4444" w:rsidRPr="00D46423">
              <w:rPr>
                <w:rFonts w:ascii="Tahoma" w:hAnsi="Tahoma" w:cs="Tahoma"/>
                <w:color w:val="211D1E"/>
                <w:sz w:val="20"/>
                <w:szCs w:val="20"/>
              </w:rPr>
              <w:t>documentation of eligible costs,</w:t>
            </w:r>
            <w:r>
              <w:rPr>
                <w:rFonts w:ascii="Tahoma" w:hAnsi="Tahoma" w:cs="Tahoma"/>
                <w:color w:val="211D1E"/>
                <w:sz w:val="20"/>
                <w:szCs w:val="20"/>
              </w:rPr>
              <w:t xml:space="preserve"> and contributing </w:t>
            </w:r>
            <w:r w:rsidR="005C4444" w:rsidRPr="005C4444">
              <w:rPr>
                <w:rFonts w:ascii="Tahoma" w:hAnsi="Tahoma" w:cs="Tahoma"/>
                <w:color w:val="211D1E"/>
                <w:sz w:val="20"/>
                <w:szCs w:val="20"/>
              </w:rPr>
              <w:t>as lead partners of some work packages.</w:t>
            </w:r>
          </w:p>
          <w:p w:rsidR="00200D68" w:rsidRPr="00E52F47" w:rsidRDefault="00200D68" w:rsidP="00140B0E">
            <w:pPr>
              <w:spacing w:before="60"/>
              <w:rPr>
                <w:rFonts w:ascii="Tahoma" w:hAnsi="Tahoma" w:cs="Tahoma"/>
                <w:sz w:val="20"/>
                <w:szCs w:val="20"/>
              </w:rPr>
            </w:pPr>
            <w:r w:rsidRPr="00E52F47">
              <w:rPr>
                <w:rFonts w:ascii="Tahoma" w:hAnsi="Tahoma" w:cs="Tahoma"/>
                <w:sz w:val="20"/>
                <w:szCs w:val="20"/>
              </w:rPr>
              <w:t xml:space="preserve">The overall management build on the principles of Situational Leadership. The management must on the one hand secure the obligations of the funding programme to adhere to the original plan and only allow minor well justified modifications; and on the other hand </w:t>
            </w:r>
            <w:r w:rsidR="00140B0E">
              <w:rPr>
                <w:rFonts w:ascii="Tahoma" w:hAnsi="Tahoma" w:cs="Tahoma"/>
                <w:sz w:val="20"/>
                <w:szCs w:val="20"/>
              </w:rPr>
              <w:t xml:space="preserve">incorporate the Agile principles of an </w:t>
            </w:r>
            <w:r w:rsidRPr="00E52F47">
              <w:rPr>
                <w:rFonts w:ascii="Tahoma" w:hAnsi="Tahoma" w:cs="Tahoma"/>
                <w:sz w:val="20"/>
                <w:szCs w:val="20"/>
              </w:rPr>
              <w:t>open and elastic manage</w:t>
            </w:r>
            <w:r w:rsidRPr="00E52F47">
              <w:rPr>
                <w:rFonts w:ascii="Tahoma" w:hAnsi="Tahoma" w:cs="Tahoma"/>
                <w:sz w:val="20"/>
                <w:szCs w:val="20"/>
              </w:rPr>
              <w:softHyphen/>
              <w:t xml:space="preserve">ment approach with focus not so much on planning, but on people and on flexibility. The guidelines are to involve </w:t>
            </w:r>
            <w:r w:rsidR="00140B0E">
              <w:rPr>
                <w:rFonts w:ascii="Tahoma" w:hAnsi="Tahoma" w:cs="Tahoma"/>
                <w:sz w:val="20"/>
                <w:szCs w:val="20"/>
              </w:rPr>
              <w:t xml:space="preserve">the partnership circle </w:t>
            </w:r>
            <w:r w:rsidRPr="00E52F47">
              <w:rPr>
                <w:rFonts w:ascii="Tahoma" w:hAnsi="Tahoma" w:cs="Tahoma"/>
                <w:sz w:val="20"/>
                <w:szCs w:val="20"/>
              </w:rPr>
              <w:t>in all phases as intensively as pos</w:t>
            </w:r>
            <w:r w:rsidRPr="00E52F47">
              <w:rPr>
                <w:rFonts w:ascii="Tahoma" w:hAnsi="Tahoma" w:cs="Tahoma"/>
                <w:sz w:val="20"/>
                <w:szCs w:val="20"/>
              </w:rPr>
              <w:softHyphen/>
              <w:t xml:space="preserve">sible, leave space for self-organisation and the independent work of sub-teams, and to keep the project vision alive and generate a sense of ownership amongst all partners and team members.  </w:t>
            </w:r>
          </w:p>
          <w:p w:rsidR="003C52C6" w:rsidRPr="00140B0E" w:rsidRDefault="00200D68" w:rsidP="00140B0E">
            <w:pPr>
              <w:tabs>
                <w:tab w:val="left" w:pos="357"/>
                <w:tab w:val="left" w:pos="714"/>
              </w:tabs>
              <w:spacing w:before="60" w:after="120"/>
              <w:rPr>
                <w:rFonts w:ascii="Tahoma" w:hAnsi="Tahoma" w:cs="Tahoma"/>
                <w:color w:val="211D1E"/>
                <w:sz w:val="20"/>
                <w:szCs w:val="20"/>
              </w:rPr>
            </w:pPr>
            <w:r w:rsidRPr="00E52F47">
              <w:rPr>
                <w:rFonts w:ascii="Tahoma" w:hAnsi="Tahoma" w:cs="Tahoma"/>
                <w:sz w:val="20"/>
                <w:szCs w:val="20"/>
              </w:rPr>
              <w:t xml:space="preserve">The decisions taken must follow the frame of the budget and work programme in the application. Needed revisions can be taken in the start-up phase, and each partner meeting will provide a detail planning of the active work packages in the </w:t>
            </w:r>
            <w:r>
              <w:rPr>
                <w:rFonts w:ascii="Tahoma" w:hAnsi="Tahoma" w:cs="Tahoma"/>
                <w:sz w:val="20"/>
                <w:szCs w:val="20"/>
              </w:rPr>
              <w:t xml:space="preserve">succeeding </w:t>
            </w:r>
            <w:r w:rsidRPr="00E52F47">
              <w:rPr>
                <w:rFonts w:ascii="Tahoma" w:hAnsi="Tahoma" w:cs="Tahoma"/>
                <w:sz w:val="20"/>
                <w:szCs w:val="20"/>
              </w:rPr>
              <w:t xml:space="preserve">phase. The coordinator and different lead partners will monitor the tasks of the work packages and if needed tie up loose ends. The implemented ICT-tools </w:t>
            </w:r>
            <w:r w:rsidR="004236E6">
              <w:rPr>
                <w:rFonts w:ascii="Tahoma" w:hAnsi="Tahoma" w:cs="Tahoma"/>
                <w:sz w:val="20"/>
                <w:szCs w:val="20"/>
              </w:rPr>
              <w:t xml:space="preserve">&amp; </w:t>
            </w:r>
            <w:r w:rsidR="00140B0E">
              <w:rPr>
                <w:rFonts w:ascii="Tahoma" w:hAnsi="Tahoma" w:cs="Tahoma"/>
                <w:sz w:val="20"/>
                <w:szCs w:val="20"/>
              </w:rPr>
              <w:t xml:space="preserve">communication procedures </w:t>
            </w:r>
            <w:r w:rsidRPr="00E52F47">
              <w:rPr>
                <w:rFonts w:ascii="Tahoma" w:hAnsi="Tahoma" w:cs="Tahoma"/>
                <w:sz w:val="20"/>
                <w:szCs w:val="20"/>
              </w:rPr>
              <w:t>must support a permanent and effective communication and reporting in the consortium</w:t>
            </w:r>
            <w:r>
              <w:t>.</w:t>
            </w:r>
          </w:p>
        </w:tc>
      </w:tr>
      <w:tr w:rsidR="003C52C6" w:rsidRPr="00744F2C" w:rsidTr="003C52C6">
        <w:tblPrEx>
          <w:tblCellMar>
            <w:left w:w="85" w:type="dxa"/>
            <w:right w:w="85" w:type="dxa"/>
          </w:tblCellMar>
        </w:tblPrEx>
        <w:trPr>
          <w:trHeight w:val="1372"/>
        </w:trPr>
        <w:tc>
          <w:tcPr>
            <w:tcW w:w="9659" w:type="dxa"/>
            <w:gridSpan w:val="8"/>
          </w:tcPr>
          <w:p w:rsidR="003C52C6" w:rsidRDefault="003C52C6" w:rsidP="00F839B7">
            <w:pPr>
              <w:autoSpaceDE w:val="0"/>
              <w:autoSpaceDN w:val="0"/>
              <w:adjustRightInd w:val="0"/>
              <w:spacing w:before="60"/>
              <w:rPr>
                <w:rFonts w:ascii="Tahoma" w:hAnsi="Tahoma" w:cs="Tahoma"/>
                <w:b/>
                <w:sz w:val="18"/>
                <w:szCs w:val="18"/>
              </w:rPr>
            </w:pPr>
            <w:r w:rsidRPr="00E82312">
              <w:rPr>
                <w:rFonts w:ascii="Tahoma" w:hAnsi="Tahoma" w:cs="Tahoma"/>
                <w:b/>
                <w:sz w:val="18"/>
                <w:szCs w:val="18"/>
              </w:rPr>
              <w:t>Aims and objectives:</w:t>
            </w:r>
          </w:p>
          <w:p w:rsidR="005C4444" w:rsidRPr="0068661E" w:rsidRDefault="005C4444" w:rsidP="005C4444">
            <w:pPr>
              <w:autoSpaceDE w:val="0"/>
              <w:autoSpaceDN w:val="0"/>
              <w:adjustRightInd w:val="0"/>
              <w:spacing w:before="60"/>
              <w:rPr>
                <w:rFonts w:ascii="Tahoma" w:hAnsi="Tahoma" w:cs="Tahoma"/>
                <w:color w:val="211D1E"/>
                <w:sz w:val="20"/>
                <w:szCs w:val="20"/>
              </w:rPr>
            </w:pPr>
            <w:r w:rsidRPr="0068661E">
              <w:rPr>
                <w:rFonts w:ascii="Tahoma" w:hAnsi="Tahoma" w:cs="Tahoma"/>
                <w:sz w:val="20"/>
                <w:szCs w:val="20"/>
                <w:lang w:eastAsia="da-DK"/>
              </w:rPr>
              <w:t>The overall aim is by effi</w:t>
            </w:r>
            <w:r>
              <w:rPr>
                <w:rFonts w:ascii="Tahoma" w:hAnsi="Tahoma" w:cs="Tahoma"/>
                <w:sz w:val="20"/>
                <w:szCs w:val="20"/>
                <w:lang w:eastAsia="da-DK"/>
              </w:rPr>
              <w:t>ci</w:t>
            </w:r>
            <w:r w:rsidRPr="0068661E">
              <w:rPr>
                <w:rFonts w:ascii="Tahoma" w:hAnsi="Tahoma" w:cs="Tahoma"/>
                <w:sz w:val="20"/>
                <w:szCs w:val="20"/>
                <w:lang w:eastAsia="da-DK"/>
              </w:rPr>
              <w:t>ent management and engaged leadership to establish a performative cooperation between the partners providing a smooth running of the work programme</w:t>
            </w:r>
            <w:r w:rsidR="00F51EB3">
              <w:rPr>
                <w:rFonts w:ascii="Tahoma" w:hAnsi="Tahoma" w:cs="Tahoma"/>
                <w:sz w:val="20"/>
                <w:szCs w:val="20"/>
                <w:lang w:eastAsia="da-DK"/>
              </w:rPr>
              <w:t xml:space="preserve">. </w:t>
            </w:r>
          </w:p>
          <w:p w:rsidR="005C4444" w:rsidRPr="0068661E" w:rsidRDefault="00C611D4" w:rsidP="005C4444">
            <w:pPr>
              <w:autoSpaceDE w:val="0"/>
              <w:autoSpaceDN w:val="0"/>
              <w:adjustRightInd w:val="0"/>
              <w:spacing w:before="120"/>
              <w:rPr>
                <w:rFonts w:ascii="Tahoma" w:hAnsi="Tahoma" w:cs="Tahoma"/>
                <w:color w:val="211D1E"/>
                <w:sz w:val="20"/>
                <w:szCs w:val="20"/>
              </w:rPr>
            </w:pPr>
            <w:r>
              <w:rPr>
                <w:rFonts w:ascii="Tahoma" w:hAnsi="Tahoma" w:cs="Tahoma"/>
                <w:color w:val="211D1E"/>
                <w:sz w:val="20"/>
                <w:szCs w:val="20"/>
              </w:rPr>
              <w:t xml:space="preserve">The objectives are </w:t>
            </w:r>
          </w:p>
          <w:p w:rsidR="00F51EB3" w:rsidRDefault="00F51EB3" w:rsidP="000363B6">
            <w:pPr>
              <w:numPr>
                <w:ilvl w:val="0"/>
                <w:numId w:val="15"/>
              </w:numPr>
              <w:tabs>
                <w:tab w:val="left" w:pos="357"/>
                <w:tab w:val="left" w:pos="714"/>
              </w:tabs>
              <w:rPr>
                <w:rFonts w:ascii="Tahoma" w:hAnsi="Tahoma" w:cs="Tahoma"/>
                <w:sz w:val="20"/>
                <w:szCs w:val="20"/>
              </w:rPr>
            </w:pPr>
            <w:r>
              <w:rPr>
                <w:rFonts w:ascii="Tahoma" w:hAnsi="Tahoma" w:cs="Tahoma"/>
                <w:sz w:val="20"/>
                <w:szCs w:val="20"/>
              </w:rPr>
              <w:t>To promote performing teams with a</w:t>
            </w:r>
            <w:r w:rsidRPr="00F768A2">
              <w:rPr>
                <w:rFonts w:ascii="Tahoma" w:hAnsi="Tahoma" w:cs="Tahoma"/>
                <w:sz w:val="20"/>
                <w:szCs w:val="20"/>
              </w:rPr>
              <w:t xml:space="preserve"> shared ownership and high commitment</w:t>
            </w:r>
            <w:r>
              <w:rPr>
                <w:rFonts w:ascii="Tahoma" w:hAnsi="Tahoma" w:cs="Tahoma"/>
                <w:sz w:val="20"/>
                <w:szCs w:val="20"/>
              </w:rPr>
              <w:t>,</w:t>
            </w:r>
          </w:p>
          <w:p w:rsidR="005C4444" w:rsidRPr="0068661E" w:rsidRDefault="00F51EB3" w:rsidP="000363B6">
            <w:pPr>
              <w:numPr>
                <w:ilvl w:val="0"/>
                <w:numId w:val="15"/>
              </w:numPr>
              <w:tabs>
                <w:tab w:val="left" w:pos="357"/>
                <w:tab w:val="left" w:pos="714"/>
              </w:tabs>
              <w:rPr>
                <w:rFonts w:ascii="Tahoma" w:hAnsi="Tahoma" w:cs="Tahoma"/>
                <w:sz w:val="20"/>
                <w:szCs w:val="20"/>
              </w:rPr>
            </w:pPr>
            <w:r>
              <w:rPr>
                <w:rFonts w:ascii="Tahoma" w:hAnsi="Tahoma" w:cs="Tahoma"/>
                <w:sz w:val="20"/>
                <w:szCs w:val="20"/>
              </w:rPr>
              <w:t xml:space="preserve">To promote </w:t>
            </w:r>
            <w:r w:rsidR="005C4444" w:rsidRPr="0068661E">
              <w:rPr>
                <w:rFonts w:ascii="Tahoma" w:hAnsi="Tahoma" w:cs="Tahoma"/>
                <w:sz w:val="20"/>
                <w:szCs w:val="20"/>
              </w:rPr>
              <w:t>efficient communication in the partnership circle</w:t>
            </w:r>
            <w:r>
              <w:rPr>
                <w:rFonts w:ascii="Tahoma" w:hAnsi="Tahoma" w:cs="Tahoma"/>
                <w:sz w:val="20"/>
                <w:szCs w:val="20"/>
              </w:rPr>
              <w:t>,</w:t>
            </w:r>
          </w:p>
          <w:p w:rsidR="00F51EB3" w:rsidRPr="005C4444" w:rsidRDefault="00F51EB3" w:rsidP="000363B6">
            <w:pPr>
              <w:numPr>
                <w:ilvl w:val="0"/>
                <w:numId w:val="15"/>
              </w:numPr>
              <w:tabs>
                <w:tab w:val="left" w:pos="357"/>
                <w:tab w:val="left" w:pos="714"/>
              </w:tabs>
              <w:rPr>
                <w:rFonts w:ascii="Tahoma" w:hAnsi="Tahoma" w:cs="Tahoma"/>
                <w:bCs/>
                <w:sz w:val="20"/>
                <w:szCs w:val="20"/>
              </w:rPr>
            </w:pPr>
            <w:r>
              <w:rPr>
                <w:rFonts w:ascii="Tahoma" w:hAnsi="Tahoma" w:cs="Tahoma"/>
                <w:sz w:val="20"/>
                <w:szCs w:val="20"/>
              </w:rPr>
              <w:t>To</w:t>
            </w:r>
            <w:r w:rsidR="00F839B7">
              <w:rPr>
                <w:rFonts w:ascii="Tahoma" w:hAnsi="Tahoma" w:cs="Tahoma"/>
                <w:sz w:val="20"/>
                <w:szCs w:val="20"/>
              </w:rPr>
              <w:t xml:space="preserve"> ens</w:t>
            </w:r>
            <w:r>
              <w:rPr>
                <w:rFonts w:ascii="Tahoma" w:hAnsi="Tahoma" w:cs="Tahoma"/>
                <w:sz w:val="20"/>
                <w:szCs w:val="20"/>
              </w:rPr>
              <w:t xml:space="preserve">ure ongoing </w:t>
            </w:r>
            <w:r w:rsidRPr="0068661E">
              <w:rPr>
                <w:rFonts w:ascii="Tahoma" w:hAnsi="Tahoma" w:cs="Tahoma"/>
                <w:sz w:val="20"/>
                <w:szCs w:val="20"/>
              </w:rPr>
              <w:t xml:space="preserve">assessable </w:t>
            </w:r>
            <w:r>
              <w:rPr>
                <w:rFonts w:ascii="Tahoma" w:hAnsi="Tahoma" w:cs="Tahoma"/>
                <w:sz w:val="20"/>
                <w:szCs w:val="20"/>
              </w:rPr>
              <w:t>monitoring of activities, products and impact,</w:t>
            </w:r>
          </w:p>
          <w:p w:rsidR="00F51EB3" w:rsidRPr="0068661E" w:rsidRDefault="00F51EB3" w:rsidP="000363B6">
            <w:pPr>
              <w:numPr>
                <w:ilvl w:val="0"/>
                <w:numId w:val="15"/>
              </w:numPr>
              <w:tabs>
                <w:tab w:val="left" w:pos="357"/>
                <w:tab w:val="left" w:pos="714"/>
              </w:tabs>
              <w:rPr>
                <w:rFonts w:ascii="Tahoma" w:hAnsi="Tahoma" w:cs="Tahoma"/>
                <w:sz w:val="20"/>
                <w:szCs w:val="20"/>
              </w:rPr>
            </w:pPr>
            <w:r>
              <w:rPr>
                <w:rFonts w:ascii="Tahoma" w:hAnsi="Tahoma" w:cs="Tahoma"/>
                <w:sz w:val="20"/>
                <w:szCs w:val="20"/>
              </w:rPr>
              <w:t xml:space="preserve">To provide </w:t>
            </w:r>
            <w:r w:rsidRPr="0068661E">
              <w:rPr>
                <w:rFonts w:ascii="Tahoma" w:hAnsi="Tahoma" w:cs="Tahoma"/>
                <w:sz w:val="20"/>
                <w:szCs w:val="20"/>
              </w:rPr>
              <w:t>sound contractual and financial management</w:t>
            </w:r>
            <w:r>
              <w:rPr>
                <w:rFonts w:ascii="Tahoma" w:hAnsi="Tahoma" w:cs="Tahoma"/>
                <w:sz w:val="20"/>
                <w:szCs w:val="20"/>
              </w:rPr>
              <w:t>,</w:t>
            </w:r>
            <w:r w:rsidRPr="0068661E">
              <w:rPr>
                <w:rFonts w:ascii="Tahoma" w:hAnsi="Tahoma" w:cs="Tahoma"/>
                <w:sz w:val="20"/>
                <w:szCs w:val="20"/>
              </w:rPr>
              <w:t xml:space="preserve"> </w:t>
            </w:r>
          </w:p>
          <w:p w:rsidR="00F51EB3" w:rsidRDefault="00F51EB3" w:rsidP="000363B6">
            <w:pPr>
              <w:numPr>
                <w:ilvl w:val="0"/>
                <w:numId w:val="15"/>
              </w:numPr>
              <w:tabs>
                <w:tab w:val="left" w:pos="357"/>
                <w:tab w:val="left" w:pos="714"/>
              </w:tabs>
              <w:rPr>
                <w:rFonts w:ascii="Tahoma" w:hAnsi="Tahoma" w:cs="Tahoma"/>
                <w:sz w:val="20"/>
                <w:szCs w:val="20"/>
              </w:rPr>
            </w:pPr>
            <w:r>
              <w:rPr>
                <w:rFonts w:ascii="Tahoma" w:hAnsi="Tahoma" w:cs="Tahoma"/>
                <w:sz w:val="20"/>
                <w:szCs w:val="20"/>
              </w:rPr>
              <w:t xml:space="preserve">To provide </w:t>
            </w:r>
            <w:r w:rsidR="00140B0E" w:rsidRPr="0068661E">
              <w:rPr>
                <w:rFonts w:ascii="Tahoma" w:hAnsi="Tahoma" w:cs="Tahoma"/>
                <w:sz w:val="20"/>
                <w:szCs w:val="20"/>
              </w:rPr>
              <w:t>proactive coordination of the work programme</w:t>
            </w:r>
            <w:r>
              <w:rPr>
                <w:rFonts w:ascii="Tahoma" w:hAnsi="Tahoma" w:cs="Tahoma"/>
                <w:sz w:val="20"/>
                <w:szCs w:val="20"/>
              </w:rPr>
              <w:t>,</w:t>
            </w:r>
          </w:p>
          <w:p w:rsidR="000673DB" w:rsidRPr="00140B0E" w:rsidRDefault="00F51EB3" w:rsidP="000363B6">
            <w:pPr>
              <w:numPr>
                <w:ilvl w:val="0"/>
                <w:numId w:val="15"/>
              </w:numPr>
              <w:tabs>
                <w:tab w:val="left" w:pos="357"/>
                <w:tab w:val="left" w:pos="714"/>
              </w:tabs>
              <w:spacing w:after="120"/>
              <w:rPr>
                <w:rFonts w:ascii="Tahoma" w:hAnsi="Tahoma" w:cs="Tahoma"/>
                <w:sz w:val="20"/>
                <w:szCs w:val="20"/>
              </w:rPr>
            </w:pPr>
            <w:r>
              <w:rPr>
                <w:rFonts w:ascii="Tahoma" w:hAnsi="Tahoma" w:cs="Tahoma"/>
                <w:sz w:val="20"/>
                <w:szCs w:val="20"/>
              </w:rPr>
              <w:t xml:space="preserve">To </w:t>
            </w:r>
            <w:r w:rsidR="00F839B7">
              <w:rPr>
                <w:rFonts w:ascii="Tahoma" w:hAnsi="Tahoma" w:cs="Tahoma"/>
                <w:sz w:val="20"/>
                <w:szCs w:val="20"/>
              </w:rPr>
              <w:t>ensure</w:t>
            </w:r>
            <w:r>
              <w:rPr>
                <w:rFonts w:ascii="Tahoma" w:hAnsi="Tahoma" w:cs="Tahoma"/>
                <w:sz w:val="20"/>
                <w:szCs w:val="20"/>
              </w:rPr>
              <w:t xml:space="preserve"> a </w:t>
            </w:r>
            <w:r w:rsidRPr="0068661E">
              <w:rPr>
                <w:rFonts w:ascii="Tahoma" w:hAnsi="Tahoma" w:cs="Tahoma"/>
                <w:sz w:val="20"/>
                <w:szCs w:val="20"/>
                <w:lang w:eastAsia="da-DK"/>
              </w:rPr>
              <w:t>qualified account</w:t>
            </w:r>
            <w:r>
              <w:rPr>
                <w:rFonts w:ascii="Tahoma" w:hAnsi="Tahoma" w:cs="Tahoma"/>
                <w:sz w:val="20"/>
                <w:szCs w:val="20"/>
                <w:lang w:eastAsia="da-DK"/>
              </w:rPr>
              <w:t>ancy</w:t>
            </w:r>
            <w:r w:rsidRPr="0068661E">
              <w:rPr>
                <w:rFonts w:ascii="Tahoma" w:hAnsi="Tahoma" w:cs="Tahoma"/>
                <w:sz w:val="20"/>
                <w:szCs w:val="20"/>
                <w:lang w:eastAsia="da-DK"/>
              </w:rPr>
              <w:t xml:space="preserve"> to the </w:t>
            </w:r>
            <w:r>
              <w:rPr>
                <w:rFonts w:ascii="Tahoma" w:hAnsi="Tahoma" w:cs="Tahoma"/>
                <w:sz w:val="20"/>
                <w:szCs w:val="20"/>
                <w:lang w:eastAsia="da-DK"/>
              </w:rPr>
              <w:t xml:space="preserve">partners and the </w:t>
            </w:r>
            <w:r w:rsidRPr="0068661E">
              <w:rPr>
                <w:rFonts w:ascii="Tahoma" w:hAnsi="Tahoma" w:cs="Tahoma"/>
                <w:color w:val="211D1E"/>
                <w:sz w:val="20"/>
                <w:szCs w:val="20"/>
              </w:rPr>
              <w:t>funder for the resources invested.</w:t>
            </w:r>
          </w:p>
        </w:tc>
      </w:tr>
      <w:tr w:rsidR="003C52C6" w:rsidRPr="003A0280" w:rsidTr="003C52C6">
        <w:tblPrEx>
          <w:tblCellMar>
            <w:left w:w="85" w:type="dxa"/>
            <w:right w:w="85" w:type="dxa"/>
          </w:tblCellMar>
        </w:tblPrEx>
        <w:trPr>
          <w:trHeight w:val="982"/>
        </w:trPr>
        <w:tc>
          <w:tcPr>
            <w:tcW w:w="9659" w:type="dxa"/>
            <w:gridSpan w:val="8"/>
          </w:tcPr>
          <w:p w:rsidR="003C52C6" w:rsidRPr="00F839B7" w:rsidRDefault="00F51EB3" w:rsidP="00F51EB3">
            <w:pPr>
              <w:autoSpaceDE w:val="0"/>
              <w:autoSpaceDN w:val="0"/>
              <w:adjustRightInd w:val="0"/>
              <w:spacing w:before="60"/>
              <w:rPr>
                <w:rFonts w:ascii="Tahoma" w:hAnsi="Tahoma" w:cs="Tahoma"/>
                <w:b/>
                <w:sz w:val="20"/>
                <w:szCs w:val="20"/>
              </w:rPr>
            </w:pPr>
            <w:r w:rsidRPr="00F839B7">
              <w:rPr>
                <w:rFonts w:ascii="Tahoma" w:hAnsi="Tahoma" w:cs="Tahoma"/>
                <w:b/>
                <w:sz w:val="20"/>
                <w:szCs w:val="20"/>
              </w:rPr>
              <w:lastRenderedPageBreak/>
              <w:t>K</w:t>
            </w:r>
            <w:r w:rsidR="003C52C6" w:rsidRPr="00F839B7">
              <w:rPr>
                <w:rFonts w:ascii="Tahoma" w:hAnsi="Tahoma" w:cs="Tahoma"/>
                <w:b/>
                <w:sz w:val="20"/>
                <w:szCs w:val="20"/>
              </w:rPr>
              <w:t>ey activities</w:t>
            </w:r>
          </w:p>
          <w:p w:rsidR="005C4444" w:rsidRPr="00140E89" w:rsidRDefault="005C4444" w:rsidP="000363B6">
            <w:pPr>
              <w:numPr>
                <w:ilvl w:val="0"/>
                <w:numId w:val="16"/>
              </w:numPr>
              <w:tabs>
                <w:tab w:val="left" w:pos="357"/>
                <w:tab w:val="left" w:pos="714"/>
              </w:tabs>
              <w:spacing w:before="60"/>
              <w:rPr>
                <w:rFonts w:ascii="Tahoma" w:hAnsi="Tahoma" w:cs="Tahoma"/>
                <w:sz w:val="20"/>
                <w:szCs w:val="20"/>
              </w:rPr>
            </w:pPr>
            <w:r w:rsidRPr="00140E89">
              <w:rPr>
                <w:rFonts w:ascii="Tahoma" w:hAnsi="Tahoma" w:cs="Tahoma"/>
                <w:sz w:val="20"/>
                <w:szCs w:val="20"/>
              </w:rPr>
              <w:t xml:space="preserve">Contractual management: </w:t>
            </w:r>
          </w:p>
          <w:p w:rsidR="005C4444" w:rsidRPr="00140E89" w:rsidRDefault="005C4444" w:rsidP="000363B6">
            <w:pPr>
              <w:numPr>
                <w:ilvl w:val="1"/>
                <w:numId w:val="16"/>
              </w:numPr>
              <w:tabs>
                <w:tab w:val="left" w:pos="357"/>
                <w:tab w:val="left" w:pos="714"/>
              </w:tabs>
              <w:rPr>
                <w:rFonts w:ascii="Tahoma" w:hAnsi="Tahoma" w:cs="Tahoma"/>
                <w:sz w:val="20"/>
                <w:szCs w:val="20"/>
              </w:rPr>
            </w:pPr>
            <w:r>
              <w:rPr>
                <w:rFonts w:ascii="Tahoma" w:hAnsi="Tahoma" w:cs="Tahoma"/>
                <w:sz w:val="20"/>
                <w:szCs w:val="20"/>
              </w:rPr>
              <w:t xml:space="preserve"> </w:t>
            </w:r>
            <w:r w:rsidRPr="00140E89">
              <w:rPr>
                <w:rFonts w:ascii="Tahoma" w:hAnsi="Tahoma" w:cs="Tahoma"/>
                <w:sz w:val="20"/>
                <w:szCs w:val="20"/>
              </w:rPr>
              <w:t>Present and discus conditions and consequences of the Grant Agreement</w:t>
            </w:r>
            <w:r w:rsidR="00140B0E">
              <w:rPr>
                <w:rFonts w:ascii="Tahoma" w:hAnsi="Tahoma" w:cs="Tahoma"/>
                <w:sz w:val="20"/>
                <w:szCs w:val="20"/>
              </w:rPr>
              <w:t xml:space="preserve"> </w:t>
            </w:r>
            <w:r w:rsidRPr="00140E89">
              <w:rPr>
                <w:rFonts w:ascii="Tahoma" w:hAnsi="Tahoma" w:cs="Tahoma"/>
                <w:sz w:val="20"/>
                <w:szCs w:val="20"/>
              </w:rPr>
              <w:t xml:space="preserve"> </w:t>
            </w:r>
          </w:p>
          <w:p w:rsidR="005C4444" w:rsidRPr="00140E89" w:rsidRDefault="005C4444" w:rsidP="000363B6">
            <w:pPr>
              <w:numPr>
                <w:ilvl w:val="1"/>
                <w:numId w:val="16"/>
              </w:numPr>
              <w:tabs>
                <w:tab w:val="left" w:pos="357"/>
                <w:tab w:val="left" w:pos="714"/>
              </w:tabs>
              <w:rPr>
                <w:rFonts w:ascii="Tahoma" w:hAnsi="Tahoma" w:cs="Tahoma"/>
                <w:sz w:val="20"/>
                <w:szCs w:val="20"/>
              </w:rPr>
            </w:pPr>
            <w:r>
              <w:rPr>
                <w:rFonts w:ascii="Tahoma" w:hAnsi="Tahoma" w:cs="Tahoma"/>
                <w:sz w:val="20"/>
                <w:szCs w:val="20"/>
              </w:rPr>
              <w:t xml:space="preserve"> </w:t>
            </w:r>
            <w:r w:rsidRPr="00140E89">
              <w:rPr>
                <w:rFonts w:ascii="Tahoma" w:hAnsi="Tahoma" w:cs="Tahoma"/>
                <w:sz w:val="20"/>
                <w:szCs w:val="20"/>
              </w:rPr>
              <w:t>Discus and sign the Partner Agreements</w:t>
            </w:r>
            <w:r w:rsidR="00F839B7">
              <w:rPr>
                <w:rFonts w:ascii="Tahoma" w:hAnsi="Tahoma" w:cs="Tahoma"/>
                <w:sz w:val="20"/>
                <w:szCs w:val="20"/>
              </w:rPr>
              <w:t>.</w:t>
            </w:r>
            <w:r w:rsidR="00140B0E">
              <w:rPr>
                <w:rFonts w:ascii="Tahoma" w:hAnsi="Tahoma" w:cs="Tahoma"/>
                <w:sz w:val="20"/>
                <w:szCs w:val="20"/>
              </w:rPr>
              <w:t xml:space="preserve"> </w:t>
            </w:r>
          </w:p>
          <w:p w:rsidR="005C4444" w:rsidRPr="00140E89" w:rsidRDefault="005C4444" w:rsidP="000363B6">
            <w:pPr>
              <w:numPr>
                <w:ilvl w:val="1"/>
                <w:numId w:val="16"/>
              </w:numPr>
              <w:tabs>
                <w:tab w:val="left" w:pos="357"/>
                <w:tab w:val="left" w:pos="714"/>
              </w:tabs>
              <w:rPr>
                <w:rFonts w:ascii="Tahoma" w:hAnsi="Tahoma" w:cs="Tahoma"/>
                <w:sz w:val="20"/>
                <w:szCs w:val="20"/>
              </w:rPr>
            </w:pPr>
            <w:r>
              <w:rPr>
                <w:rFonts w:ascii="Tahoma" w:hAnsi="Tahoma" w:cs="Tahoma"/>
                <w:sz w:val="20"/>
                <w:szCs w:val="20"/>
              </w:rPr>
              <w:t xml:space="preserve"> </w:t>
            </w:r>
            <w:r w:rsidRPr="00140E89">
              <w:rPr>
                <w:rFonts w:ascii="Tahoma" w:hAnsi="Tahoma" w:cs="Tahoma"/>
                <w:sz w:val="20"/>
                <w:szCs w:val="20"/>
              </w:rPr>
              <w:t>Clarify possible copy-right agreements</w:t>
            </w:r>
            <w:r w:rsidR="00F839B7">
              <w:rPr>
                <w:rFonts w:ascii="Tahoma" w:hAnsi="Tahoma" w:cs="Tahoma"/>
                <w:sz w:val="20"/>
                <w:szCs w:val="20"/>
              </w:rPr>
              <w:t>.</w:t>
            </w:r>
          </w:p>
          <w:p w:rsidR="005C4444" w:rsidRDefault="005C4444" w:rsidP="000363B6">
            <w:pPr>
              <w:numPr>
                <w:ilvl w:val="1"/>
                <w:numId w:val="16"/>
              </w:numPr>
              <w:tabs>
                <w:tab w:val="left" w:pos="357"/>
                <w:tab w:val="left" w:pos="714"/>
              </w:tabs>
              <w:rPr>
                <w:rFonts w:ascii="Tahoma" w:hAnsi="Tahoma" w:cs="Tahoma"/>
                <w:sz w:val="20"/>
                <w:szCs w:val="20"/>
              </w:rPr>
            </w:pPr>
            <w:r>
              <w:rPr>
                <w:rFonts w:ascii="Tahoma" w:hAnsi="Tahoma" w:cs="Tahoma"/>
                <w:sz w:val="20"/>
                <w:szCs w:val="20"/>
              </w:rPr>
              <w:t xml:space="preserve"> </w:t>
            </w:r>
            <w:r w:rsidRPr="00140E89">
              <w:rPr>
                <w:rFonts w:ascii="Tahoma" w:hAnsi="Tahoma" w:cs="Tahoma"/>
                <w:sz w:val="20"/>
                <w:szCs w:val="20"/>
              </w:rPr>
              <w:t xml:space="preserve">Secure </w:t>
            </w:r>
            <w:r w:rsidRPr="00140E89">
              <w:rPr>
                <w:rFonts w:ascii="Tahoma" w:hAnsi="Tahoma" w:cs="Tahoma"/>
                <w:sz w:val="20"/>
                <w:szCs w:val="20"/>
                <w:lang w:eastAsia="da-DK"/>
              </w:rPr>
              <w:t>eligible</w:t>
            </w:r>
            <w:r w:rsidRPr="00140E89">
              <w:rPr>
                <w:rFonts w:ascii="Tahoma" w:hAnsi="Tahoma" w:cs="Tahoma"/>
                <w:sz w:val="20"/>
                <w:szCs w:val="20"/>
              </w:rPr>
              <w:t xml:space="preserve"> sub-contracts </w:t>
            </w:r>
            <w:r w:rsidRPr="00140E89">
              <w:rPr>
                <w:rFonts w:ascii="Tahoma" w:hAnsi="Tahoma" w:cs="Tahoma"/>
                <w:sz w:val="20"/>
                <w:szCs w:val="20"/>
                <w:lang w:eastAsia="da-DK"/>
              </w:rPr>
              <w:t>offering best value for money</w:t>
            </w:r>
            <w:r w:rsidR="00F839B7">
              <w:rPr>
                <w:rFonts w:ascii="Tahoma" w:hAnsi="Tahoma" w:cs="Tahoma"/>
                <w:sz w:val="20"/>
                <w:szCs w:val="20"/>
                <w:lang w:eastAsia="da-DK"/>
              </w:rPr>
              <w:t>.</w:t>
            </w:r>
          </w:p>
          <w:p w:rsidR="005C4444" w:rsidRPr="00140E89" w:rsidRDefault="005C4444" w:rsidP="000363B6">
            <w:pPr>
              <w:numPr>
                <w:ilvl w:val="1"/>
                <w:numId w:val="16"/>
              </w:numPr>
              <w:tabs>
                <w:tab w:val="left" w:pos="357"/>
                <w:tab w:val="left" w:pos="714"/>
              </w:tabs>
              <w:rPr>
                <w:rFonts w:ascii="Tahoma" w:hAnsi="Tahoma" w:cs="Tahoma"/>
                <w:sz w:val="20"/>
                <w:szCs w:val="20"/>
              </w:rPr>
            </w:pPr>
            <w:r>
              <w:rPr>
                <w:rFonts w:ascii="Tahoma" w:hAnsi="Tahoma" w:cs="Tahoma"/>
                <w:sz w:val="20"/>
                <w:szCs w:val="20"/>
                <w:lang w:eastAsia="da-DK"/>
              </w:rPr>
              <w:t xml:space="preserve"> Prog</w:t>
            </w:r>
            <w:r w:rsidR="00F839B7">
              <w:rPr>
                <w:rFonts w:ascii="Tahoma" w:hAnsi="Tahoma" w:cs="Tahoma"/>
                <w:sz w:val="20"/>
                <w:szCs w:val="20"/>
                <w:lang w:eastAsia="da-DK"/>
              </w:rPr>
              <w:t>ress and final reports to EACEA.</w:t>
            </w:r>
          </w:p>
          <w:p w:rsidR="005C4444" w:rsidRPr="00140E89" w:rsidRDefault="005C4444" w:rsidP="000363B6">
            <w:pPr>
              <w:numPr>
                <w:ilvl w:val="0"/>
                <w:numId w:val="16"/>
              </w:numPr>
              <w:tabs>
                <w:tab w:val="left" w:pos="357"/>
                <w:tab w:val="left" w:pos="714"/>
              </w:tabs>
              <w:spacing w:before="60"/>
              <w:rPr>
                <w:rFonts w:ascii="Tahoma" w:hAnsi="Tahoma" w:cs="Tahoma"/>
                <w:color w:val="211D1E"/>
                <w:sz w:val="20"/>
                <w:szCs w:val="20"/>
              </w:rPr>
            </w:pPr>
            <w:r w:rsidRPr="00140E89">
              <w:rPr>
                <w:rFonts w:ascii="Tahoma" w:hAnsi="Tahoma" w:cs="Tahoma"/>
                <w:sz w:val="20"/>
                <w:szCs w:val="20"/>
              </w:rPr>
              <w:t xml:space="preserve">Financial management: </w:t>
            </w:r>
          </w:p>
          <w:p w:rsidR="005C4444" w:rsidRPr="00140E89" w:rsidRDefault="005C4444" w:rsidP="000363B6">
            <w:pPr>
              <w:pStyle w:val="Listeafsnit"/>
              <w:numPr>
                <w:ilvl w:val="1"/>
                <w:numId w:val="16"/>
              </w:numPr>
              <w:autoSpaceDE w:val="0"/>
              <w:autoSpaceDN w:val="0"/>
              <w:adjustRightInd w:val="0"/>
              <w:spacing w:line="201" w:lineRule="atLeast"/>
              <w:ind w:left="766" w:hanging="406"/>
              <w:contextualSpacing/>
              <w:rPr>
                <w:rFonts w:ascii="Tahoma" w:hAnsi="Tahoma" w:cs="Tahoma"/>
                <w:color w:val="211D1E"/>
                <w:sz w:val="20"/>
                <w:szCs w:val="20"/>
              </w:rPr>
            </w:pPr>
            <w:r w:rsidRPr="00140E89">
              <w:rPr>
                <w:rFonts w:ascii="Tahoma" w:hAnsi="Tahoma" w:cs="Tahoma"/>
                <w:color w:val="211D1E"/>
                <w:sz w:val="20"/>
                <w:szCs w:val="20"/>
              </w:rPr>
              <w:t>Ensure an understanding of the financial rules in the partnership</w:t>
            </w:r>
            <w:r w:rsidR="00F839B7">
              <w:rPr>
                <w:rFonts w:ascii="Tahoma" w:hAnsi="Tahoma" w:cs="Tahoma"/>
                <w:color w:val="211D1E"/>
                <w:sz w:val="20"/>
                <w:szCs w:val="20"/>
              </w:rPr>
              <w:t>.</w:t>
            </w:r>
            <w:r w:rsidR="00140B0E">
              <w:rPr>
                <w:rFonts w:ascii="Tahoma" w:hAnsi="Tahoma" w:cs="Tahoma"/>
                <w:color w:val="211D1E"/>
                <w:sz w:val="20"/>
                <w:szCs w:val="20"/>
              </w:rPr>
              <w:t xml:space="preserve"> </w:t>
            </w:r>
          </w:p>
          <w:p w:rsidR="005C4444" w:rsidRPr="00140E89" w:rsidRDefault="005C4444" w:rsidP="000363B6">
            <w:pPr>
              <w:numPr>
                <w:ilvl w:val="1"/>
                <w:numId w:val="16"/>
              </w:numPr>
              <w:tabs>
                <w:tab w:val="left" w:pos="357"/>
                <w:tab w:val="left" w:pos="714"/>
              </w:tabs>
              <w:ind w:left="766" w:hanging="406"/>
              <w:rPr>
                <w:rFonts w:ascii="Tahoma" w:hAnsi="Tahoma" w:cs="Tahoma"/>
                <w:color w:val="211D1E"/>
                <w:sz w:val="20"/>
                <w:szCs w:val="20"/>
              </w:rPr>
            </w:pPr>
            <w:r>
              <w:rPr>
                <w:rFonts w:ascii="Tahoma" w:hAnsi="Tahoma" w:cs="Tahoma"/>
                <w:sz w:val="20"/>
                <w:szCs w:val="20"/>
              </w:rPr>
              <w:t xml:space="preserve"> </w:t>
            </w:r>
            <w:r w:rsidRPr="00140E89">
              <w:rPr>
                <w:rFonts w:ascii="Tahoma" w:hAnsi="Tahoma" w:cs="Tahoma"/>
                <w:sz w:val="20"/>
                <w:szCs w:val="20"/>
              </w:rPr>
              <w:t xml:space="preserve">Establish an </w:t>
            </w:r>
            <w:r w:rsidRPr="00140E89">
              <w:rPr>
                <w:rFonts w:ascii="Tahoma" w:hAnsi="Tahoma" w:cs="Tahoma"/>
                <w:color w:val="211D1E"/>
                <w:sz w:val="20"/>
                <w:szCs w:val="20"/>
              </w:rPr>
              <w:t>efficient internal financial reporting system</w:t>
            </w:r>
            <w:r w:rsidR="00F839B7">
              <w:rPr>
                <w:rFonts w:ascii="Tahoma" w:hAnsi="Tahoma" w:cs="Tahoma"/>
                <w:color w:val="211D1E"/>
                <w:sz w:val="20"/>
                <w:szCs w:val="20"/>
              </w:rPr>
              <w:t>.</w:t>
            </w:r>
            <w:r>
              <w:rPr>
                <w:rFonts w:ascii="Tahoma" w:hAnsi="Tahoma" w:cs="Tahoma"/>
                <w:color w:val="211D1E"/>
                <w:sz w:val="20"/>
                <w:szCs w:val="20"/>
              </w:rPr>
              <w:t xml:space="preserve"> </w:t>
            </w:r>
          </w:p>
          <w:p w:rsidR="005C4444" w:rsidRPr="00140E89" w:rsidRDefault="005C4444" w:rsidP="000363B6">
            <w:pPr>
              <w:numPr>
                <w:ilvl w:val="1"/>
                <w:numId w:val="16"/>
              </w:numPr>
              <w:tabs>
                <w:tab w:val="left" w:pos="357"/>
                <w:tab w:val="left" w:pos="714"/>
              </w:tabs>
              <w:ind w:left="766" w:hanging="406"/>
              <w:rPr>
                <w:rFonts w:ascii="Tahoma" w:hAnsi="Tahoma" w:cs="Tahoma"/>
                <w:color w:val="211D1E"/>
                <w:sz w:val="20"/>
                <w:szCs w:val="20"/>
              </w:rPr>
            </w:pPr>
            <w:r>
              <w:rPr>
                <w:rFonts w:ascii="Tahoma" w:hAnsi="Tahoma" w:cs="Tahoma"/>
                <w:sz w:val="20"/>
                <w:szCs w:val="20"/>
              </w:rPr>
              <w:t xml:space="preserve"> </w:t>
            </w:r>
            <w:r w:rsidRPr="00140E89">
              <w:rPr>
                <w:rFonts w:ascii="Tahoma" w:hAnsi="Tahoma" w:cs="Tahoma"/>
                <w:sz w:val="20"/>
                <w:szCs w:val="20"/>
              </w:rPr>
              <w:t>Revise the project budget and specify it for each work package</w:t>
            </w:r>
            <w:r w:rsidR="00F839B7">
              <w:rPr>
                <w:rFonts w:ascii="Tahoma" w:hAnsi="Tahoma" w:cs="Tahoma"/>
                <w:sz w:val="20"/>
                <w:szCs w:val="20"/>
              </w:rPr>
              <w:t>.</w:t>
            </w:r>
          </w:p>
          <w:p w:rsidR="005C4444" w:rsidRPr="00140E89" w:rsidRDefault="005C4444" w:rsidP="000363B6">
            <w:pPr>
              <w:pStyle w:val="Listeafsnit"/>
              <w:numPr>
                <w:ilvl w:val="1"/>
                <w:numId w:val="16"/>
              </w:numPr>
              <w:autoSpaceDE w:val="0"/>
              <w:autoSpaceDN w:val="0"/>
              <w:adjustRightInd w:val="0"/>
              <w:spacing w:line="201" w:lineRule="atLeast"/>
              <w:ind w:left="766" w:hanging="406"/>
              <w:contextualSpacing/>
              <w:rPr>
                <w:rFonts w:ascii="Tahoma" w:hAnsi="Tahoma" w:cs="Tahoma"/>
                <w:color w:val="211D1E"/>
                <w:sz w:val="20"/>
                <w:szCs w:val="20"/>
              </w:rPr>
            </w:pPr>
            <w:r w:rsidRPr="00140E89">
              <w:rPr>
                <w:rFonts w:ascii="Tahoma" w:hAnsi="Tahoma" w:cs="Tahoma"/>
                <w:sz w:val="20"/>
                <w:szCs w:val="20"/>
              </w:rPr>
              <w:t xml:space="preserve">Monitor the eligibility of expenditure and its </w:t>
            </w:r>
            <w:r w:rsidRPr="00140E89">
              <w:rPr>
                <w:rFonts w:ascii="Tahoma" w:hAnsi="Tahoma" w:cs="Tahoma"/>
                <w:color w:val="211D1E"/>
                <w:sz w:val="20"/>
                <w:szCs w:val="20"/>
              </w:rPr>
              <w:t>congruence with the budget plan</w:t>
            </w:r>
            <w:r w:rsidR="00F839B7">
              <w:rPr>
                <w:rFonts w:ascii="Tahoma" w:hAnsi="Tahoma" w:cs="Tahoma"/>
                <w:color w:val="211D1E"/>
                <w:sz w:val="20"/>
                <w:szCs w:val="20"/>
              </w:rPr>
              <w:t>.</w:t>
            </w:r>
          </w:p>
          <w:p w:rsidR="005C4444" w:rsidRPr="00140E89" w:rsidRDefault="005C4444" w:rsidP="000363B6">
            <w:pPr>
              <w:numPr>
                <w:ilvl w:val="1"/>
                <w:numId w:val="16"/>
              </w:numPr>
              <w:tabs>
                <w:tab w:val="left" w:pos="357"/>
                <w:tab w:val="left" w:pos="714"/>
              </w:tabs>
              <w:ind w:left="766" w:hanging="406"/>
              <w:rPr>
                <w:rFonts w:ascii="Tahoma" w:hAnsi="Tahoma" w:cs="Tahoma"/>
                <w:color w:val="211D1E"/>
                <w:sz w:val="20"/>
                <w:szCs w:val="20"/>
              </w:rPr>
            </w:pPr>
            <w:r>
              <w:rPr>
                <w:rFonts w:ascii="Tahoma" w:hAnsi="Tahoma" w:cs="Tahoma"/>
                <w:color w:val="211D1E"/>
                <w:sz w:val="20"/>
                <w:szCs w:val="20"/>
              </w:rPr>
              <w:t xml:space="preserve"> </w:t>
            </w:r>
            <w:r w:rsidRPr="00140E89">
              <w:rPr>
                <w:rFonts w:ascii="Tahoma" w:hAnsi="Tahoma" w:cs="Tahoma"/>
                <w:color w:val="211D1E"/>
                <w:sz w:val="20"/>
                <w:szCs w:val="20"/>
              </w:rPr>
              <w:t xml:space="preserve">Ensure the necessary claim documents </w:t>
            </w:r>
            <w:r w:rsidR="00F839B7">
              <w:rPr>
                <w:rFonts w:ascii="Tahoma" w:hAnsi="Tahoma" w:cs="Tahoma"/>
                <w:color w:val="211D1E"/>
                <w:sz w:val="20"/>
                <w:szCs w:val="20"/>
              </w:rPr>
              <w:t xml:space="preserve">incl. salary level from </w:t>
            </w:r>
            <w:r w:rsidRPr="00140E89">
              <w:rPr>
                <w:rFonts w:ascii="Tahoma" w:hAnsi="Tahoma" w:cs="Tahoma"/>
                <w:color w:val="211D1E"/>
                <w:sz w:val="20"/>
                <w:szCs w:val="20"/>
              </w:rPr>
              <w:t>all partners before reimbursement</w:t>
            </w:r>
            <w:r w:rsidR="00F839B7">
              <w:rPr>
                <w:rFonts w:ascii="Tahoma" w:hAnsi="Tahoma" w:cs="Tahoma"/>
                <w:color w:val="211D1E"/>
                <w:sz w:val="20"/>
                <w:szCs w:val="20"/>
              </w:rPr>
              <w:t>.</w:t>
            </w:r>
          </w:p>
          <w:p w:rsidR="005C4444" w:rsidRPr="00140E89" w:rsidRDefault="005C4444" w:rsidP="000363B6">
            <w:pPr>
              <w:numPr>
                <w:ilvl w:val="1"/>
                <w:numId w:val="16"/>
              </w:numPr>
              <w:tabs>
                <w:tab w:val="left" w:pos="357"/>
                <w:tab w:val="left" w:pos="714"/>
              </w:tabs>
              <w:ind w:left="766" w:hanging="406"/>
              <w:rPr>
                <w:rFonts w:ascii="Tahoma" w:hAnsi="Tahoma" w:cs="Tahoma"/>
                <w:color w:val="211D1E"/>
                <w:sz w:val="20"/>
                <w:szCs w:val="20"/>
              </w:rPr>
            </w:pPr>
            <w:r>
              <w:rPr>
                <w:rFonts w:ascii="Tahoma" w:hAnsi="Tahoma" w:cs="Tahoma"/>
                <w:color w:val="211D1E"/>
                <w:sz w:val="20"/>
                <w:szCs w:val="20"/>
              </w:rPr>
              <w:t xml:space="preserve"> </w:t>
            </w:r>
            <w:r w:rsidRPr="00140E89">
              <w:rPr>
                <w:rFonts w:ascii="Tahoma" w:hAnsi="Tahoma" w:cs="Tahoma"/>
                <w:color w:val="211D1E"/>
                <w:sz w:val="20"/>
                <w:szCs w:val="20"/>
              </w:rPr>
              <w:t>Reimburse costs according to the centralised procedure (after each work package)</w:t>
            </w:r>
            <w:r w:rsidR="00F839B7">
              <w:rPr>
                <w:rFonts w:ascii="Tahoma" w:hAnsi="Tahoma" w:cs="Tahoma"/>
                <w:color w:val="211D1E"/>
                <w:sz w:val="20"/>
                <w:szCs w:val="20"/>
              </w:rPr>
              <w:t>.</w:t>
            </w:r>
          </w:p>
          <w:p w:rsidR="005C4444" w:rsidRPr="00140E89" w:rsidRDefault="005C4444" w:rsidP="000363B6">
            <w:pPr>
              <w:numPr>
                <w:ilvl w:val="1"/>
                <w:numId w:val="16"/>
              </w:numPr>
              <w:tabs>
                <w:tab w:val="left" w:pos="357"/>
                <w:tab w:val="left" w:pos="714"/>
              </w:tabs>
              <w:ind w:left="766" w:hanging="406"/>
              <w:rPr>
                <w:rFonts w:ascii="Tahoma" w:hAnsi="Tahoma" w:cs="Tahoma"/>
                <w:color w:val="211D1E"/>
                <w:sz w:val="20"/>
                <w:szCs w:val="20"/>
              </w:rPr>
            </w:pPr>
            <w:r>
              <w:rPr>
                <w:rFonts w:ascii="Tahoma" w:hAnsi="Tahoma" w:cs="Tahoma"/>
                <w:color w:val="211D1E"/>
                <w:sz w:val="20"/>
                <w:szCs w:val="20"/>
              </w:rPr>
              <w:t xml:space="preserve"> </w:t>
            </w:r>
            <w:r w:rsidRPr="00140E89">
              <w:rPr>
                <w:rFonts w:ascii="Tahoma" w:hAnsi="Tahoma" w:cs="Tahoma"/>
                <w:color w:val="211D1E"/>
                <w:sz w:val="20"/>
                <w:szCs w:val="20"/>
              </w:rPr>
              <w:t>Report ex</w:t>
            </w:r>
            <w:r w:rsidR="00F839B7">
              <w:rPr>
                <w:rFonts w:ascii="Tahoma" w:hAnsi="Tahoma" w:cs="Tahoma"/>
                <w:color w:val="211D1E"/>
                <w:sz w:val="20"/>
                <w:szCs w:val="20"/>
              </w:rPr>
              <w:t>penditure to the funding body.</w:t>
            </w:r>
            <w:r w:rsidRPr="00140E89">
              <w:rPr>
                <w:rFonts w:ascii="Tahoma" w:hAnsi="Tahoma" w:cs="Tahoma"/>
                <w:color w:val="211D1E"/>
                <w:sz w:val="20"/>
                <w:szCs w:val="20"/>
              </w:rPr>
              <w:t xml:space="preserve">  </w:t>
            </w:r>
          </w:p>
          <w:p w:rsidR="00845CA0" w:rsidRPr="0068661E" w:rsidRDefault="00845CA0" w:rsidP="000363B6">
            <w:pPr>
              <w:numPr>
                <w:ilvl w:val="0"/>
                <w:numId w:val="16"/>
              </w:numPr>
              <w:tabs>
                <w:tab w:val="left" w:pos="357"/>
                <w:tab w:val="left" w:pos="714"/>
              </w:tabs>
              <w:spacing w:before="60"/>
              <w:rPr>
                <w:rFonts w:ascii="Tahoma" w:hAnsi="Tahoma" w:cs="Tahoma"/>
                <w:color w:val="211D1E"/>
                <w:sz w:val="20"/>
                <w:szCs w:val="20"/>
              </w:rPr>
            </w:pPr>
            <w:r w:rsidRPr="0068661E">
              <w:rPr>
                <w:rFonts w:ascii="Tahoma" w:hAnsi="Tahoma" w:cs="Tahoma"/>
                <w:color w:val="211D1E"/>
                <w:sz w:val="20"/>
                <w:szCs w:val="20"/>
              </w:rPr>
              <w:t xml:space="preserve">ICT-tools </w:t>
            </w:r>
            <w:r>
              <w:rPr>
                <w:rFonts w:ascii="Tahoma" w:hAnsi="Tahoma" w:cs="Tahoma"/>
                <w:color w:val="211D1E"/>
                <w:sz w:val="20"/>
                <w:szCs w:val="20"/>
              </w:rPr>
              <w:t>and internal communication</w:t>
            </w:r>
          </w:p>
          <w:p w:rsidR="00845CA0" w:rsidRPr="0068661E" w:rsidRDefault="00845CA0" w:rsidP="000363B6">
            <w:pPr>
              <w:numPr>
                <w:ilvl w:val="1"/>
                <w:numId w:val="16"/>
              </w:numPr>
              <w:tabs>
                <w:tab w:val="left" w:pos="357"/>
                <w:tab w:val="left" w:pos="714"/>
              </w:tabs>
              <w:ind w:left="754" w:hanging="397"/>
              <w:rPr>
                <w:rFonts w:ascii="Tahoma" w:hAnsi="Tahoma" w:cs="Tahoma"/>
                <w:sz w:val="20"/>
                <w:szCs w:val="20"/>
              </w:rPr>
            </w:pPr>
            <w:r>
              <w:rPr>
                <w:rFonts w:ascii="Tahoma" w:hAnsi="Tahoma" w:cs="Tahoma"/>
                <w:color w:val="211D1E"/>
                <w:sz w:val="20"/>
                <w:szCs w:val="20"/>
              </w:rPr>
              <w:t xml:space="preserve"> </w:t>
            </w:r>
            <w:r w:rsidRPr="0068661E">
              <w:rPr>
                <w:rFonts w:ascii="Tahoma" w:hAnsi="Tahoma" w:cs="Tahoma"/>
                <w:color w:val="211D1E"/>
                <w:sz w:val="20"/>
                <w:szCs w:val="20"/>
              </w:rPr>
              <w:t>Secure the establishment of a project ICT-system for efficient collaboration, communication and co-ordination by providing a) a virtual work space for sharing and co-editing documents and other project files, b) e-mail groups, message boards, and web conferencing</w:t>
            </w:r>
            <w:r>
              <w:rPr>
                <w:rFonts w:ascii="Tahoma" w:hAnsi="Tahoma" w:cs="Tahoma"/>
                <w:color w:val="211D1E"/>
                <w:sz w:val="20"/>
                <w:szCs w:val="20"/>
              </w:rPr>
              <w:t xml:space="preserve">, and c) </w:t>
            </w:r>
            <w:r w:rsidRPr="0068661E">
              <w:rPr>
                <w:rFonts w:ascii="Tahoma" w:hAnsi="Tahoma" w:cs="Tahoma"/>
                <w:color w:val="211D1E"/>
                <w:sz w:val="20"/>
                <w:szCs w:val="20"/>
              </w:rPr>
              <w:t>systems for calendar planning and distributing and tracking given project tasks</w:t>
            </w:r>
            <w:r>
              <w:rPr>
                <w:rFonts w:ascii="Tahoma" w:hAnsi="Tahoma" w:cs="Tahoma"/>
                <w:color w:val="211D1E"/>
                <w:sz w:val="20"/>
                <w:szCs w:val="20"/>
              </w:rPr>
              <w:t xml:space="preserve">. </w:t>
            </w:r>
            <w:r w:rsidRPr="0068661E">
              <w:rPr>
                <w:rFonts w:ascii="Tahoma" w:hAnsi="Tahoma" w:cs="Tahoma"/>
                <w:color w:val="211D1E"/>
                <w:sz w:val="20"/>
                <w:szCs w:val="20"/>
              </w:rPr>
              <w:t xml:space="preserve"> </w:t>
            </w:r>
          </w:p>
          <w:p w:rsidR="00845CA0" w:rsidRDefault="00845CA0" w:rsidP="000363B6">
            <w:pPr>
              <w:numPr>
                <w:ilvl w:val="1"/>
                <w:numId w:val="16"/>
              </w:numPr>
              <w:tabs>
                <w:tab w:val="left" w:pos="357"/>
                <w:tab w:val="left" w:pos="714"/>
              </w:tabs>
              <w:ind w:left="754" w:hanging="397"/>
              <w:rPr>
                <w:rFonts w:ascii="Tahoma" w:hAnsi="Tahoma" w:cs="Tahoma"/>
                <w:sz w:val="20"/>
                <w:szCs w:val="20"/>
              </w:rPr>
            </w:pPr>
            <w:r>
              <w:rPr>
                <w:rFonts w:ascii="Tahoma" w:hAnsi="Tahoma" w:cs="Tahoma"/>
                <w:color w:val="211D1E"/>
                <w:sz w:val="20"/>
                <w:szCs w:val="20"/>
              </w:rPr>
              <w:t xml:space="preserve"> </w:t>
            </w:r>
            <w:r w:rsidRPr="0068661E">
              <w:rPr>
                <w:rFonts w:ascii="Tahoma" w:hAnsi="Tahoma" w:cs="Tahoma"/>
                <w:color w:val="211D1E"/>
                <w:sz w:val="20"/>
                <w:szCs w:val="20"/>
              </w:rPr>
              <w:t xml:space="preserve">Clarify the priorities for ICT-tools and </w:t>
            </w:r>
            <w:r>
              <w:rPr>
                <w:rFonts w:ascii="Tahoma" w:hAnsi="Tahoma" w:cs="Tahoma"/>
                <w:color w:val="211D1E"/>
                <w:sz w:val="20"/>
                <w:szCs w:val="20"/>
              </w:rPr>
              <w:t xml:space="preserve">communication procedures. </w:t>
            </w:r>
          </w:p>
          <w:p w:rsidR="00845CA0" w:rsidRPr="00845CA0" w:rsidRDefault="00845CA0" w:rsidP="000363B6">
            <w:pPr>
              <w:numPr>
                <w:ilvl w:val="1"/>
                <w:numId w:val="16"/>
              </w:numPr>
              <w:tabs>
                <w:tab w:val="left" w:pos="357"/>
                <w:tab w:val="left" w:pos="714"/>
              </w:tabs>
              <w:ind w:left="754" w:hanging="397"/>
              <w:rPr>
                <w:rFonts w:ascii="Tahoma" w:hAnsi="Tahoma" w:cs="Tahoma"/>
                <w:sz w:val="20"/>
                <w:szCs w:val="20"/>
              </w:rPr>
            </w:pPr>
            <w:r w:rsidRPr="00845CA0">
              <w:rPr>
                <w:rFonts w:ascii="Tahoma" w:hAnsi="Tahoma" w:cs="Tahoma"/>
                <w:color w:val="211D1E"/>
                <w:sz w:val="20"/>
                <w:szCs w:val="20"/>
              </w:rPr>
              <w:t xml:space="preserve">Prepare and adopt a </w:t>
            </w:r>
            <w:r w:rsidRPr="00845CA0">
              <w:rPr>
                <w:rFonts w:ascii="Tahoma" w:hAnsi="Tahoma" w:cs="Tahoma"/>
                <w:sz w:val="20"/>
                <w:szCs w:val="20"/>
              </w:rPr>
              <w:t>netiquette clarifying the code of good virtual behaviour in the consortium.</w:t>
            </w:r>
          </w:p>
          <w:p w:rsidR="005C4444" w:rsidRPr="00140E89" w:rsidRDefault="005C4444" w:rsidP="000363B6">
            <w:pPr>
              <w:numPr>
                <w:ilvl w:val="0"/>
                <w:numId w:val="16"/>
              </w:numPr>
              <w:tabs>
                <w:tab w:val="left" w:pos="357"/>
                <w:tab w:val="left" w:pos="714"/>
              </w:tabs>
              <w:spacing w:before="60"/>
              <w:rPr>
                <w:rFonts w:ascii="Tahoma" w:hAnsi="Tahoma" w:cs="Tahoma"/>
                <w:color w:val="211D1E"/>
                <w:sz w:val="20"/>
                <w:szCs w:val="20"/>
              </w:rPr>
            </w:pPr>
            <w:r w:rsidRPr="00140E89">
              <w:rPr>
                <w:rFonts w:ascii="Tahoma" w:hAnsi="Tahoma" w:cs="Tahoma"/>
                <w:color w:val="211D1E"/>
                <w:sz w:val="20"/>
                <w:szCs w:val="20"/>
              </w:rPr>
              <w:t xml:space="preserve">Project documentation: </w:t>
            </w:r>
          </w:p>
          <w:p w:rsidR="005C4444" w:rsidRPr="00140E89" w:rsidRDefault="005C4444" w:rsidP="000363B6">
            <w:pPr>
              <w:numPr>
                <w:ilvl w:val="1"/>
                <w:numId w:val="16"/>
              </w:numPr>
              <w:tabs>
                <w:tab w:val="left" w:pos="357"/>
                <w:tab w:val="left" w:pos="714"/>
              </w:tabs>
              <w:ind w:left="754" w:hanging="397"/>
              <w:rPr>
                <w:rFonts w:ascii="Tahoma" w:hAnsi="Tahoma" w:cs="Tahoma"/>
                <w:color w:val="211D1E"/>
                <w:sz w:val="20"/>
                <w:szCs w:val="20"/>
              </w:rPr>
            </w:pPr>
            <w:r>
              <w:rPr>
                <w:rFonts w:ascii="Tahoma" w:hAnsi="Tahoma" w:cs="Tahoma"/>
                <w:color w:val="211D1E"/>
                <w:sz w:val="20"/>
                <w:szCs w:val="20"/>
              </w:rPr>
              <w:t xml:space="preserve"> </w:t>
            </w:r>
            <w:r w:rsidRPr="00140E89">
              <w:rPr>
                <w:rFonts w:ascii="Tahoma" w:hAnsi="Tahoma" w:cs="Tahoma"/>
                <w:color w:val="211D1E"/>
                <w:sz w:val="20"/>
                <w:szCs w:val="20"/>
              </w:rPr>
              <w:t xml:space="preserve">List the </w:t>
            </w:r>
            <w:r w:rsidRPr="00140E89">
              <w:rPr>
                <w:rFonts w:ascii="Tahoma" w:hAnsi="Tahoma" w:cs="Tahoma"/>
                <w:sz w:val="20"/>
                <w:szCs w:val="20"/>
              </w:rPr>
              <w:t>proj</w:t>
            </w:r>
            <w:r w:rsidRPr="00140E89">
              <w:rPr>
                <w:rFonts w:ascii="Tahoma" w:hAnsi="Tahoma" w:cs="Tahoma"/>
                <w:sz w:val="20"/>
                <w:szCs w:val="20"/>
              </w:rPr>
              <w:softHyphen/>
              <w:t>ect documentation requirement</w:t>
            </w:r>
            <w:r>
              <w:rPr>
                <w:rFonts w:ascii="Tahoma" w:hAnsi="Tahoma" w:cs="Tahoma"/>
                <w:sz w:val="20"/>
                <w:szCs w:val="20"/>
              </w:rPr>
              <w:t xml:space="preserve">s. </w:t>
            </w:r>
          </w:p>
          <w:p w:rsidR="005C4444" w:rsidRPr="00140E89" w:rsidRDefault="005C4444" w:rsidP="000363B6">
            <w:pPr>
              <w:numPr>
                <w:ilvl w:val="1"/>
                <w:numId w:val="16"/>
              </w:numPr>
              <w:tabs>
                <w:tab w:val="left" w:pos="357"/>
                <w:tab w:val="left" w:pos="714"/>
              </w:tabs>
              <w:ind w:left="754" w:hanging="397"/>
              <w:rPr>
                <w:rFonts w:ascii="Tahoma" w:hAnsi="Tahoma" w:cs="Tahoma"/>
                <w:color w:val="211D1E"/>
                <w:sz w:val="20"/>
                <w:szCs w:val="20"/>
              </w:rPr>
            </w:pPr>
            <w:r>
              <w:rPr>
                <w:rFonts w:ascii="Tahoma" w:hAnsi="Tahoma" w:cs="Tahoma"/>
                <w:sz w:val="20"/>
                <w:szCs w:val="20"/>
              </w:rPr>
              <w:t xml:space="preserve"> </w:t>
            </w:r>
            <w:r w:rsidRPr="00140E89">
              <w:rPr>
                <w:rFonts w:ascii="Tahoma" w:hAnsi="Tahoma" w:cs="Tahoma"/>
                <w:sz w:val="20"/>
                <w:szCs w:val="20"/>
              </w:rPr>
              <w:t>Secure</w:t>
            </w:r>
            <w:r w:rsidRPr="00140E89">
              <w:rPr>
                <w:rFonts w:ascii="Tahoma" w:hAnsi="Tahoma" w:cs="Tahoma"/>
                <w:color w:val="211D1E"/>
                <w:sz w:val="20"/>
                <w:szCs w:val="20"/>
              </w:rPr>
              <w:t xml:space="preserve"> p</w:t>
            </w:r>
            <w:r w:rsidRPr="00140E89">
              <w:rPr>
                <w:rFonts w:ascii="Tahoma" w:hAnsi="Tahoma" w:cs="Tahoma"/>
                <w:sz w:val="20"/>
                <w:szCs w:val="20"/>
              </w:rPr>
              <w:t>roof of the activities car</w:t>
            </w:r>
            <w:r w:rsidRPr="00140E89">
              <w:rPr>
                <w:rFonts w:ascii="Tahoma" w:hAnsi="Tahoma" w:cs="Tahoma"/>
                <w:sz w:val="20"/>
                <w:szCs w:val="20"/>
              </w:rPr>
              <w:softHyphen/>
              <w:t>ried out and the impact of the project, using signed participation lists, photos, agendas of meetings, conference programmes etc.</w:t>
            </w:r>
          </w:p>
          <w:p w:rsidR="005C4444" w:rsidRPr="00140E89" w:rsidRDefault="005C4444" w:rsidP="000363B6">
            <w:pPr>
              <w:numPr>
                <w:ilvl w:val="1"/>
                <w:numId w:val="16"/>
              </w:numPr>
              <w:tabs>
                <w:tab w:val="left" w:pos="357"/>
                <w:tab w:val="left" w:pos="714"/>
              </w:tabs>
              <w:ind w:left="754" w:hanging="397"/>
              <w:rPr>
                <w:rFonts w:ascii="Tahoma" w:hAnsi="Tahoma" w:cs="Tahoma"/>
                <w:color w:val="211D1E"/>
                <w:sz w:val="20"/>
                <w:szCs w:val="20"/>
              </w:rPr>
            </w:pPr>
            <w:r>
              <w:rPr>
                <w:rFonts w:ascii="Tahoma" w:hAnsi="Tahoma" w:cs="Tahoma"/>
                <w:color w:val="211D1E"/>
                <w:sz w:val="20"/>
                <w:szCs w:val="20"/>
              </w:rPr>
              <w:t xml:space="preserve"> P</w:t>
            </w:r>
            <w:r w:rsidRPr="00140E89">
              <w:rPr>
                <w:rFonts w:ascii="Tahoma" w:hAnsi="Tahoma" w:cs="Tahoma"/>
                <w:color w:val="211D1E"/>
                <w:sz w:val="20"/>
                <w:szCs w:val="20"/>
              </w:rPr>
              <w:t>rovide a project management manual (including contact details, project contracts, planning documents, budgets, minutes and other partner decisions, evaluation papers and reports, list of products and outcomes, dissemination plans, exploitation plans) and upload it onto the virtual project work space, and secure constant upda</w:t>
            </w:r>
            <w:r w:rsidR="00F839B7">
              <w:rPr>
                <w:rFonts w:ascii="Tahoma" w:hAnsi="Tahoma" w:cs="Tahoma"/>
                <w:color w:val="211D1E"/>
                <w:sz w:val="20"/>
                <w:szCs w:val="20"/>
              </w:rPr>
              <w:t>ting.</w:t>
            </w:r>
            <w:r w:rsidRPr="00140E89">
              <w:rPr>
                <w:rFonts w:ascii="Tahoma" w:hAnsi="Tahoma" w:cs="Tahoma"/>
                <w:color w:val="211D1E"/>
                <w:sz w:val="20"/>
                <w:szCs w:val="20"/>
              </w:rPr>
              <w:t xml:space="preserve"> </w:t>
            </w:r>
          </w:p>
          <w:p w:rsidR="005C4444" w:rsidRPr="00140E89" w:rsidRDefault="005C4444" w:rsidP="000363B6">
            <w:pPr>
              <w:numPr>
                <w:ilvl w:val="1"/>
                <w:numId w:val="16"/>
              </w:numPr>
              <w:tabs>
                <w:tab w:val="left" w:pos="357"/>
                <w:tab w:val="left" w:pos="714"/>
              </w:tabs>
              <w:ind w:left="754" w:hanging="397"/>
              <w:rPr>
                <w:rFonts w:ascii="Tahoma" w:hAnsi="Tahoma" w:cs="Tahoma"/>
                <w:color w:val="211D1E"/>
                <w:sz w:val="20"/>
                <w:szCs w:val="20"/>
              </w:rPr>
            </w:pPr>
            <w:r>
              <w:rPr>
                <w:rFonts w:ascii="Tahoma" w:hAnsi="Tahoma" w:cs="Tahoma"/>
                <w:color w:val="211D1E"/>
                <w:sz w:val="20"/>
                <w:szCs w:val="20"/>
              </w:rPr>
              <w:t xml:space="preserve"> </w:t>
            </w:r>
            <w:r w:rsidRPr="00140E89">
              <w:rPr>
                <w:rFonts w:ascii="Tahoma" w:hAnsi="Tahoma" w:cs="Tahoma"/>
                <w:color w:val="211D1E"/>
                <w:sz w:val="20"/>
                <w:szCs w:val="20"/>
              </w:rPr>
              <w:t xml:space="preserve">Introduce </w:t>
            </w:r>
            <w:r w:rsidRPr="00140E89">
              <w:rPr>
                <w:rFonts w:ascii="Tahoma" w:hAnsi="Tahoma" w:cs="Tahoma"/>
                <w:sz w:val="20"/>
                <w:szCs w:val="20"/>
              </w:rPr>
              <w:t>a standard for project documents (identification, author, status and purpose) including logo and disclaimer of the funding programme</w:t>
            </w:r>
            <w:r w:rsidR="00F839B7">
              <w:rPr>
                <w:rFonts w:ascii="Tahoma" w:hAnsi="Tahoma" w:cs="Tahoma"/>
                <w:sz w:val="20"/>
                <w:szCs w:val="20"/>
              </w:rPr>
              <w:t>.</w:t>
            </w:r>
          </w:p>
          <w:p w:rsidR="005C4444" w:rsidRPr="00140E89" w:rsidRDefault="005C4444" w:rsidP="000363B6">
            <w:pPr>
              <w:numPr>
                <w:ilvl w:val="0"/>
                <w:numId w:val="16"/>
              </w:numPr>
              <w:tabs>
                <w:tab w:val="left" w:pos="357"/>
                <w:tab w:val="left" w:pos="714"/>
              </w:tabs>
              <w:spacing w:before="60"/>
              <w:rPr>
                <w:rFonts w:ascii="Tahoma" w:hAnsi="Tahoma" w:cs="Tahoma"/>
                <w:sz w:val="20"/>
                <w:szCs w:val="20"/>
              </w:rPr>
            </w:pPr>
            <w:bookmarkStart w:id="56" w:name="_Toc281496268"/>
            <w:r w:rsidRPr="00140E89">
              <w:rPr>
                <w:rFonts w:ascii="Tahoma" w:hAnsi="Tahoma" w:cs="Tahoma"/>
                <w:sz w:val="20"/>
                <w:szCs w:val="20"/>
              </w:rPr>
              <w:t>Monitoring and reporting</w:t>
            </w:r>
            <w:bookmarkEnd w:id="56"/>
          </w:p>
          <w:p w:rsidR="005C4444" w:rsidRPr="0068661E" w:rsidRDefault="005C4444" w:rsidP="000363B6">
            <w:pPr>
              <w:numPr>
                <w:ilvl w:val="1"/>
                <w:numId w:val="16"/>
              </w:numPr>
              <w:tabs>
                <w:tab w:val="left" w:pos="357"/>
                <w:tab w:val="left" w:pos="714"/>
              </w:tabs>
              <w:ind w:left="754" w:hanging="397"/>
              <w:rPr>
                <w:rFonts w:ascii="Tahoma" w:hAnsi="Tahoma" w:cs="Tahoma"/>
                <w:sz w:val="20"/>
                <w:szCs w:val="20"/>
              </w:rPr>
            </w:pPr>
            <w:r>
              <w:rPr>
                <w:rFonts w:ascii="Tahoma" w:hAnsi="Tahoma" w:cs="Tahoma"/>
                <w:sz w:val="20"/>
                <w:szCs w:val="20"/>
              </w:rPr>
              <w:t xml:space="preserve"> </w:t>
            </w:r>
            <w:r w:rsidRPr="0068661E">
              <w:rPr>
                <w:rFonts w:ascii="Tahoma" w:hAnsi="Tahoma" w:cs="Tahoma"/>
                <w:sz w:val="20"/>
                <w:szCs w:val="20"/>
              </w:rPr>
              <w:t xml:space="preserve">Introduce a uniform set of reporting tools (templates and questionnaires) which all partners are obliged to use, but keep them short and simple. </w:t>
            </w:r>
          </w:p>
          <w:p w:rsidR="005C4444" w:rsidRPr="0068661E" w:rsidRDefault="005C4444" w:rsidP="00AF55ED">
            <w:pPr>
              <w:numPr>
                <w:ilvl w:val="1"/>
                <w:numId w:val="16"/>
              </w:numPr>
              <w:tabs>
                <w:tab w:val="left" w:pos="357"/>
                <w:tab w:val="left" w:pos="714"/>
              </w:tabs>
              <w:ind w:left="754" w:hanging="397"/>
              <w:rPr>
                <w:rFonts w:ascii="Tahoma" w:hAnsi="Tahoma" w:cs="Tahoma"/>
                <w:sz w:val="20"/>
                <w:szCs w:val="20"/>
              </w:rPr>
            </w:pPr>
            <w:r>
              <w:rPr>
                <w:rFonts w:ascii="Tahoma" w:hAnsi="Tahoma" w:cs="Tahoma"/>
                <w:sz w:val="20"/>
                <w:szCs w:val="20"/>
              </w:rPr>
              <w:t xml:space="preserve"> </w:t>
            </w:r>
            <w:r w:rsidRPr="0068661E">
              <w:rPr>
                <w:rFonts w:ascii="Tahoma" w:hAnsi="Tahoma" w:cs="Tahoma"/>
                <w:sz w:val="20"/>
                <w:szCs w:val="20"/>
              </w:rPr>
              <w:t xml:space="preserve">Assess the progress made towards stated objectives, and identify </w:t>
            </w:r>
            <w:r w:rsidR="00140B0E">
              <w:rPr>
                <w:rFonts w:ascii="Tahoma" w:hAnsi="Tahoma" w:cs="Tahoma"/>
                <w:sz w:val="20"/>
                <w:szCs w:val="20"/>
              </w:rPr>
              <w:t xml:space="preserve">possible </w:t>
            </w:r>
            <w:r w:rsidRPr="0068661E">
              <w:rPr>
                <w:rFonts w:ascii="Tahoma" w:hAnsi="Tahoma" w:cs="Tahoma"/>
                <w:sz w:val="20"/>
                <w:szCs w:val="20"/>
              </w:rPr>
              <w:t>gaps between the original project plan and the actual achieve</w:t>
            </w:r>
            <w:r w:rsidRPr="0068661E">
              <w:rPr>
                <w:rFonts w:ascii="Tahoma" w:hAnsi="Tahoma" w:cs="Tahoma"/>
                <w:sz w:val="20"/>
                <w:szCs w:val="20"/>
              </w:rPr>
              <w:softHyphen/>
              <w:t>ments</w:t>
            </w:r>
            <w:r>
              <w:rPr>
                <w:rFonts w:ascii="Tahoma" w:hAnsi="Tahoma" w:cs="Tahoma"/>
                <w:sz w:val="20"/>
                <w:szCs w:val="20"/>
              </w:rPr>
              <w:t>.</w:t>
            </w:r>
          </w:p>
          <w:p w:rsidR="005C4444" w:rsidRPr="0068661E" w:rsidRDefault="005C4444" w:rsidP="000363B6">
            <w:pPr>
              <w:numPr>
                <w:ilvl w:val="1"/>
                <w:numId w:val="16"/>
              </w:numPr>
              <w:tabs>
                <w:tab w:val="left" w:pos="357"/>
                <w:tab w:val="left" w:pos="714"/>
              </w:tabs>
              <w:ind w:left="754" w:hanging="397"/>
              <w:rPr>
                <w:rFonts w:ascii="Tahoma" w:hAnsi="Tahoma" w:cs="Tahoma"/>
                <w:sz w:val="20"/>
                <w:szCs w:val="20"/>
              </w:rPr>
            </w:pPr>
            <w:r>
              <w:rPr>
                <w:rFonts w:ascii="Tahoma" w:hAnsi="Tahoma" w:cs="Tahoma"/>
                <w:sz w:val="20"/>
                <w:szCs w:val="20"/>
              </w:rPr>
              <w:t xml:space="preserve"> </w:t>
            </w:r>
            <w:r w:rsidRPr="0068661E">
              <w:rPr>
                <w:rFonts w:ascii="Tahoma" w:hAnsi="Tahoma" w:cs="Tahoma"/>
                <w:sz w:val="20"/>
                <w:szCs w:val="20"/>
              </w:rPr>
              <w:t>Analyse whether the planned range of activities and products are being developed to the agreed quality, on time and within the allocated project budget.</w:t>
            </w:r>
          </w:p>
          <w:p w:rsidR="005C4444" w:rsidRPr="0068661E" w:rsidRDefault="00F839B7" w:rsidP="000363B6">
            <w:pPr>
              <w:numPr>
                <w:ilvl w:val="1"/>
                <w:numId w:val="16"/>
              </w:numPr>
              <w:tabs>
                <w:tab w:val="left" w:pos="357"/>
                <w:tab w:val="left" w:pos="714"/>
              </w:tabs>
              <w:ind w:left="754" w:hanging="397"/>
              <w:rPr>
                <w:rFonts w:ascii="Tahoma" w:hAnsi="Tahoma" w:cs="Tahoma"/>
                <w:sz w:val="20"/>
                <w:szCs w:val="20"/>
              </w:rPr>
            </w:pPr>
            <w:r>
              <w:rPr>
                <w:rFonts w:ascii="Tahoma" w:hAnsi="Tahoma" w:cs="Tahoma"/>
                <w:sz w:val="20"/>
                <w:szCs w:val="20"/>
              </w:rPr>
              <w:t xml:space="preserve"> Control </w:t>
            </w:r>
            <w:r w:rsidR="00140B0E">
              <w:rPr>
                <w:rFonts w:ascii="Tahoma" w:hAnsi="Tahoma" w:cs="Tahoma"/>
                <w:sz w:val="20"/>
                <w:szCs w:val="20"/>
              </w:rPr>
              <w:t xml:space="preserve">performances </w:t>
            </w:r>
            <w:r w:rsidR="005C4444">
              <w:rPr>
                <w:rFonts w:ascii="Tahoma" w:hAnsi="Tahoma" w:cs="Tahoma"/>
                <w:sz w:val="20"/>
                <w:szCs w:val="20"/>
              </w:rPr>
              <w:t xml:space="preserve">by using </w:t>
            </w:r>
            <w:r w:rsidR="00140B0E">
              <w:rPr>
                <w:rFonts w:ascii="Tahoma" w:hAnsi="Tahoma" w:cs="Tahoma"/>
                <w:sz w:val="20"/>
                <w:szCs w:val="20"/>
              </w:rPr>
              <w:t xml:space="preserve">internal progress </w:t>
            </w:r>
            <w:r w:rsidR="005C4444" w:rsidRPr="0068661E">
              <w:rPr>
                <w:rFonts w:ascii="Tahoma" w:hAnsi="Tahoma" w:cs="Tahoma"/>
                <w:sz w:val="20"/>
                <w:szCs w:val="20"/>
              </w:rPr>
              <w:t xml:space="preserve">reports </w:t>
            </w:r>
            <w:r w:rsidR="00140B0E">
              <w:rPr>
                <w:rFonts w:ascii="Tahoma" w:hAnsi="Tahoma" w:cs="Tahoma"/>
                <w:sz w:val="20"/>
                <w:szCs w:val="20"/>
              </w:rPr>
              <w:t xml:space="preserve">and meeting questionnaires </w:t>
            </w:r>
            <w:r w:rsidR="005C4444" w:rsidRPr="0068661E">
              <w:rPr>
                <w:rFonts w:ascii="Tahoma" w:hAnsi="Tahoma" w:cs="Tahoma"/>
                <w:sz w:val="20"/>
                <w:szCs w:val="20"/>
              </w:rPr>
              <w:t xml:space="preserve">from the partners at the end of each </w:t>
            </w:r>
            <w:r w:rsidR="00140B0E">
              <w:rPr>
                <w:rFonts w:ascii="Tahoma" w:hAnsi="Tahoma" w:cs="Tahoma"/>
                <w:sz w:val="20"/>
                <w:szCs w:val="20"/>
              </w:rPr>
              <w:t>work package</w:t>
            </w:r>
            <w:r>
              <w:rPr>
                <w:rFonts w:ascii="Tahoma" w:hAnsi="Tahoma" w:cs="Tahoma"/>
                <w:sz w:val="20"/>
                <w:szCs w:val="20"/>
              </w:rPr>
              <w:t>,</w:t>
            </w:r>
            <w:r w:rsidR="00140B0E">
              <w:rPr>
                <w:rFonts w:ascii="Tahoma" w:hAnsi="Tahoma" w:cs="Tahoma"/>
                <w:sz w:val="20"/>
                <w:szCs w:val="20"/>
              </w:rPr>
              <w:t xml:space="preserve"> </w:t>
            </w:r>
            <w:r w:rsidR="00B90DC0">
              <w:rPr>
                <w:rFonts w:ascii="Tahoma" w:hAnsi="Tahoma" w:cs="Tahoma"/>
                <w:sz w:val="20"/>
                <w:szCs w:val="20"/>
              </w:rPr>
              <w:t>and impact evaluation questionnaires at the end of the four main project phases</w:t>
            </w:r>
            <w:r w:rsidR="005C4444">
              <w:rPr>
                <w:rFonts w:ascii="Tahoma" w:hAnsi="Tahoma" w:cs="Tahoma"/>
                <w:sz w:val="20"/>
                <w:szCs w:val="20"/>
              </w:rPr>
              <w:t>.</w:t>
            </w:r>
          </w:p>
          <w:p w:rsidR="00B90DC0" w:rsidRDefault="00845CA0" w:rsidP="000363B6">
            <w:pPr>
              <w:numPr>
                <w:ilvl w:val="0"/>
                <w:numId w:val="16"/>
              </w:numPr>
              <w:tabs>
                <w:tab w:val="left" w:pos="357"/>
                <w:tab w:val="left" w:pos="714"/>
              </w:tabs>
              <w:spacing w:before="60"/>
              <w:rPr>
                <w:rFonts w:ascii="Tahoma" w:hAnsi="Tahoma" w:cs="Tahoma"/>
                <w:sz w:val="20"/>
                <w:szCs w:val="20"/>
              </w:rPr>
            </w:pPr>
            <w:r>
              <w:rPr>
                <w:rFonts w:ascii="Tahoma" w:hAnsi="Tahoma" w:cs="Tahoma"/>
                <w:sz w:val="20"/>
                <w:szCs w:val="20"/>
              </w:rPr>
              <w:t>C</w:t>
            </w:r>
            <w:r w:rsidRPr="0068661E">
              <w:rPr>
                <w:rFonts w:ascii="Tahoma" w:hAnsi="Tahoma" w:cs="Tahoma"/>
                <w:sz w:val="20"/>
                <w:szCs w:val="20"/>
              </w:rPr>
              <w:t>oordination of the work programme</w:t>
            </w:r>
          </w:p>
          <w:p w:rsidR="00845CA0" w:rsidRDefault="003844A2" w:rsidP="00AF55ED">
            <w:pPr>
              <w:numPr>
                <w:ilvl w:val="1"/>
                <w:numId w:val="16"/>
              </w:numPr>
              <w:tabs>
                <w:tab w:val="left" w:pos="357"/>
                <w:tab w:val="left" w:pos="714"/>
              </w:tabs>
              <w:ind w:left="754" w:hanging="397"/>
              <w:rPr>
                <w:rFonts w:ascii="Tahoma" w:hAnsi="Tahoma" w:cs="Tahoma"/>
                <w:sz w:val="20"/>
                <w:szCs w:val="20"/>
              </w:rPr>
            </w:pPr>
            <w:r>
              <w:rPr>
                <w:rFonts w:ascii="Tahoma" w:hAnsi="Tahoma" w:cs="Tahoma"/>
                <w:sz w:val="20"/>
                <w:szCs w:val="20"/>
              </w:rPr>
              <w:t xml:space="preserve"> At the start of each chronological work package inform all partners about their task</w:t>
            </w:r>
            <w:r w:rsidR="00AF55ED">
              <w:rPr>
                <w:rFonts w:ascii="Tahoma" w:hAnsi="Tahoma" w:cs="Tahoma"/>
                <w:sz w:val="20"/>
                <w:szCs w:val="20"/>
              </w:rPr>
              <w:t>s and expected deliverables</w:t>
            </w:r>
          </w:p>
          <w:p w:rsidR="00AF55ED" w:rsidRPr="00AF55ED" w:rsidRDefault="00AF55ED" w:rsidP="00AF55ED">
            <w:pPr>
              <w:numPr>
                <w:ilvl w:val="1"/>
                <w:numId w:val="16"/>
              </w:numPr>
              <w:tabs>
                <w:tab w:val="left" w:pos="357"/>
                <w:tab w:val="left" w:pos="714"/>
              </w:tabs>
              <w:ind w:left="754" w:hanging="397"/>
              <w:rPr>
                <w:rFonts w:ascii="Tahoma" w:hAnsi="Tahoma" w:cs="Tahoma"/>
                <w:sz w:val="20"/>
                <w:szCs w:val="20"/>
              </w:rPr>
            </w:pPr>
            <w:r w:rsidRPr="00AF55ED">
              <w:rPr>
                <w:rFonts w:ascii="Tahoma" w:hAnsi="Tahoma" w:cs="Tahoma"/>
                <w:sz w:val="20"/>
                <w:szCs w:val="20"/>
              </w:rPr>
              <w:t xml:space="preserve"> During the project inform the partnership about general work package progress as motivation and reminder about next deadlines </w:t>
            </w:r>
          </w:p>
          <w:p w:rsidR="00845CA0" w:rsidRPr="00AF55ED" w:rsidRDefault="003844A2" w:rsidP="00AF55ED">
            <w:pPr>
              <w:numPr>
                <w:ilvl w:val="1"/>
                <w:numId w:val="16"/>
              </w:numPr>
              <w:tabs>
                <w:tab w:val="left" w:pos="357"/>
                <w:tab w:val="left" w:pos="714"/>
              </w:tabs>
              <w:ind w:left="765" w:hanging="408"/>
              <w:rPr>
                <w:rFonts w:ascii="Tahoma" w:hAnsi="Tahoma" w:cs="Tahoma"/>
                <w:sz w:val="20"/>
                <w:szCs w:val="20"/>
              </w:rPr>
            </w:pPr>
            <w:r w:rsidRPr="00AF55ED">
              <w:rPr>
                <w:rFonts w:ascii="Tahoma" w:hAnsi="Tahoma" w:cs="Tahoma"/>
                <w:sz w:val="20"/>
                <w:szCs w:val="20"/>
              </w:rPr>
              <w:t xml:space="preserve"> </w:t>
            </w:r>
            <w:r w:rsidR="00AF55ED" w:rsidRPr="00AF55ED">
              <w:rPr>
                <w:rFonts w:ascii="Tahoma" w:hAnsi="Tahoma" w:cs="Tahoma"/>
                <w:sz w:val="20"/>
                <w:szCs w:val="20"/>
              </w:rPr>
              <w:t xml:space="preserve">At the end of each work package assess the work done by each partner and send a short assessment as feed-back (may be part of the reimbursement check). </w:t>
            </w:r>
          </w:p>
          <w:p w:rsidR="00845CA0" w:rsidRPr="00AF55ED" w:rsidRDefault="00AF55ED" w:rsidP="00AF55ED">
            <w:pPr>
              <w:numPr>
                <w:ilvl w:val="1"/>
                <w:numId w:val="16"/>
              </w:numPr>
              <w:tabs>
                <w:tab w:val="left" w:pos="357"/>
                <w:tab w:val="left" w:pos="714"/>
              </w:tabs>
              <w:spacing w:after="120"/>
              <w:rPr>
                <w:rFonts w:ascii="Tahoma" w:hAnsi="Tahoma" w:cs="Tahoma"/>
                <w:sz w:val="20"/>
                <w:szCs w:val="20"/>
              </w:rPr>
            </w:pPr>
            <w:r>
              <w:rPr>
                <w:rFonts w:ascii="Tahoma" w:hAnsi="Tahoma" w:cs="Tahoma"/>
                <w:sz w:val="20"/>
                <w:szCs w:val="20"/>
              </w:rPr>
              <w:t xml:space="preserve"> Support the work performances of the partnership with ongoing counselling and advices and information about good practise from other partners.   </w:t>
            </w:r>
          </w:p>
        </w:tc>
      </w:tr>
      <w:tr w:rsidR="003C52C6" w:rsidRPr="003A0280" w:rsidTr="003C52C6">
        <w:tblPrEx>
          <w:tblCellMar>
            <w:left w:w="85" w:type="dxa"/>
            <w:right w:w="85" w:type="dxa"/>
          </w:tblCellMar>
        </w:tblPrEx>
        <w:trPr>
          <w:trHeight w:val="951"/>
        </w:trPr>
        <w:tc>
          <w:tcPr>
            <w:tcW w:w="9659" w:type="dxa"/>
            <w:gridSpan w:val="8"/>
          </w:tcPr>
          <w:p w:rsidR="003C52C6" w:rsidRDefault="003C52C6" w:rsidP="00F839B7">
            <w:pPr>
              <w:spacing w:before="60"/>
              <w:rPr>
                <w:rFonts w:ascii="Tahoma" w:hAnsi="Tahoma" w:cs="Tahoma"/>
                <w:b/>
                <w:sz w:val="20"/>
                <w:szCs w:val="20"/>
              </w:rPr>
            </w:pPr>
            <w:r>
              <w:rPr>
                <w:rFonts w:ascii="Tahoma" w:hAnsi="Tahoma" w:cs="Tahoma"/>
                <w:b/>
                <w:sz w:val="20"/>
                <w:szCs w:val="20"/>
              </w:rPr>
              <w:t>Milestones:</w:t>
            </w:r>
          </w:p>
          <w:p w:rsidR="005C4444" w:rsidRPr="00D46423" w:rsidRDefault="005C4444" w:rsidP="005C4444">
            <w:pPr>
              <w:spacing w:before="60"/>
              <w:rPr>
                <w:rFonts w:ascii="Tahoma" w:hAnsi="Tahoma" w:cs="Tahoma"/>
                <w:sz w:val="20"/>
                <w:szCs w:val="20"/>
              </w:rPr>
            </w:pPr>
            <w:r w:rsidRPr="00D46423">
              <w:rPr>
                <w:rFonts w:ascii="Tahoma" w:hAnsi="Tahoma" w:cs="Tahoma"/>
                <w:sz w:val="20"/>
                <w:szCs w:val="20"/>
              </w:rPr>
              <w:t>M</w:t>
            </w:r>
            <w:r w:rsidR="00B90DC0">
              <w:rPr>
                <w:rFonts w:ascii="Tahoma" w:hAnsi="Tahoma" w:cs="Tahoma"/>
                <w:sz w:val="20"/>
                <w:szCs w:val="20"/>
              </w:rPr>
              <w:t>17</w:t>
            </w:r>
            <w:r>
              <w:rPr>
                <w:rFonts w:ascii="Tahoma" w:hAnsi="Tahoma" w:cs="Tahoma"/>
                <w:sz w:val="20"/>
                <w:szCs w:val="20"/>
              </w:rPr>
              <w:t>-</w:t>
            </w:r>
            <w:r w:rsidR="00B90DC0">
              <w:rPr>
                <w:rFonts w:ascii="Tahoma" w:hAnsi="Tahoma" w:cs="Tahoma"/>
                <w:sz w:val="20"/>
                <w:szCs w:val="20"/>
              </w:rPr>
              <w:t>1</w:t>
            </w:r>
            <w:r w:rsidRPr="00D46423">
              <w:rPr>
                <w:rFonts w:ascii="Tahoma" w:hAnsi="Tahoma" w:cs="Tahoma"/>
                <w:sz w:val="20"/>
                <w:szCs w:val="20"/>
              </w:rPr>
              <w:t xml:space="preserve">  </w:t>
            </w:r>
            <w:r w:rsidR="00FC7395">
              <w:rPr>
                <w:rFonts w:ascii="Tahoma" w:hAnsi="Tahoma" w:cs="Tahoma"/>
                <w:sz w:val="20"/>
                <w:szCs w:val="20"/>
              </w:rPr>
              <w:t xml:space="preserve"> Adopt the Partner Agreements, Rules of Procedure and Netiquette</w:t>
            </w:r>
            <w:r w:rsidRPr="00D46423">
              <w:rPr>
                <w:rFonts w:ascii="Tahoma" w:hAnsi="Tahoma" w:cs="Tahoma"/>
                <w:sz w:val="20"/>
                <w:szCs w:val="20"/>
              </w:rPr>
              <w:t xml:space="preserve"> </w:t>
            </w:r>
          </w:p>
          <w:p w:rsidR="00FC7395" w:rsidRDefault="005C4444" w:rsidP="005C4444">
            <w:pPr>
              <w:spacing w:before="60"/>
              <w:rPr>
                <w:rFonts w:ascii="Tahoma" w:hAnsi="Tahoma" w:cs="Tahoma"/>
                <w:sz w:val="20"/>
                <w:szCs w:val="20"/>
              </w:rPr>
            </w:pPr>
            <w:r w:rsidRPr="00D46423">
              <w:rPr>
                <w:rFonts w:ascii="Tahoma" w:hAnsi="Tahoma" w:cs="Tahoma"/>
                <w:sz w:val="20"/>
                <w:szCs w:val="20"/>
              </w:rPr>
              <w:t>M</w:t>
            </w:r>
            <w:r w:rsidR="007B370B">
              <w:rPr>
                <w:rFonts w:ascii="Tahoma" w:hAnsi="Tahoma" w:cs="Tahoma"/>
                <w:sz w:val="20"/>
                <w:szCs w:val="20"/>
              </w:rPr>
              <w:t>17-</w:t>
            </w:r>
            <w:r w:rsidR="00FC7395">
              <w:rPr>
                <w:rFonts w:ascii="Tahoma" w:hAnsi="Tahoma" w:cs="Tahoma"/>
                <w:sz w:val="20"/>
                <w:szCs w:val="20"/>
              </w:rPr>
              <w:t xml:space="preserve">2   </w:t>
            </w:r>
            <w:r w:rsidR="00F839B7">
              <w:rPr>
                <w:rFonts w:ascii="Tahoma" w:hAnsi="Tahoma" w:cs="Tahoma"/>
                <w:sz w:val="20"/>
                <w:szCs w:val="20"/>
              </w:rPr>
              <w:t xml:space="preserve">Adopt strategies for internal communication, valorisation, evaluation and project management </w:t>
            </w:r>
          </w:p>
          <w:p w:rsidR="00F839B7" w:rsidRDefault="00FC7395" w:rsidP="005C4444">
            <w:pPr>
              <w:spacing w:before="60"/>
              <w:rPr>
                <w:rFonts w:ascii="Tahoma" w:hAnsi="Tahoma" w:cs="Tahoma"/>
                <w:sz w:val="20"/>
                <w:szCs w:val="20"/>
              </w:rPr>
            </w:pPr>
            <w:r>
              <w:rPr>
                <w:rFonts w:ascii="Tahoma" w:hAnsi="Tahoma" w:cs="Tahoma"/>
                <w:sz w:val="20"/>
                <w:szCs w:val="20"/>
              </w:rPr>
              <w:t xml:space="preserve">M17-3   </w:t>
            </w:r>
            <w:r w:rsidR="00F839B7" w:rsidRPr="00D46423">
              <w:rPr>
                <w:rFonts w:ascii="Tahoma" w:hAnsi="Tahoma" w:cs="Tahoma"/>
                <w:sz w:val="20"/>
                <w:szCs w:val="20"/>
              </w:rPr>
              <w:t xml:space="preserve">Provide a project management manual and upload it onto the virtual work space </w:t>
            </w:r>
          </w:p>
          <w:p w:rsidR="00FC7395" w:rsidRDefault="00F839B7" w:rsidP="005C4444">
            <w:pPr>
              <w:spacing w:before="60"/>
              <w:rPr>
                <w:rFonts w:ascii="Tahoma" w:hAnsi="Tahoma" w:cs="Tahoma"/>
                <w:sz w:val="20"/>
                <w:szCs w:val="20"/>
              </w:rPr>
            </w:pPr>
            <w:r>
              <w:rPr>
                <w:rFonts w:ascii="Tahoma" w:hAnsi="Tahoma" w:cs="Tahoma"/>
                <w:sz w:val="20"/>
                <w:szCs w:val="20"/>
              </w:rPr>
              <w:t xml:space="preserve">M17-4   Adopt rules of financial procedures and reimbursements  </w:t>
            </w:r>
          </w:p>
          <w:p w:rsidR="00FC7395" w:rsidRDefault="00FC7395" w:rsidP="00FC7395">
            <w:pPr>
              <w:spacing w:before="60"/>
              <w:rPr>
                <w:rFonts w:ascii="Tahoma" w:hAnsi="Tahoma" w:cs="Tahoma"/>
                <w:sz w:val="20"/>
                <w:szCs w:val="20"/>
              </w:rPr>
            </w:pPr>
            <w:r>
              <w:rPr>
                <w:rFonts w:ascii="Tahoma" w:hAnsi="Tahoma" w:cs="Tahoma"/>
                <w:sz w:val="20"/>
                <w:szCs w:val="20"/>
              </w:rPr>
              <w:lastRenderedPageBreak/>
              <w:t>M</w:t>
            </w:r>
            <w:r w:rsidR="00F839B7">
              <w:rPr>
                <w:rFonts w:ascii="Tahoma" w:hAnsi="Tahoma" w:cs="Tahoma"/>
                <w:sz w:val="20"/>
                <w:szCs w:val="20"/>
              </w:rPr>
              <w:t xml:space="preserve">17-5   Ensure, monitor and assess partner deliverables of each work package  </w:t>
            </w:r>
            <w:r w:rsidR="005C4444" w:rsidRPr="00D46423">
              <w:rPr>
                <w:rFonts w:ascii="Tahoma" w:hAnsi="Tahoma" w:cs="Tahoma"/>
                <w:sz w:val="20"/>
                <w:szCs w:val="20"/>
              </w:rPr>
              <w:t xml:space="preserve"> </w:t>
            </w:r>
          </w:p>
          <w:p w:rsidR="00FC7395" w:rsidRDefault="00F839B7" w:rsidP="00FC7395">
            <w:pPr>
              <w:spacing w:before="60"/>
              <w:rPr>
                <w:rFonts w:ascii="Tahoma" w:hAnsi="Tahoma" w:cs="Tahoma"/>
                <w:sz w:val="20"/>
                <w:szCs w:val="20"/>
              </w:rPr>
            </w:pPr>
            <w:r>
              <w:rPr>
                <w:rFonts w:ascii="Tahoma" w:hAnsi="Tahoma" w:cs="Tahoma"/>
                <w:sz w:val="20"/>
                <w:szCs w:val="20"/>
              </w:rPr>
              <w:t xml:space="preserve">M17-6   Ensure a </w:t>
            </w:r>
            <w:r w:rsidRPr="0068661E">
              <w:rPr>
                <w:rFonts w:ascii="Tahoma" w:hAnsi="Tahoma" w:cs="Tahoma"/>
                <w:sz w:val="20"/>
                <w:szCs w:val="20"/>
                <w:lang w:eastAsia="da-DK"/>
              </w:rPr>
              <w:t>qualified account</w:t>
            </w:r>
            <w:r>
              <w:rPr>
                <w:rFonts w:ascii="Tahoma" w:hAnsi="Tahoma" w:cs="Tahoma"/>
                <w:sz w:val="20"/>
                <w:szCs w:val="20"/>
                <w:lang w:eastAsia="da-DK"/>
              </w:rPr>
              <w:t>ancy</w:t>
            </w:r>
            <w:r w:rsidRPr="0068661E">
              <w:rPr>
                <w:rFonts w:ascii="Tahoma" w:hAnsi="Tahoma" w:cs="Tahoma"/>
                <w:sz w:val="20"/>
                <w:szCs w:val="20"/>
                <w:lang w:eastAsia="da-DK"/>
              </w:rPr>
              <w:t xml:space="preserve"> to the </w:t>
            </w:r>
            <w:r>
              <w:rPr>
                <w:rFonts w:ascii="Tahoma" w:hAnsi="Tahoma" w:cs="Tahoma"/>
                <w:sz w:val="20"/>
                <w:szCs w:val="20"/>
                <w:lang w:eastAsia="da-DK"/>
              </w:rPr>
              <w:t xml:space="preserve">partners and the </w:t>
            </w:r>
            <w:r w:rsidRPr="0068661E">
              <w:rPr>
                <w:rFonts w:ascii="Tahoma" w:hAnsi="Tahoma" w:cs="Tahoma"/>
                <w:color w:val="211D1E"/>
                <w:sz w:val="20"/>
                <w:szCs w:val="20"/>
              </w:rPr>
              <w:t>funder for the resources invested.</w:t>
            </w:r>
          </w:p>
          <w:p w:rsidR="00FC7395" w:rsidRPr="00F839B7" w:rsidRDefault="00F839B7" w:rsidP="00F839B7">
            <w:pPr>
              <w:spacing w:before="60" w:after="120"/>
              <w:rPr>
                <w:rFonts w:ascii="Tahoma" w:hAnsi="Tahoma" w:cs="Tahoma"/>
                <w:sz w:val="20"/>
                <w:szCs w:val="20"/>
              </w:rPr>
            </w:pPr>
            <w:r>
              <w:rPr>
                <w:rFonts w:ascii="Tahoma" w:hAnsi="Tahoma" w:cs="Tahoma"/>
                <w:sz w:val="20"/>
                <w:szCs w:val="20"/>
              </w:rPr>
              <w:t xml:space="preserve">M17-7   </w:t>
            </w:r>
            <w:r w:rsidR="005C4444" w:rsidRPr="00D46423">
              <w:rPr>
                <w:rFonts w:ascii="Tahoma" w:hAnsi="Tahoma" w:cs="Tahoma"/>
                <w:sz w:val="20"/>
                <w:szCs w:val="20"/>
              </w:rPr>
              <w:t xml:space="preserve">Send interim and final report to </w:t>
            </w:r>
            <w:r>
              <w:rPr>
                <w:rFonts w:ascii="Tahoma" w:hAnsi="Tahoma" w:cs="Tahoma"/>
                <w:sz w:val="20"/>
                <w:szCs w:val="20"/>
                <w:lang w:val="fr-LU"/>
              </w:rPr>
              <w:t>EACEA</w:t>
            </w:r>
          </w:p>
        </w:tc>
      </w:tr>
      <w:tr w:rsidR="003C52C6" w:rsidRPr="001143B5" w:rsidTr="003C52C6">
        <w:tblPrEx>
          <w:tblCellMar>
            <w:left w:w="85" w:type="dxa"/>
            <w:right w:w="85" w:type="dxa"/>
          </w:tblCellMar>
        </w:tblPrEx>
        <w:trPr>
          <w:trHeight w:val="709"/>
        </w:trPr>
        <w:tc>
          <w:tcPr>
            <w:tcW w:w="9659" w:type="dxa"/>
            <w:gridSpan w:val="8"/>
            <w:tcBorders>
              <w:top w:val="single" w:sz="4" w:space="0" w:color="808080"/>
              <w:left w:val="single" w:sz="4" w:space="0" w:color="808080"/>
              <w:bottom w:val="single" w:sz="4" w:space="0" w:color="808080"/>
              <w:right w:val="single" w:sz="4" w:space="0" w:color="808080"/>
            </w:tcBorders>
          </w:tcPr>
          <w:p w:rsidR="003C52C6" w:rsidRPr="00F839B7" w:rsidRDefault="00F839B7" w:rsidP="007B370B">
            <w:pPr>
              <w:spacing w:before="60"/>
              <w:rPr>
                <w:rFonts w:ascii="Tahoma" w:hAnsi="Tahoma" w:cs="Tahoma"/>
                <w:b/>
                <w:sz w:val="20"/>
                <w:szCs w:val="20"/>
              </w:rPr>
            </w:pPr>
            <w:r w:rsidRPr="00F839B7">
              <w:rPr>
                <w:rFonts w:ascii="Tahoma" w:hAnsi="Tahoma" w:cs="Tahoma"/>
                <w:b/>
                <w:sz w:val="20"/>
                <w:szCs w:val="20"/>
              </w:rPr>
              <w:lastRenderedPageBreak/>
              <w:t xml:space="preserve">Key performance indicators: </w:t>
            </w:r>
            <w:r w:rsidR="003C52C6" w:rsidRPr="00F839B7">
              <w:rPr>
                <w:rFonts w:ascii="Tahoma" w:hAnsi="Tahoma" w:cs="Tahoma"/>
                <w:b/>
                <w:sz w:val="20"/>
                <w:szCs w:val="20"/>
              </w:rPr>
              <w:t xml:space="preserve"> </w:t>
            </w:r>
          </w:p>
          <w:p w:rsidR="003C52C6" w:rsidRPr="001143B5" w:rsidRDefault="005C4444" w:rsidP="007B370B">
            <w:pPr>
              <w:autoSpaceDE w:val="0"/>
              <w:autoSpaceDN w:val="0"/>
              <w:adjustRightInd w:val="0"/>
              <w:spacing w:after="120"/>
              <w:rPr>
                <w:rFonts w:ascii="Tahoma" w:hAnsi="Tahoma" w:cs="Tahoma"/>
                <w:b/>
                <w:sz w:val="20"/>
                <w:szCs w:val="20"/>
              </w:rPr>
            </w:pPr>
            <w:r>
              <w:rPr>
                <w:rFonts w:ascii="Tahoma" w:hAnsi="Tahoma" w:cs="Tahoma"/>
                <w:sz w:val="20"/>
                <w:szCs w:val="20"/>
              </w:rPr>
              <w:t xml:space="preserve">The success criteria of the project management are related to the fulfilment of the </w:t>
            </w:r>
            <w:r w:rsidRPr="002D1908">
              <w:rPr>
                <w:rFonts w:ascii="Tahoma" w:hAnsi="Tahoma" w:cs="Tahoma"/>
                <w:sz w:val="20"/>
                <w:szCs w:val="20"/>
              </w:rPr>
              <w:t xml:space="preserve">key performance indicators </w:t>
            </w:r>
            <w:r>
              <w:rPr>
                <w:rFonts w:ascii="Tahoma" w:hAnsi="Tahoma" w:cs="Tahoma"/>
                <w:sz w:val="20"/>
                <w:szCs w:val="20"/>
              </w:rPr>
              <w:t>mentioned in the other work packages.</w:t>
            </w:r>
          </w:p>
        </w:tc>
      </w:tr>
      <w:tr w:rsidR="003C52C6" w:rsidRPr="008214AC" w:rsidTr="007B370B">
        <w:tblPrEx>
          <w:tblCellMar>
            <w:left w:w="85" w:type="dxa"/>
            <w:right w:w="85" w:type="dxa"/>
          </w:tblCellMar>
        </w:tblPrEx>
        <w:trPr>
          <w:trHeight w:val="698"/>
        </w:trPr>
        <w:tc>
          <w:tcPr>
            <w:tcW w:w="9659" w:type="dxa"/>
            <w:gridSpan w:val="8"/>
            <w:tcBorders>
              <w:top w:val="single" w:sz="4" w:space="0" w:color="808080"/>
              <w:left w:val="single" w:sz="4" w:space="0" w:color="808080"/>
              <w:bottom w:val="single" w:sz="4" w:space="0" w:color="808080"/>
              <w:right w:val="single" w:sz="4" w:space="0" w:color="808080"/>
            </w:tcBorders>
          </w:tcPr>
          <w:p w:rsidR="003C52C6" w:rsidRPr="001143B5" w:rsidRDefault="003C52C6" w:rsidP="007B370B">
            <w:pPr>
              <w:spacing w:before="60"/>
              <w:rPr>
                <w:rFonts w:ascii="Tahoma" w:hAnsi="Tahoma" w:cs="Tahoma"/>
                <w:b/>
                <w:sz w:val="20"/>
                <w:szCs w:val="20"/>
              </w:rPr>
            </w:pPr>
            <w:r w:rsidRPr="001143B5">
              <w:rPr>
                <w:rFonts w:ascii="Tahoma" w:hAnsi="Tahoma" w:cs="Tahoma"/>
                <w:b/>
                <w:sz w:val="20"/>
                <w:szCs w:val="20"/>
              </w:rPr>
              <w:t xml:space="preserve">Monitoring and evaluation: </w:t>
            </w:r>
          </w:p>
          <w:p w:rsidR="003C52C6" w:rsidRPr="007B370B" w:rsidRDefault="007B370B" w:rsidP="007B370B">
            <w:pPr>
              <w:tabs>
                <w:tab w:val="left" w:pos="357"/>
                <w:tab w:val="left" w:pos="714"/>
              </w:tabs>
              <w:spacing w:before="60" w:after="120"/>
              <w:rPr>
                <w:rFonts w:ascii="Tahoma" w:hAnsi="Tahoma" w:cs="Tahoma"/>
                <w:sz w:val="20"/>
                <w:szCs w:val="20"/>
              </w:rPr>
            </w:pPr>
            <w:r>
              <w:rPr>
                <w:rFonts w:ascii="Tahoma" w:hAnsi="Tahoma" w:cs="Tahoma"/>
                <w:sz w:val="20"/>
                <w:szCs w:val="20"/>
              </w:rPr>
              <w:t>Monitoring and evaluation of the project management is part of the ordinary procedures of monitoring and evaluation. See description in WP 16</w:t>
            </w:r>
          </w:p>
        </w:tc>
      </w:tr>
      <w:tr w:rsidR="003C52C6" w:rsidRPr="001143B5" w:rsidTr="003C52C6">
        <w:tblPrEx>
          <w:tblCellMar>
            <w:left w:w="85" w:type="dxa"/>
            <w:right w:w="85" w:type="dxa"/>
          </w:tblCellMar>
        </w:tblPrEx>
        <w:trPr>
          <w:trHeight w:val="696"/>
        </w:trPr>
        <w:tc>
          <w:tcPr>
            <w:tcW w:w="9659" w:type="dxa"/>
            <w:gridSpan w:val="8"/>
            <w:tcBorders>
              <w:top w:val="single" w:sz="4" w:space="0" w:color="808080"/>
              <w:left w:val="single" w:sz="4" w:space="0" w:color="808080"/>
              <w:bottom w:val="single" w:sz="4" w:space="0" w:color="808080"/>
              <w:right w:val="single" w:sz="4" w:space="0" w:color="808080"/>
            </w:tcBorders>
          </w:tcPr>
          <w:p w:rsidR="003C52C6" w:rsidRPr="001143B5" w:rsidRDefault="003C52C6" w:rsidP="007B370B">
            <w:pPr>
              <w:spacing w:before="60"/>
              <w:rPr>
                <w:rFonts w:ascii="Tahoma" w:hAnsi="Tahoma" w:cs="Tahoma"/>
                <w:b/>
                <w:sz w:val="20"/>
                <w:szCs w:val="20"/>
              </w:rPr>
            </w:pPr>
            <w:r w:rsidRPr="001143B5">
              <w:rPr>
                <w:rFonts w:ascii="Tahoma" w:hAnsi="Tahoma" w:cs="Tahoma"/>
                <w:b/>
                <w:sz w:val="20"/>
                <w:szCs w:val="20"/>
              </w:rPr>
              <w:t xml:space="preserve">Relation to other work packages: </w:t>
            </w:r>
          </w:p>
          <w:p w:rsidR="003C52C6" w:rsidRPr="001143B5" w:rsidRDefault="005C4444" w:rsidP="007B370B">
            <w:pPr>
              <w:spacing w:before="60" w:after="120"/>
              <w:rPr>
                <w:rFonts w:ascii="Tahoma" w:hAnsi="Tahoma" w:cs="Tahoma"/>
                <w:sz w:val="20"/>
                <w:szCs w:val="20"/>
              </w:rPr>
            </w:pPr>
            <w:r w:rsidRPr="00D46423">
              <w:rPr>
                <w:rFonts w:ascii="Tahoma" w:hAnsi="Tahoma" w:cs="Tahoma"/>
                <w:sz w:val="20"/>
                <w:szCs w:val="20"/>
              </w:rPr>
              <w:t>Project management will naturally have relations to all work packages, but some have special imp</w:t>
            </w:r>
            <w:r>
              <w:rPr>
                <w:rFonts w:ascii="Tahoma" w:hAnsi="Tahoma" w:cs="Tahoma"/>
                <w:sz w:val="20"/>
                <w:szCs w:val="20"/>
              </w:rPr>
              <w:t xml:space="preserve">ortance and relation to the </w:t>
            </w:r>
            <w:r w:rsidRPr="00D46423">
              <w:rPr>
                <w:rFonts w:ascii="Tahoma" w:hAnsi="Tahoma" w:cs="Tahoma"/>
                <w:sz w:val="20"/>
                <w:szCs w:val="20"/>
              </w:rPr>
              <w:t>management</w:t>
            </w:r>
            <w:r w:rsidR="007B370B">
              <w:rPr>
                <w:rFonts w:ascii="Tahoma" w:hAnsi="Tahoma" w:cs="Tahoma"/>
                <w:sz w:val="20"/>
                <w:szCs w:val="20"/>
              </w:rPr>
              <w:t xml:space="preserve">, such as the start-up (WP1), the partner meetings (WP 2, 4, </w:t>
            </w:r>
            <w:r w:rsidR="00E313CB">
              <w:rPr>
                <w:rFonts w:ascii="Tahoma" w:hAnsi="Tahoma" w:cs="Tahoma"/>
                <w:sz w:val="20"/>
                <w:szCs w:val="20"/>
              </w:rPr>
              <w:t>8, 11, 13) and the QA, monitoring and</w:t>
            </w:r>
            <w:r>
              <w:rPr>
                <w:rFonts w:ascii="Tahoma" w:hAnsi="Tahoma" w:cs="Tahoma"/>
                <w:sz w:val="20"/>
                <w:szCs w:val="20"/>
              </w:rPr>
              <w:t xml:space="preserve"> </w:t>
            </w:r>
            <w:r w:rsidRPr="00D46423">
              <w:rPr>
                <w:rFonts w:ascii="Tahoma" w:hAnsi="Tahoma" w:cs="Tahoma"/>
                <w:sz w:val="20"/>
                <w:szCs w:val="20"/>
              </w:rPr>
              <w:t xml:space="preserve">Evaluation </w:t>
            </w:r>
            <w:r w:rsidR="00E313CB">
              <w:rPr>
                <w:rFonts w:ascii="Tahoma" w:hAnsi="Tahoma" w:cs="Tahoma"/>
                <w:sz w:val="20"/>
                <w:szCs w:val="20"/>
              </w:rPr>
              <w:t xml:space="preserve">(WP 16). </w:t>
            </w:r>
          </w:p>
        </w:tc>
      </w:tr>
      <w:tr w:rsidR="003C52C6" w:rsidRPr="001143B5" w:rsidTr="003C52C6">
        <w:tblPrEx>
          <w:tblCellMar>
            <w:left w:w="85" w:type="dxa"/>
            <w:right w:w="85" w:type="dxa"/>
          </w:tblCellMar>
        </w:tblPrEx>
        <w:trPr>
          <w:trHeight w:val="989"/>
        </w:trPr>
        <w:tc>
          <w:tcPr>
            <w:tcW w:w="9659" w:type="dxa"/>
            <w:gridSpan w:val="8"/>
            <w:tcBorders>
              <w:top w:val="single" w:sz="4" w:space="0" w:color="808080"/>
              <w:left w:val="single" w:sz="4" w:space="0" w:color="808080"/>
              <w:bottom w:val="single" w:sz="4" w:space="0" w:color="808080"/>
              <w:right w:val="single" w:sz="4" w:space="0" w:color="808080"/>
            </w:tcBorders>
          </w:tcPr>
          <w:p w:rsidR="003C52C6" w:rsidRPr="001143B5" w:rsidRDefault="003C52C6" w:rsidP="007B370B">
            <w:pPr>
              <w:spacing w:before="60"/>
              <w:rPr>
                <w:rFonts w:ascii="Tahoma" w:hAnsi="Tahoma" w:cs="Tahoma"/>
                <w:b/>
                <w:sz w:val="20"/>
                <w:szCs w:val="20"/>
              </w:rPr>
            </w:pPr>
            <w:r w:rsidRPr="001143B5">
              <w:rPr>
                <w:rFonts w:ascii="Tahoma" w:hAnsi="Tahoma" w:cs="Tahoma"/>
                <w:b/>
                <w:sz w:val="20"/>
                <w:szCs w:val="20"/>
              </w:rPr>
              <w:t xml:space="preserve">Relation to other stakeholders: </w:t>
            </w:r>
          </w:p>
          <w:p w:rsidR="007B370B" w:rsidRPr="001143B5" w:rsidRDefault="005C4444" w:rsidP="00E313CB">
            <w:pPr>
              <w:spacing w:after="120"/>
              <w:rPr>
                <w:rFonts w:ascii="Tahoma" w:hAnsi="Tahoma" w:cs="Tahoma"/>
                <w:sz w:val="20"/>
                <w:szCs w:val="20"/>
              </w:rPr>
            </w:pPr>
            <w:r w:rsidRPr="00B2772F">
              <w:rPr>
                <w:rFonts w:ascii="Tahoma" w:hAnsi="Tahoma" w:cs="Tahoma"/>
                <w:sz w:val="20"/>
                <w:szCs w:val="20"/>
              </w:rPr>
              <w:t>The project management impl</w:t>
            </w:r>
            <w:r>
              <w:rPr>
                <w:rFonts w:ascii="Tahoma" w:hAnsi="Tahoma" w:cs="Tahoma"/>
                <w:sz w:val="20"/>
                <w:szCs w:val="20"/>
              </w:rPr>
              <w:t xml:space="preserve">ies </w:t>
            </w:r>
            <w:r w:rsidRPr="00B2772F">
              <w:rPr>
                <w:rFonts w:ascii="Tahoma" w:hAnsi="Tahoma" w:cs="Tahoma"/>
                <w:sz w:val="20"/>
                <w:szCs w:val="20"/>
              </w:rPr>
              <w:t xml:space="preserve">ongoing relations to other stakeholders, </w:t>
            </w:r>
            <w:r w:rsidR="00E313CB">
              <w:rPr>
                <w:rFonts w:ascii="Tahoma" w:hAnsi="Tahoma" w:cs="Tahoma"/>
                <w:sz w:val="20"/>
                <w:szCs w:val="20"/>
              </w:rPr>
              <w:t>including the ong</w:t>
            </w:r>
            <w:r>
              <w:rPr>
                <w:rFonts w:ascii="Tahoma" w:hAnsi="Tahoma" w:cs="Tahoma"/>
                <w:sz w:val="20"/>
                <w:szCs w:val="20"/>
              </w:rPr>
              <w:t xml:space="preserve">oing relation to </w:t>
            </w:r>
            <w:r w:rsidRPr="00B2772F">
              <w:rPr>
                <w:rFonts w:ascii="Tahoma" w:hAnsi="Tahoma" w:cs="Tahoma"/>
                <w:sz w:val="20"/>
                <w:szCs w:val="20"/>
              </w:rPr>
              <w:t>the funding body</w:t>
            </w:r>
            <w:r w:rsidR="00E313CB">
              <w:rPr>
                <w:rFonts w:ascii="Tahoma" w:hAnsi="Tahoma" w:cs="Tahoma"/>
                <w:sz w:val="20"/>
                <w:szCs w:val="20"/>
              </w:rPr>
              <w:t xml:space="preserve"> EACEA, such as p</w:t>
            </w:r>
            <w:r w:rsidR="00E313CB" w:rsidRPr="00E313CB">
              <w:rPr>
                <w:rFonts w:ascii="Tahoma" w:hAnsi="Tahoma" w:cs="Tahoma"/>
                <w:sz w:val="20"/>
                <w:szCs w:val="20"/>
              </w:rPr>
              <w:t>articipation in meetings organised by the Agency</w:t>
            </w:r>
            <w:r w:rsidR="00E313CB">
              <w:rPr>
                <w:rFonts w:ascii="Tahoma" w:hAnsi="Tahoma" w:cs="Tahoma"/>
                <w:sz w:val="20"/>
                <w:szCs w:val="20"/>
              </w:rPr>
              <w:t xml:space="preserve">, contacts for advice and counselling, and not at least the deliverance of </w:t>
            </w:r>
            <w:r>
              <w:rPr>
                <w:rFonts w:ascii="Tahoma" w:hAnsi="Tahoma" w:cs="Tahoma"/>
                <w:sz w:val="20"/>
                <w:szCs w:val="20"/>
              </w:rPr>
              <w:t xml:space="preserve">interim and final </w:t>
            </w:r>
            <w:r w:rsidR="00E313CB">
              <w:rPr>
                <w:rFonts w:ascii="Tahoma" w:hAnsi="Tahoma" w:cs="Tahoma"/>
                <w:sz w:val="20"/>
                <w:szCs w:val="20"/>
              </w:rPr>
              <w:t xml:space="preserve">project </w:t>
            </w:r>
            <w:r>
              <w:rPr>
                <w:rFonts w:ascii="Tahoma" w:hAnsi="Tahoma" w:cs="Tahoma"/>
                <w:sz w:val="20"/>
                <w:szCs w:val="20"/>
              </w:rPr>
              <w:t>reports</w:t>
            </w:r>
            <w:r w:rsidR="00E313CB">
              <w:rPr>
                <w:rFonts w:ascii="Tahoma" w:hAnsi="Tahoma" w:cs="Tahoma"/>
                <w:sz w:val="20"/>
                <w:szCs w:val="20"/>
              </w:rPr>
              <w:t xml:space="preserve">. </w:t>
            </w:r>
            <w:r>
              <w:rPr>
                <w:rFonts w:ascii="Tahoma" w:hAnsi="Tahoma" w:cs="Tahoma"/>
                <w:sz w:val="20"/>
                <w:szCs w:val="20"/>
              </w:rPr>
              <w:t xml:space="preserve"> </w:t>
            </w:r>
          </w:p>
        </w:tc>
      </w:tr>
    </w:tbl>
    <w:p w:rsidR="00964F87" w:rsidRDefault="00964F87" w:rsidP="00415DBB">
      <w:pPr>
        <w:rPr>
          <w:rFonts w:ascii="Tahoma" w:hAnsi="Tahoma" w:cs="Tahoma"/>
          <w:b/>
        </w:rPr>
      </w:pPr>
    </w:p>
    <w:p w:rsidR="009559E4" w:rsidRDefault="009559E4" w:rsidP="00415DBB">
      <w:pPr>
        <w:rPr>
          <w:rFonts w:ascii="Tahoma" w:hAnsi="Tahoma" w:cs="Tahoma"/>
          <w:b/>
        </w:rPr>
      </w:pPr>
    </w:p>
    <w:p w:rsidR="00415DBB" w:rsidRDefault="00415DBB" w:rsidP="00415DBB">
      <w:pPr>
        <w:pStyle w:val="OS4"/>
      </w:pPr>
      <w:r>
        <w:t>G.2</w:t>
      </w:r>
      <w:r w:rsidRPr="00DC3AF0">
        <w:t xml:space="preserve"> Deliverables – outputs / products / results</w:t>
      </w:r>
      <w:r w:rsidR="007A52D5">
        <w:t xml:space="preserve"> – WP 17</w:t>
      </w:r>
    </w:p>
    <w:p w:rsidR="00415DBB" w:rsidRDefault="00415DBB" w:rsidP="009559E4">
      <w:pPr>
        <w:tabs>
          <w:tab w:val="left" w:pos="3649"/>
          <w:tab w:val="left" w:pos="5349"/>
          <w:tab w:val="left" w:pos="7992"/>
          <w:tab w:val="left" w:pos="9409"/>
          <w:tab w:val="left" w:pos="10778"/>
        </w:tabs>
        <w:spacing w:before="120" w:after="120"/>
        <w:rPr>
          <w:rFonts w:ascii="Tahoma" w:hAnsi="Tahoma" w:cs="Tahoma"/>
          <w:i/>
          <w:sz w:val="20"/>
          <w:szCs w:val="20"/>
        </w:rPr>
      </w:pPr>
      <w:r w:rsidRPr="00A97D35">
        <w:rPr>
          <w:rFonts w:ascii="Tahoma" w:hAnsi="Tahoma" w:cs="Tahoma"/>
          <w:i/>
          <w:sz w:val="20"/>
          <w:szCs w:val="20"/>
        </w:rPr>
        <w:t>Please add tables as necessary.</w:t>
      </w:r>
    </w:p>
    <w:tbl>
      <w:tblPr>
        <w:tblW w:w="96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1792"/>
        <w:gridCol w:w="17"/>
        <w:gridCol w:w="2109"/>
        <w:gridCol w:w="1418"/>
        <w:gridCol w:w="4269"/>
      </w:tblGrid>
      <w:tr w:rsidR="000673DB" w:rsidRPr="00D710FF" w:rsidTr="00FA75CF">
        <w:trPr>
          <w:trHeight w:val="499"/>
        </w:trPr>
        <w:tc>
          <w:tcPr>
            <w:tcW w:w="1792" w:type="dxa"/>
            <w:shd w:val="clear" w:color="auto" w:fill="auto"/>
            <w:tcMar>
              <w:left w:w="57" w:type="dxa"/>
              <w:right w:w="57" w:type="dxa"/>
            </w:tcMar>
            <w:vAlign w:val="center"/>
          </w:tcPr>
          <w:p w:rsidR="000673DB" w:rsidRPr="000D5B3B" w:rsidRDefault="000673DB" w:rsidP="00FA75CF">
            <w:pPr>
              <w:rPr>
                <w:rFonts w:ascii="Tahoma" w:hAnsi="Tahoma" w:cs="Tahoma"/>
                <w:b/>
                <w:sz w:val="18"/>
                <w:szCs w:val="18"/>
              </w:rPr>
            </w:pPr>
            <w:r w:rsidRPr="000D5B3B">
              <w:rPr>
                <w:rFonts w:ascii="Tahoma" w:hAnsi="Tahoma" w:cs="Tahoma"/>
                <w:b/>
                <w:sz w:val="18"/>
                <w:szCs w:val="18"/>
              </w:rPr>
              <w:t>Deliverable number</w:t>
            </w:r>
          </w:p>
        </w:tc>
        <w:tc>
          <w:tcPr>
            <w:tcW w:w="7813" w:type="dxa"/>
            <w:gridSpan w:val="4"/>
            <w:shd w:val="clear" w:color="auto" w:fill="auto"/>
            <w:vAlign w:val="center"/>
          </w:tcPr>
          <w:p w:rsidR="000673DB" w:rsidRPr="00964F87" w:rsidRDefault="000673DB" w:rsidP="00964F87">
            <w:pPr>
              <w:tabs>
                <w:tab w:val="left" w:pos="512"/>
              </w:tabs>
              <w:rPr>
                <w:rFonts w:ascii="Tahoma" w:hAnsi="Tahoma" w:cs="Tahoma"/>
                <w:sz w:val="20"/>
                <w:szCs w:val="20"/>
              </w:rPr>
            </w:pPr>
            <w:r w:rsidRPr="009B6FDA">
              <w:rPr>
                <w:rFonts w:ascii="Tahoma" w:hAnsi="Tahoma" w:cs="Tahoma"/>
                <w:sz w:val="20"/>
                <w:szCs w:val="20"/>
              </w:rPr>
              <w:t>D1</w:t>
            </w:r>
            <w:r w:rsidR="00964F87">
              <w:rPr>
                <w:rFonts w:ascii="Tahoma" w:hAnsi="Tahoma" w:cs="Tahoma"/>
                <w:sz w:val="20"/>
                <w:szCs w:val="20"/>
              </w:rPr>
              <w:t>7-1</w:t>
            </w:r>
          </w:p>
        </w:tc>
      </w:tr>
      <w:tr w:rsidR="000673DB" w:rsidRPr="00D710FF" w:rsidTr="009559E4">
        <w:trPr>
          <w:trHeight w:val="400"/>
        </w:trPr>
        <w:tc>
          <w:tcPr>
            <w:tcW w:w="1792" w:type="dxa"/>
            <w:shd w:val="clear" w:color="auto" w:fill="auto"/>
            <w:tcMar>
              <w:left w:w="57" w:type="dxa"/>
              <w:right w:w="57" w:type="dxa"/>
            </w:tcMar>
            <w:vAlign w:val="center"/>
          </w:tcPr>
          <w:p w:rsidR="000673DB" w:rsidRPr="000D5B3B" w:rsidRDefault="000673DB" w:rsidP="00FA75CF">
            <w:pPr>
              <w:rPr>
                <w:rFonts w:ascii="Tahoma" w:hAnsi="Tahoma" w:cs="Tahoma"/>
                <w:b/>
                <w:sz w:val="18"/>
                <w:szCs w:val="18"/>
              </w:rPr>
            </w:pPr>
            <w:r w:rsidRPr="000D5B3B">
              <w:rPr>
                <w:rFonts w:ascii="Tahoma" w:hAnsi="Tahoma" w:cs="Tahoma"/>
                <w:b/>
                <w:sz w:val="18"/>
                <w:szCs w:val="18"/>
              </w:rPr>
              <w:t>Title</w:t>
            </w:r>
          </w:p>
        </w:tc>
        <w:tc>
          <w:tcPr>
            <w:tcW w:w="7813" w:type="dxa"/>
            <w:gridSpan w:val="4"/>
            <w:shd w:val="clear" w:color="auto" w:fill="auto"/>
            <w:vAlign w:val="center"/>
          </w:tcPr>
          <w:p w:rsidR="000673DB" w:rsidRPr="00964F87" w:rsidRDefault="009559E4" w:rsidP="009559E4">
            <w:pPr>
              <w:rPr>
                <w:rFonts w:ascii="Tahoma" w:hAnsi="Tahoma" w:cs="Tahoma"/>
                <w:sz w:val="20"/>
                <w:szCs w:val="20"/>
              </w:rPr>
            </w:pPr>
            <w:r>
              <w:rPr>
                <w:rFonts w:ascii="Tahoma" w:hAnsi="Tahoma" w:cs="Tahoma"/>
                <w:sz w:val="20"/>
                <w:szCs w:val="20"/>
              </w:rPr>
              <w:t>Confidential i</w:t>
            </w:r>
            <w:r w:rsidR="00964F87">
              <w:rPr>
                <w:rFonts w:ascii="Tahoma" w:hAnsi="Tahoma" w:cs="Tahoma"/>
                <w:sz w:val="20"/>
                <w:szCs w:val="20"/>
              </w:rPr>
              <w:t xml:space="preserve">nterim and final reports to EACEA </w:t>
            </w:r>
          </w:p>
        </w:tc>
      </w:tr>
      <w:tr w:rsidR="000673DB" w:rsidRPr="00D710FF" w:rsidTr="00FA75CF">
        <w:trPr>
          <w:trHeight w:val="499"/>
        </w:trPr>
        <w:tc>
          <w:tcPr>
            <w:tcW w:w="1792" w:type="dxa"/>
            <w:shd w:val="clear" w:color="auto" w:fill="auto"/>
            <w:tcMar>
              <w:left w:w="57" w:type="dxa"/>
              <w:right w:w="57" w:type="dxa"/>
            </w:tcMar>
            <w:vAlign w:val="center"/>
          </w:tcPr>
          <w:p w:rsidR="000673DB" w:rsidRPr="00AA29F1" w:rsidRDefault="000673DB" w:rsidP="00FA75CF">
            <w:pPr>
              <w:rPr>
                <w:rFonts w:ascii="Tahoma" w:hAnsi="Tahoma" w:cs="Tahoma"/>
                <w:b/>
                <w:sz w:val="18"/>
                <w:szCs w:val="18"/>
              </w:rPr>
            </w:pPr>
            <w:r w:rsidRPr="00AA29F1">
              <w:rPr>
                <w:rFonts w:ascii="Tahoma" w:hAnsi="Tahoma" w:cs="Tahoma"/>
                <w:b/>
                <w:sz w:val="18"/>
                <w:szCs w:val="18"/>
              </w:rPr>
              <w:t xml:space="preserve">Type of </w:t>
            </w:r>
            <w:r>
              <w:rPr>
                <w:rFonts w:ascii="Tahoma" w:hAnsi="Tahoma" w:cs="Tahoma"/>
                <w:b/>
                <w:sz w:val="18"/>
                <w:szCs w:val="18"/>
              </w:rPr>
              <w:t>o</w:t>
            </w:r>
            <w:r w:rsidRPr="00AA29F1">
              <w:rPr>
                <w:rFonts w:ascii="Tahoma" w:hAnsi="Tahoma" w:cs="Tahoma"/>
                <w:b/>
                <w:sz w:val="18"/>
                <w:szCs w:val="18"/>
              </w:rPr>
              <w:t xml:space="preserve">utcome/ </w:t>
            </w:r>
          </w:p>
          <w:p w:rsidR="000673DB" w:rsidRPr="000D5B3B" w:rsidRDefault="000673DB" w:rsidP="00FA75CF">
            <w:pPr>
              <w:rPr>
                <w:rFonts w:ascii="Tahoma" w:hAnsi="Tahoma" w:cs="Tahoma"/>
                <w:b/>
                <w:sz w:val="18"/>
                <w:szCs w:val="18"/>
              </w:rPr>
            </w:pPr>
            <w:r w:rsidRPr="00AA29F1">
              <w:rPr>
                <w:rFonts w:ascii="Tahoma" w:hAnsi="Tahoma" w:cs="Tahoma"/>
                <w:b/>
                <w:sz w:val="18"/>
                <w:szCs w:val="18"/>
              </w:rPr>
              <w:t>product /results</w:t>
            </w:r>
          </w:p>
        </w:tc>
        <w:tc>
          <w:tcPr>
            <w:tcW w:w="7813" w:type="dxa"/>
            <w:gridSpan w:val="4"/>
            <w:shd w:val="clear" w:color="auto" w:fill="auto"/>
            <w:vAlign w:val="center"/>
          </w:tcPr>
          <w:p w:rsidR="000673DB" w:rsidRPr="00325050" w:rsidRDefault="000673DB" w:rsidP="00FA75CF">
            <w:pPr>
              <w:spacing w:before="120" w:after="120"/>
              <w:jc w:val="both"/>
              <w:rPr>
                <w:rFonts w:ascii="Tahoma" w:hAnsi="Tahoma" w:cs="Tahoma"/>
                <w:sz w:val="20"/>
                <w:szCs w:val="20"/>
              </w:rPr>
            </w:pPr>
            <w:r>
              <w:rPr>
                <w:rFonts w:ascii="Tahoma" w:hAnsi="Tahoma" w:cs="Tahoma"/>
                <w:sz w:val="20"/>
                <w:szCs w:val="20"/>
              </w:rPr>
              <w:t>Confidential Reports to the funding body (and the consortium)</w:t>
            </w:r>
          </w:p>
        </w:tc>
      </w:tr>
      <w:tr w:rsidR="000673DB" w:rsidRPr="00D710FF" w:rsidTr="009559E4">
        <w:trPr>
          <w:trHeight w:val="1624"/>
        </w:trPr>
        <w:tc>
          <w:tcPr>
            <w:tcW w:w="1792" w:type="dxa"/>
            <w:shd w:val="clear" w:color="auto" w:fill="auto"/>
            <w:tcMar>
              <w:left w:w="57" w:type="dxa"/>
              <w:right w:w="57" w:type="dxa"/>
            </w:tcMar>
            <w:vAlign w:val="center"/>
          </w:tcPr>
          <w:p w:rsidR="000673DB" w:rsidRPr="000D5B3B" w:rsidRDefault="000673DB" w:rsidP="00FA75CF">
            <w:pPr>
              <w:rPr>
                <w:rFonts w:ascii="Tahoma" w:hAnsi="Tahoma" w:cs="Tahoma"/>
                <w:b/>
                <w:sz w:val="18"/>
                <w:szCs w:val="18"/>
              </w:rPr>
            </w:pPr>
            <w:r w:rsidRPr="000D5B3B">
              <w:rPr>
                <w:rFonts w:ascii="Tahoma" w:hAnsi="Tahoma" w:cs="Tahoma"/>
                <w:b/>
                <w:sz w:val="18"/>
                <w:szCs w:val="18"/>
              </w:rPr>
              <w:t>Delivery date</w:t>
            </w:r>
          </w:p>
        </w:tc>
        <w:tc>
          <w:tcPr>
            <w:tcW w:w="2126" w:type="dxa"/>
            <w:gridSpan w:val="2"/>
            <w:shd w:val="clear" w:color="auto" w:fill="auto"/>
            <w:vAlign w:val="center"/>
          </w:tcPr>
          <w:p w:rsidR="000673DB" w:rsidRPr="009B6FDA" w:rsidRDefault="000673DB" w:rsidP="00FA75CF">
            <w:pPr>
              <w:tabs>
                <w:tab w:val="left" w:pos="512"/>
              </w:tabs>
              <w:rPr>
                <w:rFonts w:ascii="Tahoma" w:hAnsi="Tahoma" w:cs="Tahoma"/>
                <w:sz w:val="20"/>
                <w:szCs w:val="20"/>
              </w:rPr>
            </w:pPr>
            <w:r w:rsidRPr="009B6FDA">
              <w:rPr>
                <w:rFonts w:ascii="Tahoma" w:hAnsi="Tahoma" w:cs="Tahoma"/>
                <w:sz w:val="20"/>
                <w:szCs w:val="20"/>
              </w:rPr>
              <w:t>D1</w:t>
            </w:r>
            <w:r w:rsidR="009559E4">
              <w:rPr>
                <w:rFonts w:ascii="Tahoma" w:hAnsi="Tahoma" w:cs="Tahoma"/>
                <w:sz w:val="20"/>
                <w:szCs w:val="20"/>
              </w:rPr>
              <w:t>7-1.1   30.11.</w:t>
            </w:r>
            <w:r w:rsidRPr="009B6FDA">
              <w:rPr>
                <w:rFonts w:ascii="Tahoma" w:hAnsi="Tahoma" w:cs="Tahoma"/>
                <w:sz w:val="20"/>
                <w:szCs w:val="20"/>
              </w:rPr>
              <w:t>201</w:t>
            </w:r>
            <w:r w:rsidR="009559E4">
              <w:rPr>
                <w:rFonts w:ascii="Tahoma" w:hAnsi="Tahoma" w:cs="Tahoma"/>
                <w:sz w:val="20"/>
                <w:szCs w:val="20"/>
              </w:rPr>
              <w:t>4</w:t>
            </w:r>
          </w:p>
          <w:p w:rsidR="000673DB" w:rsidRPr="009B6FDA" w:rsidRDefault="000673DB" w:rsidP="009559E4">
            <w:pPr>
              <w:tabs>
                <w:tab w:val="left" w:pos="512"/>
              </w:tabs>
              <w:spacing w:before="120"/>
              <w:rPr>
                <w:rFonts w:ascii="Tahoma" w:hAnsi="Tahoma" w:cs="Tahoma"/>
                <w:sz w:val="20"/>
                <w:szCs w:val="20"/>
              </w:rPr>
            </w:pPr>
            <w:r w:rsidRPr="009B6FDA">
              <w:rPr>
                <w:rFonts w:ascii="Tahoma" w:hAnsi="Tahoma" w:cs="Tahoma"/>
                <w:sz w:val="20"/>
                <w:szCs w:val="20"/>
              </w:rPr>
              <w:t>D1</w:t>
            </w:r>
            <w:r w:rsidR="009559E4">
              <w:rPr>
                <w:rFonts w:ascii="Tahoma" w:hAnsi="Tahoma" w:cs="Tahoma"/>
                <w:sz w:val="20"/>
                <w:szCs w:val="20"/>
              </w:rPr>
              <w:t>7.1.2   31.12.2015</w:t>
            </w:r>
            <w:r w:rsidRPr="009B6FDA">
              <w:rPr>
                <w:rFonts w:ascii="Tahoma" w:hAnsi="Tahoma" w:cs="Tahoma"/>
                <w:sz w:val="20"/>
                <w:szCs w:val="20"/>
              </w:rPr>
              <w:t xml:space="preserve">   </w:t>
            </w:r>
          </w:p>
        </w:tc>
        <w:tc>
          <w:tcPr>
            <w:tcW w:w="1418" w:type="dxa"/>
            <w:shd w:val="clear" w:color="auto" w:fill="auto"/>
            <w:tcMar>
              <w:left w:w="28" w:type="dxa"/>
              <w:right w:w="0" w:type="dxa"/>
            </w:tcMar>
            <w:vAlign w:val="center"/>
          </w:tcPr>
          <w:p w:rsidR="000673DB" w:rsidRPr="00AE4E04" w:rsidRDefault="000673DB" w:rsidP="00FA75CF">
            <w:pPr>
              <w:ind w:right="87"/>
              <w:rPr>
                <w:rFonts w:ascii="Tahoma" w:hAnsi="Tahoma" w:cs="Tahoma"/>
                <w:b/>
                <w:sz w:val="18"/>
                <w:szCs w:val="18"/>
              </w:rPr>
            </w:pPr>
            <w:r w:rsidRPr="00AE4E04">
              <w:rPr>
                <w:rFonts w:ascii="Tahoma" w:hAnsi="Tahoma" w:cs="Tahoma"/>
                <w:b/>
                <w:sz w:val="18"/>
                <w:szCs w:val="18"/>
              </w:rPr>
              <w:t>Disseminatio</w:t>
            </w:r>
            <w:r>
              <w:rPr>
                <w:rFonts w:ascii="Tahoma" w:hAnsi="Tahoma" w:cs="Tahoma"/>
                <w:b/>
                <w:sz w:val="18"/>
                <w:szCs w:val="18"/>
              </w:rPr>
              <w:t>n</w:t>
            </w:r>
          </w:p>
          <w:p w:rsidR="000673DB" w:rsidRPr="000D5B3B" w:rsidRDefault="000673DB" w:rsidP="00FA75CF">
            <w:pPr>
              <w:rPr>
                <w:rFonts w:ascii="Tahoma" w:hAnsi="Tahoma" w:cs="Tahoma"/>
                <w:sz w:val="18"/>
                <w:szCs w:val="18"/>
              </w:rPr>
            </w:pPr>
            <w:r w:rsidRPr="00AE4E04">
              <w:rPr>
                <w:rFonts w:ascii="Tahoma" w:hAnsi="Tahoma" w:cs="Tahoma"/>
                <w:b/>
                <w:sz w:val="18"/>
                <w:szCs w:val="18"/>
              </w:rPr>
              <w:t>level</w:t>
            </w:r>
          </w:p>
        </w:tc>
        <w:tc>
          <w:tcPr>
            <w:tcW w:w="4269" w:type="dxa"/>
            <w:shd w:val="clear" w:color="auto" w:fill="auto"/>
            <w:vAlign w:val="center"/>
          </w:tcPr>
          <w:p w:rsidR="000673DB" w:rsidRPr="000D5B3B" w:rsidRDefault="00DF178C" w:rsidP="00FA75CF">
            <w:pPr>
              <w:rPr>
                <w:rFonts w:ascii="Tahoma" w:hAnsi="Tahoma" w:cs="Tahoma"/>
                <w:sz w:val="18"/>
                <w:szCs w:val="18"/>
              </w:rPr>
            </w:pPr>
            <w:r>
              <w:rPr>
                <w:rFonts w:ascii="Tahoma" w:hAnsi="Tahoma" w:cs="Tahoma"/>
                <w:sz w:val="18"/>
                <w:szCs w:val="18"/>
                <w:lang w:val="da-DK"/>
              </w:rPr>
              <w:fldChar w:fldCharType="begin">
                <w:ffData>
                  <w:name w:val=""/>
                  <w:enabled/>
                  <w:calcOnExit w:val="0"/>
                  <w:checkBox>
                    <w:size w:val="24"/>
                    <w:default w:val="0"/>
                  </w:checkBox>
                </w:ffData>
              </w:fldChar>
            </w:r>
            <w:r w:rsidR="000673DB" w:rsidRPr="00A220C6">
              <w:rPr>
                <w:rFonts w:ascii="Tahoma" w:hAnsi="Tahoma" w:cs="Tahoma"/>
                <w:sz w:val="18"/>
                <w:szCs w:val="18"/>
                <w:lang w:val="en-US"/>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Pr>
                <w:rFonts w:ascii="Tahoma" w:hAnsi="Tahoma" w:cs="Tahoma"/>
                <w:sz w:val="18"/>
                <w:szCs w:val="18"/>
                <w:lang w:val="da-DK"/>
              </w:rPr>
              <w:fldChar w:fldCharType="end"/>
            </w:r>
            <w:r w:rsidR="000673DB" w:rsidRPr="000D5B3B">
              <w:rPr>
                <w:rFonts w:ascii="Tahoma" w:hAnsi="Tahoma" w:cs="Tahoma"/>
                <w:sz w:val="18"/>
                <w:szCs w:val="18"/>
              </w:rPr>
              <w:t xml:space="preserve"> Public</w:t>
            </w:r>
          </w:p>
          <w:p w:rsidR="000673DB" w:rsidRPr="000D5B3B" w:rsidRDefault="00DF178C" w:rsidP="00FA75CF">
            <w:pPr>
              <w:ind w:left="379" w:hanging="379"/>
              <w:rPr>
                <w:rFonts w:ascii="Tahoma" w:hAnsi="Tahoma" w:cs="Tahoma"/>
                <w:sz w:val="18"/>
                <w:szCs w:val="18"/>
              </w:rPr>
            </w:pPr>
            <w:r>
              <w:rPr>
                <w:rFonts w:ascii="Tahoma" w:hAnsi="Tahoma" w:cs="Tahoma"/>
                <w:sz w:val="18"/>
                <w:szCs w:val="18"/>
                <w:lang w:val="da-DK"/>
              </w:rPr>
              <w:fldChar w:fldCharType="begin">
                <w:ffData>
                  <w:name w:val=""/>
                  <w:enabled/>
                  <w:calcOnExit w:val="0"/>
                  <w:checkBox>
                    <w:size w:val="24"/>
                    <w:default w:val="0"/>
                  </w:checkBox>
                </w:ffData>
              </w:fldChar>
            </w:r>
            <w:r w:rsidR="000673DB" w:rsidRPr="00A220C6">
              <w:rPr>
                <w:rFonts w:ascii="Tahoma" w:hAnsi="Tahoma" w:cs="Tahoma"/>
                <w:sz w:val="18"/>
                <w:szCs w:val="18"/>
                <w:lang w:val="en-US"/>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Pr>
                <w:rFonts w:ascii="Tahoma" w:hAnsi="Tahoma" w:cs="Tahoma"/>
                <w:sz w:val="18"/>
                <w:szCs w:val="18"/>
                <w:lang w:val="da-DK"/>
              </w:rPr>
              <w:fldChar w:fldCharType="end"/>
            </w:r>
            <w:r w:rsidR="000673DB" w:rsidRPr="000D5B3B">
              <w:rPr>
                <w:rFonts w:ascii="Tahoma" w:hAnsi="Tahoma" w:cs="Tahoma"/>
                <w:sz w:val="18"/>
                <w:szCs w:val="18"/>
              </w:rPr>
              <w:t xml:space="preserve"> Restricted to other programme participants (including Commission services and project reviewers)</w:t>
            </w:r>
          </w:p>
          <w:p w:rsidR="000673DB" w:rsidRPr="000D5B3B" w:rsidRDefault="00DF178C" w:rsidP="00FA75CF">
            <w:pPr>
              <w:ind w:left="379" w:hanging="379"/>
              <w:rPr>
                <w:rFonts w:ascii="Tahoma" w:hAnsi="Tahoma" w:cs="Tahoma"/>
                <w:sz w:val="18"/>
                <w:szCs w:val="18"/>
              </w:rPr>
            </w:pPr>
            <w:r>
              <w:rPr>
                <w:rFonts w:ascii="Tahoma" w:hAnsi="Tahoma" w:cs="Tahoma"/>
                <w:sz w:val="18"/>
                <w:szCs w:val="18"/>
                <w:lang w:val="da-DK"/>
              </w:rPr>
              <w:fldChar w:fldCharType="begin">
                <w:ffData>
                  <w:name w:val=""/>
                  <w:enabled/>
                  <w:calcOnExit w:val="0"/>
                  <w:checkBox>
                    <w:size w:val="24"/>
                    <w:default w:val="1"/>
                  </w:checkBox>
                </w:ffData>
              </w:fldChar>
            </w:r>
            <w:r w:rsidR="000673DB" w:rsidRPr="00A220C6">
              <w:rPr>
                <w:rFonts w:ascii="Tahoma" w:hAnsi="Tahoma" w:cs="Tahoma"/>
                <w:sz w:val="18"/>
                <w:szCs w:val="18"/>
                <w:lang w:val="en-US"/>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Pr>
                <w:rFonts w:ascii="Tahoma" w:hAnsi="Tahoma" w:cs="Tahoma"/>
                <w:sz w:val="18"/>
                <w:szCs w:val="18"/>
                <w:lang w:val="da-DK"/>
              </w:rPr>
              <w:fldChar w:fldCharType="end"/>
            </w:r>
            <w:r w:rsidR="000673DB" w:rsidRPr="000D5B3B">
              <w:rPr>
                <w:rFonts w:ascii="Tahoma" w:hAnsi="Tahoma" w:cs="Tahoma"/>
                <w:sz w:val="18"/>
                <w:szCs w:val="18"/>
              </w:rPr>
              <w:t xml:space="preserve"> Confidential, only for members of the consortium (incl</w:t>
            </w:r>
            <w:r w:rsidR="000673DB">
              <w:rPr>
                <w:rFonts w:ascii="Tahoma" w:hAnsi="Tahoma" w:cs="Tahoma"/>
                <w:sz w:val="18"/>
                <w:szCs w:val="18"/>
              </w:rPr>
              <w:t>.</w:t>
            </w:r>
            <w:r w:rsidR="000673DB" w:rsidRPr="000D5B3B">
              <w:rPr>
                <w:rFonts w:ascii="Tahoma" w:hAnsi="Tahoma" w:cs="Tahoma"/>
                <w:sz w:val="18"/>
                <w:szCs w:val="18"/>
              </w:rPr>
              <w:t xml:space="preserve"> EACEA and Commission services and project reviewers)</w:t>
            </w:r>
          </w:p>
        </w:tc>
      </w:tr>
      <w:tr w:rsidR="000673DB" w:rsidRPr="0027752E" w:rsidTr="00FA75CF">
        <w:trPr>
          <w:trHeight w:val="1494"/>
        </w:trPr>
        <w:tc>
          <w:tcPr>
            <w:tcW w:w="1809" w:type="dxa"/>
            <w:gridSpan w:val="2"/>
            <w:shd w:val="clear" w:color="auto" w:fill="auto"/>
            <w:tcMar>
              <w:left w:w="57" w:type="dxa"/>
              <w:right w:w="57" w:type="dxa"/>
            </w:tcMar>
            <w:vAlign w:val="center"/>
          </w:tcPr>
          <w:p w:rsidR="000673DB" w:rsidRPr="000D5B3B" w:rsidRDefault="000673DB" w:rsidP="00FA75CF">
            <w:pPr>
              <w:rPr>
                <w:rFonts w:ascii="Tahoma" w:hAnsi="Tahoma" w:cs="Tahoma"/>
                <w:b/>
                <w:sz w:val="18"/>
                <w:szCs w:val="18"/>
              </w:rPr>
            </w:pPr>
            <w:r w:rsidRPr="000D5B3B">
              <w:rPr>
                <w:rFonts w:ascii="Tahoma" w:hAnsi="Tahoma" w:cs="Tahoma"/>
                <w:b/>
                <w:sz w:val="18"/>
                <w:szCs w:val="18"/>
              </w:rPr>
              <w:t>Nature</w:t>
            </w:r>
          </w:p>
        </w:tc>
        <w:tc>
          <w:tcPr>
            <w:tcW w:w="7796" w:type="dxa"/>
            <w:gridSpan w:val="3"/>
            <w:shd w:val="clear" w:color="auto" w:fill="auto"/>
            <w:vAlign w:val="center"/>
          </w:tcPr>
          <w:p w:rsidR="000673DB" w:rsidRPr="000D5B3B" w:rsidRDefault="00DF178C" w:rsidP="00FA75CF">
            <w:pPr>
              <w:spacing w:before="120"/>
              <w:rPr>
                <w:rFonts w:ascii="Tahoma" w:hAnsi="Tahoma" w:cs="Tahoma"/>
                <w:sz w:val="18"/>
                <w:szCs w:val="18"/>
              </w:rPr>
            </w:pPr>
            <w:r>
              <w:rPr>
                <w:rFonts w:ascii="Tahoma" w:hAnsi="Tahoma" w:cs="Tahoma"/>
                <w:sz w:val="18"/>
                <w:szCs w:val="18"/>
                <w:lang w:val="da-DK"/>
              </w:rPr>
              <w:fldChar w:fldCharType="begin">
                <w:ffData>
                  <w:name w:val=""/>
                  <w:enabled/>
                  <w:calcOnExit w:val="0"/>
                  <w:checkBox>
                    <w:size w:val="24"/>
                    <w:default w:val="1"/>
                  </w:checkBox>
                </w:ffData>
              </w:fldChar>
            </w:r>
            <w:r w:rsidR="000673DB" w:rsidRPr="00A220C6">
              <w:rPr>
                <w:rFonts w:ascii="Tahoma" w:hAnsi="Tahoma" w:cs="Tahoma"/>
                <w:sz w:val="18"/>
                <w:szCs w:val="18"/>
                <w:lang w:val="en-US"/>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Pr>
                <w:rFonts w:ascii="Tahoma" w:hAnsi="Tahoma" w:cs="Tahoma"/>
                <w:sz w:val="18"/>
                <w:szCs w:val="18"/>
                <w:lang w:val="da-DK"/>
              </w:rPr>
              <w:fldChar w:fldCharType="end"/>
            </w:r>
            <w:r w:rsidR="000673DB" w:rsidRPr="000D5B3B">
              <w:rPr>
                <w:rFonts w:ascii="Tahoma" w:hAnsi="Tahoma" w:cs="Tahoma"/>
                <w:sz w:val="18"/>
                <w:szCs w:val="18"/>
              </w:rPr>
              <w:t xml:space="preserve"> Report</w:t>
            </w:r>
          </w:p>
          <w:p w:rsidR="000673DB" w:rsidRPr="000D5B3B" w:rsidRDefault="00DF178C" w:rsidP="00FA75CF">
            <w:pPr>
              <w:rPr>
                <w:rFonts w:ascii="Tahoma" w:hAnsi="Tahoma" w:cs="Tahoma"/>
                <w:sz w:val="18"/>
                <w:szCs w:val="18"/>
              </w:rPr>
            </w:pPr>
            <w:r w:rsidRPr="000D5B3B">
              <w:rPr>
                <w:rFonts w:ascii="Tahoma" w:hAnsi="Tahoma" w:cs="Tahoma"/>
                <w:sz w:val="18"/>
                <w:szCs w:val="18"/>
                <w:lang w:val="da-DK"/>
              </w:rPr>
              <w:fldChar w:fldCharType="begin">
                <w:ffData>
                  <w:name w:val=""/>
                  <w:enabled/>
                  <w:calcOnExit w:val="0"/>
                  <w:checkBox>
                    <w:size w:val="24"/>
                    <w:default w:val="0"/>
                  </w:checkBox>
                </w:ffData>
              </w:fldChar>
            </w:r>
            <w:r w:rsidR="000673DB" w:rsidRPr="000D5B3B">
              <w:rPr>
                <w:rFonts w:ascii="Tahoma" w:hAnsi="Tahoma" w:cs="Tahoma"/>
                <w:sz w:val="18"/>
                <w:szCs w:val="18"/>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sidRPr="000D5B3B">
              <w:rPr>
                <w:rFonts w:ascii="Tahoma" w:hAnsi="Tahoma" w:cs="Tahoma"/>
                <w:sz w:val="18"/>
                <w:szCs w:val="18"/>
                <w:lang w:val="da-DK"/>
              </w:rPr>
              <w:fldChar w:fldCharType="end"/>
            </w:r>
            <w:r w:rsidR="000673DB" w:rsidRPr="000D5B3B">
              <w:rPr>
                <w:rFonts w:ascii="Tahoma" w:hAnsi="Tahoma" w:cs="Tahoma"/>
                <w:sz w:val="18"/>
                <w:szCs w:val="18"/>
              </w:rPr>
              <w:t xml:space="preserve"> Service / Product</w:t>
            </w:r>
          </w:p>
          <w:p w:rsidR="000673DB" w:rsidRPr="000D5B3B" w:rsidRDefault="00DF178C" w:rsidP="00FA75CF">
            <w:pPr>
              <w:rPr>
                <w:rFonts w:ascii="Tahoma" w:hAnsi="Tahoma" w:cs="Tahoma"/>
                <w:sz w:val="18"/>
                <w:szCs w:val="18"/>
              </w:rPr>
            </w:pPr>
            <w:r w:rsidRPr="000D5B3B">
              <w:rPr>
                <w:rFonts w:ascii="Tahoma" w:hAnsi="Tahoma" w:cs="Tahoma"/>
                <w:sz w:val="18"/>
                <w:szCs w:val="18"/>
                <w:lang w:val="da-DK"/>
              </w:rPr>
              <w:fldChar w:fldCharType="begin">
                <w:ffData>
                  <w:name w:val=""/>
                  <w:enabled/>
                  <w:calcOnExit w:val="0"/>
                  <w:checkBox>
                    <w:size w:val="24"/>
                    <w:default w:val="0"/>
                  </w:checkBox>
                </w:ffData>
              </w:fldChar>
            </w:r>
            <w:r w:rsidR="000673DB" w:rsidRPr="000D5B3B">
              <w:rPr>
                <w:rFonts w:ascii="Tahoma" w:hAnsi="Tahoma" w:cs="Tahoma"/>
                <w:sz w:val="18"/>
                <w:szCs w:val="18"/>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sidRPr="000D5B3B">
              <w:rPr>
                <w:rFonts w:ascii="Tahoma" w:hAnsi="Tahoma" w:cs="Tahoma"/>
                <w:sz w:val="18"/>
                <w:szCs w:val="18"/>
                <w:lang w:val="da-DK"/>
              </w:rPr>
              <w:fldChar w:fldCharType="end"/>
            </w:r>
            <w:r w:rsidR="000673DB" w:rsidRPr="000D5B3B">
              <w:rPr>
                <w:rFonts w:ascii="Tahoma" w:hAnsi="Tahoma" w:cs="Tahoma"/>
                <w:sz w:val="18"/>
                <w:szCs w:val="18"/>
              </w:rPr>
              <w:t xml:space="preserve"> Demonstrator / Prototype</w:t>
            </w:r>
          </w:p>
          <w:p w:rsidR="000673DB" w:rsidRPr="000D5B3B" w:rsidRDefault="00DF178C" w:rsidP="00FA75CF">
            <w:pPr>
              <w:rPr>
                <w:rFonts w:ascii="Tahoma" w:hAnsi="Tahoma" w:cs="Tahoma"/>
                <w:sz w:val="18"/>
                <w:szCs w:val="18"/>
              </w:rPr>
            </w:pPr>
            <w:r w:rsidRPr="000D5B3B">
              <w:rPr>
                <w:rFonts w:ascii="Tahoma" w:hAnsi="Tahoma" w:cs="Tahoma"/>
                <w:sz w:val="18"/>
                <w:szCs w:val="18"/>
                <w:lang w:val="da-DK"/>
              </w:rPr>
              <w:fldChar w:fldCharType="begin">
                <w:ffData>
                  <w:name w:val=""/>
                  <w:enabled/>
                  <w:calcOnExit w:val="0"/>
                  <w:checkBox>
                    <w:size w:val="24"/>
                    <w:default w:val="0"/>
                  </w:checkBox>
                </w:ffData>
              </w:fldChar>
            </w:r>
            <w:r w:rsidR="000673DB" w:rsidRPr="000D5B3B">
              <w:rPr>
                <w:rFonts w:ascii="Tahoma" w:hAnsi="Tahoma" w:cs="Tahoma"/>
                <w:sz w:val="18"/>
                <w:szCs w:val="18"/>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sidRPr="000D5B3B">
              <w:rPr>
                <w:rFonts w:ascii="Tahoma" w:hAnsi="Tahoma" w:cs="Tahoma"/>
                <w:sz w:val="18"/>
                <w:szCs w:val="18"/>
                <w:lang w:val="da-DK"/>
              </w:rPr>
              <w:fldChar w:fldCharType="end"/>
            </w:r>
            <w:r w:rsidR="000673DB" w:rsidRPr="000D5B3B">
              <w:rPr>
                <w:rFonts w:ascii="Tahoma" w:hAnsi="Tahoma" w:cs="Tahoma"/>
                <w:sz w:val="18"/>
                <w:szCs w:val="18"/>
              </w:rPr>
              <w:t xml:space="preserve"> Event</w:t>
            </w:r>
          </w:p>
          <w:p w:rsidR="000673DB" w:rsidRPr="000D5B3B" w:rsidRDefault="00DF178C" w:rsidP="00FA75CF">
            <w:pPr>
              <w:spacing w:after="120"/>
              <w:rPr>
                <w:rFonts w:ascii="Tahoma" w:hAnsi="Tahoma" w:cs="Tahoma"/>
                <w:sz w:val="18"/>
                <w:szCs w:val="18"/>
                <w:highlight w:val="red"/>
              </w:rPr>
            </w:pPr>
            <w:r>
              <w:rPr>
                <w:rFonts w:ascii="Tahoma" w:hAnsi="Tahoma" w:cs="Tahoma"/>
                <w:sz w:val="18"/>
                <w:szCs w:val="18"/>
                <w:lang w:val="da-DK"/>
              </w:rPr>
              <w:fldChar w:fldCharType="begin">
                <w:ffData>
                  <w:name w:val=""/>
                  <w:enabled/>
                  <w:calcOnExit w:val="0"/>
                  <w:checkBox>
                    <w:size w:val="24"/>
                    <w:default w:val="0"/>
                  </w:checkBox>
                </w:ffData>
              </w:fldChar>
            </w:r>
            <w:r w:rsidR="000673DB" w:rsidRPr="004C12F6">
              <w:rPr>
                <w:rFonts w:ascii="Tahoma" w:hAnsi="Tahoma" w:cs="Tahoma"/>
                <w:sz w:val="18"/>
                <w:szCs w:val="18"/>
                <w:lang w:val="en-US"/>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Pr>
                <w:rFonts w:ascii="Tahoma" w:hAnsi="Tahoma" w:cs="Tahoma"/>
                <w:sz w:val="18"/>
                <w:szCs w:val="18"/>
                <w:lang w:val="da-DK"/>
              </w:rPr>
              <w:fldChar w:fldCharType="end"/>
            </w:r>
            <w:r w:rsidR="000673DB" w:rsidRPr="000D5B3B">
              <w:rPr>
                <w:rFonts w:ascii="Tahoma" w:hAnsi="Tahoma" w:cs="Tahoma"/>
                <w:sz w:val="18"/>
                <w:szCs w:val="18"/>
              </w:rPr>
              <w:t xml:space="preserve"> Other</w:t>
            </w:r>
          </w:p>
        </w:tc>
      </w:tr>
      <w:tr w:rsidR="000673DB" w:rsidRPr="0027752E" w:rsidTr="009559E4">
        <w:trPr>
          <w:trHeight w:val="406"/>
        </w:trPr>
        <w:tc>
          <w:tcPr>
            <w:tcW w:w="1809" w:type="dxa"/>
            <w:gridSpan w:val="2"/>
            <w:shd w:val="clear" w:color="auto" w:fill="auto"/>
            <w:tcMar>
              <w:left w:w="57" w:type="dxa"/>
              <w:right w:w="57" w:type="dxa"/>
            </w:tcMar>
            <w:vAlign w:val="center"/>
          </w:tcPr>
          <w:p w:rsidR="000673DB" w:rsidRPr="000D5B3B" w:rsidRDefault="000673DB" w:rsidP="00FA75CF">
            <w:pPr>
              <w:rPr>
                <w:rFonts w:ascii="Tahoma" w:hAnsi="Tahoma" w:cs="Tahoma"/>
                <w:b/>
                <w:sz w:val="18"/>
                <w:szCs w:val="18"/>
              </w:rPr>
            </w:pPr>
            <w:r w:rsidRPr="000D5B3B">
              <w:rPr>
                <w:rFonts w:ascii="Tahoma" w:hAnsi="Tahoma" w:cs="Tahoma"/>
                <w:b/>
                <w:sz w:val="18"/>
                <w:szCs w:val="18"/>
              </w:rPr>
              <w:t>Language versions</w:t>
            </w:r>
          </w:p>
        </w:tc>
        <w:tc>
          <w:tcPr>
            <w:tcW w:w="7796" w:type="dxa"/>
            <w:gridSpan w:val="3"/>
            <w:shd w:val="clear" w:color="auto" w:fill="auto"/>
            <w:vAlign w:val="center"/>
          </w:tcPr>
          <w:p w:rsidR="000673DB" w:rsidRPr="008C0EF8" w:rsidRDefault="000673DB" w:rsidP="00FA75CF">
            <w:pPr>
              <w:rPr>
                <w:rFonts w:ascii="Tahoma" w:hAnsi="Tahoma" w:cs="Tahoma"/>
                <w:sz w:val="20"/>
                <w:szCs w:val="20"/>
              </w:rPr>
            </w:pPr>
            <w:r w:rsidRPr="008C0EF8">
              <w:rPr>
                <w:rFonts w:ascii="Tahoma" w:hAnsi="Tahoma" w:cs="Tahoma"/>
                <w:sz w:val="20"/>
                <w:szCs w:val="20"/>
              </w:rPr>
              <w:t>English</w:t>
            </w:r>
          </w:p>
        </w:tc>
      </w:tr>
      <w:tr w:rsidR="000673DB" w:rsidRPr="0027752E" w:rsidTr="009559E4">
        <w:trPr>
          <w:trHeight w:val="406"/>
        </w:trPr>
        <w:tc>
          <w:tcPr>
            <w:tcW w:w="1809" w:type="dxa"/>
            <w:gridSpan w:val="2"/>
            <w:shd w:val="clear" w:color="auto" w:fill="auto"/>
            <w:tcMar>
              <w:left w:w="57" w:type="dxa"/>
              <w:right w:w="57" w:type="dxa"/>
            </w:tcMar>
            <w:vAlign w:val="center"/>
          </w:tcPr>
          <w:p w:rsidR="000673DB" w:rsidRPr="000D5B3B" w:rsidRDefault="000673DB" w:rsidP="00FA75CF">
            <w:pPr>
              <w:rPr>
                <w:rFonts w:ascii="Tahoma" w:hAnsi="Tahoma" w:cs="Tahoma"/>
                <w:b/>
                <w:sz w:val="18"/>
                <w:szCs w:val="18"/>
              </w:rPr>
            </w:pPr>
            <w:r w:rsidRPr="000D5B3B">
              <w:rPr>
                <w:rFonts w:ascii="Tahoma" w:hAnsi="Tahoma" w:cs="Tahoma"/>
                <w:b/>
                <w:sz w:val="18"/>
                <w:szCs w:val="18"/>
              </w:rPr>
              <w:t>Target languages</w:t>
            </w:r>
          </w:p>
        </w:tc>
        <w:tc>
          <w:tcPr>
            <w:tcW w:w="7796" w:type="dxa"/>
            <w:gridSpan w:val="3"/>
            <w:shd w:val="clear" w:color="auto" w:fill="auto"/>
            <w:vAlign w:val="center"/>
          </w:tcPr>
          <w:p w:rsidR="000673DB" w:rsidRPr="000D5B3B" w:rsidRDefault="000673DB" w:rsidP="00FA75CF">
            <w:pPr>
              <w:rPr>
                <w:rFonts w:ascii="Tahoma" w:hAnsi="Tahoma" w:cs="Tahoma"/>
                <w:sz w:val="18"/>
                <w:szCs w:val="18"/>
              </w:rPr>
            </w:pPr>
          </w:p>
        </w:tc>
      </w:tr>
      <w:tr w:rsidR="000673DB" w:rsidRPr="0027752E" w:rsidTr="009559E4">
        <w:trPr>
          <w:trHeight w:val="406"/>
        </w:trPr>
        <w:tc>
          <w:tcPr>
            <w:tcW w:w="9605" w:type="dxa"/>
            <w:gridSpan w:val="5"/>
            <w:shd w:val="clear" w:color="auto" w:fill="auto"/>
            <w:tcMar>
              <w:left w:w="57" w:type="dxa"/>
              <w:right w:w="57" w:type="dxa"/>
            </w:tcMar>
            <w:vAlign w:val="center"/>
          </w:tcPr>
          <w:p w:rsidR="000673DB" w:rsidRPr="000D5B3B" w:rsidRDefault="000673DB" w:rsidP="00FA75CF">
            <w:pPr>
              <w:rPr>
                <w:rFonts w:ascii="Tahoma" w:hAnsi="Tahoma" w:cs="Tahoma"/>
                <w:sz w:val="18"/>
                <w:szCs w:val="18"/>
                <w:lang w:val="fr-FR"/>
              </w:rPr>
            </w:pPr>
            <w:r w:rsidRPr="000D5B3B">
              <w:rPr>
                <w:rFonts w:ascii="Tahoma" w:hAnsi="Tahoma" w:cs="Tahoma"/>
                <w:b/>
                <w:sz w:val="18"/>
                <w:szCs w:val="18"/>
                <w:lang w:val="fr-FR"/>
              </w:rPr>
              <w:t xml:space="preserve">Description </w:t>
            </w:r>
            <w:r w:rsidRPr="000D5B3B">
              <w:rPr>
                <w:rFonts w:ascii="Tahoma" w:hAnsi="Tahoma" w:cs="Tahoma"/>
                <w:sz w:val="18"/>
                <w:szCs w:val="18"/>
                <w:lang w:val="fr-FR"/>
              </w:rPr>
              <w:t>(</w:t>
            </w:r>
            <w:r w:rsidRPr="000D5B3B">
              <w:rPr>
                <w:rFonts w:ascii="Tahoma" w:hAnsi="Tahoma" w:cs="Tahoma"/>
                <w:sz w:val="18"/>
                <w:szCs w:val="18"/>
              </w:rPr>
              <w:t>limit 1000 characters</w:t>
            </w:r>
            <w:r w:rsidRPr="000D5B3B">
              <w:rPr>
                <w:rFonts w:ascii="Tahoma" w:hAnsi="Tahoma" w:cs="Tahoma"/>
                <w:sz w:val="18"/>
                <w:szCs w:val="18"/>
                <w:lang w:val="fr-FR"/>
              </w:rPr>
              <w:t xml:space="preserve">) </w:t>
            </w:r>
          </w:p>
        </w:tc>
      </w:tr>
      <w:tr w:rsidR="000673DB" w:rsidRPr="0027752E" w:rsidTr="00FA75CF">
        <w:trPr>
          <w:trHeight w:val="1184"/>
        </w:trPr>
        <w:tc>
          <w:tcPr>
            <w:tcW w:w="9605" w:type="dxa"/>
            <w:gridSpan w:val="5"/>
            <w:shd w:val="clear" w:color="auto" w:fill="auto"/>
          </w:tcPr>
          <w:p w:rsidR="00964F87" w:rsidRPr="009B6FDA" w:rsidRDefault="00964F87" w:rsidP="009559E4">
            <w:pPr>
              <w:spacing w:before="60"/>
              <w:rPr>
                <w:rFonts w:ascii="Tahoma" w:hAnsi="Tahoma" w:cs="Tahoma"/>
                <w:sz w:val="20"/>
                <w:szCs w:val="20"/>
              </w:rPr>
            </w:pPr>
            <w:r w:rsidRPr="009B6FDA">
              <w:rPr>
                <w:rFonts w:ascii="Tahoma" w:hAnsi="Tahoma" w:cs="Tahoma"/>
                <w:sz w:val="20"/>
                <w:szCs w:val="20"/>
              </w:rPr>
              <w:t>D1</w:t>
            </w:r>
            <w:r w:rsidR="009559E4">
              <w:rPr>
                <w:rFonts w:ascii="Tahoma" w:hAnsi="Tahoma" w:cs="Tahoma"/>
                <w:sz w:val="20"/>
                <w:szCs w:val="20"/>
              </w:rPr>
              <w:t>7</w:t>
            </w:r>
            <w:r w:rsidRPr="009B6FDA">
              <w:rPr>
                <w:rFonts w:ascii="Tahoma" w:hAnsi="Tahoma" w:cs="Tahoma"/>
                <w:sz w:val="20"/>
                <w:szCs w:val="20"/>
              </w:rPr>
              <w:t>-1.1  Progress Report, Confidential Part (plus annex 1: Financial Reporting table)</w:t>
            </w:r>
          </w:p>
          <w:p w:rsidR="00964F87" w:rsidRDefault="00964F87" w:rsidP="009559E4">
            <w:pPr>
              <w:autoSpaceDE w:val="0"/>
              <w:autoSpaceDN w:val="0"/>
              <w:adjustRightInd w:val="0"/>
              <w:rPr>
                <w:rFonts w:ascii="Tahoma" w:hAnsi="Tahoma" w:cs="Tahoma"/>
                <w:sz w:val="20"/>
                <w:szCs w:val="20"/>
              </w:rPr>
            </w:pPr>
            <w:r w:rsidRPr="009B6FDA">
              <w:rPr>
                <w:rFonts w:ascii="Tahoma" w:hAnsi="Tahoma" w:cs="Tahoma"/>
                <w:sz w:val="20"/>
                <w:szCs w:val="20"/>
              </w:rPr>
              <w:t>D1</w:t>
            </w:r>
            <w:r w:rsidR="009559E4">
              <w:rPr>
                <w:rFonts w:ascii="Tahoma" w:hAnsi="Tahoma" w:cs="Tahoma"/>
                <w:sz w:val="20"/>
                <w:szCs w:val="20"/>
              </w:rPr>
              <w:t>7</w:t>
            </w:r>
            <w:r w:rsidRPr="009B6FDA">
              <w:rPr>
                <w:rFonts w:ascii="Tahoma" w:hAnsi="Tahoma" w:cs="Tahoma"/>
                <w:sz w:val="20"/>
                <w:szCs w:val="20"/>
              </w:rPr>
              <w:t>-2.1  Final</w:t>
            </w:r>
            <w:r>
              <w:rPr>
                <w:rFonts w:ascii="Tahoma" w:hAnsi="Tahoma" w:cs="Tahoma"/>
                <w:sz w:val="18"/>
                <w:szCs w:val="18"/>
              </w:rPr>
              <w:t xml:space="preserve"> Report, Confidential Part </w:t>
            </w:r>
            <w:r>
              <w:rPr>
                <w:rFonts w:ascii="Tahoma" w:hAnsi="Tahoma" w:cs="Tahoma"/>
                <w:sz w:val="20"/>
                <w:szCs w:val="20"/>
              </w:rPr>
              <w:t xml:space="preserve">(plus </w:t>
            </w:r>
            <w:r w:rsidRPr="006F4B6E">
              <w:rPr>
                <w:rFonts w:ascii="Tahoma" w:hAnsi="Tahoma" w:cs="Tahoma"/>
                <w:sz w:val="20"/>
                <w:szCs w:val="20"/>
              </w:rPr>
              <w:t>annex 1: Financial Reporting table</w:t>
            </w:r>
            <w:r>
              <w:rPr>
                <w:rFonts w:ascii="Tahoma" w:hAnsi="Tahoma" w:cs="Tahoma"/>
                <w:sz w:val="20"/>
                <w:szCs w:val="20"/>
              </w:rPr>
              <w:t>)</w:t>
            </w:r>
          </w:p>
          <w:p w:rsidR="000673DB" w:rsidRPr="00A50EC9" w:rsidRDefault="000673DB" w:rsidP="009559E4">
            <w:pPr>
              <w:autoSpaceDE w:val="0"/>
              <w:autoSpaceDN w:val="0"/>
              <w:adjustRightInd w:val="0"/>
              <w:spacing w:before="120"/>
              <w:rPr>
                <w:rFonts w:ascii="Tahoma" w:hAnsi="Tahoma" w:cs="Tahoma"/>
                <w:sz w:val="20"/>
                <w:szCs w:val="20"/>
                <w:lang w:eastAsia="da-DK"/>
              </w:rPr>
            </w:pPr>
            <w:r w:rsidRPr="001436DA">
              <w:rPr>
                <w:rFonts w:ascii="Tahoma" w:hAnsi="Tahoma" w:cs="Tahoma"/>
                <w:sz w:val="20"/>
                <w:szCs w:val="20"/>
                <w:lang w:eastAsia="da-DK"/>
              </w:rPr>
              <w:t>EACEA has prepared the confidential report templates in order to provide a practical and structured means for the project to report its progress and achievements</w:t>
            </w:r>
            <w:r>
              <w:rPr>
                <w:rFonts w:ascii="Tahoma" w:hAnsi="Tahoma" w:cs="Tahoma"/>
                <w:sz w:val="20"/>
                <w:szCs w:val="20"/>
                <w:lang w:eastAsia="da-DK"/>
              </w:rPr>
              <w:t xml:space="preserve">. </w:t>
            </w:r>
            <w:r w:rsidRPr="001436DA">
              <w:rPr>
                <w:rFonts w:ascii="Tahoma" w:hAnsi="Tahoma" w:cs="Tahoma"/>
                <w:sz w:val="20"/>
                <w:szCs w:val="20"/>
                <w:lang w:eastAsia="da-DK"/>
              </w:rPr>
              <w:t xml:space="preserve">In order to </w:t>
            </w:r>
            <w:r w:rsidRPr="00A50EC9">
              <w:rPr>
                <w:rFonts w:ascii="Tahoma" w:hAnsi="Tahoma" w:cs="Tahoma"/>
                <w:sz w:val="20"/>
                <w:szCs w:val="20"/>
                <w:lang w:eastAsia="da-DK"/>
              </w:rPr>
              <w:t xml:space="preserve">simplify the reporting exercise the templates are identical for the Progress Report and the Final Report. </w:t>
            </w:r>
            <w:r w:rsidRPr="00A50EC9">
              <w:rPr>
                <w:rFonts w:ascii="Tahoma" w:hAnsi="Tahoma" w:cs="Tahoma"/>
                <w:sz w:val="20"/>
                <w:szCs w:val="20"/>
              </w:rPr>
              <w:t xml:space="preserve">The confidential reports </w:t>
            </w:r>
            <w:r>
              <w:rPr>
                <w:rFonts w:ascii="Tahoma" w:hAnsi="Tahoma" w:cs="Tahoma"/>
                <w:sz w:val="20"/>
                <w:szCs w:val="20"/>
                <w:lang w:eastAsia="da-DK"/>
              </w:rPr>
              <w:t>contain</w:t>
            </w:r>
            <w:r w:rsidRPr="00A50EC9">
              <w:rPr>
                <w:rFonts w:ascii="Tahoma" w:hAnsi="Tahoma" w:cs="Tahoma"/>
                <w:sz w:val="20"/>
                <w:szCs w:val="20"/>
                <w:lang w:eastAsia="da-DK"/>
              </w:rPr>
              <w:t xml:space="preserve"> administrative and manag</w:t>
            </w:r>
            <w:r>
              <w:rPr>
                <w:rFonts w:ascii="Tahoma" w:hAnsi="Tahoma" w:cs="Tahoma"/>
                <w:sz w:val="20"/>
                <w:szCs w:val="20"/>
                <w:lang w:eastAsia="da-DK"/>
              </w:rPr>
              <w:t xml:space="preserve">ement information presenting </w:t>
            </w:r>
            <w:r w:rsidRPr="00A50EC9">
              <w:rPr>
                <w:rFonts w:ascii="Tahoma" w:hAnsi="Tahoma" w:cs="Tahoma"/>
                <w:sz w:val="20"/>
                <w:szCs w:val="20"/>
                <w:lang w:eastAsia="da-DK"/>
              </w:rPr>
              <w:t xml:space="preserve">workplan deviations, mandatory statistical data, </w:t>
            </w:r>
            <w:r w:rsidRPr="00A50EC9">
              <w:rPr>
                <w:rFonts w:ascii="Tahoma" w:hAnsi="Tahoma" w:cs="Tahoma"/>
                <w:sz w:val="20"/>
                <w:szCs w:val="20"/>
                <w:lang w:eastAsia="da-DK"/>
              </w:rPr>
              <w:lastRenderedPageBreak/>
              <w:t>any confidential results and a detailed</w:t>
            </w:r>
            <w:r>
              <w:rPr>
                <w:rFonts w:ascii="Tahoma" w:hAnsi="Tahoma" w:cs="Tahoma"/>
                <w:sz w:val="20"/>
                <w:szCs w:val="20"/>
                <w:lang w:eastAsia="da-DK"/>
              </w:rPr>
              <w:t xml:space="preserve"> </w:t>
            </w:r>
            <w:r w:rsidRPr="00A50EC9">
              <w:rPr>
                <w:rFonts w:ascii="Tahoma" w:hAnsi="Tahoma" w:cs="Tahoma"/>
                <w:sz w:val="20"/>
                <w:szCs w:val="20"/>
                <w:lang w:eastAsia="da-DK"/>
              </w:rPr>
              <w:t xml:space="preserve">financial </w:t>
            </w:r>
            <w:r>
              <w:rPr>
                <w:rFonts w:ascii="Tahoma" w:hAnsi="Tahoma" w:cs="Tahoma"/>
                <w:sz w:val="20"/>
                <w:szCs w:val="20"/>
                <w:lang w:eastAsia="da-DK"/>
              </w:rPr>
              <w:t xml:space="preserve">data. The reports </w:t>
            </w:r>
            <w:r w:rsidRPr="00A50EC9">
              <w:rPr>
                <w:rFonts w:ascii="Tahoma" w:hAnsi="Tahoma" w:cs="Tahoma"/>
                <w:sz w:val="20"/>
                <w:szCs w:val="20"/>
              </w:rPr>
              <w:t>serve a dual purpose</w:t>
            </w:r>
            <w:r>
              <w:rPr>
                <w:rFonts w:ascii="Tahoma" w:hAnsi="Tahoma" w:cs="Tahoma"/>
                <w:sz w:val="20"/>
                <w:szCs w:val="20"/>
              </w:rPr>
              <w:t>:</w:t>
            </w:r>
          </w:p>
          <w:p w:rsidR="000673DB" w:rsidRDefault="000673DB" w:rsidP="00086352">
            <w:pPr>
              <w:numPr>
                <w:ilvl w:val="0"/>
                <w:numId w:val="44"/>
              </w:numPr>
              <w:autoSpaceDE w:val="0"/>
              <w:autoSpaceDN w:val="0"/>
              <w:adjustRightInd w:val="0"/>
              <w:rPr>
                <w:rFonts w:ascii="Tahoma" w:hAnsi="Tahoma" w:cs="Tahoma"/>
                <w:sz w:val="20"/>
                <w:szCs w:val="20"/>
                <w:lang w:eastAsia="da-DK"/>
              </w:rPr>
            </w:pPr>
            <w:r>
              <w:rPr>
                <w:rFonts w:ascii="Tahoma" w:hAnsi="Tahoma" w:cs="Tahoma"/>
                <w:sz w:val="20"/>
                <w:szCs w:val="20"/>
              </w:rPr>
              <w:t>P</w:t>
            </w:r>
            <w:r w:rsidRPr="00A50EC9">
              <w:rPr>
                <w:rFonts w:ascii="Tahoma" w:hAnsi="Tahoma" w:cs="Tahoma"/>
                <w:sz w:val="20"/>
                <w:szCs w:val="20"/>
              </w:rPr>
              <w:t>artly for the Agency's benefit and use for assessment and decisions on the continuation of the project including the launch of the next payment</w:t>
            </w:r>
            <w:r>
              <w:rPr>
                <w:rFonts w:ascii="Tahoma" w:hAnsi="Tahoma" w:cs="Tahoma"/>
                <w:sz w:val="20"/>
                <w:szCs w:val="20"/>
              </w:rPr>
              <w:t xml:space="preserve">; and for identifying </w:t>
            </w:r>
            <w:r w:rsidRPr="001436DA">
              <w:rPr>
                <w:rFonts w:ascii="Tahoma" w:hAnsi="Tahoma" w:cs="Tahoma"/>
                <w:sz w:val="20"/>
                <w:szCs w:val="20"/>
                <w:lang w:eastAsia="da-DK"/>
              </w:rPr>
              <w:t>best practice and the extraction of qualitative and quantitative analysis and statistics.</w:t>
            </w:r>
          </w:p>
          <w:p w:rsidR="000673DB" w:rsidRPr="009559E4" w:rsidRDefault="000673DB" w:rsidP="00086352">
            <w:pPr>
              <w:numPr>
                <w:ilvl w:val="0"/>
                <w:numId w:val="44"/>
              </w:numPr>
              <w:autoSpaceDE w:val="0"/>
              <w:autoSpaceDN w:val="0"/>
              <w:adjustRightInd w:val="0"/>
              <w:spacing w:after="120"/>
              <w:rPr>
                <w:rFonts w:ascii="Tahoma" w:hAnsi="Tahoma" w:cs="Tahoma"/>
                <w:sz w:val="20"/>
                <w:szCs w:val="20"/>
              </w:rPr>
            </w:pPr>
            <w:r w:rsidRPr="00B435EB">
              <w:rPr>
                <w:rFonts w:ascii="Tahoma" w:hAnsi="Tahoma" w:cs="Tahoma"/>
                <w:sz w:val="20"/>
                <w:szCs w:val="20"/>
                <w:lang w:eastAsia="da-DK"/>
              </w:rPr>
              <w:t xml:space="preserve">Partly for the </w:t>
            </w:r>
            <w:r w:rsidRPr="00B435EB">
              <w:rPr>
                <w:rFonts w:ascii="Tahoma" w:hAnsi="Tahoma" w:cs="Tahoma"/>
                <w:sz w:val="20"/>
                <w:szCs w:val="20"/>
              </w:rPr>
              <w:t>benefit and use</w:t>
            </w:r>
            <w:r w:rsidRPr="00B435EB">
              <w:rPr>
                <w:rFonts w:ascii="Tahoma" w:hAnsi="Tahoma" w:cs="Tahoma"/>
                <w:sz w:val="20"/>
                <w:szCs w:val="20"/>
                <w:lang w:eastAsia="da-DK"/>
              </w:rPr>
              <w:t xml:space="preserve"> of the project manager and consortium for </w:t>
            </w:r>
            <w:r w:rsidRPr="00B435EB">
              <w:rPr>
                <w:rFonts w:ascii="Tahoma" w:hAnsi="Tahoma" w:cs="Tahoma"/>
                <w:sz w:val="20"/>
                <w:szCs w:val="20"/>
              </w:rPr>
              <w:t xml:space="preserve">assessment whether the planned range of </w:t>
            </w:r>
            <w:r>
              <w:rPr>
                <w:rFonts w:ascii="Tahoma" w:hAnsi="Tahoma" w:cs="Tahoma"/>
                <w:sz w:val="20"/>
                <w:szCs w:val="20"/>
              </w:rPr>
              <w:t xml:space="preserve">activities and </w:t>
            </w:r>
            <w:r w:rsidRPr="00B435EB">
              <w:rPr>
                <w:rFonts w:ascii="Tahoma" w:hAnsi="Tahoma" w:cs="Tahoma"/>
                <w:sz w:val="20"/>
                <w:szCs w:val="20"/>
              </w:rPr>
              <w:t xml:space="preserve">products have been developed to the agreed quality, on time and </w:t>
            </w:r>
            <w:r w:rsidRPr="008C0EF8">
              <w:rPr>
                <w:rFonts w:ascii="Tahoma" w:hAnsi="Tahoma" w:cs="Tahoma"/>
                <w:sz w:val="20"/>
                <w:szCs w:val="20"/>
              </w:rPr>
              <w:t>within the allocated project budget; and as a mean to adopt corrective action, if needed.</w:t>
            </w:r>
          </w:p>
        </w:tc>
      </w:tr>
    </w:tbl>
    <w:p w:rsidR="000673DB" w:rsidRDefault="000673DB" w:rsidP="00415DBB">
      <w:pPr>
        <w:tabs>
          <w:tab w:val="left" w:pos="3649"/>
          <w:tab w:val="left" w:pos="5349"/>
          <w:tab w:val="left" w:pos="7992"/>
          <w:tab w:val="left" w:pos="9409"/>
          <w:tab w:val="left" w:pos="10778"/>
        </w:tabs>
        <w:spacing w:before="120" w:after="120"/>
        <w:rPr>
          <w:rFonts w:ascii="Tahoma" w:hAnsi="Tahoma" w:cs="Tahoma"/>
          <w:i/>
          <w:sz w:val="20"/>
          <w:szCs w:val="20"/>
        </w:rPr>
      </w:pPr>
    </w:p>
    <w:tbl>
      <w:tblPr>
        <w:tblW w:w="96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1792"/>
        <w:gridCol w:w="17"/>
        <w:gridCol w:w="2109"/>
        <w:gridCol w:w="1418"/>
        <w:gridCol w:w="4269"/>
      </w:tblGrid>
      <w:tr w:rsidR="003844A2" w:rsidRPr="00D710FF" w:rsidTr="00A7322E">
        <w:trPr>
          <w:trHeight w:val="499"/>
        </w:trPr>
        <w:tc>
          <w:tcPr>
            <w:tcW w:w="1792" w:type="dxa"/>
            <w:shd w:val="clear" w:color="auto" w:fill="auto"/>
            <w:tcMar>
              <w:left w:w="57" w:type="dxa"/>
              <w:right w:w="57" w:type="dxa"/>
            </w:tcMar>
            <w:vAlign w:val="center"/>
          </w:tcPr>
          <w:p w:rsidR="003844A2" w:rsidRPr="000D5B3B" w:rsidRDefault="003844A2" w:rsidP="00A7322E">
            <w:pPr>
              <w:rPr>
                <w:rFonts w:ascii="Tahoma" w:hAnsi="Tahoma" w:cs="Tahoma"/>
                <w:b/>
                <w:sz w:val="18"/>
                <w:szCs w:val="18"/>
              </w:rPr>
            </w:pPr>
            <w:r w:rsidRPr="000D5B3B">
              <w:rPr>
                <w:rFonts w:ascii="Tahoma" w:hAnsi="Tahoma" w:cs="Tahoma"/>
                <w:b/>
                <w:sz w:val="18"/>
                <w:szCs w:val="18"/>
              </w:rPr>
              <w:t>Deliverable number</w:t>
            </w:r>
          </w:p>
        </w:tc>
        <w:tc>
          <w:tcPr>
            <w:tcW w:w="7813" w:type="dxa"/>
            <w:gridSpan w:val="4"/>
            <w:shd w:val="clear" w:color="auto" w:fill="auto"/>
            <w:vAlign w:val="center"/>
          </w:tcPr>
          <w:p w:rsidR="003844A2" w:rsidRPr="00964F87" w:rsidRDefault="003844A2" w:rsidP="00A7322E">
            <w:pPr>
              <w:tabs>
                <w:tab w:val="left" w:pos="512"/>
              </w:tabs>
              <w:rPr>
                <w:rFonts w:ascii="Tahoma" w:hAnsi="Tahoma" w:cs="Tahoma"/>
                <w:sz w:val="20"/>
                <w:szCs w:val="20"/>
              </w:rPr>
            </w:pPr>
            <w:r w:rsidRPr="009B6FDA">
              <w:rPr>
                <w:rFonts w:ascii="Tahoma" w:hAnsi="Tahoma" w:cs="Tahoma"/>
                <w:sz w:val="20"/>
                <w:szCs w:val="20"/>
              </w:rPr>
              <w:t>D1</w:t>
            </w:r>
            <w:r>
              <w:rPr>
                <w:rFonts w:ascii="Tahoma" w:hAnsi="Tahoma" w:cs="Tahoma"/>
                <w:sz w:val="20"/>
                <w:szCs w:val="20"/>
              </w:rPr>
              <w:t>7-2</w:t>
            </w:r>
          </w:p>
        </w:tc>
      </w:tr>
      <w:tr w:rsidR="003844A2" w:rsidRPr="00D710FF" w:rsidTr="00A7322E">
        <w:trPr>
          <w:trHeight w:val="400"/>
        </w:trPr>
        <w:tc>
          <w:tcPr>
            <w:tcW w:w="1792" w:type="dxa"/>
            <w:shd w:val="clear" w:color="auto" w:fill="auto"/>
            <w:tcMar>
              <w:left w:w="57" w:type="dxa"/>
              <w:right w:w="57" w:type="dxa"/>
            </w:tcMar>
            <w:vAlign w:val="center"/>
          </w:tcPr>
          <w:p w:rsidR="003844A2" w:rsidRPr="000D5B3B" w:rsidRDefault="003844A2" w:rsidP="00A7322E">
            <w:pPr>
              <w:rPr>
                <w:rFonts w:ascii="Tahoma" w:hAnsi="Tahoma" w:cs="Tahoma"/>
                <w:b/>
                <w:sz w:val="18"/>
                <w:szCs w:val="18"/>
              </w:rPr>
            </w:pPr>
            <w:r w:rsidRPr="000D5B3B">
              <w:rPr>
                <w:rFonts w:ascii="Tahoma" w:hAnsi="Tahoma" w:cs="Tahoma"/>
                <w:b/>
                <w:sz w:val="18"/>
                <w:szCs w:val="18"/>
              </w:rPr>
              <w:t>Title</w:t>
            </w:r>
          </w:p>
        </w:tc>
        <w:tc>
          <w:tcPr>
            <w:tcW w:w="7813" w:type="dxa"/>
            <w:gridSpan w:val="4"/>
            <w:shd w:val="clear" w:color="auto" w:fill="auto"/>
            <w:vAlign w:val="center"/>
          </w:tcPr>
          <w:p w:rsidR="003844A2" w:rsidRPr="00964F87" w:rsidRDefault="003844A2" w:rsidP="00A7322E">
            <w:pPr>
              <w:rPr>
                <w:rFonts w:ascii="Tahoma" w:hAnsi="Tahoma" w:cs="Tahoma"/>
                <w:sz w:val="20"/>
                <w:szCs w:val="20"/>
              </w:rPr>
            </w:pPr>
            <w:r>
              <w:rPr>
                <w:rFonts w:ascii="Tahoma" w:hAnsi="Tahoma" w:cs="Tahoma"/>
                <w:sz w:val="20"/>
                <w:szCs w:val="20"/>
              </w:rPr>
              <w:t xml:space="preserve">Public progress and final reports to EACEA </w:t>
            </w:r>
          </w:p>
        </w:tc>
      </w:tr>
      <w:tr w:rsidR="003844A2" w:rsidRPr="00D710FF" w:rsidTr="00A7322E">
        <w:trPr>
          <w:trHeight w:val="499"/>
        </w:trPr>
        <w:tc>
          <w:tcPr>
            <w:tcW w:w="1792" w:type="dxa"/>
            <w:shd w:val="clear" w:color="auto" w:fill="auto"/>
            <w:tcMar>
              <w:left w:w="57" w:type="dxa"/>
              <w:right w:w="57" w:type="dxa"/>
            </w:tcMar>
            <w:vAlign w:val="center"/>
          </w:tcPr>
          <w:p w:rsidR="003844A2" w:rsidRPr="00AA29F1" w:rsidRDefault="003844A2" w:rsidP="00A7322E">
            <w:pPr>
              <w:rPr>
                <w:rFonts w:ascii="Tahoma" w:hAnsi="Tahoma" w:cs="Tahoma"/>
                <w:b/>
                <w:sz w:val="18"/>
                <w:szCs w:val="18"/>
              </w:rPr>
            </w:pPr>
            <w:r w:rsidRPr="00AA29F1">
              <w:rPr>
                <w:rFonts w:ascii="Tahoma" w:hAnsi="Tahoma" w:cs="Tahoma"/>
                <w:b/>
                <w:sz w:val="18"/>
                <w:szCs w:val="18"/>
              </w:rPr>
              <w:t xml:space="preserve">Type of </w:t>
            </w:r>
            <w:r>
              <w:rPr>
                <w:rFonts w:ascii="Tahoma" w:hAnsi="Tahoma" w:cs="Tahoma"/>
                <w:b/>
                <w:sz w:val="18"/>
                <w:szCs w:val="18"/>
              </w:rPr>
              <w:t>o</w:t>
            </w:r>
            <w:r w:rsidRPr="00AA29F1">
              <w:rPr>
                <w:rFonts w:ascii="Tahoma" w:hAnsi="Tahoma" w:cs="Tahoma"/>
                <w:b/>
                <w:sz w:val="18"/>
                <w:szCs w:val="18"/>
              </w:rPr>
              <w:t xml:space="preserve">utcome/ </w:t>
            </w:r>
          </w:p>
          <w:p w:rsidR="003844A2" w:rsidRPr="000D5B3B" w:rsidRDefault="003844A2" w:rsidP="00A7322E">
            <w:pPr>
              <w:rPr>
                <w:rFonts w:ascii="Tahoma" w:hAnsi="Tahoma" w:cs="Tahoma"/>
                <w:b/>
                <w:sz w:val="18"/>
                <w:szCs w:val="18"/>
              </w:rPr>
            </w:pPr>
            <w:r w:rsidRPr="00AA29F1">
              <w:rPr>
                <w:rFonts w:ascii="Tahoma" w:hAnsi="Tahoma" w:cs="Tahoma"/>
                <w:b/>
                <w:sz w:val="18"/>
                <w:szCs w:val="18"/>
              </w:rPr>
              <w:t>product /results</w:t>
            </w:r>
          </w:p>
        </w:tc>
        <w:tc>
          <w:tcPr>
            <w:tcW w:w="7813" w:type="dxa"/>
            <w:gridSpan w:val="4"/>
            <w:shd w:val="clear" w:color="auto" w:fill="auto"/>
            <w:vAlign w:val="center"/>
          </w:tcPr>
          <w:p w:rsidR="003844A2" w:rsidRPr="00325050" w:rsidRDefault="003844A2" w:rsidP="00A7322E">
            <w:pPr>
              <w:spacing w:before="120" w:after="120"/>
              <w:jc w:val="both"/>
              <w:rPr>
                <w:rFonts w:ascii="Tahoma" w:hAnsi="Tahoma" w:cs="Tahoma"/>
                <w:sz w:val="20"/>
                <w:szCs w:val="20"/>
              </w:rPr>
            </w:pPr>
            <w:r>
              <w:rPr>
                <w:rFonts w:ascii="Tahoma" w:hAnsi="Tahoma" w:cs="Tahoma"/>
                <w:sz w:val="20"/>
                <w:szCs w:val="20"/>
              </w:rPr>
              <w:t>Public Reports to the funding body (and the consortium)</w:t>
            </w:r>
          </w:p>
        </w:tc>
      </w:tr>
      <w:tr w:rsidR="003844A2" w:rsidRPr="00D710FF" w:rsidTr="00A7322E">
        <w:trPr>
          <w:trHeight w:val="1624"/>
        </w:trPr>
        <w:tc>
          <w:tcPr>
            <w:tcW w:w="1792" w:type="dxa"/>
            <w:shd w:val="clear" w:color="auto" w:fill="auto"/>
            <w:tcMar>
              <w:left w:w="57" w:type="dxa"/>
              <w:right w:w="57" w:type="dxa"/>
            </w:tcMar>
            <w:vAlign w:val="center"/>
          </w:tcPr>
          <w:p w:rsidR="003844A2" w:rsidRPr="000D5B3B" w:rsidRDefault="003844A2" w:rsidP="00A7322E">
            <w:pPr>
              <w:rPr>
                <w:rFonts w:ascii="Tahoma" w:hAnsi="Tahoma" w:cs="Tahoma"/>
                <w:b/>
                <w:sz w:val="18"/>
                <w:szCs w:val="18"/>
              </w:rPr>
            </w:pPr>
            <w:r w:rsidRPr="000D5B3B">
              <w:rPr>
                <w:rFonts w:ascii="Tahoma" w:hAnsi="Tahoma" w:cs="Tahoma"/>
                <w:b/>
                <w:sz w:val="18"/>
                <w:szCs w:val="18"/>
              </w:rPr>
              <w:t>Delivery date</w:t>
            </w:r>
          </w:p>
        </w:tc>
        <w:tc>
          <w:tcPr>
            <w:tcW w:w="2126" w:type="dxa"/>
            <w:gridSpan w:val="2"/>
            <w:shd w:val="clear" w:color="auto" w:fill="auto"/>
            <w:vAlign w:val="center"/>
          </w:tcPr>
          <w:p w:rsidR="003844A2" w:rsidRPr="009B6FDA" w:rsidRDefault="003844A2" w:rsidP="00A7322E">
            <w:pPr>
              <w:tabs>
                <w:tab w:val="left" w:pos="512"/>
              </w:tabs>
              <w:rPr>
                <w:rFonts w:ascii="Tahoma" w:hAnsi="Tahoma" w:cs="Tahoma"/>
                <w:sz w:val="20"/>
                <w:szCs w:val="20"/>
              </w:rPr>
            </w:pPr>
            <w:r w:rsidRPr="009B6FDA">
              <w:rPr>
                <w:rFonts w:ascii="Tahoma" w:hAnsi="Tahoma" w:cs="Tahoma"/>
                <w:sz w:val="20"/>
                <w:szCs w:val="20"/>
              </w:rPr>
              <w:t>D1</w:t>
            </w:r>
            <w:r>
              <w:rPr>
                <w:rFonts w:ascii="Tahoma" w:hAnsi="Tahoma" w:cs="Tahoma"/>
                <w:sz w:val="20"/>
                <w:szCs w:val="20"/>
              </w:rPr>
              <w:t>7-1.1   30.11.</w:t>
            </w:r>
            <w:r w:rsidRPr="009B6FDA">
              <w:rPr>
                <w:rFonts w:ascii="Tahoma" w:hAnsi="Tahoma" w:cs="Tahoma"/>
                <w:sz w:val="20"/>
                <w:szCs w:val="20"/>
              </w:rPr>
              <w:t>201</w:t>
            </w:r>
            <w:r>
              <w:rPr>
                <w:rFonts w:ascii="Tahoma" w:hAnsi="Tahoma" w:cs="Tahoma"/>
                <w:sz w:val="20"/>
                <w:szCs w:val="20"/>
              </w:rPr>
              <w:t>4</w:t>
            </w:r>
          </w:p>
          <w:p w:rsidR="003844A2" w:rsidRPr="009B6FDA" w:rsidRDefault="003844A2" w:rsidP="00A7322E">
            <w:pPr>
              <w:tabs>
                <w:tab w:val="left" w:pos="512"/>
              </w:tabs>
              <w:spacing w:before="120"/>
              <w:rPr>
                <w:rFonts w:ascii="Tahoma" w:hAnsi="Tahoma" w:cs="Tahoma"/>
                <w:sz w:val="20"/>
                <w:szCs w:val="20"/>
              </w:rPr>
            </w:pPr>
            <w:r w:rsidRPr="009B6FDA">
              <w:rPr>
                <w:rFonts w:ascii="Tahoma" w:hAnsi="Tahoma" w:cs="Tahoma"/>
                <w:sz w:val="20"/>
                <w:szCs w:val="20"/>
              </w:rPr>
              <w:t>D1</w:t>
            </w:r>
            <w:r>
              <w:rPr>
                <w:rFonts w:ascii="Tahoma" w:hAnsi="Tahoma" w:cs="Tahoma"/>
                <w:sz w:val="20"/>
                <w:szCs w:val="20"/>
              </w:rPr>
              <w:t>7.1.2   31.12.2015</w:t>
            </w:r>
            <w:r w:rsidRPr="009B6FDA">
              <w:rPr>
                <w:rFonts w:ascii="Tahoma" w:hAnsi="Tahoma" w:cs="Tahoma"/>
                <w:sz w:val="20"/>
                <w:szCs w:val="20"/>
              </w:rPr>
              <w:t xml:space="preserve">   </w:t>
            </w:r>
          </w:p>
        </w:tc>
        <w:tc>
          <w:tcPr>
            <w:tcW w:w="1418" w:type="dxa"/>
            <w:shd w:val="clear" w:color="auto" w:fill="auto"/>
            <w:tcMar>
              <w:left w:w="28" w:type="dxa"/>
              <w:right w:w="0" w:type="dxa"/>
            </w:tcMar>
            <w:vAlign w:val="center"/>
          </w:tcPr>
          <w:p w:rsidR="003844A2" w:rsidRPr="00AE4E04" w:rsidRDefault="003844A2" w:rsidP="00A7322E">
            <w:pPr>
              <w:ind w:right="87"/>
              <w:rPr>
                <w:rFonts w:ascii="Tahoma" w:hAnsi="Tahoma" w:cs="Tahoma"/>
                <w:b/>
                <w:sz w:val="18"/>
                <w:szCs w:val="18"/>
              </w:rPr>
            </w:pPr>
            <w:r w:rsidRPr="00AE4E04">
              <w:rPr>
                <w:rFonts w:ascii="Tahoma" w:hAnsi="Tahoma" w:cs="Tahoma"/>
                <w:b/>
                <w:sz w:val="18"/>
                <w:szCs w:val="18"/>
              </w:rPr>
              <w:t>Disseminatio</w:t>
            </w:r>
            <w:r>
              <w:rPr>
                <w:rFonts w:ascii="Tahoma" w:hAnsi="Tahoma" w:cs="Tahoma"/>
                <w:b/>
                <w:sz w:val="18"/>
                <w:szCs w:val="18"/>
              </w:rPr>
              <w:t>n</w:t>
            </w:r>
          </w:p>
          <w:p w:rsidR="003844A2" w:rsidRPr="000D5B3B" w:rsidRDefault="003844A2" w:rsidP="00A7322E">
            <w:pPr>
              <w:rPr>
                <w:rFonts w:ascii="Tahoma" w:hAnsi="Tahoma" w:cs="Tahoma"/>
                <w:sz w:val="18"/>
                <w:szCs w:val="18"/>
              </w:rPr>
            </w:pPr>
            <w:r w:rsidRPr="00AE4E04">
              <w:rPr>
                <w:rFonts w:ascii="Tahoma" w:hAnsi="Tahoma" w:cs="Tahoma"/>
                <w:b/>
                <w:sz w:val="18"/>
                <w:szCs w:val="18"/>
              </w:rPr>
              <w:t>level</w:t>
            </w:r>
          </w:p>
        </w:tc>
        <w:tc>
          <w:tcPr>
            <w:tcW w:w="4269" w:type="dxa"/>
            <w:shd w:val="clear" w:color="auto" w:fill="auto"/>
            <w:vAlign w:val="center"/>
          </w:tcPr>
          <w:p w:rsidR="003844A2" w:rsidRPr="000D5B3B" w:rsidRDefault="00DF178C" w:rsidP="00A7322E">
            <w:pPr>
              <w:rPr>
                <w:rFonts w:ascii="Tahoma" w:hAnsi="Tahoma" w:cs="Tahoma"/>
                <w:sz w:val="18"/>
                <w:szCs w:val="18"/>
              </w:rPr>
            </w:pPr>
            <w:r>
              <w:rPr>
                <w:rFonts w:ascii="Tahoma" w:hAnsi="Tahoma" w:cs="Tahoma"/>
                <w:sz w:val="18"/>
                <w:szCs w:val="18"/>
                <w:lang w:val="da-DK"/>
              </w:rPr>
              <w:fldChar w:fldCharType="begin">
                <w:ffData>
                  <w:name w:val=""/>
                  <w:enabled/>
                  <w:calcOnExit w:val="0"/>
                  <w:checkBox>
                    <w:size w:val="24"/>
                    <w:default w:val="1"/>
                  </w:checkBox>
                </w:ffData>
              </w:fldChar>
            </w:r>
            <w:r w:rsidR="003844A2" w:rsidRPr="00A220C6">
              <w:rPr>
                <w:rFonts w:ascii="Tahoma" w:hAnsi="Tahoma" w:cs="Tahoma"/>
                <w:sz w:val="18"/>
                <w:szCs w:val="18"/>
                <w:lang w:val="en-US"/>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Pr>
                <w:rFonts w:ascii="Tahoma" w:hAnsi="Tahoma" w:cs="Tahoma"/>
                <w:sz w:val="18"/>
                <w:szCs w:val="18"/>
                <w:lang w:val="da-DK"/>
              </w:rPr>
              <w:fldChar w:fldCharType="end"/>
            </w:r>
            <w:r w:rsidR="003844A2" w:rsidRPr="000D5B3B">
              <w:rPr>
                <w:rFonts w:ascii="Tahoma" w:hAnsi="Tahoma" w:cs="Tahoma"/>
                <w:sz w:val="18"/>
                <w:szCs w:val="18"/>
              </w:rPr>
              <w:t xml:space="preserve"> Public</w:t>
            </w:r>
          </w:p>
          <w:p w:rsidR="003844A2" w:rsidRPr="000D5B3B" w:rsidRDefault="00DF178C" w:rsidP="00A7322E">
            <w:pPr>
              <w:ind w:left="379" w:hanging="379"/>
              <w:rPr>
                <w:rFonts w:ascii="Tahoma" w:hAnsi="Tahoma" w:cs="Tahoma"/>
                <w:sz w:val="18"/>
                <w:szCs w:val="18"/>
              </w:rPr>
            </w:pPr>
            <w:r>
              <w:rPr>
                <w:rFonts w:ascii="Tahoma" w:hAnsi="Tahoma" w:cs="Tahoma"/>
                <w:sz w:val="18"/>
                <w:szCs w:val="18"/>
                <w:lang w:val="da-DK"/>
              </w:rPr>
              <w:fldChar w:fldCharType="begin">
                <w:ffData>
                  <w:name w:val=""/>
                  <w:enabled/>
                  <w:calcOnExit w:val="0"/>
                  <w:checkBox>
                    <w:size w:val="24"/>
                    <w:default w:val="0"/>
                  </w:checkBox>
                </w:ffData>
              </w:fldChar>
            </w:r>
            <w:r w:rsidR="003844A2" w:rsidRPr="00A220C6">
              <w:rPr>
                <w:rFonts w:ascii="Tahoma" w:hAnsi="Tahoma" w:cs="Tahoma"/>
                <w:sz w:val="18"/>
                <w:szCs w:val="18"/>
                <w:lang w:val="en-US"/>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Pr>
                <w:rFonts w:ascii="Tahoma" w:hAnsi="Tahoma" w:cs="Tahoma"/>
                <w:sz w:val="18"/>
                <w:szCs w:val="18"/>
                <w:lang w:val="da-DK"/>
              </w:rPr>
              <w:fldChar w:fldCharType="end"/>
            </w:r>
            <w:r w:rsidR="003844A2" w:rsidRPr="000D5B3B">
              <w:rPr>
                <w:rFonts w:ascii="Tahoma" w:hAnsi="Tahoma" w:cs="Tahoma"/>
                <w:sz w:val="18"/>
                <w:szCs w:val="18"/>
              </w:rPr>
              <w:t xml:space="preserve"> Restricted to other programme participants (including Commission services and project reviewers)</w:t>
            </w:r>
          </w:p>
          <w:p w:rsidR="003844A2" w:rsidRPr="000D5B3B" w:rsidRDefault="00DF178C" w:rsidP="00A7322E">
            <w:pPr>
              <w:ind w:left="379" w:hanging="379"/>
              <w:rPr>
                <w:rFonts w:ascii="Tahoma" w:hAnsi="Tahoma" w:cs="Tahoma"/>
                <w:sz w:val="18"/>
                <w:szCs w:val="18"/>
              </w:rPr>
            </w:pPr>
            <w:r>
              <w:rPr>
                <w:rFonts w:ascii="Tahoma" w:hAnsi="Tahoma" w:cs="Tahoma"/>
                <w:sz w:val="18"/>
                <w:szCs w:val="18"/>
                <w:lang w:val="da-DK"/>
              </w:rPr>
              <w:fldChar w:fldCharType="begin">
                <w:ffData>
                  <w:name w:val=""/>
                  <w:enabled/>
                  <w:calcOnExit w:val="0"/>
                  <w:checkBox>
                    <w:size w:val="24"/>
                    <w:default w:val="0"/>
                  </w:checkBox>
                </w:ffData>
              </w:fldChar>
            </w:r>
            <w:r w:rsidR="003844A2" w:rsidRPr="00A220C6">
              <w:rPr>
                <w:rFonts w:ascii="Tahoma" w:hAnsi="Tahoma" w:cs="Tahoma"/>
                <w:sz w:val="18"/>
                <w:szCs w:val="18"/>
                <w:lang w:val="en-US"/>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Pr>
                <w:rFonts w:ascii="Tahoma" w:hAnsi="Tahoma" w:cs="Tahoma"/>
                <w:sz w:val="18"/>
                <w:szCs w:val="18"/>
                <w:lang w:val="da-DK"/>
              </w:rPr>
              <w:fldChar w:fldCharType="end"/>
            </w:r>
            <w:r w:rsidR="003844A2" w:rsidRPr="000D5B3B">
              <w:rPr>
                <w:rFonts w:ascii="Tahoma" w:hAnsi="Tahoma" w:cs="Tahoma"/>
                <w:sz w:val="18"/>
                <w:szCs w:val="18"/>
              </w:rPr>
              <w:t xml:space="preserve"> Confidential, only for members of the consortium (incl</w:t>
            </w:r>
            <w:r w:rsidR="003844A2">
              <w:rPr>
                <w:rFonts w:ascii="Tahoma" w:hAnsi="Tahoma" w:cs="Tahoma"/>
                <w:sz w:val="18"/>
                <w:szCs w:val="18"/>
              </w:rPr>
              <w:t>.</w:t>
            </w:r>
            <w:r w:rsidR="003844A2" w:rsidRPr="000D5B3B">
              <w:rPr>
                <w:rFonts w:ascii="Tahoma" w:hAnsi="Tahoma" w:cs="Tahoma"/>
                <w:sz w:val="18"/>
                <w:szCs w:val="18"/>
              </w:rPr>
              <w:t xml:space="preserve"> EACEA and Commission services and project reviewers)</w:t>
            </w:r>
          </w:p>
        </w:tc>
      </w:tr>
      <w:tr w:rsidR="003844A2" w:rsidRPr="0027752E" w:rsidTr="00A7322E">
        <w:trPr>
          <w:trHeight w:val="1494"/>
        </w:trPr>
        <w:tc>
          <w:tcPr>
            <w:tcW w:w="1809" w:type="dxa"/>
            <w:gridSpan w:val="2"/>
            <w:shd w:val="clear" w:color="auto" w:fill="auto"/>
            <w:tcMar>
              <w:left w:w="57" w:type="dxa"/>
              <w:right w:w="57" w:type="dxa"/>
            </w:tcMar>
            <w:vAlign w:val="center"/>
          </w:tcPr>
          <w:p w:rsidR="003844A2" w:rsidRPr="000D5B3B" w:rsidRDefault="003844A2" w:rsidP="00A7322E">
            <w:pPr>
              <w:rPr>
                <w:rFonts w:ascii="Tahoma" w:hAnsi="Tahoma" w:cs="Tahoma"/>
                <w:b/>
                <w:sz w:val="18"/>
                <w:szCs w:val="18"/>
              </w:rPr>
            </w:pPr>
            <w:r w:rsidRPr="000D5B3B">
              <w:rPr>
                <w:rFonts w:ascii="Tahoma" w:hAnsi="Tahoma" w:cs="Tahoma"/>
                <w:b/>
                <w:sz w:val="18"/>
                <w:szCs w:val="18"/>
              </w:rPr>
              <w:t>Nature</w:t>
            </w:r>
          </w:p>
        </w:tc>
        <w:tc>
          <w:tcPr>
            <w:tcW w:w="7796" w:type="dxa"/>
            <w:gridSpan w:val="3"/>
            <w:shd w:val="clear" w:color="auto" w:fill="auto"/>
            <w:vAlign w:val="center"/>
          </w:tcPr>
          <w:p w:rsidR="003844A2" w:rsidRPr="000D5B3B" w:rsidRDefault="00DF178C" w:rsidP="00A7322E">
            <w:pPr>
              <w:spacing w:before="120"/>
              <w:rPr>
                <w:rFonts w:ascii="Tahoma" w:hAnsi="Tahoma" w:cs="Tahoma"/>
                <w:sz w:val="18"/>
                <w:szCs w:val="18"/>
              </w:rPr>
            </w:pPr>
            <w:r>
              <w:rPr>
                <w:rFonts w:ascii="Tahoma" w:hAnsi="Tahoma" w:cs="Tahoma"/>
                <w:sz w:val="18"/>
                <w:szCs w:val="18"/>
                <w:lang w:val="da-DK"/>
              </w:rPr>
              <w:fldChar w:fldCharType="begin">
                <w:ffData>
                  <w:name w:val=""/>
                  <w:enabled/>
                  <w:calcOnExit w:val="0"/>
                  <w:checkBox>
                    <w:size w:val="24"/>
                    <w:default w:val="1"/>
                  </w:checkBox>
                </w:ffData>
              </w:fldChar>
            </w:r>
            <w:r w:rsidR="003844A2" w:rsidRPr="00A220C6">
              <w:rPr>
                <w:rFonts w:ascii="Tahoma" w:hAnsi="Tahoma" w:cs="Tahoma"/>
                <w:sz w:val="18"/>
                <w:szCs w:val="18"/>
                <w:lang w:val="en-US"/>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Pr>
                <w:rFonts w:ascii="Tahoma" w:hAnsi="Tahoma" w:cs="Tahoma"/>
                <w:sz w:val="18"/>
                <w:szCs w:val="18"/>
                <w:lang w:val="da-DK"/>
              </w:rPr>
              <w:fldChar w:fldCharType="end"/>
            </w:r>
            <w:r w:rsidR="003844A2" w:rsidRPr="000D5B3B">
              <w:rPr>
                <w:rFonts w:ascii="Tahoma" w:hAnsi="Tahoma" w:cs="Tahoma"/>
                <w:sz w:val="18"/>
                <w:szCs w:val="18"/>
              </w:rPr>
              <w:t xml:space="preserve"> Report</w:t>
            </w:r>
          </w:p>
          <w:p w:rsidR="003844A2" w:rsidRPr="000D5B3B" w:rsidRDefault="00DF178C" w:rsidP="00A7322E">
            <w:pPr>
              <w:rPr>
                <w:rFonts w:ascii="Tahoma" w:hAnsi="Tahoma" w:cs="Tahoma"/>
                <w:sz w:val="18"/>
                <w:szCs w:val="18"/>
              </w:rPr>
            </w:pPr>
            <w:r w:rsidRPr="000D5B3B">
              <w:rPr>
                <w:rFonts w:ascii="Tahoma" w:hAnsi="Tahoma" w:cs="Tahoma"/>
                <w:sz w:val="18"/>
                <w:szCs w:val="18"/>
                <w:lang w:val="da-DK"/>
              </w:rPr>
              <w:fldChar w:fldCharType="begin">
                <w:ffData>
                  <w:name w:val=""/>
                  <w:enabled/>
                  <w:calcOnExit w:val="0"/>
                  <w:checkBox>
                    <w:size w:val="24"/>
                    <w:default w:val="0"/>
                  </w:checkBox>
                </w:ffData>
              </w:fldChar>
            </w:r>
            <w:r w:rsidR="003844A2" w:rsidRPr="000D5B3B">
              <w:rPr>
                <w:rFonts w:ascii="Tahoma" w:hAnsi="Tahoma" w:cs="Tahoma"/>
                <w:sz w:val="18"/>
                <w:szCs w:val="18"/>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sidRPr="000D5B3B">
              <w:rPr>
                <w:rFonts w:ascii="Tahoma" w:hAnsi="Tahoma" w:cs="Tahoma"/>
                <w:sz w:val="18"/>
                <w:szCs w:val="18"/>
                <w:lang w:val="da-DK"/>
              </w:rPr>
              <w:fldChar w:fldCharType="end"/>
            </w:r>
            <w:r w:rsidR="003844A2" w:rsidRPr="000D5B3B">
              <w:rPr>
                <w:rFonts w:ascii="Tahoma" w:hAnsi="Tahoma" w:cs="Tahoma"/>
                <w:sz w:val="18"/>
                <w:szCs w:val="18"/>
              </w:rPr>
              <w:t xml:space="preserve"> Service / Product</w:t>
            </w:r>
          </w:p>
          <w:p w:rsidR="003844A2" w:rsidRPr="000D5B3B" w:rsidRDefault="00DF178C" w:rsidP="00A7322E">
            <w:pPr>
              <w:rPr>
                <w:rFonts w:ascii="Tahoma" w:hAnsi="Tahoma" w:cs="Tahoma"/>
                <w:sz w:val="18"/>
                <w:szCs w:val="18"/>
              </w:rPr>
            </w:pPr>
            <w:r w:rsidRPr="000D5B3B">
              <w:rPr>
                <w:rFonts w:ascii="Tahoma" w:hAnsi="Tahoma" w:cs="Tahoma"/>
                <w:sz w:val="18"/>
                <w:szCs w:val="18"/>
                <w:lang w:val="da-DK"/>
              </w:rPr>
              <w:fldChar w:fldCharType="begin">
                <w:ffData>
                  <w:name w:val=""/>
                  <w:enabled/>
                  <w:calcOnExit w:val="0"/>
                  <w:checkBox>
                    <w:size w:val="24"/>
                    <w:default w:val="0"/>
                  </w:checkBox>
                </w:ffData>
              </w:fldChar>
            </w:r>
            <w:r w:rsidR="003844A2" w:rsidRPr="000D5B3B">
              <w:rPr>
                <w:rFonts w:ascii="Tahoma" w:hAnsi="Tahoma" w:cs="Tahoma"/>
                <w:sz w:val="18"/>
                <w:szCs w:val="18"/>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sidRPr="000D5B3B">
              <w:rPr>
                <w:rFonts w:ascii="Tahoma" w:hAnsi="Tahoma" w:cs="Tahoma"/>
                <w:sz w:val="18"/>
                <w:szCs w:val="18"/>
                <w:lang w:val="da-DK"/>
              </w:rPr>
              <w:fldChar w:fldCharType="end"/>
            </w:r>
            <w:r w:rsidR="003844A2" w:rsidRPr="000D5B3B">
              <w:rPr>
                <w:rFonts w:ascii="Tahoma" w:hAnsi="Tahoma" w:cs="Tahoma"/>
                <w:sz w:val="18"/>
                <w:szCs w:val="18"/>
              </w:rPr>
              <w:t xml:space="preserve"> Demonstrator / Prototype</w:t>
            </w:r>
          </w:p>
          <w:p w:rsidR="003844A2" w:rsidRPr="000D5B3B" w:rsidRDefault="00DF178C" w:rsidP="00A7322E">
            <w:pPr>
              <w:rPr>
                <w:rFonts w:ascii="Tahoma" w:hAnsi="Tahoma" w:cs="Tahoma"/>
                <w:sz w:val="18"/>
                <w:szCs w:val="18"/>
              </w:rPr>
            </w:pPr>
            <w:r w:rsidRPr="000D5B3B">
              <w:rPr>
                <w:rFonts w:ascii="Tahoma" w:hAnsi="Tahoma" w:cs="Tahoma"/>
                <w:sz w:val="18"/>
                <w:szCs w:val="18"/>
                <w:lang w:val="da-DK"/>
              </w:rPr>
              <w:fldChar w:fldCharType="begin">
                <w:ffData>
                  <w:name w:val=""/>
                  <w:enabled/>
                  <w:calcOnExit w:val="0"/>
                  <w:checkBox>
                    <w:size w:val="24"/>
                    <w:default w:val="0"/>
                  </w:checkBox>
                </w:ffData>
              </w:fldChar>
            </w:r>
            <w:r w:rsidR="003844A2" w:rsidRPr="000D5B3B">
              <w:rPr>
                <w:rFonts w:ascii="Tahoma" w:hAnsi="Tahoma" w:cs="Tahoma"/>
                <w:sz w:val="18"/>
                <w:szCs w:val="18"/>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sidRPr="000D5B3B">
              <w:rPr>
                <w:rFonts w:ascii="Tahoma" w:hAnsi="Tahoma" w:cs="Tahoma"/>
                <w:sz w:val="18"/>
                <w:szCs w:val="18"/>
                <w:lang w:val="da-DK"/>
              </w:rPr>
              <w:fldChar w:fldCharType="end"/>
            </w:r>
            <w:r w:rsidR="003844A2" w:rsidRPr="000D5B3B">
              <w:rPr>
                <w:rFonts w:ascii="Tahoma" w:hAnsi="Tahoma" w:cs="Tahoma"/>
                <w:sz w:val="18"/>
                <w:szCs w:val="18"/>
              </w:rPr>
              <w:t xml:space="preserve"> Event</w:t>
            </w:r>
          </w:p>
          <w:p w:rsidR="003844A2" w:rsidRPr="000D5B3B" w:rsidRDefault="00DF178C" w:rsidP="00A7322E">
            <w:pPr>
              <w:spacing w:after="120"/>
              <w:rPr>
                <w:rFonts w:ascii="Tahoma" w:hAnsi="Tahoma" w:cs="Tahoma"/>
                <w:sz w:val="18"/>
                <w:szCs w:val="18"/>
                <w:highlight w:val="red"/>
              </w:rPr>
            </w:pPr>
            <w:r>
              <w:rPr>
                <w:rFonts w:ascii="Tahoma" w:hAnsi="Tahoma" w:cs="Tahoma"/>
                <w:sz w:val="18"/>
                <w:szCs w:val="18"/>
                <w:lang w:val="da-DK"/>
              </w:rPr>
              <w:fldChar w:fldCharType="begin">
                <w:ffData>
                  <w:name w:val=""/>
                  <w:enabled/>
                  <w:calcOnExit w:val="0"/>
                  <w:checkBox>
                    <w:size w:val="24"/>
                    <w:default w:val="0"/>
                  </w:checkBox>
                </w:ffData>
              </w:fldChar>
            </w:r>
            <w:r w:rsidR="003844A2" w:rsidRPr="004C12F6">
              <w:rPr>
                <w:rFonts w:ascii="Tahoma" w:hAnsi="Tahoma" w:cs="Tahoma"/>
                <w:sz w:val="18"/>
                <w:szCs w:val="18"/>
                <w:lang w:val="en-US"/>
              </w:rPr>
              <w:instrText xml:space="preserve"> FORMCHECKBOX </w:instrText>
            </w:r>
            <w:r>
              <w:rPr>
                <w:rFonts w:ascii="Tahoma" w:hAnsi="Tahoma" w:cs="Tahoma"/>
                <w:sz w:val="18"/>
                <w:szCs w:val="18"/>
                <w:lang w:val="da-DK"/>
              </w:rPr>
            </w:r>
            <w:r>
              <w:rPr>
                <w:rFonts w:ascii="Tahoma" w:hAnsi="Tahoma" w:cs="Tahoma"/>
                <w:sz w:val="18"/>
                <w:szCs w:val="18"/>
                <w:lang w:val="da-DK"/>
              </w:rPr>
              <w:fldChar w:fldCharType="separate"/>
            </w:r>
            <w:r>
              <w:rPr>
                <w:rFonts w:ascii="Tahoma" w:hAnsi="Tahoma" w:cs="Tahoma"/>
                <w:sz w:val="18"/>
                <w:szCs w:val="18"/>
                <w:lang w:val="da-DK"/>
              </w:rPr>
              <w:fldChar w:fldCharType="end"/>
            </w:r>
            <w:r w:rsidR="003844A2" w:rsidRPr="000D5B3B">
              <w:rPr>
                <w:rFonts w:ascii="Tahoma" w:hAnsi="Tahoma" w:cs="Tahoma"/>
                <w:sz w:val="18"/>
                <w:szCs w:val="18"/>
              </w:rPr>
              <w:t xml:space="preserve"> Other</w:t>
            </w:r>
          </w:p>
        </w:tc>
      </w:tr>
      <w:tr w:rsidR="003844A2" w:rsidRPr="0027752E" w:rsidTr="00A7322E">
        <w:trPr>
          <w:trHeight w:val="406"/>
        </w:trPr>
        <w:tc>
          <w:tcPr>
            <w:tcW w:w="1809" w:type="dxa"/>
            <w:gridSpan w:val="2"/>
            <w:shd w:val="clear" w:color="auto" w:fill="auto"/>
            <w:tcMar>
              <w:left w:w="57" w:type="dxa"/>
              <w:right w:w="57" w:type="dxa"/>
            </w:tcMar>
            <w:vAlign w:val="center"/>
          </w:tcPr>
          <w:p w:rsidR="003844A2" w:rsidRPr="000D5B3B" w:rsidRDefault="003844A2" w:rsidP="00A7322E">
            <w:pPr>
              <w:rPr>
                <w:rFonts w:ascii="Tahoma" w:hAnsi="Tahoma" w:cs="Tahoma"/>
                <w:b/>
                <w:sz w:val="18"/>
                <w:szCs w:val="18"/>
              </w:rPr>
            </w:pPr>
            <w:r w:rsidRPr="000D5B3B">
              <w:rPr>
                <w:rFonts w:ascii="Tahoma" w:hAnsi="Tahoma" w:cs="Tahoma"/>
                <w:b/>
                <w:sz w:val="18"/>
                <w:szCs w:val="18"/>
              </w:rPr>
              <w:t>Language versions</w:t>
            </w:r>
          </w:p>
        </w:tc>
        <w:tc>
          <w:tcPr>
            <w:tcW w:w="7796" w:type="dxa"/>
            <w:gridSpan w:val="3"/>
            <w:shd w:val="clear" w:color="auto" w:fill="auto"/>
            <w:vAlign w:val="center"/>
          </w:tcPr>
          <w:p w:rsidR="003844A2" w:rsidRPr="008C0EF8" w:rsidRDefault="003844A2" w:rsidP="00A7322E">
            <w:pPr>
              <w:rPr>
                <w:rFonts w:ascii="Tahoma" w:hAnsi="Tahoma" w:cs="Tahoma"/>
                <w:sz w:val="20"/>
                <w:szCs w:val="20"/>
              </w:rPr>
            </w:pPr>
            <w:r w:rsidRPr="008C0EF8">
              <w:rPr>
                <w:rFonts w:ascii="Tahoma" w:hAnsi="Tahoma" w:cs="Tahoma"/>
                <w:sz w:val="20"/>
                <w:szCs w:val="20"/>
              </w:rPr>
              <w:t>English</w:t>
            </w:r>
          </w:p>
        </w:tc>
      </w:tr>
      <w:tr w:rsidR="003844A2" w:rsidRPr="0027752E" w:rsidTr="00A7322E">
        <w:trPr>
          <w:trHeight w:val="406"/>
        </w:trPr>
        <w:tc>
          <w:tcPr>
            <w:tcW w:w="1809" w:type="dxa"/>
            <w:gridSpan w:val="2"/>
            <w:shd w:val="clear" w:color="auto" w:fill="auto"/>
            <w:tcMar>
              <w:left w:w="57" w:type="dxa"/>
              <w:right w:w="57" w:type="dxa"/>
            </w:tcMar>
            <w:vAlign w:val="center"/>
          </w:tcPr>
          <w:p w:rsidR="003844A2" w:rsidRPr="000D5B3B" w:rsidRDefault="003844A2" w:rsidP="00A7322E">
            <w:pPr>
              <w:rPr>
                <w:rFonts w:ascii="Tahoma" w:hAnsi="Tahoma" w:cs="Tahoma"/>
                <w:b/>
                <w:sz w:val="18"/>
                <w:szCs w:val="18"/>
              </w:rPr>
            </w:pPr>
            <w:r w:rsidRPr="000D5B3B">
              <w:rPr>
                <w:rFonts w:ascii="Tahoma" w:hAnsi="Tahoma" w:cs="Tahoma"/>
                <w:b/>
                <w:sz w:val="18"/>
                <w:szCs w:val="18"/>
              </w:rPr>
              <w:t>Target languages</w:t>
            </w:r>
          </w:p>
        </w:tc>
        <w:tc>
          <w:tcPr>
            <w:tcW w:w="7796" w:type="dxa"/>
            <w:gridSpan w:val="3"/>
            <w:shd w:val="clear" w:color="auto" w:fill="auto"/>
            <w:vAlign w:val="center"/>
          </w:tcPr>
          <w:p w:rsidR="003844A2" w:rsidRPr="000D5B3B" w:rsidRDefault="003844A2" w:rsidP="00A7322E">
            <w:pPr>
              <w:rPr>
                <w:rFonts w:ascii="Tahoma" w:hAnsi="Tahoma" w:cs="Tahoma"/>
                <w:sz w:val="18"/>
                <w:szCs w:val="18"/>
              </w:rPr>
            </w:pPr>
          </w:p>
        </w:tc>
      </w:tr>
      <w:tr w:rsidR="003844A2" w:rsidRPr="0027752E" w:rsidTr="00A7322E">
        <w:trPr>
          <w:trHeight w:val="406"/>
        </w:trPr>
        <w:tc>
          <w:tcPr>
            <w:tcW w:w="9605" w:type="dxa"/>
            <w:gridSpan w:val="5"/>
            <w:shd w:val="clear" w:color="auto" w:fill="auto"/>
            <w:tcMar>
              <w:left w:w="57" w:type="dxa"/>
              <w:right w:w="57" w:type="dxa"/>
            </w:tcMar>
            <w:vAlign w:val="center"/>
          </w:tcPr>
          <w:p w:rsidR="003844A2" w:rsidRPr="000D5B3B" w:rsidRDefault="003844A2" w:rsidP="00A7322E">
            <w:pPr>
              <w:rPr>
                <w:rFonts w:ascii="Tahoma" w:hAnsi="Tahoma" w:cs="Tahoma"/>
                <w:sz w:val="18"/>
                <w:szCs w:val="18"/>
                <w:lang w:val="fr-FR"/>
              </w:rPr>
            </w:pPr>
            <w:r w:rsidRPr="000D5B3B">
              <w:rPr>
                <w:rFonts w:ascii="Tahoma" w:hAnsi="Tahoma" w:cs="Tahoma"/>
                <w:b/>
                <w:sz w:val="18"/>
                <w:szCs w:val="18"/>
                <w:lang w:val="fr-FR"/>
              </w:rPr>
              <w:t xml:space="preserve">Description </w:t>
            </w:r>
            <w:r w:rsidRPr="000D5B3B">
              <w:rPr>
                <w:rFonts w:ascii="Tahoma" w:hAnsi="Tahoma" w:cs="Tahoma"/>
                <w:sz w:val="18"/>
                <w:szCs w:val="18"/>
                <w:lang w:val="fr-FR"/>
              </w:rPr>
              <w:t>(</w:t>
            </w:r>
            <w:r w:rsidRPr="000D5B3B">
              <w:rPr>
                <w:rFonts w:ascii="Tahoma" w:hAnsi="Tahoma" w:cs="Tahoma"/>
                <w:sz w:val="18"/>
                <w:szCs w:val="18"/>
              </w:rPr>
              <w:t>limit 1000 characters</w:t>
            </w:r>
            <w:r w:rsidRPr="000D5B3B">
              <w:rPr>
                <w:rFonts w:ascii="Tahoma" w:hAnsi="Tahoma" w:cs="Tahoma"/>
                <w:sz w:val="18"/>
                <w:szCs w:val="18"/>
                <w:lang w:val="fr-FR"/>
              </w:rPr>
              <w:t xml:space="preserve">) </w:t>
            </w:r>
          </w:p>
        </w:tc>
      </w:tr>
      <w:tr w:rsidR="003844A2" w:rsidRPr="0027752E" w:rsidTr="00A7322E">
        <w:trPr>
          <w:trHeight w:val="1184"/>
        </w:trPr>
        <w:tc>
          <w:tcPr>
            <w:tcW w:w="9605" w:type="dxa"/>
            <w:gridSpan w:val="5"/>
            <w:shd w:val="clear" w:color="auto" w:fill="auto"/>
          </w:tcPr>
          <w:p w:rsidR="003844A2" w:rsidRPr="009B6FDA" w:rsidRDefault="003844A2" w:rsidP="00A7322E">
            <w:pPr>
              <w:spacing w:before="60"/>
              <w:rPr>
                <w:rFonts w:ascii="Tahoma" w:hAnsi="Tahoma" w:cs="Tahoma"/>
                <w:sz w:val="20"/>
                <w:szCs w:val="20"/>
              </w:rPr>
            </w:pPr>
            <w:r w:rsidRPr="009B6FDA">
              <w:rPr>
                <w:rFonts w:ascii="Tahoma" w:hAnsi="Tahoma" w:cs="Tahoma"/>
                <w:sz w:val="20"/>
                <w:szCs w:val="20"/>
              </w:rPr>
              <w:t>D1</w:t>
            </w:r>
            <w:r>
              <w:rPr>
                <w:rFonts w:ascii="Tahoma" w:hAnsi="Tahoma" w:cs="Tahoma"/>
                <w:sz w:val="20"/>
                <w:szCs w:val="20"/>
              </w:rPr>
              <w:t>7-2</w:t>
            </w:r>
            <w:r w:rsidRPr="009B6FDA">
              <w:rPr>
                <w:rFonts w:ascii="Tahoma" w:hAnsi="Tahoma" w:cs="Tahoma"/>
                <w:sz w:val="20"/>
                <w:szCs w:val="20"/>
              </w:rPr>
              <w:t xml:space="preserve">.1  Progress Report, </w:t>
            </w:r>
            <w:r>
              <w:rPr>
                <w:rFonts w:ascii="Tahoma" w:hAnsi="Tahoma" w:cs="Tahoma"/>
                <w:sz w:val="20"/>
                <w:szCs w:val="20"/>
              </w:rPr>
              <w:t xml:space="preserve">public part </w:t>
            </w:r>
          </w:p>
          <w:p w:rsidR="003844A2" w:rsidRDefault="003844A2" w:rsidP="00A7322E">
            <w:pPr>
              <w:autoSpaceDE w:val="0"/>
              <w:autoSpaceDN w:val="0"/>
              <w:adjustRightInd w:val="0"/>
              <w:rPr>
                <w:rFonts w:ascii="Tahoma" w:hAnsi="Tahoma" w:cs="Tahoma"/>
                <w:sz w:val="20"/>
                <w:szCs w:val="20"/>
              </w:rPr>
            </w:pPr>
            <w:r w:rsidRPr="009B6FDA">
              <w:rPr>
                <w:rFonts w:ascii="Tahoma" w:hAnsi="Tahoma" w:cs="Tahoma"/>
                <w:sz w:val="20"/>
                <w:szCs w:val="20"/>
              </w:rPr>
              <w:t>D1</w:t>
            </w:r>
            <w:r>
              <w:rPr>
                <w:rFonts w:ascii="Tahoma" w:hAnsi="Tahoma" w:cs="Tahoma"/>
                <w:sz w:val="20"/>
                <w:szCs w:val="20"/>
              </w:rPr>
              <w:t>7-2</w:t>
            </w:r>
            <w:r w:rsidRPr="009B6FDA">
              <w:rPr>
                <w:rFonts w:ascii="Tahoma" w:hAnsi="Tahoma" w:cs="Tahoma"/>
                <w:sz w:val="20"/>
                <w:szCs w:val="20"/>
              </w:rPr>
              <w:t>.1  Final</w:t>
            </w:r>
            <w:r>
              <w:rPr>
                <w:rFonts w:ascii="Tahoma" w:hAnsi="Tahoma" w:cs="Tahoma"/>
                <w:sz w:val="18"/>
                <w:szCs w:val="18"/>
              </w:rPr>
              <w:t xml:space="preserve"> Report, public part </w:t>
            </w:r>
          </w:p>
          <w:p w:rsidR="003844A2" w:rsidRDefault="003844A2" w:rsidP="00A7322E">
            <w:pPr>
              <w:autoSpaceDE w:val="0"/>
              <w:autoSpaceDN w:val="0"/>
              <w:adjustRightInd w:val="0"/>
              <w:spacing w:before="120"/>
              <w:rPr>
                <w:rFonts w:ascii="Tahoma" w:hAnsi="Tahoma" w:cs="Tahoma"/>
                <w:sz w:val="20"/>
                <w:szCs w:val="20"/>
                <w:lang w:eastAsia="da-DK"/>
              </w:rPr>
            </w:pPr>
            <w:r w:rsidRPr="001436DA">
              <w:rPr>
                <w:rFonts w:ascii="Tahoma" w:hAnsi="Tahoma" w:cs="Tahoma"/>
                <w:sz w:val="20"/>
                <w:szCs w:val="20"/>
                <w:lang w:eastAsia="da-DK"/>
              </w:rPr>
              <w:t xml:space="preserve">EACEA has prepared the </w:t>
            </w:r>
            <w:r>
              <w:rPr>
                <w:rFonts w:ascii="Tahoma" w:hAnsi="Tahoma" w:cs="Tahoma"/>
                <w:sz w:val="20"/>
                <w:szCs w:val="20"/>
                <w:lang w:eastAsia="da-DK"/>
              </w:rPr>
              <w:t xml:space="preserve">public </w:t>
            </w:r>
            <w:r w:rsidRPr="001436DA">
              <w:rPr>
                <w:rFonts w:ascii="Tahoma" w:hAnsi="Tahoma" w:cs="Tahoma"/>
                <w:sz w:val="20"/>
                <w:szCs w:val="20"/>
                <w:lang w:eastAsia="da-DK"/>
              </w:rPr>
              <w:t xml:space="preserve">report templates in order to provide a </w:t>
            </w:r>
            <w:r>
              <w:rPr>
                <w:rFonts w:ascii="Tahoma" w:hAnsi="Tahoma" w:cs="Tahoma"/>
                <w:sz w:val="20"/>
                <w:szCs w:val="20"/>
                <w:lang w:eastAsia="da-DK"/>
              </w:rPr>
              <w:t>clear and structured presentation of the</w:t>
            </w:r>
            <w:r w:rsidRPr="001436DA">
              <w:rPr>
                <w:rFonts w:ascii="Tahoma" w:hAnsi="Tahoma" w:cs="Tahoma"/>
                <w:sz w:val="20"/>
                <w:szCs w:val="20"/>
                <w:lang w:eastAsia="da-DK"/>
              </w:rPr>
              <w:t xml:space="preserve"> project</w:t>
            </w:r>
            <w:r>
              <w:rPr>
                <w:rFonts w:ascii="Tahoma" w:hAnsi="Tahoma" w:cs="Tahoma"/>
                <w:sz w:val="20"/>
                <w:szCs w:val="20"/>
                <w:lang w:eastAsia="da-DK"/>
              </w:rPr>
              <w:t>’s</w:t>
            </w:r>
            <w:r w:rsidRPr="001436DA">
              <w:rPr>
                <w:rFonts w:ascii="Tahoma" w:hAnsi="Tahoma" w:cs="Tahoma"/>
                <w:sz w:val="20"/>
                <w:szCs w:val="20"/>
                <w:lang w:eastAsia="da-DK"/>
              </w:rPr>
              <w:t xml:space="preserve"> </w:t>
            </w:r>
            <w:r>
              <w:rPr>
                <w:rFonts w:ascii="Tahoma" w:hAnsi="Tahoma" w:cs="Tahoma"/>
                <w:sz w:val="20"/>
                <w:szCs w:val="20"/>
                <w:lang w:eastAsia="da-DK"/>
              </w:rPr>
              <w:t xml:space="preserve">objectives, </w:t>
            </w:r>
            <w:r w:rsidRPr="001436DA">
              <w:rPr>
                <w:rFonts w:ascii="Tahoma" w:hAnsi="Tahoma" w:cs="Tahoma"/>
                <w:sz w:val="20"/>
                <w:szCs w:val="20"/>
                <w:lang w:eastAsia="da-DK"/>
              </w:rPr>
              <w:t>progress and achievements</w:t>
            </w:r>
            <w:r>
              <w:rPr>
                <w:rFonts w:ascii="Tahoma" w:hAnsi="Tahoma" w:cs="Tahoma"/>
                <w:sz w:val="20"/>
                <w:szCs w:val="20"/>
                <w:lang w:eastAsia="da-DK"/>
              </w:rPr>
              <w:t xml:space="preserve">. </w:t>
            </w:r>
            <w:r w:rsidRPr="001436DA">
              <w:rPr>
                <w:rFonts w:ascii="Tahoma" w:hAnsi="Tahoma" w:cs="Tahoma"/>
                <w:sz w:val="20"/>
                <w:szCs w:val="20"/>
                <w:lang w:eastAsia="da-DK"/>
              </w:rPr>
              <w:t xml:space="preserve">In order to </w:t>
            </w:r>
            <w:r w:rsidRPr="00A50EC9">
              <w:rPr>
                <w:rFonts w:ascii="Tahoma" w:hAnsi="Tahoma" w:cs="Tahoma"/>
                <w:sz w:val="20"/>
                <w:szCs w:val="20"/>
                <w:lang w:eastAsia="da-DK"/>
              </w:rPr>
              <w:t xml:space="preserve">simplify the reporting exercise the templates are identical for the Progress Report and the Final Report. </w:t>
            </w:r>
          </w:p>
          <w:p w:rsidR="003844A2" w:rsidRPr="009559E4" w:rsidRDefault="003844A2" w:rsidP="00A7322E">
            <w:pPr>
              <w:autoSpaceDE w:val="0"/>
              <w:autoSpaceDN w:val="0"/>
              <w:adjustRightInd w:val="0"/>
              <w:spacing w:before="60" w:after="120"/>
              <w:rPr>
                <w:rFonts w:ascii="Tahoma" w:hAnsi="Tahoma" w:cs="Tahoma"/>
                <w:sz w:val="20"/>
                <w:szCs w:val="20"/>
              </w:rPr>
            </w:pPr>
            <w:r>
              <w:rPr>
                <w:rFonts w:ascii="Tahoma" w:hAnsi="Tahoma" w:cs="Tahoma"/>
                <w:sz w:val="20"/>
                <w:szCs w:val="20"/>
                <w:lang w:eastAsia="da-DK"/>
              </w:rPr>
              <w:t xml:space="preserve">The reports </w:t>
            </w:r>
            <w:r w:rsidRPr="00A50EC9">
              <w:rPr>
                <w:rFonts w:ascii="Tahoma" w:hAnsi="Tahoma" w:cs="Tahoma"/>
                <w:sz w:val="20"/>
                <w:szCs w:val="20"/>
              </w:rPr>
              <w:t xml:space="preserve">serve </w:t>
            </w:r>
            <w:r>
              <w:rPr>
                <w:rFonts w:ascii="Tahoma" w:hAnsi="Tahoma" w:cs="Tahoma"/>
                <w:sz w:val="20"/>
                <w:szCs w:val="20"/>
              </w:rPr>
              <w:t>to disseminate the Grundtvig Multilateral project to the wider European community as well as the stakeholders of the specific project.</w:t>
            </w:r>
          </w:p>
        </w:tc>
      </w:tr>
    </w:tbl>
    <w:p w:rsidR="003844A2" w:rsidRDefault="003844A2" w:rsidP="00415DBB">
      <w:pPr>
        <w:tabs>
          <w:tab w:val="left" w:pos="3649"/>
          <w:tab w:val="left" w:pos="5349"/>
          <w:tab w:val="left" w:pos="7992"/>
          <w:tab w:val="left" w:pos="9409"/>
          <w:tab w:val="left" w:pos="10778"/>
        </w:tabs>
        <w:spacing w:before="120" w:after="120"/>
        <w:rPr>
          <w:rFonts w:ascii="Tahoma" w:hAnsi="Tahoma" w:cs="Tahoma"/>
          <w:i/>
          <w:sz w:val="20"/>
          <w:szCs w:val="20"/>
        </w:rPr>
      </w:pPr>
    </w:p>
    <w:p w:rsidR="009559E4" w:rsidRDefault="009559E4" w:rsidP="00415DBB">
      <w:pPr>
        <w:tabs>
          <w:tab w:val="left" w:pos="3649"/>
          <w:tab w:val="left" w:pos="5349"/>
          <w:tab w:val="left" w:pos="7992"/>
          <w:tab w:val="left" w:pos="9409"/>
          <w:tab w:val="left" w:pos="10778"/>
        </w:tabs>
        <w:spacing w:before="120" w:after="120"/>
        <w:rPr>
          <w:rFonts w:ascii="Tahoma" w:hAnsi="Tahoma" w:cs="Tahoma"/>
          <w:i/>
          <w:sz w:val="20"/>
          <w:szCs w:val="20"/>
        </w:rPr>
      </w:pPr>
    </w:p>
    <w:p w:rsidR="009559E4" w:rsidRDefault="009559E4" w:rsidP="00415DBB">
      <w:pPr>
        <w:tabs>
          <w:tab w:val="left" w:pos="3649"/>
          <w:tab w:val="left" w:pos="5349"/>
          <w:tab w:val="left" w:pos="7992"/>
          <w:tab w:val="left" w:pos="9409"/>
          <w:tab w:val="left" w:pos="10778"/>
        </w:tabs>
        <w:spacing w:before="120" w:after="120"/>
        <w:rPr>
          <w:rFonts w:ascii="Tahoma" w:hAnsi="Tahoma" w:cs="Tahoma"/>
          <w:i/>
          <w:sz w:val="20"/>
          <w:szCs w:val="20"/>
        </w:rPr>
      </w:pPr>
    </w:p>
    <w:p w:rsidR="005F28B4" w:rsidRDefault="005F28B4">
      <w:pPr>
        <w:rPr>
          <w:rFonts w:ascii="Tahoma" w:hAnsi="Tahoma" w:cs="Tahoma"/>
          <w:b/>
        </w:rPr>
      </w:pPr>
      <w:r>
        <w:rPr>
          <w:rFonts w:ascii="Tahoma" w:hAnsi="Tahoma" w:cs="Tahoma"/>
          <w:b/>
        </w:rPr>
        <w:br w:type="page"/>
      </w:r>
    </w:p>
    <w:p w:rsidR="0040425B" w:rsidRDefault="0040425B" w:rsidP="0040425B">
      <w:pPr>
        <w:rPr>
          <w:rFonts w:ascii="Tahoma" w:hAnsi="Tahoma" w:cs="Tahoma"/>
          <w:b/>
        </w:rPr>
      </w:pPr>
    </w:p>
    <w:p w:rsidR="0040425B" w:rsidRDefault="0040425B" w:rsidP="0040425B">
      <w:pPr>
        <w:pStyle w:val="OS4"/>
      </w:pPr>
      <w:r>
        <w:t>G.3</w:t>
      </w:r>
      <w:r w:rsidRPr="00DC3AF0">
        <w:t xml:space="preserve"> Consortium partners involved</w:t>
      </w:r>
      <w:r w:rsidRPr="007C0C4E">
        <w:t xml:space="preserve"> </w:t>
      </w:r>
      <w:r>
        <w:t>and r</w:t>
      </w:r>
      <w:r w:rsidRPr="00DC3AF0">
        <w:t xml:space="preserve">esources required </w:t>
      </w:r>
      <w:r w:rsidR="007A52D5">
        <w:t>- WP 17</w:t>
      </w:r>
    </w:p>
    <w:p w:rsidR="0040425B" w:rsidRPr="00A97D35" w:rsidRDefault="0040425B" w:rsidP="0040425B">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b/>
          <w:i/>
          <w:sz w:val="20"/>
          <w:szCs w:val="20"/>
        </w:rPr>
        <w:t>Indicative input of consortium staff</w:t>
      </w:r>
      <w:r w:rsidRPr="008C3E64">
        <w:rPr>
          <w:rFonts w:ascii="Tahoma" w:hAnsi="Tahoma" w:cs="Tahoma"/>
          <w:b/>
          <w:i/>
          <w:sz w:val="20"/>
          <w:szCs w:val="20"/>
        </w:rPr>
        <w:t> </w:t>
      </w:r>
      <w:r w:rsidRPr="00A97D35">
        <w:rPr>
          <w:rFonts w:ascii="Tahoma" w:hAnsi="Tahoma" w:cs="Tahoma"/>
          <w:b/>
          <w:i/>
          <w:sz w:val="20"/>
          <w:szCs w:val="20"/>
        </w:rPr>
        <w:t>-</w:t>
      </w:r>
      <w:r w:rsidRPr="00A97D35">
        <w:rPr>
          <w:rFonts w:ascii="Tahoma" w:hAnsi="Tahoma" w:cs="Tahoma"/>
          <w:i/>
          <w:sz w:val="20"/>
          <w:szCs w:val="20"/>
        </w:rPr>
        <w:t xml:space="preserve"> The total number of days per staff category should correspond with the information provided in the budget tables.</w:t>
      </w:r>
    </w:p>
    <w:p w:rsidR="0040425B" w:rsidRDefault="0040425B" w:rsidP="0040425B">
      <w:pPr>
        <w:rPr>
          <w:rFonts w:ascii="Tahoma" w:hAnsi="Tahoma" w:cs="Tahoma"/>
          <w:b/>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24"/>
        <w:gridCol w:w="661"/>
        <w:gridCol w:w="662"/>
        <w:gridCol w:w="662"/>
        <w:gridCol w:w="567"/>
        <w:gridCol w:w="567"/>
        <w:gridCol w:w="567"/>
        <w:gridCol w:w="567"/>
        <w:gridCol w:w="567"/>
        <w:gridCol w:w="3827"/>
        <w:gridCol w:w="567"/>
      </w:tblGrid>
      <w:tr w:rsidR="0040425B" w:rsidRPr="00744F2C" w:rsidTr="0040425B">
        <w:trPr>
          <w:trHeight w:val="348"/>
        </w:trPr>
        <w:tc>
          <w:tcPr>
            <w:tcW w:w="624" w:type="dxa"/>
            <w:vMerge w:val="restart"/>
          </w:tcPr>
          <w:p w:rsidR="0040425B" w:rsidRPr="00744F2C" w:rsidRDefault="0040425B" w:rsidP="0040425B">
            <w:pPr>
              <w:rPr>
                <w:rFonts w:ascii="Tahoma" w:hAnsi="Tahoma" w:cs="Tahoma"/>
                <w:b/>
              </w:rPr>
            </w:pPr>
          </w:p>
        </w:tc>
        <w:tc>
          <w:tcPr>
            <w:tcW w:w="661" w:type="dxa"/>
            <w:vMerge w:val="restart"/>
            <w:vAlign w:val="center"/>
          </w:tcPr>
          <w:p w:rsidR="0040425B" w:rsidRPr="000625BA" w:rsidRDefault="0040425B" w:rsidP="0040425B">
            <w:pPr>
              <w:rPr>
                <w:rFonts w:ascii="Tahoma" w:hAnsi="Tahoma" w:cs="Tahoma"/>
                <w:b/>
                <w:bCs/>
                <w:sz w:val="16"/>
                <w:szCs w:val="16"/>
              </w:rPr>
            </w:pPr>
            <w:r>
              <w:rPr>
                <w:rFonts w:ascii="Tahoma" w:hAnsi="Tahoma" w:cs="Tahoma"/>
                <w:b/>
                <w:bCs/>
                <w:sz w:val="16"/>
                <w:szCs w:val="16"/>
              </w:rPr>
              <w:t>Partn.</w:t>
            </w:r>
            <w:r w:rsidRPr="000625BA">
              <w:rPr>
                <w:rFonts w:ascii="Tahoma" w:hAnsi="Tahoma" w:cs="Tahoma"/>
                <w:b/>
                <w:bCs/>
                <w:sz w:val="16"/>
                <w:szCs w:val="16"/>
              </w:rPr>
              <w:t xml:space="preserve"> </w:t>
            </w:r>
            <w:r>
              <w:rPr>
                <w:rFonts w:ascii="Tahoma" w:hAnsi="Tahoma" w:cs="Tahoma"/>
                <w:b/>
                <w:bCs/>
                <w:sz w:val="16"/>
                <w:szCs w:val="16"/>
              </w:rPr>
              <w:t>Involv</w:t>
            </w:r>
          </w:p>
        </w:tc>
        <w:tc>
          <w:tcPr>
            <w:tcW w:w="662" w:type="dxa"/>
            <w:vMerge w:val="restart"/>
          </w:tcPr>
          <w:p w:rsidR="0040425B" w:rsidRPr="000625BA" w:rsidRDefault="0040425B" w:rsidP="0040425B">
            <w:pPr>
              <w:rPr>
                <w:rFonts w:ascii="Tahoma" w:hAnsi="Tahoma" w:cs="Tahoma"/>
                <w:b/>
                <w:bCs/>
                <w:sz w:val="16"/>
                <w:szCs w:val="16"/>
              </w:rPr>
            </w:pPr>
          </w:p>
          <w:p w:rsidR="0040425B" w:rsidRPr="000625BA" w:rsidRDefault="0040425B" w:rsidP="0040425B">
            <w:pPr>
              <w:rPr>
                <w:rFonts w:ascii="Tahoma" w:hAnsi="Tahoma" w:cs="Tahoma"/>
                <w:b/>
                <w:bCs/>
                <w:sz w:val="16"/>
                <w:szCs w:val="16"/>
              </w:rPr>
            </w:pPr>
          </w:p>
          <w:p w:rsidR="0040425B" w:rsidRPr="000625BA" w:rsidRDefault="0040425B" w:rsidP="0040425B">
            <w:pPr>
              <w:rPr>
                <w:rFonts w:ascii="Tahoma" w:hAnsi="Tahoma" w:cs="Tahoma"/>
                <w:b/>
                <w:bCs/>
                <w:sz w:val="16"/>
                <w:szCs w:val="16"/>
              </w:rPr>
            </w:pPr>
            <w:r>
              <w:rPr>
                <w:rFonts w:ascii="Tahoma" w:hAnsi="Tahoma" w:cs="Tahoma"/>
                <w:b/>
                <w:bCs/>
                <w:sz w:val="16"/>
                <w:szCs w:val="16"/>
              </w:rPr>
              <w:t>Count</w:t>
            </w:r>
          </w:p>
        </w:tc>
        <w:tc>
          <w:tcPr>
            <w:tcW w:w="662" w:type="dxa"/>
            <w:vMerge w:val="restart"/>
          </w:tcPr>
          <w:p w:rsidR="0040425B" w:rsidRPr="000625BA" w:rsidRDefault="0040425B" w:rsidP="0040425B">
            <w:pPr>
              <w:rPr>
                <w:rFonts w:ascii="Tahoma" w:hAnsi="Tahoma" w:cs="Tahoma"/>
                <w:b/>
                <w:bCs/>
                <w:sz w:val="16"/>
                <w:szCs w:val="16"/>
              </w:rPr>
            </w:pPr>
          </w:p>
          <w:p w:rsidR="0040425B" w:rsidRPr="000625BA" w:rsidRDefault="0040425B" w:rsidP="0040425B">
            <w:pPr>
              <w:rPr>
                <w:rFonts w:ascii="Tahoma" w:hAnsi="Tahoma" w:cs="Tahoma"/>
                <w:b/>
                <w:bCs/>
                <w:sz w:val="16"/>
                <w:szCs w:val="16"/>
              </w:rPr>
            </w:pPr>
            <w:r w:rsidRPr="000625BA">
              <w:rPr>
                <w:rFonts w:ascii="Tahoma" w:hAnsi="Tahoma" w:cs="Tahoma"/>
                <w:b/>
                <w:bCs/>
                <w:sz w:val="16"/>
                <w:szCs w:val="16"/>
              </w:rPr>
              <w:t>Short name</w:t>
            </w:r>
          </w:p>
        </w:tc>
        <w:tc>
          <w:tcPr>
            <w:tcW w:w="2835" w:type="dxa"/>
            <w:gridSpan w:val="5"/>
          </w:tcPr>
          <w:p w:rsidR="0040425B" w:rsidRPr="000625BA" w:rsidRDefault="0040425B" w:rsidP="0040425B">
            <w:pPr>
              <w:spacing w:before="120"/>
              <w:jc w:val="center"/>
              <w:rPr>
                <w:rFonts w:ascii="Tahoma" w:hAnsi="Tahoma" w:cs="Tahoma"/>
                <w:b/>
                <w:sz w:val="16"/>
                <w:szCs w:val="16"/>
              </w:rPr>
            </w:pPr>
            <w:r w:rsidRPr="000625BA">
              <w:rPr>
                <w:rFonts w:ascii="Tahoma" w:hAnsi="Tahoma" w:cs="Tahoma"/>
                <w:b/>
                <w:sz w:val="16"/>
                <w:szCs w:val="16"/>
              </w:rPr>
              <w:t>Number of staff days</w:t>
            </w:r>
          </w:p>
        </w:tc>
        <w:tc>
          <w:tcPr>
            <w:tcW w:w="3827" w:type="dxa"/>
            <w:vMerge w:val="restart"/>
          </w:tcPr>
          <w:p w:rsidR="0040425B" w:rsidRDefault="0040425B" w:rsidP="0040425B">
            <w:pPr>
              <w:jc w:val="center"/>
              <w:rPr>
                <w:rFonts w:ascii="Tahoma" w:hAnsi="Tahoma" w:cs="Tahoma"/>
                <w:b/>
                <w:sz w:val="16"/>
                <w:szCs w:val="16"/>
              </w:rPr>
            </w:pPr>
          </w:p>
          <w:p w:rsidR="0040425B" w:rsidRPr="000625BA" w:rsidRDefault="0040425B" w:rsidP="0040425B">
            <w:pPr>
              <w:jc w:val="center"/>
              <w:rPr>
                <w:rFonts w:ascii="Tahoma" w:hAnsi="Tahoma" w:cs="Tahoma"/>
                <w:b/>
                <w:sz w:val="16"/>
                <w:szCs w:val="16"/>
              </w:rPr>
            </w:pPr>
            <w:r w:rsidRPr="000625BA">
              <w:rPr>
                <w:rFonts w:ascii="Tahoma" w:hAnsi="Tahoma" w:cs="Tahoma"/>
                <w:b/>
                <w:sz w:val="16"/>
                <w:szCs w:val="16"/>
              </w:rPr>
              <w:t>Role and tasks in the work package</w:t>
            </w:r>
          </w:p>
        </w:tc>
        <w:tc>
          <w:tcPr>
            <w:tcW w:w="567" w:type="dxa"/>
            <w:vMerge w:val="restart"/>
            <w:vAlign w:val="center"/>
          </w:tcPr>
          <w:p w:rsidR="0040425B" w:rsidRDefault="0040425B" w:rsidP="0040425B">
            <w:pPr>
              <w:rPr>
                <w:rFonts w:ascii="Tahoma" w:hAnsi="Tahoma" w:cs="Tahoma"/>
                <w:b/>
                <w:sz w:val="16"/>
                <w:szCs w:val="16"/>
              </w:rPr>
            </w:pPr>
            <w:r>
              <w:rPr>
                <w:rFonts w:ascii="Tahoma" w:hAnsi="Tahoma" w:cs="Tahoma"/>
                <w:b/>
                <w:sz w:val="16"/>
                <w:szCs w:val="16"/>
              </w:rPr>
              <w:t>Days</w:t>
            </w:r>
          </w:p>
        </w:tc>
      </w:tr>
      <w:tr w:rsidR="0040425B" w:rsidRPr="00744F2C" w:rsidTr="0040425B">
        <w:trPr>
          <w:trHeight w:val="237"/>
        </w:trPr>
        <w:tc>
          <w:tcPr>
            <w:tcW w:w="624" w:type="dxa"/>
            <w:vMerge/>
          </w:tcPr>
          <w:p w:rsidR="0040425B" w:rsidRPr="00744F2C" w:rsidRDefault="0040425B" w:rsidP="0040425B">
            <w:pPr>
              <w:rPr>
                <w:rFonts w:ascii="Tahoma" w:hAnsi="Tahoma" w:cs="Tahoma"/>
                <w:b/>
              </w:rPr>
            </w:pPr>
          </w:p>
        </w:tc>
        <w:tc>
          <w:tcPr>
            <w:tcW w:w="661" w:type="dxa"/>
            <w:vMerge/>
          </w:tcPr>
          <w:p w:rsidR="0040425B" w:rsidRPr="00744F2C" w:rsidRDefault="0040425B" w:rsidP="0040425B">
            <w:pPr>
              <w:rPr>
                <w:rFonts w:ascii="Tahoma" w:hAnsi="Tahoma" w:cs="Tahoma"/>
                <w:b/>
              </w:rPr>
            </w:pPr>
          </w:p>
        </w:tc>
        <w:tc>
          <w:tcPr>
            <w:tcW w:w="662" w:type="dxa"/>
            <w:vMerge/>
          </w:tcPr>
          <w:p w:rsidR="0040425B" w:rsidRPr="00744F2C" w:rsidRDefault="0040425B" w:rsidP="0040425B">
            <w:pPr>
              <w:rPr>
                <w:rFonts w:ascii="Tahoma" w:hAnsi="Tahoma" w:cs="Tahoma"/>
                <w:b/>
              </w:rPr>
            </w:pPr>
          </w:p>
        </w:tc>
        <w:tc>
          <w:tcPr>
            <w:tcW w:w="662" w:type="dxa"/>
            <w:vMerge/>
          </w:tcPr>
          <w:p w:rsidR="0040425B" w:rsidRPr="00744F2C" w:rsidRDefault="0040425B" w:rsidP="0040425B">
            <w:pPr>
              <w:rPr>
                <w:rFonts w:ascii="Tahoma" w:hAnsi="Tahoma" w:cs="Tahoma"/>
                <w:b/>
              </w:rPr>
            </w:pPr>
          </w:p>
        </w:tc>
        <w:tc>
          <w:tcPr>
            <w:tcW w:w="567" w:type="dxa"/>
          </w:tcPr>
          <w:p w:rsidR="0040425B" w:rsidRPr="000625BA" w:rsidRDefault="0040425B" w:rsidP="0040425B">
            <w:pPr>
              <w:jc w:val="center"/>
              <w:rPr>
                <w:rFonts w:ascii="Tahoma" w:hAnsi="Tahoma" w:cs="Tahoma"/>
                <w:b/>
                <w:sz w:val="16"/>
                <w:szCs w:val="16"/>
              </w:rPr>
            </w:pPr>
            <w:r>
              <w:rPr>
                <w:rFonts w:ascii="Tahoma" w:hAnsi="Tahoma" w:cs="Tahoma"/>
                <w:b/>
                <w:sz w:val="16"/>
                <w:szCs w:val="16"/>
              </w:rPr>
              <w:t>Cat</w:t>
            </w:r>
          </w:p>
          <w:p w:rsidR="0040425B" w:rsidRPr="000625BA" w:rsidRDefault="0040425B" w:rsidP="0040425B">
            <w:pPr>
              <w:jc w:val="center"/>
              <w:rPr>
                <w:rFonts w:ascii="Tahoma" w:hAnsi="Tahoma" w:cs="Tahoma"/>
                <w:b/>
                <w:sz w:val="16"/>
                <w:szCs w:val="16"/>
              </w:rPr>
            </w:pPr>
            <w:r w:rsidRPr="000625BA">
              <w:rPr>
                <w:rFonts w:ascii="Tahoma" w:hAnsi="Tahoma" w:cs="Tahoma"/>
                <w:b/>
                <w:sz w:val="16"/>
                <w:szCs w:val="16"/>
              </w:rPr>
              <w:t>1</w:t>
            </w:r>
          </w:p>
        </w:tc>
        <w:tc>
          <w:tcPr>
            <w:tcW w:w="567" w:type="dxa"/>
          </w:tcPr>
          <w:p w:rsidR="0040425B" w:rsidRPr="000625BA" w:rsidRDefault="0040425B" w:rsidP="0040425B">
            <w:pPr>
              <w:jc w:val="center"/>
              <w:rPr>
                <w:rFonts w:ascii="Tahoma" w:hAnsi="Tahoma" w:cs="Tahoma"/>
                <w:b/>
                <w:sz w:val="16"/>
                <w:szCs w:val="16"/>
              </w:rPr>
            </w:pPr>
            <w:r>
              <w:rPr>
                <w:rFonts w:ascii="Tahoma" w:hAnsi="Tahoma" w:cs="Tahoma"/>
                <w:b/>
                <w:sz w:val="16"/>
                <w:szCs w:val="16"/>
              </w:rPr>
              <w:t>Cat</w:t>
            </w:r>
          </w:p>
          <w:p w:rsidR="0040425B" w:rsidRPr="000625BA" w:rsidRDefault="0040425B" w:rsidP="0040425B">
            <w:pPr>
              <w:jc w:val="center"/>
              <w:rPr>
                <w:rFonts w:ascii="Tahoma" w:hAnsi="Tahoma" w:cs="Tahoma"/>
                <w:b/>
                <w:sz w:val="16"/>
                <w:szCs w:val="16"/>
              </w:rPr>
            </w:pPr>
            <w:r w:rsidRPr="000625BA">
              <w:rPr>
                <w:rFonts w:ascii="Tahoma" w:hAnsi="Tahoma" w:cs="Tahoma"/>
                <w:b/>
                <w:sz w:val="16"/>
                <w:szCs w:val="16"/>
              </w:rPr>
              <w:t>2</w:t>
            </w:r>
          </w:p>
        </w:tc>
        <w:tc>
          <w:tcPr>
            <w:tcW w:w="567" w:type="dxa"/>
          </w:tcPr>
          <w:p w:rsidR="0040425B" w:rsidRDefault="0040425B" w:rsidP="0040425B">
            <w:pPr>
              <w:jc w:val="center"/>
              <w:rPr>
                <w:rFonts w:ascii="Tahoma" w:hAnsi="Tahoma" w:cs="Tahoma"/>
                <w:b/>
                <w:sz w:val="16"/>
                <w:szCs w:val="16"/>
              </w:rPr>
            </w:pPr>
            <w:r>
              <w:rPr>
                <w:rFonts w:ascii="Tahoma" w:hAnsi="Tahoma" w:cs="Tahoma"/>
                <w:b/>
                <w:sz w:val="16"/>
                <w:szCs w:val="16"/>
              </w:rPr>
              <w:t>Cat</w:t>
            </w:r>
          </w:p>
          <w:p w:rsidR="0040425B" w:rsidRPr="000625BA" w:rsidRDefault="0040425B" w:rsidP="0040425B">
            <w:pPr>
              <w:jc w:val="center"/>
              <w:rPr>
                <w:rFonts w:ascii="Tahoma" w:hAnsi="Tahoma" w:cs="Tahoma"/>
                <w:b/>
                <w:sz w:val="16"/>
                <w:szCs w:val="16"/>
              </w:rPr>
            </w:pPr>
            <w:r>
              <w:rPr>
                <w:rFonts w:ascii="Tahoma" w:hAnsi="Tahoma" w:cs="Tahoma"/>
                <w:b/>
                <w:sz w:val="16"/>
                <w:szCs w:val="16"/>
              </w:rPr>
              <w:t>3</w:t>
            </w:r>
          </w:p>
        </w:tc>
        <w:tc>
          <w:tcPr>
            <w:tcW w:w="567" w:type="dxa"/>
          </w:tcPr>
          <w:p w:rsidR="0040425B" w:rsidRPr="000625BA" w:rsidRDefault="0040425B" w:rsidP="0040425B">
            <w:pPr>
              <w:jc w:val="center"/>
              <w:rPr>
                <w:rFonts w:ascii="Tahoma" w:hAnsi="Tahoma" w:cs="Tahoma"/>
                <w:b/>
                <w:sz w:val="16"/>
                <w:szCs w:val="16"/>
              </w:rPr>
            </w:pPr>
            <w:r>
              <w:rPr>
                <w:rFonts w:ascii="Tahoma" w:hAnsi="Tahoma" w:cs="Tahoma"/>
                <w:b/>
                <w:sz w:val="16"/>
                <w:szCs w:val="16"/>
              </w:rPr>
              <w:t>Cat</w:t>
            </w:r>
          </w:p>
          <w:p w:rsidR="0040425B" w:rsidRPr="000625BA" w:rsidRDefault="0040425B" w:rsidP="0040425B">
            <w:pPr>
              <w:jc w:val="center"/>
              <w:rPr>
                <w:rFonts w:ascii="Tahoma" w:hAnsi="Tahoma" w:cs="Tahoma"/>
                <w:b/>
                <w:sz w:val="16"/>
                <w:szCs w:val="16"/>
              </w:rPr>
            </w:pPr>
            <w:r w:rsidRPr="000625BA">
              <w:rPr>
                <w:rFonts w:ascii="Tahoma" w:hAnsi="Tahoma" w:cs="Tahoma"/>
                <w:b/>
                <w:sz w:val="16"/>
                <w:szCs w:val="16"/>
              </w:rPr>
              <w:t>4</w:t>
            </w:r>
          </w:p>
        </w:tc>
        <w:tc>
          <w:tcPr>
            <w:tcW w:w="567" w:type="dxa"/>
          </w:tcPr>
          <w:p w:rsidR="0040425B" w:rsidRPr="000625BA" w:rsidRDefault="0040425B" w:rsidP="0040425B">
            <w:pPr>
              <w:jc w:val="center"/>
              <w:rPr>
                <w:rFonts w:ascii="Tahoma" w:hAnsi="Tahoma" w:cs="Tahoma"/>
                <w:b/>
                <w:sz w:val="16"/>
                <w:szCs w:val="16"/>
              </w:rPr>
            </w:pPr>
            <w:r w:rsidRPr="000625BA">
              <w:rPr>
                <w:rFonts w:ascii="Tahoma" w:hAnsi="Tahoma" w:cs="Tahoma"/>
                <w:b/>
                <w:sz w:val="16"/>
                <w:szCs w:val="16"/>
              </w:rPr>
              <w:t>Total</w:t>
            </w:r>
          </w:p>
        </w:tc>
        <w:tc>
          <w:tcPr>
            <w:tcW w:w="3827" w:type="dxa"/>
            <w:vMerge/>
          </w:tcPr>
          <w:p w:rsidR="0040425B" w:rsidRPr="000625BA" w:rsidRDefault="0040425B" w:rsidP="0040425B">
            <w:pPr>
              <w:rPr>
                <w:rFonts w:ascii="Tahoma" w:hAnsi="Tahoma" w:cs="Tahoma"/>
                <w:b/>
                <w:sz w:val="16"/>
                <w:szCs w:val="16"/>
              </w:rPr>
            </w:pPr>
          </w:p>
        </w:tc>
        <w:tc>
          <w:tcPr>
            <w:tcW w:w="567" w:type="dxa"/>
            <w:vMerge/>
          </w:tcPr>
          <w:p w:rsidR="0040425B" w:rsidRPr="000625BA" w:rsidRDefault="0040425B" w:rsidP="0040425B">
            <w:pPr>
              <w:rPr>
                <w:rFonts w:ascii="Tahoma" w:hAnsi="Tahoma" w:cs="Tahoma"/>
                <w:b/>
                <w:sz w:val="16"/>
                <w:szCs w:val="16"/>
              </w:rPr>
            </w:pPr>
          </w:p>
        </w:tc>
      </w:tr>
      <w:tr w:rsidR="00316553" w:rsidRPr="00744F2C" w:rsidTr="007A52D5">
        <w:tc>
          <w:tcPr>
            <w:tcW w:w="624" w:type="dxa"/>
            <w:vAlign w:val="center"/>
          </w:tcPr>
          <w:p w:rsidR="00316553" w:rsidRPr="000625BA" w:rsidRDefault="00316553" w:rsidP="0040425B">
            <w:pPr>
              <w:rPr>
                <w:rFonts w:ascii="Tahoma" w:hAnsi="Tahoma" w:cs="Tahoma"/>
                <w:b/>
                <w:sz w:val="16"/>
                <w:szCs w:val="16"/>
              </w:rPr>
            </w:pPr>
            <w:r w:rsidRPr="000625BA">
              <w:rPr>
                <w:rFonts w:ascii="Tahoma" w:hAnsi="Tahoma" w:cs="Tahoma"/>
                <w:b/>
                <w:bCs/>
                <w:sz w:val="16"/>
                <w:szCs w:val="16"/>
              </w:rPr>
              <w:t>Lead part</w:t>
            </w:r>
          </w:p>
        </w:tc>
        <w:tc>
          <w:tcPr>
            <w:tcW w:w="661" w:type="dxa"/>
            <w:vAlign w:val="center"/>
          </w:tcPr>
          <w:p w:rsidR="00316553" w:rsidRPr="002B22AB" w:rsidRDefault="00316553" w:rsidP="0040425B">
            <w:pPr>
              <w:jc w:val="center"/>
              <w:rPr>
                <w:rFonts w:ascii="Tahoma" w:hAnsi="Tahoma" w:cs="Tahoma"/>
                <w:sz w:val="20"/>
                <w:szCs w:val="20"/>
              </w:rPr>
            </w:pPr>
            <w:r w:rsidRPr="002B22AB">
              <w:rPr>
                <w:rFonts w:ascii="Tahoma" w:hAnsi="Tahoma" w:cs="Tahoma"/>
                <w:sz w:val="20"/>
                <w:szCs w:val="20"/>
              </w:rPr>
              <w:t>P2</w:t>
            </w:r>
          </w:p>
        </w:tc>
        <w:tc>
          <w:tcPr>
            <w:tcW w:w="662" w:type="dxa"/>
            <w:vAlign w:val="center"/>
          </w:tcPr>
          <w:p w:rsidR="00316553" w:rsidRPr="002B22AB" w:rsidRDefault="00316553" w:rsidP="0040425B">
            <w:pPr>
              <w:jc w:val="center"/>
              <w:rPr>
                <w:rFonts w:ascii="Tahoma" w:hAnsi="Tahoma" w:cs="Tahoma"/>
                <w:sz w:val="20"/>
                <w:szCs w:val="20"/>
              </w:rPr>
            </w:pPr>
            <w:r w:rsidRPr="002B22AB">
              <w:rPr>
                <w:rFonts w:ascii="Tahoma" w:hAnsi="Tahoma" w:cs="Tahoma"/>
                <w:sz w:val="20"/>
                <w:szCs w:val="20"/>
              </w:rPr>
              <w:t>DK</w:t>
            </w:r>
          </w:p>
        </w:tc>
        <w:tc>
          <w:tcPr>
            <w:tcW w:w="662" w:type="dxa"/>
            <w:vAlign w:val="center"/>
          </w:tcPr>
          <w:p w:rsidR="00316553" w:rsidRPr="002B22AB" w:rsidRDefault="00316553" w:rsidP="0040425B">
            <w:pPr>
              <w:jc w:val="center"/>
              <w:rPr>
                <w:rFonts w:ascii="Tahoma" w:hAnsi="Tahoma" w:cs="Tahoma"/>
                <w:sz w:val="20"/>
                <w:szCs w:val="20"/>
              </w:rPr>
            </w:pPr>
            <w:r w:rsidRPr="002B22AB">
              <w:rPr>
                <w:rFonts w:ascii="Tahoma" w:hAnsi="Tahoma" w:cs="Tahoma"/>
                <w:sz w:val="20"/>
                <w:szCs w:val="20"/>
              </w:rPr>
              <w:t>IF</w:t>
            </w:r>
          </w:p>
        </w:tc>
        <w:tc>
          <w:tcPr>
            <w:tcW w:w="567" w:type="dxa"/>
            <w:vAlign w:val="center"/>
          </w:tcPr>
          <w:p w:rsidR="00316553" w:rsidRPr="002B22AB" w:rsidRDefault="005C614A" w:rsidP="0040425B">
            <w:pPr>
              <w:jc w:val="center"/>
              <w:rPr>
                <w:rFonts w:ascii="Tahoma" w:hAnsi="Tahoma" w:cs="Tahoma"/>
                <w:sz w:val="20"/>
                <w:szCs w:val="20"/>
              </w:rPr>
            </w:pPr>
            <w:r>
              <w:rPr>
                <w:rFonts w:ascii="Tahoma" w:hAnsi="Tahoma" w:cs="Tahoma"/>
                <w:sz w:val="20"/>
                <w:szCs w:val="20"/>
              </w:rPr>
              <w:t>5</w:t>
            </w:r>
          </w:p>
        </w:tc>
        <w:tc>
          <w:tcPr>
            <w:tcW w:w="567" w:type="dxa"/>
            <w:vAlign w:val="center"/>
          </w:tcPr>
          <w:p w:rsidR="00316553" w:rsidRPr="002B22AB" w:rsidRDefault="005C614A" w:rsidP="005C614A">
            <w:pPr>
              <w:jc w:val="center"/>
              <w:rPr>
                <w:rFonts w:ascii="Tahoma" w:hAnsi="Tahoma" w:cs="Tahoma"/>
                <w:sz w:val="20"/>
                <w:szCs w:val="20"/>
              </w:rPr>
            </w:pPr>
            <w:r>
              <w:rPr>
                <w:rFonts w:ascii="Tahoma" w:hAnsi="Tahoma" w:cs="Tahoma"/>
                <w:sz w:val="20"/>
                <w:szCs w:val="20"/>
              </w:rPr>
              <w:t>20</w:t>
            </w:r>
          </w:p>
        </w:tc>
        <w:tc>
          <w:tcPr>
            <w:tcW w:w="567" w:type="dxa"/>
            <w:vAlign w:val="center"/>
          </w:tcPr>
          <w:p w:rsidR="00316553" w:rsidRPr="002B22AB" w:rsidRDefault="00DD2009" w:rsidP="0040425B">
            <w:pPr>
              <w:jc w:val="center"/>
              <w:rPr>
                <w:rFonts w:ascii="Tahoma" w:hAnsi="Tahoma" w:cs="Tahoma"/>
                <w:sz w:val="20"/>
                <w:szCs w:val="20"/>
              </w:rPr>
            </w:pPr>
            <w:r>
              <w:rPr>
                <w:rFonts w:ascii="Tahoma" w:hAnsi="Tahoma" w:cs="Tahoma"/>
                <w:sz w:val="20"/>
                <w:szCs w:val="20"/>
              </w:rPr>
              <w:t>1</w:t>
            </w:r>
          </w:p>
        </w:tc>
        <w:tc>
          <w:tcPr>
            <w:tcW w:w="567" w:type="dxa"/>
            <w:vAlign w:val="center"/>
          </w:tcPr>
          <w:p w:rsidR="00316553" w:rsidRPr="002B22AB" w:rsidRDefault="00DD2009" w:rsidP="0040425B">
            <w:pPr>
              <w:jc w:val="center"/>
              <w:rPr>
                <w:rFonts w:ascii="Tahoma" w:hAnsi="Tahoma" w:cs="Tahoma"/>
                <w:sz w:val="20"/>
                <w:szCs w:val="20"/>
              </w:rPr>
            </w:pPr>
            <w:r>
              <w:rPr>
                <w:rFonts w:ascii="Tahoma" w:hAnsi="Tahoma" w:cs="Tahoma"/>
                <w:sz w:val="20"/>
                <w:szCs w:val="20"/>
              </w:rPr>
              <w:t>2</w:t>
            </w:r>
          </w:p>
        </w:tc>
        <w:tc>
          <w:tcPr>
            <w:tcW w:w="567" w:type="dxa"/>
            <w:vAlign w:val="center"/>
          </w:tcPr>
          <w:p w:rsidR="00316553" w:rsidRPr="002B22AB" w:rsidRDefault="00DD2009" w:rsidP="00DD2009">
            <w:pPr>
              <w:jc w:val="center"/>
              <w:rPr>
                <w:rFonts w:ascii="Tahoma" w:hAnsi="Tahoma" w:cs="Tahoma"/>
                <w:sz w:val="20"/>
                <w:szCs w:val="20"/>
              </w:rPr>
            </w:pPr>
            <w:r>
              <w:rPr>
                <w:rFonts w:ascii="Tahoma" w:hAnsi="Tahoma" w:cs="Tahoma"/>
                <w:sz w:val="20"/>
                <w:szCs w:val="20"/>
              </w:rPr>
              <w:t>2</w:t>
            </w:r>
            <w:r w:rsidR="005C614A">
              <w:rPr>
                <w:rFonts w:ascii="Tahoma" w:hAnsi="Tahoma" w:cs="Tahoma"/>
                <w:sz w:val="20"/>
                <w:szCs w:val="20"/>
              </w:rPr>
              <w:t>8</w:t>
            </w:r>
          </w:p>
        </w:tc>
        <w:tc>
          <w:tcPr>
            <w:tcW w:w="3827" w:type="dxa"/>
            <w:vAlign w:val="center"/>
          </w:tcPr>
          <w:p w:rsidR="00316553" w:rsidRPr="00B16714" w:rsidRDefault="00316553" w:rsidP="007A52D5">
            <w:pPr>
              <w:rPr>
                <w:rFonts w:ascii="Tahoma" w:hAnsi="Tahoma" w:cs="Tahoma"/>
                <w:sz w:val="20"/>
                <w:szCs w:val="20"/>
              </w:rPr>
            </w:pPr>
            <w:r w:rsidRPr="00B16714">
              <w:rPr>
                <w:rFonts w:ascii="Tahoma" w:hAnsi="Tahoma" w:cs="Tahoma"/>
                <w:sz w:val="20"/>
                <w:szCs w:val="20"/>
              </w:rPr>
              <w:t>1. Contractual management</w:t>
            </w:r>
          </w:p>
          <w:p w:rsidR="00316553" w:rsidRPr="00B16714" w:rsidRDefault="00316553" w:rsidP="007A52D5">
            <w:pPr>
              <w:rPr>
                <w:rFonts w:ascii="Tahoma" w:hAnsi="Tahoma" w:cs="Tahoma"/>
                <w:sz w:val="20"/>
                <w:szCs w:val="20"/>
              </w:rPr>
            </w:pPr>
            <w:r w:rsidRPr="00B16714">
              <w:rPr>
                <w:rFonts w:ascii="Tahoma" w:hAnsi="Tahoma" w:cs="Tahoma"/>
                <w:sz w:val="20"/>
                <w:szCs w:val="20"/>
              </w:rPr>
              <w:t>2. Financial management</w:t>
            </w:r>
          </w:p>
          <w:p w:rsidR="00316553" w:rsidRPr="00B16714" w:rsidRDefault="00316553" w:rsidP="007A52D5">
            <w:pPr>
              <w:rPr>
                <w:rFonts w:ascii="Tahoma" w:hAnsi="Tahoma" w:cs="Tahoma"/>
                <w:sz w:val="20"/>
                <w:szCs w:val="20"/>
              </w:rPr>
            </w:pPr>
            <w:r w:rsidRPr="00B16714">
              <w:rPr>
                <w:rFonts w:ascii="Tahoma" w:hAnsi="Tahoma" w:cs="Tahoma"/>
                <w:sz w:val="20"/>
                <w:szCs w:val="20"/>
              </w:rPr>
              <w:t xml:space="preserve">3. </w:t>
            </w:r>
            <w:r w:rsidR="00B16714" w:rsidRPr="00B16714">
              <w:rPr>
                <w:rFonts w:ascii="Tahoma" w:hAnsi="Tahoma" w:cs="Tahoma"/>
                <w:sz w:val="20"/>
                <w:szCs w:val="20"/>
              </w:rPr>
              <w:t xml:space="preserve">ICT-tools and project documentation </w:t>
            </w:r>
          </w:p>
          <w:p w:rsidR="00316553" w:rsidRPr="00B16714" w:rsidRDefault="00316553" w:rsidP="007A52D5">
            <w:pPr>
              <w:rPr>
                <w:rFonts w:ascii="Tahoma" w:hAnsi="Tahoma" w:cs="Tahoma"/>
                <w:sz w:val="20"/>
                <w:szCs w:val="20"/>
              </w:rPr>
            </w:pPr>
            <w:r w:rsidRPr="00B16714">
              <w:rPr>
                <w:rFonts w:ascii="Tahoma" w:hAnsi="Tahoma" w:cs="Tahoma"/>
                <w:sz w:val="20"/>
                <w:szCs w:val="20"/>
              </w:rPr>
              <w:t xml:space="preserve">4. Monitoring and internal reporting </w:t>
            </w:r>
          </w:p>
          <w:p w:rsidR="00316553" w:rsidRDefault="00B16714" w:rsidP="007A52D5">
            <w:pPr>
              <w:rPr>
                <w:rFonts w:ascii="Tahoma" w:hAnsi="Tahoma" w:cs="Tahoma"/>
                <w:sz w:val="20"/>
                <w:szCs w:val="20"/>
              </w:rPr>
            </w:pPr>
            <w:r w:rsidRPr="00B16714">
              <w:rPr>
                <w:rFonts w:ascii="Tahoma" w:hAnsi="Tahoma" w:cs="Tahoma"/>
                <w:sz w:val="20"/>
                <w:szCs w:val="20"/>
              </w:rPr>
              <w:t>5. Evaluations</w:t>
            </w:r>
          </w:p>
          <w:p w:rsidR="00DD2009" w:rsidRDefault="00DD2009" w:rsidP="007A52D5">
            <w:pPr>
              <w:rPr>
                <w:rFonts w:ascii="Tahoma" w:hAnsi="Tahoma" w:cs="Tahoma"/>
                <w:sz w:val="20"/>
                <w:szCs w:val="20"/>
              </w:rPr>
            </w:pPr>
            <w:r>
              <w:rPr>
                <w:rFonts w:ascii="Tahoma" w:hAnsi="Tahoma" w:cs="Tahoma"/>
                <w:sz w:val="20"/>
                <w:szCs w:val="20"/>
              </w:rPr>
              <w:t>6. Coordination work programme</w:t>
            </w:r>
          </w:p>
          <w:p w:rsidR="00B16714" w:rsidRPr="00B16714" w:rsidRDefault="00DD2009" w:rsidP="007A52D5">
            <w:pPr>
              <w:rPr>
                <w:rFonts w:ascii="Tahoma" w:hAnsi="Tahoma" w:cs="Tahoma"/>
                <w:sz w:val="20"/>
                <w:szCs w:val="20"/>
              </w:rPr>
            </w:pPr>
            <w:r>
              <w:rPr>
                <w:rFonts w:ascii="Tahoma" w:hAnsi="Tahoma" w:cs="Tahoma"/>
                <w:sz w:val="20"/>
                <w:szCs w:val="20"/>
              </w:rPr>
              <w:t>7</w:t>
            </w:r>
            <w:r w:rsidR="00B16714" w:rsidRPr="00B16714">
              <w:rPr>
                <w:rFonts w:ascii="Tahoma" w:hAnsi="Tahoma" w:cs="Tahoma"/>
                <w:sz w:val="20"/>
                <w:szCs w:val="20"/>
              </w:rPr>
              <w:t xml:space="preserve">. QA, Steering Committee tasks </w:t>
            </w:r>
          </w:p>
          <w:p w:rsidR="00316553" w:rsidRPr="00B16714" w:rsidRDefault="00DD2009" w:rsidP="007A52D5">
            <w:pPr>
              <w:rPr>
                <w:rFonts w:ascii="Tahoma" w:hAnsi="Tahoma" w:cs="Tahoma"/>
                <w:sz w:val="20"/>
                <w:szCs w:val="20"/>
              </w:rPr>
            </w:pPr>
            <w:r>
              <w:rPr>
                <w:rFonts w:ascii="Tahoma" w:hAnsi="Tahoma" w:cs="Tahoma"/>
                <w:sz w:val="20"/>
                <w:szCs w:val="20"/>
              </w:rPr>
              <w:t>8</w:t>
            </w:r>
            <w:r w:rsidR="00316553" w:rsidRPr="00B16714">
              <w:rPr>
                <w:rFonts w:ascii="Tahoma" w:hAnsi="Tahoma" w:cs="Tahoma"/>
                <w:sz w:val="20"/>
                <w:szCs w:val="20"/>
              </w:rPr>
              <w:t>. Progress and final reports to EACEA</w:t>
            </w:r>
          </w:p>
          <w:p w:rsidR="00316553" w:rsidRPr="00B16714" w:rsidRDefault="00316553" w:rsidP="007A52D5">
            <w:pPr>
              <w:rPr>
                <w:rFonts w:ascii="Tahoma" w:hAnsi="Tahoma" w:cs="Tahoma"/>
                <w:sz w:val="20"/>
                <w:szCs w:val="20"/>
              </w:rPr>
            </w:pPr>
            <w:r w:rsidRPr="00B16714">
              <w:rPr>
                <w:rFonts w:ascii="Tahoma" w:hAnsi="Tahoma" w:cs="Tahoma"/>
                <w:sz w:val="20"/>
                <w:szCs w:val="20"/>
              </w:rPr>
              <w:t>Total</w:t>
            </w:r>
          </w:p>
        </w:tc>
        <w:tc>
          <w:tcPr>
            <w:tcW w:w="567" w:type="dxa"/>
            <w:vAlign w:val="center"/>
          </w:tcPr>
          <w:p w:rsidR="00316553" w:rsidRPr="00B16714" w:rsidRDefault="00DD2009" w:rsidP="007A52D5">
            <w:pPr>
              <w:jc w:val="center"/>
              <w:rPr>
                <w:rFonts w:ascii="Tahoma" w:hAnsi="Tahoma" w:cs="Tahoma"/>
                <w:sz w:val="20"/>
                <w:szCs w:val="20"/>
              </w:rPr>
            </w:pPr>
            <w:r>
              <w:rPr>
                <w:rFonts w:ascii="Tahoma" w:hAnsi="Tahoma" w:cs="Tahoma"/>
                <w:sz w:val="20"/>
                <w:szCs w:val="20"/>
              </w:rPr>
              <w:t>1</w:t>
            </w:r>
          </w:p>
          <w:p w:rsidR="00316553" w:rsidRPr="00B16714" w:rsidRDefault="00DD2009" w:rsidP="007A52D5">
            <w:pPr>
              <w:jc w:val="center"/>
              <w:rPr>
                <w:rFonts w:ascii="Tahoma" w:hAnsi="Tahoma" w:cs="Tahoma"/>
                <w:sz w:val="20"/>
                <w:szCs w:val="20"/>
              </w:rPr>
            </w:pPr>
            <w:r>
              <w:rPr>
                <w:rFonts w:ascii="Tahoma" w:hAnsi="Tahoma" w:cs="Tahoma"/>
                <w:sz w:val="20"/>
                <w:szCs w:val="20"/>
              </w:rPr>
              <w:t>1</w:t>
            </w:r>
          </w:p>
          <w:p w:rsidR="00316553" w:rsidRPr="00B16714" w:rsidRDefault="00B16714" w:rsidP="007A52D5">
            <w:pPr>
              <w:jc w:val="center"/>
              <w:rPr>
                <w:rFonts w:ascii="Tahoma" w:hAnsi="Tahoma" w:cs="Tahoma"/>
                <w:sz w:val="20"/>
                <w:szCs w:val="20"/>
              </w:rPr>
            </w:pPr>
            <w:r>
              <w:rPr>
                <w:rFonts w:ascii="Tahoma" w:hAnsi="Tahoma" w:cs="Tahoma"/>
                <w:sz w:val="20"/>
                <w:szCs w:val="20"/>
              </w:rPr>
              <w:t>1</w:t>
            </w:r>
          </w:p>
          <w:p w:rsidR="00316553" w:rsidRPr="00B16714" w:rsidRDefault="00B16714" w:rsidP="007A52D5">
            <w:pPr>
              <w:jc w:val="center"/>
              <w:rPr>
                <w:rFonts w:ascii="Tahoma" w:hAnsi="Tahoma" w:cs="Tahoma"/>
                <w:sz w:val="20"/>
                <w:szCs w:val="20"/>
              </w:rPr>
            </w:pPr>
            <w:r>
              <w:rPr>
                <w:rFonts w:ascii="Tahoma" w:hAnsi="Tahoma" w:cs="Tahoma"/>
                <w:sz w:val="20"/>
                <w:szCs w:val="20"/>
              </w:rPr>
              <w:t>5</w:t>
            </w:r>
          </w:p>
          <w:p w:rsidR="00316553" w:rsidRDefault="005C614A" w:rsidP="007A52D5">
            <w:pPr>
              <w:jc w:val="center"/>
              <w:rPr>
                <w:rFonts w:ascii="Tahoma" w:hAnsi="Tahoma" w:cs="Tahoma"/>
                <w:sz w:val="20"/>
                <w:szCs w:val="20"/>
              </w:rPr>
            </w:pPr>
            <w:r>
              <w:rPr>
                <w:rFonts w:ascii="Tahoma" w:hAnsi="Tahoma" w:cs="Tahoma"/>
                <w:sz w:val="20"/>
                <w:szCs w:val="20"/>
              </w:rPr>
              <w:t>6</w:t>
            </w:r>
          </w:p>
          <w:p w:rsidR="00DD2009" w:rsidRPr="00B16714" w:rsidRDefault="005C614A" w:rsidP="007A52D5">
            <w:pPr>
              <w:jc w:val="center"/>
              <w:rPr>
                <w:rFonts w:ascii="Tahoma" w:hAnsi="Tahoma" w:cs="Tahoma"/>
                <w:sz w:val="20"/>
                <w:szCs w:val="20"/>
              </w:rPr>
            </w:pPr>
            <w:r>
              <w:rPr>
                <w:rFonts w:ascii="Tahoma" w:hAnsi="Tahoma" w:cs="Tahoma"/>
                <w:sz w:val="20"/>
                <w:szCs w:val="20"/>
              </w:rPr>
              <w:t>6</w:t>
            </w:r>
          </w:p>
          <w:p w:rsidR="00B16714" w:rsidRPr="00B16714" w:rsidRDefault="00B16714" w:rsidP="007A52D5">
            <w:pPr>
              <w:jc w:val="center"/>
              <w:rPr>
                <w:rFonts w:ascii="Tahoma" w:hAnsi="Tahoma" w:cs="Tahoma"/>
                <w:sz w:val="20"/>
                <w:szCs w:val="20"/>
              </w:rPr>
            </w:pPr>
            <w:r>
              <w:rPr>
                <w:rFonts w:ascii="Tahoma" w:hAnsi="Tahoma" w:cs="Tahoma"/>
                <w:sz w:val="20"/>
                <w:szCs w:val="20"/>
              </w:rPr>
              <w:t>2</w:t>
            </w:r>
          </w:p>
          <w:p w:rsidR="00316553" w:rsidRPr="00B16714" w:rsidRDefault="005C614A" w:rsidP="007A52D5">
            <w:pPr>
              <w:jc w:val="center"/>
              <w:rPr>
                <w:rFonts w:ascii="Tahoma" w:hAnsi="Tahoma" w:cs="Tahoma"/>
                <w:sz w:val="20"/>
                <w:szCs w:val="20"/>
              </w:rPr>
            </w:pPr>
            <w:r>
              <w:rPr>
                <w:rFonts w:ascii="Tahoma" w:hAnsi="Tahoma" w:cs="Tahoma"/>
                <w:sz w:val="20"/>
                <w:szCs w:val="20"/>
              </w:rPr>
              <w:t>6</w:t>
            </w:r>
          </w:p>
          <w:p w:rsidR="00316553" w:rsidRPr="00B16714" w:rsidRDefault="00DD2009" w:rsidP="007A52D5">
            <w:pPr>
              <w:rPr>
                <w:rFonts w:ascii="Tahoma" w:hAnsi="Tahoma" w:cs="Tahoma"/>
                <w:b/>
                <w:sz w:val="20"/>
                <w:szCs w:val="20"/>
              </w:rPr>
            </w:pPr>
            <w:r>
              <w:rPr>
                <w:rFonts w:ascii="Tahoma" w:hAnsi="Tahoma" w:cs="Tahoma"/>
                <w:b/>
                <w:sz w:val="20"/>
                <w:szCs w:val="20"/>
              </w:rPr>
              <w:t>2</w:t>
            </w:r>
            <w:r w:rsidR="005C614A">
              <w:rPr>
                <w:rFonts w:ascii="Tahoma" w:hAnsi="Tahoma" w:cs="Tahoma"/>
                <w:b/>
                <w:sz w:val="20"/>
                <w:szCs w:val="20"/>
              </w:rPr>
              <w:t>8</w:t>
            </w:r>
          </w:p>
        </w:tc>
      </w:tr>
      <w:tr w:rsidR="00DD2009" w:rsidRPr="00744F2C" w:rsidTr="007A52D5">
        <w:tc>
          <w:tcPr>
            <w:tcW w:w="624" w:type="dxa"/>
          </w:tcPr>
          <w:p w:rsidR="00DD2009" w:rsidRPr="00744F2C" w:rsidRDefault="00DD2009" w:rsidP="0040425B">
            <w:pPr>
              <w:rPr>
                <w:rFonts w:ascii="Tahoma" w:hAnsi="Tahoma" w:cs="Tahoma"/>
                <w:b/>
              </w:rPr>
            </w:pPr>
          </w:p>
        </w:tc>
        <w:tc>
          <w:tcPr>
            <w:tcW w:w="661" w:type="dxa"/>
            <w:vAlign w:val="center"/>
          </w:tcPr>
          <w:p w:rsidR="00DD2009" w:rsidRPr="002B22AB" w:rsidRDefault="00DD2009" w:rsidP="0040425B">
            <w:pPr>
              <w:jc w:val="center"/>
              <w:rPr>
                <w:rFonts w:ascii="Tahoma" w:hAnsi="Tahoma" w:cs="Tahoma"/>
                <w:sz w:val="20"/>
                <w:szCs w:val="20"/>
              </w:rPr>
            </w:pPr>
            <w:r>
              <w:rPr>
                <w:rFonts w:ascii="Tahoma" w:hAnsi="Tahoma" w:cs="Tahoma"/>
                <w:sz w:val="20"/>
                <w:szCs w:val="20"/>
              </w:rPr>
              <w:t>P1</w:t>
            </w:r>
          </w:p>
        </w:tc>
        <w:tc>
          <w:tcPr>
            <w:tcW w:w="662" w:type="dxa"/>
            <w:vAlign w:val="center"/>
          </w:tcPr>
          <w:p w:rsidR="00DD2009" w:rsidRPr="002B22AB" w:rsidRDefault="00DD2009" w:rsidP="0040425B">
            <w:pPr>
              <w:jc w:val="center"/>
              <w:rPr>
                <w:rFonts w:ascii="Tahoma" w:hAnsi="Tahoma" w:cs="Tahoma"/>
                <w:sz w:val="20"/>
                <w:szCs w:val="20"/>
              </w:rPr>
            </w:pPr>
            <w:r>
              <w:rPr>
                <w:rFonts w:ascii="Tahoma" w:hAnsi="Tahoma" w:cs="Tahoma"/>
                <w:sz w:val="20"/>
                <w:szCs w:val="20"/>
              </w:rPr>
              <w:t>DK</w:t>
            </w:r>
          </w:p>
        </w:tc>
        <w:tc>
          <w:tcPr>
            <w:tcW w:w="662" w:type="dxa"/>
            <w:vAlign w:val="center"/>
          </w:tcPr>
          <w:p w:rsidR="00DD2009" w:rsidRPr="002B22AB" w:rsidRDefault="00DD2009" w:rsidP="0040425B">
            <w:pPr>
              <w:jc w:val="center"/>
              <w:rPr>
                <w:rFonts w:ascii="Tahoma" w:hAnsi="Tahoma" w:cs="Tahoma"/>
                <w:sz w:val="20"/>
                <w:szCs w:val="20"/>
              </w:rPr>
            </w:pPr>
            <w:r>
              <w:rPr>
                <w:rFonts w:ascii="Tahoma" w:hAnsi="Tahoma" w:cs="Tahoma"/>
                <w:sz w:val="20"/>
                <w:szCs w:val="20"/>
              </w:rPr>
              <w:t>KSD</w:t>
            </w:r>
          </w:p>
        </w:tc>
        <w:tc>
          <w:tcPr>
            <w:tcW w:w="567" w:type="dxa"/>
            <w:vAlign w:val="center"/>
          </w:tcPr>
          <w:p w:rsidR="00DD2009" w:rsidRPr="002B22AB" w:rsidRDefault="005C614A" w:rsidP="0040425B">
            <w:pPr>
              <w:jc w:val="center"/>
              <w:rPr>
                <w:rFonts w:ascii="Tahoma" w:hAnsi="Tahoma" w:cs="Tahoma"/>
                <w:sz w:val="20"/>
                <w:szCs w:val="20"/>
              </w:rPr>
            </w:pPr>
            <w:r>
              <w:rPr>
                <w:rFonts w:ascii="Tahoma" w:hAnsi="Tahoma" w:cs="Tahoma"/>
                <w:sz w:val="20"/>
                <w:szCs w:val="20"/>
              </w:rPr>
              <w:t>3</w:t>
            </w:r>
          </w:p>
        </w:tc>
        <w:tc>
          <w:tcPr>
            <w:tcW w:w="567" w:type="dxa"/>
            <w:vAlign w:val="center"/>
          </w:tcPr>
          <w:p w:rsidR="00DD2009" w:rsidRPr="002B22AB" w:rsidRDefault="0034094A" w:rsidP="002A3A93">
            <w:pPr>
              <w:jc w:val="center"/>
              <w:rPr>
                <w:rFonts w:ascii="Tahoma" w:hAnsi="Tahoma" w:cs="Tahoma"/>
                <w:sz w:val="20"/>
                <w:szCs w:val="20"/>
              </w:rPr>
            </w:pPr>
            <w:r>
              <w:rPr>
                <w:rFonts w:ascii="Tahoma" w:hAnsi="Tahoma" w:cs="Tahoma"/>
                <w:sz w:val="20"/>
                <w:szCs w:val="20"/>
              </w:rPr>
              <w:t>6</w:t>
            </w:r>
          </w:p>
        </w:tc>
        <w:tc>
          <w:tcPr>
            <w:tcW w:w="567" w:type="dxa"/>
            <w:vAlign w:val="center"/>
          </w:tcPr>
          <w:p w:rsidR="00DD2009" w:rsidRPr="002B22AB" w:rsidRDefault="009242DD" w:rsidP="0040425B">
            <w:pPr>
              <w:jc w:val="center"/>
              <w:rPr>
                <w:rFonts w:ascii="Tahoma" w:hAnsi="Tahoma" w:cs="Tahoma"/>
                <w:sz w:val="20"/>
                <w:szCs w:val="20"/>
              </w:rPr>
            </w:pPr>
            <w:r>
              <w:rPr>
                <w:rFonts w:ascii="Tahoma" w:hAnsi="Tahoma" w:cs="Tahoma"/>
                <w:sz w:val="20"/>
                <w:szCs w:val="20"/>
              </w:rPr>
              <w:t>4</w:t>
            </w:r>
          </w:p>
        </w:tc>
        <w:tc>
          <w:tcPr>
            <w:tcW w:w="567" w:type="dxa"/>
            <w:vAlign w:val="center"/>
          </w:tcPr>
          <w:p w:rsidR="00DD2009" w:rsidRPr="002B22AB" w:rsidRDefault="002A3A93" w:rsidP="0040425B">
            <w:pPr>
              <w:jc w:val="center"/>
              <w:rPr>
                <w:rFonts w:ascii="Tahoma" w:hAnsi="Tahoma" w:cs="Tahoma"/>
                <w:sz w:val="20"/>
                <w:szCs w:val="20"/>
              </w:rPr>
            </w:pPr>
            <w:r>
              <w:rPr>
                <w:rFonts w:ascii="Tahoma" w:hAnsi="Tahoma" w:cs="Tahoma"/>
                <w:sz w:val="20"/>
                <w:szCs w:val="20"/>
              </w:rPr>
              <w:t>2</w:t>
            </w:r>
          </w:p>
        </w:tc>
        <w:tc>
          <w:tcPr>
            <w:tcW w:w="567" w:type="dxa"/>
            <w:vAlign w:val="center"/>
          </w:tcPr>
          <w:p w:rsidR="00DD2009" w:rsidRPr="002B22AB" w:rsidRDefault="002A3A93" w:rsidP="0040425B">
            <w:pPr>
              <w:jc w:val="center"/>
              <w:rPr>
                <w:rFonts w:ascii="Tahoma" w:hAnsi="Tahoma" w:cs="Tahoma"/>
                <w:sz w:val="20"/>
                <w:szCs w:val="20"/>
              </w:rPr>
            </w:pPr>
            <w:r>
              <w:rPr>
                <w:rFonts w:ascii="Tahoma" w:hAnsi="Tahoma" w:cs="Tahoma"/>
                <w:sz w:val="20"/>
                <w:szCs w:val="20"/>
              </w:rPr>
              <w:t>1</w:t>
            </w:r>
            <w:r w:rsidR="009242DD">
              <w:rPr>
                <w:rFonts w:ascii="Tahoma" w:hAnsi="Tahoma" w:cs="Tahoma"/>
                <w:sz w:val="20"/>
                <w:szCs w:val="20"/>
              </w:rPr>
              <w:t>5</w:t>
            </w:r>
          </w:p>
        </w:tc>
        <w:tc>
          <w:tcPr>
            <w:tcW w:w="3827" w:type="dxa"/>
            <w:vAlign w:val="center"/>
          </w:tcPr>
          <w:p w:rsidR="00DD2009" w:rsidRPr="00B16714" w:rsidRDefault="00DD2009" w:rsidP="00692422">
            <w:pPr>
              <w:rPr>
                <w:rFonts w:ascii="Tahoma" w:hAnsi="Tahoma" w:cs="Tahoma"/>
                <w:sz w:val="20"/>
                <w:szCs w:val="20"/>
              </w:rPr>
            </w:pPr>
            <w:r w:rsidRPr="00B16714">
              <w:rPr>
                <w:rFonts w:ascii="Tahoma" w:hAnsi="Tahoma" w:cs="Tahoma"/>
                <w:sz w:val="20"/>
                <w:szCs w:val="20"/>
              </w:rPr>
              <w:t>1. Contractual management</w:t>
            </w:r>
          </w:p>
          <w:p w:rsidR="00DD2009" w:rsidRPr="00B16714" w:rsidRDefault="00DD2009" w:rsidP="00692422">
            <w:pPr>
              <w:rPr>
                <w:rFonts w:ascii="Tahoma" w:hAnsi="Tahoma" w:cs="Tahoma"/>
                <w:sz w:val="20"/>
                <w:szCs w:val="20"/>
              </w:rPr>
            </w:pPr>
            <w:r w:rsidRPr="00B16714">
              <w:rPr>
                <w:rFonts w:ascii="Tahoma" w:hAnsi="Tahoma" w:cs="Tahoma"/>
                <w:sz w:val="20"/>
                <w:szCs w:val="20"/>
              </w:rPr>
              <w:t>2. Financial management</w:t>
            </w:r>
          </w:p>
          <w:p w:rsidR="00DD2009" w:rsidRPr="00B16714" w:rsidRDefault="00DD2009" w:rsidP="00692422">
            <w:pPr>
              <w:rPr>
                <w:rFonts w:ascii="Tahoma" w:hAnsi="Tahoma" w:cs="Tahoma"/>
                <w:sz w:val="20"/>
                <w:szCs w:val="20"/>
              </w:rPr>
            </w:pPr>
            <w:r w:rsidRPr="00B16714">
              <w:rPr>
                <w:rFonts w:ascii="Tahoma" w:hAnsi="Tahoma" w:cs="Tahoma"/>
                <w:sz w:val="20"/>
                <w:szCs w:val="20"/>
              </w:rPr>
              <w:t xml:space="preserve">3. ICT-tools and project documentation </w:t>
            </w:r>
          </w:p>
          <w:p w:rsidR="00DD2009" w:rsidRPr="00B16714" w:rsidRDefault="00DD2009" w:rsidP="00692422">
            <w:pPr>
              <w:rPr>
                <w:rFonts w:ascii="Tahoma" w:hAnsi="Tahoma" w:cs="Tahoma"/>
                <w:sz w:val="20"/>
                <w:szCs w:val="20"/>
              </w:rPr>
            </w:pPr>
            <w:r w:rsidRPr="00B16714">
              <w:rPr>
                <w:rFonts w:ascii="Tahoma" w:hAnsi="Tahoma" w:cs="Tahoma"/>
                <w:sz w:val="20"/>
                <w:szCs w:val="20"/>
              </w:rPr>
              <w:t xml:space="preserve">4. Monitoring and internal reporting </w:t>
            </w:r>
          </w:p>
          <w:p w:rsidR="00DD2009" w:rsidRDefault="00DD2009" w:rsidP="00692422">
            <w:pPr>
              <w:rPr>
                <w:rFonts w:ascii="Tahoma" w:hAnsi="Tahoma" w:cs="Tahoma"/>
                <w:sz w:val="20"/>
                <w:szCs w:val="20"/>
              </w:rPr>
            </w:pPr>
            <w:r w:rsidRPr="00B16714">
              <w:rPr>
                <w:rFonts w:ascii="Tahoma" w:hAnsi="Tahoma" w:cs="Tahoma"/>
                <w:sz w:val="20"/>
                <w:szCs w:val="20"/>
              </w:rPr>
              <w:t>5. Evaluations</w:t>
            </w:r>
          </w:p>
          <w:p w:rsidR="00DD2009" w:rsidRDefault="00DD2009" w:rsidP="00692422">
            <w:pPr>
              <w:rPr>
                <w:rFonts w:ascii="Tahoma" w:hAnsi="Tahoma" w:cs="Tahoma"/>
                <w:sz w:val="20"/>
                <w:szCs w:val="20"/>
              </w:rPr>
            </w:pPr>
            <w:r>
              <w:rPr>
                <w:rFonts w:ascii="Tahoma" w:hAnsi="Tahoma" w:cs="Tahoma"/>
                <w:sz w:val="20"/>
                <w:szCs w:val="20"/>
              </w:rPr>
              <w:t>6. Coordination work programme</w:t>
            </w:r>
          </w:p>
          <w:p w:rsidR="00DD2009" w:rsidRPr="00B16714" w:rsidRDefault="00DD2009" w:rsidP="00692422">
            <w:pPr>
              <w:rPr>
                <w:rFonts w:ascii="Tahoma" w:hAnsi="Tahoma" w:cs="Tahoma"/>
                <w:sz w:val="20"/>
                <w:szCs w:val="20"/>
              </w:rPr>
            </w:pPr>
            <w:r>
              <w:rPr>
                <w:rFonts w:ascii="Tahoma" w:hAnsi="Tahoma" w:cs="Tahoma"/>
                <w:sz w:val="20"/>
                <w:szCs w:val="20"/>
              </w:rPr>
              <w:t>7</w:t>
            </w:r>
            <w:r w:rsidRPr="00B16714">
              <w:rPr>
                <w:rFonts w:ascii="Tahoma" w:hAnsi="Tahoma" w:cs="Tahoma"/>
                <w:sz w:val="20"/>
                <w:szCs w:val="20"/>
              </w:rPr>
              <w:t xml:space="preserve">. QA, Steering Committee tasks </w:t>
            </w:r>
          </w:p>
          <w:p w:rsidR="00DD2009" w:rsidRPr="00B16714" w:rsidRDefault="00DD2009" w:rsidP="00692422">
            <w:pPr>
              <w:rPr>
                <w:rFonts w:ascii="Tahoma" w:hAnsi="Tahoma" w:cs="Tahoma"/>
                <w:sz w:val="20"/>
                <w:szCs w:val="20"/>
              </w:rPr>
            </w:pPr>
            <w:r>
              <w:rPr>
                <w:rFonts w:ascii="Tahoma" w:hAnsi="Tahoma" w:cs="Tahoma"/>
                <w:sz w:val="20"/>
                <w:szCs w:val="20"/>
              </w:rPr>
              <w:t>8</w:t>
            </w:r>
            <w:r w:rsidRPr="00B16714">
              <w:rPr>
                <w:rFonts w:ascii="Tahoma" w:hAnsi="Tahoma" w:cs="Tahoma"/>
                <w:sz w:val="20"/>
                <w:szCs w:val="20"/>
              </w:rPr>
              <w:t>. Progress and final reports to EACEA</w:t>
            </w:r>
          </w:p>
          <w:p w:rsidR="00DD2009" w:rsidRPr="00B16714" w:rsidRDefault="00DD2009" w:rsidP="00692422">
            <w:pPr>
              <w:rPr>
                <w:rFonts w:ascii="Tahoma" w:hAnsi="Tahoma" w:cs="Tahoma"/>
                <w:sz w:val="20"/>
                <w:szCs w:val="20"/>
              </w:rPr>
            </w:pPr>
            <w:r w:rsidRPr="00B16714">
              <w:rPr>
                <w:rFonts w:ascii="Tahoma" w:hAnsi="Tahoma" w:cs="Tahoma"/>
                <w:sz w:val="20"/>
                <w:szCs w:val="20"/>
              </w:rPr>
              <w:t>Total</w:t>
            </w:r>
          </w:p>
        </w:tc>
        <w:tc>
          <w:tcPr>
            <w:tcW w:w="567" w:type="dxa"/>
            <w:vAlign w:val="center"/>
          </w:tcPr>
          <w:p w:rsidR="00DD2009" w:rsidRPr="00B16714" w:rsidRDefault="005C614A" w:rsidP="00DD2009">
            <w:pPr>
              <w:jc w:val="center"/>
              <w:rPr>
                <w:rFonts w:ascii="Tahoma" w:hAnsi="Tahoma" w:cs="Tahoma"/>
                <w:sz w:val="20"/>
                <w:szCs w:val="20"/>
              </w:rPr>
            </w:pPr>
            <w:r>
              <w:rPr>
                <w:rFonts w:ascii="Tahoma" w:hAnsi="Tahoma" w:cs="Tahoma"/>
                <w:sz w:val="20"/>
                <w:szCs w:val="20"/>
              </w:rPr>
              <w:t>1</w:t>
            </w:r>
          </w:p>
          <w:p w:rsidR="00DD2009" w:rsidRPr="00B16714" w:rsidRDefault="005C614A" w:rsidP="00DD2009">
            <w:pPr>
              <w:jc w:val="center"/>
              <w:rPr>
                <w:rFonts w:ascii="Tahoma" w:hAnsi="Tahoma" w:cs="Tahoma"/>
                <w:sz w:val="20"/>
                <w:szCs w:val="20"/>
              </w:rPr>
            </w:pPr>
            <w:r>
              <w:rPr>
                <w:rFonts w:ascii="Tahoma" w:hAnsi="Tahoma" w:cs="Tahoma"/>
                <w:sz w:val="20"/>
                <w:szCs w:val="20"/>
              </w:rPr>
              <w:t>5,5</w:t>
            </w:r>
          </w:p>
          <w:p w:rsidR="00DD2009" w:rsidRPr="00B16714" w:rsidRDefault="00DD2009" w:rsidP="00DD2009">
            <w:pPr>
              <w:jc w:val="center"/>
              <w:rPr>
                <w:rFonts w:ascii="Tahoma" w:hAnsi="Tahoma" w:cs="Tahoma"/>
                <w:sz w:val="20"/>
                <w:szCs w:val="20"/>
              </w:rPr>
            </w:pPr>
            <w:r>
              <w:rPr>
                <w:rFonts w:ascii="Tahoma" w:hAnsi="Tahoma" w:cs="Tahoma"/>
                <w:sz w:val="20"/>
                <w:szCs w:val="20"/>
              </w:rPr>
              <w:t>0,5</w:t>
            </w:r>
          </w:p>
          <w:p w:rsidR="00DD2009" w:rsidRPr="00B16714" w:rsidRDefault="005C614A" w:rsidP="00DD2009">
            <w:pPr>
              <w:jc w:val="center"/>
              <w:rPr>
                <w:rFonts w:ascii="Tahoma" w:hAnsi="Tahoma" w:cs="Tahoma"/>
                <w:sz w:val="20"/>
                <w:szCs w:val="20"/>
              </w:rPr>
            </w:pPr>
            <w:r>
              <w:rPr>
                <w:rFonts w:ascii="Tahoma" w:hAnsi="Tahoma" w:cs="Tahoma"/>
                <w:sz w:val="20"/>
                <w:szCs w:val="20"/>
              </w:rPr>
              <w:t>3</w:t>
            </w:r>
          </w:p>
          <w:p w:rsidR="00DD2009" w:rsidRDefault="005C614A" w:rsidP="00DD2009">
            <w:pPr>
              <w:jc w:val="center"/>
              <w:rPr>
                <w:rFonts w:ascii="Tahoma" w:hAnsi="Tahoma" w:cs="Tahoma"/>
                <w:sz w:val="20"/>
                <w:szCs w:val="20"/>
              </w:rPr>
            </w:pPr>
            <w:r>
              <w:rPr>
                <w:rFonts w:ascii="Tahoma" w:hAnsi="Tahoma" w:cs="Tahoma"/>
                <w:sz w:val="20"/>
                <w:szCs w:val="20"/>
              </w:rPr>
              <w:t>2</w:t>
            </w:r>
          </w:p>
          <w:p w:rsidR="00DD2009" w:rsidRPr="00B16714" w:rsidRDefault="005C614A" w:rsidP="00DD2009">
            <w:pPr>
              <w:jc w:val="center"/>
              <w:rPr>
                <w:rFonts w:ascii="Tahoma" w:hAnsi="Tahoma" w:cs="Tahoma"/>
                <w:sz w:val="20"/>
                <w:szCs w:val="20"/>
              </w:rPr>
            </w:pPr>
            <w:r>
              <w:rPr>
                <w:rFonts w:ascii="Tahoma" w:hAnsi="Tahoma" w:cs="Tahoma"/>
                <w:sz w:val="20"/>
                <w:szCs w:val="20"/>
              </w:rPr>
              <w:t>1</w:t>
            </w:r>
          </w:p>
          <w:p w:rsidR="00DD2009" w:rsidRPr="00B16714" w:rsidRDefault="005C614A" w:rsidP="00DD2009">
            <w:pPr>
              <w:jc w:val="center"/>
              <w:rPr>
                <w:rFonts w:ascii="Tahoma" w:hAnsi="Tahoma" w:cs="Tahoma"/>
                <w:sz w:val="20"/>
                <w:szCs w:val="20"/>
              </w:rPr>
            </w:pPr>
            <w:r>
              <w:rPr>
                <w:rFonts w:ascii="Tahoma" w:hAnsi="Tahoma" w:cs="Tahoma"/>
                <w:sz w:val="20"/>
                <w:szCs w:val="20"/>
              </w:rPr>
              <w:t>1</w:t>
            </w:r>
          </w:p>
          <w:p w:rsidR="00DD2009" w:rsidRPr="00B16714" w:rsidRDefault="009242DD" w:rsidP="00DD2009">
            <w:pPr>
              <w:jc w:val="center"/>
              <w:rPr>
                <w:rFonts w:ascii="Tahoma" w:hAnsi="Tahoma" w:cs="Tahoma"/>
                <w:sz w:val="20"/>
                <w:szCs w:val="20"/>
              </w:rPr>
            </w:pPr>
            <w:r>
              <w:rPr>
                <w:rFonts w:ascii="Tahoma" w:hAnsi="Tahoma" w:cs="Tahoma"/>
                <w:sz w:val="20"/>
                <w:szCs w:val="20"/>
              </w:rPr>
              <w:t>1</w:t>
            </w:r>
          </w:p>
          <w:p w:rsidR="00DD2009" w:rsidRPr="00B16714" w:rsidRDefault="002A3A93" w:rsidP="00DD2009">
            <w:pPr>
              <w:rPr>
                <w:rFonts w:ascii="Tahoma" w:hAnsi="Tahoma" w:cs="Tahoma"/>
                <w:b/>
                <w:sz w:val="20"/>
                <w:szCs w:val="20"/>
              </w:rPr>
            </w:pPr>
            <w:r>
              <w:rPr>
                <w:rFonts w:ascii="Tahoma" w:hAnsi="Tahoma" w:cs="Tahoma"/>
                <w:b/>
                <w:sz w:val="20"/>
                <w:szCs w:val="20"/>
              </w:rPr>
              <w:t>1</w:t>
            </w:r>
            <w:r w:rsidR="009242DD">
              <w:rPr>
                <w:rFonts w:ascii="Tahoma" w:hAnsi="Tahoma" w:cs="Tahoma"/>
                <w:b/>
                <w:sz w:val="20"/>
                <w:szCs w:val="20"/>
              </w:rPr>
              <w:t>5</w:t>
            </w:r>
          </w:p>
        </w:tc>
      </w:tr>
      <w:tr w:rsidR="00DD2009" w:rsidRPr="00744F2C" w:rsidTr="007A52D5">
        <w:tc>
          <w:tcPr>
            <w:tcW w:w="624" w:type="dxa"/>
          </w:tcPr>
          <w:p w:rsidR="00DD2009" w:rsidRPr="00744F2C" w:rsidRDefault="00DD2009" w:rsidP="0040425B">
            <w:pPr>
              <w:rPr>
                <w:rFonts w:ascii="Tahoma" w:hAnsi="Tahoma" w:cs="Tahoma"/>
                <w:b/>
              </w:rPr>
            </w:pPr>
          </w:p>
        </w:tc>
        <w:tc>
          <w:tcPr>
            <w:tcW w:w="661" w:type="dxa"/>
            <w:vAlign w:val="center"/>
          </w:tcPr>
          <w:p w:rsidR="00DD2009" w:rsidRPr="002B22AB" w:rsidRDefault="00DD2009" w:rsidP="0040425B">
            <w:pPr>
              <w:jc w:val="center"/>
              <w:rPr>
                <w:rFonts w:ascii="Tahoma" w:hAnsi="Tahoma" w:cs="Tahoma"/>
                <w:sz w:val="20"/>
                <w:szCs w:val="20"/>
              </w:rPr>
            </w:pPr>
            <w:r>
              <w:rPr>
                <w:rFonts w:ascii="Tahoma" w:hAnsi="Tahoma" w:cs="Tahoma"/>
                <w:sz w:val="20"/>
                <w:szCs w:val="20"/>
              </w:rPr>
              <w:t>P3</w:t>
            </w:r>
          </w:p>
        </w:tc>
        <w:tc>
          <w:tcPr>
            <w:tcW w:w="662" w:type="dxa"/>
            <w:vAlign w:val="center"/>
          </w:tcPr>
          <w:p w:rsidR="00DD2009" w:rsidRPr="002B22AB" w:rsidRDefault="00792887" w:rsidP="0040425B">
            <w:pPr>
              <w:jc w:val="center"/>
              <w:rPr>
                <w:rFonts w:ascii="Tahoma" w:hAnsi="Tahoma" w:cs="Tahoma"/>
                <w:sz w:val="20"/>
                <w:szCs w:val="20"/>
              </w:rPr>
            </w:pPr>
            <w:r>
              <w:rPr>
                <w:rFonts w:ascii="Tahoma" w:hAnsi="Tahoma" w:cs="Tahoma"/>
                <w:sz w:val="20"/>
                <w:szCs w:val="20"/>
              </w:rPr>
              <w:t>NL</w:t>
            </w:r>
          </w:p>
        </w:tc>
        <w:tc>
          <w:tcPr>
            <w:tcW w:w="662" w:type="dxa"/>
            <w:vAlign w:val="center"/>
          </w:tcPr>
          <w:p w:rsidR="00DD2009" w:rsidRPr="002B22AB" w:rsidRDefault="00792887" w:rsidP="0040425B">
            <w:pPr>
              <w:jc w:val="center"/>
              <w:rPr>
                <w:rFonts w:ascii="Tahoma" w:hAnsi="Tahoma" w:cs="Tahoma"/>
                <w:sz w:val="20"/>
                <w:szCs w:val="20"/>
              </w:rPr>
            </w:pPr>
            <w:r>
              <w:rPr>
                <w:rFonts w:ascii="Tahoma" w:hAnsi="Tahoma" w:cs="Tahoma"/>
                <w:sz w:val="20"/>
                <w:szCs w:val="20"/>
              </w:rPr>
              <w:t>LKCA</w:t>
            </w:r>
          </w:p>
        </w:tc>
        <w:tc>
          <w:tcPr>
            <w:tcW w:w="567" w:type="dxa"/>
            <w:vAlign w:val="center"/>
          </w:tcPr>
          <w:p w:rsidR="00DD2009" w:rsidRPr="002B22AB" w:rsidRDefault="00AC7682" w:rsidP="0040425B">
            <w:pPr>
              <w:jc w:val="center"/>
              <w:rPr>
                <w:rFonts w:ascii="Tahoma" w:hAnsi="Tahoma" w:cs="Tahoma"/>
                <w:sz w:val="20"/>
                <w:szCs w:val="20"/>
              </w:rPr>
            </w:pPr>
            <w:r>
              <w:rPr>
                <w:rFonts w:ascii="Tahoma" w:hAnsi="Tahoma" w:cs="Tahoma"/>
                <w:sz w:val="20"/>
                <w:szCs w:val="20"/>
              </w:rPr>
              <w:t>1</w:t>
            </w:r>
          </w:p>
        </w:tc>
        <w:tc>
          <w:tcPr>
            <w:tcW w:w="567" w:type="dxa"/>
            <w:vAlign w:val="center"/>
          </w:tcPr>
          <w:p w:rsidR="00DD2009" w:rsidRPr="002B22AB" w:rsidRDefault="005C614A" w:rsidP="0040425B">
            <w:pPr>
              <w:jc w:val="center"/>
              <w:rPr>
                <w:rFonts w:ascii="Tahoma" w:hAnsi="Tahoma" w:cs="Tahoma"/>
                <w:sz w:val="20"/>
                <w:szCs w:val="20"/>
              </w:rPr>
            </w:pPr>
            <w:r>
              <w:rPr>
                <w:rFonts w:ascii="Tahoma" w:hAnsi="Tahoma" w:cs="Tahoma"/>
                <w:sz w:val="20"/>
                <w:szCs w:val="20"/>
              </w:rPr>
              <w:t>5</w:t>
            </w:r>
          </w:p>
        </w:tc>
        <w:tc>
          <w:tcPr>
            <w:tcW w:w="567" w:type="dxa"/>
            <w:vAlign w:val="center"/>
          </w:tcPr>
          <w:p w:rsidR="00DD2009" w:rsidRPr="002B22AB" w:rsidRDefault="002A3A93" w:rsidP="0040425B">
            <w:pPr>
              <w:jc w:val="center"/>
              <w:rPr>
                <w:rFonts w:ascii="Tahoma" w:hAnsi="Tahoma" w:cs="Tahoma"/>
                <w:sz w:val="20"/>
                <w:szCs w:val="20"/>
              </w:rPr>
            </w:pPr>
            <w:r>
              <w:rPr>
                <w:rFonts w:ascii="Tahoma" w:hAnsi="Tahoma" w:cs="Tahoma"/>
                <w:sz w:val="20"/>
                <w:szCs w:val="20"/>
              </w:rPr>
              <w:t>1</w:t>
            </w:r>
          </w:p>
        </w:tc>
        <w:tc>
          <w:tcPr>
            <w:tcW w:w="567" w:type="dxa"/>
            <w:vAlign w:val="center"/>
          </w:tcPr>
          <w:p w:rsidR="00DD2009" w:rsidRPr="002B22AB" w:rsidRDefault="002A3A93" w:rsidP="0040425B">
            <w:pPr>
              <w:jc w:val="center"/>
              <w:rPr>
                <w:rFonts w:ascii="Tahoma" w:hAnsi="Tahoma" w:cs="Tahoma"/>
                <w:sz w:val="20"/>
                <w:szCs w:val="20"/>
              </w:rPr>
            </w:pPr>
            <w:r>
              <w:rPr>
                <w:rFonts w:ascii="Tahoma" w:hAnsi="Tahoma" w:cs="Tahoma"/>
                <w:sz w:val="20"/>
                <w:szCs w:val="20"/>
              </w:rPr>
              <w:t>1</w:t>
            </w:r>
          </w:p>
        </w:tc>
        <w:tc>
          <w:tcPr>
            <w:tcW w:w="567" w:type="dxa"/>
            <w:vAlign w:val="center"/>
          </w:tcPr>
          <w:p w:rsidR="00DD2009" w:rsidRPr="002B22AB" w:rsidRDefault="005C614A" w:rsidP="0040425B">
            <w:pPr>
              <w:jc w:val="center"/>
              <w:rPr>
                <w:rFonts w:ascii="Tahoma" w:hAnsi="Tahoma" w:cs="Tahoma"/>
                <w:sz w:val="20"/>
                <w:szCs w:val="20"/>
              </w:rPr>
            </w:pPr>
            <w:r>
              <w:rPr>
                <w:rFonts w:ascii="Tahoma" w:hAnsi="Tahoma" w:cs="Tahoma"/>
                <w:sz w:val="20"/>
                <w:szCs w:val="20"/>
              </w:rPr>
              <w:t>8</w:t>
            </w:r>
          </w:p>
        </w:tc>
        <w:tc>
          <w:tcPr>
            <w:tcW w:w="3827" w:type="dxa"/>
            <w:vAlign w:val="center"/>
          </w:tcPr>
          <w:p w:rsidR="00DD2009" w:rsidRPr="00B16714" w:rsidRDefault="00DD2009" w:rsidP="00692422">
            <w:pPr>
              <w:rPr>
                <w:rFonts w:ascii="Tahoma" w:hAnsi="Tahoma" w:cs="Tahoma"/>
                <w:sz w:val="20"/>
                <w:szCs w:val="20"/>
              </w:rPr>
            </w:pPr>
            <w:r w:rsidRPr="00B16714">
              <w:rPr>
                <w:rFonts w:ascii="Tahoma" w:hAnsi="Tahoma" w:cs="Tahoma"/>
                <w:sz w:val="20"/>
                <w:szCs w:val="20"/>
              </w:rPr>
              <w:t>1. Contractual management</w:t>
            </w:r>
          </w:p>
          <w:p w:rsidR="00DD2009" w:rsidRPr="00B16714" w:rsidRDefault="00DD2009" w:rsidP="00692422">
            <w:pPr>
              <w:rPr>
                <w:rFonts w:ascii="Tahoma" w:hAnsi="Tahoma" w:cs="Tahoma"/>
                <w:sz w:val="20"/>
                <w:szCs w:val="20"/>
              </w:rPr>
            </w:pPr>
            <w:r w:rsidRPr="00B16714">
              <w:rPr>
                <w:rFonts w:ascii="Tahoma" w:hAnsi="Tahoma" w:cs="Tahoma"/>
                <w:sz w:val="20"/>
                <w:szCs w:val="20"/>
              </w:rPr>
              <w:t>2. Financial management</w:t>
            </w:r>
          </w:p>
          <w:p w:rsidR="00DD2009" w:rsidRPr="00B16714" w:rsidRDefault="00DD2009" w:rsidP="00692422">
            <w:pPr>
              <w:rPr>
                <w:rFonts w:ascii="Tahoma" w:hAnsi="Tahoma" w:cs="Tahoma"/>
                <w:sz w:val="20"/>
                <w:szCs w:val="20"/>
              </w:rPr>
            </w:pPr>
            <w:r w:rsidRPr="00B16714">
              <w:rPr>
                <w:rFonts w:ascii="Tahoma" w:hAnsi="Tahoma" w:cs="Tahoma"/>
                <w:sz w:val="20"/>
                <w:szCs w:val="20"/>
              </w:rPr>
              <w:t xml:space="preserve">3. ICT-tools and project documentation </w:t>
            </w:r>
          </w:p>
          <w:p w:rsidR="00DD2009" w:rsidRPr="00B16714" w:rsidRDefault="00DD2009" w:rsidP="00692422">
            <w:pPr>
              <w:rPr>
                <w:rFonts w:ascii="Tahoma" w:hAnsi="Tahoma" w:cs="Tahoma"/>
                <w:sz w:val="20"/>
                <w:szCs w:val="20"/>
              </w:rPr>
            </w:pPr>
            <w:r w:rsidRPr="00B16714">
              <w:rPr>
                <w:rFonts w:ascii="Tahoma" w:hAnsi="Tahoma" w:cs="Tahoma"/>
                <w:sz w:val="20"/>
                <w:szCs w:val="20"/>
              </w:rPr>
              <w:t xml:space="preserve">4. Monitoring and internal reporting </w:t>
            </w:r>
          </w:p>
          <w:p w:rsidR="00DD2009" w:rsidRDefault="00DD2009" w:rsidP="00692422">
            <w:pPr>
              <w:rPr>
                <w:rFonts w:ascii="Tahoma" w:hAnsi="Tahoma" w:cs="Tahoma"/>
                <w:sz w:val="20"/>
                <w:szCs w:val="20"/>
              </w:rPr>
            </w:pPr>
            <w:r w:rsidRPr="00B16714">
              <w:rPr>
                <w:rFonts w:ascii="Tahoma" w:hAnsi="Tahoma" w:cs="Tahoma"/>
                <w:sz w:val="20"/>
                <w:szCs w:val="20"/>
              </w:rPr>
              <w:t>5. Evaluations</w:t>
            </w:r>
          </w:p>
          <w:p w:rsidR="00DD2009" w:rsidRDefault="00DD2009" w:rsidP="00692422">
            <w:pPr>
              <w:rPr>
                <w:rFonts w:ascii="Tahoma" w:hAnsi="Tahoma" w:cs="Tahoma"/>
                <w:sz w:val="20"/>
                <w:szCs w:val="20"/>
              </w:rPr>
            </w:pPr>
            <w:r>
              <w:rPr>
                <w:rFonts w:ascii="Tahoma" w:hAnsi="Tahoma" w:cs="Tahoma"/>
                <w:sz w:val="20"/>
                <w:szCs w:val="20"/>
              </w:rPr>
              <w:t>6. Coordination work programme</w:t>
            </w:r>
          </w:p>
          <w:p w:rsidR="00DD2009" w:rsidRPr="00B16714" w:rsidRDefault="00DD2009" w:rsidP="00692422">
            <w:pPr>
              <w:rPr>
                <w:rFonts w:ascii="Tahoma" w:hAnsi="Tahoma" w:cs="Tahoma"/>
                <w:sz w:val="20"/>
                <w:szCs w:val="20"/>
              </w:rPr>
            </w:pPr>
            <w:r>
              <w:rPr>
                <w:rFonts w:ascii="Tahoma" w:hAnsi="Tahoma" w:cs="Tahoma"/>
                <w:sz w:val="20"/>
                <w:szCs w:val="20"/>
              </w:rPr>
              <w:t>7</w:t>
            </w:r>
            <w:r w:rsidRPr="00B16714">
              <w:rPr>
                <w:rFonts w:ascii="Tahoma" w:hAnsi="Tahoma" w:cs="Tahoma"/>
                <w:sz w:val="20"/>
                <w:szCs w:val="20"/>
              </w:rPr>
              <w:t xml:space="preserve">. QA, Steering Committee tasks </w:t>
            </w:r>
          </w:p>
          <w:p w:rsidR="00DD2009" w:rsidRPr="00B16714" w:rsidRDefault="00DD2009" w:rsidP="00692422">
            <w:pPr>
              <w:rPr>
                <w:rFonts w:ascii="Tahoma" w:hAnsi="Tahoma" w:cs="Tahoma"/>
                <w:sz w:val="20"/>
                <w:szCs w:val="20"/>
              </w:rPr>
            </w:pPr>
            <w:r>
              <w:rPr>
                <w:rFonts w:ascii="Tahoma" w:hAnsi="Tahoma" w:cs="Tahoma"/>
                <w:sz w:val="20"/>
                <w:szCs w:val="20"/>
              </w:rPr>
              <w:t>8</w:t>
            </w:r>
            <w:r w:rsidRPr="00B16714">
              <w:rPr>
                <w:rFonts w:ascii="Tahoma" w:hAnsi="Tahoma" w:cs="Tahoma"/>
                <w:sz w:val="20"/>
                <w:szCs w:val="20"/>
              </w:rPr>
              <w:t>. Progress and final reports to EACEA</w:t>
            </w:r>
          </w:p>
          <w:p w:rsidR="00DD2009" w:rsidRPr="00B16714" w:rsidRDefault="00DD2009" w:rsidP="00692422">
            <w:pPr>
              <w:rPr>
                <w:rFonts w:ascii="Tahoma" w:hAnsi="Tahoma" w:cs="Tahoma"/>
                <w:sz w:val="20"/>
                <w:szCs w:val="20"/>
              </w:rPr>
            </w:pPr>
            <w:r w:rsidRPr="00B16714">
              <w:rPr>
                <w:rFonts w:ascii="Tahoma" w:hAnsi="Tahoma" w:cs="Tahoma"/>
                <w:sz w:val="20"/>
                <w:szCs w:val="20"/>
              </w:rPr>
              <w:t>Total</w:t>
            </w:r>
          </w:p>
        </w:tc>
        <w:tc>
          <w:tcPr>
            <w:tcW w:w="567" w:type="dxa"/>
            <w:vAlign w:val="center"/>
          </w:tcPr>
          <w:p w:rsidR="00DD2009" w:rsidRPr="00B16714" w:rsidRDefault="00DD2009" w:rsidP="00692422">
            <w:pPr>
              <w:jc w:val="center"/>
              <w:rPr>
                <w:rFonts w:ascii="Tahoma" w:hAnsi="Tahoma" w:cs="Tahoma"/>
                <w:sz w:val="20"/>
                <w:szCs w:val="20"/>
              </w:rPr>
            </w:pPr>
            <w:r>
              <w:rPr>
                <w:rFonts w:ascii="Tahoma" w:hAnsi="Tahoma" w:cs="Tahoma"/>
                <w:sz w:val="20"/>
                <w:szCs w:val="20"/>
              </w:rPr>
              <w:t>0,5</w:t>
            </w:r>
          </w:p>
          <w:p w:rsidR="00DD2009" w:rsidRPr="00B16714" w:rsidRDefault="00DD2009" w:rsidP="00692422">
            <w:pPr>
              <w:jc w:val="center"/>
              <w:rPr>
                <w:rFonts w:ascii="Tahoma" w:hAnsi="Tahoma" w:cs="Tahoma"/>
                <w:sz w:val="20"/>
                <w:szCs w:val="20"/>
              </w:rPr>
            </w:pPr>
            <w:r>
              <w:rPr>
                <w:rFonts w:ascii="Tahoma" w:hAnsi="Tahoma" w:cs="Tahoma"/>
                <w:sz w:val="20"/>
                <w:szCs w:val="20"/>
              </w:rPr>
              <w:t>0,5</w:t>
            </w:r>
          </w:p>
          <w:p w:rsidR="00DD2009" w:rsidRPr="00B16714" w:rsidRDefault="00DD2009" w:rsidP="00692422">
            <w:pPr>
              <w:jc w:val="center"/>
              <w:rPr>
                <w:rFonts w:ascii="Tahoma" w:hAnsi="Tahoma" w:cs="Tahoma"/>
                <w:sz w:val="20"/>
                <w:szCs w:val="20"/>
              </w:rPr>
            </w:pPr>
            <w:r>
              <w:rPr>
                <w:rFonts w:ascii="Tahoma" w:hAnsi="Tahoma" w:cs="Tahoma"/>
                <w:sz w:val="20"/>
                <w:szCs w:val="20"/>
              </w:rPr>
              <w:t>0,5</w:t>
            </w:r>
          </w:p>
          <w:p w:rsidR="00DD2009" w:rsidRPr="00B16714" w:rsidRDefault="00DD2009" w:rsidP="00692422">
            <w:pPr>
              <w:jc w:val="center"/>
              <w:rPr>
                <w:rFonts w:ascii="Tahoma" w:hAnsi="Tahoma" w:cs="Tahoma"/>
                <w:sz w:val="20"/>
                <w:szCs w:val="20"/>
              </w:rPr>
            </w:pPr>
            <w:r>
              <w:rPr>
                <w:rFonts w:ascii="Tahoma" w:hAnsi="Tahoma" w:cs="Tahoma"/>
                <w:sz w:val="20"/>
                <w:szCs w:val="20"/>
              </w:rPr>
              <w:t>3</w:t>
            </w:r>
          </w:p>
          <w:p w:rsidR="00DD2009" w:rsidRDefault="005C614A" w:rsidP="00692422">
            <w:pPr>
              <w:jc w:val="center"/>
              <w:rPr>
                <w:rFonts w:ascii="Tahoma" w:hAnsi="Tahoma" w:cs="Tahoma"/>
                <w:sz w:val="20"/>
                <w:szCs w:val="20"/>
              </w:rPr>
            </w:pPr>
            <w:r>
              <w:rPr>
                <w:rFonts w:ascii="Tahoma" w:hAnsi="Tahoma" w:cs="Tahoma"/>
                <w:sz w:val="20"/>
                <w:szCs w:val="20"/>
              </w:rPr>
              <w:t>2</w:t>
            </w:r>
          </w:p>
          <w:p w:rsidR="00DD2009" w:rsidRPr="00B16714" w:rsidRDefault="00AC7682" w:rsidP="00692422">
            <w:pPr>
              <w:jc w:val="center"/>
              <w:rPr>
                <w:rFonts w:ascii="Tahoma" w:hAnsi="Tahoma" w:cs="Tahoma"/>
                <w:sz w:val="20"/>
                <w:szCs w:val="20"/>
              </w:rPr>
            </w:pPr>
            <w:r>
              <w:rPr>
                <w:rFonts w:ascii="Tahoma" w:hAnsi="Tahoma" w:cs="Tahoma"/>
                <w:sz w:val="20"/>
                <w:szCs w:val="20"/>
              </w:rPr>
              <w:t>1</w:t>
            </w:r>
          </w:p>
          <w:p w:rsidR="00DD2009" w:rsidRPr="00B16714" w:rsidRDefault="00DD2009" w:rsidP="00692422">
            <w:pPr>
              <w:jc w:val="center"/>
              <w:rPr>
                <w:rFonts w:ascii="Tahoma" w:hAnsi="Tahoma" w:cs="Tahoma"/>
                <w:sz w:val="20"/>
                <w:szCs w:val="20"/>
              </w:rPr>
            </w:pPr>
            <w:r>
              <w:rPr>
                <w:rFonts w:ascii="Tahoma" w:hAnsi="Tahoma" w:cs="Tahoma"/>
                <w:sz w:val="20"/>
                <w:szCs w:val="20"/>
              </w:rPr>
              <w:t>-</w:t>
            </w:r>
          </w:p>
          <w:p w:rsidR="00DD2009" w:rsidRPr="00B16714" w:rsidRDefault="00DD2009" w:rsidP="00692422">
            <w:pPr>
              <w:jc w:val="center"/>
              <w:rPr>
                <w:rFonts w:ascii="Tahoma" w:hAnsi="Tahoma" w:cs="Tahoma"/>
                <w:sz w:val="20"/>
                <w:szCs w:val="20"/>
              </w:rPr>
            </w:pPr>
            <w:r>
              <w:rPr>
                <w:rFonts w:ascii="Tahoma" w:hAnsi="Tahoma" w:cs="Tahoma"/>
                <w:sz w:val="20"/>
                <w:szCs w:val="20"/>
              </w:rPr>
              <w:t>0,5</w:t>
            </w:r>
          </w:p>
          <w:p w:rsidR="00DD2009" w:rsidRPr="00B16714" w:rsidRDefault="005C614A" w:rsidP="00692422">
            <w:pPr>
              <w:rPr>
                <w:rFonts w:ascii="Tahoma" w:hAnsi="Tahoma" w:cs="Tahoma"/>
                <w:b/>
                <w:sz w:val="20"/>
                <w:szCs w:val="20"/>
              </w:rPr>
            </w:pPr>
            <w:r>
              <w:rPr>
                <w:rFonts w:ascii="Tahoma" w:hAnsi="Tahoma" w:cs="Tahoma"/>
                <w:b/>
                <w:sz w:val="20"/>
                <w:szCs w:val="20"/>
              </w:rPr>
              <w:t>8</w:t>
            </w:r>
          </w:p>
        </w:tc>
      </w:tr>
      <w:tr w:rsidR="0034094A" w:rsidRPr="00744F2C" w:rsidTr="00692422">
        <w:tc>
          <w:tcPr>
            <w:tcW w:w="624" w:type="dxa"/>
          </w:tcPr>
          <w:p w:rsidR="0034094A" w:rsidRPr="00744F2C" w:rsidRDefault="0034094A" w:rsidP="0040425B">
            <w:pPr>
              <w:rPr>
                <w:rFonts w:ascii="Tahoma" w:hAnsi="Tahoma" w:cs="Tahoma"/>
                <w:b/>
              </w:rPr>
            </w:pPr>
          </w:p>
        </w:tc>
        <w:tc>
          <w:tcPr>
            <w:tcW w:w="661" w:type="dxa"/>
            <w:vAlign w:val="center"/>
          </w:tcPr>
          <w:p w:rsidR="0034094A" w:rsidRPr="002B22AB" w:rsidRDefault="0034094A" w:rsidP="0040425B">
            <w:pPr>
              <w:jc w:val="center"/>
              <w:rPr>
                <w:rFonts w:ascii="Tahoma" w:hAnsi="Tahoma" w:cs="Tahoma"/>
                <w:sz w:val="20"/>
                <w:szCs w:val="20"/>
              </w:rPr>
            </w:pPr>
            <w:r>
              <w:rPr>
                <w:rFonts w:ascii="Tahoma" w:hAnsi="Tahoma" w:cs="Tahoma"/>
                <w:sz w:val="20"/>
                <w:szCs w:val="20"/>
              </w:rPr>
              <w:t>P4</w:t>
            </w:r>
          </w:p>
        </w:tc>
        <w:tc>
          <w:tcPr>
            <w:tcW w:w="662" w:type="dxa"/>
            <w:vAlign w:val="center"/>
          </w:tcPr>
          <w:p w:rsidR="0034094A" w:rsidRPr="002B22AB" w:rsidRDefault="0034094A" w:rsidP="0040425B">
            <w:pPr>
              <w:jc w:val="center"/>
              <w:rPr>
                <w:rFonts w:ascii="Tahoma" w:hAnsi="Tahoma" w:cs="Tahoma"/>
                <w:sz w:val="20"/>
                <w:szCs w:val="20"/>
              </w:rPr>
            </w:pPr>
            <w:r>
              <w:rPr>
                <w:rFonts w:ascii="Tahoma" w:hAnsi="Tahoma" w:cs="Tahoma"/>
                <w:sz w:val="20"/>
                <w:szCs w:val="20"/>
              </w:rPr>
              <w:t>SI</w:t>
            </w:r>
          </w:p>
        </w:tc>
        <w:tc>
          <w:tcPr>
            <w:tcW w:w="662" w:type="dxa"/>
            <w:vAlign w:val="center"/>
          </w:tcPr>
          <w:p w:rsidR="0034094A" w:rsidRPr="002B22AB" w:rsidRDefault="0034094A" w:rsidP="0040425B">
            <w:pPr>
              <w:jc w:val="center"/>
              <w:rPr>
                <w:rFonts w:ascii="Tahoma" w:hAnsi="Tahoma" w:cs="Tahoma"/>
                <w:sz w:val="20"/>
                <w:szCs w:val="20"/>
              </w:rPr>
            </w:pPr>
            <w:r>
              <w:rPr>
                <w:rFonts w:ascii="Tahoma" w:hAnsi="Tahoma" w:cs="Tahoma"/>
                <w:sz w:val="20"/>
                <w:szCs w:val="20"/>
              </w:rPr>
              <w:t>JSKD</w:t>
            </w:r>
          </w:p>
        </w:tc>
        <w:tc>
          <w:tcPr>
            <w:tcW w:w="567" w:type="dxa"/>
            <w:vAlign w:val="center"/>
          </w:tcPr>
          <w:p w:rsidR="0034094A" w:rsidRPr="002B22AB" w:rsidRDefault="00AC7682" w:rsidP="00552E42">
            <w:pPr>
              <w:jc w:val="center"/>
              <w:rPr>
                <w:rFonts w:ascii="Tahoma" w:hAnsi="Tahoma" w:cs="Tahoma"/>
                <w:sz w:val="20"/>
                <w:szCs w:val="20"/>
              </w:rPr>
            </w:pPr>
            <w:r>
              <w:rPr>
                <w:rFonts w:ascii="Tahoma" w:hAnsi="Tahoma" w:cs="Tahoma"/>
                <w:sz w:val="20"/>
                <w:szCs w:val="20"/>
              </w:rPr>
              <w:t>1</w:t>
            </w:r>
          </w:p>
        </w:tc>
        <w:tc>
          <w:tcPr>
            <w:tcW w:w="567" w:type="dxa"/>
            <w:vAlign w:val="center"/>
          </w:tcPr>
          <w:p w:rsidR="0034094A" w:rsidRPr="002B22AB" w:rsidRDefault="005C614A" w:rsidP="00552E42">
            <w:pPr>
              <w:jc w:val="center"/>
              <w:rPr>
                <w:rFonts w:ascii="Tahoma" w:hAnsi="Tahoma" w:cs="Tahoma"/>
                <w:sz w:val="20"/>
                <w:szCs w:val="20"/>
              </w:rPr>
            </w:pPr>
            <w:r>
              <w:rPr>
                <w:rFonts w:ascii="Tahoma" w:hAnsi="Tahoma" w:cs="Tahoma"/>
                <w:sz w:val="20"/>
                <w:szCs w:val="20"/>
              </w:rPr>
              <w:t>5</w:t>
            </w:r>
          </w:p>
        </w:tc>
        <w:tc>
          <w:tcPr>
            <w:tcW w:w="567" w:type="dxa"/>
            <w:vAlign w:val="center"/>
          </w:tcPr>
          <w:p w:rsidR="0034094A" w:rsidRPr="002B22AB" w:rsidRDefault="0034094A" w:rsidP="00552E42">
            <w:pPr>
              <w:jc w:val="center"/>
              <w:rPr>
                <w:rFonts w:ascii="Tahoma" w:hAnsi="Tahoma" w:cs="Tahoma"/>
                <w:sz w:val="20"/>
                <w:szCs w:val="20"/>
              </w:rPr>
            </w:pPr>
            <w:r>
              <w:rPr>
                <w:rFonts w:ascii="Tahoma" w:hAnsi="Tahoma" w:cs="Tahoma"/>
                <w:sz w:val="20"/>
                <w:szCs w:val="20"/>
              </w:rPr>
              <w:t>1</w:t>
            </w:r>
          </w:p>
        </w:tc>
        <w:tc>
          <w:tcPr>
            <w:tcW w:w="567" w:type="dxa"/>
            <w:vAlign w:val="center"/>
          </w:tcPr>
          <w:p w:rsidR="0034094A" w:rsidRPr="002B22AB" w:rsidRDefault="0034094A" w:rsidP="00552E42">
            <w:pPr>
              <w:jc w:val="center"/>
              <w:rPr>
                <w:rFonts w:ascii="Tahoma" w:hAnsi="Tahoma" w:cs="Tahoma"/>
                <w:sz w:val="20"/>
                <w:szCs w:val="20"/>
              </w:rPr>
            </w:pPr>
            <w:r>
              <w:rPr>
                <w:rFonts w:ascii="Tahoma" w:hAnsi="Tahoma" w:cs="Tahoma"/>
                <w:sz w:val="20"/>
                <w:szCs w:val="20"/>
              </w:rPr>
              <w:t>1</w:t>
            </w:r>
          </w:p>
        </w:tc>
        <w:tc>
          <w:tcPr>
            <w:tcW w:w="567" w:type="dxa"/>
            <w:vAlign w:val="center"/>
          </w:tcPr>
          <w:p w:rsidR="0034094A" w:rsidRPr="002B22AB" w:rsidRDefault="005C614A" w:rsidP="00552E42">
            <w:pPr>
              <w:jc w:val="center"/>
              <w:rPr>
                <w:rFonts w:ascii="Tahoma" w:hAnsi="Tahoma" w:cs="Tahoma"/>
                <w:sz w:val="20"/>
                <w:szCs w:val="20"/>
              </w:rPr>
            </w:pPr>
            <w:r>
              <w:rPr>
                <w:rFonts w:ascii="Tahoma" w:hAnsi="Tahoma" w:cs="Tahoma"/>
                <w:sz w:val="20"/>
                <w:szCs w:val="20"/>
              </w:rPr>
              <w:t>8</w:t>
            </w:r>
          </w:p>
        </w:tc>
        <w:tc>
          <w:tcPr>
            <w:tcW w:w="3827" w:type="dxa"/>
            <w:vAlign w:val="center"/>
          </w:tcPr>
          <w:p w:rsidR="0034094A" w:rsidRPr="00B16714" w:rsidRDefault="0034094A" w:rsidP="00692422">
            <w:pPr>
              <w:rPr>
                <w:rFonts w:ascii="Tahoma" w:hAnsi="Tahoma" w:cs="Tahoma"/>
                <w:sz w:val="20"/>
                <w:szCs w:val="20"/>
              </w:rPr>
            </w:pPr>
            <w:r w:rsidRPr="00B16714">
              <w:rPr>
                <w:rFonts w:ascii="Tahoma" w:hAnsi="Tahoma" w:cs="Tahoma"/>
                <w:sz w:val="20"/>
                <w:szCs w:val="20"/>
              </w:rPr>
              <w:t>1. Contractual management</w:t>
            </w:r>
          </w:p>
          <w:p w:rsidR="0034094A" w:rsidRPr="00B16714" w:rsidRDefault="0034094A" w:rsidP="00692422">
            <w:pPr>
              <w:rPr>
                <w:rFonts w:ascii="Tahoma" w:hAnsi="Tahoma" w:cs="Tahoma"/>
                <w:sz w:val="20"/>
                <w:szCs w:val="20"/>
              </w:rPr>
            </w:pPr>
            <w:r w:rsidRPr="00B16714">
              <w:rPr>
                <w:rFonts w:ascii="Tahoma" w:hAnsi="Tahoma" w:cs="Tahoma"/>
                <w:sz w:val="20"/>
                <w:szCs w:val="20"/>
              </w:rPr>
              <w:t>2. Financial management</w:t>
            </w:r>
          </w:p>
          <w:p w:rsidR="0034094A" w:rsidRPr="00B16714" w:rsidRDefault="0034094A" w:rsidP="00692422">
            <w:pPr>
              <w:rPr>
                <w:rFonts w:ascii="Tahoma" w:hAnsi="Tahoma" w:cs="Tahoma"/>
                <w:sz w:val="20"/>
                <w:szCs w:val="20"/>
              </w:rPr>
            </w:pPr>
            <w:r w:rsidRPr="00B16714">
              <w:rPr>
                <w:rFonts w:ascii="Tahoma" w:hAnsi="Tahoma" w:cs="Tahoma"/>
                <w:sz w:val="20"/>
                <w:szCs w:val="20"/>
              </w:rPr>
              <w:t xml:space="preserve">3. ICT-tools and project documentation </w:t>
            </w:r>
          </w:p>
          <w:p w:rsidR="0034094A" w:rsidRPr="00B16714" w:rsidRDefault="0034094A" w:rsidP="00692422">
            <w:pPr>
              <w:rPr>
                <w:rFonts w:ascii="Tahoma" w:hAnsi="Tahoma" w:cs="Tahoma"/>
                <w:sz w:val="20"/>
                <w:szCs w:val="20"/>
              </w:rPr>
            </w:pPr>
            <w:r w:rsidRPr="00B16714">
              <w:rPr>
                <w:rFonts w:ascii="Tahoma" w:hAnsi="Tahoma" w:cs="Tahoma"/>
                <w:sz w:val="20"/>
                <w:szCs w:val="20"/>
              </w:rPr>
              <w:t xml:space="preserve">4. Monitoring and internal reporting </w:t>
            </w:r>
          </w:p>
          <w:p w:rsidR="0034094A" w:rsidRDefault="0034094A" w:rsidP="00692422">
            <w:pPr>
              <w:rPr>
                <w:rFonts w:ascii="Tahoma" w:hAnsi="Tahoma" w:cs="Tahoma"/>
                <w:sz w:val="20"/>
                <w:szCs w:val="20"/>
              </w:rPr>
            </w:pPr>
            <w:r w:rsidRPr="00B16714">
              <w:rPr>
                <w:rFonts w:ascii="Tahoma" w:hAnsi="Tahoma" w:cs="Tahoma"/>
                <w:sz w:val="20"/>
                <w:szCs w:val="20"/>
              </w:rPr>
              <w:t>5. Evaluations</w:t>
            </w:r>
          </w:p>
          <w:p w:rsidR="0034094A" w:rsidRDefault="0034094A" w:rsidP="00692422">
            <w:pPr>
              <w:rPr>
                <w:rFonts w:ascii="Tahoma" w:hAnsi="Tahoma" w:cs="Tahoma"/>
                <w:sz w:val="20"/>
                <w:szCs w:val="20"/>
              </w:rPr>
            </w:pPr>
            <w:r>
              <w:rPr>
                <w:rFonts w:ascii="Tahoma" w:hAnsi="Tahoma" w:cs="Tahoma"/>
                <w:sz w:val="20"/>
                <w:szCs w:val="20"/>
              </w:rPr>
              <w:t>6. Coordination work programme</w:t>
            </w:r>
          </w:p>
          <w:p w:rsidR="0034094A" w:rsidRPr="00B16714" w:rsidRDefault="0034094A" w:rsidP="00692422">
            <w:pPr>
              <w:rPr>
                <w:rFonts w:ascii="Tahoma" w:hAnsi="Tahoma" w:cs="Tahoma"/>
                <w:sz w:val="20"/>
                <w:szCs w:val="20"/>
              </w:rPr>
            </w:pPr>
            <w:r>
              <w:rPr>
                <w:rFonts w:ascii="Tahoma" w:hAnsi="Tahoma" w:cs="Tahoma"/>
                <w:sz w:val="20"/>
                <w:szCs w:val="20"/>
              </w:rPr>
              <w:t>7</w:t>
            </w:r>
            <w:r w:rsidRPr="00B16714">
              <w:rPr>
                <w:rFonts w:ascii="Tahoma" w:hAnsi="Tahoma" w:cs="Tahoma"/>
                <w:sz w:val="20"/>
                <w:szCs w:val="20"/>
              </w:rPr>
              <w:t xml:space="preserve">. QA, Steering Committee tasks </w:t>
            </w:r>
          </w:p>
          <w:p w:rsidR="0034094A" w:rsidRPr="00B16714" w:rsidRDefault="0034094A" w:rsidP="00692422">
            <w:pPr>
              <w:rPr>
                <w:rFonts w:ascii="Tahoma" w:hAnsi="Tahoma" w:cs="Tahoma"/>
                <w:sz w:val="20"/>
                <w:szCs w:val="20"/>
              </w:rPr>
            </w:pPr>
            <w:r>
              <w:rPr>
                <w:rFonts w:ascii="Tahoma" w:hAnsi="Tahoma" w:cs="Tahoma"/>
                <w:sz w:val="20"/>
                <w:szCs w:val="20"/>
              </w:rPr>
              <w:t>8</w:t>
            </w:r>
            <w:r w:rsidRPr="00B16714">
              <w:rPr>
                <w:rFonts w:ascii="Tahoma" w:hAnsi="Tahoma" w:cs="Tahoma"/>
                <w:sz w:val="20"/>
                <w:szCs w:val="20"/>
              </w:rPr>
              <w:t>. Progress and final reports to EACEA</w:t>
            </w:r>
          </w:p>
          <w:p w:rsidR="0034094A" w:rsidRPr="00B16714" w:rsidRDefault="0034094A" w:rsidP="00692422">
            <w:pPr>
              <w:rPr>
                <w:rFonts w:ascii="Tahoma" w:hAnsi="Tahoma" w:cs="Tahoma"/>
                <w:sz w:val="20"/>
                <w:szCs w:val="20"/>
              </w:rPr>
            </w:pPr>
            <w:r w:rsidRPr="00B16714">
              <w:rPr>
                <w:rFonts w:ascii="Tahoma" w:hAnsi="Tahoma" w:cs="Tahoma"/>
                <w:sz w:val="20"/>
                <w:szCs w:val="20"/>
              </w:rPr>
              <w:t>Total</w:t>
            </w:r>
          </w:p>
        </w:tc>
        <w:tc>
          <w:tcPr>
            <w:tcW w:w="567" w:type="dxa"/>
            <w:vAlign w:val="center"/>
          </w:tcPr>
          <w:p w:rsidR="0034094A" w:rsidRPr="00B16714" w:rsidRDefault="0034094A" w:rsidP="00DD2009">
            <w:pPr>
              <w:jc w:val="center"/>
              <w:rPr>
                <w:rFonts w:ascii="Tahoma" w:hAnsi="Tahoma" w:cs="Tahoma"/>
                <w:sz w:val="20"/>
                <w:szCs w:val="20"/>
              </w:rPr>
            </w:pPr>
            <w:r>
              <w:rPr>
                <w:rFonts w:ascii="Tahoma" w:hAnsi="Tahoma" w:cs="Tahoma"/>
                <w:sz w:val="20"/>
                <w:szCs w:val="20"/>
              </w:rPr>
              <w:t>0,5</w:t>
            </w:r>
          </w:p>
          <w:p w:rsidR="0034094A" w:rsidRPr="00B16714" w:rsidRDefault="0034094A" w:rsidP="00DD2009">
            <w:pPr>
              <w:jc w:val="center"/>
              <w:rPr>
                <w:rFonts w:ascii="Tahoma" w:hAnsi="Tahoma" w:cs="Tahoma"/>
                <w:sz w:val="20"/>
                <w:szCs w:val="20"/>
              </w:rPr>
            </w:pPr>
            <w:r>
              <w:rPr>
                <w:rFonts w:ascii="Tahoma" w:hAnsi="Tahoma" w:cs="Tahoma"/>
                <w:sz w:val="20"/>
                <w:szCs w:val="20"/>
              </w:rPr>
              <w:t>0,5</w:t>
            </w:r>
          </w:p>
          <w:p w:rsidR="0034094A" w:rsidRPr="00B16714" w:rsidRDefault="0034094A" w:rsidP="00DD2009">
            <w:pPr>
              <w:jc w:val="center"/>
              <w:rPr>
                <w:rFonts w:ascii="Tahoma" w:hAnsi="Tahoma" w:cs="Tahoma"/>
                <w:sz w:val="20"/>
                <w:szCs w:val="20"/>
              </w:rPr>
            </w:pPr>
            <w:r>
              <w:rPr>
                <w:rFonts w:ascii="Tahoma" w:hAnsi="Tahoma" w:cs="Tahoma"/>
                <w:sz w:val="20"/>
                <w:szCs w:val="20"/>
              </w:rPr>
              <w:t>0,5</w:t>
            </w:r>
          </w:p>
          <w:p w:rsidR="0034094A" w:rsidRPr="00B16714" w:rsidRDefault="0034094A" w:rsidP="00DD2009">
            <w:pPr>
              <w:jc w:val="center"/>
              <w:rPr>
                <w:rFonts w:ascii="Tahoma" w:hAnsi="Tahoma" w:cs="Tahoma"/>
                <w:sz w:val="20"/>
                <w:szCs w:val="20"/>
              </w:rPr>
            </w:pPr>
            <w:r>
              <w:rPr>
                <w:rFonts w:ascii="Tahoma" w:hAnsi="Tahoma" w:cs="Tahoma"/>
                <w:sz w:val="20"/>
                <w:szCs w:val="20"/>
              </w:rPr>
              <w:t>3</w:t>
            </w:r>
          </w:p>
          <w:p w:rsidR="0034094A" w:rsidRDefault="005C614A" w:rsidP="00DD2009">
            <w:pPr>
              <w:jc w:val="center"/>
              <w:rPr>
                <w:rFonts w:ascii="Tahoma" w:hAnsi="Tahoma" w:cs="Tahoma"/>
                <w:sz w:val="20"/>
                <w:szCs w:val="20"/>
              </w:rPr>
            </w:pPr>
            <w:r>
              <w:rPr>
                <w:rFonts w:ascii="Tahoma" w:hAnsi="Tahoma" w:cs="Tahoma"/>
                <w:sz w:val="20"/>
                <w:szCs w:val="20"/>
              </w:rPr>
              <w:t>2</w:t>
            </w:r>
          </w:p>
          <w:p w:rsidR="0034094A" w:rsidRPr="00B16714" w:rsidRDefault="00AC7682" w:rsidP="00DD2009">
            <w:pPr>
              <w:jc w:val="center"/>
              <w:rPr>
                <w:rFonts w:ascii="Tahoma" w:hAnsi="Tahoma" w:cs="Tahoma"/>
                <w:sz w:val="20"/>
                <w:szCs w:val="20"/>
              </w:rPr>
            </w:pPr>
            <w:r>
              <w:rPr>
                <w:rFonts w:ascii="Tahoma" w:hAnsi="Tahoma" w:cs="Tahoma"/>
                <w:sz w:val="20"/>
                <w:szCs w:val="20"/>
              </w:rPr>
              <w:t>1</w:t>
            </w:r>
          </w:p>
          <w:p w:rsidR="0034094A" w:rsidRPr="00B16714" w:rsidRDefault="0034094A" w:rsidP="00DD2009">
            <w:pPr>
              <w:jc w:val="center"/>
              <w:rPr>
                <w:rFonts w:ascii="Tahoma" w:hAnsi="Tahoma" w:cs="Tahoma"/>
                <w:sz w:val="20"/>
                <w:szCs w:val="20"/>
              </w:rPr>
            </w:pPr>
            <w:r>
              <w:rPr>
                <w:rFonts w:ascii="Tahoma" w:hAnsi="Tahoma" w:cs="Tahoma"/>
                <w:sz w:val="20"/>
                <w:szCs w:val="20"/>
              </w:rPr>
              <w:t>-</w:t>
            </w:r>
          </w:p>
          <w:p w:rsidR="0034094A" w:rsidRPr="00B16714" w:rsidRDefault="0034094A" w:rsidP="00DD2009">
            <w:pPr>
              <w:jc w:val="center"/>
              <w:rPr>
                <w:rFonts w:ascii="Tahoma" w:hAnsi="Tahoma" w:cs="Tahoma"/>
                <w:sz w:val="20"/>
                <w:szCs w:val="20"/>
              </w:rPr>
            </w:pPr>
            <w:r>
              <w:rPr>
                <w:rFonts w:ascii="Tahoma" w:hAnsi="Tahoma" w:cs="Tahoma"/>
                <w:sz w:val="20"/>
                <w:szCs w:val="20"/>
              </w:rPr>
              <w:t>0,5</w:t>
            </w:r>
          </w:p>
          <w:p w:rsidR="0034094A" w:rsidRPr="00B16714" w:rsidRDefault="005C614A" w:rsidP="00DD2009">
            <w:pPr>
              <w:rPr>
                <w:rFonts w:ascii="Tahoma" w:hAnsi="Tahoma" w:cs="Tahoma"/>
                <w:b/>
                <w:sz w:val="20"/>
                <w:szCs w:val="20"/>
              </w:rPr>
            </w:pPr>
            <w:r>
              <w:rPr>
                <w:rFonts w:ascii="Tahoma" w:hAnsi="Tahoma" w:cs="Tahoma"/>
                <w:b/>
                <w:sz w:val="20"/>
                <w:szCs w:val="20"/>
              </w:rPr>
              <w:t>8</w:t>
            </w:r>
          </w:p>
        </w:tc>
      </w:tr>
      <w:tr w:rsidR="0034094A" w:rsidRPr="00744F2C" w:rsidTr="00692422">
        <w:tc>
          <w:tcPr>
            <w:tcW w:w="624" w:type="dxa"/>
          </w:tcPr>
          <w:p w:rsidR="0034094A" w:rsidRPr="00744F2C" w:rsidRDefault="0034094A" w:rsidP="0040425B">
            <w:pPr>
              <w:rPr>
                <w:rFonts w:ascii="Tahoma" w:hAnsi="Tahoma" w:cs="Tahoma"/>
                <w:b/>
              </w:rPr>
            </w:pPr>
          </w:p>
        </w:tc>
        <w:tc>
          <w:tcPr>
            <w:tcW w:w="661" w:type="dxa"/>
            <w:vAlign w:val="center"/>
          </w:tcPr>
          <w:p w:rsidR="0034094A" w:rsidRPr="002B22AB" w:rsidRDefault="0034094A" w:rsidP="0040425B">
            <w:pPr>
              <w:jc w:val="center"/>
              <w:rPr>
                <w:rFonts w:ascii="Tahoma" w:hAnsi="Tahoma" w:cs="Tahoma"/>
                <w:sz w:val="20"/>
                <w:szCs w:val="20"/>
              </w:rPr>
            </w:pPr>
            <w:r>
              <w:rPr>
                <w:rFonts w:ascii="Tahoma" w:hAnsi="Tahoma" w:cs="Tahoma"/>
                <w:sz w:val="20"/>
                <w:szCs w:val="20"/>
              </w:rPr>
              <w:t>P5</w:t>
            </w:r>
          </w:p>
        </w:tc>
        <w:tc>
          <w:tcPr>
            <w:tcW w:w="662" w:type="dxa"/>
            <w:vAlign w:val="center"/>
          </w:tcPr>
          <w:p w:rsidR="0034094A" w:rsidRPr="002B22AB" w:rsidRDefault="0034094A" w:rsidP="0040425B">
            <w:pPr>
              <w:jc w:val="center"/>
              <w:rPr>
                <w:rFonts w:ascii="Tahoma" w:hAnsi="Tahoma" w:cs="Tahoma"/>
                <w:sz w:val="20"/>
                <w:szCs w:val="20"/>
              </w:rPr>
            </w:pPr>
            <w:r>
              <w:rPr>
                <w:rFonts w:ascii="Tahoma" w:hAnsi="Tahoma" w:cs="Tahoma"/>
                <w:sz w:val="20"/>
                <w:szCs w:val="20"/>
              </w:rPr>
              <w:t>HU</w:t>
            </w:r>
          </w:p>
        </w:tc>
        <w:tc>
          <w:tcPr>
            <w:tcW w:w="662" w:type="dxa"/>
            <w:vAlign w:val="center"/>
          </w:tcPr>
          <w:p w:rsidR="0034094A" w:rsidRPr="002B22AB" w:rsidRDefault="0034094A" w:rsidP="0040425B">
            <w:pPr>
              <w:jc w:val="center"/>
              <w:rPr>
                <w:rFonts w:ascii="Tahoma" w:hAnsi="Tahoma" w:cs="Tahoma"/>
                <w:sz w:val="20"/>
                <w:szCs w:val="20"/>
              </w:rPr>
            </w:pPr>
            <w:r>
              <w:rPr>
                <w:rFonts w:ascii="Tahoma" w:hAnsi="Tahoma" w:cs="Tahoma"/>
                <w:sz w:val="20"/>
                <w:szCs w:val="20"/>
              </w:rPr>
              <w:t>MNT</w:t>
            </w:r>
          </w:p>
        </w:tc>
        <w:tc>
          <w:tcPr>
            <w:tcW w:w="567" w:type="dxa"/>
            <w:vAlign w:val="center"/>
          </w:tcPr>
          <w:p w:rsidR="0034094A" w:rsidRPr="002B22AB" w:rsidRDefault="00AC7682" w:rsidP="00552E42">
            <w:pPr>
              <w:jc w:val="center"/>
              <w:rPr>
                <w:rFonts w:ascii="Tahoma" w:hAnsi="Tahoma" w:cs="Tahoma"/>
                <w:sz w:val="20"/>
                <w:szCs w:val="20"/>
              </w:rPr>
            </w:pPr>
            <w:r>
              <w:rPr>
                <w:rFonts w:ascii="Tahoma" w:hAnsi="Tahoma" w:cs="Tahoma"/>
                <w:sz w:val="20"/>
                <w:szCs w:val="20"/>
              </w:rPr>
              <w:t>1</w:t>
            </w:r>
          </w:p>
        </w:tc>
        <w:tc>
          <w:tcPr>
            <w:tcW w:w="567" w:type="dxa"/>
            <w:vAlign w:val="center"/>
          </w:tcPr>
          <w:p w:rsidR="0034094A" w:rsidRPr="002B22AB" w:rsidRDefault="005C614A" w:rsidP="00552E42">
            <w:pPr>
              <w:jc w:val="center"/>
              <w:rPr>
                <w:rFonts w:ascii="Tahoma" w:hAnsi="Tahoma" w:cs="Tahoma"/>
                <w:sz w:val="20"/>
                <w:szCs w:val="20"/>
              </w:rPr>
            </w:pPr>
            <w:r>
              <w:rPr>
                <w:rFonts w:ascii="Tahoma" w:hAnsi="Tahoma" w:cs="Tahoma"/>
                <w:sz w:val="20"/>
                <w:szCs w:val="20"/>
              </w:rPr>
              <w:t>5</w:t>
            </w:r>
          </w:p>
        </w:tc>
        <w:tc>
          <w:tcPr>
            <w:tcW w:w="567" w:type="dxa"/>
            <w:vAlign w:val="center"/>
          </w:tcPr>
          <w:p w:rsidR="0034094A" w:rsidRPr="002B22AB" w:rsidRDefault="0034094A" w:rsidP="00552E42">
            <w:pPr>
              <w:jc w:val="center"/>
              <w:rPr>
                <w:rFonts w:ascii="Tahoma" w:hAnsi="Tahoma" w:cs="Tahoma"/>
                <w:sz w:val="20"/>
                <w:szCs w:val="20"/>
              </w:rPr>
            </w:pPr>
            <w:r>
              <w:rPr>
                <w:rFonts w:ascii="Tahoma" w:hAnsi="Tahoma" w:cs="Tahoma"/>
                <w:sz w:val="20"/>
                <w:szCs w:val="20"/>
              </w:rPr>
              <w:t>1</w:t>
            </w:r>
          </w:p>
        </w:tc>
        <w:tc>
          <w:tcPr>
            <w:tcW w:w="567" w:type="dxa"/>
            <w:vAlign w:val="center"/>
          </w:tcPr>
          <w:p w:rsidR="0034094A" w:rsidRPr="002B22AB" w:rsidRDefault="0034094A" w:rsidP="00552E42">
            <w:pPr>
              <w:jc w:val="center"/>
              <w:rPr>
                <w:rFonts w:ascii="Tahoma" w:hAnsi="Tahoma" w:cs="Tahoma"/>
                <w:sz w:val="20"/>
                <w:szCs w:val="20"/>
              </w:rPr>
            </w:pPr>
            <w:r>
              <w:rPr>
                <w:rFonts w:ascii="Tahoma" w:hAnsi="Tahoma" w:cs="Tahoma"/>
                <w:sz w:val="20"/>
                <w:szCs w:val="20"/>
              </w:rPr>
              <w:t>1</w:t>
            </w:r>
          </w:p>
        </w:tc>
        <w:tc>
          <w:tcPr>
            <w:tcW w:w="567" w:type="dxa"/>
            <w:vAlign w:val="center"/>
          </w:tcPr>
          <w:p w:rsidR="0034094A" w:rsidRPr="002B22AB" w:rsidRDefault="005C614A" w:rsidP="00552E42">
            <w:pPr>
              <w:jc w:val="center"/>
              <w:rPr>
                <w:rFonts w:ascii="Tahoma" w:hAnsi="Tahoma" w:cs="Tahoma"/>
                <w:sz w:val="20"/>
                <w:szCs w:val="20"/>
              </w:rPr>
            </w:pPr>
            <w:r>
              <w:rPr>
                <w:rFonts w:ascii="Tahoma" w:hAnsi="Tahoma" w:cs="Tahoma"/>
                <w:sz w:val="20"/>
                <w:szCs w:val="20"/>
              </w:rPr>
              <w:t>8</w:t>
            </w:r>
          </w:p>
        </w:tc>
        <w:tc>
          <w:tcPr>
            <w:tcW w:w="3827" w:type="dxa"/>
            <w:vAlign w:val="center"/>
          </w:tcPr>
          <w:p w:rsidR="0034094A" w:rsidRPr="00B16714" w:rsidRDefault="0034094A" w:rsidP="00692422">
            <w:pPr>
              <w:rPr>
                <w:rFonts w:ascii="Tahoma" w:hAnsi="Tahoma" w:cs="Tahoma"/>
                <w:sz w:val="20"/>
                <w:szCs w:val="20"/>
              </w:rPr>
            </w:pPr>
            <w:r w:rsidRPr="00B16714">
              <w:rPr>
                <w:rFonts w:ascii="Tahoma" w:hAnsi="Tahoma" w:cs="Tahoma"/>
                <w:sz w:val="20"/>
                <w:szCs w:val="20"/>
              </w:rPr>
              <w:t>1. Contractual management</w:t>
            </w:r>
          </w:p>
          <w:p w:rsidR="0034094A" w:rsidRPr="00B16714" w:rsidRDefault="0034094A" w:rsidP="00692422">
            <w:pPr>
              <w:rPr>
                <w:rFonts w:ascii="Tahoma" w:hAnsi="Tahoma" w:cs="Tahoma"/>
                <w:sz w:val="20"/>
                <w:szCs w:val="20"/>
              </w:rPr>
            </w:pPr>
            <w:r w:rsidRPr="00B16714">
              <w:rPr>
                <w:rFonts w:ascii="Tahoma" w:hAnsi="Tahoma" w:cs="Tahoma"/>
                <w:sz w:val="20"/>
                <w:szCs w:val="20"/>
              </w:rPr>
              <w:t>2. Financial management</w:t>
            </w:r>
          </w:p>
          <w:p w:rsidR="0034094A" w:rsidRPr="00B16714" w:rsidRDefault="0034094A" w:rsidP="00692422">
            <w:pPr>
              <w:rPr>
                <w:rFonts w:ascii="Tahoma" w:hAnsi="Tahoma" w:cs="Tahoma"/>
                <w:sz w:val="20"/>
                <w:szCs w:val="20"/>
              </w:rPr>
            </w:pPr>
            <w:r w:rsidRPr="00B16714">
              <w:rPr>
                <w:rFonts w:ascii="Tahoma" w:hAnsi="Tahoma" w:cs="Tahoma"/>
                <w:sz w:val="20"/>
                <w:szCs w:val="20"/>
              </w:rPr>
              <w:t xml:space="preserve">3. ICT-tools and project documentation </w:t>
            </w:r>
          </w:p>
          <w:p w:rsidR="0034094A" w:rsidRPr="00B16714" w:rsidRDefault="0034094A" w:rsidP="00692422">
            <w:pPr>
              <w:rPr>
                <w:rFonts w:ascii="Tahoma" w:hAnsi="Tahoma" w:cs="Tahoma"/>
                <w:sz w:val="20"/>
                <w:szCs w:val="20"/>
              </w:rPr>
            </w:pPr>
            <w:r w:rsidRPr="00B16714">
              <w:rPr>
                <w:rFonts w:ascii="Tahoma" w:hAnsi="Tahoma" w:cs="Tahoma"/>
                <w:sz w:val="20"/>
                <w:szCs w:val="20"/>
              </w:rPr>
              <w:t xml:space="preserve">4. Monitoring and internal reporting </w:t>
            </w:r>
          </w:p>
          <w:p w:rsidR="0034094A" w:rsidRDefault="0034094A" w:rsidP="00692422">
            <w:pPr>
              <w:rPr>
                <w:rFonts w:ascii="Tahoma" w:hAnsi="Tahoma" w:cs="Tahoma"/>
                <w:sz w:val="20"/>
                <w:szCs w:val="20"/>
              </w:rPr>
            </w:pPr>
            <w:r w:rsidRPr="00B16714">
              <w:rPr>
                <w:rFonts w:ascii="Tahoma" w:hAnsi="Tahoma" w:cs="Tahoma"/>
                <w:sz w:val="20"/>
                <w:szCs w:val="20"/>
              </w:rPr>
              <w:t>5. Evaluations</w:t>
            </w:r>
          </w:p>
          <w:p w:rsidR="0034094A" w:rsidRDefault="0034094A" w:rsidP="00692422">
            <w:pPr>
              <w:rPr>
                <w:rFonts w:ascii="Tahoma" w:hAnsi="Tahoma" w:cs="Tahoma"/>
                <w:sz w:val="20"/>
                <w:szCs w:val="20"/>
              </w:rPr>
            </w:pPr>
            <w:r>
              <w:rPr>
                <w:rFonts w:ascii="Tahoma" w:hAnsi="Tahoma" w:cs="Tahoma"/>
                <w:sz w:val="20"/>
                <w:szCs w:val="20"/>
              </w:rPr>
              <w:t>6. Coordination work programme</w:t>
            </w:r>
          </w:p>
          <w:p w:rsidR="0034094A" w:rsidRPr="00B16714" w:rsidRDefault="0034094A" w:rsidP="00692422">
            <w:pPr>
              <w:rPr>
                <w:rFonts w:ascii="Tahoma" w:hAnsi="Tahoma" w:cs="Tahoma"/>
                <w:sz w:val="20"/>
                <w:szCs w:val="20"/>
              </w:rPr>
            </w:pPr>
            <w:r>
              <w:rPr>
                <w:rFonts w:ascii="Tahoma" w:hAnsi="Tahoma" w:cs="Tahoma"/>
                <w:sz w:val="20"/>
                <w:szCs w:val="20"/>
              </w:rPr>
              <w:t>7</w:t>
            </w:r>
            <w:r w:rsidRPr="00B16714">
              <w:rPr>
                <w:rFonts w:ascii="Tahoma" w:hAnsi="Tahoma" w:cs="Tahoma"/>
                <w:sz w:val="20"/>
                <w:szCs w:val="20"/>
              </w:rPr>
              <w:t xml:space="preserve">. QA, Steering Committee tasks </w:t>
            </w:r>
          </w:p>
          <w:p w:rsidR="0034094A" w:rsidRPr="00B16714" w:rsidRDefault="0034094A" w:rsidP="00692422">
            <w:pPr>
              <w:rPr>
                <w:rFonts w:ascii="Tahoma" w:hAnsi="Tahoma" w:cs="Tahoma"/>
                <w:sz w:val="20"/>
                <w:szCs w:val="20"/>
              </w:rPr>
            </w:pPr>
            <w:r>
              <w:rPr>
                <w:rFonts w:ascii="Tahoma" w:hAnsi="Tahoma" w:cs="Tahoma"/>
                <w:sz w:val="20"/>
                <w:szCs w:val="20"/>
              </w:rPr>
              <w:t>8</w:t>
            </w:r>
            <w:r w:rsidRPr="00B16714">
              <w:rPr>
                <w:rFonts w:ascii="Tahoma" w:hAnsi="Tahoma" w:cs="Tahoma"/>
                <w:sz w:val="20"/>
                <w:szCs w:val="20"/>
              </w:rPr>
              <w:t>. Progress and final reports to EACEA</w:t>
            </w:r>
          </w:p>
          <w:p w:rsidR="0034094A" w:rsidRPr="00B16714" w:rsidRDefault="0034094A" w:rsidP="00692422">
            <w:pPr>
              <w:rPr>
                <w:rFonts w:ascii="Tahoma" w:hAnsi="Tahoma" w:cs="Tahoma"/>
                <w:sz w:val="20"/>
                <w:szCs w:val="20"/>
              </w:rPr>
            </w:pPr>
            <w:r w:rsidRPr="00B16714">
              <w:rPr>
                <w:rFonts w:ascii="Tahoma" w:hAnsi="Tahoma" w:cs="Tahoma"/>
                <w:sz w:val="20"/>
                <w:szCs w:val="20"/>
              </w:rPr>
              <w:t>Total</w:t>
            </w:r>
          </w:p>
        </w:tc>
        <w:tc>
          <w:tcPr>
            <w:tcW w:w="567" w:type="dxa"/>
            <w:vAlign w:val="center"/>
          </w:tcPr>
          <w:p w:rsidR="0034094A" w:rsidRPr="00B16714" w:rsidRDefault="0034094A" w:rsidP="00DD2009">
            <w:pPr>
              <w:jc w:val="center"/>
              <w:rPr>
                <w:rFonts w:ascii="Tahoma" w:hAnsi="Tahoma" w:cs="Tahoma"/>
                <w:sz w:val="20"/>
                <w:szCs w:val="20"/>
              </w:rPr>
            </w:pPr>
            <w:r>
              <w:rPr>
                <w:rFonts w:ascii="Tahoma" w:hAnsi="Tahoma" w:cs="Tahoma"/>
                <w:sz w:val="20"/>
                <w:szCs w:val="20"/>
              </w:rPr>
              <w:t>0,5</w:t>
            </w:r>
          </w:p>
          <w:p w:rsidR="0034094A" w:rsidRPr="00B16714" w:rsidRDefault="0034094A" w:rsidP="00DD2009">
            <w:pPr>
              <w:jc w:val="center"/>
              <w:rPr>
                <w:rFonts w:ascii="Tahoma" w:hAnsi="Tahoma" w:cs="Tahoma"/>
                <w:sz w:val="20"/>
                <w:szCs w:val="20"/>
              </w:rPr>
            </w:pPr>
            <w:r>
              <w:rPr>
                <w:rFonts w:ascii="Tahoma" w:hAnsi="Tahoma" w:cs="Tahoma"/>
                <w:sz w:val="20"/>
                <w:szCs w:val="20"/>
              </w:rPr>
              <w:t>0,5</w:t>
            </w:r>
          </w:p>
          <w:p w:rsidR="0034094A" w:rsidRPr="00B16714" w:rsidRDefault="0034094A" w:rsidP="00DD2009">
            <w:pPr>
              <w:jc w:val="center"/>
              <w:rPr>
                <w:rFonts w:ascii="Tahoma" w:hAnsi="Tahoma" w:cs="Tahoma"/>
                <w:sz w:val="20"/>
                <w:szCs w:val="20"/>
              </w:rPr>
            </w:pPr>
            <w:r>
              <w:rPr>
                <w:rFonts w:ascii="Tahoma" w:hAnsi="Tahoma" w:cs="Tahoma"/>
                <w:sz w:val="20"/>
                <w:szCs w:val="20"/>
              </w:rPr>
              <w:t>0,5</w:t>
            </w:r>
          </w:p>
          <w:p w:rsidR="0034094A" w:rsidRPr="00B16714" w:rsidRDefault="0034094A" w:rsidP="00DD2009">
            <w:pPr>
              <w:jc w:val="center"/>
              <w:rPr>
                <w:rFonts w:ascii="Tahoma" w:hAnsi="Tahoma" w:cs="Tahoma"/>
                <w:sz w:val="20"/>
                <w:szCs w:val="20"/>
              </w:rPr>
            </w:pPr>
            <w:r>
              <w:rPr>
                <w:rFonts w:ascii="Tahoma" w:hAnsi="Tahoma" w:cs="Tahoma"/>
                <w:sz w:val="20"/>
                <w:szCs w:val="20"/>
              </w:rPr>
              <w:t>3</w:t>
            </w:r>
          </w:p>
          <w:p w:rsidR="0034094A" w:rsidRDefault="005C614A" w:rsidP="00DD2009">
            <w:pPr>
              <w:jc w:val="center"/>
              <w:rPr>
                <w:rFonts w:ascii="Tahoma" w:hAnsi="Tahoma" w:cs="Tahoma"/>
                <w:sz w:val="20"/>
                <w:szCs w:val="20"/>
              </w:rPr>
            </w:pPr>
            <w:r>
              <w:rPr>
                <w:rFonts w:ascii="Tahoma" w:hAnsi="Tahoma" w:cs="Tahoma"/>
                <w:sz w:val="20"/>
                <w:szCs w:val="20"/>
              </w:rPr>
              <w:t>2</w:t>
            </w:r>
          </w:p>
          <w:p w:rsidR="0034094A" w:rsidRPr="00B16714" w:rsidRDefault="00AC7682" w:rsidP="00DD2009">
            <w:pPr>
              <w:jc w:val="center"/>
              <w:rPr>
                <w:rFonts w:ascii="Tahoma" w:hAnsi="Tahoma" w:cs="Tahoma"/>
                <w:sz w:val="20"/>
                <w:szCs w:val="20"/>
              </w:rPr>
            </w:pPr>
            <w:r>
              <w:rPr>
                <w:rFonts w:ascii="Tahoma" w:hAnsi="Tahoma" w:cs="Tahoma"/>
                <w:sz w:val="20"/>
                <w:szCs w:val="20"/>
              </w:rPr>
              <w:t>1</w:t>
            </w:r>
          </w:p>
          <w:p w:rsidR="0034094A" w:rsidRPr="00B16714" w:rsidRDefault="0034094A" w:rsidP="00DD2009">
            <w:pPr>
              <w:jc w:val="center"/>
              <w:rPr>
                <w:rFonts w:ascii="Tahoma" w:hAnsi="Tahoma" w:cs="Tahoma"/>
                <w:sz w:val="20"/>
                <w:szCs w:val="20"/>
              </w:rPr>
            </w:pPr>
            <w:r>
              <w:rPr>
                <w:rFonts w:ascii="Tahoma" w:hAnsi="Tahoma" w:cs="Tahoma"/>
                <w:sz w:val="20"/>
                <w:szCs w:val="20"/>
              </w:rPr>
              <w:t>-</w:t>
            </w:r>
          </w:p>
          <w:p w:rsidR="0034094A" w:rsidRPr="00B16714" w:rsidRDefault="0034094A" w:rsidP="00DD2009">
            <w:pPr>
              <w:jc w:val="center"/>
              <w:rPr>
                <w:rFonts w:ascii="Tahoma" w:hAnsi="Tahoma" w:cs="Tahoma"/>
                <w:sz w:val="20"/>
                <w:szCs w:val="20"/>
              </w:rPr>
            </w:pPr>
            <w:r>
              <w:rPr>
                <w:rFonts w:ascii="Tahoma" w:hAnsi="Tahoma" w:cs="Tahoma"/>
                <w:sz w:val="20"/>
                <w:szCs w:val="20"/>
              </w:rPr>
              <w:t>0,5</w:t>
            </w:r>
          </w:p>
          <w:p w:rsidR="0034094A" w:rsidRPr="00B16714" w:rsidRDefault="005C614A" w:rsidP="00DD2009">
            <w:pPr>
              <w:rPr>
                <w:rFonts w:ascii="Tahoma" w:hAnsi="Tahoma" w:cs="Tahoma"/>
                <w:b/>
                <w:sz w:val="20"/>
                <w:szCs w:val="20"/>
              </w:rPr>
            </w:pPr>
            <w:r>
              <w:rPr>
                <w:rFonts w:ascii="Tahoma" w:hAnsi="Tahoma" w:cs="Tahoma"/>
                <w:b/>
                <w:sz w:val="20"/>
                <w:szCs w:val="20"/>
              </w:rPr>
              <w:t>8</w:t>
            </w:r>
          </w:p>
        </w:tc>
      </w:tr>
      <w:tr w:rsidR="0034094A" w:rsidRPr="00744F2C" w:rsidTr="00692422">
        <w:tc>
          <w:tcPr>
            <w:tcW w:w="624" w:type="dxa"/>
          </w:tcPr>
          <w:p w:rsidR="0034094A" w:rsidRPr="00744F2C" w:rsidRDefault="0034094A" w:rsidP="0040425B">
            <w:pPr>
              <w:rPr>
                <w:rFonts w:ascii="Tahoma" w:hAnsi="Tahoma" w:cs="Tahoma"/>
                <w:b/>
              </w:rPr>
            </w:pPr>
          </w:p>
        </w:tc>
        <w:tc>
          <w:tcPr>
            <w:tcW w:w="661" w:type="dxa"/>
            <w:vAlign w:val="center"/>
          </w:tcPr>
          <w:p w:rsidR="0034094A" w:rsidRPr="002B22AB" w:rsidRDefault="0034094A" w:rsidP="0040425B">
            <w:pPr>
              <w:jc w:val="center"/>
              <w:rPr>
                <w:rFonts w:ascii="Tahoma" w:hAnsi="Tahoma" w:cs="Tahoma"/>
                <w:sz w:val="20"/>
                <w:szCs w:val="20"/>
              </w:rPr>
            </w:pPr>
            <w:r>
              <w:rPr>
                <w:rFonts w:ascii="Tahoma" w:hAnsi="Tahoma" w:cs="Tahoma"/>
                <w:sz w:val="20"/>
                <w:szCs w:val="20"/>
              </w:rPr>
              <w:t>P6</w:t>
            </w:r>
          </w:p>
        </w:tc>
        <w:tc>
          <w:tcPr>
            <w:tcW w:w="662" w:type="dxa"/>
            <w:vAlign w:val="center"/>
          </w:tcPr>
          <w:p w:rsidR="0034094A" w:rsidRPr="002B22AB" w:rsidRDefault="0034094A" w:rsidP="0040425B">
            <w:pPr>
              <w:jc w:val="center"/>
              <w:rPr>
                <w:rFonts w:ascii="Tahoma" w:hAnsi="Tahoma" w:cs="Tahoma"/>
                <w:sz w:val="20"/>
                <w:szCs w:val="20"/>
              </w:rPr>
            </w:pPr>
            <w:r>
              <w:rPr>
                <w:rFonts w:ascii="Tahoma" w:hAnsi="Tahoma" w:cs="Tahoma"/>
                <w:sz w:val="20"/>
                <w:szCs w:val="20"/>
              </w:rPr>
              <w:t>UK</w:t>
            </w:r>
          </w:p>
        </w:tc>
        <w:tc>
          <w:tcPr>
            <w:tcW w:w="662" w:type="dxa"/>
            <w:vAlign w:val="center"/>
          </w:tcPr>
          <w:p w:rsidR="0034094A" w:rsidRPr="002B22AB" w:rsidRDefault="0034094A" w:rsidP="0040425B">
            <w:pPr>
              <w:jc w:val="center"/>
              <w:rPr>
                <w:rFonts w:ascii="Tahoma" w:hAnsi="Tahoma" w:cs="Tahoma"/>
                <w:sz w:val="20"/>
                <w:szCs w:val="20"/>
              </w:rPr>
            </w:pPr>
            <w:r>
              <w:rPr>
                <w:rFonts w:ascii="Tahoma" w:hAnsi="Tahoma" w:cs="Tahoma"/>
                <w:sz w:val="20"/>
                <w:szCs w:val="20"/>
              </w:rPr>
              <w:t>VA</w:t>
            </w:r>
          </w:p>
        </w:tc>
        <w:tc>
          <w:tcPr>
            <w:tcW w:w="567" w:type="dxa"/>
            <w:vAlign w:val="center"/>
          </w:tcPr>
          <w:p w:rsidR="0034094A" w:rsidRPr="002B22AB" w:rsidRDefault="00AC7682" w:rsidP="00552E42">
            <w:pPr>
              <w:jc w:val="center"/>
              <w:rPr>
                <w:rFonts w:ascii="Tahoma" w:hAnsi="Tahoma" w:cs="Tahoma"/>
                <w:sz w:val="20"/>
                <w:szCs w:val="20"/>
              </w:rPr>
            </w:pPr>
            <w:r>
              <w:rPr>
                <w:rFonts w:ascii="Tahoma" w:hAnsi="Tahoma" w:cs="Tahoma"/>
                <w:sz w:val="20"/>
                <w:szCs w:val="20"/>
              </w:rPr>
              <w:t>1</w:t>
            </w:r>
          </w:p>
        </w:tc>
        <w:tc>
          <w:tcPr>
            <w:tcW w:w="567" w:type="dxa"/>
            <w:vAlign w:val="center"/>
          </w:tcPr>
          <w:p w:rsidR="0034094A" w:rsidRPr="002B22AB" w:rsidRDefault="005C614A" w:rsidP="00552E42">
            <w:pPr>
              <w:jc w:val="center"/>
              <w:rPr>
                <w:rFonts w:ascii="Tahoma" w:hAnsi="Tahoma" w:cs="Tahoma"/>
                <w:sz w:val="20"/>
                <w:szCs w:val="20"/>
              </w:rPr>
            </w:pPr>
            <w:r>
              <w:rPr>
                <w:rFonts w:ascii="Tahoma" w:hAnsi="Tahoma" w:cs="Tahoma"/>
                <w:sz w:val="20"/>
                <w:szCs w:val="20"/>
              </w:rPr>
              <w:t>5</w:t>
            </w:r>
          </w:p>
        </w:tc>
        <w:tc>
          <w:tcPr>
            <w:tcW w:w="567" w:type="dxa"/>
            <w:vAlign w:val="center"/>
          </w:tcPr>
          <w:p w:rsidR="0034094A" w:rsidRPr="002B22AB" w:rsidRDefault="0034094A" w:rsidP="00552E42">
            <w:pPr>
              <w:jc w:val="center"/>
              <w:rPr>
                <w:rFonts w:ascii="Tahoma" w:hAnsi="Tahoma" w:cs="Tahoma"/>
                <w:sz w:val="20"/>
                <w:szCs w:val="20"/>
              </w:rPr>
            </w:pPr>
            <w:r>
              <w:rPr>
                <w:rFonts w:ascii="Tahoma" w:hAnsi="Tahoma" w:cs="Tahoma"/>
                <w:sz w:val="20"/>
                <w:szCs w:val="20"/>
              </w:rPr>
              <w:t>1</w:t>
            </w:r>
          </w:p>
        </w:tc>
        <w:tc>
          <w:tcPr>
            <w:tcW w:w="567" w:type="dxa"/>
            <w:vAlign w:val="center"/>
          </w:tcPr>
          <w:p w:rsidR="0034094A" w:rsidRPr="002B22AB" w:rsidRDefault="0034094A" w:rsidP="00552E42">
            <w:pPr>
              <w:jc w:val="center"/>
              <w:rPr>
                <w:rFonts w:ascii="Tahoma" w:hAnsi="Tahoma" w:cs="Tahoma"/>
                <w:sz w:val="20"/>
                <w:szCs w:val="20"/>
              </w:rPr>
            </w:pPr>
            <w:r>
              <w:rPr>
                <w:rFonts w:ascii="Tahoma" w:hAnsi="Tahoma" w:cs="Tahoma"/>
                <w:sz w:val="20"/>
                <w:szCs w:val="20"/>
              </w:rPr>
              <w:t>1</w:t>
            </w:r>
          </w:p>
        </w:tc>
        <w:tc>
          <w:tcPr>
            <w:tcW w:w="567" w:type="dxa"/>
            <w:vAlign w:val="center"/>
          </w:tcPr>
          <w:p w:rsidR="0034094A" w:rsidRPr="002B22AB" w:rsidRDefault="005C614A" w:rsidP="00552E42">
            <w:pPr>
              <w:jc w:val="center"/>
              <w:rPr>
                <w:rFonts w:ascii="Tahoma" w:hAnsi="Tahoma" w:cs="Tahoma"/>
                <w:sz w:val="20"/>
                <w:szCs w:val="20"/>
              </w:rPr>
            </w:pPr>
            <w:r>
              <w:rPr>
                <w:rFonts w:ascii="Tahoma" w:hAnsi="Tahoma" w:cs="Tahoma"/>
                <w:sz w:val="20"/>
                <w:szCs w:val="20"/>
              </w:rPr>
              <w:t>8</w:t>
            </w:r>
          </w:p>
        </w:tc>
        <w:tc>
          <w:tcPr>
            <w:tcW w:w="3827" w:type="dxa"/>
            <w:vAlign w:val="center"/>
          </w:tcPr>
          <w:p w:rsidR="0034094A" w:rsidRPr="00B16714" w:rsidRDefault="0034094A" w:rsidP="00692422">
            <w:pPr>
              <w:rPr>
                <w:rFonts w:ascii="Tahoma" w:hAnsi="Tahoma" w:cs="Tahoma"/>
                <w:sz w:val="20"/>
                <w:szCs w:val="20"/>
              </w:rPr>
            </w:pPr>
            <w:r w:rsidRPr="00B16714">
              <w:rPr>
                <w:rFonts w:ascii="Tahoma" w:hAnsi="Tahoma" w:cs="Tahoma"/>
                <w:sz w:val="20"/>
                <w:szCs w:val="20"/>
              </w:rPr>
              <w:t>1. Contractual management</w:t>
            </w:r>
          </w:p>
          <w:p w:rsidR="0034094A" w:rsidRPr="00B16714" w:rsidRDefault="0034094A" w:rsidP="00692422">
            <w:pPr>
              <w:rPr>
                <w:rFonts w:ascii="Tahoma" w:hAnsi="Tahoma" w:cs="Tahoma"/>
                <w:sz w:val="20"/>
                <w:szCs w:val="20"/>
              </w:rPr>
            </w:pPr>
            <w:r w:rsidRPr="00B16714">
              <w:rPr>
                <w:rFonts w:ascii="Tahoma" w:hAnsi="Tahoma" w:cs="Tahoma"/>
                <w:sz w:val="20"/>
                <w:szCs w:val="20"/>
              </w:rPr>
              <w:t>2. Financial management</w:t>
            </w:r>
          </w:p>
          <w:p w:rsidR="0034094A" w:rsidRPr="00B16714" w:rsidRDefault="0034094A" w:rsidP="00692422">
            <w:pPr>
              <w:rPr>
                <w:rFonts w:ascii="Tahoma" w:hAnsi="Tahoma" w:cs="Tahoma"/>
                <w:sz w:val="20"/>
                <w:szCs w:val="20"/>
              </w:rPr>
            </w:pPr>
            <w:r w:rsidRPr="00B16714">
              <w:rPr>
                <w:rFonts w:ascii="Tahoma" w:hAnsi="Tahoma" w:cs="Tahoma"/>
                <w:sz w:val="20"/>
                <w:szCs w:val="20"/>
              </w:rPr>
              <w:t xml:space="preserve">3. ICT-tools and project documentation </w:t>
            </w:r>
          </w:p>
          <w:p w:rsidR="0034094A" w:rsidRPr="00B16714" w:rsidRDefault="0034094A" w:rsidP="00692422">
            <w:pPr>
              <w:rPr>
                <w:rFonts w:ascii="Tahoma" w:hAnsi="Tahoma" w:cs="Tahoma"/>
                <w:sz w:val="20"/>
                <w:szCs w:val="20"/>
              </w:rPr>
            </w:pPr>
            <w:r w:rsidRPr="00B16714">
              <w:rPr>
                <w:rFonts w:ascii="Tahoma" w:hAnsi="Tahoma" w:cs="Tahoma"/>
                <w:sz w:val="20"/>
                <w:szCs w:val="20"/>
              </w:rPr>
              <w:t xml:space="preserve">4. Monitoring and internal reporting </w:t>
            </w:r>
          </w:p>
          <w:p w:rsidR="0034094A" w:rsidRDefault="0034094A" w:rsidP="00692422">
            <w:pPr>
              <w:rPr>
                <w:rFonts w:ascii="Tahoma" w:hAnsi="Tahoma" w:cs="Tahoma"/>
                <w:sz w:val="20"/>
                <w:szCs w:val="20"/>
              </w:rPr>
            </w:pPr>
            <w:r w:rsidRPr="00B16714">
              <w:rPr>
                <w:rFonts w:ascii="Tahoma" w:hAnsi="Tahoma" w:cs="Tahoma"/>
                <w:sz w:val="20"/>
                <w:szCs w:val="20"/>
              </w:rPr>
              <w:t>5. Evaluations</w:t>
            </w:r>
          </w:p>
          <w:p w:rsidR="0034094A" w:rsidRDefault="0034094A" w:rsidP="00692422">
            <w:pPr>
              <w:rPr>
                <w:rFonts w:ascii="Tahoma" w:hAnsi="Tahoma" w:cs="Tahoma"/>
                <w:sz w:val="20"/>
                <w:szCs w:val="20"/>
              </w:rPr>
            </w:pPr>
            <w:r>
              <w:rPr>
                <w:rFonts w:ascii="Tahoma" w:hAnsi="Tahoma" w:cs="Tahoma"/>
                <w:sz w:val="20"/>
                <w:szCs w:val="20"/>
              </w:rPr>
              <w:lastRenderedPageBreak/>
              <w:t>6. Coordination work programme</w:t>
            </w:r>
          </w:p>
          <w:p w:rsidR="0034094A" w:rsidRPr="00B16714" w:rsidRDefault="0034094A" w:rsidP="00692422">
            <w:pPr>
              <w:rPr>
                <w:rFonts w:ascii="Tahoma" w:hAnsi="Tahoma" w:cs="Tahoma"/>
                <w:sz w:val="20"/>
                <w:szCs w:val="20"/>
              </w:rPr>
            </w:pPr>
            <w:r>
              <w:rPr>
                <w:rFonts w:ascii="Tahoma" w:hAnsi="Tahoma" w:cs="Tahoma"/>
                <w:sz w:val="20"/>
                <w:szCs w:val="20"/>
              </w:rPr>
              <w:t>7</w:t>
            </w:r>
            <w:r w:rsidRPr="00B16714">
              <w:rPr>
                <w:rFonts w:ascii="Tahoma" w:hAnsi="Tahoma" w:cs="Tahoma"/>
                <w:sz w:val="20"/>
                <w:szCs w:val="20"/>
              </w:rPr>
              <w:t xml:space="preserve">. QA, Steering Committee tasks </w:t>
            </w:r>
          </w:p>
          <w:p w:rsidR="0034094A" w:rsidRPr="00B16714" w:rsidRDefault="0034094A" w:rsidP="00692422">
            <w:pPr>
              <w:rPr>
                <w:rFonts w:ascii="Tahoma" w:hAnsi="Tahoma" w:cs="Tahoma"/>
                <w:sz w:val="20"/>
                <w:szCs w:val="20"/>
              </w:rPr>
            </w:pPr>
            <w:r>
              <w:rPr>
                <w:rFonts w:ascii="Tahoma" w:hAnsi="Tahoma" w:cs="Tahoma"/>
                <w:sz w:val="20"/>
                <w:szCs w:val="20"/>
              </w:rPr>
              <w:t>8</w:t>
            </w:r>
            <w:r w:rsidRPr="00B16714">
              <w:rPr>
                <w:rFonts w:ascii="Tahoma" w:hAnsi="Tahoma" w:cs="Tahoma"/>
                <w:sz w:val="20"/>
                <w:szCs w:val="20"/>
              </w:rPr>
              <w:t>. Progress and final reports to EACEA</w:t>
            </w:r>
          </w:p>
          <w:p w:rsidR="0034094A" w:rsidRPr="00B16714" w:rsidRDefault="0034094A" w:rsidP="00692422">
            <w:pPr>
              <w:rPr>
                <w:rFonts w:ascii="Tahoma" w:hAnsi="Tahoma" w:cs="Tahoma"/>
                <w:sz w:val="20"/>
                <w:szCs w:val="20"/>
              </w:rPr>
            </w:pPr>
            <w:r w:rsidRPr="00B16714">
              <w:rPr>
                <w:rFonts w:ascii="Tahoma" w:hAnsi="Tahoma" w:cs="Tahoma"/>
                <w:sz w:val="20"/>
                <w:szCs w:val="20"/>
              </w:rPr>
              <w:t>Total</w:t>
            </w:r>
          </w:p>
        </w:tc>
        <w:tc>
          <w:tcPr>
            <w:tcW w:w="567" w:type="dxa"/>
            <w:vAlign w:val="center"/>
          </w:tcPr>
          <w:p w:rsidR="0034094A" w:rsidRPr="00B16714" w:rsidRDefault="0034094A" w:rsidP="00DD2009">
            <w:pPr>
              <w:jc w:val="center"/>
              <w:rPr>
                <w:rFonts w:ascii="Tahoma" w:hAnsi="Tahoma" w:cs="Tahoma"/>
                <w:sz w:val="20"/>
                <w:szCs w:val="20"/>
              </w:rPr>
            </w:pPr>
            <w:r>
              <w:rPr>
                <w:rFonts w:ascii="Tahoma" w:hAnsi="Tahoma" w:cs="Tahoma"/>
                <w:sz w:val="20"/>
                <w:szCs w:val="20"/>
              </w:rPr>
              <w:lastRenderedPageBreak/>
              <w:t>0,5</w:t>
            </w:r>
          </w:p>
          <w:p w:rsidR="0034094A" w:rsidRPr="00B16714" w:rsidRDefault="0034094A" w:rsidP="00DD2009">
            <w:pPr>
              <w:jc w:val="center"/>
              <w:rPr>
                <w:rFonts w:ascii="Tahoma" w:hAnsi="Tahoma" w:cs="Tahoma"/>
                <w:sz w:val="20"/>
                <w:szCs w:val="20"/>
              </w:rPr>
            </w:pPr>
            <w:r>
              <w:rPr>
                <w:rFonts w:ascii="Tahoma" w:hAnsi="Tahoma" w:cs="Tahoma"/>
                <w:sz w:val="20"/>
                <w:szCs w:val="20"/>
              </w:rPr>
              <w:t>0,5</w:t>
            </w:r>
          </w:p>
          <w:p w:rsidR="0034094A" w:rsidRPr="00B16714" w:rsidRDefault="0034094A" w:rsidP="00DD2009">
            <w:pPr>
              <w:jc w:val="center"/>
              <w:rPr>
                <w:rFonts w:ascii="Tahoma" w:hAnsi="Tahoma" w:cs="Tahoma"/>
                <w:sz w:val="20"/>
                <w:szCs w:val="20"/>
              </w:rPr>
            </w:pPr>
            <w:r>
              <w:rPr>
                <w:rFonts w:ascii="Tahoma" w:hAnsi="Tahoma" w:cs="Tahoma"/>
                <w:sz w:val="20"/>
                <w:szCs w:val="20"/>
              </w:rPr>
              <w:t>0,5</w:t>
            </w:r>
          </w:p>
          <w:p w:rsidR="0034094A" w:rsidRPr="00B16714" w:rsidRDefault="0034094A" w:rsidP="00DD2009">
            <w:pPr>
              <w:jc w:val="center"/>
              <w:rPr>
                <w:rFonts w:ascii="Tahoma" w:hAnsi="Tahoma" w:cs="Tahoma"/>
                <w:sz w:val="20"/>
                <w:szCs w:val="20"/>
              </w:rPr>
            </w:pPr>
            <w:r>
              <w:rPr>
                <w:rFonts w:ascii="Tahoma" w:hAnsi="Tahoma" w:cs="Tahoma"/>
                <w:sz w:val="20"/>
                <w:szCs w:val="20"/>
              </w:rPr>
              <w:t>3</w:t>
            </w:r>
          </w:p>
          <w:p w:rsidR="0034094A" w:rsidRDefault="005C614A" w:rsidP="00DD2009">
            <w:pPr>
              <w:jc w:val="center"/>
              <w:rPr>
                <w:rFonts w:ascii="Tahoma" w:hAnsi="Tahoma" w:cs="Tahoma"/>
                <w:sz w:val="20"/>
                <w:szCs w:val="20"/>
              </w:rPr>
            </w:pPr>
            <w:r>
              <w:rPr>
                <w:rFonts w:ascii="Tahoma" w:hAnsi="Tahoma" w:cs="Tahoma"/>
                <w:sz w:val="20"/>
                <w:szCs w:val="20"/>
              </w:rPr>
              <w:t>2</w:t>
            </w:r>
          </w:p>
          <w:p w:rsidR="0034094A" w:rsidRPr="00B16714" w:rsidRDefault="00AC7682" w:rsidP="00DD2009">
            <w:pPr>
              <w:jc w:val="center"/>
              <w:rPr>
                <w:rFonts w:ascii="Tahoma" w:hAnsi="Tahoma" w:cs="Tahoma"/>
                <w:sz w:val="20"/>
                <w:szCs w:val="20"/>
              </w:rPr>
            </w:pPr>
            <w:r>
              <w:rPr>
                <w:rFonts w:ascii="Tahoma" w:hAnsi="Tahoma" w:cs="Tahoma"/>
                <w:sz w:val="20"/>
                <w:szCs w:val="20"/>
              </w:rPr>
              <w:lastRenderedPageBreak/>
              <w:t>1</w:t>
            </w:r>
          </w:p>
          <w:p w:rsidR="0034094A" w:rsidRPr="00B16714" w:rsidRDefault="0034094A" w:rsidP="00DD2009">
            <w:pPr>
              <w:jc w:val="center"/>
              <w:rPr>
                <w:rFonts w:ascii="Tahoma" w:hAnsi="Tahoma" w:cs="Tahoma"/>
                <w:sz w:val="20"/>
                <w:szCs w:val="20"/>
              </w:rPr>
            </w:pPr>
            <w:r>
              <w:rPr>
                <w:rFonts w:ascii="Tahoma" w:hAnsi="Tahoma" w:cs="Tahoma"/>
                <w:sz w:val="20"/>
                <w:szCs w:val="20"/>
              </w:rPr>
              <w:t>-</w:t>
            </w:r>
          </w:p>
          <w:p w:rsidR="0034094A" w:rsidRPr="00B16714" w:rsidRDefault="0034094A" w:rsidP="00DD2009">
            <w:pPr>
              <w:jc w:val="center"/>
              <w:rPr>
                <w:rFonts w:ascii="Tahoma" w:hAnsi="Tahoma" w:cs="Tahoma"/>
                <w:sz w:val="20"/>
                <w:szCs w:val="20"/>
              </w:rPr>
            </w:pPr>
            <w:r>
              <w:rPr>
                <w:rFonts w:ascii="Tahoma" w:hAnsi="Tahoma" w:cs="Tahoma"/>
                <w:sz w:val="20"/>
                <w:szCs w:val="20"/>
              </w:rPr>
              <w:t>0,5</w:t>
            </w:r>
          </w:p>
          <w:p w:rsidR="0034094A" w:rsidRPr="00B16714" w:rsidRDefault="005C614A" w:rsidP="00DD2009">
            <w:pPr>
              <w:rPr>
                <w:rFonts w:ascii="Tahoma" w:hAnsi="Tahoma" w:cs="Tahoma"/>
                <w:b/>
                <w:sz w:val="20"/>
                <w:szCs w:val="20"/>
              </w:rPr>
            </w:pPr>
            <w:r>
              <w:rPr>
                <w:rFonts w:ascii="Tahoma" w:hAnsi="Tahoma" w:cs="Tahoma"/>
                <w:b/>
                <w:sz w:val="20"/>
                <w:szCs w:val="20"/>
              </w:rPr>
              <w:t>8</w:t>
            </w:r>
          </w:p>
        </w:tc>
      </w:tr>
      <w:tr w:rsidR="0034094A" w:rsidRPr="00744F2C" w:rsidTr="0040425B">
        <w:tc>
          <w:tcPr>
            <w:tcW w:w="624" w:type="dxa"/>
          </w:tcPr>
          <w:p w:rsidR="0034094A" w:rsidRPr="00744F2C" w:rsidRDefault="0034094A" w:rsidP="0040425B">
            <w:pPr>
              <w:rPr>
                <w:rFonts w:ascii="Tahoma" w:hAnsi="Tahoma" w:cs="Tahoma"/>
                <w:b/>
              </w:rPr>
            </w:pPr>
          </w:p>
        </w:tc>
        <w:tc>
          <w:tcPr>
            <w:tcW w:w="661" w:type="dxa"/>
            <w:vAlign w:val="center"/>
          </w:tcPr>
          <w:p w:rsidR="0034094A" w:rsidRPr="002B22AB" w:rsidRDefault="0034094A" w:rsidP="0040425B">
            <w:pPr>
              <w:jc w:val="center"/>
              <w:rPr>
                <w:rFonts w:ascii="Tahoma" w:hAnsi="Tahoma" w:cs="Tahoma"/>
                <w:sz w:val="20"/>
                <w:szCs w:val="20"/>
              </w:rPr>
            </w:pPr>
          </w:p>
        </w:tc>
        <w:tc>
          <w:tcPr>
            <w:tcW w:w="662" w:type="dxa"/>
            <w:vAlign w:val="center"/>
          </w:tcPr>
          <w:p w:rsidR="0034094A" w:rsidRPr="002B22AB" w:rsidRDefault="0034094A" w:rsidP="0040425B">
            <w:pPr>
              <w:jc w:val="center"/>
              <w:rPr>
                <w:rFonts w:ascii="Tahoma" w:hAnsi="Tahoma" w:cs="Tahoma"/>
                <w:sz w:val="20"/>
                <w:szCs w:val="20"/>
              </w:rPr>
            </w:pPr>
          </w:p>
        </w:tc>
        <w:tc>
          <w:tcPr>
            <w:tcW w:w="662" w:type="dxa"/>
            <w:vAlign w:val="center"/>
          </w:tcPr>
          <w:p w:rsidR="0034094A" w:rsidRPr="002B22AB" w:rsidRDefault="0034094A" w:rsidP="0040425B">
            <w:pPr>
              <w:jc w:val="center"/>
              <w:rPr>
                <w:rFonts w:ascii="Tahoma" w:hAnsi="Tahoma" w:cs="Tahoma"/>
                <w:sz w:val="20"/>
                <w:szCs w:val="20"/>
              </w:rPr>
            </w:pPr>
          </w:p>
        </w:tc>
        <w:tc>
          <w:tcPr>
            <w:tcW w:w="567" w:type="dxa"/>
            <w:vAlign w:val="center"/>
          </w:tcPr>
          <w:p w:rsidR="0034094A" w:rsidRPr="002B22AB" w:rsidRDefault="0034094A"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34094A" w:rsidRPr="002B22AB" w:rsidRDefault="0034094A"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34094A" w:rsidRPr="002B22AB" w:rsidRDefault="0034094A"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34094A" w:rsidRPr="002B22AB" w:rsidRDefault="0034094A" w:rsidP="0040425B">
            <w:pPr>
              <w:jc w:val="center"/>
              <w:rPr>
                <w:rFonts w:ascii="Tahoma" w:hAnsi="Tahoma" w:cs="Tahoma"/>
                <w:sz w:val="20"/>
                <w:szCs w:val="20"/>
              </w:rPr>
            </w:pPr>
            <w:r>
              <w:rPr>
                <w:rFonts w:ascii="Tahoma" w:hAnsi="Tahoma" w:cs="Tahoma"/>
                <w:sz w:val="20"/>
                <w:szCs w:val="20"/>
              </w:rPr>
              <w:t>0</w:t>
            </w:r>
          </w:p>
        </w:tc>
        <w:tc>
          <w:tcPr>
            <w:tcW w:w="567" w:type="dxa"/>
            <w:vAlign w:val="center"/>
          </w:tcPr>
          <w:p w:rsidR="0034094A" w:rsidRPr="002B22AB" w:rsidRDefault="0034094A" w:rsidP="0040425B">
            <w:pPr>
              <w:jc w:val="center"/>
              <w:rPr>
                <w:rFonts w:ascii="Tahoma" w:hAnsi="Tahoma" w:cs="Tahoma"/>
                <w:sz w:val="20"/>
                <w:szCs w:val="20"/>
              </w:rPr>
            </w:pPr>
            <w:r>
              <w:rPr>
                <w:rFonts w:ascii="Tahoma" w:hAnsi="Tahoma" w:cs="Tahoma"/>
                <w:sz w:val="20"/>
                <w:szCs w:val="20"/>
              </w:rPr>
              <w:t>0</w:t>
            </w:r>
          </w:p>
        </w:tc>
        <w:tc>
          <w:tcPr>
            <w:tcW w:w="3827" w:type="dxa"/>
            <w:vAlign w:val="center"/>
          </w:tcPr>
          <w:p w:rsidR="0034094A" w:rsidRPr="002B22AB" w:rsidRDefault="0034094A" w:rsidP="0040425B">
            <w:pPr>
              <w:rPr>
                <w:rFonts w:ascii="Tahoma" w:hAnsi="Tahoma" w:cs="Tahoma"/>
                <w:sz w:val="20"/>
                <w:szCs w:val="20"/>
              </w:rPr>
            </w:pPr>
          </w:p>
        </w:tc>
        <w:tc>
          <w:tcPr>
            <w:tcW w:w="567" w:type="dxa"/>
          </w:tcPr>
          <w:p w:rsidR="0034094A" w:rsidRPr="002B22AB" w:rsidRDefault="0034094A" w:rsidP="0040425B">
            <w:pPr>
              <w:rPr>
                <w:rFonts w:ascii="Tahoma" w:hAnsi="Tahoma" w:cs="Tahoma"/>
                <w:sz w:val="20"/>
                <w:szCs w:val="20"/>
              </w:rPr>
            </w:pPr>
          </w:p>
        </w:tc>
      </w:tr>
      <w:tr w:rsidR="0034094A" w:rsidRPr="00DD2009" w:rsidTr="00DD2009">
        <w:trPr>
          <w:trHeight w:val="277"/>
        </w:trPr>
        <w:tc>
          <w:tcPr>
            <w:tcW w:w="624" w:type="dxa"/>
          </w:tcPr>
          <w:p w:rsidR="0034094A" w:rsidRPr="00DD2009" w:rsidRDefault="0034094A" w:rsidP="0040425B">
            <w:pPr>
              <w:rPr>
                <w:rFonts w:ascii="Tahoma" w:hAnsi="Tahoma" w:cs="Tahoma"/>
                <w:b/>
              </w:rPr>
            </w:pPr>
            <w:r w:rsidRPr="00DD2009">
              <w:rPr>
                <w:rFonts w:ascii="Tahoma" w:hAnsi="Tahoma" w:cs="Tahoma"/>
                <w:b/>
                <w:sz w:val="20"/>
                <w:szCs w:val="20"/>
              </w:rPr>
              <w:t>Total</w:t>
            </w:r>
          </w:p>
        </w:tc>
        <w:tc>
          <w:tcPr>
            <w:tcW w:w="661" w:type="dxa"/>
            <w:vAlign w:val="center"/>
          </w:tcPr>
          <w:p w:rsidR="0034094A" w:rsidRPr="00DD2009" w:rsidRDefault="0034094A" w:rsidP="0040425B">
            <w:pPr>
              <w:jc w:val="center"/>
              <w:rPr>
                <w:rFonts w:ascii="Tahoma" w:hAnsi="Tahoma" w:cs="Tahoma"/>
                <w:b/>
                <w:sz w:val="20"/>
                <w:szCs w:val="20"/>
              </w:rPr>
            </w:pPr>
          </w:p>
        </w:tc>
        <w:tc>
          <w:tcPr>
            <w:tcW w:w="662" w:type="dxa"/>
            <w:vAlign w:val="center"/>
          </w:tcPr>
          <w:p w:rsidR="0034094A" w:rsidRPr="00DD2009" w:rsidRDefault="0034094A" w:rsidP="0040425B">
            <w:pPr>
              <w:jc w:val="center"/>
              <w:rPr>
                <w:rFonts w:ascii="Tahoma" w:hAnsi="Tahoma" w:cs="Tahoma"/>
                <w:b/>
                <w:sz w:val="20"/>
                <w:szCs w:val="20"/>
              </w:rPr>
            </w:pPr>
          </w:p>
        </w:tc>
        <w:tc>
          <w:tcPr>
            <w:tcW w:w="662" w:type="dxa"/>
            <w:vAlign w:val="center"/>
          </w:tcPr>
          <w:p w:rsidR="0034094A" w:rsidRPr="00DD2009" w:rsidRDefault="0034094A" w:rsidP="0040425B">
            <w:pPr>
              <w:jc w:val="center"/>
              <w:rPr>
                <w:rFonts w:ascii="Tahoma" w:hAnsi="Tahoma" w:cs="Tahoma"/>
                <w:b/>
                <w:sz w:val="20"/>
                <w:szCs w:val="20"/>
              </w:rPr>
            </w:pPr>
          </w:p>
        </w:tc>
        <w:tc>
          <w:tcPr>
            <w:tcW w:w="567" w:type="dxa"/>
            <w:vAlign w:val="center"/>
          </w:tcPr>
          <w:p w:rsidR="0034094A" w:rsidRPr="00DD2009" w:rsidRDefault="00DF178C" w:rsidP="0040425B">
            <w:pPr>
              <w:jc w:val="center"/>
              <w:rPr>
                <w:rFonts w:ascii="Tahoma" w:hAnsi="Tahoma" w:cs="Tahoma"/>
                <w:b/>
                <w:sz w:val="20"/>
                <w:szCs w:val="20"/>
              </w:rPr>
            </w:pPr>
            <w:r>
              <w:rPr>
                <w:rFonts w:ascii="Tahoma" w:hAnsi="Tahoma" w:cs="Tahoma"/>
                <w:b/>
                <w:sz w:val="20"/>
                <w:szCs w:val="20"/>
              </w:rPr>
              <w:fldChar w:fldCharType="begin"/>
            </w:r>
            <w:r w:rsidR="008646A5">
              <w:rPr>
                <w:rFonts w:ascii="Tahoma" w:hAnsi="Tahoma" w:cs="Tahoma"/>
                <w:b/>
                <w:sz w:val="20"/>
                <w:szCs w:val="20"/>
              </w:rPr>
              <w:instrText xml:space="preserve"> =SUM(ABOVE) </w:instrText>
            </w:r>
            <w:r>
              <w:rPr>
                <w:rFonts w:ascii="Tahoma" w:hAnsi="Tahoma" w:cs="Tahoma"/>
                <w:b/>
                <w:sz w:val="20"/>
                <w:szCs w:val="20"/>
              </w:rPr>
              <w:fldChar w:fldCharType="separate"/>
            </w:r>
            <w:r w:rsidR="008646A5">
              <w:rPr>
                <w:rFonts w:ascii="Tahoma" w:hAnsi="Tahoma" w:cs="Tahoma"/>
                <w:b/>
                <w:noProof/>
                <w:sz w:val="20"/>
                <w:szCs w:val="20"/>
              </w:rPr>
              <w:t>12</w:t>
            </w:r>
            <w:r>
              <w:rPr>
                <w:rFonts w:ascii="Tahoma" w:hAnsi="Tahoma" w:cs="Tahoma"/>
                <w:b/>
                <w:sz w:val="20"/>
                <w:szCs w:val="20"/>
              </w:rPr>
              <w:fldChar w:fldCharType="end"/>
            </w:r>
          </w:p>
        </w:tc>
        <w:tc>
          <w:tcPr>
            <w:tcW w:w="567" w:type="dxa"/>
            <w:vAlign w:val="center"/>
          </w:tcPr>
          <w:p w:rsidR="0034094A" w:rsidRPr="00DD2009" w:rsidRDefault="00DF178C" w:rsidP="0040425B">
            <w:pPr>
              <w:jc w:val="center"/>
              <w:rPr>
                <w:rFonts w:ascii="Tahoma" w:hAnsi="Tahoma" w:cs="Tahoma"/>
                <w:b/>
                <w:sz w:val="20"/>
                <w:szCs w:val="20"/>
              </w:rPr>
            </w:pPr>
            <w:r>
              <w:rPr>
                <w:rFonts w:ascii="Tahoma" w:hAnsi="Tahoma" w:cs="Tahoma"/>
                <w:b/>
                <w:sz w:val="20"/>
                <w:szCs w:val="20"/>
              </w:rPr>
              <w:fldChar w:fldCharType="begin"/>
            </w:r>
            <w:r w:rsidR="009242DD">
              <w:rPr>
                <w:rFonts w:ascii="Tahoma" w:hAnsi="Tahoma" w:cs="Tahoma"/>
                <w:b/>
                <w:sz w:val="20"/>
                <w:szCs w:val="20"/>
              </w:rPr>
              <w:instrText xml:space="preserve"> =SUM(ABOVE) </w:instrText>
            </w:r>
            <w:r>
              <w:rPr>
                <w:rFonts w:ascii="Tahoma" w:hAnsi="Tahoma" w:cs="Tahoma"/>
                <w:b/>
                <w:sz w:val="20"/>
                <w:szCs w:val="20"/>
              </w:rPr>
              <w:fldChar w:fldCharType="separate"/>
            </w:r>
            <w:r w:rsidR="009242DD">
              <w:rPr>
                <w:rFonts w:ascii="Tahoma" w:hAnsi="Tahoma" w:cs="Tahoma"/>
                <w:b/>
                <w:noProof/>
                <w:sz w:val="20"/>
                <w:szCs w:val="20"/>
              </w:rPr>
              <w:t>46</w:t>
            </w:r>
            <w:r>
              <w:rPr>
                <w:rFonts w:ascii="Tahoma" w:hAnsi="Tahoma" w:cs="Tahoma"/>
                <w:b/>
                <w:sz w:val="20"/>
                <w:szCs w:val="20"/>
              </w:rPr>
              <w:fldChar w:fldCharType="end"/>
            </w:r>
          </w:p>
        </w:tc>
        <w:tc>
          <w:tcPr>
            <w:tcW w:w="567" w:type="dxa"/>
            <w:vAlign w:val="center"/>
          </w:tcPr>
          <w:p w:rsidR="0034094A" w:rsidRPr="00DD2009" w:rsidRDefault="00DF178C" w:rsidP="0040425B">
            <w:pPr>
              <w:jc w:val="center"/>
              <w:rPr>
                <w:rFonts w:ascii="Tahoma" w:hAnsi="Tahoma" w:cs="Tahoma"/>
                <w:b/>
                <w:sz w:val="20"/>
                <w:szCs w:val="20"/>
              </w:rPr>
            </w:pPr>
            <w:r>
              <w:rPr>
                <w:rFonts w:ascii="Tahoma" w:hAnsi="Tahoma" w:cs="Tahoma"/>
                <w:b/>
                <w:sz w:val="20"/>
                <w:szCs w:val="20"/>
              </w:rPr>
              <w:fldChar w:fldCharType="begin"/>
            </w:r>
            <w:r w:rsidR="009242DD">
              <w:rPr>
                <w:rFonts w:ascii="Tahoma" w:hAnsi="Tahoma" w:cs="Tahoma"/>
                <w:b/>
                <w:sz w:val="20"/>
                <w:szCs w:val="20"/>
              </w:rPr>
              <w:instrText xml:space="preserve"> =SUM(ABOVE) </w:instrText>
            </w:r>
            <w:r>
              <w:rPr>
                <w:rFonts w:ascii="Tahoma" w:hAnsi="Tahoma" w:cs="Tahoma"/>
                <w:b/>
                <w:sz w:val="20"/>
                <w:szCs w:val="20"/>
              </w:rPr>
              <w:fldChar w:fldCharType="separate"/>
            </w:r>
            <w:r w:rsidR="009242DD">
              <w:rPr>
                <w:rFonts w:ascii="Tahoma" w:hAnsi="Tahoma" w:cs="Tahoma"/>
                <w:b/>
                <w:noProof/>
                <w:sz w:val="20"/>
                <w:szCs w:val="20"/>
              </w:rPr>
              <w:t>9</w:t>
            </w:r>
            <w:r>
              <w:rPr>
                <w:rFonts w:ascii="Tahoma" w:hAnsi="Tahoma" w:cs="Tahoma"/>
                <w:b/>
                <w:sz w:val="20"/>
                <w:szCs w:val="20"/>
              </w:rPr>
              <w:fldChar w:fldCharType="end"/>
            </w:r>
          </w:p>
        </w:tc>
        <w:tc>
          <w:tcPr>
            <w:tcW w:w="567" w:type="dxa"/>
            <w:vAlign w:val="center"/>
          </w:tcPr>
          <w:p w:rsidR="0034094A" w:rsidRPr="00DD2009" w:rsidRDefault="00DF178C" w:rsidP="0040425B">
            <w:pPr>
              <w:jc w:val="center"/>
              <w:rPr>
                <w:rFonts w:ascii="Tahoma" w:hAnsi="Tahoma" w:cs="Tahoma"/>
                <w:b/>
                <w:sz w:val="20"/>
                <w:szCs w:val="20"/>
              </w:rPr>
            </w:pPr>
            <w:r>
              <w:rPr>
                <w:rFonts w:ascii="Tahoma" w:hAnsi="Tahoma" w:cs="Tahoma"/>
                <w:b/>
                <w:sz w:val="20"/>
                <w:szCs w:val="20"/>
              </w:rPr>
              <w:fldChar w:fldCharType="begin"/>
            </w:r>
            <w:r w:rsidR="009242DD">
              <w:rPr>
                <w:rFonts w:ascii="Tahoma" w:hAnsi="Tahoma" w:cs="Tahoma"/>
                <w:b/>
                <w:sz w:val="20"/>
                <w:szCs w:val="20"/>
              </w:rPr>
              <w:instrText xml:space="preserve"> =SUM(ABOVE) </w:instrText>
            </w:r>
            <w:r>
              <w:rPr>
                <w:rFonts w:ascii="Tahoma" w:hAnsi="Tahoma" w:cs="Tahoma"/>
                <w:b/>
                <w:sz w:val="20"/>
                <w:szCs w:val="20"/>
              </w:rPr>
              <w:fldChar w:fldCharType="separate"/>
            </w:r>
            <w:r w:rsidR="009242DD">
              <w:rPr>
                <w:rFonts w:ascii="Tahoma" w:hAnsi="Tahoma" w:cs="Tahoma"/>
                <w:b/>
                <w:noProof/>
                <w:sz w:val="20"/>
                <w:szCs w:val="20"/>
              </w:rPr>
              <w:t>8</w:t>
            </w:r>
            <w:r>
              <w:rPr>
                <w:rFonts w:ascii="Tahoma" w:hAnsi="Tahoma" w:cs="Tahoma"/>
                <w:b/>
                <w:sz w:val="20"/>
                <w:szCs w:val="20"/>
              </w:rPr>
              <w:fldChar w:fldCharType="end"/>
            </w:r>
          </w:p>
        </w:tc>
        <w:tc>
          <w:tcPr>
            <w:tcW w:w="567" w:type="dxa"/>
            <w:vAlign w:val="center"/>
          </w:tcPr>
          <w:p w:rsidR="0034094A" w:rsidRPr="00DD2009" w:rsidRDefault="00DF178C" w:rsidP="0040425B">
            <w:pPr>
              <w:jc w:val="center"/>
              <w:rPr>
                <w:rFonts w:ascii="Tahoma" w:hAnsi="Tahoma" w:cs="Tahoma"/>
                <w:b/>
                <w:sz w:val="20"/>
                <w:szCs w:val="20"/>
              </w:rPr>
            </w:pPr>
            <w:r>
              <w:rPr>
                <w:rFonts w:ascii="Tahoma" w:hAnsi="Tahoma" w:cs="Tahoma"/>
                <w:b/>
                <w:sz w:val="20"/>
                <w:szCs w:val="20"/>
              </w:rPr>
              <w:fldChar w:fldCharType="begin"/>
            </w:r>
            <w:r w:rsidR="009242DD">
              <w:rPr>
                <w:rFonts w:ascii="Tahoma" w:hAnsi="Tahoma" w:cs="Tahoma"/>
                <w:b/>
                <w:sz w:val="20"/>
                <w:szCs w:val="20"/>
              </w:rPr>
              <w:instrText xml:space="preserve"> =SUM(ABOVE) </w:instrText>
            </w:r>
            <w:r>
              <w:rPr>
                <w:rFonts w:ascii="Tahoma" w:hAnsi="Tahoma" w:cs="Tahoma"/>
                <w:b/>
                <w:sz w:val="20"/>
                <w:szCs w:val="20"/>
              </w:rPr>
              <w:fldChar w:fldCharType="separate"/>
            </w:r>
            <w:r w:rsidR="009242DD">
              <w:rPr>
                <w:rFonts w:ascii="Tahoma" w:hAnsi="Tahoma" w:cs="Tahoma"/>
                <w:b/>
                <w:noProof/>
                <w:sz w:val="20"/>
                <w:szCs w:val="20"/>
              </w:rPr>
              <w:t>75</w:t>
            </w:r>
            <w:r>
              <w:rPr>
                <w:rFonts w:ascii="Tahoma" w:hAnsi="Tahoma" w:cs="Tahoma"/>
                <w:b/>
                <w:sz w:val="20"/>
                <w:szCs w:val="20"/>
              </w:rPr>
              <w:fldChar w:fldCharType="end"/>
            </w:r>
          </w:p>
        </w:tc>
        <w:tc>
          <w:tcPr>
            <w:tcW w:w="3827" w:type="dxa"/>
            <w:vAlign w:val="center"/>
          </w:tcPr>
          <w:p w:rsidR="0034094A" w:rsidRPr="00DD2009" w:rsidRDefault="0034094A" w:rsidP="0040425B">
            <w:pPr>
              <w:rPr>
                <w:rFonts w:ascii="Tahoma" w:hAnsi="Tahoma" w:cs="Tahoma"/>
                <w:b/>
                <w:sz w:val="20"/>
                <w:szCs w:val="20"/>
              </w:rPr>
            </w:pPr>
          </w:p>
        </w:tc>
        <w:tc>
          <w:tcPr>
            <w:tcW w:w="567" w:type="dxa"/>
          </w:tcPr>
          <w:p w:rsidR="0034094A" w:rsidRPr="00DD2009" w:rsidRDefault="0034094A" w:rsidP="0040425B">
            <w:pPr>
              <w:rPr>
                <w:rFonts w:ascii="Tahoma" w:hAnsi="Tahoma" w:cs="Tahoma"/>
                <w:b/>
                <w:sz w:val="20"/>
                <w:szCs w:val="20"/>
              </w:rPr>
            </w:pPr>
          </w:p>
        </w:tc>
      </w:tr>
    </w:tbl>
    <w:p w:rsidR="0040425B" w:rsidRPr="00DD2009" w:rsidRDefault="0040425B" w:rsidP="0040425B">
      <w:pPr>
        <w:rPr>
          <w:rFonts w:ascii="Tahoma" w:hAnsi="Tahoma" w:cs="Tahoma"/>
          <w:b/>
        </w:rPr>
      </w:pPr>
    </w:p>
    <w:p w:rsidR="0040425B" w:rsidRDefault="0040425B" w:rsidP="0040425B">
      <w:pPr>
        <w:jc w:val="both"/>
        <w:rPr>
          <w:rFonts w:ascii="Tahoma" w:hAnsi="Tahoma" w:cs="Tahoma"/>
          <w:i/>
          <w:sz w:val="20"/>
          <w:szCs w:val="20"/>
        </w:rPr>
      </w:pPr>
    </w:p>
    <w:p w:rsidR="0040425B" w:rsidRPr="00DC3AF0" w:rsidRDefault="0040425B" w:rsidP="0040425B">
      <w:pPr>
        <w:tabs>
          <w:tab w:val="left" w:pos="3649"/>
          <w:tab w:val="left" w:pos="5349"/>
          <w:tab w:val="left" w:pos="7992"/>
          <w:tab w:val="left" w:pos="9409"/>
          <w:tab w:val="left" w:pos="10778"/>
        </w:tabs>
        <w:spacing w:after="120"/>
        <w:rPr>
          <w:rFonts w:ascii="Tahoma" w:hAnsi="Tahoma" w:cs="Tahoma"/>
          <w:b/>
          <w:sz w:val="22"/>
          <w:szCs w:val="22"/>
        </w:rPr>
      </w:pPr>
      <w:r w:rsidRPr="00DC3AF0">
        <w:rPr>
          <w:rFonts w:ascii="Tahoma" w:hAnsi="Tahoma" w:cs="Tahoma"/>
          <w:b/>
          <w:sz w:val="22"/>
          <w:szCs w:val="22"/>
        </w:rPr>
        <w:t>Tasks that will be subcontracted</w:t>
      </w:r>
    </w:p>
    <w:tbl>
      <w:tblPr>
        <w:tblW w:w="9844" w:type="dxa"/>
        <w:jc w:val="center"/>
        <w:tblInd w:w="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1E0"/>
      </w:tblPr>
      <w:tblGrid>
        <w:gridCol w:w="2651"/>
        <w:gridCol w:w="1705"/>
        <w:gridCol w:w="5488"/>
      </w:tblGrid>
      <w:tr w:rsidR="0040425B" w:rsidRPr="00744F2C" w:rsidTr="0040425B">
        <w:trPr>
          <w:trHeight w:val="606"/>
          <w:jc w:val="center"/>
        </w:trPr>
        <w:tc>
          <w:tcPr>
            <w:tcW w:w="2651" w:type="dxa"/>
            <w:vAlign w:val="center"/>
          </w:tcPr>
          <w:p w:rsidR="0040425B" w:rsidRPr="0018135A" w:rsidRDefault="0040425B" w:rsidP="0040425B">
            <w:pPr>
              <w:rPr>
                <w:sz w:val="18"/>
                <w:szCs w:val="18"/>
              </w:rPr>
            </w:pPr>
            <w:r w:rsidRPr="0018135A">
              <w:rPr>
                <w:rFonts w:ascii="Tahoma" w:hAnsi="Tahoma" w:cs="Tahoma"/>
                <w:b/>
                <w:bCs/>
                <w:sz w:val="18"/>
                <w:szCs w:val="18"/>
              </w:rPr>
              <w:t>Partner responsible for  entering into a sub-contract with a sub-contractor</w:t>
            </w:r>
          </w:p>
        </w:tc>
        <w:tc>
          <w:tcPr>
            <w:tcW w:w="1705" w:type="dxa"/>
            <w:vAlign w:val="center"/>
          </w:tcPr>
          <w:p w:rsidR="0040425B" w:rsidRPr="00A97D35" w:rsidRDefault="0040425B" w:rsidP="0040425B">
            <w:pPr>
              <w:rPr>
                <w:rFonts w:ascii="Tahoma" w:hAnsi="Tahoma" w:cs="Tahoma"/>
                <w:b/>
                <w:bCs/>
                <w:sz w:val="20"/>
                <w:szCs w:val="20"/>
              </w:rPr>
            </w:pPr>
            <w:r w:rsidRPr="00A97D35">
              <w:rPr>
                <w:rFonts w:ascii="Tahoma" w:hAnsi="Tahoma" w:cs="Tahoma"/>
                <w:b/>
                <w:bCs/>
                <w:sz w:val="20"/>
                <w:szCs w:val="20"/>
              </w:rPr>
              <w:t xml:space="preserve">N° days </w:t>
            </w:r>
            <w:r w:rsidRPr="00A97D35">
              <w:rPr>
                <w:rFonts w:ascii="Tahoma" w:hAnsi="Tahoma" w:cs="Tahoma"/>
                <w:bCs/>
                <w:sz w:val="20"/>
                <w:szCs w:val="20"/>
              </w:rPr>
              <w:t>(where appropriate)</w:t>
            </w:r>
          </w:p>
        </w:tc>
        <w:tc>
          <w:tcPr>
            <w:tcW w:w="5488" w:type="dxa"/>
            <w:vAlign w:val="center"/>
          </w:tcPr>
          <w:p w:rsidR="0040425B" w:rsidRPr="00A97D35" w:rsidRDefault="0040425B" w:rsidP="0040425B">
            <w:pPr>
              <w:rPr>
                <w:rFonts w:ascii="Tahoma" w:hAnsi="Tahoma" w:cs="Tahoma"/>
                <w:b/>
                <w:bCs/>
                <w:sz w:val="20"/>
                <w:szCs w:val="20"/>
              </w:rPr>
            </w:pPr>
            <w:r w:rsidRPr="00A97D35">
              <w:rPr>
                <w:rFonts w:ascii="Tahoma" w:hAnsi="Tahoma" w:cs="Tahoma"/>
                <w:b/>
                <w:bCs/>
                <w:sz w:val="20"/>
                <w:szCs w:val="20"/>
              </w:rPr>
              <w:t>Brief description of task</w:t>
            </w:r>
          </w:p>
        </w:tc>
      </w:tr>
      <w:tr w:rsidR="0040425B" w:rsidRPr="00744F2C" w:rsidTr="0040425B">
        <w:trPr>
          <w:trHeight w:val="490"/>
          <w:jc w:val="center"/>
        </w:trPr>
        <w:tc>
          <w:tcPr>
            <w:tcW w:w="2651" w:type="dxa"/>
            <w:vAlign w:val="center"/>
          </w:tcPr>
          <w:p w:rsidR="0040425B" w:rsidRPr="00744F2C" w:rsidRDefault="0040425B" w:rsidP="0040425B">
            <w:pPr>
              <w:rPr>
                <w:rFonts w:ascii="Tahoma" w:hAnsi="Tahoma" w:cs="Tahoma"/>
                <w:bCs/>
                <w:sz w:val="20"/>
                <w:szCs w:val="20"/>
              </w:rPr>
            </w:pPr>
            <w:r w:rsidRPr="00A97D35">
              <w:rPr>
                <w:rFonts w:ascii="Tahoma" w:hAnsi="Tahoma" w:cs="Tahoma"/>
                <w:sz w:val="20"/>
                <w:szCs w:val="20"/>
              </w:rPr>
              <w:t>P(n)</w:t>
            </w:r>
          </w:p>
        </w:tc>
        <w:tc>
          <w:tcPr>
            <w:tcW w:w="1705" w:type="dxa"/>
            <w:vAlign w:val="center"/>
          </w:tcPr>
          <w:p w:rsidR="0040425B" w:rsidRPr="00744F2C" w:rsidRDefault="0040425B" w:rsidP="0040425B">
            <w:pPr>
              <w:rPr>
                <w:rFonts w:ascii="Tahoma" w:hAnsi="Tahoma" w:cs="Tahoma"/>
                <w:bCs/>
                <w:sz w:val="20"/>
                <w:szCs w:val="20"/>
              </w:rPr>
            </w:pPr>
          </w:p>
        </w:tc>
        <w:tc>
          <w:tcPr>
            <w:tcW w:w="5488" w:type="dxa"/>
            <w:vAlign w:val="center"/>
          </w:tcPr>
          <w:p w:rsidR="0040425B" w:rsidRPr="00744F2C" w:rsidRDefault="0040425B" w:rsidP="0040425B">
            <w:pPr>
              <w:rPr>
                <w:rFonts w:ascii="Tahoma" w:hAnsi="Tahoma" w:cs="Tahoma"/>
                <w:bCs/>
                <w:sz w:val="20"/>
                <w:szCs w:val="20"/>
              </w:rPr>
            </w:pPr>
          </w:p>
        </w:tc>
      </w:tr>
      <w:tr w:rsidR="0040425B" w:rsidRPr="00744F2C" w:rsidTr="0040425B">
        <w:trPr>
          <w:trHeight w:val="506"/>
          <w:jc w:val="center"/>
        </w:trPr>
        <w:tc>
          <w:tcPr>
            <w:tcW w:w="2651" w:type="dxa"/>
            <w:vAlign w:val="center"/>
          </w:tcPr>
          <w:p w:rsidR="0040425B" w:rsidRPr="00744F2C" w:rsidRDefault="0040425B" w:rsidP="0040425B">
            <w:pPr>
              <w:rPr>
                <w:rFonts w:ascii="Tahoma" w:hAnsi="Tahoma" w:cs="Tahoma"/>
                <w:sz w:val="20"/>
                <w:szCs w:val="20"/>
              </w:rPr>
            </w:pPr>
          </w:p>
        </w:tc>
        <w:tc>
          <w:tcPr>
            <w:tcW w:w="1705" w:type="dxa"/>
            <w:vAlign w:val="center"/>
          </w:tcPr>
          <w:p w:rsidR="0040425B" w:rsidRPr="00744F2C" w:rsidRDefault="0040425B" w:rsidP="0040425B">
            <w:pPr>
              <w:rPr>
                <w:rFonts w:ascii="Tahoma" w:hAnsi="Tahoma" w:cs="Tahoma"/>
                <w:bCs/>
                <w:sz w:val="20"/>
                <w:szCs w:val="20"/>
              </w:rPr>
            </w:pPr>
          </w:p>
        </w:tc>
        <w:tc>
          <w:tcPr>
            <w:tcW w:w="5488" w:type="dxa"/>
            <w:vAlign w:val="center"/>
          </w:tcPr>
          <w:p w:rsidR="0040425B" w:rsidRPr="00744F2C" w:rsidRDefault="0040425B" w:rsidP="0040425B">
            <w:pPr>
              <w:rPr>
                <w:rFonts w:ascii="Tahoma" w:hAnsi="Tahoma" w:cs="Tahoma"/>
                <w:bCs/>
                <w:sz w:val="20"/>
                <w:szCs w:val="20"/>
              </w:rPr>
            </w:pPr>
          </w:p>
        </w:tc>
      </w:tr>
    </w:tbl>
    <w:p w:rsidR="0040425B" w:rsidRPr="00DC3AF0" w:rsidRDefault="0040425B" w:rsidP="0040425B">
      <w:pPr>
        <w:rPr>
          <w:rFonts w:ascii="Tahoma" w:hAnsi="Tahoma" w:cs="Tahoma"/>
          <w:b/>
        </w:rPr>
      </w:pPr>
    </w:p>
    <w:p w:rsidR="0040425B" w:rsidRPr="00DC3AF0" w:rsidRDefault="0040425B" w:rsidP="0040425B">
      <w:pPr>
        <w:rPr>
          <w:rFonts w:ascii="Tahoma" w:hAnsi="Tahoma" w:cs="Tahoma"/>
          <w:b/>
        </w:rPr>
      </w:pPr>
    </w:p>
    <w:p w:rsidR="0040425B" w:rsidRPr="00DC3AF0" w:rsidRDefault="0040425B" w:rsidP="0040425B">
      <w:pPr>
        <w:tabs>
          <w:tab w:val="left" w:pos="3649"/>
          <w:tab w:val="left" w:pos="5349"/>
          <w:tab w:val="left" w:pos="7992"/>
          <w:tab w:val="left" w:pos="9409"/>
          <w:tab w:val="left" w:pos="10778"/>
        </w:tabs>
        <w:rPr>
          <w:rFonts w:ascii="Tahoma" w:hAnsi="Tahoma" w:cs="Tahoma"/>
          <w:b/>
          <w:sz w:val="22"/>
          <w:szCs w:val="22"/>
        </w:rPr>
      </w:pPr>
      <w:r w:rsidRPr="00DC3AF0">
        <w:rPr>
          <w:rFonts w:ascii="Tahoma" w:hAnsi="Tahoma" w:cs="Tahoma"/>
          <w:b/>
          <w:sz w:val="22"/>
          <w:szCs w:val="22"/>
        </w:rPr>
        <w:t>Explanation of work package expenditures</w:t>
      </w:r>
    </w:p>
    <w:p w:rsidR="0040425B" w:rsidRPr="00A97D35" w:rsidRDefault="0040425B" w:rsidP="0040425B">
      <w:pPr>
        <w:tabs>
          <w:tab w:val="left" w:pos="3649"/>
          <w:tab w:val="left" w:pos="5349"/>
          <w:tab w:val="left" w:pos="7992"/>
          <w:tab w:val="left" w:pos="9409"/>
          <w:tab w:val="left" w:pos="10778"/>
        </w:tabs>
        <w:spacing w:before="120" w:after="120"/>
        <w:jc w:val="both"/>
        <w:rPr>
          <w:rFonts w:ascii="Tahoma" w:hAnsi="Tahoma" w:cs="Tahoma"/>
          <w:i/>
          <w:sz w:val="20"/>
          <w:szCs w:val="20"/>
        </w:rPr>
      </w:pPr>
      <w:r w:rsidRPr="00A97D35">
        <w:rPr>
          <w:rFonts w:ascii="Tahoma" w:hAnsi="Tahoma" w:cs="Tahoma"/>
          <w:i/>
          <w:sz w:val="20"/>
          <w:szCs w:val="20"/>
        </w:rPr>
        <w:t xml:space="preserve">Please explain and justify budget items included in the detailed budget that relate to this work package, specifically, where relevant under the headings: "travel and subsistence (of the staff of the consortium)", "equipment" and "other" </w:t>
      </w:r>
      <w:r w:rsidRPr="00A97D35">
        <w:rPr>
          <w:rFonts w:ascii="Tahoma" w:hAnsi="Tahoma" w:cs="Tahoma"/>
          <w:sz w:val="20"/>
          <w:szCs w:val="20"/>
        </w:rPr>
        <w:t>(limit 3000 characters)</w:t>
      </w:r>
      <w:r w:rsidRPr="00A97D35">
        <w:rPr>
          <w:rFonts w:ascii="Tahoma" w:hAnsi="Tahoma" w:cs="Tahoma"/>
          <w:i/>
          <w:sz w:val="20"/>
          <w:szCs w:val="20"/>
        </w:rPr>
        <w:t>.</w:t>
      </w:r>
    </w:p>
    <w:tbl>
      <w:tblPr>
        <w:tblW w:w="9639" w:type="dxa"/>
        <w:tblInd w:w="108" w:type="dxa"/>
        <w:tblBorders>
          <w:top w:val="single" w:sz="4" w:space="0" w:color="808080"/>
          <w:left w:val="single" w:sz="4" w:space="0" w:color="808080"/>
          <w:bottom w:val="single" w:sz="4" w:space="0" w:color="808080"/>
          <w:right w:val="single" w:sz="4" w:space="0" w:color="808080"/>
        </w:tblBorders>
        <w:tblLook w:val="01E0"/>
      </w:tblPr>
      <w:tblGrid>
        <w:gridCol w:w="9719"/>
      </w:tblGrid>
      <w:tr w:rsidR="0040425B" w:rsidRPr="0027752E" w:rsidTr="0040425B">
        <w:trPr>
          <w:trHeight w:val="1747"/>
        </w:trPr>
        <w:tc>
          <w:tcPr>
            <w:tcW w:w="9639" w:type="dxa"/>
            <w:tcBorders>
              <w:top w:val="single" w:sz="4" w:space="0" w:color="808080"/>
              <w:bottom w:val="single" w:sz="4" w:space="0" w:color="808080"/>
            </w:tcBorders>
          </w:tcPr>
          <w:p w:rsidR="0040425B" w:rsidRDefault="0040425B" w:rsidP="0040425B">
            <w:pPr>
              <w:tabs>
                <w:tab w:val="left" w:pos="3649"/>
                <w:tab w:val="left" w:pos="5349"/>
                <w:tab w:val="left" w:pos="7992"/>
                <w:tab w:val="left" w:pos="9409"/>
                <w:tab w:val="left" w:pos="10778"/>
              </w:tabs>
              <w:spacing w:before="120"/>
              <w:jc w:val="both"/>
              <w:rPr>
                <w:rFonts w:ascii="Tahoma" w:hAnsi="Tahoma" w:cs="Tahoma"/>
                <w:sz w:val="20"/>
                <w:szCs w:val="20"/>
              </w:rPr>
            </w:pPr>
            <w:r w:rsidRPr="00751E6D">
              <w:rPr>
                <w:rFonts w:ascii="Tahoma" w:hAnsi="Tahoma" w:cs="Tahoma"/>
                <w:b/>
                <w:sz w:val="20"/>
                <w:szCs w:val="20"/>
              </w:rPr>
              <w:t>1. Travel and subsistence</w:t>
            </w:r>
            <w:r>
              <w:rPr>
                <w:rFonts w:ascii="Tahoma" w:hAnsi="Tahoma" w:cs="Tahoma"/>
                <w:b/>
                <w:sz w:val="20"/>
                <w:szCs w:val="20"/>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630"/>
              <w:gridCol w:w="831"/>
              <w:gridCol w:w="992"/>
              <w:gridCol w:w="709"/>
              <w:gridCol w:w="992"/>
              <w:gridCol w:w="992"/>
              <w:gridCol w:w="1134"/>
              <w:gridCol w:w="992"/>
              <w:gridCol w:w="1560"/>
            </w:tblGrid>
            <w:tr w:rsidR="00ED7A1C" w:rsidRPr="004C5A74" w:rsidTr="00330EFD">
              <w:trPr>
                <w:trHeight w:val="564"/>
              </w:trPr>
              <w:tc>
                <w:tcPr>
                  <w:tcW w:w="9493" w:type="dxa"/>
                  <w:gridSpan w:val="10"/>
                  <w:tcMar>
                    <w:left w:w="28" w:type="dxa"/>
                    <w:right w:w="28" w:type="dxa"/>
                  </w:tcMar>
                  <w:vAlign w:val="center"/>
                </w:tcPr>
                <w:p w:rsidR="00ED7A1C" w:rsidRPr="00E95314" w:rsidRDefault="00ED7A1C" w:rsidP="00ED7A1C">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Administrator and coordinator organisations p</w:t>
                  </w:r>
                  <w:r w:rsidRPr="00ED7A1C">
                    <w:rPr>
                      <w:rFonts w:ascii="Tahoma" w:hAnsi="Tahoma" w:cs="Tahoma"/>
                      <w:sz w:val="20"/>
                      <w:szCs w:val="20"/>
                    </w:rPr>
                    <w:t>articipat</w:t>
                  </w:r>
                  <w:r>
                    <w:rPr>
                      <w:rFonts w:ascii="Tahoma" w:hAnsi="Tahoma" w:cs="Tahoma"/>
                      <w:sz w:val="20"/>
                      <w:szCs w:val="20"/>
                    </w:rPr>
                    <w:t xml:space="preserve">e </w:t>
                  </w:r>
                  <w:r w:rsidRPr="00ED7A1C">
                    <w:rPr>
                      <w:rFonts w:ascii="Tahoma" w:hAnsi="Tahoma" w:cs="Tahoma"/>
                      <w:sz w:val="20"/>
                      <w:szCs w:val="20"/>
                    </w:rPr>
                    <w:t xml:space="preserve">in meetings organised by the Agency </w:t>
                  </w:r>
                </w:p>
              </w:tc>
            </w:tr>
            <w:tr w:rsidR="00ED7A1C" w:rsidRPr="004C5A74" w:rsidTr="00330EFD">
              <w:trPr>
                <w:trHeight w:val="248"/>
              </w:trPr>
              <w:tc>
                <w:tcPr>
                  <w:tcW w:w="661" w:type="dxa"/>
                  <w:tcBorders>
                    <w:bottom w:val="single" w:sz="4" w:space="0" w:color="auto"/>
                  </w:tcBorders>
                  <w:tcMar>
                    <w:left w:w="28" w:type="dxa"/>
                    <w:right w:w="28" w:type="dxa"/>
                  </w:tcMar>
                </w:tcPr>
                <w:p w:rsidR="00ED7A1C" w:rsidRPr="007129A5"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 (no)</w:t>
                  </w:r>
                </w:p>
              </w:tc>
              <w:tc>
                <w:tcPr>
                  <w:tcW w:w="630" w:type="dxa"/>
                  <w:tcBorders>
                    <w:bottom w:val="single" w:sz="4" w:space="0" w:color="auto"/>
                  </w:tcBorders>
                  <w:tcMar>
                    <w:left w:w="28" w:type="dxa"/>
                    <w:right w:w="28" w:type="dxa"/>
                  </w:tcMar>
                </w:tcPr>
                <w:p w:rsidR="00ED7A1C"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From Count</w:t>
                  </w:r>
                </w:p>
              </w:tc>
              <w:tc>
                <w:tcPr>
                  <w:tcW w:w="831" w:type="dxa"/>
                  <w:tcBorders>
                    <w:bottom w:val="single" w:sz="4" w:space="0" w:color="auto"/>
                  </w:tcBorders>
                </w:tcPr>
                <w:p w:rsidR="00ED7A1C"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Desti-nation</w:t>
                  </w:r>
                </w:p>
              </w:tc>
              <w:tc>
                <w:tcPr>
                  <w:tcW w:w="992" w:type="dxa"/>
                  <w:tcBorders>
                    <w:bottom w:val="single" w:sz="4" w:space="0" w:color="auto"/>
                  </w:tcBorders>
                </w:tcPr>
                <w:p w:rsidR="00ED7A1C"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Number of persons</w:t>
                  </w:r>
                </w:p>
              </w:tc>
              <w:tc>
                <w:tcPr>
                  <w:tcW w:w="709" w:type="dxa"/>
                  <w:tcBorders>
                    <w:bottom w:val="single" w:sz="4" w:space="0" w:color="auto"/>
                  </w:tcBorders>
                </w:tcPr>
                <w:p w:rsidR="00ED7A1C"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Days</w:t>
                  </w:r>
                </w:p>
              </w:tc>
              <w:tc>
                <w:tcPr>
                  <w:tcW w:w="992" w:type="dxa"/>
                  <w:tcBorders>
                    <w:bottom w:val="single" w:sz="4" w:space="0" w:color="auto"/>
                  </w:tcBorders>
                </w:tcPr>
                <w:p w:rsidR="00ED7A1C" w:rsidRPr="007129A5"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Cost of Subsist pr day</w:t>
                  </w:r>
                </w:p>
              </w:tc>
              <w:tc>
                <w:tcPr>
                  <w:tcW w:w="992" w:type="dxa"/>
                  <w:tcBorders>
                    <w:bottom w:val="single" w:sz="4" w:space="0" w:color="auto"/>
                  </w:tcBorders>
                  <w:shd w:val="clear" w:color="auto" w:fill="D9D9D9" w:themeFill="background1" w:themeFillShade="D9"/>
                  <w:tcMar>
                    <w:left w:w="28" w:type="dxa"/>
                    <w:right w:w="28" w:type="dxa"/>
                  </w:tcMar>
                </w:tcPr>
                <w:p w:rsidR="00ED7A1C"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Total</w:t>
                  </w:r>
                </w:p>
                <w:p w:rsidR="00ED7A1C" w:rsidRPr="007129A5"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subsist</w:t>
                  </w:r>
                </w:p>
              </w:tc>
              <w:tc>
                <w:tcPr>
                  <w:tcW w:w="1134" w:type="dxa"/>
                  <w:tcBorders>
                    <w:bottom w:val="single" w:sz="4" w:space="0" w:color="auto"/>
                  </w:tcBorders>
                  <w:tcMar>
                    <w:left w:w="28" w:type="dxa"/>
                    <w:right w:w="28" w:type="dxa"/>
                  </w:tcMar>
                </w:tcPr>
                <w:p w:rsidR="00ED7A1C" w:rsidRPr="007129A5"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Travel per person</w:t>
                  </w:r>
                </w:p>
              </w:tc>
              <w:tc>
                <w:tcPr>
                  <w:tcW w:w="992" w:type="dxa"/>
                  <w:tcBorders>
                    <w:bottom w:val="single" w:sz="4" w:space="0" w:color="auto"/>
                  </w:tcBorders>
                  <w:shd w:val="clear" w:color="auto" w:fill="D9D9D9" w:themeFill="background1" w:themeFillShade="D9"/>
                </w:tcPr>
                <w:p w:rsidR="00ED7A1C"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xml:space="preserve">Total </w:t>
                  </w:r>
                </w:p>
                <w:p w:rsidR="00ED7A1C" w:rsidRPr="007129A5"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xml:space="preserve">travel </w:t>
                  </w:r>
                </w:p>
              </w:tc>
              <w:tc>
                <w:tcPr>
                  <w:tcW w:w="1560" w:type="dxa"/>
                  <w:tcBorders>
                    <w:bottom w:val="single" w:sz="4" w:space="0" w:color="auto"/>
                  </w:tcBorders>
                  <w:tcMar>
                    <w:left w:w="28" w:type="dxa"/>
                    <w:right w:w="28" w:type="dxa"/>
                  </w:tcMar>
                </w:tcPr>
                <w:p w:rsidR="00ED7A1C"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 xml:space="preserve">Total </w:t>
                  </w:r>
                </w:p>
                <w:p w:rsidR="00ED7A1C" w:rsidRPr="007129A5"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subsist + travel</w:t>
                  </w:r>
                </w:p>
              </w:tc>
            </w:tr>
            <w:tr w:rsidR="00ED7A1C" w:rsidRPr="004C5A74" w:rsidTr="00330EFD">
              <w:trPr>
                <w:trHeight w:val="309"/>
              </w:trPr>
              <w:tc>
                <w:tcPr>
                  <w:tcW w:w="661" w:type="dxa"/>
                  <w:tcBorders>
                    <w:bottom w:val="single" w:sz="4" w:space="0" w:color="auto"/>
                  </w:tcBorders>
                  <w:tcMar>
                    <w:left w:w="28" w:type="dxa"/>
                    <w:right w:w="28" w:type="dxa"/>
                  </w:tcMar>
                  <w:vAlign w:val="center"/>
                </w:tcPr>
                <w:p w:rsidR="00ED7A1C" w:rsidRPr="007129A5"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P1</w:t>
                  </w:r>
                </w:p>
              </w:tc>
              <w:tc>
                <w:tcPr>
                  <w:tcW w:w="630" w:type="dxa"/>
                  <w:tcBorders>
                    <w:bottom w:val="single" w:sz="4" w:space="0" w:color="auto"/>
                  </w:tcBorders>
                  <w:tcMar>
                    <w:left w:w="28" w:type="dxa"/>
                    <w:right w:w="28" w:type="dxa"/>
                  </w:tcMar>
                  <w:vAlign w:val="center"/>
                </w:tcPr>
                <w:p w:rsidR="00ED7A1C" w:rsidRPr="007129A5"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DK</w:t>
                  </w:r>
                </w:p>
              </w:tc>
              <w:tc>
                <w:tcPr>
                  <w:tcW w:w="831" w:type="dxa"/>
                  <w:tcBorders>
                    <w:bottom w:val="single" w:sz="4" w:space="0" w:color="auto"/>
                  </w:tcBorders>
                  <w:vAlign w:val="center"/>
                </w:tcPr>
                <w:p w:rsidR="00ED7A1C" w:rsidRDefault="00ED7A1C" w:rsidP="00ED7A1C">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BE</w:t>
                  </w:r>
                </w:p>
              </w:tc>
              <w:tc>
                <w:tcPr>
                  <w:tcW w:w="992" w:type="dxa"/>
                  <w:tcBorders>
                    <w:bottom w:val="single" w:sz="4" w:space="0" w:color="auto"/>
                  </w:tcBorders>
                  <w:vAlign w:val="center"/>
                </w:tcPr>
                <w:p w:rsidR="00ED7A1C"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w:t>
                  </w:r>
                </w:p>
              </w:tc>
              <w:tc>
                <w:tcPr>
                  <w:tcW w:w="709" w:type="dxa"/>
                  <w:tcBorders>
                    <w:bottom w:val="single" w:sz="4" w:space="0" w:color="auto"/>
                  </w:tcBorders>
                  <w:vAlign w:val="center"/>
                </w:tcPr>
                <w:p w:rsidR="00ED7A1C" w:rsidRPr="007129A5"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w:t>
                  </w:r>
                </w:p>
              </w:tc>
              <w:tc>
                <w:tcPr>
                  <w:tcW w:w="992" w:type="dxa"/>
                  <w:tcBorders>
                    <w:bottom w:val="single" w:sz="4" w:space="0" w:color="auto"/>
                  </w:tcBorders>
                  <w:vAlign w:val="center"/>
                </w:tcPr>
                <w:p w:rsidR="00ED7A1C" w:rsidRPr="007129A5"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230</w:t>
                  </w:r>
                </w:p>
              </w:tc>
              <w:tc>
                <w:tcPr>
                  <w:tcW w:w="992" w:type="dxa"/>
                  <w:tcBorders>
                    <w:bottom w:val="single" w:sz="4" w:space="0" w:color="auto"/>
                  </w:tcBorders>
                  <w:shd w:val="clear" w:color="auto" w:fill="D9D9D9" w:themeFill="background1" w:themeFillShade="D9"/>
                  <w:tcMar>
                    <w:left w:w="28" w:type="dxa"/>
                    <w:right w:w="28" w:type="dxa"/>
                  </w:tcMar>
                  <w:vAlign w:val="center"/>
                </w:tcPr>
                <w:p w:rsidR="00ED7A1C" w:rsidRPr="007129A5"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1380</w:t>
                  </w:r>
                </w:p>
              </w:tc>
              <w:tc>
                <w:tcPr>
                  <w:tcW w:w="1134" w:type="dxa"/>
                  <w:tcBorders>
                    <w:bottom w:val="single" w:sz="4" w:space="0" w:color="auto"/>
                  </w:tcBorders>
                  <w:tcMar>
                    <w:left w:w="28" w:type="dxa"/>
                    <w:right w:w="28" w:type="dxa"/>
                  </w:tcMar>
                  <w:vAlign w:val="center"/>
                </w:tcPr>
                <w:p w:rsidR="00ED7A1C" w:rsidRPr="007129A5"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350</w:t>
                  </w:r>
                </w:p>
              </w:tc>
              <w:tc>
                <w:tcPr>
                  <w:tcW w:w="992" w:type="dxa"/>
                  <w:tcBorders>
                    <w:bottom w:val="single" w:sz="4" w:space="0" w:color="auto"/>
                  </w:tcBorders>
                  <w:shd w:val="clear" w:color="auto" w:fill="D9D9D9" w:themeFill="background1" w:themeFillShade="D9"/>
                  <w:vAlign w:val="center"/>
                </w:tcPr>
                <w:p w:rsidR="00ED7A1C"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1050</w:t>
                  </w:r>
                </w:p>
              </w:tc>
              <w:tc>
                <w:tcPr>
                  <w:tcW w:w="1560" w:type="dxa"/>
                  <w:tcBorders>
                    <w:bottom w:val="single" w:sz="4" w:space="0" w:color="auto"/>
                  </w:tcBorders>
                  <w:tcMar>
                    <w:left w:w="28" w:type="dxa"/>
                    <w:right w:w="28" w:type="dxa"/>
                  </w:tcMar>
                  <w:vAlign w:val="center"/>
                </w:tcPr>
                <w:p w:rsidR="00ED7A1C" w:rsidRPr="007129A5"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2430</w:t>
                  </w:r>
                </w:p>
              </w:tc>
            </w:tr>
            <w:tr w:rsidR="00ED7A1C" w:rsidRPr="004C5A74" w:rsidTr="00330EFD">
              <w:trPr>
                <w:trHeight w:val="309"/>
              </w:trPr>
              <w:tc>
                <w:tcPr>
                  <w:tcW w:w="661" w:type="dxa"/>
                  <w:tcBorders>
                    <w:top w:val="single" w:sz="4" w:space="0" w:color="auto"/>
                    <w:bottom w:val="single" w:sz="4" w:space="0" w:color="auto"/>
                  </w:tcBorders>
                  <w:tcMar>
                    <w:left w:w="28" w:type="dxa"/>
                    <w:right w:w="28" w:type="dxa"/>
                  </w:tcMar>
                  <w:vAlign w:val="center"/>
                </w:tcPr>
                <w:p w:rsidR="00ED7A1C" w:rsidRPr="007129A5"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P2</w:t>
                  </w:r>
                </w:p>
              </w:tc>
              <w:tc>
                <w:tcPr>
                  <w:tcW w:w="630" w:type="dxa"/>
                  <w:tcBorders>
                    <w:top w:val="single" w:sz="4" w:space="0" w:color="auto"/>
                    <w:bottom w:val="single" w:sz="4" w:space="0" w:color="auto"/>
                  </w:tcBorders>
                  <w:tcMar>
                    <w:left w:w="28" w:type="dxa"/>
                    <w:right w:w="28" w:type="dxa"/>
                  </w:tcMar>
                  <w:vAlign w:val="center"/>
                </w:tcPr>
                <w:p w:rsidR="00ED7A1C"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DK</w:t>
                  </w:r>
                </w:p>
              </w:tc>
              <w:tc>
                <w:tcPr>
                  <w:tcW w:w="831" w:type="dxa"/>
                  <w:tcBorders>
                    <w:top w:val="single" w:sz="4" w:space="0" w:color="auto"/>
                    <w:bottom w:val="single" w:sz="4" w:space="0" w:color="auto"/>
                  </w:tcBorders>
                  <w:vAlign w:val="center"/>
                </w:tcPr>
                <w:p w:rsidR="00ED7A1C"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BE</w:t>
                  </w:r>
                </w:p>
              </w:tc>
              <w:tc>
                <w:tcPr>
                  <w:tcW w:w="992" w:type="dxa"/>
                  <w:tcBorders>
                    <w:top w:val="single" w:sz="4" w:space="0" w:color="auto"/>
                    <w:bottom w:val="single" w:sz="4" w:space="0" w:color="auto"/>
                  </w:tcBorders>
                  <w:vAlign w:val="center"/>
                </w:tcPr>
                <w:p w:rsidR="00ED7A1C"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w:t>
                  </w:r>
                </w:p>
              </w:tc>
              <w:tc>
                <w:tcPr>
                  <w:tcW w:w="709" w:type="dxa"/>
                  <w:tcBorders>
                    <w:top w:val="single" w:sz="4" w:space="0" w:color="auto"/>
                    <w:bottom w:val="single" w:sz="4" w:space="0" w:color="auto"/>
                  </w:tcBorders>
                  <w:vAlign w:val="center"/>
                </w:tcPr>
                <w:p w:rsidR="00ED7A1C" w:rsidRPr="007129A5"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w:t>
                  </w:r>
                </w:p>
              </w:tc>
              <w:tc>
                <w:tcPr>
                  <w:tcW w:w="992" w:type="dxa"/>
                  <w:tcBorders>
                    <w:top w:val="single" w:sz="4" w:space="0" w:color="auto"/>
                    <w:bottom w:val="single" w:sz="4" w:space="0" w:color="auto"/>
                  </w:tcBorders>
                  <w:vAlign w:val="center"/>
                </w:tcPr>
                <w:p w:rsidR="00ED7A1C" w:rsidRPr="007129A5"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230</w:t>
                  </w:r>
                </w:p>
              </w:tc>
              <w:tc>
                <w:tcPr>
                  <w:tcW w:w="992" w:type="dxa"/>
                  <w:tcBorders>
                    <w:top w:val="single" w:sz="4" w:space="0" w:color="auto"/>
                    <w:bottom w:val="single" w:sz="4" w:space="0" w:color="auto"/>
                  </w:tcBorders>
                  <w:shd w:val="clear" w:color="auto" w:fill="D9D9D9" w:themeFill="background1" w:themeFillShade="D9"/>
                  <w:tcMar>
                    <w:left w:w="28" w:type="dxa"/>
                    <w:right w:w="28" w:type="dxa"/>
                  </w:tcMar>
                  <w:vAlign w:val="center"/>
                </w:tcPr>
                <w:p w:rsidR="00ED7A1C"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1380</w:t>
                  </w:r>
                </w:p>
              </w:tc>
              <w:tc>
                <w:tcPr>
                  <w:tcW w:w="1134" w:type="dxa"/>
                  <w:tcBorders>
                    <w:top w:val="single" w:sz="4" w:space="0" w:color="auto"/>
                    <w:bottom w:val="single" w:sz="4" w:space="0" w:color="auto"/>
                  </w:tcBorders>
                  <w:tcMar>
                    <w:left w:w="28" w:type="dxa"/>
                    <w:right w:w="28" w:type="dxa"/>
                  </w:tcMar>
                  <w:vAlign w:val="center"/>
                </w:tcPr>
                <w:p w:rsidR="00ED7A1C"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350</w:t>
                  </w:r>
                </w:p>
              </w:tc>
              <w:tc>
                <w:tcPr>
                  <w:tcW w:w="992" w:type="dxa"/>
                  <w:tcBorders>
                    <w:top w:val="single" w:sz="4" w:space="0" w:color="auto"/>
                    <w:bottom w:val="single" w:sz="4" w:space="0" w:color="auto"/>
                  </w:tcBorders>
                  <w:shd w:val="clear" w:color="auto" w:fill="D9D9D9" w:themeFill="background1" w:themeFillShade="D9"/>
                  <w:vAlign w:val="center"/>
                </w:tcPr>
                <w:p w:rsidR="00ED7A1C"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1050</w:t>
                  </w:r>
                </w:p>
              </w:tc>
              <w:tc>
                <w:tcPr>
                  <w:tcW w:w="1560" w:type="dxa"/>
                  <w:tcBorders>
                    <w:top w:val="single" w:sz="4" w:space="0" w:color="auto"/>
                    <w:bottom w:val="single" w:sz="4" w:space="0" w:color="auto"/>
                  </w:tcBorders>
                  <w:tcMar>
                    <w:left w:w="28" w:type="dxa"/>
                    <w:right w:w="28" w:type="dxa"/>
                  </w:tcMar>
                  <w:vAlign w:val="center"/>
                </w:tcPr>
                <w:p w:rsidR="00ED7A1C"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2430</w:t>
                  </w:r>
                </w:p>
              </w:tc>
            </w:tr>
            <w:tr w:rsidR="00ED7A1C" w:rsidRPr="004C5A74" w:rsidTr="00330EFD">
              <w:trPr>
                <w:trHeight w:val="309"/>
              </w:trPr>
              <w:tc>
                <w:tcPr>
                  <w:tcW w:w="661" w:type="dxa"/>
                  <w:tcMar>
                    <w:left w:w="28" w:type="dxa"/>
                    <w:right w:w="28" w:type="dxa"/>
                  </w:tcMar>
                  <w:vAlign w:val="center"/>
                </w:tcPr>
                <w:p w:rsidR="00ED7A1C" w:rsidRPr="007129A5" w:rsidRDefault="00ED7A1C" w:rsidP="00330EFD">
                  <w:pPr>
                    <w:tabs>
                      <w:tab w:val="left" w:pos="3649"/>
                      <w:tab w:val="left" w:pos="5349"/>
                      <w:tab w:val="left" w:pos="7992"/>
                      <w:tab w:val="left" w:pos="9409"/>
                      <w:tab w:val="left" w:pos="10778"/>
                    </w:tabs>
                    <w:jc w:val="center"/>
                    <w:rPr>
                      <w:rFonts w:ascii="Tahoma" w:hAnsi="Tahoma" w:cs="Tahoma"/>
                      <w:sz w:val="20"/>
                      <w:szCs w:val="20"/>
                    </w:rPr>
                  </w:pPr>
                </w:p>
              </w:tc>
              <w:tc>
                <w:tcPr>
                  <w:tcW w:w="630" w:type="dxa"/>
                  <w:tcMar>
                    <w:left w:w="28" w:type="dxa"/>
                    <w:right w:w="28" w:type="dxa"/>
                  </w:tcMar>
                  <w:vAlign w:val="center"/>
                </w:tcPr>
                <w:p w:rsidR="00ED7A1C" w:rsidRPr="007129A5" w:rsidRDefault="00ED7A1C" w:rsidP="00330EFD">
                  <w:pPr>
                    <w:tabs>
                      <w:tab w:val="left" w:pos="3649"/>
                      <w:tab w:val="left" w:pos="5349"/>
                      <w:tab w:val="left" w:pos="7992"/>
                      <w:tab w:val="left" w:pos="9409"/>
                      <w:tab w:val="left" w:pos="10778"/>
                    </w:tabs>
                    <w:jc w:val="center"/>
                    <w:rPr>
                      <w:rFonts w:ascii="Tahoma" w:hAnsi="Tahoma" w:cs="Tahoma"/>
                      <w:sz w:val="20"/>
                      <w:szCs w:val="20"/>
                    </w:rPr>
                  </w:pPr>
                </w:p>
              </w:tc>
              <w:tc>
                <w:tcPr>
                  <w:tcW w:w="831" w:type="dxa"/>
                  <w:vAlign w:val="center"/>
                </w:tcPr>
                <w:p w:rsidR="00ED7A1C" w:rsidRDefault="00ED7A1C" w:rsidP="00330EFD">
                  <w:pPr>
                    <w:tabs>
                      <w:tab w:val="left" w:pos="3649"/>
                      <w:tab w:val="left" w:pos="5349"/>
                      <w:tab w:val="left" w:pos="7992"/>
                      <w:tab w:val="left" w:pos="9409"/>
                      <w:tab w:val="left" w:pos="10778"/>
                    </w:tabs>
                    <w:jc w:val="center"/>
                    <w:rPr>
                      <w:rFonts w:ascii="Tahoma" w:hAnsi="Tahoma" w:cs="Tahoma"/>
                      <w:sz w:val="20"/>
                      <w:szCs w:val="20"/>
                    </w:rPr>
                  </w:pPr>
                </w:p>
              </w:tc>
              <w:tc>
                <w:tcPr>
                  <w:tcW w:w="992" w:type="dxa"/>
                  <w:vAlign w:val="center"/>
                </w:tcPr>
                <w:p w:rsidR="00ED7A1C" w:rsidRDefault="00ED7A1C" w:rsidP="00330EFD">
                  <w:pPr>
                    <w:tabs>
                      <w:tab w:val="left" w:pos="3649"/>
                      <w:tab w:val="left" w:pos="5349"/>
                      <w:tab w:val="left" w:pos="7992"/>
                      <w:tab w:val="left" w:pos="9409"/>
                      <w:tab w:val="left" w:pos="10778"/>
                    </w:tabs>
                    <w:jc w:val="center"/>
                    <w:rPr>
                      <w:rFonts w:ascii="Tahoma" w:hAnsi="Tahoma" w:cs="Tahoma"/>
                      <w:sz w:val="20"/>
                      <w:szCs w:val="20"/>
                    </w:rPr>
                  </w:pPr>
                </w:p>
              </w:tc>
              <w:tc>
                <w:tcPr>
                  <w:tcW w:w="709" w:type="dxa"/>
                  <w:vAlign w:val="center"/>
                </w:tcPr>
                <w:p w:rsidR="00ED7A1C" w:rsidRPr="007129A5" w:rsidRDefault="00ED7A1C" w:rsidP="00330EFD">
                  <w:pPr>
                    <w:tabs>
                      <w:tab w:val="left" w:pos="3649"/>
                      <w:tab w:val="left" w:pos="5349"/>
                      <w:tab w:val="left" w:pos="7992"/>
                      <w:tab w:val="left" w:pos="9409"/>
                      <w:tab w:val="left" w:pos="10778"/>
                    </w:tabs>
                    <w:jc w:val="center"/>
                    <w:rPr>
                      <w:rFonts w:ascii="Tahoma" w:hAnsi="Tahoma" w:cs="Tahoma"/>
                      <w:sz w:val="20"/>
                      <w:szCs w:val="20"/>
                    </w:rPr>
                  </w:pPr>
                </w:p>
              </w:tc>
              <w:tc>
                <w:tcPr>
                  <w:tcW w:w="992" w:type="dxa"/>
                  <w:vAlign w:val="center"/>
                </w:tcPr>
                <w:p w:rsidR="00ED7A1C" w:rsidRPr="007129A5" w:rsidRDefault="00ED7A1C" w:rsidP="00330EFD">
                  <w:pPr>
                    <w:tabs>
                      <w:tab w:val="left" w:pos="3649"/>
                      <w:tab w:val="left" w:pos="5349"/>
                      <w:tab w:val="left" w:pos="7992"/>
                      <w:tab w:val="left" w:pos="9409"/>
                      <w:tab w:val="left" w:pos="10778"/>
                    </w:tabs>
                    <w:jc w:val="center"/>
                    <w:rPr>
                      <w:rFonts w:ascii="Tahoma" w:hAnsi="Tahoma" w:cs="Tahoma"/>
                      <w:sz w:val="20"/>
                      <w:szCs w:val="20"/>
                    </w:rPr>
                  </w:pPr>
                </w:p>
              </w:tc>
              <w:tc>
                <w:tcPr>
                  <w:tcW w:w="992" w:type="dxa"/>
                  <w:shd w:val="clear" w:color="auto" w:fill="D9D9D9" w:themeFill="background1" w:themeFillShade="D9"/>
                  <w:tcMar>
                    <w:left w:w="28" w:type="dxa"/>
                    <w:right w:w="28" w:type="dxa"/>
                  </w:tcMar>
                  <w:vAlign w:val="center"/>
                </w:tcPr>
                <w:p w:rsidR="00ED7A1C" w:rsidRPr="007129A5"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134" w:type="dxa"/>
                  <w:tcMar>
                    <w:left w:w="28" w:type="dxa"/>
                    <w:right w:w="28" w:type="dxa"/>
                  </w:tcMar>
                  <w:vAlign w:val="center"/>
                </w:tcPr>
                <w:p w:rsidR="00ED7A1C" w:rsidRPr="007129A5" w:rsidRDefault="00ED7A1C" w:rsidP="00330EFD">
                  <w:pPr>
                    <w:tabs>
                      <w:tab w:val="left" w:pos="3649"/>
                      <w:tab w:val="left" w:pos="5349"/>
                      <w:tab w:val="left" w:pos="7992"/>
                      <w:tab w:val="left" w:pos="9409"/>
                      <w:tab w:val="left" w:pos="10778"/>
                    </w:tabs>
                    <w:jc w:val="center"/>
                    <w:rPr>
                      <w:rFonts w:ascii="Tahoma" w:hAnsi="Tahoma" w:cs="Tahoma"/>
                      <w:sz w:val="20"/>
                      <w:szCs w:val="20"/>
                    </w:rPr>
                  </w:pPr>
                </w:p>
              </w:tc>
              <w:tc>
                <w:tcPr>
                  <w:tcW w:w="992" w:type="dxa"/>
                  <w:shd w:val="clear" w:color="auto" w:fill="D9D9D9" w:themeFill="background1" w:themeFillShade="D9"/>
                  <w:vAlign w:val="center"/>
                </w:tcPr>
                <w:p w:rsidR="00ED7A1C"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c>
                <w:tcPr>
                  <w:tcW w:w="1560" w:type="dxa"/>
                  <w:tcMar>
                    <w:left w:w="28" w:type="dxa"/>
                    <w:right w:w="28" w:type="dxa"/>
                  </w:tcMar>
                  <w:vAlign w:val="center"/>
                </w:tcPr>
                <w:p w:rsidR="00ED7A1C" w:rsidRPr="007129A5" w:rsidRDefault="00ED7A1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t>0</w:t>
                  </w:r>
                </w:p>
              </w:tc>
            </w:tr>
            <w:tr w:rsidR="00ED7A1C" w:rsidRPr="004C5A74" w:rsidTr="00330EFD">
              <w:trPr>
                <w:trHeight w:val="359"/>
              </w:trPr>
              <w:tc>
                <w:tcPr>
                  <w:tcW w:w="661" w:type="dxa"/>
                  <w:tcMar>
                    <w:left w:w="28" w:type="dxa"/>
                    <w:right w:w="28" w:type="dxa"/>
                  </w:tcMar>
                  <w:vAlign w:val="center"/>
                </w:tcPr>
                <w:p w:rsidR="00ED7A1C" w:rsidRPr="007129A5" w:rsidRDefault="00ED7A1C" w:rsidP="00330EFD">
                  <w:pPr>
                    <w:tabs>
                      <w:tab w:val="left" w:pos="3649"/>
                      <w:tab w:val="left" w:pos="5349"/>
                      <w:tab w:val="left" w:pos="7992"/>
                      <w:tab w:val="left" w:pos="9409"/>
                      <w:tab w:val="left" w:pos="10778"/>
                    </w:tabs>
                    <w:jc w:val="center"/>
                    <w:rPr>
                      <w:rFonts w:ascii="Tahoma" w:hAnsi="Tahoma" w:cs="Tahoma"/>
                      <w:sz w:val="20"/>
                      <w:szCs w:val="20"/>
                    </w:rPr>
                  </w:pPr>
                  <w:r w:rsidRPr="007129A5">
                    <w:rPr>
                      <w:rFonts w:ascii="Tahoma" w:hAnsi="Tahoma" w:cs="Tahoma"/>
                      <w:sz w:val="20"/>
                      <w:szCs w:val="20"/>
                    </w:rPr>
                    <w:t>Total</w:t>
                  </w:r>
                </w:p>
              </w:tc>
              <w:tc>
                <w:tcPr>
                  <w:tcW w:w="630" w:type="dxa"/>
                  <w:vAlign w:val="center"/>
                </w:tcPr>
                <w:p w:rsidR="00ED7A1C" w:rsidRPr="007129A5" w:rsidRDefault="00ED7A1C" w:rsidP="00330EFD">
                  <w:pPr>
                    <w:tabs>
                      <w:tab w:val="left" w:pos="3649"/>
                      <w:tab w:val="left" w:pos="5349"/>
                      <w:tab w:val="left" w:pos="7992"/>
                      <w:tab w:val="left" w:pos="9409"/>
                      <w:tab w:val="left" w:pos="10778"/>
                    </w:tabs>
                    <w:jc w:val="center"/>
                    <w:rPr>
                      <w:rFonts w:ascii="Tahoma" w:hAnsi="Tahoma" w:cs="Tahoma"/>
                      <w:sz w:val="20"/>
                      <w:szCs w:val="20"/>
                    </w:rPr>
                  </w:pPr>
                </w:p>
              </w:tc>
              <w:tc>
                <w:tcPr>
                  <w:tcW w:w="831" w:type="dxa"/>
                  <w:vAlign w:val="center"/>
                </w:tcPr>
                <w:p w:rsidR="00ED7A1C" w:rsidRPr="007129A5" w:rsidRDefault="00ED7A1C" w:rsidP="00330EFD">
                  <w:pPr>
                    <w:tabs>
                      <w:tab w:val="left" w:pos="3649"/>
                      <w:tab w:val="left" w:pos="5349"/>
                      <w:tab w:val="left" w:pos="7992"/>
                      <w:tab w:val="left" w:pos="9409"/>
                      <w:tab w:val="left" w:pos="10778"/>
                    </w:tabs>
                    <w:jc w:val="center"/>
                    <w:rPr>
                      <w:rFonts w:ascii="Tahoma" w:hAnsi="Tahoma" w:cs="Tahoma"/>
                      <w:sz w:val="20"/>
                      <w:szCs w:val="20"/>
                    </w:rPr>
                  </w:pPr>
                </w:p>
              </w:tc>
              <w:tc>
                <w:tcPr>
                  <w:tcW w:w="992" w:type="dxa"/>
                  <w:vAlign w:val="center"/>
                </w:tcPr>
                <w:p w:rsidR="00ED7A1C" w:rsidRPr="007129A5" w:rsidRDefault="00ED7A1C" w:rsidP="00330EFD">
                  <w:pPr>
                    <w:tabs>
                      <w:tab w:val="left" w:pos="3649"/>
                      <w:tab w:val="left" w:pos="5349"/>
                      <w:tab w:val="left" w:pos="7992"/>
                      <w:tab w:val="left" w:pos="9409"/>
                      <w:tab w:val="left" w:pos="10778"/>
                    </w:tabs>
                    <w:jc w:val="center"/>
                    <w:rPr>
                      <w:rFonts w:ascii="Tahoma" w:hAnsi="Tahoma" w:cs="Tahoma"/>
                      <w:sz w:val="20"/>
                      <w:szCs w:val="20"/>
                    </w:rPr>
                  </w:pPr>
                </w:p>
              </w:tc>
              <w:tc>
                <w:tcPr>
                  <w:tcW w:w="709" w:type="dxa"/>
                  <w:vAlign w:val="center"/>
                </w:tcPr>
                <w:p w:rsidR="00ED7A1C" w:rsidRPr="007129A5" w:rsidRDefault="00ED7A1C" w:rsidP="00330EFD">
                  <w:pPr>
                    <w:tabs>
                      <w:tab w:val="left" w:pos="3649"/>
                      <w:tab w:val="left" w:pos="5349"/>
                      <w:tab w:val="left" w:pos="7992"/>
                      <w:tab w:val="left" w:pos="9409"/>
                      <w:tab w:val="left" w:pos="10778"/>
                    </w:tabs>
                    <w:jc w:val="center"/>
                    <w:rPr>
                      <w:rFonts w:ascii="Tahoma" w:hAnsi="Tahoma" w:cs="Tahoma"/>
                      <w:sz w:val="20"/>
                      <w:szCs w:val="20"/>
                    </w:rPr>
                  </w:pPr>
                </w:p>
              </w:tc>
              <w:tc>
                <w:tcPr>
                  <w:tcW w:w="992" w:type="dxa"/>
                  <w:vAlign w:val="center"/>
                </w:tcPr>
                <w:p w:rsidR="00ED7A1C" w:rsidRPr="007129A5" w:rsidRDefault="00ED7A1C" w:rsidP="00330EFD">
                  <w:pPr>
                    <w:tabs>
                      <w:tab w:val="left" w:pos="3649"/>
                      <w:tab w:val="left" w:pos="5349"/>
                      <w:tab w:val="left" w:pos="7992"/>
                      <w:tab w:val="left" w:pos="9409"/>
                      <w:tab w:val="left" w:pos="10778"/>
                    </w:tabs>
                    <w:jc w:val="center"/>
                    <w:rPr>
                      <w:rFonts w:ascii="Tahoma" w:hAnsi="Tahoma" w:cs="Tahoma"/>
                      <w:sz w:val="20"/>
                      <w:szCs w:val="20"/>
                    </w:rPr>
                  </w:pPr>
                </w:p>
              </w:tc>
              <w:tc>
                <w:tcPr>
                  <w:tcW w:w="992" w:type="dxa"/>
                  <w:shd w:val="clear" w:color="auto" w:fill="D9D9D9" w:themeFill="background1" w:themeFillShade="D9"/>
                  <w:tcMar>
                    <w:left w:w="28" w:type="dxa"/>
                    <w:right w:w="28" w:type="dxa"/>
                  </w:tcMar>
                  <w:vAlign w:val="center"/>
                </w:tcPr>
                <w:p w:rsidR="00ED7A1C" w:rsidRPr="007129A5" w:rsidRDefault="00DF178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ED7A1C">
                    <w:rPr>
                      <w:rFonts w:ascii="Tahoma" w:hAnsi="Tahoma" w:cs="Tahoma"/>
                      <w:sz w:val="20"/>
                      <w:szCs w:val="20"/>
                    </w:rPr>
                    <w:instrText xml:space="preserve"> =SUM(ABOVE) </w:instrText>
                  </w:r>
                  <w:r>
                    <w:rPr>
                      <w:rFonts w:ascii="Tahoma" w:hAnsi="Tahoma" w:cs="Tahoma"/>
                      <w:sz w:val="20"/>
                      <w:szCs w:val="20"/>
                    </w:rPr>
                    <w:fldChar w:fldCharType="separate"/>
                  </w:r>
                  <w:r w:rsidR="00ED7A1C">
                    <w:rPr>
                      <w:rFonts w:ascii="Tahoma" w:hAnsi="Tahoma" w:cs="Tahoma"/>
                      <w:noProof/>
                      <w:sz w:val="20"/>
                      <w:szCs w:val="20"/>
                    </w:rPr>
                    <w:t>2760</w:t>
                  </w:r>
                  <w:r>
                    <w:rPr>
                      <w:rFonts w:ascii="Tahoma" w:hAnsi="Tahoma" w:cs="Tahoma"/>
                      <w:sz w:val="20"/>
                      <w:szCs w:val="20"/>
                    </w:rPr>
                    <w:fldChar w:fldCharType="end"/>
                  </w:r>
                </w:p>
              </w:tc>
              <w:tc>
                <w:tcPr>
                  <w:tcW w:w="1134" w:type="dxa"/>
                  <w:tcMar>
                    <w:left w:w="28" w:type="dxa"/>
                    <w:right w:w="28" w:type="dxa"/>
                  </w:tcMar>
                  <w:vAlign w:val="center"/>
                </w:tcPr>
                <w:p w:rsidR="00ED7A1C" w:rsidRPr="007129A5" w:rsidRDefault="00ED7A1C" w:rsidP="00330EFD">
                  <w:pPr>
                    <w:tabs>
                      <w:tab w:val="left" w:pos="3649"/>
                      <w:tab w:val="left" w:pos="5349"/>
                      <w:tab w:val="left" w:pos="7992"/>
                      <w:tab w:val="left" w:pos="9409"/>
                      <w:tab w:val="left" w:pos="10778"/>
                    </w:tabs>
                    <w:jc w:val="center"/>
                    <w:rPr>
                      <w:rFonts w:ascii="Tahoma" w:hAnsi="Tahoma" w:cs="Tahoma"/>
                      <w:sz w:val="20"/>
                      <w:szCs w:val="20"/>
                    </w:rPr>
                  </w:pPr>
                </w:p>
              </w:tc>
              <w:tc>
                <w:tcPr>
                  <w:tcW w:w="992" w:type="dxa"/>
                  <w:shd w:val="clear" w:color="auto" w:fill="D9D9D9" w:themeFill="background1" w:themeFillShade="D9"/>
                  <w:vAlign w:val="center"/>
                </w:tcPr>
                <w:p w:rsidR="00ED7A1C" w:rsidRDefault="00DF178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ED7A1C">
                    <w:rPr>
                      <w:rFonts w:ascii="Tahoma" w:hAnsi="Tahoma" w:cs="Tahoma"/>
                      <w:sz w:val="20"/>
                      <w:szCs w:val="20"/>
                    </w:rPr>
                    <w:instrText xml:space="preserve"> =SUM(ABOVE) </w:instrText>
                  </w:r>
                  <w:r>
                    <w:rPr>
                      <w:rFonts w:ascii="Tahoma" w:hAnsi="Tahoma" w:cs="Tahoma"/>
                      <w:sz w:val="20"/>
                      <w:szCs w:val="20"/>
                    </w:rPr>
                    <w:fldChar w:fldCharType="separate"/>
                  </w:r>
                  <w:r w:rsidR="00ED7A1C">
                    <w:rPr>
                      <w:rFonts w:ascii="Tahoma" w:hAnsi="Tahoma" w:cs="Tahoma"/>
                      <w:noProof/>
                      <w:sz w:val="20"/>
                      <w:szCs w:val="20"/>
                    </w:rPr>
                    <w:t>2100</w:t>
                  </w:r>
                  <w:r>
                    <w:rPr>
                      <w:rFonts w:ascii="Tahoma" w:hAnsi="Tahoma" w:cs="Tahoma"/>
                      <w:sz w:val="20"/>
                      <w:szCs w:val="20"/>
                    </w:rPr>
                    <w:fldChar w:fldCharType="end"/>
                  </w:r>
                </w:p>
              </w:tc>
              <w:tc>
                <w:tcPr>
                  <w:tcW w:w="1560" w:type="dxa"/>
                  <w:tcMar>
                    <w:left w:w="28" w:type="dxa"/>
                    <w:right w:w="28" w:type="dxa"/>
                  </w:tcMar>
                  <w:vAlign w:val="center"/>
                </w:tcPr>
                <w:p w:rsidR="00ED7A1C" w:rsidRPr="007129A5" w:rsidRDefault="00DF178C" w:rsidP="00330EFD">
                  <w:pPr>
                    <w:tabs>
                      <w:tab w:val="left" w:pos="3649"/>
                      <w:tab w:val="left" w:pos="5349"/>
                      <w:tab w:val="left" w:pos="7992"/>
                      <w:tab w:val="left" w:pos="9409"/>
                      <w:tab w:val="left" w:pos="10778"/>
                    </w:tabs>
                    <w:jc w:val="center"/>
                    <w:rPr>
                      <w:rFonts w:ascii="Tahoma" w:hAnsi="Tahoma" w:cs="Tahoma"/>
                      <w:sz w:val="20"/>
                      <w:szCs w:val="20"/>
                    </w:rPr>
                  </w:pPr>
                  <w:r>
                    <w:rPr>
                      <w:rFonts w:ascii="Tahoma" w:hAnsi="Tahoma" w:cs="Tahoma"/>
                      <w:sz w:val="20"/>
                      <w:szCs w:val="20"/>
                    </w:rPr>
                    <w:fldChar w:fldCharType="begin"/>
                  </w:r>
                  <w:r w:rsidR="00ED7A1C">
                    <w:rPr>
                      <w:rFonts w:ascii="Tahoma" w:hAnsi="Tahoma" w:cs="Tahoma"/>
                      <w:sz w:val="20"/>
                      <w:szCs w:val="20"/>
                    </w:rPr>
                    <w:instrText xml:space="preserve"> =SUM(ABOVE) </w:instrText>
                  </w:r>
                  <w:r>
                    <w:rPr>
                      <w:rFonts w:ascii="Tahoma" w:hAnsi="Tahoma" w:cs="Tahoma"/>
                      <w:sz w:val="20"/>
                      <w:szCs w:val="20"/>
                    </w:rPr>
                    <w:fldChar w:fldCharType="separate"/>
                  </w:r>
                  <w:r w:rsidR="00ED7A1C">
                    <w:rPr>
                      <w:rFonts w:ascii="Tahoma" w:hAnsi="Tahoma" w:cs="Tahoma"/>
                      <w:noProof/>
                      <w:sz w:val="20"/>
                      <w:szCs w:val="20"/>
                    </w:rPr>
                    <w:t>4860</w:t>
                  </w:r>
                  <w:r>
                    <w:rPr>
                      <w:rFonts w:ascii="Tahoma" w:hAnsi="Tahoma" w:cs="Tahoma"/>
                      <w:sz w:val="20"/>
                      <w:szCs w:val="20"/>
                    </w:rPr>
                    <w:fldChar w:fldCharType="end"/>
                  </w:r>
                </w:p>
              </w:tc>
            </w:tr>
          </w:tbl>
          <w:p w:rsidR="00ED7A1C" w:rsidRDefault="00ED7A1C" w:rsidP="0040425B">
            <w:pPr>
              <w:tabs>
                <w:tab w:val="left" w:pos="3649"/>
                <w:tab w:val="left" w:pos="5349"/>
                <w:tab w:val="left" w:pos="7992"/>
                <w:tab w:val="left" w:pos="9409"/>
                <w:tab w:val="left" w:pos="10778"/>
              </w:tabs>
              <w:spacing w:before="120"/>
              <w:jc w:val="both"/>
              <w:rPr>
                <w:rFonts w:ascii="Tahoma" w:hAnsi="Tahoma" w:cs="Tahoma"/>
                <w:b/>
                <w:sz w:val="20"/>
                <w:szCs w:val="20"/>
              </w:rPr>
            </w:pPr>
          </w:p>
          <w:p w:rsidR="0040425B" w:rsidRDefault="0040425B" w:rsidP="0040425B">
            <w:pPr>
              <w:tabs>
                <w:tab w:val="left" w:pos="3649"/>
                <w:tab w:val="left" w:pos="5349"/>
                <w:tab w:val="left" w:pos="7992"/>
                <w:tab w:val="left" w:pos="9409"/>
                <w:tab w:val="left" w:pos="10778"/>
              </w:tabs>
              <w:spacing w:before="120"/>
              <w:jc w:val="both"/>
              <w:rPr>
                <w:rFonts w:ascii="Tahoma" w:hAnsi="Tahoma" w:cs="Tahoma"/>
                <w:sz w:val="20"/>
                <w:szCs w:val="20"/>
              </w:rPr>
            </w:pPr>
            <w:r w:rsidRPr="00630ADF">
              <w:rPr>
                <w:rFonts w:ascii="Tahoma" w:hAnsi="Tahoma" w:cs="Tahoma"/>
                <w:b/>
                <w:sz w:val="20"/>
                <w:szCs w:val="20"/>
              </w:rPr>
              <w:t>2. Equipment:</w:t>
            </w:r>
            <w:r>
              <w:rPr>
                <w:rFonts w:ascii="Tahoma" w:hAnsi="Tahoma" w:cs="Tahoma"/>
                <w:sz w:val="20"/>
                <w:szCs w:val="20"/>
              </w:rPr>
              <w:t xml:space="preserve"> None</w:t>
            </w:r>
          </w:p>
          <w:p w:rsidR="0040425B" w:rsidRDefault="0040425B" w:rsidP="0040425B">
            <w:pPr>
              <w:tabs>
                <w:tab w:val="left" w:pos="3649"/>
                <w:tab w:val="left" w:pos="5349"/>
                <w:tab w:val="left" w:pos="7992"/>
                <w:tab w:val="left" w:pos="9409"/>
                <w:tab w:val="left" w:pos="10778"/>
              </w:tabs>
              <w:spacing w:before="120"/>
              <w:jc w:val="both"/>
              <w:rPr>
                <w:rFonts w:ascii="Tahoma" w:hAnsi="Tahoma" w:cs="Tahoma"/>
                <w:b/>
                <w:sz w:val="20"/>
                <w:szCs w:val="20"/>
              </w:rPr>
            </w:pPr>
            <w:r w:rsidRPr="00630ADF">
              <w:rPr>
                <w:rFonts w:ascii="Tahoma" w:hAnsi="Tahoma" w:cs="Tahoma"/>
                <w:b/>
                <w:sz w:val="20"/>
                <w:szCs w:val="20"/>
              </w:rPr>
              <w:t xml:space="preserve">3. </w:t>
            </w:r>
            <w:r w:rsidRPr="00F65711">
              <w:rPr>
                <w:rFonts w:ascii="Tahoma" w:hAnsi="Tahoma" w:cs="Tahoma"/>
                <w:b/>
                <w:sz w:val="20"/>
                <w:szCs w:val="20"/>
              </w:rPr>
              <w:t xml:space="preserve">Subcontractors: </w:t>
            </w:r>
            <w:r w:rsidR="00D21739" w:rsidRPr="00D21739">
              <w:rPr>
                <w:rFonts w:ascii="Tahoma" w:hAnsi="Tahoma" w:cs="Tahoma"/>
                <w:sz w:val="20"/>
                <w:szCs w:val="20"/>
              </w:rPr>
              <w:t>None</w:t>
            </w:r>
          </w:p>
          <w:p w:rsidR="00330EFD" w:rsidRDefault="0040425B" w:rsidP="0040425B">
            <w:pPr>
              <w:tabs>
                <w:tab w:val="left" w:pos="3649"/>
                <w:tab w:val="left" w:pos="5349"/>
                <w:tab w:val="left" w:pos="7992"/>
                <w:tab w:val="left" w:pos="9409"/>
                <w:tab w:val="left" w:pos="10778"/>
              </w:tabs>
              <w:spacing w:before="120"/>
              <w:jc w:val="both"/>
              <w:rPr>
                <w:rFonts w:ascii="Tahoma" w:hAnsi="Tahoma" w:cs="Tahoma"/>
                <w:sz w:val="20"/>
                <w:szCs w:val="20"/>
              </w:rPr>
            </w:pPr>
            <w:r w:rsidRPr="00F65711">
              <w:rPr>
                <w:rFonts w:ascii="Tahoma" w:hAnsi="Tahoma" w:cs="Tahoma"/>
                <w:b/>
                <w:sz w:val="20"/>
                <w:szCs w:val="20"/>
              </w:rPr>
              <w:t>4. Other:</w:t>
            </w:r>
            <w:r w:rsidRPr="00F65711">
              <w:rPr>
                <w:rFonts w:ascii="Tahoma" w:hAnsi="Tahoma" w:cs="Tahoma"/>
                <w:sz w:val="20"/>
                <w:szCs w:val="20"/>
              </w:rPr>
              <w:t xml:space="preserve"> </w:t>
            </w:r>
            <w:r w:rsidR="00D21739">
              <w:rPr>
                <w:rFonts w:ascii="Tahoma" w:hAnsi="Tahoma" w:cs="Tahoma"/>
                <w:sz w:val="20"/>
                <w:szCs w:val="20"/>
              </w:rPr>
              <w:t>None</w:t>
            </w:r>
          </w:p>
          <w:p w:rsidR="00027E9A" w:rsidRPr="0027752E" w:rsidRDefault="00027E9A" w:rsidP="00027E9A">
            <w:pPr>
              <w:tabs>
                <w:tab w:val="left" w:pos="3649"/>
                <w:tab w:val="left" w:pos="5349"/>
                <w:tab w:val="left" w:pos="7992"/>
                <w:tab w:val="left" w:pos="9409"/>
                <w:tab w:val="left" w:pos="10778"/>
              </w:tabs>
              <w:spacing w:before="120"/>
              <w:jc w:val="both"/>
              <w:rPr>
                <w:rFonts w:ascii="Tahoma" w:hAnsi="Tahoma" w:cs="Tahoma"/>
                <w:sz w:val="20"/>
                <w:szCs w:val="20"/>
              </w:rPr>
            </w:pPr>
          </w:p>
        </w:tc>
      </w:tr>
    </w:tbl>
    <w:p w:rsidR="00415DBB" w:rsidRDefault="00415DBB" w:rsidP="00415DBB">
      <w:pPr>
        <w:rPr>
          <w:rFonts w:ascii="Tahoma" w:hAnsi="Tahoma" w:cs="Tahoma"/>
          <w:b/>
        </w:rPr>
      </w:pPr>
    </w:p>
    <w:p w:rsidR="00415DBB" w:rsidRDefault="00415DBB" w:rsidP="00415DBB">
      <w:pPr>
        <w:rPr>
          <w:rFonts w:ascii="Tahoma" w:hAnsi="Tahoma" w:cs="Tahoma"/>
          <w:b/>
        </w:rPr>
      </w:pPr>
    </w:p>
    <w:p w:rsidR="00415DBB" w:rsidRDefault="00415DBB" w:rsidP="00415DBB">
      <w:pPr>
        <w:rPr>
          <w:rFonts w:ascii="Tahoma" w:hAnsi="Tahoma" w:cs="Tahoma"/>
          <w:b/>
        </w:rPr>
      </w:pPr>
    </w:p>
    <w:p w:rsidR="00415DBB" w:rsidRDefault="00415DBB" w:rsidP="00415DBB">
      <w:pPr>
        <w:rPr>
          <w:rFonts w:ascii="Tahoma" w:hAnsi="Tahoma" w:cs="Tahoma"/>
          <w:b/>
        </w:rPr>
      </w:pPr>
    </w:p>
    <w:p w:rsidR="00415DBB" w:rsidRDefault="00415DBB" w:rsidP="00415DBB">
      <w:pPr>
        <w:rPr>
          <w:rFonts w:ascii="Tahoma" w:hAnsi="Tahoma" w:cs="Tahoma"/>
          <w:b/>
        </w:rPr>
      </w:pPr>
    </w:p>
    <w:p w:rsidR="00415DBB" w:rsidRDefault="00415DBB" w:rsidP="00415DBB">
      <w:pPr>
        <w:rPr>
          <w:rFonts w:ascii="Tahoma" w:hAnsi="Tahoma" w:cs="Tahoma"/>
          <w:b/>
        </w:rPr>
      </w:pPr>
    </w:p>
    <w:p w:rsidR="00415DBB" w:rsidRDefault="00415DBB" w:rsidP="00415DBB">
      <w:pPr>
        <w:rPr>
          <w:rFonts w:ascii="Tahoma" w:hAnsi="Tahoma" w:cs="Tahoma"/>
          <w:b/>
        </w:rPr>
      </w:pPr>
    </w:p>
    <w:p w:rsidR="00415DBB" w:rsidRDefault="00415DBB" w:rsidP="00415DBB">
      <w:pPr>
        <w:rPr>
          <w:rFonts w:ascii="Tahoma" w:hAnsi="Tahoma" w:cs="Tahoma"/>
          <w:b/>
        </w:rPr>
      </w:pPr>
    </w:p>
    <w:p w:rsidR="00415DBB" w:rsidRDefault="00415DBB" w:rsidP="00415DBB">
      <w:pPr>
        <w:rPr>
          <w:rFonts w:ascii="Tahoma" w:hAnsi="Tahoma" w:cs="Tahoma"/>
          <w:b/>
        </w:rPr>
      </w:pPr>
    </w:p>
    <w:p w:rsidR="00415DBB" w:rsidRDefault="00415DBB" w:rsidP="00415DBB">
      <w:pPr>
        <w:rPr>
          <w:rFonts w:ascii="Tahoma" w:hAnsi="Tahoma" w:cs="Tahoma"/>
          <w:b/>
        </w:rPr>
      </w:pPr>
    </w:p>
    <w:p w:rsidR="00415DBB" w:rsidRDefault="00415DBB" w:rsidP="00415DBB">
      <w:pPr>
        <w:rPr>
          <w:rFonts w:ascii="Tahoma" w:hAnsi="Tahoma" w:cs="Tahoma"/>
          <w:b/>
        </w:rPr>
      </w:pPr>
    </w:p>
    <w:p w:rsidR="00415DBB" w:rsidRDefault="00415DBB" w:rsidP="00415DBB">
      <w:pPr>
        <w:rPr>
          <w:rFonts w:ascii="Tahoma" w:hAnsi="Tahoma" w:cs="Tahoma"/>
          <w:b/>
        </w:rPr>
      </w:pPr>
    </w:p>
    <w:p w:rsidR="00415DBB" w:rsidRDefault="00415DBB" w:rsidP="00415DBB">
      <w:pPr>
        <w:rPr>
          <w:rFonts w:ascii="Tahoma" w:hAnsi="Tahoma" w:cs="Tahoma"/>
          <w:b/>
        </w:rPr>
        <w:sectPr w:rsidR="00415DBB" w:rsidSect="008230FF">
          <w:pgSz w:w="11907" w:h="16840" w:code="9"/>
          <w:pgMar w:top="1259" w:right="1134" w:bottom="902" w:left="1134" w:header="0" w:footer="567" w:gutter="0"/>
          <w:cols w:space="720"/>
        </w:sectPr>
      </w:pPr>
    </w:p>
    <w:p w:rsidR="005B09CF" w:rsidRPr="001A2A15" w:rsidRDefault="005B09CF" w:rsidP="00647E0C">
      <w:pPr>
        <w:pStyle w:val="overskrift40"/>
      </w:pPr>
      <w:bookmarkStart w:id="57" w:name="_Toc370739999"/>
      <w:r w:rsidRPr="00077BFC">
        <w:lastRenderedPageBreak/>
        <w:t>Third country participation</w:t>
      </w:r>
      <w:bookmarkEnd w:id="57"/>
    </w:p>
    <w:p w:rsidR="005B09CF" w:rsidRPr="00DC3AF0" w:rsidRDefault="005B09CF" w:rsidP="001A68EA">
      <w:pPr>
        <w:pStyle w:val="Normalindrykning"/>
        <w:ind w:left="0" w:firstLine="0"/>
        <w:jc w:val="center"/>
        <w:rPr>
          <w:rFonts w:ascii="Tahoma" w:hAnsi="Tahoma" w:cs="Tahoma"/>
          <w:b/>
          <w:color w:val="FF0000"/>
          <w:szCs w:val="24"/>
        </w:rPr>
      </w:pPr>
      <w:r w:rsidRPr="00DC3AF0">
        <w:rPr>
          <w:rFonts w:ascii="Tahoma" w:hAnsi="Tahoma" w:cs="Tahoma"/>
          <w:b/>
          <w:color w:val="FF0000"/>
          <w:szCs w:val="24"/>
        </w:rPr>
        <w:t>(where applicable)</w:t>
      </w:r>
    </w:p>
    <w:p w:rsidR="005B09CF" w:rsidRPr="00DC3AF0" w:rsidRDefault="005B09CF" w:rsidP="00E33475">
      <w:pPr>
        <w:rPr>
          <w:rFonts w:ascii="Tahoma" w:hAnsi="Tahoma" w:cs="Tahoma"/>
          <w:b/>
        </w:rPr>
      </w:pPr>
    </w:p>
    <w:p w:rsidR="005B09CF" w:rsidRPr="00DC3AF0" w:rsidRDefault="005B09CF" w:rsidP="00E33475">
      <w:pPr>
        <w:rPr>
          <w:rFonts w:ascii="Tahoma" w:hAnsi="Tahoma" w:cs="Tahoma"/>
          <w:b/>
        </w:rPr>
      </w:pPr>
    </w:p>
    <w:p w:rsidR="005B09CF" w:rsidRPr="00DC3AF0" w:rsidRDefault="005B09CF" w:rsidP="004C4604">
      <w:pPr>
        <w:jc w:val="both"/>
        <w:rPr>
          <w:rFonts w:ascii="Tahoma" w:hAnsi="Tahoma" w:cs="Tahoma"/>
          <w:b/>
          <w:i/>
          <w:color w:val="FF0000"/>
          <w:sz w:val="20"/>
          <w:szCs w:val="20"/>
        </w:rPr>
      </w:pPr>
      <w:r w:rsidRPr="00DC3AF0">
        <w:rPr>
          <w:rFonts w:ascii="Tahoma" w:hAnsi="Tahoma" w:cs="Tahoma"/>
          <w:b/>
          <w:i/>
          <w:color w:val="FF0000"/>
          <w:sz w:val="20"/>
          <w:szCs w:val="20"/>
        </w:rPr>
        <w:t>Please complete this section if the applic</w:t>
      </w:r>
      <w:r>
        <w:rPr>
          <w:rFonts w:ascii="Tahoma" w:hAnsi="Tahoma" w:cs="Tahoma"/>
          <w:b/>
          <w:i/>
          <w:color w:val="FF0000"/>
          <w:sz w:val="20"/>
          <w:szCs w:val="20"/>
        </w:rPr>
        <w:t>ation includes participation from</w:t>
      </w:r>
      <w:r w:rsidRPr="00DC3AF0">
        <w:rPr>
          <w:rFonts w:ascii="Tahoma" w:hAnsi="Tahoma" w:cs="Tahoma"/>
          <w:b/>
          <w:i/>
          <w:color w:val="FF0000"/>
          <w:sz w:val="20"/>
          <w:szCs w:val="20"/>
        </w:rPr>
        <w:t xml:space="preserve"> third country partner(s). It must contain only information relating to organisations in third countries and their activities.</w:t>
      </w:r>
    </w:p>
    <w:p w:rsidR="005B09CF" w:rsidRPr="00DC3AF0" w:rsidRDefault="005B09CF" w:rsidP="00952666">
      <w:pPr>
        <w:rPr>
          <w:rFonts w:ascii="Tahoma" w:hAnsi="Tahoma" w:cs="Tahoma"/>
          <w:b/>
        </w:rPr>
      </w:pPr>
    </w:p>
    <w:p w:rsidR="005B09CF" w:rsidRPr="008365DA" w:rsidRDefault="005B09CF" w:rsidP="00647E0C">
      <w:pPr>
        <w:pStyle w:val="overskrift30"/>
      </w:pPr>
      <w:bookmarkStart w:id="58" w:name="_Toc370740000"/>
      <w:r w:rsidRPr="008365DA">
        <w:t>List of Associated Partners</w:t>
      </w:r>
      <w:bookmarkEnd w:id="58"/>
    </w:p>
    <w:p w:rsidR="005B09CF" w:rsidRPr="009C04FB" w:rsidRDefault="005B09CF" w:rsidP="009C04FB">
      <w:pPr>
        <w:pStyle w:val="Normalindrykning"/>
      </w:pPr>
    </w:p>
    <w:p w:rsidR="005B09CF" w:rsidRPr="00DC3AF0" w:rsidRDefault="005B09CF" w:rsidP="009C04FB">
      <w:pPr>
        <w:pStyle w:val="Normalindrykning"/>
        <w:ind w:left="0" w:firstLine="0"/>
        <w:jc w:val="center"/>
        <w:rPr>
          <w:rFonts w:ascii="Tahoma" w:hAnsi="Tahoma" w:cs="Tahoma"/>
          <w:b/>
          <w:color w:val="FF0000"/>
          <w:szCs w:val="24"/>
        </w:rPr>
      </w:pPr>
      <w:r w:rsidRPr="00DC3AF0">
        <w:rPr>
          <w:rFonts w:ascii="Tahoma" w:hAnsi="Tahoma" w:cs="Tahoma"/>
          <w:b/>
          <w:color w:val="FF0000"/>
          <w:szCs w:val="24"/>
        </w:rPr>
        <w:t>(where applicable)</w:t>
      </w:r>
    </w:p>
    <w:p w:rsidR="005B09CF" w:rsidRPr="00DC3AF0" w:rsidRDefault="005B09CF" w:rsidP="009C04FB">
      <w:pPr>
        <w:rPr>
          <w:rFonts w:ascii="Tahoma" w:hAnsi="Tahoma" w:cs="Tahoma"/>
          <w:b/>
        </w:rPr>
      </w:pPr>
    </w:p>
    <w:p w:rsidR="005B09CF" w:rsidRDefault="005B09CF" w:rsidP="009C04FB">
      <w:pPr>
        <w:rPr>
          <w:rFonts w:ascii="Tahoma" w:hAnsi="Tahoma" w:cs="Tahoma"/>
          <w:b/>
        </w:rPr>
      </w:pPr>
    </w:p>
    <w:p w:rsidR="005B09CF" w:rsidRDefault="005B09CF" w:rsidP="00732D7D">
      <w:pPr>
        <w:jc w:val="both"/>
        <w:rPr>
          <w:rFonts w:ascii="Tahoma" w:hAnsi="Tahoma" w:cs="Tahoma"/>
          <w:b/>
        </w:rPr>
      </w:pPr>
      <w:r>
        <w:rPr>
          <w:rFonts w:ascii="Arial" w:hAnsi="Arial" w:cs="Arial"/>
          <w:b/>
          <w:bCs/>
          <w:sz w:val="20"/>
          <w:szCs w:val="20"/>
        </w:rPr>
        <w:t>These organisations may provide the consortium with facilities or assistance that enhances the quality of work, but they may not be responsible for core activities of the project (e.g. management, coordination, leader of a work group etc.).</w:t>
      </w:r>
      <w:r w:rsidRPr="00732D7D">
        <w:rPr>
          <w:rFonts w:ascii="Tahoma" w:hAnsi="Tahoma" w:cs="Tahoma"/>
          <w:b/>
        </w:rPr>
        <w:t xml:space="preserve"> </w:t>
      </w:r>
      <w:r w:rsidRPr="00C655E2">
        <w:rPr>
          <w:rFonts w:ascii="Tahoma" w:hAnsi="Tahoma" w:cs="Tahoma"/>
          <w:b/>
        </w:rPr>
        <w:t>No financial contribution from EU resources will be allocated to these organisations.</w:t>
      </w:r>
    </w:p>
    <w:p w:rsidR="005B09CF" w:rsidRDefault="005B09CF" w:rsidP="00732D7D">
      <w:pPr>
        <w:jc w:val="both"/>
        <w:rPr>
          <w:rFonts w:ascii="Arial" w:hAnsi="Arial" w:cs="Arial"/>
          <w:b/>
          <w:bCs/>
          <w:sz w:val="20"/>
          <w:szCs w:val="20"/>
        </w:rPr>
      </w:pPr>
    </w:p>
    <w:p w:rsidR="005B09CF" w:rsidRPr="00DC3AF0" w:rsidRDefault="005B09CF" w:rsidP="00732D7D">
      <w:pPr>
        <w:jc w:val="both"/>
        <w:rPr>
          <w:rFonts w:ascii="Tahoma" w:hAnsi="Tahoma" w:cs="Tahoma"/>
          <w:b/>
        </w:rPr>
      </w:pPr>
    </w:p>
    <w:p w:rsidR="005B09CF" w:rsidRDefault="005B09CF" w:rsidP="00732D7D">
      <w:pPr>
        <w:rPr>
          <w:rFonts w:ascii="Arial" w:hAnsi="Arial" w:cs="Arial"/>
          <w:sz w:val="20"/>
          <w:szCs w:val="20"/>
        </w:rPr>
      </w:pPr>
    </w:p>
    <w:tbl>
      <w:tblPr>
        <w:tblW w:w="9356" w:type="dxa"/>
        <w:tblInd w:w="108" w:type="dxa"/>
        <w:tblLook w:val="0000"/>
      </w:tblPr>
      <w:tblGrid>
        <w:gridCol w:w="958"/>
        <w:gridCol w:w="3878"/>
        <w:gridCol w:w="1661"/>
        <w:gridCol w:w="1246"/>
        <w:gridCol w:w="1613"/>
      </w:tblGrid>
      <w:tr w:rsidR="005B09CF">
        <w:trPr>
          <w:trHeight w:val="750"/>
        </w:trPr>
        <w:tc>
          <w:tcPr>
            <w:tcW w:w="958" w:type="dxa"/>
            <w:tcBorders>
              <w:top w:val="single" w:sz="4" w:space="0" w:color="auto"/>
              <w:left w:val="single" w:sz="4" w:space="0" w:color="auto"/>
              <w:bottom w:val="single" w:sz="4" w:space="0" w:color="auto"/>
              <w:right w:val="single" w:sz="4" w:space="0" w:color="auto"/>
            </w:tcBorders>
            <w:shd w:val="clear" w:color="auto" w:fill="FFFF99"/>
            <w:vAlign w:val="center"/>
          </w:tcPr>
          <w:p w:rsidR="005B09CF" w:rsidRDefault="005B09CF" w:rsidP="00732D7D">
            <w:pPr>
              <w:jc w:val="center"/>
              <w:rPr>
                <w:rFonts w:ascii="Arial" w:hAnsi="Arial" w:cs="Arial"/>
                <w:b/>
                <w:bCs/>
                <w:sz w:val="20"/>
                <w:szCs w:val="20"/>
              </w:rPr>
            </w:pPr>
            <w:r>
              <w:rPr>
                <w:rFonts w:ascii="Arial" w:hAnsi="Arial" w:cs="Arial"/>
                <w:b/>
                <w:bCs/>
                <w:sz w:val="20"/>
                <w:szCs w:val="20"/>
              </w:rPr>
              <w:t>Nr</w:t>
            </w:r>
          </w:p>
        </w:tc>
        <w:tc>
          <w:tcPr>
            <w:tcW w:w="3878" w:type="dxa"/>
            <w:tcBorders>
              <w:top w:val="single" w:sz="4" w:space="0" w:color="auto"/>
              <w:left w:val="nil"/>
              <w:bottom w:val="single" w:sz="4" w:space="0" w:color="auto"/>
              <w:right w:val="single" w:sz="4" w:space="0" w:color="auto"/>
            </w:tcBorders>
            <w:shd w:val="clear" w:color="auto" w:fill="FFFF99"/>
            <w:vAlign w:val="center"/>
          </w:tcPr>
          <w:p w:rsidR="005B09CF" w:rsidRDefault="005B09CF" w:rsidP="00732D7D">
            <w:pPr>
              <w:jc w:val="center"/>
              <w:rPr>
                <w:rFonts w:ascii="Arial" w:hAnsi="Arial" w:cs="Arial"/>
                <w:b/>
                <w:bCs/>
                <w:sz w:val="20"/>
                <w:szCs w:val="20"/>
              </w:rPr>
            </w:pPr>
            <w:r>
              <w:rPr>
                <w:rFonts w:ascii="Arial" w:hAnsi="Arial" w:cs="Arial"/>
                <w:b/>
                <w:bCs/>
                <w:sz w:val="20"/>
                <w:szCs w:val="20"/>
              </w:rPr>
              <w:t>Name of organisation</w:t>
            </w:r>
          </w:p>
        </w:tc>
        <w:tc>
          <w:tcPr>
            <w:tcW w:w="1661" w:type="dxa"/>
            <w:tcBorders>
              <w:top w:val="single" w:sz="4" w:space="0" w:color="auto"/>
              <w:left w:val="nil"/>
              <w:bottom w:val="single" w:sz="4" w:space="0" w:color="auto"/>
              <w:right w:val="single" w:sz="4" w:space="0" w:color="auto"/>
            </w:tcBorders>
            <w:shd w:val="clear" w:color="auto" w:fill="FFFF99"/>
            <w:vAlign w:val="center"/>
          </w:tcPr>
          <w:p w:rsidR="005B09CF" w:rsidRDefault="005B09CF" w:rsidP="00732D7D">
            <w:pPr>
              <w:jc w:val="center"/>
              <w:rPr>
                <w:rFonts w:ascii="Arial" w:hAnsi="Arial" w:cs="Arial"/>
                <w:b/>
                <w:bCs/>
                <w:sz w:val="20"/>
                <w:szCs w:val="20"/>
              </w:rPr>
            </w:pPr>
            <w:r>
              <w:rPr>
                <w:rFonts w:ascii="Arial" w:hAnsi="Arial" w:cs="Arial"/>
                <w:b/>
                <w:bCs/>
                <w:sz w:val="20"/>
                <w:szCs w:val="20"/>
              </w:rPr>
              <w:t>Type of institution</w:t>
            </w:r>
          </w:p>
        </w:tc>
        <w:tc>
          <w:tcPr>
            <w:tcW w:w="1246" w:type="dxa"/>
            <w:tcBorders>
              <w:top w:val="single" w:sz="4" w:space="0" w:color="auto"/>
              <w:left w:val="nil"/>
              <w:bottom w:val="single" w:sz="4" w:space="0" w:color="auto"/>
              <w:right w:val="single" w:sz="4" w:space="0" w:color="auto"/>
            </w:tcBorders>
            <w:shd w:val="clear" w:color="auto" w:fill="FFFF99"/>
            <w:vAlign w:val="center"/>
          </w:tcPr>
          <w:p w:rsidR="005B09CF" w:rsidRDefault="005B09CF" w:rsidP="00732D7D">
            <w:pPr>
              <w:jc w:val="center"/>
              <w:rPr>
                <w:rFonts w:ascii="Arial" w:hAnsi="Arial" w:cs="Arial"/>
                <w:b/>
                <w:bCs/>
                <w:sz w:val="20"/>
                <w:szCs w:val="20"/>
              </w:rPr>
            </w:pPr>
            <w:r>
              <w:rPr>
                <w:rFonts w:ascii="Arial" w:hAnsi="Arial" w:cs="Arial"/>
                <w:b/>
                <w:bCs/>
                <w:sz w:val="20"/>
                <w:szCs w:val="20"/>
              </w:rPr>
              <w:t>City</w:t>
            </w:r>
          </w:p>
        </w:tc>
        <w:tc>
          <w:tcPr>
            <w:tcW w:w="1613" w:type="dxa"/>
            <w:tcBorders>
              <w:top w:val="single" w:sz="4" w:space="0" w:color="auto"/>
              <w:left w:val="nil"/>
              <w:bottom w:val="single" w:sz="4" w:space="0" w:color="auto"/>
              <w:right w:val="single" w:sz="4" w:space="0" w:color="auto"/>
            </w:tcBorders>
            <w:shd w:val="clear" w:color="auto" w:fill="FFFF99"/>
            <w:vAlign w:val="center"/>
          </w:tcPr>
          <w:p w:rsidR="005B09CF" w:rsidRDefault="005B09CF" w:rsidP="00732D7D">
            <w:pPr>
              <w:jc w:val="center"/>
              <w:rPr>
                <w:rFonts w:ascii="Arial" w:hAnsi="Arial" w:cs="Arial"/>
                <w:b/>
                <w:bCs/>
                <w:sz w:val="20"/>
                <w:szCs w:val="20"/>
              </w:rPr>
            </w:pPr>
            <w:r>
              <w:rPr>
                <w:rFonts w:ascii="Arial" w:hAnsi="Arial" w:cs="Arial"/>
                <w:b/>
                <w:bCs/>
                <w:sz w:val="20"/>
                <w:szCs w:val="20"/>
              </w:rPr>
              <w:t>Country</w:t>
            </w:r>
          </w:p>
        </w:tc>
      </w:tr>
      <w:tr w:rsidR="005B09CF">
        <w:trPr>
          <w:trHeight w:val="255"/>
        </w:trPr>
        <w:tc>
          <w:tcPr>
            <w:tcW w:w="958" w:type="dxa"/>
            <w:tcBorders>
              <w:top w:val="nil"/>
              <w:left w:val="single" w:sz="4" w:space="0" w:color="auto"/>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3878"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61"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246"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13"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r>
      <w:tr w:rsidR="005B09CF">
        <w:trPr>
          <w:trHeight w:val="255"/>
        </w:trPr>
        <w:tc>
          <w:tcPr>
            <w:tcW w:w="958" w:type="dxa"/>
            <w:tcBorders>
              <w:top w:val="nil"/>
              <w:left w:val="single" w:sz="4" w:space="0" w:color="auto"/>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3878"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61"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246"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13"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r>
      <w:tr w:rsidR="005B09CF">
        <w:trPr>
          <w:trHeight w:val="255"/>
        </w:trPr>
        <w:tc>
          <w:tcPr>
            <w:tcW w:w="958" w:type="dxa"/>
            <w:tcBorders>
              <w:top w:val="nil"/>
              <w:left w:val="single" w:sz="4" w:space="0" w:color="auto"/>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3878"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61"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246"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13"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r>
      <w:tr w:rsidR="005B09CF">
        <w:trPr>
          <w:trHeight w:val="255"/>
        </w:trPr>
        <w:tc>
          <w:tcPr>
            <w:tcW w:w="958" w:type="dxa"/>
            <w:tcBorders>
              <w:top w:val="nil"/>
              <w:left w:val="single" w:sz="4" w:space="0" w:color="auto"/>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3878"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61"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246"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13"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r>
      <w:tr w:rsidR="005B09CF">
        <w:trPr>
          <w:trHeight w:val="255"/>
        </w:trPr>
        <w:tc>
          <w:tcPr>
            <w:tcW w:w="958" w:type="dxa"/>
            <w:tcBorders>
              <w:top w:val="nil"/>
              <w:left w:val="single" w:sz="4" w:space="0" w:color="auto"/>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3878"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61"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246"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13"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r>
      <w:tr w:rsidR="005B09CF">
        <w:trPr>
          <w:trHeight w:val="255"/>
        </w:trPr>
        <w:tc>
          <w:tcPr>
            <w:tcW w:w="958" w:type="dxa"/>
            <w:tcBorders>
              <w:top w:val="nil"/>
              <w:left w:val="single" w:sz="4" w:space="0" w:color="auto"/>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3878"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61"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246"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13"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r>
      <w:tr w:rsidR="005B09CF">
        <w:trPr>
          <w:trHeight w:val="255"/>
        </w:trPr>
        <w:tc>
          <w:tcPr>
            <w:tcW w:w="958" w:type="dxa"/>
            <w:tcBorders>
              <w:top w:val="nil"/>
              <w:left w:val="single" w:sz="4" w:space="0" w:color="auto"/>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3878"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61"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246"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13"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r>
      <w:tr w:rsidR="005B09CF">
        <w:trPr>
          <w:trHeight w:val="255"/>
        </w:trPr>
        <w:tc>
          <w:tcPr>
            <w:tcW w:w="958" w:type="dxa"/>
            <w:tcBorders>
              <w:top w:val="nil"/>
              <w:left w:val="single" w:sz="4" w:space="0" w:color="auto"/>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3878"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61"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246"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13"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r>
      <w:tr w:rsidR="005B09CF">
        <w:trPr>
          <w:trHeight w:val="255"/>
        </w:trPr>
        <w:tc>
          <w:tcPr>
            <w:tcW w:w="958" w:type="dxa"/>
            <w:tcBorders>
              <w:top w:val="nil"/>
              <w:left w:val="single" w:sz="4" w:space="0" w:color="auto"/>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3878"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61"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246"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13"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r>
      <w:tr w:rsidR="005B09CF">
        <w:trPr>
          <w:trHeight w:val="255"/>
        </w:trPr>
        <w:tc>
          <w:tcPr>
            <w:tcW w:w="958" w:type="dxa"/>
            <w:tcBorders>
              <w:top w:val="nil"/>
              <w:left w:val="single" w:sz="4" w:space="0" w:color="auto"/>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3878"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61"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246"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13"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r>
      <w:tr w:rsidR="005B09CF">
        <w:trPr>
          <w:trHeight w:val="255"/>
        </w:trPr>
        <w:tc>
          <w:tcPr>
            <w:tcW w:w="958" w:type="dxa"/>
            <w:tcBorders>
              <w:top w:val="nil"/>
              <w:left w:val="single" w:sz="4" w:space="0" w:color="auto"/>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3878"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61"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246"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13"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r>
      <w:tr w:rsidR="005B09CF">
        <w:trPr>
          <w:trHeight w:val="255"/>
        </w:trPr>
        <w:tc>
          <w:tcPr>
            <w:tcW w:w="958" w:type="dxa"/>
            <w:tcBorders>
              <w:top w:val="nil"/>
              <w:left w:val="single" w:sz="4" w:space="0" w:color="auto"/>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3878"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61"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246"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13"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r>
      <w:tr w:rsidR="005B09CF">
        <w:trPr>
          <w:trHeight w:val="255"/>
        </w:trPr>
        <w:tc>
          <w:tcPr>
            <w:tcW w:w="958" w:type="dxa"/>
            <w:tcBorders>
              <w:top w:val="nil"/>
              <w:left w:val="single" w:sz="4" w:space="0" w:color="auto"/>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3878"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61"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246"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13"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r>
      <w:tr w:rsidR="005B09CF">
        <w:trPr>
          <w:trHeight w:val="255"/>
        </w:trPr>
        <w:tc>
          <w:tcPr>
            <w:tcW w:w="958" w:type="dxa"/>
            <w:tcBorders>
              <w:top w:val="nil"/>
              <w:left w:val="single" w:sz="4" w:space="0" w:color="auto"/>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3878"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61"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246"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13"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r>
      <w:tr w:rsidR="005B09CF">
        <w:trPr>
          <w:trHeight w:val="255"/>
        </w:trPr>
        <w:tc>
          <w:tcPr>
            <w:tcW w:w="958" w:type="dxa"/>
            <w:tcBorders>
              <w:top w:val="nil"/>
              <w:left w:val="single" w:sz="4" w:space="0" w:color="auto"/>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3878"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61"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246"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13"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r>
      <w:tr w:rsidR="005B09CF">
        <w:trPr>
          <w:trHeight w:val="255"/>
        </w:trPr>
        <w:tc>
          <w:tcPr>
            <w:tcW w:w="958" w:type="dxa"/>
            <w:tcBorders>
              <w:top w:val="nil"/>
              <w:left w:val="single" w:sz="4" w:space="0" w:color="auto"/>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3878"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61"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246"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13"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r>
      <w:tr w:rsidR="005B09CF">
        <w:trPr>
          <w:trHeight w:val="255"/>
        </w:trPr>
        <w:tc>
          <w:tcPr>
            <w:tcW w:w="958" w:type="dxa"/>
            <w:tcBorders>
              <w:top w:val="nil"/>
              <w:left w:val="single" w:sz="4" w:space="0" w:color="auto"/>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3878"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61"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246"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13"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r>
      <w:tr w:rsidR="005B09CF">
        <w:trPr>
          <w:trHeight w:val="255"/>
        </w:trPr>
        <w:tc>
          <w:tcPr>
            <w:tcW w:w="958" w:type="dxa"/>
            <w:tcBorders>
              <w:top w:val="nil"/>
              <w:left w:val="single" w:sz="4" w:space="0" w:color="auto"/>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3878"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61"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246"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13"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r>
      <w:tr w:rsidR="005B09CF">
        <w:trPr>
          <w:trHeight w:val="255"/>
        </w:trPr>
        <w:tc>
          <w:tcPr>
            <w:tcW w:w="958" w:type="dxa"/>
            <w:tcBorders>
              <w:top w:val="nil"/>
              <w:left w:val="single" w:sz="4" w:space="0" w:color="auto"/>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3878"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61"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246"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13"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r>
      <w:tr w:rsidR="005B09CF">
        <w:trPr>
          <w:trHeight w:val="255"/>
        </w:trPr>
        <w:tc>
          <w:tcPr>
            <w:tcW w:w="958" w:type="dxa"/>
            <w:tcBorders>
              <w:top w:val="nil"/>
              <w:left w:val="single" w:sz="4" w:space="0" w:color="auto"/>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3878"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61"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246"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13"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r>
      <w:tr w:rsidR="005B09CF">
        <w:trPr>
          <w:trHeight w:val="255"/>
        </w:trPr>
        <w:tc>
          <w:tcPr>
            <w:tcW w:w="958" w:type="dxa"/>
            <w:tcBorders>
              <w:top w:val="nil"/>
              <w:left w:val="single" w:sz="4" w:space="0" w:color="auto"/>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3878"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61"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246"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13"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r>
      <w:tr w:rsidR="005B09CF">
        <w:trPr>
          <w:trHeight w:val="255"/>
        </w:trPr>
        <w:tc>
          <w:tcPr>
            <w:tcW w:w="958" w:type="dxa"/>
            <w:tcBorders>
              <w:top w:val="nil"/>
              <w:left w:val="single" w:sz="4" w:space="0" w:color="auto"/>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3878"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61"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246"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13"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r>
      <w:tr w:rsidR="005B09CF">
        <w:trPr>
          <w:trHeight w:val="255"/>
        </w:trPr>
        <w:tc>
          <w:tcPr>
            <w:tcW w:w="958" w:type="dxa"/>
            <w:tcBorders>
              <w:top w:val="nil"/>
              <w:left w:val="single" w:sz="4" w:space="0" w:color="auto"/>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3878"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61"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246"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13"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r>
      <w:tr w:rsidR="005B09CF">
        <w:trPr>
          <w:trHeight w:val="255"/>
        </w:trPr>
        <w:tc>
          <w:tcPr>
            <w:tcW w:w="958" w:type="dxa"/>
            <w:tcBorders>
              <w:top w:val="nil"/>
              <w:left w:val="single" w:sz="4" w:space="0" w:color="auto"/>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3878"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61"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246"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13"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r>
      <w:tr w:rsidR="005B09CF">
        <w:trPr>
          <w:trHeight w:val="255"/>
        </w:trPr>
        <w:tc>
          <w:tcPr>
            <w:tcW w:w="958" w:type="dxa"/>
            <w:tcBorders>
              <w:top w:val="nil"/>
              <w:left w:val="single" w:sz="4" w:space="0" w:color="auto"/>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3878"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61"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246"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c>
          <w:tcPr>
            <w:tcW w:w="1613" w:type="dxa"/>
            <w:tcBorders>
              <w:top w:val="nil"/>
              <w:left w:val="nil"/>
              <w:bottom w:val="single" w:sz="4" w:space="0" w:color="auto"/>
              <w:right w:val="single" w:sz="4" w:space="0" w:color="auto"/>
            </w:tcBorders>
            <w:vAlign w:val="center"/>
          </w:tcPr>
          <w:p w:rsidR="005B09CF" w:rsidRDefault="005B09CF" w:rsidP="00732D7D">
            <w:pPr>
              <w:rPr>
                <w:rFonts w:ascii="Arial" w:hAnsi="Arial" w:cs="Arial"/>
                <w:sz w:val="20"/>
                <w:szCs w:val="20"/>
              </w:rPr>
            </w:pPr>
            <w:r>
              <w:rPr>
                <w:rFonts w:ascii="Arial" w:hAnsi="Arial" w:cs="Arial"/>
                <w:sz w:val="20"/>
                <w:szCs w:val="20"/>
              </w:rPr>
              <w:t> </w:t>
            </w:r>
          </w:p>
        </w:tc>
      </w:tr>
    </w:tbl>
    <w:p w:rsidR="005B09CF" w:rsidRPr="003842C5" w:rsidRDefault="005B09CF" w:rsidP="003842C5">
      <w:pPr>
        <w:rPr>
          <w:rFonts w:ascii="Tahoma" w:hAnsi="Tahoma" w:cs="Tahoma"/>
          <w:b/>
        </w:rPr>
      </w:pPr>
    </w:p>
    <w:sectPr w:rsidR="005B09CF" w:rsidRPr="003842C5" w:rsidSect="00A97D35">
      <w:pgSz w:w="11907" w:h="16840" w:code="9"/>
      <w:pgMar w:top="1259" w:right="1134" w:bottom="902" w:left="1134" w:header="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E24" w:rsidRDefault="00AD0E24">
      <w:r>
        <w:separator/>
      </w:r>
    </w:p>
  </w:endnote>
  <w:endnote w:type="continuationSeparator" w:id="0">
    <w:p w:rsidR="00AD0E24" w:rsidRDefault="00AD0E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ahoma-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I Helvetica Oblique">
    <w:altName w:val="Times New Roman"/>
    <w:panose1 w:val="00000000000000000000"/>
    <w:charset w:val="4D"/>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Berater Copy">
    <w:altName w:val="Berater Copy"/>
    <w:panose1 w:val="00000000000000000000"/>
    <w:charset w:val="00"/>
    <w:family w:val="swiss"/>
    <w:notTrueType/>
    <w:pitch w:val="default"/>
    <w:sig w:usb0="00000003" w:usb1="00000000" w:usb2="00000000" w:usb3="00000000" w:csb0="00000001" w:csb1="00000000"/>
  </w:font>
  <w:font w:name="beratercopyreg">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169" w:rsidRPr="00CB0D3D" w:rsidRDefault="00BA6169" w:rsidP="002121F6">
    <w:pPr>
      <w:tabs>
        <w:tab w:val="center" w:pos="5103"/>
        <w:tab w:val="right" w:pos="9540"/>
        <w:tab w:val="right" w:pos="15168"/>
      </w:tabs>
      <w:suppressAutoHyphens/>
      <w:jc w:val="center"/>
      <w:rPr>
        <w:rFonts w:ascii="Tahoma-Bold" w:hAnsi="Tahoma-Bold" w:cs="Tahoma-Bold"/>
        <w:bCs/>
        <w:i/>
        <w:sz w:val="20"/>
        <w:szCs w:val="20"/>
      </w:rPr>
    </w:pPr>
    <w:r w:rsidRPr="00CB0D3D">
      <w:rPr>
        <w:rFonts w:ascii="Tahoma-Bold" w:hAnsi="Tahoma-Bold" w:cs="Tahoma-Bold"/>
        <w:bCs/>
        <w:i/>
        <w:sz w:val="20"/>
        <w:szCs w:val="20"/>
      </w:rPr>
      <w:t>Title of the project</w:t>
    </w:r>
    <w:r>
      <w:rPr>
        <w:rFonts w:ascii="Tahoma-Bold" w:hAnsi="Tahoma-Bold" w:cs="Tahoma-Bold"/>
        <w:bCs/>
        <w:i/>
        <w:sz w:val="20"/>
        <w:szCs w:val="20"/>
      </w:rPr>
      <w:t> </w:t>
    </w:r>
    <w:r w:rsidRPr="00CB0D3D">
      <w:rPr>
        <w:rFonts w:ascii="Tahoma-Bold" w:hAnsi="Tahoma-Bold" w:cs="Tahoma-Bold"/>
        <w:bCs/>
        <w:i/>
        <w:sz w:val="20"/>
        <w:szCs w:val="20"/>
      </w:rPr>
      <w:t>/</w:t>
    </w:r>
    <w:r>
      <w:rPr>
        <w:rFonts w:ascii="Tahoma-Bold" w:hAnsi="Tahoma-Bold" w:cs="Tahoma-Bold"/>
        <w:bCs/>
        <w:i/>
        <w:sz w:val="20"/>
        <w:szCs w:val="20"/>
      </w:rPr>
      <w:t xml:space="preserve"> </w:t>
    </w:r>
    <w:r w:rsidRPr="00CB0D3D">
      <w:rPr>
        <w:rFonts w:ascii="Tahoma-Bold" w:hAnsi="Tahoma-Bold" w:cs="Tahoma-Bold"/>
        <w:bCs/>
        <w:i/>
        <w:sz w:val="20"/>
        <w:szCs w:val="20"/>
      </w:rPr>
      <w:t>Acronym</w:t>
    </w:r>
  </w:p>
  <w:p w:rsidR="00BA6169" w:rsidRPr="002121F6" w:rsidRDefault="00BA6169" w:rsidP="002121F6">
    <w:pPr>
      <w:tabs>
        <w:tab w:val="center" w:pos="5103"/>
        <w:tab w:val="right" w:pos="9540"/>
        <w:tab w:val="right" w:pos="15168"/>
      </w:tabs>
      <w:suppressAutoHyphens/>
      <w:jc w:val="center"/>
      <w:rPr>
        <w:rFonts w:ascii="Tahoma-Bold" w:hAnsi="Tahoma-Bold"/>
        <w:i/>
        <w:sz w:val="20"/>
        <w:szCs w:val="20"/>
      </w:rPr>
    </w:pPr>
    <w:r w:rsidRPr="00B765CA">
      <w:rPr>
        <w:rFonts w:ascii="Tahoma-Bold" w:hAnsi="Tahoma-Bold" w:cs="Tahoma-Bold"/>
        <w:b/>
        <w:bCs/>
        <w:i/>
        <w:sz w:val="20"/>
        <w:szCs w:val="20"/>
      </w:rPr>
      <w:t>Page</w:t>
    </w:r>
    <w:r w:rsidRPr="002121F6">
      <w:rPr>
        <w:rFonts w:ascii="Tahoma-Bold" w:hAnsi="Tahoma-Bold" w:cs="Tahoma-Bold"/>
        <w:bCs/>
        <w:i/>
        <w:sz w:val="20"/>
        <w:szCs w:val="20"/>
      </w:rPr>
      <w:t xml:space="preserve"> </w:t>
    </w:r>
    <w:r w:rsidRPr="002121F6">
      <w:rPr>
        <w:rStyle w:val="Sidetal"/>
        <w:rFonts w:ascii="Tahoma-Bold" w:hAnsi="Tahoma-Bold"/>
        <w:i/>
        <w:sz w:val="20"/>
        <w:szCs w:val="20"/>
      </w:rPr>
      <w:fldChar w:fldCharType="begin"/>
    </w:r>
    <w:r w:rsidRPr="002121F6">
      <w:rPr>
        <w:rStyle w:val="Sidetal"/>
        <w:rFonts w:ascii="Tahoma-Bold" w:hAnsi="Tahoma-Bold"/>
        <w:i/>
        <w:sz w:val="20"/>
        <w:szCs w:val="20"/>
      </w:rPr>
      <w:instrText xml:space="preserve"> PAGE </w:instrText>
    </w:r>
    <w:r w:rsidRPr="002121F6">
      <w:rPr>
        <w:rStyle w:val="Sidetal"/>
        <w:rFonts w:ascii="Tahoma-Bold" w:hAnsi="Tahoma-Bold"/>
        <w:i/>
        <w:sz w:val="20"/>
        <w:szCs w:val="20"/>
      </w:rPr>
      <w:fldChar w:fldCharType="separate"/>
    </w:r>
    <w:r w:rsidR="00697658">
      <w:rPr>
        <w:rStyle w:val="Sidetal"/>
        <w:rFonts w:ascii="Tahoma-Bold" w:hAnsi="Tahoma-Bold"/>
        <w:i/>
        <w:noProof/>
        <w:sz w:val="20"/>
        <w:szCs w:val="20"/>
      </w:rPr>
      <w:t>1</w:t>
    </w:r>
    <w:r w:rsidRPr="002121F6">
      <w:rPr>
        <w:rStyle w:val="Sidetal"/>
        <w:rFonts w:ascii="Tahoma-Bold" w:hAnsi="Tahoma-Bold"/>
        <w:i/>
        <w:sz w:val="20"/>
        <w:szCs w:val="20"/>
      </w:rPr>
      <w:fldChar w:fldCharType="end"/>
    </w:r>
    <w:r w:rsidRPr="002121F6">
      <w:rPr>
        <w:rStyle w:val="Sidetal"/>
        <w:rFonts w:ascii="Tahoma-Bold" w:hAnsi="Tahoma-Bold"/>
        <w:i/>
        <w:sz w:val="20"/>
        <w:szCs w:val="20"/>
      </w:rPr>
      <w:t xml:space="preserve"> of </w:t>
    </w:r>
    <w:r w:rsidRPr="002121F6">
      <w:rPr>
        <w:rStyle w:val="Sidetal"/>
        <w:rFonts w:ascii="Tahoma-Bold" w:hAnsi="Tahoma-Bold"/>
        <w:i/>
        <w:sz w:val="20"/>
        <w:szCs w:val="20"/>
      </w:rPr>
      <w:fldChar w:fldCharType="begin"/>
    </w:r>
    <w:r w:rsidRPr="002121F6">
      <w:rPr>
        <w:rStyle w:val="Sidetal"/>
        <w:rFonts w:ascii="Tahoma-Bold" w:hAnsi="Tahoma-Bold"/>
        <w:i/>
        <w:sz w:val="20"/>
        <w:szCs w:val="20"/>
      </w:rPr>
      <w:instrText xml:space="preserve"> NUMPAGES </w:instrText>
    </w:r>
    <w:r w:rsidRPr="002121F6">
      <w:rPr>
        <w:rStyle w:val="Sidetal"/>
        <w:rFonts w:ascii="Tahoma-Bold" w:hAnsi="Tahoma-Bold"/>
        <w:i/>
        <w:sz w:val="20"/>
        <w:szCs w:val="20"/>
      </w:rPr>
      <w:fldChar w:fldCharType="separate"/>
    </w:r>
    <w:r w:rsidR="00697658">
      <w:rPr>
        <w:rStyle w:val="Sidetal"/>
        <w:rFonts w:ascii="Tahoma-Bold" w:hAnsi="Tahoma-Bold"/>
        <w:i/>
        <w:noProof/>
        <w:sz w:val="20"/>
        <w:szCs w:val="20"/>
      </w:rPr>
      <w:t>2</w:t>
    </w:r>
    <w:r w:rsidRPr="002121F6">
      <w:rPr>
        <w:rStyle w:val="Sidetal"/>
        <w:rFonts w:ascii="Tahoma-Bold" w:hAnsi="Tahoma-Bold"/>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E24" w:rsidRDefault="00AD0E24">
      <w:r>
        <w:separator/>
      </w:r>
    </w:p>
  </w:footnote>
  <w:footnote w:type="continuationSeparator" w:id="0">
    <w:p w:rsidR="00AD0E24" w:rsidRDefault="00AD0E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169" w:rsidRPr="00A60DF0" w:rsidRDefault="00BA6169" w:rsidP="00A60DF0">
    <w:pPr>
      <w:pStyle w:val="Sidehoved"/>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AF3"/>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98217A"/>
    <w:multiLevelType w:val="hybridMultilevel"/>
    <w:tmpl w:val="02F866A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038A752A"/>
    <w:multiLevelType w:val="hybridMultilevel"/>
    <w:tmpl w:val="5184BC8A"/>
    <w:lvl w:ilvl="0" w:tplc="FD02E810">
      <w:start w:val="1"/>
      <w:numFmt w:val="bullet"/>
      <w:lvlText w:val=""/>
      <w:lvlJc w:val="left"/>
      <w:pPr>
        <w:ind w:left="360" w:hanging="360"/>
      </w:pPr>
      <w:rPr>
        <w:rFonts w:ascii="Wingdings" w:hAnsi="Wingdings" w:hint="default"/>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3D417B9"/>
    <w:multiLevelType w:val="hybridMultilevel"/>
    <w:tmpl w:val="6D2A80F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092616A2"/>
    <w:multiLevelType w:val="hybridMultilevel"/>
    <w:tmpl w:val="D7A8CA16"/>
    <w:lvl w:ilvl="0" w:tplc="B9080390">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5">
    <w:nsid w:val="097344E8"/>
    <w:multiLevelType w:val="hybridMultilevel"/>
    <w:tmpl w:val="8B2E05FA"/>
    <w:lvl w:ilvl="0" w:tplc="FD02E810">
      <w:start w:val="1"/>
      <w:numFmt w:val="bullet"/>
      <w:lvlText w:val=""/>
      <w:lvlJc w:val="left"/>
      <w:pPr>
        <w:ind w:left="360" w:hanging="360"/>
      </w:pPr>
      <w:rPr>
        <w:rFonts w:ascii="Wingdings" w:hAnsi="Wingdings" w:hint="default"/>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9E54639"/>
    <w:multiLevelType w:val="hybridMultilevel"/>
    <w:tmpl w:val="988A5F52"/>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
    <w:nsid w:val="09E83926"/>
    <w:multiLevelType w:val="hybridMultilevel"/>
    <w:tmpl w:val="5860DE02"/>
    <w:lvl w:ilvl="0" w:tplc="388A6462">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0A6C0B00"/>
    <w:multiLevelType w:val="multilevel"/>
    <w:tmpl w:val="53428898"/>
    <w:lvl w:ilvl="0">
      <w:start w:val="1"/>
      <w:numFmt w:val="decimal"/>
      <w:pStyle w:val="punkt1"/>
      <w:lvlText w:val="%1."/>
      <w:lvlJc w:val="left"/>
      <w:pPr>
        <w:ind w:left="284" w:hanging="284"/>
      </w:pPr>
      <w:rPr>
        <w:rFonts w:hint="default"/>
      </w:rPr>
    </w:lvl>
    <w:lvl w:ilvl="1">
      <w:start w:val="1"/>
      <w:numFmt w:val="decimal"/>
      <w:lvlText w:val="%1.%2."/>
      <w:lvlJc w:val="left"/>
      <w:pPr>
        <w:ind w:left="680" w:hanging="39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B074BF6"/>
    <w:multiLevelType w:val="hybridMultilevel"/>
    <w:tmpl w:val="E85C94D8"/>
    <w:lvl w:ilvl="0" w:tplc="51DE1E86">
      <w:start w:val="1"/>
      <w:numFmt w:val="bullet"/>
      <w:lvlText w:val=""/>
      <w:lvlJc w:val="left"/>
      <w:pPr>
        <w:ind w:left="360" w:hanging="360"/>
      </w:pPr>
      <w:rPr>
        <w:rFonts w:ascii="Symbol" w:hAnsi="Symbol" w:hint="default"/>
        <w:sz w:val="20"/>
      </w:rPr>
    </w:lvl>
    <w:lvl w:ilvl="1" w:tplc="6CDCBB32" w:tentative="1">
      <w:start w:val="1"/>
      <w:numFmt w:val="bullet"/>
      <w:lvlText w:val="o"/>
      <w:lvlJc w:val="left"/>
      <w:pPr>
        <w:ind w:left="1080" w:hanging="360"/>
      </w:pPr>
      <w:rPr>
        <w:rFonts w:ascii="Courier New" w:hAnsi="Courier New" w:cs="Courier New" w:hint="default"/>
      </w:rPr>
    </w:lvl>
    <w:lvl w:ilvl="2" w:tplc="03C2A0D8" w:tentative="1">
      <w:start w:val="1"/>
      <w:numFmt w:val="bullet"/>
      <w:lvlText w:val=""/>
      <w:lvlJc w:val="left"/>
      <w:pPr>
        <w:ind w:left="1800" w:hanging="360"/>
      </w:pPr>
      <w:rPr>
        <w:rFonts w:ascii="Wingdings" w:hAnsi="Wingdings" w:hint="default"/>
      </w:rPr>
    </w:lvl>
    <w:lvl w:ilvl="3" w:tplc="27C28B1C" w:tentative="1">
      <w:start w:val="1"/>
      <w:numFmt w:val="bullet"/>
      <w:lvlText w:val=""/>
      <w:lvlJc w:val="left"/>
      <w:pPr>
        <w:ind w:left="2520" w:hanging="360"/>
      </w:pPr>
      <w:rPr>
        <w:rFonts w:ascii="Symbol" w:hAnsi="Symbol" w:hint="default"/>
      </w:rPr>
    </w:lvl>
    <w:lvl w:ilvl="4" w:tplc="31F28900" w:tentative="1">
      <w:start w:val="1"/>
      <w:numFmt w:val="bullet"/>
      <w:lvlText w:val="o"/>
      <w:lvlJc w:val="left"/>
      <w:pPr>
        <w:ind w:left="3240" w:hanging="360"/>
      </w:pPr>
      <w:rPr>
        <w:rFonts w:ascii="Courier New" w:hAnsi="Courier New" w:cs="Courier New" w:hint="default"/>
      </w:rPr>
    </w:lvl>
    <w:lvl w:ilvl="5" w:tplc="39A4BDEE" w:tentative="1">
      <w:start w:val="1"/>
      <w:numFmt w:val="bullet"/>
      <w:lvlText w:val=""/>
      <w:lvlJc w:val="left"/>
      <w:pPr>
        <w:ind w:left="3960" w:hanging="360"/>
      </w:pPr>
      <w:rPr>
        <w:rFonts w:ascii="Wingdings" w:hAnsi="Wingdings" w:hint="default"/>
      </w:rPr>
    </w:lvl>
    <w:lvl w:ilvl="6" w:tplc="DDC09FD2" w:tentative="1">
      <w:start w:val="1"/>
      <w:numFmt w:val="bullet"/>
      <w:lvlText w:val=""/>
      <w:lvlJc w:val="left"/>
      <w:pPr>
        <w:ind w:left="4680" w:hanging="360"/>
      </w:pPr>
      <w:rPr>
        <w:rFonts w:ascii="Symbol" w:hAnsi="Symbol" w:hint="default"/>
      </w:rPr>
    </w:lvl>
    <w:lvl w:ilvl="7" w:tplc="E3C22CF2" w:tentative="1">
      <w:start w:val="1"/>
      <w:numFmt w:val="bullet"/>
      <w:lvlText w:val="o"/>
      <w:lvlJc w:val="left"/>
      <w:pPr>
        <w:ind w:left="5400" w:hanging="360"/>
      </w:pPr>
      <w:rPr>
        <w:rFonts w:ascii="Courier New" w:hAnsi="Courier New" w:cs="Courier New" w:hint="default"/>
      </w:rPr>
    </w:lvl>
    <w:lvl w:ilvl="8" w:tplc="8D92C336" w:tentative="1">
      <w:start w:val="1"/>
      <w:numFmt w:val="bullet"/>
      <w:lvlText w:val=""/>
      <w:lvlJc w:val="left"/>
      <w:pPr>
        <w:ind w:left="6120" w:hanging="360"/>
      </w:pPr>
      <w:rPr>
        <w:rFonts w:ascii="Wingdings" w:hAnsi="Wingdings" w:hint="default"/>
      </w:rPr>
    </w:lvl>
  </w:abstractNum>
  <w:abstractNum w:abstractNumId="10">
    <w:nsid w:val="0C333062"/>
    <w:multiLevelType w:val="multilevel"/>
    <w:tmpl w:val="09F8D1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D1D45EA"/>
    <w:multiLevelType w:val="hybridMultilevel"/>
    <w:tmpl w:val="E93AD9A0"/>
    <w:lvl w:ilvl="0" w:tplc="BBD08996">
      <w:start w:val="1"/>
      <w:numFmt w:val="bullet"/>
      <w:lvlText w:val=""/>
      <w:lvlJc w:val="left"/>
      <w:pPr>
        <w:ind w:left="360" w:hanging="360"/>
      </w:pPr>
      <w:rPr>
        <w:rFonts w:ascii="Symbol" w:hAnsi="Symbol" w:hint="default"/>
      </w:rPr>
    </w:lvl>
    <w:lvl w:ilvl="1" w:tplc="D4126086" w:tentative="1">
      <w:start w:val="1"/>
      <w:numFmt w:val="bullet"/>
      <w:lvlText w:val="o"/>
      <w:lvlJc w:val="left"/>
      <w:pPr>
        <w:ind w:left="1080" w:hanging="360"/>
      </w:pPr>
      <w:rPr>
        <w:rFonts w:ascii="Courier New" w:hAnsi="Courier New" w:cs="Courier New" w:hint="default"/>
      </w:rPr>
    </w:lvl>
    <w:lvl w:ilvl="2" w:tplc="8E18B688" w:tentative="1">
      <w:start w:val="1"/>
      <w:numFmt w:val="bullet"/>
      <w:lvlText w:val=""/>
      <w:lvlJc w:val="left"/>
      <w:pPr>
        <w:ind w:left="1800" w:hanging="360"/>
      </w:pPr>
      <w:rPr>
        <w:rFonts w:ascii="Wingdings" w:hAnsi="Wingdings" w:hint="default"/>
      </w:rPr>
    </w:lvl>
    <w:lvl w:ilvl="3" w:tplc="229C450C" w:tentative="1">
      <w:start w:val="1"/>
      <w:numFmt w:val="bullet"/>
      <w:lvlText w:val=""/>
      <w:lvlJc w:val="left"/>
      <w:pPr>
        <w:ind w:left="2520" w:hanging="360"/>
      </w:pPr>
      <w:rPr>
        <w:rFonts w:ascii="Symbol" w:hAnsi="Symbol" w:hint="default"/>
      </w:rPr>
    </w:lvl>
    <w:lvl w:ilvl="4" w:tplc="35682C8C" w:tentative="1">
      <w:start w:val="1"/>
      <w:numFmt w:val="bullet"/>
      <w:lvlText w:val="o"/>
      <w:lvlJc w:val="left"/>
      <w:pPr>
        <w:ind w:left="3240" w:hanging="360"/>
      </w:pPr>
      <w:rPr>
        <w:rFonts w:ascii="Courier New" w:hAnsi="Courier New" w:cs="Courier New" w:hint="default"/>
      </w:rPr>
    </w:lvl>
    <w:lvl w:ilvl="5" w:tplc="4F8C30BC" w:tentative="1">
      <w:start w:val="1"/>
      <w:numFmt w:val="bullet"/>
      <w:lvlText w:val=""/>
      <w:lvlJc w:val="left"/>
      <w:pPr>
        <w:ind w:left="3960" w:hanging="360"/>
      </w:pPr>
      <w:rPr>
        <w:rFonts w:ascii="Wingdings" w:hAnsi="Wingdings" w:hint="default"/>
      </w:rPr>
    </w:lvl>
    <w:lvl w:ilvl="6" w:tplc="049C3150" w:tentative="1">
      <w:start w:val="1"/>
      <w:numFmt w:val="bullet"/>
      <w:lvlText w:val=""/>
      <w:lvlJc w:val="left"/>
      <w:pPr>
        <w:ind w:left="4680" w:hanging="360"/>
      </w:pPr>
      <w:rPr>
        <w:rFonts w:ascii="Symbol" w:hAnsi="Symbol" w:hint="default"/>
      </w:rPr>
    </w:lvl>
    <w:lvl w:ilvl="7" w:tplc="152E032C" w:tentative="1">
      <w:start w:val="1"/>
      <w:numFmt w:val="bullet"/>
      <w:lvlText w:val="o"/>
      <w:lvlJc w:val="left"/>
      <w:pPr>
        <w:ind w:left="5400" w:hanging="360"/>
      </w:pPr>
      <w:rPr>
        <w:rFonts w:ascii="Courier New" w:hAnsi="Courier New" w:cs="Courier New" w:hint="default"/>
      </w:rPr>
    </w:lvl>
    <w:lvl w:ilvl="8" w:tplc="05500F6A" w:tentative="1">
      <w:start w:val="1"/>
      <w:numFmt w:val="bullet"/>
      <w:lvlText w:val=""/>
      <w:lvlJc w:val="left"/>
      <w:pPr>
        <w:ind w:left="6120" w:hanging="360"/>
      </w:pPr>
      <w:rPr>
        <w:rFonts w:ascii="Wingdings" w:hAnsi="Wingdings" w:hint="default"/>
      </w:rPr>
    </w:lvl>
  </w:abstractNum>
  <w:abstractNum w:abstractNumId="12">
    <w:nsid w:val="0D7750A7"/>
    <w:multiLevelType w:val="hybridMultilevel"/>
    <w:tmpl w:val="D3700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2712FE6"/>
    <w:multiLevelType w:val="hybridMultilevel"/>
    <w:tmpl w:val="A3A0DF60"/>
    <w:lvl w:ilvl="0" w:tplc="08090001">
      <w:start w:val="1"/>
      <w:numFmt w:val="bullet"/>
      <w:lvlText w:val=""/>
      <w:lvlJc w:val="left"/>
      <w:pPr>
        <w:ind w:left="360" w:hanging="360"/>
      </w:pPr>
      <w:rPr>
        <w:rFonts w:ascii="Symbol" w:hAnsi="Symbol" w:hint="default"/>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2B85A8F"/>
    <w:multiLevelType w:val="multilevel"/>
    <w:tmpl w:val="956CD3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31547F6"/>
    <w:multiLevelType w:val="hybridMultilevel"/>
    <w:tmpl w:val="E89681CC"/>
    <w:lvl w:ilvl="0" w:tplc="2188C940">
      <w:start w:val="1"/>
      <w:numFmt w:val="bullet"/>
      <w:lvlText w:val=""/>
      <w:lvlJc w:val="left"/>
      <w:pPr>
        <w:ind w:left="360" w:hanging="360"/>
      </w:pPr>
      <w:rPr>
        <w:rFonts w:ascii="Symbol" w:hAnsi="Symbol" w:hint="default"/>
        <w:sz w:val="20"/>
      </w:rPr>
    </w:lvl>
    <w:lvl w:ilvl="1" w:tplc="1F6A7CF8" w:tentative="1">
      <w:start w:val="1"/>
      <w:numFmt w:val="bullet"/>
      <w:lvlText w:val="o"/>
      <w:lvlJc w:val="left"/>
      <w:pPr>
        <w:ind w:left="1080" w:hanging="360"/>
      </w:pPr>
      <w:rPr>
        <w:rFonts w:ascii="Courier New" w:hAnsi="Courier New" w:cs="Courier New" w:hint="default"/>
      </w:rPr>
    </w:lvl>
    <w:lvl w:ilvl="2" w:tplc="BA68C5B4" w:tentative="1">
      <w:start w:val="1"/>
      <w:numFmt w:val="bullet"/>
      <w:lvlText w:val=""/>
      <w:lvlJc w:val="left"/>
      <w:pPr>
        <w:ind w:left="1800" w:hanging="360"/>
      </w:pPr>
      <w:rPr>
        <w:rFonts w:ascii="Wingdings" w:hAnsi="Wingdings" w:hint="default"/>
      </w:rPr>
    </w:lvl>
    <w:lvl w:ilvl="3" w:tplc="30BE4C14" w:tentative="1">
      <w:start w:val="1"/>
      <w:numFmt w:val="bullet"/>
      <w:lvlText w:val=""/>
      <w:lvlJc w:val="left"/>
      <w:pPr>
        <w:ind w:left="2520" w:hanging="360"/>
      </w:pPr>
      <w:rPr>
        <w:rFonts w:ascii="Symbol" w:hAnsi="Symbol" w:hint="default"/>
      </w:rPr>
    </w:lvl>
    <w:lvl w:ilvl="4" w:tplc="EE32A406" w:tentative="1">
      <w:start w:val="1"/>
      <w:numFmt w:val="bullet"/>
      <w:lvlText w:val="o"/>
      <w:lvlJc w:val="left"/>
      <w:pPr>
        <w:ind w:left="3240" w:hanging="360"/>
      </w:pPr>
      <w:rPr>
        <w:rFonts w:ascii="Courier New" w:hAnsi="Courier New" w:cs="Courier New" w:hint="default"/>
      </w:rPr>
    </w:lvl>
    <w:lvl w:ilvl="5" w:tplc="293099BC" w:tentative="1">
      <w:start w:val="1"/>
      <w:numFmt w:val="bullet"/>
      <w:lvlText w:val=""/>
      <w:lvlJc w:val="left"/>
      <w:pPr>
        <w:ind w:left="3960" w:hanging="360"/>
      </w:pPr>
      <w:rPr>
        <w:rFonts w:ascii="Wingdings" w:hAnsi="Wingdings" w:hint="default"/>
      </w:rPr>
    </w:lvl>
    <w:lvl w:ilvl="6" w:tplc="272C3A8E" w:tentative="1">
      <w:start w:val="1"/>
      <w:numFmt w:val="bullet"/>
      <w:lvlText w:val=""/>
      <w:lvlJc w:val="left"/>
      <w:pPr>
        <w:ind w:left="4680" w:hanging="360"/>
      </w:pPr>
      <w:rPr>
        <w:rFonts w:ascii="Symbol" w:hAnsi="Symbol" w:hint="default"/>
      </w:rPr>
    </w:lvl>
    <w:lvl w:ilvl="7" w:tplc="C3C030E6" w:tentative="1">
      <w:start w:val="1"/>
      <w:numFmt w:val="bullet"/>
      <w:lvlText w:val="o"/>
      <w:lvlJc w:val="left"/>
      <w:pPr>
        <w:ind w:left="5400" w:hanging="360"/>
      </w:pPr>
      <w:rPr>
        <w:rFonts w:ascii="Courier New" w:hAnsi="Courier New" w:cs="Courier New" w:hint="default"/>
      </w:rPr>
    </w:lvl>
    <w:lvl w:ilvl="8" w:tplc="2E1A24E0" w:tentative="1">
      <w:start w:val="1"/>
      <w:numFmt w:val="bullet"/>
      <w:lvlText w:val=""/>
      <w:lvlJc w:val="left"/>
      <w:pPr>
        <w:ind w:left="6120" w:hanging="360"/>
      </w:pPr>
      <w:rPr>
        <w:rFonts w:ascii="Wingdings" w:hAnsi="Wingdings" w:hint="default"/>
      </w:rPr>
    </w:lvl>
  </w:abstractNum>
  <w:abstractNum w:abstractNumId="16">
    <w:nsid w:val="14F36C56"/>
    <w:multiLevelType w:val="hybridMultilevel"/>
    <w:tmpl w:val="F62825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152B4E3B"/>
    <w:multiLevelType w:val="multilevel"/>
    <w:tmpl w:val="1CB0D3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186649BF"/>
    <w:multiLevelType w:val="hybridMultilevel"/>
    <w:tmpl w:val="E62CBCBA"/>
    <w:lvl w:ilvl="0" w:tplc="08090001">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1C2B555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D85237D"/>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E362730"/>
    <w:multiLevelType w:val="hybridMultilevel"/>
    <w:tmpl w:val="51DA9092"/>
    <w:lvl w:ilvl="0" w:tplc="96F0E7D0">
      <w:start w:val="1"/>
      <w:numFmt w:val="bullet"/>
      <w:lvlText w:val=""/>
      <w:lvlJc w:val="left"/>
      <w:pPr>
        <w:ind w:left="360" w:hanging="360"/>
      </w:pPr>
      <w:rPr>
        <w:rFonts w:ascii="Symbol" w:hAnsi="Symbol" w:hint="default"/>
      </w:rPr>
    </w:lvl>
    <w:lvl w:ilvl="1" w:tplc="BFD4D9BC" w:tentative="1">
      <w:start w:val="1"/>
      <w:numFmt w:val="bullet"/>
      <w:lvlText w:val="o"/>
      <w:lvlJc w:val="left"/>
      <w:pPr>
        <w:ind w:left="1080" w:hanging="360"/>
      </w:pPr>
      <w:rPr>
        <w:rFonts w:ascii="Courier New" w:hAnsi="Courier New" w:cs="Courier New" w:hint="default"/>
      </w:rPr>
    </w:lvl>
    <w:lvl w:ilvl="2" w:tplc="7F265D5C" w:tentative="1">
      <w:start w:val="1"/>
      <w:numFmt w:val="bullet"/>
      <w:lvlText w:val=""/>
      <w:lvlJc w:val="left"/>
      <w:pPr>
        <w:ind w:left="1800" w:hanging="360"/>
      </w:pPr>
      <w:rPr>
        <w:rFonts w:ascii="Wingdings" w:hAnsi="Wingdings" w:hint="default"/>
      </w:rPr>
    </w:lvl>
    <w:lvl w:ilvl="3" w:tplc="2F84689E" w:tentative="1">
      <w:start w:val="1"/>
      <w:numFmt w:val="bullet"/>
      <w:lvlText w:val=""/>
      <w:lvlJc w:val="left"/>
      <w:pPr>
        <w:ind w:left="2520" w:hanging="360"/>
      </w:pPr>
      <w:rPr>
        <w:rFonts w:ascii="Symbol" w:hAnsi="Symbol" w:hint="default"/>
      </w:rPr>
    </w:lvl>
    <w:lvl w:ilvl="4" w:tplc="CFB04344" w:tentative="1">
      <w:start w:val="1"/>
      <w:numFmt w:val="bullet"/>
      <w:lvlText w:val="o"/>
      <w:lvlJc w:val="left"/>
      <w:pPr>
        <w:ind w:left="3240" w:hanging="360"/>
      </w:pPr>
      <w:rPr>
        <w:rFonts w:ascii="Courier New" w:hAnsi="Courier New" w:cs="Courier New" w:hint="default"/>
      </w:rPr>
    </w:lvl>
    <w:lvl w:ilvl="5" w:tplc="DEA27D4A" w:tentative="1">
      <w:start w:val="1"/>
      <w:numFmt w:val="bullet"/>
      <w:lvlText w:val=""/>
      <w:lvlJc w:val="left"/>
      <w:pPr>
        <w:ind w:left="3960" w:hanging="360"/>
      </w:pPr>
      <w:rPr>
        <w:rFonts w:ascii="Wingdings" w:hAnsi="Wingdings" w:hint="default"/>
      </w:rPr>
    </w:lvl>
    <w:lvl w:ilvl="6" w:tplc="0854CDB2" w:tentative="1">
      <w:start w:val="1"/>
      <w:numFmt w:val="bullet"/>
      <w:lvlText w:val=""/>
      <w:lvlJc w:val="left"/>
      <w:pPr>
        <w:ind w:left="4680" w:hanging="360"/>
      </w:pPr>
      <w:rPr>
        <w:rFonts w:ascii="Symbol" w:hAnsi="Symbol" w:hint="default"/>
      </w:rPr>
    </w:lvl>
    <w:lvl w:ilvl="7" w:tplc="99C0E8F4" w:tentative="1">
      <w:start w:val="1"/>
      <w:numFmt w:val="bullet"/>
      <w:lvlText w:val="o"/>
      <w:lvlJc w:val="left"/>
      <w:pPr>
        <w:ind w:left="5400" w:hanging="360"/>
      </w:pPr>
      <w:rPr>
        <w:rFonts w:ascii="Courier New" w:hAnsi="Courier New" w:cs="Courier New" w:hint="default"/>
      </w:rPr>
    </w:lvl>
    <w:lvl w:ilvl="8" w:tplc="61E8761E" w:tentative="1">
      <w:start w:val="1"/>
      <w:numFmt w:val="bullet"/>
      <w:lvlText w:val=""/>
      <w:lvlJc w:val="left"/>
      <w:pPr>
        <w:ind w:left="6120" w:hanging="360"/>
      </w:pPr>
      <w:rPr>
        <w:rFonts w:ascii="Wingdings" w:hAnsi="Wingdings" w:hint="default"/>
      </w:rPr>
    </w:lvl>
  </w:abstractNum>
  <w:abstractNum w:abstractNumId="22">
    <w:nsid w:val="21056C76"/>
    <w:multiLevelType w:val="hybridMultilevel"/>
    <w:tmpl w:val="766C9B00"/>
    <w:lvl w:ilvl="0" w:tplc="388A6462">
      <w:start w:val="1"/>
      <w:numFmt w:val="decimal"/>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2397224D"/>
    <w:multiLevelType w:val="hybridMultilevel"/>
    <w:tmpl w:val="D59A32B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nsid w:val="24D77373"/>
    <w:multiLevelType w:val="hybridMultilevel"/>
    <w:tmpl w:val="C6FA0CF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nsid w:val="25142BDB"/>
    <w:multiLevelType w:val="multilevel"/>
    <w:tmpl w:val="899C9EA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27A657C2"/>
    <w:multiLevelType w:val="hybridMultilevel"/>
    <w:tmpl w:val="F4F4F6F4"/>
    <w:lvl w:ilvl="0" w:tplc="A2F28D68">
      <w:start w:val="1"/>
      <w:numFmt w:val="bullet"/>
      <w:lvlText w:val=""/>
      <w:lvlJc w:val="left"/>
      <w:pPr>
        <w:ind w:left="360" w:hanging="360"/>
      </w:pPr>
      <w:rPr>
        <w:rFonts w:ascii="Symbol" w:hAnsi="Symbol" w:hint="default"/>
        <w:sz w:val="20"/>
      </w:rPr>
    </w:lvl>
    <w:lvl w:ilvl="1" w:tplc="503C6124" w:tentative="1">
      <w:start w:val="1"/>
      <w:numFmt w:val="bullet"/>
      <w:lvlText w:val="o"/>
      <w:lvlJc w:val="left"/>
      <w:pPr>
        <w:ind w:left="1080" w:hanging="360"/>
      </w:pPr>
      <w:rPr>
        <w:rFonts w:ascii="Courier New" w:hAnsi="Courier New" w:cs="Courier New" w:hint="default"/>
      </w:rPr>
    </w:lvl>
    <w:lvl w:ilvl="2" w:tplc="FD02F2C0" w:tentative="1">
      <w:start w:val="1"/>
      <w:numFmt w:val="bullet"/>
      <w:lvlText w:val=""/>
      <w:lvlJc w:val="left"/>
      <w:pPr>
        <w:ind w:left="1800" w:hanging="360"/>
      </w:pPr>
      <w:rPr>
        <w:rFonts w:ascii="Wingdings" w:hAnsi="Wingdings" w:hint="default"/>
      </w:rPr>
    </w:lvl>
    <w:lvl w:ilvl="3" w:tplc="6B029F7E" w:tentative="1">
      <w:start w:val="1"/>
      <w:numFmt w:val="bullet"/>
      <w:lvlText w:val=""/>
      <w:lvlJc w:val="left"/>
      <w:pPr>
        <w:ind w:left="2520" w:hanging="360"/>
      </w:pPr>
      <w:rPr>
        <w:rFonts w:ascii="Symbol" w:hAnsi="Symbol" w:hint="default"/>
      </w:rPr>
    </w:lvl>
    <w:lvl w:ilvl="4" w:tplc="4358E206" w:tentative="1">
      <w:start w:val="1"/>
      <w:numFmt w:val="bullet"/>
      <w:lvlText w:val="o"/>
      <w:lvlJc w:val="left"/>
      <w:pPr>
        <w:ind w:left="3240" w:hanging="360"/>
      </w:pPr>
      <w:rPr>
        <w:rFonts w:ascii="Courier New" w:hAnsi="Courier New" w:cs="Courier New" w:hint="default"/>
      </w:rPr>
    </w:lvl>
    <w:lvl w:ilvl="5" w:tplc="7B1A32A2" w:tentative="1">
      <w:start w:val="1"/>
      <w:numFmt w:val="bullet"/>
      <w:lvlText w:val=""/>
      <w:lvlJc w:val="left"/>
      <w:pPr>
        <w:ind w:left="3960" w:hanging="360"/>
      </w:pPr>
      <w:rPr>
        <w:rFonts w:ascii="Wingdings" w:hAnsi="Wingdings" w:hint="default"/>
      </w:rPr>
    </w:lvl>
    <w:lvl w:ilvl="6" w:tplc="E86E7CCE" w:tentative="1">
      <w:start w:val="1"/>
      <w:numFmt w:val="bullet"/>
      <w:lvlText w:val=""/>
      <w:lvlJc w:val="left"/>
      <w:pPr>
        <w:ind w:left="4680" w:hanging="360"/>
      </w:pPr>
      <w:rPr>
        <w:rFonts w:ascii="Symbol" w:hAnsi="Symbol" w:hint="default"/>
      </w:rPr>
    </w:lvl>
    <w:lvl w:ilvl="7" w:tplc="58F05126" w:tentative="1">
      <w:start w:val="1"/>
      <w:numFmt w:val="bullet"/>
      <w:lvlText w:val="o"/>
      <w:lvlJc w:val="left"/>
      <w:pPr>
        <w:ind w:left="5400" w:hanging="360"/>
      </w:pPr>
      <w:rPr>
        <w:rFonts w:ascii="Courier New" w:hAnsi="Courier New" w:cs="Courier New" w:hint="default"/>
      </w:rPr>
    </w:lvl>
    <w:lvl w:ilvl="8" w:tplc="9D264736" w:tentative="1">
      <w:start w:val="1"/>
      <w:numFmt w:val="bullet"/>
      <w:lvlText w:val=""/>
      <w:lvlJc w:val="left"/>
      <w:pPr>
        <w:ind w:left="6120" w:hanging="360"/>
      </w:pPr>
      <w:rPr>
        <w:rFonts w:ascii="Wingdings" w:hAnsi="Wingdings" w:hint="default"/>
      </w:rPr>
    </w:lvl>
  </w:abstractNum>
  <w:abstractNum w:abstractNumId="27">
    <w:nsid w:val="2A2C0CD3"/>
    <w:multiLevelType w:val="hybridMultilevel"/>
    <w:tmpl w:val="65665644"/>
    <w:lvl w:ilvl="0" w:tplc="04060001">
      <w:start w:val="1"/>
      <w:numFmt w:val="bullet"/>
      <w:lvlText w:val=""/>
      <w:lvlJc w:val="left"/>
      <w:pPr>
        <w:ind w:left="360" w:hanging="360"/>
      </w:pPr>
      <w:rPr>
        <w:rFonts w:ascii="Symbol" w:hAnsi="Symbol" w:hint="default"/>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nsid w:val="2AC21806"/>
    <w:multiLevelType w:val="hybridMultilevel"/>
    <w:tmpl w:val="BEB00F78"/>
    <w:lvl w:ilvl="0" w:tplc="8DD4836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2B13437D"/>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383920"/>
    <w:multiLevelType w:val="hybridMultilevel"/>
    <w:tmpl w:val="EE223BF4"/>
    <w:lvl w:ilvl="0" w:tplc="3D7293D8">
      <w:start w:val="1"/>
      <w:numFmt w:val="bullet"/>
      <w:lvlText w:val=""/>
      <w:lvlJc w:val="left"/>
      <w:pPr>
        <w:ind w:left="360" w:hanging="360"/>
      </w:pPr>
      <w:rPr>
        <w:rFonts w:ascii="Symbol" w:hAnsi="Symbol" w:hint="default"/>
        <w:sz w:val="20"/>
      </w:rPr>
    </w:lvl>
    <w:lvl w:ilvl="1" w:tplc="50703244">
      <w:numFmt w:val="bullet"/>
      <w:lvlText w:val="•"/>
      <w:lvlJc w:val="left"/>
      <w:pPr>
        <w:ind w:left="1080" w:hanging="360"/>
      </w:pPr>
      <w:rPr>
        <w:rFonts w:ascii="Tahoma" w:eastAsia="Times New Roman" w:hAnsi="Tahoma" w:cs="Tahoma" w:hint="default"/>
      </w:rPr>
    </w:lvl>
    <w:lvl w:ilvl="2" w:tplc="D9E233F0" w:tentative="1">
      <w:start w:val="1"/>
      <w:numFmt w:val="bullet"/>
      <w:lvlText w:val=""/>
      <w:lvlJc w:val="left"/>
      <w:pPr>
        <w:ind w:left="1800" w:hanging="360"/>
      </w:pPr>
      <w:rPr>
        <w:rFonts w:ascii="Wingdings" w:hAnsi="Wingdings" w:hint="default"/>
      </w:rPr>
    </w:lvl>
    <w:lvl w:ilvl="3" w:tplc="CEDC8228" w:tentative="1">
      <w:start w:val="1"/>
      <w:numFmt w:val="bullet"/>
      <w:lvlText w:val=""/>
      <w:lvlJc w:val="left"/>
      <w:pPr>
        <w:ind w:left="2520" w:hanging="360"/>
      </w:pPr>
      <w:rPr>
        <w:rFonts w:ascii="Symbol" w:hAnsi="Symbol" w:hint="default"/>
      </w:rPr>
    </w:lvl>
    <w:lvl w:ilvl="4" w:tplc="A1ACBE44" w:tentative="1">
      <w:start w:val="1"/>
      <w:numFmt w:val="bullet"/>
      <w:lvlText w:val="o"/>
      <w:lvlJc w:val="left"/>
      <w:pPr>
        <w:ind w:left="3240" w:hanging="360"/>
      </w:pPr>
      <w:rPr>
        <w:rFonts w:ascii="Courier New" w:hAnsi="Courier New" w:cs="Courier New" w:hint="default"/>
      </w:rPr>
    </w:lvl>
    <w:lvl w:ilvl="5" w:tplc="B11C135C" w:tentative="1">
      <w:start w:val="1"/>
      <w:numFmt w:val="bullet"/>
      <w:lvlText w:val=""/>
      <w:lvlJc w:val="left"/>
      <w:pPr>
        <w:ind w:left="3960" w:hanging="360"/>
      </w:pPr>
      <w:rPr>
        <w:rFonts w:ascii="Wingdings" w:hAnsi="Wingdings" w:hint="default"/>
      </w:rPr>
    </w:lvl>
    <w:lvl w:ilvl="6" w:tplc="16088DF0" w:tentative="1">
      <w:start w:val="1"/>
      <w:numFmt w:val="bullet"/>
      <w:lvlText w:val=""/>
      <w:lvlJc w:val="left"/>
      <w:pPr>
        <w:ind w:left="4680" w:hanging="360"/>
      </w:pPr>
      <w:rPr>
        <w:rFonts w:ascii="Symbol" w:hAnsi="Symbol" w:hint="default"/>
      </w:rPr>
    </w:lvl>
    <w:lvl w:ilvl="7" w:tplc="C314471E" w:tentative="1">
      <w:start w:val="1"/>
      <w:numFmt w:val="bullet"/>
      <w:lvlText w:val="o"/>
      <w:lvlJc w:val="left"/>
      <w:pPr>
        <w:ind w:left="5400" w:hanging="360"/>
      </w:pPr>
      <w:rPr>
        <w:rFonts w:ascii="Courier New" w:hAnsi="Courier New" w:cs="Courier New" w:hint="default"/>
      </w:rPr>
    </w:lvl>
    <w:lvl w:ilvl="8" w:tplc="B176AFCE" w:tentative="1">
      <w:start w:val="1"/>
      <w:numFmt w:val="bullet"/>
      <w:lvlText w:val=""/>
      <w:lvlJc w:val="left"/>
      <w:pPr>
        <w:ind w:left="6120" w:hanging="360"/>
      </w:pPr>
      <w:rPr>
        <w:rFonts w:ascii="Wingdings" w:hAnsi="Wingdings" w:hint="default"/>
      </w:rPr>
    </w:lvl>
  </w:abstractNum>
  <w:abstractNum w:abstractNumId="31">
    <w:nsid w:val="2FC90188"/>
    <w:multiLevelType w:val="hybridMultilevel"/>
    <w:tmpl w:val="BBA419AC"/>
    <w:lvl w:ilvl="0" w:tplc="FD02E810">
      <w:start w:val="1"/>
      <w:numFmt w:val="bullet"/>
      <w:lvlText w:val=""/>
      <w:lvlJc w:val="left"/>
      <w:pPr>
        <w:ind w:left="360" w:hanging="360"/>
      </w:pPr>
      <w:rPr>
        <w:rFonts w:ascii="Wingdings" w:hAnsi="Wingdings" w:hint="default"/>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340D0F1C"/>
    <w:multiLevelType w:val="hybridMultilevel"/>
    <w:tmpl w:val="B9E29D46"/>
    <w:lvl w:ilvl="0" w:tplc="E86AD19C">
      <w:start w:val="30"/>
      <w:numFmt w:val="bullet"/>
      <w:lvlText w:val=""/>
      <w:lvlJc w:val="left"/>
      <w:pPr>
        <w:ind w:left="720" w:hanging="360"/>
      </w:pPr>
      <w:rPr>
        <w:rFonts w:ascii="Wingdings" w:eastAsia="Times New Roman" w:hAnsi="Wingdings" w:hint="default"/>
        <w:sz w:val="22"/>
      </w:rPr>
    </w:lvl>
    <w:lvl w:ilvl="1" w:tplc="51383AE4" w:tentative="1">
      <w:start w:val="1"/>
      <w:numFmt w:val="bullet"/>
      <w:lvlText w:val="o"/>
      <w:lvlJc w:val="left"/>
      <w:pPr>
        <w:ind w:left="1440" w:hanging="360"/>
      </w:pPr>
      <w:rPr>
        <w:rFonts w:ascii="Courier New" w:hAnsi="Courier New" w:hint="default"/>
      </w:rPr>
    </w:lvl>
    <w:lvl w:ilvl="2" w:tplc="F998D2EA" w:tentative="1">
      <w:start w:val="1"/>
      <w:numFmt w:val="bullet"/>
      <w:lvlText w:val=""/>
      <w:lvlJc w:val="left"/>
      <w:pPr>
        <w:ind w:left="2160" w:hanging="360"/>
      </w:pPr>
      <w:rPr>
        <w:rFonts w:ascii="Wingdings" w:hAnsi="Wingdings" w:hint="default"/>
      </w:rPr>
    </w:lvl>
    <w:lvl w:ilvl="3" w:tplc="EF7C0A44" w:tentative="1">
      <w:start w:val="1"/>
      <w:numFmt w:val="bullet"/>
      <w:lvlText w:val=""/>
      <w:lvlJc w:val="left"/>
      <w:pPr>
        <w:ind w:left="2880" w:hanging="360"/>
      </w:pPr>
      <w:rPr>
        <w:rFonts w:ascii="Symbol" w:hAnsi="Symbol" w:hint="default"/>
      </w:rPr>
    </w:lvl>
    <w:lvl w:ilvl="4" w:tplc="14DE052A" w:tentative="1">
      <w:start w:val="1"/>
      <w:numFmt w:val="bullet"/>
      <w:lvlText w:val="o"/>
      <w:lvlJc w:val="left"/>
      <w:pPr>
        <w:ind w:left="3600" w:hanging="360"/>
      </w:pPr>
      <w:rPr>
        <w:rFonts w:ascii="Courier New" w:hAnsi="Courier New" w:hint="default"/>
      </w:rPr>
    </w:lvl>
    <w:lvl w:ilvl="5" w:tplc="7FC66A52" w:tentative="1">
      <w:start w:val="1"/>
      <w:numFmt w:val="bullet"/>
      <w:lvlText w:val=""/>
      <w:lvlJc w:val="left"/>
      <w:pPr>
        <w:ind w:left="4320" w:hanging="360"/>
      </w:pPr>
      <w:rPr>
        <w:rFonts w:ascii="Wingdings" w:hAnsi="Wingdings" w:hint="default"/>
      </w:rPr>
    </w:lvl>
    <w:lvl w:ilvl="6" w:tplc="6B422D1A" w:tentative="1">
      <w:start w:val="1"/>
      <w:numFmt w:val="bullet"/>
      <w:lvlText w:val=""/>
      <w:lvlJc w:val="left"/>
      <w:pPr>
        <w:ind w:left="5040" w:hanging="360"/>
      </w:pPr>
      <w:rPr>
        <w:rFonts w:ascii="Symbol" w:hAnsi="Symbol" w:hint="default"/>
      </w:rPr>
    </w:lvl>
    <w:lvl w:ilvl="7" w:tplc="A02C392A" w:tentative="1">
      <w:start w:val="1"/>
      <w:numFmt w:val="bullet"/>
      <w:lvlText w:val="o"/>
      <w:lvlJc w:val="left"/>
      <w:pPr>
        <w:ind w:left="5760" w:hanging="360"/>
      </w:pPr>
      <w:rPr>
        <w:rFonts w:ascii="Courier New" w:hAnsi="Courier New" w:hint="default"/>
      </w:rPr>
    </w:lvl>
    <w:lvl w:ilvl="8" w:tplc="50869130" w:tentative="1">
      <w:start w:val="1"/>
      <w:numFmt w:val="bullet"/>
      <w:lvlText w:val=""/>
      <w:lvlJc w:val="left"/>
      <w:pPr>
        <w:ind w:left="6480" w:hanging="360"/>
      </w:pPr>
      <w:rPr>
        <w:rFonts w:ascii="Wingdings" w:hAnsi="Wingdings" w:hint="default"/>
      </w:rPr>
    </w:lvl>
  </w:abstractNum>
  <w:abstractNum w:abstractNumId="33">
    <w:nsid w:val="35B5316C"/>
    <w:multiLevelType w:val="hybridMultilevel"/>
    <w:tmpl w:val="57DC2560"/>
    <w:lvl w:ilvl="0" w:tplc="E274FBFC">
      <w:start w:val="1"/>
      <w:numFmt w:val="bullet"/>
      <w:lvlText w:val=""/>
      <w:lvlJc w:val="left"/>
      <w:pPr>
        <w:ind w:left="360" w:hanging="360"/>
      </w:pPr>
      <w:rPr>
        <w:rFonts w:ascii="Symbol" w:hAnsi="Symbol" w:hint="default"/>
      </w:rPr>
    </w:lvl>
    <w:lvl w:ilvl="1" w:tplc="1660D674" w:tentative="1">
      <w:start w:val="1"/>
      <w:numFmt w:val="bullet"/>
      <w:lvlText w:val="o"/>
      <w:lvlJc w:val="left"/>
      <w:pPr>
        <w:ind w:left="1080" w:hanging="360"/>
      </w:pPr>
      <w:rPr>
        <w:rFonts w:ascii="Courier New" w:hAnsi="Courier New" w:cs="Courier New" w:hint="default"/>
      </w:rPr>
    </w:lvl>
    <w:lvl w:ilvl="2" w:tplc="9FEA4328" w:tentative="1">
      <w:start w:val="1"/>
      <w:numFmt w:val="bullet"/>
      <w:lvlText w:val=""/>
      <w:lvlJc w:val="left"/>
      <w:pPr>
        <w:ind w:left="1800" w:hanging="360"/>
      </w:pPr>
      <w:rPr>
        <w:rFonts w:ascii="Wingdings" w:hAnsi="Wingdings" w:hint="default"/>
      </w:rPr>
    </w:lvl>
    <w:lvl w:ilvl="3" w:tplc="A420D678" w:tentative="1">
      <w:start w:val="1"/>
      <w:numFmt w:val="bullet"/>
      <w:lvlText w:val=""/>
      <w:lvlJc w:val="left"/>
      <w:pPr>
        <w:ind w:left="2520" w:hanging="360"/>
      </w:pPr>
      <w:rPr>
        <w:rFonts w:ascii="Symbol" w:hAnsi="Symbol" w:hint="default"/>
      </w:rPr>
    </w:lvl>
    <w:lvl w:ilvl="4" w:tplc="78B65DAA" w:tentative="1">
      <w:start w:val="1"/>
      <w:numFmt w:val="bullet"/>
      <w:lvlText w:val="o"/>
      <w:lvlJc w:val="left"/>
      <w:pPr>
        <w:ind w:left="3240" w:hanging="360"/>
      </w:pPr>
      <w:rPr>
        <w:rFonts w:ascii="Courier New" w:hAnsi="Courier New" w:cs="Courier New" w:hint="default"/>
      </w:rPr>
    </w:lvl>
    <w:lvl w:ilvl="5" w:tplc="B8820400" w:tentative="1">
      <w:start w:val="1"/>
      <w:numFmt w:val="bullet"/>
      <w:lvlText w:val=""/>
      <w:lvlJc w:val="left"/>
      <w:pPr>
        <w:ind w:left="3960" w:hanging="360"/>
      </w:pPr>
      <w:rPr>
        <w:rFonts w:ascii="Wingdings" w:hAnsi="Wingdings" w:hint="default"/>
      </w:rPr>
    </w:lvl>
    <w:lvl w:ilvl="6" w:tplc="C0B09196" w:tentative="1">
      <w:start w:val="1"/>
      <w:numFmt w:val="bullet"/>
      <w:lvlText w:val=""/>
      <w:lvlJc w:val="left"/>
      <w:pPr>
        <w:ind w:left="4680" w:hanging="360"/>
      </w:pPr>
      <w:rPr>
        <w:rFonts w:ascii="Symbol" w:hAnsi="Symbol" w:hint="default"/>
      </w:rPr>
    </w:lvl>
    <w:lvl w:ilvl="7" w:tplc="C1009A76" w:tentative="1">
      <w:start w:val="1"/>
      <w:numFmt w:val="bullet"/>
      <w:lvlText w:val="o"/>
      <w:lvlJc w:val="left"/>
      <w:pPr>
        <w:ind w:left="5400" w:hanging="360"/>
      </w:pPr>
      <w:rPr>
        <w:rFonts w:ascii="Courier New" w:hAnsi="Courier New" w:cs="Courier New" w:hint="default"/>
      </w:rPr>
    </w:lvl>
    <w:lvl w:ilvl="8" w:tplc="0C2647C4" w:tentative="1">
      <w:start w:val="1"/>
      <w:numFmt w:val="bullet"/>
      <w:lvlText w:val=""/>
      <w:lvlJc w:val="left"/>
      <w:pPr>
        <w:ind w:left="6120" w:hanging="360"/>
      </w:pPr>
      <w:rPr>
        <w:rFonts w:ascii="Wingdings" w:hAnsi="Wingdings" w:hint="default"/>
      </w:rPr>
    </w:lvl>
  </w:abstractNum>
  <w:abstractNum w:abstractNumId="34">
    <w:nsid w:val="37060FF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38B06E64"/>
    <w:multiLevelType w:val="hybridMultilevel"/>
    <w:tmpl w:val="88CC627A"/>
    <w:lvl w:ilvl="0" w:tplc="FD02E810">
      <w:start w:val="1"/>
      <w:numFmt w:val="bullet"/>
      <w:lvlText w:val=""/>
      <w:lvlJc w:val="left"/>
      <w:pPr>
        <w:ind w:left="360" w:hanging="360"/>
      </w:pPr>
      <w:rPr>
        <w:rFonts w:ascii="Wingdings" w:hAnsi="Wingdings" w:hint="default"/>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39023AE8"/>
    <w:multiLevelType w:val="hybridMultilevel"/>
    <w:tmpl w:val="17EE79E8"/>
    <w:lvl w:ilvl="0" w:tplc="2E4EDA30">
      <w:start w:val="1"/>
      <w:numFmt w:val="bullet"/>
      <w:lvlText w:val=""/>
      <w:lvlJc w:val="left"/>
      <w:pPr>
        <w:ind w:left="966" w:hanging="360"/>
      </w:pPr>
      <w:rPr>
        <w:rFonts w:ascii="Symbol" w:hAnsi="Symbol" w:hint="default"/>
      </w:rPr>
    </w:lvl>
    <w:lvl w:ilvl="1" w:tplc="04060003" w:tentative="1">
      <w:start w:val="1"/>
      <w:numFmt w:val="bullet"/>
      <w:lvlText w:val="o"/>
      <w:lvlJc w:val="left"/>
      <w:pPr>
        <w:ind w:left="1686" w:hanging="360"/>
      </w:pPr>
      <w:rPr>
        <w:rFonts w:ascii="Courier New" w:hAnsi="Courier New" w:cs="Courier New" w:hint="default"/>
      </w:rPr>
    </w:lvl>
    <w:lvl w:ilvl="2" w:tplc="04060005" w:tentative="1">
      <w:start w:val="1"/>
      <w:numFmt w:val="bullet"/>
      <w:lvlText w:val=""/>
      <w:lvlJc w:val="left"/>
      <w:pPr>
        <w:ind w:left="2406" w:hanging="360"/>
      </w:pPr>
      <w:rPr>
        <w:rFonts w:ascii="Wingdings" w:hAnsi="Wingdings" w:hint="default"/>
      </w:rPr>
    </w:lvl>
    <w:lvl w:ilvl="3" w:tplc="04060001" w:tentative="1">
      <w:start w:val="1"/>
      <w:numFmt w:val="bullet"/>
      <w:lvlText w:val=""/>
      <w:lvlJc w:val="left"/>
      <w:pPr>
        <w:ind w:left="3126" w:hanging="360"/>
      </w:pPr>
      <w:rPr>
        <w:rFonts w:ascii="Symbol" w:hAnsi="Symbol" w:hint="default"/>
      </w:rPr>
    </w:lvl>
    <w:lvl w:ilvl="4" w:tplc="04060003" w:tentative="1">
      <w:start w:val="1"/>
      <w:numFmt w:val="bullet"/>
      <w:lvlText w:val="o"/>
      <w:lvlJc w:val="left"/>
      <w:pPr>
        <w:ind w:left="3846" w:hanging="360"/>
      </w:pPr>
      <w:rPr>
        <w:rFonts w:ascii="Courier New" w:hAnsi="Courier New" w:cs="Courier New" w:hint="default"/>
      </w:rPr>
    </w:lvl>
    <w:lvl w:ilvl="5" w:tplc="04060005" w:tentative="1">
      <w:start w:val="1"/>
      <w:numFmt w:val="bullet"/>
      <w:lvlText w:val=""/>
      <w:lvlJc w:val="left"/>
      <w:pPr>
        <w:ind w:left="4566" w:hanging="360"/>
      </w:pPr>
      <w:rPr>
        <w:rFonts w:ascii="Wingdings" w:hAnsi="Wingdings" w:hint="default"/>
      </w:rPr>
    </w:lvl>
    <w:lvl w:ilvl="6" w:tplc="04060001" w:tentative="1">
      <w:start w:val="1"/>
      <w:numFmt w:val="bullet"/>
      <w:lvlText w:val=""/>
      <w:lvlJc w:val="left"/>
      <w:pPr>
        <w:ind w:left="5286" w:hanging="360"/>
      </w:pPr>
      <w:rPr>
        <w:rFonts w:ascii="Symbol" w:hAnsi="Symbol" w:hint="default"/>
      </w:rPr>
    </w:lvl>
    <w:lvl w:ilvl="7" w:tplc="04060003" w:tentative="1">
      <w:start w:val="1"/>
      <w:numFmt w:val="bullet"/>
      <w:lvlText w:val="o"/>
      <w:lvlJc w:val="left"/>
      <w:pPr>
        <w:ind w:left="6006" w:hanging="360"/>
      </w:pPr>
      <w:rPr>
        <w:rFonts w:ascii="Courier New" w:hAnsi="Courier New" w:cs="Courier New" w:hint="default"/>
      </w:rPr>
    </w:lvl>
    <w:lvl w:ilvl="8" w:tplc="04060005" w:tentative="1">
      <w:start w:val="1"/>
      <w:numFmt w:val="bullet"/>
      <w:lvlText w:val=""/>
      <w:lvlJc w:val="left"/>
      <w:pPr>
        <w:ind w:left="6726" w:hanging="360"/>
      </w:pPr>
      <w:rPr>
        <w:rFonts w:ascii="Wingdings" w:hAnsi="Wingdings" w:hint="default"/>
      </w:rPr>
    </w:lvl>
  </w:abstractNum>
  <w:abstractNum w:abstractNumId="37">
    <w:nsid w:val="390713E2"/>
    <w:multiLevelType w:val="hybridMultilevel"/>
    <w:tmpl w:val="10387B24"/>
    <w:lvl w:ilvl="0" w:tplc="01D49B1E">
      <w:start w:val="1"/>
      <w:numFmt w:val="bullet"/>
      <w:lvlText w:val=""/>
      <w:lvlJc w:val="left"/>
      <w:pPr>
        <w:ind w:left="1080" w:hanging="360"/>
      </w:pPr>
      <w:rPr>
        <w:rFonts w:ascii="Symbol" w:hAnsi="Symbol" w:hint="default"/>
      </w:rPr>
    </w:lvl>
    <w:lvl w:ilvl="1" w:tplc="58402B84">
      <w:start w:val="1"/>
      <w:numFmt w:val="bullet"/>
      <w:lvlText w:val="o"/>
      <w:lvlJc w:val="left"/>
      <w:pPr>
        <w:ind w:left="1800" w:hanging="360"/>
      </w:pPr>
      <w:rPr>
        <w:rFonts w:ascii="Courier New" w:hAnsi="Courier New" w:cs="Courier New" w:hint="default"/>
      </w:rPr>
    </w:lvl>
    <w:lvl w:ilvl="2" w:tplc="CB26FC10" w:tentative="1">
      <w:start w:val="1"/>
      <w:numFmt w:val="bullet"/>
      <w:lvlText w:val=""/>
      <w:lvlJc w:val="left"/>
      <w:pPr>
        <w:ind w:left="2520" w:hanging="360"/>
      </w:pPr>
      <w:rPr>
        <w:rFonts w:ascii="Wingdings" w:hAnsi="Wingdings" w:hint="default"/>
      </w:rPr>
    </w:lvl>
    <w:lvl w:ilvl="3" w:tplc="B3E613C6" w:tentative="1">
      <w:start w:val="1"/>
      <w:numFmt w:val="bullet"/>
      <w:lvlText w:val=""/>
      <w:lvlJc w:val="left"/>
      <w:pPr>
        <w:ind w:left="3240" w:hanging="360"/>
      </w:pPr>
      <w:rPr>
        <w:rFonts w:ascii="Symbol" w:hAnsi="Symbol" w:hint="default"/>
      </w:rPr>
    </w:lvl>
    <w:lvl w:ilvl="4" w:tplc="E30E4F14" w:tentative="1">
      <w:start w:val="1"/>
      <w:numFmt w:val="bullet"/>
      <w:lvlText w:val="o"/>
      <w:lvlJc w:val="left"/>
      <w:pPr>
        <w:ind w:left="3960" w:hanging="360"/>
      </w:pPr>
      <w:rPr>
        <w:rFonts w:ascii="Courier New" w:hAnsi="Courier New" w:cs="Courier New" w:hint="default"/>
      </w:rPr>
    </w:lvl>
    <w:lvl w:ilvl="5" w:tplc="17C895C4" w:tentative="1">
      <w:start w:val="1"/>
      <w:numFmt w:val="bullet"/>
      <w:lvlText w:val=""/>
      <w:lvlJc w:val="left"/>
      <w:pPr>
        <w:ind w:left="4680" w:hanging="360"/>
      </w:pPr>
      <w:rPr>
        <w:rFonts w:ascii="Wingdings" w:hAnsi="Wingdings" w:hint="default"/>
      </w:rPr>
    </w:lvl>
    <w:lvl w:ilvl="6" w:tplc="1848C5FC" w:tentative="1">
      <w:start w:val="1"/>
      <w:numFmt w:val="bullet"/>
      <w:lvlText w:val=""/>
      <w:lvlJc w:val="left"/>
      <w:pPr>
        <w:ind w:left="5400" w:hanging="360"/>
      </w:pPr>
      <w:rPr>
        <w:rFonts w:ascii="Symbol" w:hAnsi="Symbol" w:hint="default"/>
      </w:rPr>
    </w:lvl>
    <w:lvl w:ilvl="7" w:tplc="F1F6F414" w:tentative="1">
      <w:start w:val="1"/>
      <w:numFmt w:val="bullet"/>
      <w:lvlText w:val="o"/>
      <w:lvlJc w:val="left"/>
      <w:pPr>
        <w:ind w:left="6120" w:hanging="360"/>
      </w:pPr>
      <w:rPr>
        <w:rFonts w:ascii="Courier New" w:hAnsi="Courier New" w:cs="Courier New" w:hint="default"/>
      </w:rPr>
    </w:lvl>
    <w:lvl w:ilvl="8" w:tplc="5978E6F4" w:tentative="1">
      <w:start w:val="1"/>
      <w:numFmt w:val="bullet"/>
      <w:lvlText w:val=""/>
      <w:lvlJc w:val="left"/>
      <w:pPr>
        <w:ind w:left="6840" w:hanging="360"/>
      </w:pPr>
      <w:rPr>
        <w:rFonts w:ascii="Wingdings" w:hAnsi="Wingdings" w:hint="default"/>
      </w:rPr>
    </w:lvl>
  </w:abstractNum>
  <w:abstractNum w:abstractNumId="38">
    <w:nsid w:val="3ADF3D85"/>
    <w:multiLevelType w:val="hybridMultilevel"/>
    <w:tmpl w:val="96F0049E"/>
    <w:lvl w:ilvl="0" w:tplc="08090001">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3C885DB6"/>
    <w:multiLevelType w:val="hybridMultilevel"/>
    <w:tmpl w:val="269A3BDC"/>
    <w:lvl w:ilvl="0" w:tplc="08090001">
      <w:start w:val="1"/>
      <w:numFmt w:val="decimal"/>
      <w:lvlText w:val="%1."/>
      <w:lvlJc w:val="left"/>
      <w:pPr>
        <w:ind w:left="360" w:hanging="360"/>
      </w:pPr>
    </w:lvl>
    <w:lvl w:ilvl="1" w:tplc="08090003">
      <w:start w:val="1"/>
      <w:numFmt w:val="decimal"/>
      <w:lvlText w:val="%2)"/>
      <w:lvlJc w:val="left"/>
      <w:pPr>
        <w:ind w:left="1080" w:hanging="360"/>
      </w:pPr>
      <w:rPr>
        <w:rFonts w:hint="default"/>
      </w:r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40">
    <w:nsid w:val="425B5753"/>
    <w:multiLevelType w:val="hybridMultilevel"/>
    <w:tmpl w:val="B71E9C10"/>
    <w:lvl w:ilvl="0" w:tplc="97FAEFA6">
      <w:start w:val="1"/>
      <w:numFmt w:val="bullet"/>
      <w:lvlText w:val=""/>
      <w:lvlJc w:val="left"/>
      <w:pPr>
        <w:ind w:left="360" w:hanging="360"/>
      </w:pPr>
      <w:rPr>
        <w:rFonts w:ascii="Symbol" w:hAnsi="Symbol" w:hint="default"/>
      </w:rPr>
    </w:lvl>
    <w:lvl w:ilvl="1" w:tplc="B376609E" w:tentative="1">
      <w:start w:val="1"/>
      <w:numFmt w:val="bullet"/>
      <w:lvlText w:val="o"/>
      <w:lvlJc w:val="left"/>
      <w:pPr>
        <w:ind w:left="1080" w:hanging="360"/>
      </w:pPr>
      <w:rPr>
        <w:rFonts w:ascii="Courier New" w:hAnsi="Courier New" w:cs="Courier New" w:hint="default"/>
      </w:rPr>
    </w:lvl>
    <w:lvl w:ilvl="2" w:tplc="1520C1F4" w:tentative="1">
      <w:start w:val="1"/>
      <w:numFmt w:val="bullet"/>
      <w:lvlText w:val=""/>
      <w:lvlJc w:val="left"/>
      <w:pPr>
        <w:ind w:left="1800" w:hanging="360"/>
      </w:pPr>
      <w:rPr>
        <w:rFonts w:ascii="Wingdings" w:hAnsi="Wingdings" w:hint="default"/>
      </w:rPr>
    </w:lvl>
    <w:lvl w:ilvl="3" w:tplc="4664E0E6" w:tentative="1">
      <w:start w:val="1"/>
      <w:numFmt w:val="bullet"/>
      <w:lvlText w:val=""/>
      <w:lvlJc w:val="left"/>
      <w:pPr>
        <w:ind w:left="2520" w:hanging="360"/>
      </w:pPr>
      <w:rPr>
        <w:rFonts w:ascii="Symbol" w:hAnsi="Symbol" w:hint="default"/>
      </w:rPr>
    </w:lvl>
    <w:lvl w:ilvl="4" w:tplc="524A6FA0" w:tentative="1">
      <w:start w:val="1"/>
      <w:numFmt w:val="bullet"/>
      <w:lvlText w:val="o"/>
      <w:lvlJc w:val="left"/>
      <w:pPr>
        <w:ind w:left="3240" w:hanging="360"/>
      </w:pPr>
      <w:rPr>
        <w:rFonts w:ascii="Courier New" w:hAnsi="Courier New" w:cs="Courier New" w:hint="default"/>
      </w:rPr>
    </w:lvl>
    <w:lvl w:ilvl="5" w:tplc="ECBEE594" w:tentative="1">
      <w:start w:val="1"/>
      <w:numFmt w:val="bullet"/>
      <w:lvlText w:val=""/>
      <w:lvlJc w:val="left"/>
      <w:pPr>
        <w:ind w:left="3960" w:hanging="360"/>
      </w:pPr>
      <w:rPr>
        <w:rFonts w:ascii="Wingdings" w:hAnsi="Wingdings" w:hint="default"/>
      </w:rPr>
    </w:lvl>
    <w:lvl w:ilvl="6" w:tplc="168C644C" w:tentative="1">
      <w:start w:val="1"/>
      <w:numFmt w:val="bullet"/>
      <w:lvlText w:val=""/>
      <w:lvlJc w:val="left"/>
      <w:pPr>
        <w:ind w:left="4680" w:hanging="360"/>
      </w:pPr>
      <w:rPr>
        <w:rFonts w:ascii="Symbol" w:hAnsi="Symbol" w:hint="default"/>
      </w:rPr>
    </w:lvl>
    <w:lvl w:ilvl="7" w:tplc="5694F8D6" w:tentative="1">
      <w:start w:val="1"/>
      <w:numFmt w:val="bullet"/>
      <w:lvlText w:val="o"/>
      <w:lvlJc w:val="left"/>
      <w:pPr>
        <w:ind w:left="5400" w:hanging="360"/>
      </w:pPr>
      <w:rPr>
        <w:rFonts w:ascii="Courier New" w:hAnsi="Courier New" w:cs="Courier New" w:hint="default"/>
      </w:rPr>
    </w:lvl>
    <w:lvl w:ilvl="8" w:tplc="D2A0DA2E" w:tentative="1">
      <w:start w:val="1"/>
      <w:numFmt w:val="bullet"/>
      <w:lvlText w:val=""/>
      <w:lvlJc w:val="left"/>
      <w:pPr>
        <w:ind w:left="6120" w:hanging="360"/>
      </w:pPr>
      <w:rPr>
        <w:rFonts w:ascii="Wingdings" w:hAnsi="Wingdings" w:hint="default"/>
      </w:rPr>
    </w:lvl>
  </w:abstractNum>
  <w:abstractNum w:abstractNumId="41">
    <w:nsid w:val="445378BE"/>
    <w:multiLevelType w:val="multilevel"/>
    <w:tmpl w:val="C7C213F4"/>
    <w:lvl w:ilvl="0">
      <w:start w:val="1"/>
      <w:numFmt w:val="decimal"/>
      <w:lvlText w:val="%1."/>
      <w:lvlJc w:val="left"/>
      <w:pPr>
        <w:ind w:left="360" w:hanging="360"/>
      </w:pPr>
    </w:lvl>
    <w:lvl w:ilvl="1">
      <w:start w:val="1"/>
      <w:numFmt w:val="decimal"/>
      <w:pStyle w:val="punkt2niveau"/>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46F73F05"/>
    <w:multiLevelType w:val="hybridMultilevel"/>
    <w:tmpl w:val="D62CF002"/>
    <w:lvl w:ilvl="0" w:tplc="8DD48362">
      <w:start w:val="1"/>
      <w:numFmt w:val="bullet"/>
      <w:lvlText w:val=""/>
      <w:lvlJc w:val="left"/>
      <w:pPr>
        <w:ind w:left="283" w:hanging="283"/>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3">
    <w:nsid w:val="48372807"/>
    <w:multiLevelType w:val="multilevel"/>
    <w:tmpl w:val="3CA6FAD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4B7D4639"/>
    <w:multiLevelType w:val="hybridMultilevel"/>
    <w:tmpl w:val="9C62FBE4"/>
    <w:lvl w:ilvl="0" w:tplc="388A6462">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4BDD2316"/>
    <w:multiLevelType w:val="hybridMultilevel"/>
    <w:tmpl w:val="6D502932"/>
    <w:lvl w:ilvl="0" w:tplc="B568FDD2">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6">
    <w:nsid w:val="4DBA0D3A"/>
    <w:multiLevelType w:val="multilevel"/>
    <w:tmpl w:val="EBD4D0C2"/>
    <w:lvl w:ilvl="0">
      <w:start w:val="1"/>
      <w:numFmt w:val="decimal"/>
      <w:pStyle w:val="punkt1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E91584C"/>
    <w:multiLevelType w:val="multilevel"/>
    <w:tmpl w:val="BBBA54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4F4D0E88"/>
    <w:multiLevelType w:val="hybridMultilevel"/>
    <w:tmpl w:val="58867F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9">
    <w:nsid w:val="4F6A5DF6"/>
    <w:multiLevelType w:val="hybridMultilevel"/>
    <w:tmpl w:val="E7A89906"/>
    <w:lvl w:ilvl="0" w:tplc="EF6479FE">
      <w:start w:val="1"/>
      <w:numFmt w:val="bullet"/>
      <w:lvlText w:val=""/>
      <w:lvlJc w:val="left"/>
      <w:pPr>
        <w:ind w:left="360" w:hanging="360"/>
      </w:pPr>
      <w:rPr>
        <w:rFonts w:ascii="Symbol" w:hAnsi="Symbol" w:hint="default"/>
        <w:sz w:val="20"/>
      </w:rPr>
    </w:lvl>
    <w:lvl w:ilvl="1" w:tplc="90FC96E4" w:tentative="1">
      <w:start w:val="1"/>
      <w:numFmt w:val="bullet"/>
      <w:lvlText w:val="o"/>
      <w:lvlJc w:val="left"/>
      <w:pPr>
        <w:ind w:left="1080" w:hanging="360"/>
      </w:pPr>
      <w:rPr>
        <w:rFonts w:ascii="Courier New" w:hAnsi="Courier New" w:cs="Courier New" w:hint="default"/>
      </w:rPr>
    </w:lvl>
    <w:lvl w:ilvl="2" w:tplc="4BC07DE8" w:tentative="1">
      <w:start w:val="1"/>
      <w:numFmt w:val="bullet"/>
      <w:lvlText w:val=""/>
      <w:lvlJc w:val="left"/>
      <w:pPr>
        <w:ind w:left="1800" w:hanging="360"/>
      </w:pPr>
      <w:rPr>
        <w:rFonts w:ascii="Wingdings" w:hAnsi="Wingdings" w:hint="default"/>
      </w:rPr>
    </w:lvl>
    <w:lvl w:ilvl="3" w:tplc="D3D067DA" w:tentative="1">
      <w:start w:val="1"/>
      <w:numFmt w:val="bullet"/>
      <w:lvlText w:val=""/>
      <w:lvlJc w:val="left"/>
      <w:pPr>
        <w:ind w:left="2520" w:hanging="360"/>
      </w:pPr>
      <w:rPr>
        <w:rFonts w:ascii="Symbol" w:hAnsi="Symbol" w:hint="default"/>
      </w:rPr>
    </w:lvl>
    <w:lvl w:ilvl="4" w:tplc="A6465C94" w:tentative="1">
      <w:start w:val="1"/>
      <w:numFmt w:val="bullet"/>
      <w:lvlText w:val="o"/>
      <w:lvlJc w:val="left"/>
      <w:pPr>
        <w:ind w:left="3240" w:hanging="360"/>
      </w:pPr>
      <w:rPr>
        <w:rFonts w:ascii="Courier New" w:hAnsi="Courier New" w:cs="Courier New" w:hint="default"/>
      </w:rPr>
    </w:lvl>
    <w:lvl w:ilvl="5" w:tplc="F842BE72" w:tentative="1">
      <w:start w:val="1"/>
      <w:numFmt w:val="bullet"/>
      <w:lvlText w:val=""/>
      <w:lvlJc w:val="left"/>
      <w:pPr>
        <w:ind w:left="3960" w:hanging="360"/>
      </w:pPr>
      <w:rPr>
        <w:rFonts w:ascii="Wingdings" w:hAnsi="Wingdings" w:hint="default"/>
      </w:rPr>
    </w:lvl>
    <w:lvl w:ilvl="6" w:tplc="A2C8782E" w:tentative="1">
      <w:start w:val="1"/>
      <w:numFmt w:val="bullet"/>
      <w:lvlText w:val=""/>
      <w:lvlJc w:val="left"/>
      <w:pPr>
        <w:ind w:left="4680" w:hanging="360"/>
      </w:pPr>
      <w:rPr>
        <w:rFonts w:ascii="Symbol" w:hAnsi="Symbol" w:hint="default"/>
      </w:rPr>
    </w:lvl>
    <w:lvl w:ilvl="7" w:tplc="F06AA530" w:tentative="1">
      <w:start w:val="1"/>
      <w:numFmt w:val="bullet"/>
      <w:lvlText w:val="o"/>
      <w:lvlJc w:val="left"/>
      <w:pPr>
        <w:ind w:left="5400" w:hanging="360"/>
      </w:pPr>
      <w:rPr>
        <w:rFonts w:ascii="Courier New" w:hAnsi="Courier New" w:cs="Courier New" w:hint="default"/>
      </w:rPr>
    </w:lvl>
    <w:lvl w:ilvl="8" w:tplc="BCD008C6" w:tentative="1">
      <w:start w:val="1"/>
      <w:numFmt w:val="bullet"/>
      <w:lvlText w:val=""/>
      <w:lvlJc w:val="left"/>
      <w:pPr>
        <w:ind w:left="6120" w:hanging="360"/>
      </w:pPr>
      <w:rPr>
        <w:rFonts w:ascii="Wingdings" w:hAnsi="Wingdings" w:hint="default"/>
      </w:rPr>
    </w:lvl>
  </w:abstractNum>
  <w:abstractNum w:abstractNumId="50">
    <w:nsid w:val="50AC16CF"/>
    <w:multiLevelType w:val="hybridMultilevel"/>
    <w:tmpl w:val="401E4ED6"/>
    <w:lvl w:ilvl="0" w:tplc="DC960980">
      <w:start w:val="1"/>
      <w:numFmt w:val="bullet"/>
      <w:lvlText w:val=""/>
      <w:lvlJc w:val="left"/>
      <w:pPr>
        <w:ind w:left="360" w:hanging="360"/>
      </w:pPr>
      <w:rPr>
        <w:rFonts w:ascii="Symbol" w:hAnsi="Symbol" w:hint="default"/>
        <w:sz w:val="20"/>
      </w:rPr>
    </w:lvl>
    <w:lvl w:ilvl="1" w:tplc="C26883B0" w:tentative="1">
      <w:start w:val="1"/>
      <w:numFmt w:val="bullet"/>
      <w:lvlText w:val="o"/>
      <w:lvlJc w:val="left"/>
      <w:pPr>
        <w:ind w:left="1080" w:hanging="360"/>
      </w:pPr>
      <w:rPr>
        <w:rFonts w:ascii="Courier New" w:hAnsi="Courier New" w:cs="Courier New" w:hint="default"/>
      </w:rPr>
    </w:lvl>
    <w:lvl w:ilvl="2" w:tplc="8820AA26" w:tentative="1">
      <w:start w:val="1"/>
      <w:numFmt w:val="bullet"/>
      <w:lvlText w:val=""/>
      <w:lvlJc w:val="left"/>
      <w:pPr>
        <w:ind w:left="1800" w:hanging="360"/>
      </w:pPr>
      <w:rPr>
        <w:rFonts w:ascii="Wingdings" w:hAnsi="Wingdings" w:hint="default"/>
      </w:rPr>
    </w:lvl>
    <w:lvl w:ilvl="3" w:tplc="1F9AC918" w:tentative="1">
      <w:start w:val="1"/>
      <w:numFmt w:val="bullet"/>
      <w:lvlText w:val=""/>
      <w:lvlJc w:val="left"/>
      <w:pPr>
        <w:ind w:left="2520" w:hanging="360"/>
      </w:pPr>
      <w:rPr>
        <w:rFonts w:ascii="Symbol" w:hAnsi="Symbol" w:hint="default"/>
      </w:rPr>
    </w:lvl>
    <w:lvl w:ilvl="4" w:tplc="51D4AD68" w:tentative="1">
      <w:start w:val="1"/>
      <w:numFmt w:val="bullet"/>
      <w:lvlText w:val="o"/>
      <w:lvlJc w:val="left"/>
      <w:pPr>
        <w:ind w:left="3240" w:hanging="360"/>
      </w:pPr>
      <w:rPr>
        <w:rFonts w:ascii="Courier New" w:hAnsi="Courier New" w:cs="Courier New" w:hint="default"/>
      </w:rPr>
    </w:lvl>
    <w:lvl w:ilvl="5" w:tplc="DC8C8710" w:tentative="1">
      <w:start w:val="1"/>
      <w:numFmt w:val="bullet"/>
      <w:lvlText w:val=""/>
      <w:lvlJc w:val="left"/>
      <w:pPr>
        <w:ind w:left="3960" w:hanging="360"/>
      </w:pPr>
      <w:rPr>
        <w:rFonts w:ascii="Wingdings" w:hAnsi="Wingdings" w:hint="default"/>
      </w:rPr>
    </w:lvl>
    <w:lvl w:ilvl="6" w:tplc="1AB4E5DC" w:tentative="1">
      <w:start w:val="1"/>
      <w:numFmt w:val="bullet"/>
      <w:lvlText w:val=""/>
      <w:lvlJc w:val="left"/>
      <w:pPr>
        <w:ind w:left="4680" w:hanging="360"/>
      </w:pPr>
      <w:rPr>
        <w:rFonts w:ascii="Symbol" w:hAnsi="Symbol" w:hint="default"/>
      </w:rPr>
    </w:lvl>
    <w:lvl w:ilvl="7" w:tplc="D9A08EEA" w:tentative="1">
      <w:start w:val="1"/>
      <w:numFmt w:val="bullet"/>
      <w:lvlText w:val="o"/>
      <w:lvlJc w:val="left"/>
      <w:pPr>
        <w:ind w:left="5400" w:hanging="360"/>
      </w:pPr>
      <w:rPr>
        <w:rFonts w:ascii="Courier New" w:hAnsi="Courier New" w:cs="Courier New" w:hint="default"/>
      </w:rPr>
    </w:lvl>
    <w:lvl w:ilvl="8" w:tplc="14729D14" w:tentative="1">
      <w:start w:val="1"/>
      <w:numFmt w:val="bullet"/>
      <w:lvlText w:val=""/>
      <w:lvlJc w:val="left"/>
      <w:pPr>
        <w:ind w:left="6120" w:hanging="360"/>
      </w:pPr>
      <w:rPr>
        <w:rFonts w:ascii="Wingdings" w:hAnsi="Wingdings" w:hint="default"/>
      </w:rPr>
    </w:lvl>
  </w:abstractNum>
  <w:abstractNum w:abstractNumId="51">
    <w:nsid w:val="55185086"/>
    <w:multiLevelType w:val="multilevel"/>
    <w:tmpl w:val="35F6A274"/>
    <w:lvl w:ilvl="0">
      <w:start w:val="1"/>
      <w:numFmt w:val="decimal"/>
      <w:lvlText w:val="%1."/>
      <w:lvlJc w:val="left"/>
      <w:pPr>
        <w:ind w:left="360" w:hanging="360"/>
      </w:pPr>
      <w:rPr>
        <w:rFonts w:hint="default"/>
      </w:rPr>
    </w:lvl>
    <w:lvl w:ilvl="1">
      <w:start w:val="1"/>
      <w:numFmt w:val="decimal"/>
      <w:pStyle w:val="punkt-2niveau"/>
      <w:lvlText w:val="%1.%2."/>
      <w:lvlJc w:val="left"/>
      <w:pPr>
        <w:ind w:left="851" w:hanging="49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55821A33"/>
    <w:multiLevelType w:val="hybridMultilevel"/>
    <w:tmpl w:val="4E5C7B2A"/>
    <w:lvl w:ilvl="0" w:tplc="DB7A94FA">
      <w:start w:val="1"/>
      <w:numFmt w:val="bullet"/>
      <w:lvlText w:val=""/>
      <w:lvlJc w:val="left"/>
      <w:pPr>
        <w:ind w:left="360" w:hanging="360"/>
      </w:pPr>
      <w:rPr>
        <w:rFonts w:ascii="Symbol" w:hAnsi="Symbol" w:hint="default"/>
      </w:rPr>
    </w:lvl>
    <w:lvl w:ilvl="1" w:tplc="C874853A" w:tentative="1">
      <w:start w:val="1"/>
      <w:numFmt w:val="bullet"/>
      <w:lvlText w:val="o"/>
      <w:lvlJc w:val="left"/>
      <w:pPr>
        <w:ind w:left="1080" w:hanging="360"/>
      </w:pPr>
      <w:rPr>
        <w:rFonts w:ascii="Courier New" w:hAnsi="Courier New" w:cs="Courier New" w:hint="default"/>
      </w:rPr>
    </w:lvl>
    <w:lvl w:ilvl="2" w:tplc="ABF6ACC8" w:tentative="1">
      <w:start w:val="1"/>
      <w:numFmt w:val="bullet"/>
      <w:lvlText w:val=""/>
      <w:lvlJc w:val="left"/>
      <w:pPr>
        <w:ind w:left="1800" w:hanging="360"/>
      </w:pPr>
      <w:rPr>
        <w:rFonts w:ascii="Wingdings" w:hAnsi="Wingdings" w:hint="default"/>
      </w:rPr>
    </w:lvl>
    <w:lvl w:ilvl="3" w:tplc="01D0D944" w:tentative="1">
      <w:start w:val="1"/>
      <w:numFmt w:val="bullet"/>
      <w:lvlText w:val=""/>
      <w:lvlJc w:val="left"/>
      <w:pPr>
        <w:ind w:left="2520" w:hanging="360"/>
      </w:pPr>
      <w:rPr>
        <w:rFonts w:ascii="Symbol" w:hAnsi="Symbol" w:hint="default"/>
      </w:rPr>
    </w:lvl>
    <w:lvl w:ilvl="4" w:tplc="9B96519C" w:tentative="1">
      <w:start w:val="1"/>
      <w:numFmt w:val="bullet"/>
      <w:lvlText w:val="o"/>
      <w:lvlJc w:val="left"/>
      <w:pPr>
        <w:ind w:left="3240" w:hanging="360"/>
      </w:pPr>
      <w:rPr>
        <w:rFonts w:ascii="Courier New" w:hAnsi="Courier New" w:cs="Courier New" w:hint="default"/>
      </w:rPr>
    </w:lvl>
    <w:lvl w:ilvl="5" w:tplc="45CC0972" w:tentative="1">
      <w:start w:val="1"/>
      <w:numFmt w:val="bullet"/>
      <w:lvlText w:val=""/>
      <w:lvlJc w:val="left"/>
      <w:pPr>
        <w:ind w:left="3960" w:hanging="360"/>
      </w:pPr>
      <w:rPr>
        <w:rFonts w:ascii="Wingdings" w:hAnsi="Wingdings" w:hint="default"/>
      </w:rPr>
    </w:lvl>
    <w:lvl w:ilvl="6" w:tplc="CB4CDE9A" w:tentative="1">
      <w:start w:val="1"/>
      <w:numFmt w:val="bullet"/>
      <w:lvlText w:val=""/>
      <w:lvlJc w:val="left"/>
      <w:pPr>
        <w:ind w:left="4680" w:hanging="360"/>
      </w:pPr>
      <w:rPr>
        <w:rFonts w:ascii="Symbol" w:hAnsi="Symbol" w:hint="default"/>
      </w:rPr>
    </w:lvl>
    <w:lvl w:ilvl="7" w:tplc="69CC4E5A" w:tentative="1">
      <w:start w:val="1"/>
      <w:numFmt w:val="bullet"/>
      <w:lvlText w:val="o"/>
      <w:lvlJc w:val="left"/>
      <w:pPr>
        <w:ind w:left="5400" w:hanging="360"/>
      </w:pPr>
      <w:rPr>
        <w:rFonts w:ascii="Courier New" w:hAnsi="Courier New" w:cs="Courier New" w:hint="default"/>
      </w:rPr>
    </w:lvl>
    <w:lvl w:ilvl="8" w:tplc="3A10D2A4" w:tentative="1">
      <w:start w:val="1"/>
      <w:numFmt w:val="bullet"/>
      <w:lvlText w:val=""/>
      <w:lvlJc w:val="left"/>
      <w:pPr>
        <w:ind w:left="6120" w:hanging="360"/>
      </w:pPr>
      <w:rPr>
        <w:rFonts w:ascii="Wingdings" w:hAnsi="Wingdings" w:hint="default"/>
      </w:rPr>
    </w:lvl>
  </w:abstractNum>
  <w:abstractNum w:abstractNumId="53">
    <w:nsid w:val="566101BC"/>
    <w:multiLevelType w:val="hybridMultilevel"/>
    <w:tmpl w:val="4E9E5D5A"/>
    <w:lvl w:ilvl="0" w:tplc="70108F2A">
      <w:start w:val="1"/>
      <w:numFmt w:val="bullet"/>
      <w:lvlText w:val=""/>
      <w:lvlJc w:val="left"/>
      <w:pPr>
        <w:ind w:left="966" w:hanging="360"/>
      </w:pPr>
      <w:rPr>
        <w:rFonts w:ascii="Symbol" w:hAnsi="Symbol" w:hint="default"/>
      </w:rPr>
    </w:lvl>
    <w:lvl w:ilvl="1" w:tplc="CDBAE3CE" w:tentative="1">
      <w:start w:val="1"/>
      <w:numFmt w:val="bullet"/>
      <w:lvlText w:val="o"/>
      <w:lvlJc w:val="left"/>
      <w:pPr>
        <w:ind w:left="1686" w:hanging="360"/>
      </w:pPr>
      <w:rPr>
        <w:rFonts w:ascii="Courier New" w:hAnsi="Courier New" w:cs="Courier New" w:hint="default"/>
      </w:rPr>
    </w:lvl>
    <w:lvl w:ilvl="2" w:tplc="DB82A248" w:tentative="1">
      <w:start w:val="1"/>
      <w:numFmt w:val="bullet"/>
      <w:lvlText w:val=""/>
      <w:lvlJc w:val="left"/>
      <w:pPr>
        <w:ind w:left="2406" w:hanging="360"/>
      </w:pPr>
      <w:rPr>
        <w:rFonts w:ascii="Wingdings" w:hAnsi="Wingdings" w:hint="default"/>
      </w:rPr>
    </w:lvl>
    <w:lvl w:ilvl="3" w:tplc="1F184E10" w:tentative="1">
      <w:start w:val="1"/>
      <w:numFmt w:val="bullet"/>
      <w:lvlText w:val=""/>
      <w:lvlJc w:val="left"/>
      <w:pPr>
        <w:ind w:left="3126" w:hanging="360"/>
      </w:pPr>
      <w:rPr>
        <w:rFonts w:ascii="Symbol" w:hAnsi="Symbol" w:hint="default"/>
      </w:rPr>
    </w:lvl>
    <w:lvl w:ilvl="4" w:tplc="52CCC4BA" w:tentative="1">
      <w:start w:val="1"/>
      <w:numFmt w:val="bullet"/>
      <w:lvlText w:val="o"/>
      <w:lvlJc w:val="left"/>
      <w:pPr>
        <w:ind w:left="3846" w:hanging="360"/>
      </w:pPr>
      <w:rPr>
        <w:rFonts w:ascii="Courier New" w:hAnsi="Courier New" w:cs="Courier New" w:hint="default"/>
      </w:rPr>
    </w:lvl>
    <w:lvl w:ilvl="5" w:tplc="8F5E8316" w:tentative="1">
      <w:start w:val="1"/>
      <w:numFmt w:val="bullet"/>
      <w:lvlText w:val=""/>
      <w:lvlJc w:val="left"/>
      <w:pPr>
        <w:ind w:left="4566" w:hanging="360"/>
      </w:pPr>
      <w:rPr>
        <w:rFonts w:ascii="Wingdings" w:hAnsi="Wingdings" w:hint="default"/>
      </w:rPr>
    </w:lvl>
    <w:lvl w:ilvl="6" w:tplc="514C25DE" w:tentative="1">
      <w:start w:val="1"/>
      <w:numFmt w:val="bullet"/>
      <w:lvlText w:val=""/>
      <w:lvlJc w:val="left"/>
      <w:pPr>
        <w:ind w:left="5286" w:hanging="360"/>
      </w:pPr>
      <w:rPr>
        <w:rFonts w:ascii="Symbol" w:hAnsi="Symbol" w:hint="default"/>
      </w:rPr>
    </w:lvl>
    <w:lvl w:ilvl="7" w:tplc="4042ABF6" w:tentative="1">
      <w:start w:val="1"/>
      <w:numFmt w:val="bullet"/>
      <w:lvlText w:val="o"/>
      <w:lvlJc w:val="left"/>
      <w:pPr>
        <w:ind w:left="6006" w:hanging="360"/>
      </w:pPr>
      <w:rPr>
        <w:rFonts w:ascii="Courier New" w:hAnsi="Courier New" w:cs="Courier New" w:hint="default"/>
      </w:rPr>
    </w:lvl>
    <w:lvl w:ilvl="8" w:tplc="A0208A60" w:tentative="1">
      <w:start w:val="1"/>
      <w:numFmt w:val="bullet"/>
      <w:lvlText w:val=""/>
      <w:lvlJc w:val="left"/>
      <w:pPr>
        <w:ind w:left="6726" w:hanging="360"/>
      </w:pPr>
      <w:rPr>
        <w:rFonts w:ascii="Wingdings" w:hAnsi="Wingdings" w:hint="default"/>
      </w:rPr>
    </w:lvl>
  </w:abstractNum>
  <w:abstractNum w:abstractNumId="54">
    <w:nsid w:val="56703F16"/>
    <w:multiLevelType w:val="multilevel"/>
    <w:tmpl w:val="BBBA54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58161C02"/>
    <w:multiLevelType w:val="hybridMultilevel"/>
    <w:tmpl w:val="3EFE20E4"/>
    <w:lvl w:ilvl="0" w:tplc="08090001">
      <w:start w:val="1"/>
      <w:numFmt w:val="decimal"/>
      <w:lvlText w:val="%1."/>
      <w:lvlJc w:val="left"/>
      <w:pPr>
        <w:ind w:left="360" w:hanging="360"/>
      </w:pPr>
      <w:rPr>
        <w:rFonts w:hint="default"/>
        <w:color w:val="auto"/>
      </w:r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56">
    <w:nsid w:val="5B5A5DB0"/>
    <w:multiLevelType w:val="hybridMultilevel"/>
    <w:tmpl w:val="C784A3E8"/>
    <w:lvl w:ilvl="0" w:tplc="00087E78">
      <w:start w:val="1"/>
      <w:numFmt w:val="bullet"/>
      <w:lvlText w:val=""/>
      <w:lvlJc w:val="left"/>
      <w:pPr>
        <w:ind w:left="360" w:hanging="360"/>
      </w:pPr>
      <w:rPr>
        <w:rFonts w:ascii="Symbol" w:hAnsi="Symbol" w:hint="default"/>
      </w:rPr>
    </w:lvl>
    <w:lvl w:ilvl="1" w:tplc="3C26F816" w:tentative="1">
      <w:start w:val="1"/>
      <w:numFmt w:val="bullet"/>
      <w:lvlText w:val="o"/>
      <w:lvlJc w:val="left"/>
      <w:pPr>
        <w:ind w:left="1080" w:hanging="360"/>
      </w:pPr>
      <w:rPr>
        <w:rFonts w:ascii="Courier New" w:hAnsi="Courier New" w:cs="Courier New" w:hint="default"/>
      </w:rPr>
    </w:lvl>
    <w:lvl w:ilvl="2" w:tplc="F716B0EA" w:tentative="1">
      <w:start w:val="1"/>
      <w:numFmt w:val="bullet"/>
      <w:lvlText w:val=""/>
      <w:lvlJc w:val="left"/>
      <w:pPr>
        <w:ind w:left="1800" w:hanging="360"/>
      </w:pPr>
      <w:rPr>
        <w:rFonts w:ascii="Wingdings" w:hAnsi="Wingdings" w:hint="default"/>
      </w:rPr>
    </w:lvl>
    <w:lvl w:ilvl="3" w:tplc="7918FD36" w:tentative="1">
      <w:start w:val="1"/>
      <w:numFmt w:val="bullet"/>
      <w:lvlText w:val=""/>
      <w:lvlJc w:val="left"/>
      <w:pPr>
        <w:ind w:left="2520" w:hanging="360"/>
      </w:pPr>
      <w:rPr>
        <w:rFonts w:ascii="Symbol" w:hAnsi="Symbol" w:hint="default"/>
      </w:rPr>
    </w:lvl>
    <w:lvl w:ilvl="4" w:tplc="AECC67B2" w:tentative="1">
      <w:start w:val="1"/>
      <w:numFmt w:val="bullet"/>
      <w:lvlText w:val="o"/>
      <w:lvlJc w:val="left"/>
      <w:pPr>
        <w:ind w:left="3240" w:hanging="360"/>
      </w:pPr>
      <w:rPr>
        <w:rFonts w:ascii="Courier New" w:hAnsi="Courier New" w:cs="Courier New" w:hint="default"/>
      </w:rPr>
    </w:lvl>
    <w:lvl w:ilvl="5" w:tplc="6FB01F94" w:tentative="1">
      <w:start w:val="1"/>
      <w:numFmt w:val="bullet"/>
      <w:lvlText w:val=""/>
      <w:lvlJc w:val="left"/>
      <w:pPr>
        <w:ind w:left="3960" w:hanging="360"/>
      </w:pPr>
      <w:rPr>
        <w:rFonts w:ascii="Wingdings" w:hAnsi="Wingdings" w:hint="default"/>
      </w:rPr>
    </w:lvl>
    <w:lvl w:ilvl="6" w:tplc="F2C06AC2" w:tentative="1">
      <w:start w:val="1"/>
      <w:numFmt w:val="bullet"/>
      <w:lvlText w:val=""/>
      <w:lvlJc w:val="left"/>
      <w:pPr>
        <w:ind w:left="4680" w:hanging="360"/>
      </w:pPr>
      <w:rPr>
        <w:rFonts w:ascii="Symbol" w:hAnsi="Symbol" w:hint="default"/>
      </w:rPr>
    </w:lvl>
    <w:lvl w:ilvl="7" w:tplc="FCDC34BE" w:tentative="1">
      <w:start w:val="1"/>
      <w:numFmt w:val="bullet"/>
      <w:lvlText w:val="o"/>
      <w:lvlJc w:val="left"/>
      <w:pPr>
        <w:ind w:left="5400" w:hanging="360"/>
      </w:pPr>
      <w:rPr>
        <w:rFonts w:ascii="Courier New" w:hAnsi="Courier New" w:cs="Courier New" w:hint="default"/>
      </w:rPr>
    </w:lvl>
    <w:lvl w:ilvl="8" w:tplc="C0DEAFB0" w:tentative="1">
      <w:start w:val="1"/>
      <w:numFmt w:val="bullet"/>
      <w:lvlText w:val=""/>
      <w:lvlJc w:val="left"/>
      <w:pPr>
        <w:ind w:left="6120" w:hanging="360"/>
      </w:pPr>
      <w:rPr>
        <w:rFonts w:ascii="Wingdings" w:hAnsi="Wingdings" w:hint="default"/>
      </w:rPr>
    </w:lvl>
  </w:abstractNum>
  <w:abstractNum w:abstractNumId="57">
    <w:nsid w:val="5F7546DF"/>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605B4FC6"/>
    <w:multiLevelType w:val="hybridMultilevel"/>
    <w:tmpl w:val="3B466BBA"/>
    <w:lvl w:ilvl="0" w:tplc="BD865498">
      <w:start w:val="1"/>
      <w:numFmt w:val="bullet"/>
      <w:lvlText w:val=""/>
      <w:lvlJc w:val="left"/>
      <w:pPr>
        <w:ind w:left="360" w:hanging="360"/>
      </w:pPr>
      <w:rPr>
        <w:rFonts w:ascii="Symbol" w:hAnsi="Symbol" w:hint="default"/>
      </w:rPr>
    </w:lvl>
    <w:lvl w:ilvl="1" w:tplc="B9CC3B3A" w:tentative="1">
      <w:start w:val="1"/>
      <w:numFmt w:val="bullet"/>
      <w:lvlText w:val="o"/>
      <w:lvlJc w:val="left"/>
      <w:pPr>
        <w:ind w:left="1080" w:hanging="360"/>
      </w:pPr>
      <w:rPr>
        <w:rFonts w:ascii="Courier New" w:hAnsi="Courier New" w:cs="Courier New" w:hint="default"/>
      </w:rPr>
    </w:lvl>
    <w:lvl w:ilvl="2" w:tplc="85EE982E" w:tentative="1">
      <w:start w:val="1"/>
      <w:numFmt w:val="bullet"/>
      <w:lvlText w:val=""/>
      <w:lvlJc w:val="left"/>
      <w:pPr>
        <w:ind w:left="1800" w:hanging="360"/>
      </w:pPr>
      <w:rPr>
        <w:rFonts w:ascii="Wingdings" w:hAnsi="Wingdings" w:hint="default"/>
      </w:rPr>
    </w:lvl>
    <w:lvl w:ilvl="3" w:tplc="8636490E" w:tentative="1">
      <w:start w:val="1"/>
      <w:numFmt w:val="bullet"/>
      <w:lvlText w:val=""/>
      <w:lvlJc w:val="left"/>
      <w:pPr>
        <w:ind w:left="2520" w:hanging="360"/>
      </w:pPr>
      <w:rPr>
        <w:rFonts w:ascii="Symbol" w:hAnsi="Symbol" w:hint="default"/>
      </w:rPr>
    </w:lvl>
    <w:lvl w:ilvl="4" w:tplc="07F8F096" w:tentative="1">
      <w:start w:val="1"/>
      <w:numFmt w:val="bullet"/>
      <w:lvlText w:val="o"/>
      <w:lvlJc w:val="left"/>
      <w:pPr>
        <w:ind w:left="3240" w:hanging="360"/>
      </w:pPr>
      <w:rPr>
        <w:rFonts w:ascii="Courier New" w:hAnsi="Courier New" w:cs="Courier New" w:hint="default"/>
      </w:rPr>
    </w:lvl>
    <w:lvl w:ilvl="5" w:tplc="51549112" w:tentative="1">
      <w:start w:val="1"/>
      <w:numFmt w:val="bullet"/>
      <w:lvlText w:val=""/>
      <w:lvlJc w:val="left"/>
      <w:pPr>
        <w:ind w:left="3960" w:hanging="360"/>
      </w:pPr>
      <w:rPr>
        <w:rFonts w:ascii="Wingdings" w:hAnsi="Wingdings" w:hint="default"/>
      </w:rPr>
    </w:lvl>
    <w:lvl w:ilvl="6" w:tplc="EE86262E" w:tentative="1">
      <w:start w:val="1"/>
      <w:numFmt w:val="bullet"/>
      <w:lvlText w:val=""/>
      <w:lvlJc w:val="left"/>
      <w:pPr>
        <w:ind w:left="4680" w:hanging="360"/>
      </w:pPr>
      <w:rPr>
        <w:rFonts w:ascii="Symbol" w:hAnsi="Symbol" w:hint="default"/>
      </w:rPr>
    </w:lvl>
    <w:lvl w:ilvl="7" w:tplc="26CE1E6C" w:tentative="1">
      <w:start w:val="1"/>
      <w:numFmt w:val="bullet"/>
      <w:lvlText w:val="o"/>
      <w:lvlJc w:val="left"/>
      <w:pPr>
        <w:ind w:left="5400" w:hanging="360"/>
      </w:pPr>
      <w:rPr>
        <w:rFonts w:ascii="Courier New" w:hAnsi="Courier New" w:cs="Courier New" w:hint="default"/>
      </w:rPr>
    </w:lvl>
    <w:lvl w:ilvl="8" w:tplc="5EA8C868" w:tentative="1">
      <w:start w:val="1"/>
      <w:numFmt w:val="bullet"/>
      <w:lvlText w:val=""/>
      <w:lvlJc w:val="left"/>
      <w:pPr>
        <w:ind w:left="6120" w:hanging="360"/>
      </w:pPr>
      <w:rPr>
        <w:rFonts w:ascii="Wingdings" w:hAnsi="Wingdings" w:hint="default"/>
      </w:rPr>
    </w:lvl>
  </w:abstractNum>
  <w:abstractNum w:abstractNumId="59">
    <w:nsid w:val="61F77A7A"/>
    <w:multiLevelType w:val="hybridMultilevel"/>
    <w:tmpl w:val="DFE4D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nsid w:val="625A5667"/>
    <w:multiLevelType w:val="multilevel"/>
    <w:tmpl w:val="841468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625C1EC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6344738D"/>
    <w:multiLevelType w:val="hybridMultilevel"/>
    <w:tmpl w:val="C4E2BF4C"/>
    <w:lvl w:ilvl="0" w:tplc="62A85332">
      <w:start w:val="1"/>
      <w:numFmt w:val="bullet"/>
      <w:pStyle w:val="hjvpunkt1"/>
      <w:lvlText w:val=""/>
      <w:lvlJc w:val="left"/>
      <w:pPr>
        <w:ind w:left="-700" w:hanging="360"/>
      </w:pPr>
      <w:rPr>
        <w:rFonts w:ascii="Wingdings" w:hAnsi="Wingdings" w:hint="default"/>
        <w:color w:val="auto"/>
        <w:sz w:val="20"/>
      </w:rPr>
    </w:lvl>
    <w:lvl w:ilvl="1" w:tplc="1660D674" w:tentative="1">
      <w:start w:val="1"/>
      <w:numFmt w:val="bullet"/>
      <w:lvlText w:val="o"/>
      <w:lvlJc w:val="left"/>
      <w:pPr>
        <w:ind w:left="20" w:hanging="360"/>
      </w:pPr>
      <w:rPr>
        <w:rFonts w:ascii="Courier New" w:hAnsi="Courier New" w:cs="Courier New" w:hint="default"/>
      </w:rPr>
    </w:lvl>
    <w:lvl w:ilvl="2" w:tplc="9FEA4328" w:tentative="1">
      <w:start w:val="1"/>
      <w:numFmt w:val="bullet"/>
      <w:lvlText w:val=""/>
      <w:lvlJc w:val="left"/>
      <w:pPr>
        <w:ind w:left="740" w:hanging="360"/>
      </w:pPr>
      <w:rPr>
        <w:rFonts w:ascii="Wingdings" w:hAnsi="Wingdings" w:hint="default"/>
      </w:rPr>
    </w:lvl>
    <w:lvl w:ilvl="3" w:tplc="A420D678" w:tentative="1">
      <w:start w:val="1"/>
      <w:numFmt w:val="bullet"/>
      <w:lvlText w:val=""/>
      <w:lvlJc w:val="left"/>
      <w:pPr>
        <w:ind w:left="1460" w:hanging="360"/>
      </w:pPr>
      <w:rPr>
        <w:rFonts w:ascii="Symbol" w:hAnsi="Symbol" w:hint="default"/>
      </w:rPr>
    </w:lvl>
    <w:lvl w:ilvl="4" w:tplc="78B65DAA" w:tentative="1">
      <w:start w:val="1"/>
      <w:numFmt w:val="bullet"/>
      <w:lvlText w:val="o"/>
      <w:lvlJc w:val="left"/>
      <w:pPr>
        <w:ind w:left="2180" w:hanging="360"/>
      </w:pPr>
      <w:rPr>
        <w:rFonts w:ascii="Courier New" w:hAnsi="Courier New" w:cs="Courier New" w:hint="default"/>
      </w:rPr>
    </w:lvl>
    <w:lvl w:ilvl="5" w:tplc="B8820400" w:tentative="1">
      <w:start w:val="1"/>
      <w:numFmt w:val="bullet"/>
      <w:lvlText w:val=""/>
      <w:lvlJc w:val="left"/>
      <w:pPr>
        <w:ind w:left="2900" w:hanging="360"/>
      </w:pPr>
      <w:rPr>
        <w:rFonts w:ascii="Wingdings" w:hAnsi="Wingdings" w:hint="default"/>
      </w:rPr>
    </w:lvl>
    <w:lvl w:ilvl="6" w:tplc="C0B09196" w:tentative="1">
      <w:start w:val="1"/>
      <w:numFmt w:val="bullet"/>
      <w:lvlText w:val=""/>
      <w:lvlJc w:val="left"/>
      <w:pPr>
        <w:ind w:left="3620" w:hanging="360"/>
      </w:pPr>
      <w:rPr>
        <w:rFonts w:ascii="Symbol" w:hAnsi="Symbol" w:hint="default"/>
      </w:rPr>
    </w:lvl>
    <w:lvl w:ilvl="7" w:tplc="C1009A76" w:tentative="1">
      <w:start w:val="1"/>
      <w:numFmt w:val="bullet"/>
      <w:lvlText w:val="o"/>
      <w:lvlJc w:val="left"/>
      <w:pPr>
        <w:ind w:left="4340" w:hanging="360"/>
      </w:pPr>
      <w:rPr>
        <w:rFonts w:ascii="Courier New" w:hAnsi="Courier New" w:cs="Courier New" w:hint="default"/>
      </w:rPr>
    </w:lvl>
    <w:lvl w:ilvl="8" w:tplc="0C2647C4" w:tentative="1">
      <w:start w:val="1"/>
      <w:numFmt w:val="bullet"/>
      <w:lvlText w:val=""/>
      <w:lvlJc w:val="left"/>
      <w:pPr>
        <w:ind w:left="5060" w:hanging="360"/>
      </w:pPr>
      <w:rPr>
        <w:rFonts w:ascii="Wingdings" w:hAnsi="Wingdings" w:hint="default"/>
      </w:rPr>
    </w:lvl>
  </w:abstractNum>
  <w:abstractNum w:abstractNumId="63">
    <w:nsid w:val="63A56E15"/>
    <w:multiLevelType w:val="hybridMultilevel"/>
    <w:tmpl w:val="C9F206B8"/>
    <w:lvl w:ilvl="0" w:tplc="ED7C664A">
      <w:start w:val="1"/>
      <w:numFmt w:val="bullet"/>
      <w:lvlText w:val=""/>
      <w:lvlJc w:val="left"/>
      <w:pPr>
        <w:ind w:left="360" w:hanging="360"/>
      </w:pPr>
      <w:rPr>
        <w:rFonts w:ascii="Symbol" w:hAnsi="Symbol" w:hint="default"/>
      </w:rPr>
    </w:lvl>
    <w:lvl w:ilvl="1" w:tplc="B694E564" w:tentative="1">
      <w:start w:val="1"/>
      <w:numFmt w:val="bullet"/>
      <w:lvlText w:val="o"/>
      <w:lvlJc w:val="left"/>
      <w:pPr>
        <w:ind w:left="1080" w:hanging="360"/>
      </w:pPr>
      <w:rPr>
        <w:rFonts w:ascii="Courier New" w:hAnsi="Courier New" w:cs="Courier New" w:hint="default"/>
      </w:rPr>
    </w:lvl>
    <w:lvl w:ilvl="2" w:tplc="C78831A6" w:tentative="1">
      <w:start w:val="1"/>
      <w:numFmt w:val="bullet"/>
      <w:lvlText w:val=""/>
      <w:lvlJc w:val="left"/>
      <w:pPr>
        <w:ind w:left="1800" w:hanging="360"/>
      </w:pPr>
      <w:rPr>
        <w:rFonts w:ascii="Wingdings" w:hAnsi="Wingdings" w:hint="default"/>
      </w:rPr>
    </w:lvl>
    <w:lvl w:ilvl="3" w:tplc="28D25A5A" w:tentative="1">
      <w:start w:val="1"/>
      <w:numFmt w:val="bullet"/>
      <w:lvlText w:val=""/>
      <w:lvlJc w:val="left"/>
      <w:pPr>
        <w:ind w:left="2520" w:hanging="360"/>
      </w:pPr>
      <w:rPr>
        <w:rFonts w:ascii="Symbol" w:hAnsi="Symbol" w:hint="default"/>
      </w:rPr>
    </w:lvl>
    <w:lvl w:ilvl="4" w:tplc="9B4C3F6C" w:tentative="1">
      <w:start w:val="1"/>
      <w:numFmt w:val="bullet"/>
      <w:lvlText w:val="o"/>
      <w:lvlJc w:val="left"/>
      <w:pPr>
        <w:ind w:left="3240" w:hanging="360"/>
      </w:pPr>
      <w:rPr>
        <w:rFonts w:ascii="Courier New" w:hAnsi="Courier New" w:cs="Courier New" w:hint="default"/>
      </w:rPr>
    </w:lvl>
    <w:lvl w:ilvl="5" w:tplc="A7C2382E" w:tentative="1">
      <w:start w:val="1"/>
      <w:numFmt w:val="bullet"/>
      <w:lvlText w:val=""/>
      <w:lvlJc w:val="left"/>
      <w:pPr>
        <w:ind w:left="3960" w:hanging="360"/>
      </w:pPr>
      <w:rPr>
        <w:rFonts w:ascii="Wingdings" w:hAnsi="Wingdings" w:hint="default"/>
      </w:rPr>
    </w:lvl>
    <w:lvl w:ilvl="6" w:tplc="A3BC101C" w:tentative="1">
      <w:start w:val="1"/>
      <w:numFmt w:val="bullet"/>
      <w:lvlText w:val=""/>
      <w:lvlJc w:val="left"/>
      <w:pPr>
        <w:ind w:left="4680" w:hanging="360"/>
      </w:pPr>
      <w:rPr>
        <w:rFonts w:ascii="Symbol" w:hAnsi="Symbol" w:hint="default"/>
      </w:rPr>
    </w:lvl>
    <w:lvl w:ilvl="7" w:tplc="55C86BD4" w:tentative="1">
      <w:start w:val="1"/>
      <w:numFmt w:val="bullet"/>
      <w:lvlText w:val="o"/>
      <w:lvlJc w:val="left"/>
      <w:pPr>
        <w:ind w:left="5400" w:hanging="360"/>
      </w:pPr>
      <w:rPr>
        <w:rFonts w:ascii="Courier New" w:hAnsi="Courier New" w:cs="Courier New" w:hint="default"/>
      </w:rPr>
    </w:lvl>
    <w:lvl w:ilvl="8" w:tplc="19F8B43A" w:tentative="1">
      <w:start w:val="1"/>
      <w:numFmt w:val="bullet"/>
      <w:lvlText w:val=""/>
      <w:lvlJc w:val="left"/>
      <w:pPr>
        <w:ind w:left="6120" w:hanging="360"/>
      </w:pPr>
      <w:rPr>
        <w:rFonts w:ascii="Wingdings" w:hAnsi="Wingdings" w:hint="default"/>
      </w:rPr>
    </w:lvl>
  </w:abstractNum>
  <w:abstractNum w:abstractNumId="64">
    <w:nsid w:val="651C201E"/>
    <w:multiLevelType w:val="multilevel"/>
    <w:tmpl w:val="2960C34C"/>
    <w:lvl w:ilvl="0">
      <w:start w:val="1"/>
      <w:numFmt w:val="lowerLetter"/>
      <w:pStyle w:val="punktbogsta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67F274EB"/>
    <w:multiLevelType w:val="hybridMultilevel"/>
    <w:tmpl w:val="4A9485E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6">
    <w:nsid w:val="69E13D3F"/>
    <w:multiLevelType w:val="multilevel"/>
    <w:tmpl w:val="E2AA45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6A2E4362"/>
    <w:multiLevelType w:val="multilevel"/>
    <w:tmpl w:val="09F8D1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6C7339E6"/>
    <w:multiLevelType w:val="hybridMultilevel"/>
    <w:tmpl w:val="DD8E18D6"/>
    <w:lvl w:ilvl="0" w:tplc="8DD4836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nsid w:val="6F9C00A3"/>
    <w:multiLevelType w:val="multilevel"/>
    <w:tmpl w:val="EA8C8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6FF028C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70606E8E"/>
    <w:multiLevelType w:val="hybridMultilevel"/>
    <w:tmpl w:val="F50A0328"/>
    <w:lvl w:ilvl="0" w:tplc="FD02E810">
      <w:start w:val="1"/>
      <w:numFmt w:val="bullet"/>
      <w:lvlText w:val=""/>
      <w:lvlJc w:val="left"/>
      <w:pPr>
        <w:ind w:left="360" w:hanging="360"/>
      </w:pPr>
      <w:rPr>
        <w:rFonts w:ascii="Wingdings" w:hAnsi="Wingdings" w:hint="default"/>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nsid w:val="71435FFB"/>
    <w:multiLevelType w:val="hybridMultilevel"/>
    <w:tmpl w:val="C1B60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nsid w:val="71BC0AC2"/>
    <w:multiLevelType w:val="multilevel"/>
    <w:tmpl w:val="B1DE03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nsid w:val="72836ED4"/>
    <w:multiLevelType w:val="hybridMultilevel"/>
    <w:tmpl w:val="2B9A0412"/>
    <w:lvl w:ilvl="0" w:tplc="A9A2323C">
      <w:start w:val="1"/>
      <w:numFmt w:val="bullet"/>
      <w:lvlText w:val=""/>
      <w:lvlJc w:val="left"/>
      <w:pPr>
        <w:ind w:left="360" w:hanging="360"/>
      </w:pPr>
      <w:rPr>
        <w:rFonts w:ascii="Symbol" w:hAnsi="Symbol" w:hint="default"/>
      </w:rPr>
    </w:lvl>
    <w:lvl w:ilvl="1" w:tplc="879ABC5C" w:tentative="1">
      <w:start w:val="1"/>
      <w:numFmt w:val="bullet"/>
      <w:lvlText w:val="o"/>
      <w:lvlJc w:val="left"/>
      <w:pPr>
        <w:ind w:left="1080" w:hanging="360"/>
      </w:pPr>
      <w:rPr>
        <w:rFonts w:ascii="Courier New" w:hAnsi="Courier New" w:cs="Courier New" w:hint="default"/>
      </w:rPr>
    </w:lvl>
    <w:lvl w:ilvl="2" w:tplc="C27C9B6C" w:tentative="1">
      <w:start w:val="1"/>
      <w:numFmt w:val="bullet"/>
      <w:lvlText w:val=""/>
      <w:lvlJc w:val="left"/>
      <w:pPr>
        <w:ind w:left="1800" w:hanging="360"/>
      </w:pPr>
      <w:rPr>
        <w:rFonts w:ascii="Wingdings" w:hAnsi="Wingdings" w:hint="default"/>
      </w:rPr>
    </w:lvl>
    <w:lvl w:ilvl="3" w:tplc="1952C8A8" w:tentative="1">
      <w:start w:val="1"/>
      <w:numFmt w:val="bullet"/>
      <w:lvlText w:val=""/>
      <w:lvlJc w:val="left"/>
      <w:pPr>
        <w:ind w:left="2520" w:hanging="360"/>
      </w:pPr>
      <w:rPr>
        <w:rFonts w:ascii="Symbol" w:hAnsi="Symbol" w:hint="default"/>
      </w:rPr>
    </w:lvl>
    <w:lvl w:ilvl="4" w:tplc="734CB326" w:tentative="1">
      <w:start w:val="1"/>
      <w:numFmt w:val="bullet"/>
      <w:lvlText w:val="o"/>
      <w:lvlJc w:val="left"/>
      <w:pPr>
        <w:ind w:left="3240" w:hanging="360"/>
      </w:pPr>
      <w:rPr>
        <w:rFonts w:ascii="Courier New" w:hAnsi="Courier New" w:cs="Courier New" w:hint="default"/>
      </w:rPr>
    </w:lvl>
    <w:lvl w:ilvl="5" w:tplc="36DA95AE" w:tentative="1">
      <w:start w:val="1"/>
      <w:numFmt w:val="bullet"/>
      <w:lvlText w:val=""/>
      <w:lvlJc w:val="left"/>
      <w:pPr>
        <w:ind w:left="3960" w:hanging="360"/>
      </w:pPr>
      <w:rPr>
        <w:rFonts w:ascii="Wingdings" w:hAnsi="Wingdings" w:hint="default"/>
      </w:rPr>
    </w:lvl>
    <w:lvl w:ilvl="6" w:tplc="BA5ABE70" w:tentative="1">
      <w:start w:val="1"/>
      <w:numFmt w:val="bullet"/>
      <w:lvlText w:val=""/>
      <w:lvlJc w:val="left"/>
      <w:pPr>
        <w:ind w:left="4680" w:hanging="360"/>
      </w:pPr>
      <w:rPr>
        <w:rFonts w:ascii="Symbol" w:hAnsi="Symbol" w:hint="default"/>
      </w:rPr>
    </w:lvl>
    <w:lvl w:ilvl="7" w:tplc="7272FA7A" w:tentative="1">
      <w:start w:val="1"/>
      <w:numFmt w:val="bullet"/>
      <w:lvlText w:val="o"/>
      <w:lvlJc w:val="left"/>
      <w:pPr>
        <w:ind w:left="5400" w:hanging="360"/>
      </w:pPr>
      <w:rPr>
        <w:rFonts w:ascii="Courier New" w:hAnsi="Courier New" w:cs="Courier New" w:hint="default"/>
      </w:rPr>
    </w:lvl>
    <w:lvl w:ilvl="8" w:tplc="A60CC95C" w:tentative="1">
      <w:start w:val="1"/>
      <w:numFmt w:val="bullet"/>
      <w:lvlText w:val=""/>
      <w:lvlJc w:val="left"/>
      <w:pPr>
        <w:ind w:left="6120" w:hanging="360"/>
      </w:pPr>
      <w:rPr>
        <w:rFonts w:ascii="Wingdings" w:hAnsi="Wingdings" w:hint="default"/>
      </w:rPr>
    </w:lvl>
  </w:abstractNum>
  <w:abstractNum w:abstractNumId="75">
    <w:nsid w:val="730C6254"/>
    <w:multiLevelType w:val="hybridMultilevel"/>
    <w:tmpl w:val="F9281932"/>
    <w:lvl w:ilvl="0" w:tplc="578C280E">
      <w:start w:val="1"/>
      <w:numFmt w:val="bullet"/>
      <w:lvlText w:val=""/>
      <w:lvlJc w:val="left"/>
      <w:pPr>
        <w:ind w:left="360" w:hanging="360"/>
      </w:pPr>
      <w:rPr>
        <w:rFonts w:ascii="Symbol" w:hAnsi="Symbol" w:hint="default"/>
        <w:sz w:val="20"/>
      </w:rPr>
    </w:lvl>
    <w:lvl w:ilvl="1" w:tplc="2954C36E" w:tentative="1">
      <w:start w:val="1"/>
      <w:numFmt w:val="lowerLetter"/>
      <w:lvlText w:val="%2."/>
      <w:lvlJc w:val="left"/>
      <w:pPr>
        <w:ind w:left="1440" w:hanging="360"/>
      </w:pPr>
    </w:lvl>
    <w:lvl w:ilvl="2" w:tplc="E6D4FAF8" w:tentative="1">
      <w:start w:val="1"/>
      <w:numFmt w:val="lowerRoman"/>
      <w:lvlText w:val="%3."/>
      <w:lvlJc w:val="right"/>
      <w:pPr>
        <w:ind w:left="2160" w:hanging="180"/>
      </w:pPr>
    </w:lvl>
    <w:lvl w:ilvl="3" w:tplc="A7A277DA" w:tentative="1">
      <w:start w:val="1"/>
      <w:numFmt w:val="decimal"/>
      <w:lvlText w:val="%4."/>
      <w:lvlJc w:val="left"/>
      <w:pPr>
        <w:ind w:left="2880" w:hanging="360"/>
      </w:pPr>
    </w:lvl>
    <w:lvl w:ilvl="4" w:tplc="74D6AE5A" w:tentative="1">
      <w:start w:val="1"/>
      <w:numFmt w:val="lowerLetter"/>
      <w:lvlText w:val="%5."/>
      <w:lvlJc w:val="left"/>
      <w:pPr>
        <w:ind w:left="3600" w:hanging="360"/>
      </w:pPr>
    </w:lvl>
    <w:lvl w:ilvl="5" w:tplc="38547ECC" w:tentative="1">
      <w:start w:val="1"/>
      <w:numFmt w:val="lowerRoman"/>
      <w:lvlText w:val="%6."/>
      <w:lvlJc w:val="right"/>
      <w:pPr>
        <w:ind w:left="4320" w:hanging="180"/>
      </w:pPr>
    </w:lvl>
    <w:lvl w:ilvl="6" w:tplc="F3FE0CAA" w:tentative="1">
      <w:start w:val="1"/>
      <w:numFmt w:val="decimal"/>
      <w:lvlText w:val="%7."/>
      <w:lvlJc w:val="left"/>
      <w:pPr>
        <w:ind w:left="5040" w:hanging="360"/>
      </w:pPr>
    </w:lvl>
    <w:lvl w:ilvl="7" w:tplc="3A740440" w:tentative="1">
      <w:start w:val="1"/>
      <w:numFmt w:val="lowerLetter"/>
      <w:lvlText w:val="%8."/>
      <w:lvlJc w:val="left"/>
      <w:pPr>
        <w:ind w:left="5760" w:hanging="360"/>
      </w:pPr>
    </w:lvl>
    <w:lvl w:ilvl="8" w:tplc="67DCE054" w:tentative="1">
      <w:start w:val="1"/>
      <w:numFmt w:val="lowerRoman"/>
      <w:lvlText w:val="%9."/>
      <w:lvlJc w:val="right"/>
      <w:pPr>
        <w:ind w:left="6480" w:hanging="180"/>
      </w:pPr>
    </w:lvl>
  </w:abstractNum>
  <w:abstractNum w:abstractNumId="76">
    <w:nsid w:val="74924BF8"/>
    <w:multiLevelType w:val="hybridMultilevel"/>
    <w:tmpl w:val="40D4840C"/>
    <w:lvl w:ilvl="0" w:tplc="FD02E810">
      <w:start w:val="1"/>
      <w:numFmt w:val="bullet"/>
      <w:lvlText w:val=""/>
      <w:lvlJc w:val="left"/>
      <w:pPr>
        <w:ind w:left="720" w:hanging="360"/>
      </w:pPr>
      <w:rPr>
        <w:rFonts w:ascii="Wingdings" w:hAnsi="Wingdings"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4F93DBF"/>
    <w:multiLevelType w:val="hybridMultilevel"/>
    <w:tmpl w:val="201AD83E"/>
    <w:lvl w:ilvl="0" w:tplc="08090001">
      <w:start w:val="1"/>
      <w:numFmt w:val="decimal"/>
      <w:lvlText w:val="%1."/>
      <w:lvlJc w:val="left"/>
      <w:pPr>
        <w:ind w:left="360" w:hanging="360"/>
      </w:pPr>
      <w:rPr>
        <w:rFonts w:hint="default"/>
        <w:color w:val="auto"/>
      </w:r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78">
    <w:nsid w:val="7506264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75353353"/>
    <w:multiLevelType w:val="multilevel"/>
    <w:tmpl w:val="841468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nsid w:val="7555226C"/>
    <w:multiLevelType w:val="hybridMultilevel"/>
    <w:tmpl w:val="945E85C8"/>
    <w:lvl w:ilvl="0" w:tplc="0BA88282">
      <w:start w:val="1"/>
      <w:numFmt w:val="bullet"/>
      <w:lvlText w:val=""/>
      <w:lvlJc w:val="left"/>
      <w:pPr>
        <w:ind w:left="360" w:hanging="360"/>
      </w:pPr>
      <w:rPr>
        <w:rFonts w:ascii="Symbol" w:hAnsi="Symbol" w:hint="default"/>
      </w:rPr>
    </w:lvl>
    <w:lvl w:ilvl="1" w:tplc="327074A0" w:tentative="1">
      <w:start w:val="1"/>
      <w:numFmt w:val="bullet"/>
      <w:lvlText w:val="o"/>
      <w:lvlJc w:val="left"/>
      <w:pPr>
        <w:ind w:left="1080" w:hanging="360"/>
      </w:pPr>
      <w:rPr>
        <w:rFonts w:ascii="Courier New" w:hAnsi="Courier New" w:cs="Courier New" w:hint="default"/>
      </w:rPr>
    </w:lvl>
    <w:lvl w:ilvl="2" w:tplc="A2AACBF8" w:tentative="1">
      <w:start w:val="1"/>
      <w:numFmt w:val="bullet"/>
      <w:lvlText w:val=""/>
      <w:lvlJc w:val="left"/>
      <w:pPr>
        <w:ind w:left="1800" w:hanging="360"/>
      </w:pPr>
      <w:rPr>
        <w:rFonts w:ascii="Wingdings" w:hAnsi="Wingdings" w:hint="default"/>
      </w:rPr>
    </w:lvl>
    <w:lvl w:ilvl="3" w:tplc="6C80C710" w:tentative="1">
      <w:start w:val="1"/>
      <w:numFmt w:val="bullet"/>
      <w:lvlText w:val=""/>
      <w:lvlJc w:val="left"/>
      <w:pPr>
        <w:ind w:left="2520" w:hanging="360"/>
      </w:pPr>
      <w:rPr>
        <w:rFonts w:ascii="Symbol" w:hAnsi="Symbol" w:hint="default"/>
      </w:rPr>
    </w:lvl>
    <w:lvl w:ilvl="4" w:tplc="656AEB86" w:tentative="1">
      <w:start w:val="1"/>
      <w:numFmt w:val="bullet"/>
      <w:lvlText w:val="o"/>
      <w:lvlJc w:val="left"/>
      <w:pPr>
        <w:ind w:left="3240" w:hanging="360"/>
      </w:pPr>
      <w:rPr>
        <w:rFonts w:ascii="Courier New" w:hAnsi="Courier New" w:cs="Courier New" w:hint="default"/>
      </w:rPr>
    </w:lvl>
    <w:lvl w:ilvl="5" w:tplc="3C362EAC" w:tentative="1">
      <w:start w:val="1"/>
      <w:numFmt w:val="bullet"/>
      <w:lvlText w:val=""/>
      <w:lvlJc w:val="left"/>
      <w:pPr>
        <w:ind w:left="3960" w:hanging="360"/>
      </w:pPr>
      <w:rPr>
        <w:rFonts w:ascii="Wingdings" w:hAnsi="Wingdings" w:hint="default"/>
      </w:rPr>
    </w:lvl>
    <w:lvl w:ilvl="6" w:tplc="FA72AD7E" w:tentative="1">
      <w:start w:val="1"/>
      <w:numFmt w:val="bullet"/>
      <w:lvlText w:val=""/>
      <w:lvlJc w:val="left"/>
      <w:pPr>
        <w:ind w:left="4680" w:hanging="360"/>
      </w:pPr>
      <w:rPr>
        <w:rFonts w:ascii="Symbol" w:hAnsi="Symbol" w:hint="default"/>
      </w:rPr>
    </w:lvl>
    <w:lvl w:ilvl="7" w:tplc="5426A660" w:tentative="1">
      <w:start w:val="1"/>
      <w:numFmt w:val="bullet"/>
      <w:lvlText w:val="o"/>
      <w:lvlJc w:val="left"/>
      <w:pPr>
        <w:ind w:left="5400" w:hanging="360"/>
      </w:pPr>
      <w:rPr>
        <w:rFonts w:ascii="Courier New" w:hAnsi="Courier New" w:cs="Courier New" w:hint="default"/>
      </w:rPr>
    </w:lvl>
    <w:lvl w:ilvl="8" w:tplc="4CA00D9C" w:tentative="1">
      <w:start w:val="1"/>
      <w:numFmt w:val="bullet"/>
      <w:lvlText w:val=""/>
      <w:lvlJc w:val="left"/>
      <w:pPr>
        <w:ind w:left="6120" w:hanging="360"/>
      </w:pPr>
      <w:rPr>
        <w:rFonts w:ascii="Wingdings" w:hAnsi="Wingdings" w:hint="default"/>
      </w:rPr>
    </w:lvl>
  </w:abstractNum>
  <w:abstractNum w:abstractNumId="81">
    <w:nsid w:val="774317E2"/>
    <w:multiLevelType w:val="hybridMultilevel"/>
    <w:tmpl w:val="D6DAFB7E"/>
    <w:lvl w:ilvl="0" w:tplc="6AB629E4">
      <w:start w:val="1"/>
      <w:numFmt w:val="bullet"/>
      <w:lvlText w:val=""/>
      <w:lvlJc w:val="left"/>
      <w:pPr>
        <w:ind w:left="360" w:hanging="360"/>
      </w:pPr>
      <w:rPr>
        <w:rFonts w:ascii="Symbol" w:hAnsi="Symbol" w:hint="default"/>
      </w:rPr>
    </w:lvl>
    <w:lvl w:ilvl="1" w:tplc="5C547F34" w:tentative="1">
      <w:start w:val="1"/>
      <w:numFmt w:val="bullet"/>
      <w:lvlText w:val="o"/>
      <w:lvlJc w:val="left"/>
      <w:pPr>
        <w:ind w:left="1080" w:hanging="360"/>
      </w:pPr>
      <w:rPr>
        <w:rFonts w:ascii="Courier New" w:hAnsi="Courier New" w:cs="Courier New" w:hint="default"/>
      </w:rPr>
    </w:lvl>
    <w:lvl w:ilvl="2" w:tplc="64EC1A6E" w:tentative="1">
      <w:start w:val="1"/>
      <w:numFmt w:val="bullet"/>
      <w:lvlText w:val=""/>
      <w:lvlJc w:val="left"/>
      <w:pPr>
        <w:ind w:left="1800" w:hanging="360"/>
      </w:pPr>
      <w:rPr>
        <w:rFonts w:ascii="Wingdings" w:hAnsi="Wingdings" w:hint="default"/>
      </w:rPr>
    </w:lvl>
    <w:lvl w:ilvl="3" w:tplc="5BE244B0" w:tentative="1">
      <w:start w:val="1"/>
      <w:numFmt w:val="bullet"/>
      <w:lvlText w:val=""/>
      <w:lvlJc w:val="left"/>
      <w:pPr>
        <w:ind w:left="2520" w:hanging="360"/>
      </w:pPr>
      <w:rPr>
        <w:rFonts w:ascii="Symbol" w:hAnsi="Symbol" w:hint="default"/>
      </w:rPr>
    </w:lvl>
    <w:lvl w:ilvl="4" w:tplc="66A8A8FC" w:tentative="1">
      <w:start w:val="1"/>
      <w:numFmt w:val="bullet"/>
      <w:lvlText w:val="o"/>
      <w:lvlJc w:val="left"/>
      <w:pPr>
        <w:ind w:left="3240" w:hanging="360"/>
      </w:pPr>
      <w:rPr>
        <w:rFonts w:ascii="Courier New" w:hAnsi="Courier New" w:cs="Courier New" w:hint="default"/>
      </w:rPr>
    </w:lvl>
    <w:lvl w:ilvl="5" w:tplc="7772CF30" w:tentative="1">
      <w:start w:val="1"/>
      <w:numFmt w:val="bullet"/>
      <w:lvlText w:val=""/>
      <w:lvlJc w:val="left"/>
      <w:pPr>
        <w:ind w:left="3960" w:hanging="360"/>
      </w:pPr>
      <w:rPr>
        <w:rFonts w:ascii="Wingdings" w:hAnsi="Wingdings" w:hint="default"/>
      </w:rPr>
    </w:lvl>
    <w:lvl w:ilvl="6" w:tplc="1AB4BFE4" w:tentative="1">
      <w:start w:val="1"/>
      <w:numFmt w:val="bullet"/>
      <w:lvlText w:val=""/>
      <w:lvlJc w:val="left"/>
      <w:pPr>
        <w:ind w:left="4680" w:hanging="360"/>
      </w:pPr>
      <w:rPr>
        <w:rFonts w:ascii="Symbol" w:hAnsi="Symbol" w:hint="default"/>
      </w:rPr>
    </w:lvl>
    <w:lvl w:ilvl="7" w:tplc="0ECAC7A4" w:tentative="1">
      <w:start w:val="1"/>
      <w:numFmt w:val="bullet"/>
      <w:lvlText w:val="o"/>
      <w:lvlJc w:val="left"/>
      <w:pPr>
        <w:ind w:left="5400" w:hanging="360"/>
      </w:pPr>
      <w:rPr>
        <w:rFonts w:ascii="Courier New" w:hAnsi="Courier New" w:cs="Courier New" w:hint="default"/>
      </w:rPr>
    </w:lvl>
    <w:lvl w:ilvl="8" w:tplc="93D28AA0" w:tentative="1">
      <w:start w:val="1"/>
      <w:numFmt w:val="bullet"/>
      <w:lvlText w:val=""/>
      <w:lvlJc w:val="left"/>
      <w:pPr>
        <w:ind w:left="6120" w:hanging="360"/>
      </w:pPr>
      <w:rPr>
        <w:rFonts w:ascii="Wingdings" w:hAnsi="Wingdings" w:hint="default"/>
      </w:rPr>
    </w:lvl>
  </w:abstractNum>
  <w:abstractNum w:abstractNumId="82">
    <w:nsid w:val="792C7268"/>
    <w:multiLevelType w:val="multilevel"/>
    <w:tmpl w:val="841468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nsid w:val="7D377B90"/>
    <w:multiLevelType w:val="hybridMultilevel"/>
    <w:tmpl w:val="1366A5CC"/>
    <w:lvl w:ilvl="0" w:tplc="022C89AC">
      <w:start w:val="1"/>
      <w:numFmt w:val="bullet"/>
      <w:lvlText w:val=""/>
      <w:lvlJc w:val="left"/>
      <w:pPr>
        <w:ind w:left="360" w:hanging="360"/>
      </w:pPr>
      <w:rPr>
        <w:rFonts w:ascii="Symbol" w:hAnsi="Symbol" w:hint="default"/>
      </w:rPr>
    </w:lvl>
    <w:lvl w:ilvl="1" w:tplc="FE9082A4" w:tentative="1">
      <w:start w:val="1"/>
      <w:numFmt w:val="bullet"/>
      <w:lvlText w:val="o"/>
      <w:lvlJc w:val="left"/>
      <w:pPr>
        <w:ind w:left="1080" w:hanging="360"/>
      </w:pPr>
      <w:rPr>
        <w:rFonts w:ascii="Courier New" w:hAnsi="Courier New" w:cs="Courier New" w:hint="default"/>
      </w:rPr>
    </w:lvl>
    <w:lvl w:ilvl="2" w:tplc="7280FC10" w:tentative="1">
      <w:start w:val="1"/>
      <w:numFmt w:val="bullet"/>
      <w:lvlText w:val=""/>
      <w:lvlJc w:val="left"/>
      <w:pPr>
        <w:ind w:left="1800" w:hanging="360"/>
      </w:pPr>
      <w:rPr>
        <w:rFonts w:ascii="Wingdings" w:hAnsi="Wingdings" w:hint="default"/>
      </w:rPr>
    </w:lvl>
    <w:lvl w:ilvl="3" w:tplc="7C0AEA48" w:tentative="1">
      <w:start w:val="1"/>
      <w:numFmt w:val="bullet"/>
      <w:lvlText w:val=""/>
      <w:lvlJc w:val="left"/>
      <w:pPr>
        <w:ind w:left="2520" w:hanging="360"/>
      </w:pPr>
      <w:rPr>
        <w:rFonts w:ascii="Symbol" w:hAnsi="Symbol" w:hint="default"/>
      </w:rPr>
    </w:lvl>
    <w:lvl w:ilvl="4" w:tplc="836652EA" w:tentative="1">
      <w:start w:val="1"/>
      <w:numFmt w:val="bullet"/>
      <w:lvlText w:val="o"/>
      <w:lvlJc w:val="left"/>
      <w:pPr>
        <w:ind w:left="3240" w:hanging="360"/>
      </w:pPr>
      <w:rPr>
        <w:rFonts w:ascii="Courier New" w:hAnsi="Courier New" w:cs="Courier New" w:hint="default"/>
      </w:rPr>
    </w:lvl>
    <w:lvl w:ilvl="5" w:tplc="6ACA4C7C" w:tentative="1">
      <w:start w:val="1"/>
      <w:numFmt w:val="bullet"/>
      <w:lvlText w:val=""/>
      <w:lvlJc w:val="left"/>
      <w:pPr>
        <w:ind w:left="3960" w:hanging="360"/>
      </w:pPr>
      <w:rPr>
        <w:rFonts w:ascii="Wingdings" w:hAnsi="Wingdings" w:hint="default"/>
      </w:rPr>
    </w:lvl>
    <w:lvl w:ilvl="6" w:tplc="C7D60006" w:tentative="1">
      <w:start w:val="1"/>
      <w:numFmt w:val="bullet"/>
      <w:lvlText w:val=""/>
      <w:lvlJc w:val="left"/>
      <w:pPr>
        <w:ind w:left="4680" w:hanging="360"/>
      </w:pPr>
      <w:rPr>
        <w:rFonts w:ascii="Symbol" w:hAnsi="Symbol" w:hint="default"/>
      </w:rPr>
    </w:lvl>
    <w:lvl w:ilvl="7" w:tplc="25022450" w:tentative="1">
      <w:start w:val="1"/>
      <w:numFmt w:val="bullet"/>
      <w:lvlText w:val="o"/>
      <w:lvlJc w:val="left"/>
      <w:pPr>
        <w:ind w:left="5400" w:hanging="360"/>
      </w:pPr>
      <w:rPr>
        <w:rFonts w:ascii="Courier New" w:hAnsi="Courier New" w:cs="Courier New" w:hint="default"/>
      </w:rPr>
    </w:lvl>
    <w:lvl w:ilvl="8" w:tplc="574EA9D8" w:tentative="1">
      <w:start w:val="1"/>
      <w:numFmt w:val="bullet"/>
      <w:lvlText w:val=""/>
      <w:lvlJc w:val="left"/>
      <w:pPr>
        <w:ind w:left="6120" w:hanging="360"/>
      </w:pPr>
      <w:rPr>
        <w:rFonts w:ascii="Wingdings" w:hAnsi="Wingdings" w:hint="default"/>
      </w:rPr>
    </w:lvl>
  </w:abstractNum>
  <w:abstractNum w:abstractNumId="84">
    <w:nsid w:val="7DE92AD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7FBF125A"/>
    <w:multiLevelType w:val="hybridMultilevel"/>
    <w:tmpl w:val="4F04B428"/>
    <w:lvl w:ilvl="0" w:tplc="FD02E810">
      <w:start w:val="1"/>
      <w:numFmt w:val="bullet"/>
      <w:lvlText w:val=""/>
      <w:lvlJc w:val="left"/>
      <w:pPr>
        <w:ind w:left="360" w:hanging="360"/>
      </w:pPr>
      <w:rPr>
        <w:rFonts w:ascii="Wingdings" w:hAnsi="Wingdings" w:hint="default"/>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nsid w:val="7FF36C08"/>
    <w:multiLevelType w:val="multilevel"/>
    <w:tmpl w:val="2E8E83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2"/>
  </w:num>
  <w:num w:numId="2">
    <w:abstractNumId w:val="30"/>
  </w:num>
  <w:num w:numId="3">
    <w:abstractNumId w:val="50"/>
  </w:num>
  <w:num w:numId="4">
    <w:abstractNumId w:val="68"/>
  </w:num>
  <w:num w:numId="5">
    <w:abstractNumId w:val="11"/>
  </w:num>
  <w:num w:numId="6">
    <w:abstractNumId w:val="78"/>
  </w:num>
  <w:num w:numId="7">
    <w:abstractNumId w:val="81"/>
  </w:num>
  <w:num w:numId="8">
    <w:abstractNumId w:val="8"/>
  </w:num>
  <w:num w:numId="9">
    <w:abstractNumId w:val="83"/>
  </w:num>
  <w:num w:numId="10">
    <w:abstractNumId w:val="39"/>
  </w:num>
  <w:num w:numId="11">
    <w:abstractNumId w:val="51"/>
  </w:num>
  <w:num w:numId="12">
    <w:abstractNumId w:val="57"/>
  </w:num>
  <w:num w:numId="13">
    <w:abstractNumId w:val="29"/>
  </w:num>
  <w:num w:numId="14">
    <w:abstractNumId w:val="52"/>
  </w:num>
  <w:num w:numId="15">
    <w:abstractNumId w:val="40"/>
  </w:num>
  <w:num w:numId="16">
    <w:abstractNumId w:val="0"/>
  </w:num>
  <w:num w:numId="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num>
  <w:num w:numId="19">
    <w:abstractNumId w:val="66"/>
  </w:num>
  <w:num w:numId="20">
    <w:abstractNumId w:val="47"/>
  </w:num>
  <w:num w:numId="21">
    <w:abstractNumId w:val="9"/>
  </w:num>
  <w:num w:numId="22">
    <w:abstractNumId w:val="26"/>
  </w:num>
  <w:num w:numId="23">
    <w:abstractNumId w:val="49"/>
  </w:num>
  <w:num w:numId="24">
    <w:abstractNumId w:val="73"/>
  </w:num>
  <w:num w:numId="25">
    <w:abstractNumId w:val="61"/>
  </w:num>
  <w:num w:numId="26">
    <w:abstractNumId w:val="86"/>
  </w:num>
  <w:num w:numId="27">
    <w:abstractNumId w:val="25"/>
  </w:num>
  <w:num w:numId="28">
    <w:abstractNumId w:val="69"/>
  </w:num>
  <w:num w:numId="29">
    <w:abstractNumId w:val="14"/>
  </w:num>
  <w:num w:numId="30">
    <w:abstractNumId w:val="38"/>
  </w:num>
  <w:num w:numId="31">
    <w:abstractNumId w:val="70"/>
  </w:num>
  <w:num w:numId="32">
    <w:abstractNumId w:val="18"/>
  </w:num>
  <w:num w:numId="33">
    <w:abstractNumId w:val="82"/>
  </w:num>
  <w:num w:numId="34">
    <w:abstractNumId w:val="75"/>
  </w:num>
  <w:num w:numId="35">
    <w:abstractNumId w:val="15"/>
  </w:num>
  <w:num w:numId="36">
    <w:abstractNumId w:val="60"/>
  </w:num>
  <w:num w:numId="37">
    <w:abstractNumId w:val="34"/>
  </w:num>
  <w:num w:numId="38">
    <w:abstractNumId w:val="79"/>
  </w:num>
  <w:num w:numId="39">
    <w:abstractNumId w:val="21"/>
  </w:num>
  <w:num w:numId="40">
    <w:abstractNumId w:val="3"/>
  </w:num>
  <w:num w:numId="41">
    <w:abstractNumId w:val="46"/>
  </w:num>
  <w:num w:numId="42">
    <w:abstractNumId w:val="1"/>
  </w:num>
  <w:num w:numId="43">
    <w:abstractNumId w:val="33"/>
  </w:num>
  <w:num w:numId="44">
    <w:abstractNumId w:val="63"/>
  </w:num>
  <w:num w:numId="45">
    <w:abstractNumId w:val="37"/>
  </w:num>
  <w:num w:numId="46">
    <w:abstractNumId w:val="65"/>
  </w:num>
  <w:num w:numId="47">
    <w:abstractNumId w:val="41"/>
    <w:lvlOverride w:ilvl="0">
      <w:lvl w:ilvl="0">
        <w:start w:val="1"/>
        <w:numFmt w:val="decimal"/>
        <w:lvlText w:val="%1."/>
        <w:lvlJc w:val="left"/>
        <w:pPr>
          <w:ind w:left="360" w:hanging="360"/>
        </w:pPr>
        <w:rPr>
          <w:rFonts w:hint="default"/>
        </w:rPr>
      </w:lvl>
    </w:lvlOverride>
    <w:lvlOverride w:ilvl="1">
      <w:lvl w:ilvl="1">
        <w:start w:val="1"/>
        <w:numFmt w:val="decimal"/>
        <w:pStyle w:val="punkt2niveau"/>
        <w:lvlText w:val="%1.%2."/>
        <w:lvlJc w:val="left"/>
        <w:pPr>
          <w:ind w:left="851" w:hanging="49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8">
    <w:abstractNumId w:val="19"/>
  </w:num>
  <w:num w:numId="49">
    <w:abstractNumId w:val="6"/>
  </w:num>
  <w:num w:numId="50">
    <w:abstractNumId w:val="53"/>
  </w:num>
  <w:num w:numId="51">
    <w:abstractNumId w:val="28"/>
  </w:num>
  <w:num w:numId="52">
    <w:abstractNumId w:val="36"/>
  </w:num>
  <w:num w:numId="53">
    <w:abstractNumId w:val="16"/>
  </w:num>
  <w:num w:numId="54">
    <w:abstractNumId w:val="74"/>
  </w:num>
  <w:num w:numId="55">
    <w:abstractNumId w:val="58"/>
  </w:num>
  <w:num w:numId="56">
    <w:abstractNumId w:val="24"/>
  </w:num>
  <w:num w:numId="57">
    <w:abstractNumId w:val="4"/>
  </w:num>
  <w:num w:numId="58">
    <w:abstractNumId w:val="45"/>
  </w:num>
  <w:num w:numId="59">
    <w:abstractNumId w:val="80"/>
  </w:num>
  <w:num w:numId="60">
    <w:abstractNumId w:val="12"/>
  </w:num>
  <w:num w:numId="61">
    <w:abstractNumId w:val="55"/>
  </w:num>
  <w:num w:numId="62">
    <w:abstractNumId w:val="77"/>
  </w:num>
  <w:num w:numId="63">
    <w:abstractNumId w:val="56"/>
  </w:num>
  <w:num w:numId="64">
    <w:abstractNumId w:val="13"/>
  </w:num>
  <w:num w:numId="65">
    <w:abstractNumId w:val="23"/>
  </w:num>
  <w:num w:numId="66">
    <w:abstractNumId w:val="42"/>
  </w:num>
  <w:num w:numId="67">
    <w:abstractNumId w:val="10"/>
  </w:num>
  <w:num w:numId="68">
    <w:abstractNumId w:val="27"/>
  </w:num>
  <w:num w:numId="69">
    <w:abstractNumId w:val="67"/>
  </w:num>
  <w:num w:numId="70">
    <w:abstractNumId w:val="20"/>
  </w:num>
  <w:num w:numId="71">
    <w:abstractNumId w:val="43"/>
  </w:num>
  <w:num w:numId="72">
    <w:abstractNumId w:val="84"/>
  </w:num>
  <w:num w:numId="73">
    <w:abstractNumId w:val="59"/>
  </w:num>
  <w:num w:numId="74">
    <w:abstractNumId w:val="72"/>
  </w:num>
  <w:num w:numId="75">
    <w:abstractNumId w:val="22"/>
  </w:num>
  <w:num w:numId="76">
    <w:abstractNumId w:val="62"/>
  </w:num>
  <w:num w:numId="77">
    <w:abstractNumId w:val="31"/>
  </w:num>
  <w:num w:numId="78">
    <w:abstractNumId w:val="5"/>
  </w:num>
  <w:num w:numId="79">
    <w:abstractNumId w:val="85"/>
  </w:num>
  <w:num w:numId="80">
    <w:abstractNumId w:val="35"/>
  </w:num>
  <w:num w:numId="81">
    <w:abstractNumId w:val="71"/>
  </w:num>
  <w:num w:numId="82">
    <w:abstractNumId w:val="2"/>
  </w:num>
  <w:num w:numId="83">
    <w:abstractNumId w:val="44"/>
  </w:num>
  <w:num w:numId="84">
    <w:abstractNumId w:val="7"/>
  </w:num>
  <w:num w:numId="85">
    <w:abstractNumId w:val="76"/>
  </w:num>
  <w:num w:numId="86">
    <w:abstractNumId w:val="48"/>
  </w:num>
  <w:num w:numId="87">
    <w:abstractNumId w:val="17"/>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B44E4"/>
    <w:rsid w:val="0000379E"/>
    <w:rsid w:val="000047D9"/>
    <w:rsid w:val="00007DDF"/>
    <w:rsid w:val="00011A56"/>
    <w:rsid w:val="00014D5D"/>
    <w:rsid w:val="00017956"/>
    <w:rsid w:val="00017E91"/>
    <w:rsid w:val="00020550"/>
    <w:rsid w:val="000233F0"/>
    <w:rsid w:val="00023BFD"/>
    <w:rsid w:val="00027E9A"/>
    <w:rsid w:val="00027EC9"/>
    <w:rsid w:val="000323C6"/>
    <w:rsid w:val="00033742"/>
    <w:rsid w:val="000345A4"/>
    <w:rsid w:val="000363B6"/>
    <w:rsid w:val="00036A43"/>
    <w:rsid w:val="00037D84"/>
    <w:rsid w:val="000401A6"/>
    <w:rsid w:val="000440E3"/>
    <w:rsid w:val="000445AD"/>
    <w:rsid w:val="00044C96"/>
    <w:rsid w:val="0004515B"/>
    <w:rsid w:val="00053929"/>
    <w:rsid w:val="00053B7E"/>
    <w:rsid w:val="00053D75"/>
    <w:rsid w:val="00055F30"/>
    <w:rsid w:val="00056AC7"/>
    <w:rsid w:val="00060D78"/>
    <w:rsid w:val="000624F3"/>
    <w:rsid w:val="00062532"/>
    <w:rsid w:val="000625BA"/>
    <w:rsid w:val="00062746"/>
    <w:rsid w:val="000638C4"/>
    <w:rsid w:val="00066733"/>
    <w:rsid w:val="00066F25"/>
    <w:rsid w:val="000673DB"/>
    <w:rsid w:val="000676CD"/>
    <w:rsid w:val="00070769"/>
    <w:rsid w:val="00071984"/>
    <w:rsid w:val="00072158"/>
    <w:rsid w:val="00072497"/>
    <w:rsid w:val="00074ED1"/>
    <w:rsid w:val="00075FD5"/>
    <w:rsid w:val="000765B6"/>
    <w:rsid w:val="00077469"/>
    <w:rsid w:val="0007782F"/>
    <w:rsid w:val="00077BFC"/>
    <w:rsid w:val="0008013C"/>
    <w:rsid w:val="00081053"/>
    <w:rsid w:val="000829C0"/>
    <w:rsid w:val="0008551A"/>
    <w:rsid w:val="00086352"/>
    <w:rsid w:val="00086F6A"/>
    <w:rsid w:val="00095506"/>
    <w:rsid w:val="000959A7"/>
    <w:rsid w:val="00095D4A"/>
    <w:rsid w:val="0009781A"/>
    <w:rsid w:val="000979DF"/>
    <w:rsid w:val="000A0347"/>
    <w:rsid w:val="000A3240"/>
    <w:rsid w:val="000A34A5"/>
    <w:rsid w:val="000A362D"/>
    <w:rsid w:val="000A4246"/>
    <w:rsid w:val="000A7049"/>
    <w:rsid w:val="000B0314"/>
    <w:rsid w:val="000B0C69"/>
    <w:rsid w:val="000B0E58"/>
    <w:rsid w:val="000B27FF"/>
    <w:rsid w:val="000B5798"/>
    <w:rsid w:val="000B5AF5"/>
    <w:rsid w:val="000B75C0"/>
    <w:rsid w:val="000B7715"/>
    <w:rsid w:val="000C09EF"/>
    <w:rsid w:val="000C1158"/>
    <w:rsid w:val="000C23EE"/>
    <w:rsid w:val="000C4C8C"/>
    <w:rsid w:val="000C5723"/>
    <w:rsid w:val="000C75BF"/>
    <w:rsid w:val="000D169C"/>
    <w:rsid w:val="000D2092"/>
    <w:rsid w:val="000D4552"/>
    <w:rsid w:val="000D5A3B"/>
    <w:rsid w:val="000D6AB4"/>
    <w:rsid w:val="000D7349"/>
    <w:rsid w:val="000E0E6F"/>
    <w:rsid w:val="000E2F14"/>
    <w:rsid w:val="000E304A"/>
    <w:rsid w:val="000E3EF7"/>
    <w:rsid w:val="000E583F"/>
    <w:rsid w:val="000E5D66"/>
    <w:rsid w:val="000E6034"/>
    <w:rsid w:val="000F17B7"/>
    <w:rsid w:val="000F181A"/>
    <w:rsid w:val="000F2415"/>
    <w:rsid w:val="000F4BB9"/>
    <w:rsid w:val="000F5604"/>
    <w:rsid w:val="000F56AD"/>
    <w:rsid w:val="000F7A12"/>
    <w:rsid w:val="00102C98"/>
    <w:rsid w:val="00102D76"/>
    <w:rsid w:val="001042C4"/>
    <w:rsid w:val="00106845"/>
    <w:rsid w:val="00106CD1"/>
    <w:rsid w:val="00110446"/>
    <w:rsid w:val="001112C5"/>
    <w:rsid w:val="00111C8F"/>
    <w:rsid w:val="001123C6"/>
    <w:rsid w:val="00112F01"/>
    <w:rsid w:val="00113557"/>
    <w:rsid w:val="001140BE"/>
    <w:rsid w:val="001143B5"/>
    <w:rsid w:val="001148CD"/>
    <w:rsid w:val="00115B98"/>
    <w:rsid w:val="00117FA8"/>
    <w:rsid w:val="00120261"/>
    <w:rsid w:val="00120F7A"/>
    <w:rsid w:val="001224CA"/>
    <w:rsid w:val="00122A70"/>
    <w:rsid w:val="0012444F"/>
    <w:rsid w:val="001250DD"/>
    <w:rsid w:val="0012753B"/>
    <w:rsid w:val="0013074F"/>
    <w:rsid w:val="0013790A"/>
    <w:rsid w:val="00137E41"/>
    <w:rsid w:val="00140B0E"/>
    <w:rsid w:val="0014258C"/>
    <w:rsid w:val="0014499A"/>
    <w:rsid w:val="00147878"/>
    <w:rsid w:val="00153057"/>
    <w:rsid w:val="001536F7"/>
    <w:rsid w:val="00153755"/>
    <w:rsid w:val="00153C06"/>
    <w:rsid w:val="00154707"/>
    <w:rsid w:val="001573E4"/>
    <w:rsid w:val="00157402"/>
    <w:rsid w:val="00157AE0"/>
    <w:rsid w:val="001607B1"/>
    <w:rsid w:val="00164581"/>
    <w:rsid w:val="00164CEF"/>
    <w:rsid w:val="00165F15"/>
    <w:rsid w:val="001661A5"/>
    <w:rsid w:val="00166D61"/>
    <w:rsid w:val="001671D9"/>
    <w:rsid w:val="00167998"/>
    <w:rsid w:val="00170391"/>
    <w:rsid w:val="00170B5B"/>
    <w:rsid w:val="00171A79"/>
    <w:rsid w:val="00173FC3"/>
    <w:rsid w:val="00177F84"/>
    <w:rsid w:val="0018135A"/>
    <w:rsid w:val="00181857"/>
    <w:rsid w:val="0018252E"/>
    <w:rsid w:val="00185FA7"/>
    <w:rsid w:val="00187B28"/>
    <w:rsid w:val="00187D51"/>
    <w:rsid w:val="0019273E"/>
    <w:rsid w:val="00192CDE"/>
    <w:rsid w:val="00193E29"/>
    <w:rsid w:val="00197A4B"/>
    <w:rsid w:val="001A0524"/>
    <w:rsid w:val="001A06C5"/>
    <w:rsid w:val="001A1954"/>
    <w:rsid w:val="001A2A15"/>
    <w:rsid w:val="001A3181"/>
    <w:rsid w:val="001A36AE"/>
    <w:rsid w:val="001A5E71"/>
    <w:rsid w:val="001A6048"/>
    <w:rsid w:val="001A68EA"/>
    <w:rsid w:val="001A7526"/>
    <w:rsid w:val="001A758B"/>
    <w:rsid w:val="001B17CD"/>
    <w:rsid w:val="001B1C19"/>
    <w:rsid w:val="001B6FAC"/>
    <w:rsid w:val="001B763B"/>
    <w:rsid w:val="001C0C55"/>
    <w:rsid w:val="001C131E"/>
    <w:rsid w:val="001C4016"/>
    <w:rsid w:val="001C4564"/>
    <w:rsid w:val="001C69A7"/>
    <w:rsid w:val="001D2A15"/>
    <w:rsid w:val="001D45FE"/>
    <w:rsid w:val="001D4998"/>
    <w:rsid w:val="001D7633"/>
    <w:rsid w:val="001D776F"/>
    <w:rsid w:val="001D77A4"/>
    <w:rsid w:val="001E00BF"/>
    <w:rsid w:val="001E0EBB"/>
    <w:rsid w:val="001E11CE"/>
    <w:rsid w:val="001E447C"/>
    <w:rsid w:val="001F2709"/>
    <w:rsid w:val="001F50DA"/>
    <w:rsid w:val="001F5EDF"/>
    <w:rsid w:val="00200D68"/>
    <w:rsid w:val="002020BB"/>
    <w:rsid w:val="0020296B"/>
    <w:rsid w:val="00202CD5"/>
    <w:rsid w:val="002079DD"/>
    <w:rsid w:val="00207FEE"/>
    <w:rsid w:val="002121F6"/>
    <w:rsid w:val="00212DDB"/>
    <w:rsid w:val="00213F92"/>
    <w:rsid w:val="00215293"/>
    <w:rsid w:val="00216A06"/>
    <w:rsid w:val="002172A4"/>
    <w:rsid w:val="002217A6"/>
    <w:rsid w:val="00222F96"/>
    <w:rsid w:val="00223822"/>
    <w:rsid w:val="00223A6D"/>
    <w:rsid w:val="002270B6"/>
    <w:rsid w:val="002273DE"/>
    <w:rsid w:val="002276F0"/>
    <w:rsid w:val="002304AB"/>
    <w:rsid w:val="00231BDD"/>
    <w:rsid w:val="002357C4"/>
    <w:rsid w:val="00236150"/>
    <w:rsid w:val="0023691F"/>
    <w:rsid w:val="002404D4"/>
    <w:rsid w:val="002429BC"/>
    <w:rsid w:val="00244C14"/>
    <w:rsid w:val="00244ECF"/>
    <w:rsid w:val="00250025"/>
    <w:rsid w:val="00252302"/>
    <w:rsid w:val="00252E72"/>
    <w:rsid w:val="002543AA"/>
    <w:rsid w:val="00254420"/>
    <w:rsid w:val="00255B2A"/>
    <w:rsid w:val="00255BB4"/>
    <w:rsid w:val="00257418"/>
    <w:rsid w:val="00257829"/>
    <w:rsid w:val="00260A10"/>
    <w:rsid w:val="00261179"/>
    <w:rsid w:val="00261384"/>
    <w:rsid w:val="00261459"/>
    <w:rsid w:val="00264915"/>
    <w:rsid w:val="0026545A"/>
    <w:rsid w:val="00265FAC"/>
    <w:rsid w:val="00266CCA"/>
    <w:rsid w:val="00266F2E"/>
    <w:rsid w:val="00271FE4"/>
    <w:rsid w:val="00272CA6"/>
    <w:rsid w:val="0027358E"/>
    <w:rsid w:val="002751E4"/>
    <w:rsid w:val="0027752E"/>
    <w:rsid w:val="0027761D"/>
    <w:rsid w:val="00277D1A"/>
    <w:rsid w:val="00277DC6"/>
    <w:rsid w:val="002814E9"/>
    <w:rsid w:val="0028185D"/>
    <w:rsid w:val="00285149"/>
    <w:rsid w:val="00285602"/>
    <w:rsid w:val="002864E1"/>
    <w:rsid w:val="00290543"/>
    <w:rsid w:val="0029115A"/>
    <w:rsid w:val="002932D0"/>
    <w:rsid w:val="00294D02"/>
    <w:rsid w:val="00295D74"/>
    <w:rsid w:val="002A2E3B"/>
    <w:rsid w:val="002A3A93"/>
    <w:rsid w:val="002A42F6"/>
    <w:rsid w:val="002A6A0F"/>
    <w:rsid w:val="002B1C1E"/>
    <w:rsid w:val="002B1E14"/>
    <w:rsid w:val="002B22AB"/>
    <w:rsid w:val="002B2983"/>
    <w:rsid w:val="002B3A41"/>
    <w:rsid w:val="002B45A4"/>
    <w:rsid w:val="002B49ED"/>
    <w:rsid w:val="002B4FBB"/>
    <w:rsid w:val="002B5804"/>
    <w:rsid w:val="002B5FBB"/>
    <w:rsid w:val="002B6634"/>
    <w:rsid w:val="002B6ADF"/>
    <w:rsid w:val="002B7A33"/>
    <w:rsid w:val="002C196A"/>
    <w:rsid w:val="002C3547"/>
    <w:rsid w:val="002C5BA1"/>
    <w:rsid w:val="002C5F38"/>
    <w:rsid w:val="002C67C9"/>
    <w:rsid w:val="002D2256"/>
    <w:rsid w:val="002D36EB"/>
    <w:rsid w:val="002D7BDB"/>
    <w:rsid w:val="002E0EEE"/>
    <w:rsid w:val="002E383D"/>
    <w:rsid w:val="002E68AC"/>
    <w:rsid w:val="002E6B1D"/>
    <w:rsid w:val="002E6EF7"/>
    <w:rsid w:val="002E71E7"/>
    <w:rsid w:val="002E7B9B"/>
    <w:rsid w:val="002F214B"/>
    <w:rsid w:val="002F5349"/>
    <w:rsid w:val="002F5381"/>
    <w:rsid w:val="002F5786"/>
    <w:rsid w:val="002F5A5C"/>
    <w:rsid w:val="002F5B77"/>
    <w:rsid w:val="002F7453"/>
    <w:rsid w:val="00300338"/>
    <w:rsid w:val="0030147D"/>
    <w:rsid w:val="003043A7"/>
    <w:rsid w:val="00306B30"/>
    <w:rsid w:val="00311F79"/>
    <w:rsid w:val="00316169"/>
    <w:rsid w:val="00316553"/>
    <w:rsid w:val="00320CC5"/>
    <w:rsid w:val="0032368D"/>
    <w:rsid w:val="00323A19"/>
    <w:rsid w:val="00324871"/>
    <w:rsid w:val="00324FC6"/>
    <w:rsid w:val="00325BF7"/>
    <w:rsid w:val="00327194"/>
    <w:rsid w:val="00327985"/>
    <w:rsid w:val="00330921"/>
    <w:rsid w:val="00330944"/>
    <w:rsid w:val="00330EFD"/>
    <w:rsid w:val="003312A0"/>
    <w:rsid w:val="003332CB"/>
    <w:rsid w:val="00334E63"/>
    <w:rsid w:val="00335228"/>
    <w:rsid w:val="003406F3"/>
    <w:rsid w:val="0034094A"/>
    <w:rsid w:val="003424B0"/>
    <w:rsid w:val="00345957"/>
    <w:rsid w:val="00346B0C"/>
    <w:rsid w:val="003471B2"/>
    <w:rsid w:val="00347458"/>
    <w:rsid w:val="00351CE8"/>
    <w:rsid w:val="003538A1"/>
    <w:rsid w:val="00353B0D"/>
    <w:rsid w:val="00354A29"/>
    <w:rsid w:val="003606C6"/>
    <w:rsid w:val="003607B2"/>
    <w:rsid w:val="00360E2D"/>
    <w:rsid w:val="003626DA"/>
    <w:rsid w:val="00362763"/>
    <w:rsid w:val="003627B8"/>
    <w:rsid w:val="0036310D"/>
    <w:rsid w:val="00363559"/>
    <w:rsid w:val="00365D7F"/>
    <w:rsid w:val="00372DB2"/>
    <w:rsid w:val="003740F6"/>
    <w:rsid w:val="00377C12"/>
    <w:rsid w:val="00382635"/>
    <w:rsid w:val="00382FC3"/>
    <w:rsid w:val="003842C5"/>
    <w:rsid w:val="00384462"/>
    <w:rsid w:val="003844A2"/>
    <w:rsid w:val="003864AF"/>
    <w:rsid w:val="0038792F"/>
    <w:rsid w:val="00390515"/>
    <w:rsid w:val="003934A1"/>
    <w:rsid w:val="00393CC0"/>
    <w:rsid w:val="0039400B"/>
    <w:rsid w:val="00396B25"/>
    <w:rsid w:val="00396B65"/>
    <w:rsid w:val="00397077"/>
    <w:rsid w:val="003A0280"/>
    <w:rsid w:val="003A07E1"/>
    <w:rsid w:val="003A26A4"/>
    <w:rsid w:val="003A335E"/>
    <w:rsid w:val="003B34DE"/>
    <w:rsid w:val="003B66B0"/>
    <w:rsid w:val="003C06D3"/>
    <w:rsid w:val="003C155D"/>
    <w:rsid w:val="003C1C37"/>
    <w:rsid w:val="003C52C6"/>
    <w:rsid w:val="003D1BDC"/>
    <w:rsid w:val="003D3DCA"/>
    <w:rsid w:val="003D5DA5"/>
    <w:rsid w:val="003D6A99"/>
    <w:rsid w:val="003D70E3"/>
    <w:rsid w:val="003E06B9"/>
    <w:rsid w:val="003E193B"/>
    <w:rsid w:val="003E1A7D"/>
    <w:rsid w:val="003E2639"/>
    <w:rsid w:val="003E38F6"/>
    <w:rsid w:val="003E3DB5"/>
    <w:rsid w:val="003E632F"/>
    <w:rsid w:val="003F04C4"/>
    <w:rsid w:val="003F13F9"/>
    <w:rsid w:val="003F3E78"/>
    <w:rsid w:val="003F48D5"/>
    <w:rsid w:val="003F5D8D"/>
    <w:rsid w:val="003F7608"/>
    <w:rsid w:val="003F771F"/>
    <w:rsid w:val="00400DEC"/>
    <w:rsid w:val="004037CF"/>
    <w:rsid w:val="0040425B"/>
    <w:rsid w:val="004072ED"/>
    <w:rsid w:val="004073A6"/>
    <w:rsid w:val="00407C08"/>
    <w:rsid w:val="004138F7"/>
    <w:rsid w:val="00415613"/>
    <w:rsid w:val="00415DBB"/>
    <w:rsid w:val="0041705F"/>
    <w:rsid w:val="00420EB8"/>
    <w:rsid w:val="00420FB1"/>
    <w:rsid w:val="004236E6"/>
    <w:rsid w:val="00424A5C"/>
    <w:rsid w:val="00425EC2"/>
    <w:rsid w:val="0042656E"/>
    <w:rsid w:val="00427500"/>
    <w:rsid w:val="004279B3"/>
    <w:rsid w:val="004334F0"/>
    <w:rsid w:val="00433780"/>
    <w:rsid w:val="00440234"/>
    <w:rsid w:val="0044045F"/>
    <w:rsid w:val="00443B79"/>
    <w:rsid w:val="0044438C"/>
    <w:rsid w:val="0044457B"/>
    <w:rsid w:val="00445388"/>
    <w:rsid w:val="00447AE4"/>
    <w:rsid w:val="00447B96"/>
    <w:rsid w:val="00452802"/>
    <w:rsid w:val="00452A43"/>
    <w:rsid w:val="00452FAB"/>
    <w:rsid w:val="00453FA2"/>
    <w:rsid w:val="00454EE8"/>
    <w:rsid w:val="00460012"/>
    <w:rsid w:val="004603F2"/>
    <w:rsid w:val="00461DDD"/>
    <w:rsid w:val="0046333B"/>
    <w:rsid w:val="004638EA"/>
    <w:rsid w:val="00471C64"/>
    <w:rsid w:val="00471CCB"/>
    <w:rsid w:val="0047227B"/>
    <w:rsid w:val="0047330D"/>
    <w:rsid w:val="0047393C"/>
    <w:rsid w:val="00473D71"/>
    <w:rsid w:val="00477BE7"/>
    <w:rsid w:val="0048113C"/>
    <w:rsid w:val="004821D3"/>
    <w:rsid w:val="00482402"/>
    <w:rsid w:val="00483274"/>
    <w:rsid w:val="0048351D"/>
    <w:rsid w:val="00483558"/>
    <w:rsid w:val="004835B2"/>
    <w:rsid w:val="00483DA7"/>
    <w:rsid w:val="00484F71"/>
    <w:rsid w:val="0048758E"/>
    <w:rsid w:val="0049096B"/>
    <w:rsid w:val="00492558"/>
    <w:rsid w:val="004932B4"/>
    <w:rsid w:val="00493A07"/>
    <w:rsid w:val="004A01C3"/>
    <w:rsid w:val="004A21F3"/>
    <w:rsid w:val="004A29B4"/>
    <w:rsid w:val="004A4A15"/>
    <w:rsid w:val="004A5E51"/>
    <w:rsid w:val="004A613C"/>
    <w:rsid w:val="004A622F"/>
    <w:rsid w:val="004A70A2"/>
    <w:rsid w:val="004A7301"/>
    <w:rsid w:val="004B1F57"/>
    <w:rsid w:val="004B353E"/>
    <w:rsid w:val="004B381D"/>
    <w:rsid w:val="004B448E"/>
    <w:rsid w:val="004B7D5A"/>
    <w:rsid w:val="004C0E62"/>
    <w:rsid w:val="004C12F6"/>
    <w:rsid w:val="004C1823"/>
    <w:rsid w:val="004C4419"/>
    <w:rsid w:val="004C4604"/>
    <w:rsid w:val="004C50A2"/>
    <w:rsid w:val="004C7D5C"/>
    <w:rsid w:val="004D2BD0"/>
    <w:rsid w:val="004D3889"/>
    <w:rsid w:val="004D4269"/>
    <w:rsid w:val="004D5A21"/>
    <w:rsid w:val="004D60C5"/>
    <w:rsid w:val="004D6152"/>
    <w:rsid w:val="004D627F"/>
    <w:rsid w:val="004D6923"/>
    <w:rsid w:val="004D69BF"/>
    <w:rsid w:val="004E1926"/>
    <w:rsid w:val="004E2416"/>
    <w:rsid w:val="004E2B39"/>
    <w:rsid w:val="004E3A64"/>
    <w:rsid w:val="004F2F47"/>
    <w:rsid w:val="004F3CCB"/>
    <w:rsid w:val="004F7892"/>
    <w:rsid w:val="00501329"/>
    <w:rsid w:val="0050150B"/>
    <w:rsid w:val="0050246E"/>
    <w:rsid w:val="005025D6"/>
    <w:rsid w:val="00502DD7"/>
    <w:rsid w:val="00504345"/>
    <w:rsid w:val="00504A8C"/>
    <w:rsid w:val="00507C28"/>
    <w:rsid w:val="00510138"/>
    <w:rsid w:val="005102EE"/>
    <w:rsid w:val="005103CC"/>
    <w:rsid w:val="00510ED2"/>
    <w:rsid w:val="00517EC7"/>
    <w:rsid w:val="00520E5F"/>
    <w:rsid w:val="0052383E"/>
    <w:rsid w:val="00523AEE"/>
    <w:rsid w:val="00524806"/>
    <w:rsid w:val="005279E7"/>
    <w:rsid w:val="00530D24"/>
    <w:rsid w:val="005338BE"/>
    <w:rsid w:val="00541AB3"/>
    <w:rsid w:val="0054205A"/>
    <w:rsid w:val="0054207C"/>
    <w:rsid w:val="00544F74"/>
    <w:rsid w:val="0054787E"/>
    <w:rsid w:val="00552E42"/>
    <w:rsid w:val="00553646"/>
    <w:rsid w:val="0055399E"/>
    <w:rsid w:val="00553A22"/>
    <w:rsid w:val="0055407E"/>
    <w:rsid w:val="005546F1"/>
    <w:rsid w:val="00554E31"/>
    <w:rsid w:val="0055576B"/>
    <w:rsid w:val="00556AF1"/>
    <w:rsid w:val="00557710"/>
    <w:rsid w:val="00560404"/>
    <w:rsid w:val="00561ABC"/>
    <w:rsid w:val="005640DA"/>
    <w:rsid w:val="005646E2"/>
    <w:rsid w:val="005678CD"/>
    <w:rsid w:val="005703D0"/>
    <w:rsid w:val="00570A98"/>
    <w:rsid w:val="005716B7"/>
    <w:rsid w:val="00571A55"/>
    <w:rsid w:val="00573100"/>
    <w:rsid w:val="00574A2D"/>
    <w:rsid w:val="005762F2"/>
    <w:rsid w:val="00577DA7"/>
    <w:rsid w:val="00582EB9"/>
    <w:rsid w:val="005842D0"/>
    <w:rsid w:val="00585EF5"/>
    <w:rsid w:val="0058743E"/>
    <w:rsid w:val="00587F85"/>
    <w:rsid w:val="00592021"/>
    <w:rsid w:val="00592E64"/>
    <w:rsid w:val="00593DC4"/>
    <w:rsid w:val="0059577D"/>
    <w:rsid w:val="00596481"/>
    <w:rsid w:val="005970FD"/>
    <w:rsid w:val="00597D31"/>
    <w:rsid w:val="005A0ABC"/>
    <w:rsid w:val="005A1F22"/>
    <w:rsid w:val="005A5940"/>
    <w:rsid w:val="005B0258"/>
    <w:rsid w:val="005B05A8"/>
    <w:rsid w:val="005B09CF"/>
    <w:rsid w:val="005B0F41"/>
    <w:rsid w:val="005B12C9"/>
    <w:rsid w:val="005B26F2"/>
    <w:rsid w:val="005B28AF"/>
    <w:rsid w:val="005B357C"/>
    <w:rsid w:val="005B4167"/>
    <w:rsid w:val="005B71E7"/>
    <w:rsid w:val="005C3E4A"/>
    <w:rsid w:val="005C4444"/>
    <w:rsid w:val="005C44FE"/>
    <w:rsid w:val="005C614A"/>
    <w:rsid w:val="005C7E59"/>
    <w:rsid w:val="005D0AE0"/>
    <w:rsid w:val="005D32EC"/>
    <w:rsid w:val="005D4AD6"/>
    <w:rsid w:val="005E0847"/>
    <w:rsid w:val="005E28A5"/>
    <w:rsid w:val="005E395F"/>
    <w:rsid w:val="005E3F22"/>
    <w:rsid w:val="005E578D"/>
    <w:rsid w:val="005E5814"/>
    <w:rsid w:val="005E62E5"/>
    <w:rsid w:val="005E73CF"/>
    <w:rsid w:val="005F22AF"/>
    <w:rsid w:val="005F28B4"/>
    <w:rsid w:val="005F43F9"/>
    <w:rsid w:val="005F4476"/>
    <w:rsid w:val="005F678D"/>
    <w:rsid w:val="005F7800"/>
    <w:rsid w:val="005F7C4F"/>
    <w:rsid w:val="00601E49"/>
    <w:rsid w:val="00603A31"/>
    <w:rsid w:val="00606C48"/>
    <w:rsid w:val="00610240"/>
    <w:rsid w:val="006124C5"/>
    <w:rsid w:val="00612CB6"/>
    <w:rsid w:val="00614533"/>
    <w:rsid w:val="00616598"/>
    <w:rsid w:val="00620276"/>
    <w:rsid w:val="006226A7"/>
    <w:rsid w:val="00627448"/>
    <w:rsid w:val="006354C0"/>
    <w:rsid w:val="006357A7"/>
    <w:rsid w:val="00635EC8"/>
    <w:rsid w:val="0063601B"/>
    <w:rsid w:val="00636E6B"/>
    <w:rsid w:val="0063784A"/>
    <w:rsid w:val="00640650"/>
    <w:rsid w:val="00641A06"/>
    <w:rsid w:val="00642037"/>
    <w:rsid w:val="00643D79"/>
    <w:rsid w:val="006459EB"/>
    <w:rsid w:val="0064729F"/>
    <w:rsid w:val="00647945"/>
    <w:rsid w:val="00647E0C"/>
    <w:rsid w:val="00652F40"/>
    <w:rsid w:val="00653E8B"/>
    <w:rsid w:val="00654769"/>
    <w:rsid w:val="006548E6"/>
    <w:rsid w:val="00655AEE"/>
    <w:rsid w:val="006603D5"/>
    <w:rsid w:val="00661D78"/>
    <w:rsid w:val="00664606"/>
    <w:rsid w:val="006650E1"/>
    <w:rsid w:val="00671897"/>
    <w:rsid w:val="006725E0"/>
    <w:rsid w:val="00672AEC"/>
    <w:rsid w:val="0067379D"/>
    <w:rsid w:val="00680089"/>
    <w:rsid w:val="006806F0"/>
    <w:rsid w:val="00680EEE"/>
    <w:rsid w:val="00682963"/>
    <w:rsid w:val="00682C47"/>
    <w:rsid w:val="00685558"/>
    <w:rsid w:val="00686B4C"/>
    <w:rsid w:val="00692422"/>
    <w:rsid w:val="0069276F"/>
    <w:rsid w:val="00693CBE"/>
    <w:rsid w:val="006951F5"/>
    <w:rsid w:val="00695292"/>
    <w:rsid w:val="0069573C"/>
    <w:rsid w:val="00697658"/>
    <w:rsid w:val="006A05E0"/>
    <w:rsid w:val="006A0950"/>
    <w:rsid w:val="006A2B22"/>
    <w:rsid w:val="006A5849"/>
    <w:rsid w:val="006A5D27"/>
    <w:rsid w:val="006B0008"/>
    <w:rsid w:val="006B0749"/>
    <w:rsid w:val="006B3C91"/>
    <w:rsid w:val="006B5E05"/>
    <w:rsid w:val="006B5E93"/>
    <w:rsid w:val="006B6BA6"/>
    <w:rsid w:val="006B7CDB"/>
    <w:rsid w:val="006C3588"/>
    <w:rsid w:val="006C4409"/>
    <w:rsid w:val="006C5E2C"/>
    <w:rsid w:val="006D3AAD"/>
    <w:rsid w:val="006D3E01"/>
    <w:rsid w:val="006D4EFB"/>
    <w:rsid w:val="006D5029"/>
    <w:rsid w:val="006D573B"/>
    <w:rsid w:val="006D6E35"/>
    <w:rsid w:val="006D7B70"/>
    <w:rsid w:val="006E31C5"/>
    <w:rsid w:val="006E4D50"/>
    <w:rsid w:val="006E56EA"/>
    <w:rsid w:val="006F0BB5"/>
    <w:rsid w:val="006F2FE5"/>
    <w:rsid w:val="006F396A"/>
    <w:rsid w:val="006F4193"/>
    <w:rsid w:val="006F4203"/>
    <w:rsid w:val="006F4753"/>
    <w:rsid w:val="006F753B"/>
    <w:rsid w:val="00700516"/>
    <w:rsid w:val="00704060"/>
    <w:rsid w:val="0070571B"/>
    <w:rsid w:val="007067F3"/>
    <w:rsid w:val="007100CA"/>
    <w:rsid w:val="007106D3"/>
    <w:rsid w:val="00711CCA"/>
    <w:rsid w:val="00711F51"/>
    <w:rsid w:val="007140F4"/>
    <w:rsid w:val="0071436D"/>
    <w:rsid w:val="007148E8"/>
    <w:rsid w:val="00716401"/>
    <w:rsid w:val="00717017"/>
    <w:rsid w:val="007176A4"/>
    <w:rsid w:val="007205C9"/>
    <w:rsid w:val="00720F43"/>
    <w:rsid w:val="00723453"/>
    <w:rsid w:val="00724C4C"/>
    <w:rsid w:val="00724E79"/>
    <w:rsid w:val="0072540C"/>
    <w:rsid w:val="0072558B"/>
    <w:rsid w:val="007255FF"/>
    <w:rsid w:val="00725B4A"/>
    <w:rsid w:val="00727DF2"/>
    <w:rsid w:val="00730AB8"/>
    <w:rsid w:val="007317C5"/>
    <w:rsid w:val="00732D7D"/>
    <w:rsid w:val="00733952"/>
    <w:rsid w:val="007345C0"/>
    <w:rsid w:val="00737066"/>
    <w:rsid w:val="00737589"/>
    <w:rsid w:val="0073767A"/>
    <w:rsid w:val="0074178E"/>
    <w:rsid w:val="00741C78"/>
    <w:rsid w:val="007423A1"/>
    <w:rsid w:val="007425EF"/>
    <w:rsid w:val="00743814"/>
    <w:rsid w:val="00744F2C"/>
    <w:rsid w:val="007456B0"/>
    <w:rsid w:val="00745AB0"/>
    <w:rsid w:val="00746B08"/>
    <w:rsid w:val="00746D95"/>
    <w:rsid w:val="00750AB1"/>
    <w:rsid w:val="007516E3"/>
    <w:rsid w:val="00751916"/>
    <w:rsid w:val="00760A26"/>
    <w:rsid w:val="00760FAB"/>
    <w:rsid w:val="00762C37"/>
    <w:rsid w:val="00765215"/>
    <w:rsid w:val="0076589A"/>
    <w:rsid w:val="00772AD3"/>
    <w:rsid w:val="00776487"/>
    <w:rsid w:val="00776830"/>
    <w:rsid w:val="00776A40"/>
    <w:rsid w:val="00776AE0"/>
    <w:rsid w:val="00780BDA"/>
    <w:rsid w:val="007827B6"/>
    <w:rsid w:val="007844F3"/>
    <w:rsid w:val="007849E8"/>
    <w:rsid w:val="007862CE"/>
    <w:rsid w:val="007866A3"/>
    <w:rsid w:val="0078701C"/>
    <w:rsid w:val="00791EEB"/>
    <w:rsid w:val="00792887"/>
    <w:rsid w:val="0079371E"/>
    <w:rsid w:val="00794471"/>
    <w:rsid w:val="00794756"/>
    <w:rsid w:val="00795624"/>
    <w:rsid w:val="00796A50"/>
    <w:rsid w:val="007A0613"/>
    <w:rsid w:val="007A20E4"/>
    <w:rsid w:val="007A3FBD"/>
    <w:rsid w:val="007A46C6"/>
    <w:rsid w:val="007A52D5"/>
    <w:rsid w:val="007A5AF3"/>
    <w:rsid w:val="007A7B09"/>
    <w:rsid w:val="007B0974"/>
    <w:rsid w:val="007B1E0A"/>
    <w:rsid w:val="007B2AAA"/>
    <w:rsid w:val="007B370B"/>
    <w:rsid w:val="007B410B"/>
    <w:rsid w:val="007B594C"/>
    <w:rsid w:val="007C038B"/>
    <w:rsid w:val="007C047E"/>
    <w:rsid w:val="007C0A8B"/>
    <w:rsid w:val="007C0C4E"/>
    <w:rsid w:val="007C0CF4"/>
    <w:rsid w:val="007C46FD"/>
    <w:rsid w:val="007C5081"/>
    <w:rsid w:val="007C5717"/>
    <w:rsid w:val="007D026F"/>
    <w:rsid w:val="007D3346"/>
    <w:rsid w:val="007D3AC9"/>
    <w:rsid w:val="007D48C8"/>
    <w:rsid w:val="007D4997"/>
    <w:rsid w:val="007D5FB8"/>
    <w:rsid w:val="007D68BC"/>
    <w:rsid w:val="007E0C98"/>
    <w:rsid w:val="007E2B3E"/>
    <w:rsid w:val="007E31DD"/>
    <w:rsid w:val="007E4E4D"/>
    <w:rsid w:val="007E701E"/>
    <w:rsid w:val="007F15C4"/>
    <w:rsid w:val="007F2BB7"/>
    <w:rsid w:val="007F582E"/>
    <w:rsid w:val="007F5D0E"/>
    <w:rsid w:val="007F5D79"/>
    <w:rsid w:val="0080311D"/>
    <w:rsid w:val="00805629"/>
    <w:rsid w:val="00805F36"/>
    <w:rsid w:val="00807CC8"/>
    <w:rsid w:val="00810FBA"/>
    <w:rsid w:val="0081144A"/>
    <w:rsid w:val="00811A46"/>
    <w:rsid w:val="00812A48"/>
    <w:rsid w:val="00812EA5"/>
    <w:rsid w:val="00813282"/>
    <w:rsid w:val="00814DAB"/>
    <w:rsid w:val="00815403"/>
    <w:rsid w:val="00816321"/>
    <w:rsid w:val="00820C45"/>
    <w:rsid w:val="008214AC"/>
    <w:rsid w:val="00822A6D"/>
    <w:rsid w:val="008230FF"/>
    <w:rsid w:val="008235A6"/>
    <w:rsid w:val="008245AC"/>
    <w:rsid w:val="008247DE"/>
    <w:rsid w:val="0082725E"/>
    <w:rsid w:val="00827262"/>
    <w:rsid w:val="00827593"/>
    <w:rsid w:val="0083051A"/>
    <w:rsid w:val="00830536"/>
    <w:rsid w:val="008330CB"/>
    <w:rsid w:val="00834441"/>
    <w:rsid w:val="00834533"/>
    <w:rsid w:val="008365DA"/>
    <w:rsid w:val="008405ED"/>
    <w:rsid w:val="0084154F"/>
    <w:rsid w:val="00841B3B"/>
    <w:rsid w:val="008421BB"/>
    <w:rsid w:val="008454DF"/>
    <w:rsid w:val="00845CA0"/>
    <w:rsid w:val="00845CCA"/>
    <w:rsid w:val="00850667"/>
    <w:rsid w:val="0085066E"/>
    <w:rsid w:val="00851275"/>
    <w:rsid w:val="008526E1"/>
    <w:rsid w:val="00854368"/>
    <w:rsid w:val="00856E4E"/>
    <w:rsid w:val="00857584"/>
    <w:rsid w:val="00861915"/>
    <w:rsid w:val="00861FB8"/>
    <w:rsid w:val="00862F70"/>
    <w:rsid w:val="008634B4"/>
    <w:rsid w:val="008646A5"/>
    <w:rsid w:val="008712A9"/>
    <w:rsid w:val="008718D0"/>
    <w:rsid w:val="008725CE"/>
    <w:rsid w:val="00872D31"/>
    <w:rsid w:val="00873F81"/>
    <w:rsid w:val="00875210"/>
    <w:rsid w:val="00877621"/>
    <w:rsid w:val="00877679"/>
    <w:rsid w:val="008803DB"/>
    <w:rsid w:val="00880777"/>
    <w:rsid w:val="00881DE0"/>
    <w:rsid w:val="00881E40"/>
    <w:rsid w:val="0088254E"/>
    <w:rsid w:val="00886193"/>
    <w:rsid w:val="00891185"/>
    <w:rsid w:val="008920A3"/>
    <w:rsid w:val="00895629"/>
    <w:rsid w:val="00895643"/>
    <w:rsid w:val="00896148"/>
    <w:rsid w:val="0089797F"/>
    <w:rsid w:val="008A0010"/>
    <w:rsid w:val="008A2A3C"/>
    <w:rsid w:val="008A2EFC"/>
    <w:rsid w:val="008A332D"/>
    <w:rsid w:val="008A3AE0"/>
    <w:rsid w:val="008A406B"/>
    <w:rsid w:val="008A415F"/>
    <w:rsid w:val="008A4AD4"/>
    <w:rsid w:val="008A4BA0"/>
    <w:rsid w:val="008A5BCF"/>
    <w:rsid w:val="008A65D5"/>
    <w:rsid w:val="008A6915"/>
    <w:rsid w:val="008B0330"/>
    <w:rsid w:val="008B0CEF"/>
    <w:rsid w:val="008B2106"/>
    <w:rsid w:val="008B2727"/>
    <w:rsid w:val="008B44E4"/>
    <w:rsid w:val="008B53AA"/>
    <w:rsid w:val="008B6120"/>
    <w:rsid w:val="008C1F59"/>
    <w:rsid w:val="008C25A5"/>
    <w:rsid w:val="008C306F"/>
    <w:rsid w:val="008C3E64"/>
    <w:rsid w:val="008C63B6"/>
    <w:rsid w:val="008C648D"/>
    <w:rsid w:val="008D2110"/>
    <w:rsid w:val="008D32EA"/>
    <w:rsid w:val="008D40CF"/>
    <w:rsid w:val="008D611D"/>
    <w:rsid w:val="008D63EA"/>
    <w:rsid w:val="008D6DE2"/>
    <w:rsid w:val="008D773B"/>
    <w:rsid w:val="008E0EA0"/>
    <w:rsid w:val="008E231F"/>
    <w:rsid w:val="008E3196"/>
    <w:rsid w:val="008E499C"/>
    <w:rsid w:val="008E689C"/>
    <w:rsid w:val="008F6A6F"/>
    <w:rsid w:val="009013B5"/>
    <w:rsid w:val="009041A6"/>
    <w:rsid w:val="00904C2A"/>
    <w:rsid w:val="009059B3"/>
    <w:rsid w:val="0090651D"/>
    <w:rsid w:val="00906C25"/>
    <w:rsid w:val="0091229F"/>
    <w:rsid w:val="0091250D"/>
    <w:rsid w:val="00912838"/>
    <w:rsid w:val="00912E79"/>
    <w:rsid w:val="009135F9"/>
    <w:rsid w:val="009242DD"/>
    <w:rsid w:val="00924920"/>
    <w:rsid w:val="00924A8A"/>
    <w:rsid w:val="0092543B"/>
    <w:rsid w:val="00926C4B"/>
    <w:rsid w:val="00930D38"/>
    <w:rsid w:val="00932B26"/>
    <w:rsid w:val="009339D4"/>
    <w:rsid w:val="00934611"/>
    <w:rsid w:val="0093535A"/>
    <w:rsid w:val="00936541"/>
    <w:rsid w:val="00936E7C"/>
    <w:rsid w:val="00937D59"/>
    <w:rsid w:val="00937DD2"/>
    <w:rsid w:val="0094087B"/>
    <w:rsid w:val="009415D2"/>
    <w:rsid w:val="009425E7"/>
    <w:rsid w:val="00942A7C"/>
    <w:rsid w:val="00942FD7"/>
    <w:rsid w:val="009441A8"/>
    <w:rsid w:val="00944789"/>
    <w:rsid w:val="009503BC"/>
    <w:rsid w:val="00950EB8"/>
    <w:rsid w:val="00952666"/>
    <w:rsid w:val="00954B73"/>
    <w:rsid w:val="00954F6F"/>
    <w:rsid w:val="009559E4"/>
    <w:rsid w:val="009563A0"/>
    <w:rsid w:val="009573F8"/>
    <w:rsid w:val="009633AF"/>
    <w:rsid w:val="00964F87"/>
    <w:rsid w:val="00965B7C"/>
    <w:rsid w:val="009700C3"/>
    <w:rsid w:val="009719A3"/>
    <w:rsid w:val="0097330A"/>
    <w:rsid w:val="00974C2A"/>
    <w:rsid w:val="00975299"/>
    <w:rsid w:val="009762ED"/>
    <w:rsid w:val="00977644"/>
    <w:rsid w:val="00980DC4"/>
    <w:rsid w:val="0098212C"/>
    <w:rsid w:val="00985D75"/>
    <w:rsid w:val="009877AA"/>
    <w:rsid w:val="009927E5"/>
    <w:rsid w:val="009936BB"/>
    <w:rsid w:val="009938CF"/>
    <w:rsid w:val="00995503"/>
    <w:rsid w:val="009973AF"/>
    <w:rsid w:val="009A5F74"/>
    <w:rsid w:val="009A6093"/>
    <w:rsid w:val="009A6699"/>
    <w:rsid w:val="009A7B29"/>
    <w:rsid w:val="009A7BDC"/>
    <w:rsid w:val="009A7F74"/>
    <w:rsid w:val="009B3057"/>
    <w:rsid w:val="009B4528"/>
    <w:rsid w:val="009B4DAE"/>
    <w:rsid w:val="009B6746"/>
    <w:rsid w:val="009B6B30"/>
    <w:rsid w:val="009C04FB"/>
    <w:rsid w:val="009C1A3C"/>
    <w:rsid w:val="009C292D"/>
    <w:rsid w:val="009C62BA"/>
    <w:rsid w:val="009C73D7"/>
    <w:rsid w:val="009C7CF6"/>
    <w:rsid w:val="009D0382"/>
    <w:rsid w:val="009D1C14"/>
    <w:rsid w:val="009D1C57"/>
    <w:rsid w:val="009D1D31"/>
    <w:rsid w:val="009D2F93"/>
    <w:rsid w:val="009D329C"/>
    <w:rsid w:val="009D7321"/>
    <w:rsid w:val="009E211E"/>
    <w:rsid w:val="009E3162"/>
    <w:rsid w:val="009E55A9"/>
    <w:rsid w:val="009F4EAE"/>
    <w:rsid w:val="009F58AF"/>
    <w:rsid w:val="00A07F19"/>
    <w:rsid w:val="00A10057"/>
    <w:rsid w:val="00A1055C"/>
    <w:rsid w:val="00A11404"/>
    <w:rsid w:val="00A12185"/>
    <w:rsid w:val="00A1259B"/>
    <w:rsid w:val="00A12E9A"/>
    <w:rsid w:val="00A13CA1"/>
    <w:rsid w:val="00A142F9"/>
    <w:rsid w:val="00A153CE"/>
    <w:rsid w:val="00A1609A"/>
    <w:rsid w:val="00A1619B"/>
    <w:rsid w:val="00A162E5"/>
    <w:rsid w:val="00A17096"/>
    <w:rsid w:val="00A20A73"/>
    <w:rsid w:val="00A220C6"/>
    <w:rsid w:val="00A23CF0"/>
    <w:rsid w:val="00A27F7B"/>
    <w:rsid w:val="00A3068B"/>
    <w:rsid w:val="00A31561"/>
    <w:rsid w:val="00A31E8C"/>
    <w:rsid w:val="00A330D6"/>
    <w:rsid w:val="00A35FDB"/>
    <w:rsid w:val="00A36B71"/>
    <w:rsid w:val="00A36F8A"/>
    <w:rsid w:val="00A40527"/>
    <w:rsid w:val="00A4407E"/>
    <w:rsid w:val="00A45BCC"/>
    <w:rsid w:val="00A46247"/>
    <w:rsid w:val="00A46AAE"/>
    <w:rsid w:val="00A509DB"/>
    <w:rsid w:val="00A510F7"/>
    <w:rsid w:val="00A53B81"/>
    <w:rsid w:val="00A541E1"/>
    <w:rsid w:val="00A54461"/>
    <w:rsid w:val="00A55294"/>
    <w:rsid w:val="00A57208"/>
    <w:rsid w:val="00A5768F"/>
    <w:rsid w:val="00A60DF0"/>
    <w:rsid w:val="00A638C2"/>
    <w:rsid w:val="00A65127"/>
    <w:rsid w:val="00A65C65"/>
    <w:rsid w:val="00A6731D"/>
    <w:rsid w:val="00A70D9E"/>
    <w:rsid w:val="00A72A4D"/>
    <w:rsid w:val="00A7322E"/>
    <w:rsid w:val="00A7327F"/>
    <w:rsid w:val="00A74059"/>
    <w:rsid w:val="00A76785"/>
    <w:rsid w:val="00A76AF6"/>
    <w:rsid w:val="00A778A9"/>
    <w:rsid w:val="00A80BFC"/>
    <w:rsid w:val="00A833AE"/>
    <w:rsid w:val="00A86D9B"/>
    <w:rsid w:val="00A9372F"/>
    <w:rsid w:val="00A93C91"/>
    <w:rsid w:val="00A9586F"/>
    <w:rsid w:val="00A9740B"/>
    <w:rsid w:val="00A97D35"/>
    <w:rsid w:val="00AA4BE7"/>
    <w:rsid w:val="00AB0AD8"/>
    <w:rsid w:val="00AB0C33"/>
    <w:rsid w:val="00AB1D1F"/>
    <w:rsid w:val="00AB307A"/>
    <w:rsid w:val="00AB3492"/>
    <w:rsid w:val="00AB495B"/>
    <w:rsid w:val="00AB6217"/>
    <w:rsid w:val="00AB6EAA"/>
    <w:rsid w:val="00AC0DC2"/>
    <w:rsid w:val="00AC1175"/>
    <w:rsid w:val="00AC1CEF"/>
    <w:rsid w:val="00AC2B74"/>
    <w:rsid w:val="00AC3ADA"/>
    <w:rsid w:val="00AC46F9"/>
    <w:rsid w:val="00AC7682"/>
    <w:rsid w:val="00AC7965"/>
    <w:rsid w:val="00AD0D2C"/>
    <w:rsid w:val="00AD0E24"/>
    <w:rsid w:val="00AD1534"/>
    <w:rsid w:val="00AD283F"/>
    <w:rsid w:val="00AD3054"/>
    <w:rsid w:val="00AD673B"/>
    <w:rsid w:val="00AD6A71"/>
    <w:rsid w:val="00AE1D2F"/>
    <w:rsid w:val="00AE67FE"/>
    <w:rsid w:val="00AE7D73"/>
    <w:rsid w:val="00AF46BB"/>
    <w:rsid w:val="00AF55ED"/>
    <w:rsid w:val="00AF7820"/>
    <w:rsid w:val="00B00563"/>
    <w:rsid w:val="00B057E8"/>
    <w:rsid w:val="00B06BA4"/>
    <w:rsid w:val="00B06E44"/>
    <w:rsid w:val="00B12FA9"/>
    <w:rsid w:val="00B13D7C"/>
    <w:rsid w:val="00B15B71"/>
    <w:rsid w:val="00B16714"/>
    <w:rsid w:val="00B16CAA"/>
    <w:rsid w:val="00B20A9C"/>
    <w:rsid w:val="00B24A94"/>
    <w:rsid w:val="00B24B02"/>
    <w:rsid w:val="00B265BF"/>
    <w:rsid w:val="00B27808"/>
    <w:rsid w:val="00B30575"/>
    <w:rsid w:val="00B311DB"/>
    <w:rsid w:val="00B31A7C"/>
    <w:rsid w:val="00B31C18"/>
    <w:rsid w:val="00B323D6"/>
    <w:rsid w:val="00B33353"/>
    <w:rsid w:val="00B4099D"/>
    <w:rsid w:val="00B437CB"/>
    <w:rsid w:val="00B446C8"/>
    <w:rsid w:val="00B46C0C"/>
    <w:rsid w:val="00B51A90"/>
    <w:rsid w:val="00B5534D"/>
    <w:rsid w:val="00B55383"/>
    <w:rsid w:val="00B55D7F"/>
    <w:rsid w:val="00B57BC6"/>
    <w:rsid w:val="00B60E8B"/>
    <w:rsid w:val="00B6292D"/>
    <w:rsid w:val="00B64E5B"/>
    <w:rsid w:val="00B65444"/>
    <w:rsid w:val="00B65CAF"/>
    <w:rsid w:val="00B66EA5"/>
    <w:rsid w:val="00B6714E"/>
    <w:rsid w:val="00B67F66"/>
    <w:rsid w:val="00B70C2D"/>
    <w:rsid w:val="00B72B4C"/>
    <w:rsid w:val="00B765CA"/>
    <w:rsid w:val="00B7712F"/>
    <w:rsid w:val="00B771A3"/>
    <w:rsid w:val="00B827E2"/>
    <w:rsid w:val="00B82988"/>
    <w:rsid w:val="00B841A2"/>
    <w:rsid w:val="00B8428F"/>
    <w:rsid w:val="00B85914"/>
    <w:rsid w:val="00B87E44"/>
    <w:rsid w:val="00B87FD6"/>
    <w:rsid w:val="00B90DC0"/>
    <w:rsid w:val="00B91E15"/>
    <w:rsid w:val="00B91F85"/>
    <w:rsid w:val="00B936B8"/>
    <w:rsid w:val="00B93C2B"/>
    <w:rsid w:val="00B94DC0"/>
    <w:rsid w:val="00B96047"/>
    <w:rsid w:val="00BA0363"/>
    <w:rsid w:val="00BA401F"/>
    <w:rsid w:val="00BA6169"/>
    <w:rsid w:val="00BA7897"/>
    <w:rsid w:val="00BB1199"/>
    <w:rsid w:val="00BB1794"/>
    <w:rsid w:val="00BB1A29"/>
    <w:rsid w:val="00BB390B"/>
    <w:rsid w:val="00BB5B98"/>
    <w:rsid w:val="00BB7548"/>
    <w:rsid w:val="00BC0C80"/>
    <w:rsid w:val="00BC17F7"/>
    <w:rsid w:val="00BC1BA0"/>
    <w:rsid w:val="00BC4831"/>
    <w:rsid w:val="00BC4A3F"/>
    <w:rsid w:val="00BC4FAC"/>
    <w:rsid w:val="00BD3CC7"/>
    <w:rsid w:val="00BD3DAA"/>
    <w:rsid w:val="00BD49D8"/>
    <w:rsid w:val="00BE0C49"/>
    <w:rsid w:val="00BE12F4"/>
    <w:rsid w:val="00BE1312"/>
    <w:rsid w:val="00BE5E36"/>
    <w:rsid w:val="00BE730C"/>
    <w:rsid w:val="00BF127B"/>
    <w:rsid w:val="00BF1816"/>
    <w:rsid w:val="00BF1E25"/>
    <w:rsid w:val="00BF20B6"/>
    <w:rsid w:val="00BF44BE"/>
    <w:rsid w:val="00BF4D9D"/>
    <w:rsid w:val="00BF514C"/>
    <w:rsid w:val="00BF578A"/>
    <w:rsid w:val="00BF7B18"/>
    <w:rsid w:val="00C00B78"/>
    <w:rsid w:val="00C00BE3"/>
    <w:rsid w:val="00C02171"/>
    <w:rsid w:val="00C0362C"/>
    <w:rsid w:val="00C050C9"/>
    <w:rsid w:val="00C059CF"/>
    <w:rsid w:val="00C067F8"/>
    <w:rsid w:val="00C06D0F"/>
    <w:rsid w:val="00C074E0"/>
    <w:rsid w:val="00C1233A"/>
    <w:rsid w:val="00C13E10"/>
    <w:rsid w:val="00C14383"/>
    <w:rsid w:val="00C143BB"/>
    <w:rsid w:val="00C14AB6"/>
    <w:rsid w:val="00C1790A"/>
    <w:rsid w:val="00C2257B"/>
    <w:rsid w:val="00C23623"/>
    <w:rsid w:val="00C23A74"/>
    <w:rsid w:val="00C2402E"/>
    <w:rsid w:val="00C26FAA"/>
    <w:rsid w:val="00C3016E"/>
    <w:rsid w:val="00C30DDE"/>
    <w:rsid w:val="00C32EF4"/>
    <w:rsid w:val="00C33591"/>
    <w:rsid w:val="00C34BCF"/>
    <w:rsid w:val="00C36AF0"/>
    <w:rsid w:val="00C419DE"/>
    <w:rsid w:val="00C4478D"/>
    <w:rsid w:val="00C513DC"/>
    <w:rsid w:val="00C53ECE"/>
    <w:rsid w:val="00C545A2"/>
    <w:rsid w:val="00C55C8A"/>
    <w:rsid w:val="00C5769C"/>
    <w:rsid w:val="00C603A4"/>
    <w:rsid w:val="00C6049F"/>
    <w:rsid w:val="00C607F1"/>
    <w:rsid w:val="00C611D4"/>
    <w:rsid w:val="00C63731"/>
    <w:rsid w:val="00C646B9"/>
    <w:rsid w:val="00C64E25"/>
    <w:rsid w:val="00C6504E"/>
    <w:rsid w:val="00C65364"/>
    <w:rsid w:val="00C655E2"/>
    <w:rsid w:val="00C66EBF"/>
    <w:rsid w:val="00C71681"/>
    <w:rsid w:val="00C71CEB"/>
    <w:rsid w:val="00C723B2"/>
    <w:rsid w:val="00C73510"/>
    <w:rsid w:val="00C7373C"/>
    <w:rsid w:val="00C73F85"/>
    <w:rsid w:val="00C74155"/>
    <w:rsid w:val="00C7426A"/>
    <w:rsid w:val="00C74FDD"/>
    <w:rsid w:val="00C8104C"/>
    <w:rsid w:val="00C8230B"/>
    <w:rsid w:val="00C91FCD"/>
    <w:rsid w:val="00C92D04"/>
    <w:rsid w:val="00C9678B"/>
    <w:rsid w:val="00C967B2"/>
    <w:rsid w:val="00C97765"/>
    <w:rsid w:val="00C978C2"/>
    <w:rsid w:val="00CA2AFE"/>
    <w:rsid w:val="00CA32C7"/>
    <w:rsid w:val="00CA4E9A"/>
    <w:rsid w:val="00CA6385"/>
    <w:rsid w:val="00CB0D3D"/>
    <w:rsid w:val="00CB4470"/>
    <w:rsid w:val="00CB482B"/>
    <w:rsid w:val="00CB7072"/>
    <w:rsid w:val="00CC01B1"/>
    <w:rsid w:val="00CC0AA1"/>
    <w:rsid w:val="00CC0C8C"/>
    <w:rsid w:val="00CC2D7E"/>
    <w:rsid w:val="00CC3F84"/>
    <w:rsid w:val="00CC606B"/>
    <w:rsid w:val="00CC61B2"/>
    <w:rsid w:val="00CD028E"/>
    <w:rsid w:val="00CD02F1"/>
    <w:rsid w:val="00CD0C9E"/>
    <w:rsid w:val="00CD3621"/>
    <w:rsid w:val="00CD43C1"/>
    <w:rsid w:val="00CD5DCB"/>
    <w:rsid w:val="00CD7CBE"/>
    <w:rsid w:val="00CE10FA"/>
    <w:rsid w:val="00CE3211"/>
    <w:rsid w:val="00CE52B0"/>
    <w:rsid w:val="00CE7243"/>
    <w:rsid w:val="00CF360B"/>
    <w:rsid w:val="00CF36C6"/>
    <w:rsid w:val="00CF4223"/>
    <w:rsid w:val="00CF4BC1"/>
    <w:rsid w:val="00CF5857"/>
    <w:rsid w:val="00CF7579"/>
    <w:rsid w:val="00D005BD"/>
    <w:rsid w:val="00D02A72"/>
    <w:rsid w:val="00D0339F"/>
    <w:rsid w:val="00D063EA"/>
    <w:rsid w:val="00D11400"/>
    <w:rsid w:val="00D11AF9"/>
    <w:rsid w:val="00D12205"/>
    <w:rsid w:val="00D1464D"/>
    <w:rsid w:val="00D15E6D"/>
    <w:rsid w:val="00D1704B"/>
    <w:rsid w:val="00D21739"/>
    <w:rsid w:val="00D21A3F"/>
    <w:rsid w:val="00D23551"/>
    <w:rsid w:val="00D30E56"/>
    <w:rsid w:val="00D32093"/>
    <w:rsid w:val="00D32BB0"/>
    <w:rsid w:val="00D3310F"/>
    <w:rsid w:val="00D3443A"/>
    <w:rsid w:val="00D3449B"/>
    <w:rsid w:val="00D35080"/>
    <w:rsid w:val="00D3759F"/>
    <w:rsid w:val="00D375C7"/>
    <w:rsid w:val="00D418B3"/>
    <w:rsid w:val="00D41928"/>
    <w:rsid w:val="00D44BAC"/>
    <w:rsid w:val="00D459D9"/>
    <w:rsid w:val="00D46BEE"/>
    <w:rsid w:val="00D47204"/>
    <w:rsid w:val="00D52DB5"/>
    <w:rsid w:val="00D60ED0"/>
    <w:rsid w:val="00D6585B"/>
    <w:rsid w:val="00D71076"/>
    <w:rsid w:val="00D717C0"/>
    <w:rsid w:val="00D730C2"/>
    <w:rsid w:val="00D771BF"/>
    <w:rsid w:val="00D8104D"/>
    <w:rsid w:val="00D833B0"/>
    <w:rsid w:val="00D84A00"/>
    <w:rsid w:val="00D90247"/>
    <w:rsid w:val="00D906D7"/>
    <w:rsid w:val="00D90A78"/>
    <w:rsid w:val="00D928EF"/>
    <w:rsid w:val="00D97FA7"/>
    <w:rsid w:val="00DA03E0"/>
    <w:rsid w:val="00DA2AA7"/>
    <w:rsid w:val="00DA2F88"/>
    <w:rsid w:val="00DA34AD"/>
    <w:rsid w:val="00DA37C2"/>
    <w:rsid w:val="00DA6B29"/>
    <w:rsid w:val="00DB14A0"/>
    <w:rsid w:val="00DB1CEE"/>
    <w:rsid w:val="00DB1F74"/>
    <w:rsid w:val="00DB3168"/>
    <w:rsid w:val="00DB7929"/>
    <w:rsid w:val="00DB7C00"/>
    <w:rsid w:val="00DC2056"/>
    <w:rsid w:val="00DC3AF0"/>
    <w:rsid w:val="00DD0C5D"/>
    <w:rsid w:val="00DD0D91"/>
    <w:rsid w:val="00DD1643"/>
    <w:rsid w:val="00DD16A3"/>
    <w:rsid w:val="00DD2009"/>
    <w:rsid w:val="00DD226D"/>
    <w:rsid w:val="00DD2932"/>
    <w:rsid w:val="00DD32AA"/>
    <w:rsid w:val="00DD5365"/>
    <w:rsid w:val="00DD7709"/>
    <w:rsid w:val="00DD7F20"/>
    <w:rsid w:val="00DE0F3B"/>
    <w:rsid w:val="00DE133A"/>
    <w:rsid w:val="00DE136F"/>
    <w:rsid w:val="00DE168B"/>
    <w:rsid w:val="00DE1AEF"/>
    <w:rsid w:val="00DE2230"/>
    <w:rsid w:val="00DE3A8A"/>
    <w:rsid w:val="00DE7A68"/>
    <w:rsid w:val="00DF012B"/>
    <w:rsid w:val="00DF0650"/>
    <w:rsid w:val="00DF178C"/>
    <w:rsid w:val="00DF3A51"/>
    <w:rsid w:val="00DF47E8"/>
    <w:rsid w:val="00DF4D21"/>
    <w:rsid w:val="00E00B20"/>
    <w:rsid w:val="00E049A5"/>
    <w:rsid w:val="00E04B23"/>
    <w:rsid w:val="00E04DFA"/>
    <w:rsid w:val="00E0662B"/>
    <w:rsid w:val="00E118AB"/>
    <w:rsid w:val="00E1384B"/>
    <w:rsid w:val="00E138FF"/>
    <w:rsid w:val="00E13CA1"/>
    <w:rsid w:val="00E160A6"/>
    <w:rsid w:val="00E17439"/>
    <w:rsid w:val="00E21164"/>
    <w:rsid w:val="00E2440D"/>
    <w:rsid w:val="00E277D2"/>
    <w:rsid w:val="00E27EAD"/>
    <w:rsid w:val="00E30B79"/>
    <w:rsid w:val="00E313CB"/>
    <w:rsid w:val="00E31854"/>
    <w:rsid w:val="00E32FA3"/>
    <w:rsid w:val="00E33475"/>
    <w:rsid w:val="00E34509"/>
    <w:rsid w:val="00E3780C"/>
    <w:rsid w:val="00E40226"/>
    <w:rsid w:val="00E408FE"/>
    <w:rsid w:val="00E41F71"/>
    <w:rsid w:val="00E42784"/>
    <w:rsid w:val="00E44618"/>
    <w:rsid w:val="00E44901"/>
    <w:rsid w:val="00E45ACD"/>
    <w:rsid w:val="00E51271"/>
    <w:rsid w:val="00E5145B"/>
    <w:rsid w:val="00E51DD4"/>
    <w:rsid w:val="00E530F1"/>
    <w:rsid w:val="00E55822"/>
    <w:rsid w:val="00E55AA9"/>
    <w:rsid w:val="00E55D32"/>
    <w:rsid w:val="00E5613F"/>
    <w:rsid w:val="00E571F8"/>
    <w:rsid w:val="00E61775"/>
    <w:rsid w:val="00E61D2E"/>
    <w:rsid w:val="00E61EBE"/>
    <w:rsid w:val="00E63B41"/>
    <w:rsid w:val="00E64ED9"/>
    <w:rsid w:val="00E677D2"/>
    <w:rsid w:val="00E70903"/>
    <w:rsid w:val="00E73361"/>
    <w:rsid w:val="00E73957"/>
    <w:rsid w:val="00E74F18"/>
    <w:rsid w:val="00E75CCE"/>
    <w:rsid w:val="00E80713"/>
    <w:rsid w:val="00E80FA6"/>
    <w:rsid w:val="00E82468"/>
    <w:rsid w:val="00E841D9"/>
    <w:rsid w:val="00E8458B"/>
    <w:rsid w:val="00E86371"/>
    <w:rsid w:val="00E86697"/>
    <w:rsid w:val="00E90F75"/>
    <w:rsid w:val="00E93082"/>
    <w:rsid w:val="00E95314"/>
    <w:rsid w:val="00E95DA1"/>
    <w:rsid w:val="00E95DEB"/>
    <w:rsid w:val="00EA04DC"/>
    <w:rsid w:val="00EA13DF"/>
    <w:rsid w:val="00EA7451"/>
    <w:rsid w:val="00EA7A8D"/>
    <w:rsid w:val="00EA7E99"/>
    <w:rsid w:val="00EB1BB6"/>
    <w:rsid w:val="00EB3879"/>
    <w:rsid w:val="00EB5034"/>
    <w:rsid w:val="00EB5C62"/>
    <w:rsid w:val="00EB691C"/>
    <w:rsid w:val="00EB7A3C"/>
    <w:rsid w:val="00EB7B63"/>
    <w:rsid w:val="00EC020A"/>
    <w:rsid w:val="00EC0B96"/>
    <w:rsid w:val="00EC17C1"/>
    <w:rsid w:val="00EC2E63"/>
    <w:rsid w:val="00EC3AFF"/>
    <w:rsid w:val="00EC4377"/>
    <w:rsid w:val="00EC440F"/>
    <w:rsid w:val="00EC7116"/>
    <w:rsid w:val="00EC7FCE"/>
    <w:rsid w:val="00ED0456"/>
    <w:rsid w:val="00ED04D5"/>
    <w:rsid w:val="00ED2B22"/>
    <w:rsid w:val="00ED4787"/>
    <w:rsid w:val="00ED5E68"/>
    <w:rsid w:val="00ED7A1C"/>
    <w:rsid w:val="00ED7FB0"/>
    <w:rsid w:val="00EE02A5"/>
    <w:rsid w:val="00EE057B"/>
    <w:rsid w:val="00EE57E9"/>
    <w:rsid w:val="00EF0922"/>
    <w:rsid w:val="00EF4B0B"/>
    <w:rsid w:val="00EF7B09"/>
    <w:rsid w:val="00F00C01"/>
    <w:rsid w:val="00F00EFF"/>
    <w:rsid w:val="00F01895"/>
    <w:rsid w:val="00F019C2"/>
    <w:rsid w:val="00F02EA7"/>
    <w:rsid w:val="00F02F08"/>
    <w:rsid w:val="00F03503"/>
    <w:rsid w:val="00F03930"/>
    <w:rsid w:val="00F0517E"/>
    <w:rsid w:val="00F05D8C"/>
    <w:rsid w:val="00F06238"/>
    <w:rsid w:val="00F07223"/>
    <w:rsid w:val="00F0726E"/>
    <w:rsid w:val="00F122E2"/>
    <w:rsid w:val="00F12388"/>
    <w:rsid w:val="00F125F2"/>
    <w:rsid w:val="00F133E1"/>
    <w:rsid w:val="00F134F1"/>
    <w:rsid w:val="00F15DE5"/>
    <w:rsid w:val="00F17339"/>
    <w:rsid w:val="00F2120B"/>
    <w:rsid w:val="00F2124B"/>
    <w:rsid w:val="00F2172E"/>
    <w:rsid w:val="00F24AAF"/>
    <w:rsid w:val="00F2557B"/>
    <w:rsid w:val="00F33258"/>
    <w:rsid w:val="00F35304"/>
    <w:rsid w:val="00F36A3D"/>
    <w:rsid w:val="00F4064F"/>
    <w:rsid w:val="00F41B12"/>
    <w:rsid w:val="00F42696"/>
    <w:rsid w:val="00F436E3"/>
    <w:rsid w:val="00F44EAC"/>
    <w:rsid w:val="00F45B8F"/>
    <w:rsid w:val="00F460CD"/>
    <w:rsid w:val="00F50A17"/>
    <w:rsid w:val="00F51EA1"/>
    <w:rsid w:val="00F51EB3"/>
    <w:rsid w:val="00F53C12"/>
    <w:rsid w:val="00F5433B"/>
    <w:rsid w:val="00F5495C"/>
    <w:rsid w:val="00F557EE"/>
    <w:rsid w:val="00F56687"/>
    <w:rsid w:val="00F56DC3"/>
    <w:rsid w:val="00F60DB9"/>
    <w:rsid w:val="00F6107E"/>
    <w:rsid w:val="00F63837"/>
    <w:rsid w:val="00F64DD4"/>
    <w:rsid w:val="00F677B4"/>
    <w:rsid w:val="00F67DC4"/>
    <w:rsid w:val="00F7153D"/>
    <w:rsid w:val="00F71ABE"/>
    <w:rsid w:val="00F723E0"/>
    <w:rsid w:val="00F729D6"/>
    <w:rsid w:val="00F7487C"/>
    <w:rsid w:val="00F75087"/>
    <w:rsid w:val="00F75317"/>
    <w:rsid w:val="00F768A2"/>
    <w:rsid w:val="00F80435"/>
    <w:rsid w:val="00F817C8"/>
    <w:rsid w:val="00F82867"/>
    <w:rsid w:val="00F839B7"/>
    <w:rsid w:val="00F84B4E"/>
    <w:rsid w:val="00F85B13"/>
    <w:rsid w:val="00F87A95"/>
    <w:rsid w:val="00F90A38"/>
    <w:rsid w:val="00F90E52"/>
    <w:rsid w:val="00F937B2"/>
    <w:rsid w:val="00F93A47"/>
    <w:rsid w:val="00F941C2"/>
    <w:rsid w:val="00F95935"/>
    <w:rsid w:val="00F967D7"/>
    <w:rsid w:val="00FA0B1F"/>
    <w:rsid w:val="00FA0F92"/>
    <w:rsid w:val="00FA181E"/>
    <w:rsid w:val="00FA1F79"/>
    <w:rsid w:val="00FA302D"/>
    <w:rsid w:val="00FA34B9"/>
    <w:rsid w:val="00FA3D1B"/>
    <w:rsid w:val="00FA400E"/>
    <w:rsid w:val="00FA42D6"/>
    <w:rsid w:val="00FA6D29"/>
    <w:rsid w:val="00FA75CF"/>
    <w:rsid w:val="00FB18B0"/>
    <w:rsid w:val="00FB4839"/>
    <w:rsid w:val="00FB4F2D"/>
    <w:rsid w:val="00FB5846"/>
    <w:rsid w:val="00FC0518"/>
    <w:rsid w:val="00FC4530"/>
    <w:rsid w:val="00FC50FD"/>
    <w:rsid w:val="00FC5405"/>
    <w:rsid w:val="00FC624E"/>
    <w:rsid w:val="00FC7395"/>
    <w:rsid w:val="00FC7942"/>
    <w:rsid w:val="00FD1112"/>
    <w:rsid w:val="00FD21AE"/>
    <w:rsid w:val="00FD2223"/>
    <w:rsid w:val="00FD23BB"/>
    <w:rsid w:val="00FD63AF"/>
    <w:rsid w:val="00FD6B67"/>
    <w:rsid w:val="00FE1703"/>
    <w:rsid w:val="00FE3A41"/>
    <w:rsid w:val="00FE3ADB"/>
    <w:rsid w:val="00FE6F74"/>
    <w:rsid w:val="00FF02F1"/>
    <w:rsid w:val="00FF035F"/>
    <w:rsid w:val="00FF281B"/>
    <w:rsid w:val="00FF3272"/>
    <w:rsid w:val="00FF6823"/>
    <w:rsid w:val="00FF7F8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BE" w:eastAsia="fr-B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7712F"/>
    <w:rPr>
      <w:sz w:val="24"/>
      <w:szCs w:val="24"/>
      <w:lang w:val="en-GB" w:eastAsia="en-GB"/>
    </w:rPr>
  </w:style>
  <w:style w:type="paragraph" w:styleId="Overskrift1">
    <w:name w:val="heading 1"/>
    <w:basedOn w:val="Normal"/>
    <w:next w:val="Text1"/>
    <w:link w:val="Overskrift1Tegn"/>
    <w:uiPriority w:val="99"/>
    <w:qFormat/>
    <w:rsid w:val="00FC50FD"/>
    <w:pPr>
      <w:keepNext/>
      <w:shd w:val="clear" w:color="auto" w:fill="737373"/>
      <w:tabs>
        <w:tab w:val="left" w:pos="426"/>
        <w:tab w:val="num" w:pos="1440"/>
      </w:tabs>
      <w:spacing w:before="120" w:after="240"/>
      <w:outlineLvl w:val="0"/>
    </w:pPr>
    <w:rPr>
      <w:rFonts w:ascii="Tahoma-Bold" w:hAnsi="Tahoma-Bold"/>
      <w:b/>
      <w:color w:val="FFFFFF"/>
      <w:sz w:val="34"/>
      <w:szCs w:val="20"/>
      <w:lang w:eastAsia="en-US"/>
    </w:rPr>
  </w:style>
  <w:style w:type="paragraph" w:styleId="Overskrift2">
    <w:name w:val="heading 2"/>
    <w:basedOn w:val="Normal"/>
    <w:next w:val="Normal"/>
    <w:link w:val="Overskrift2Tegn"/>
    <w:qFormat/>
    <w:rsid w:val="00FC50FD"/>
    <w:pPr>
      <w:shd w:val="clear" w:color="auto" w:fill="B3B3B3"/>
      <w:tabs>
        <w:tab w:val="num" w:pos="0"/>
      </w:tabs>
      <w:outlineLvl w:val="1"/>
    </w:pPr>
    <w:rPr>
      <w:rFonts w:ascii="Tahoma-Bold" w:hAnsi="Tahoma-Bold"/>
      <w:b/>
      <w:color w:val="FFFFFF"/>
      <w:sz w:val="28"/>
      <w:szCs w:val="20"/>
      <w:lang w:eastAsia="en-US"/>
    </w:rPr>
  </w:style>
  <w:style w:type="paragraph" w:styleId="Overskrift3">
    <w:name w:val="heading 3"/>
    <w:basedOn w:val="Normal"/>
    <w:next w:val="Normalindrykning"/>
    <w:link w:val="Overskrift3Tegn"/>
    <w:uiPriority w:val="99"/>
    <w:qFormat/>
    <w:rsid w:val="00077BFC"/>
    <w:pPr>
      <w:pBdr>
        <w:top w:val="single" w:sz="4" w:space="1" w:color="auto"/>
        <w:left w:val="single" w:sz="4" w:space="4" w:color="auto"/>
        <w:bottom w:val="single" w:sz="4" w:space="1" w:color="auto"/>
        <w:right w:val="single" w:sz="4" w:space="4" w:color="auto"/>
      </w:pBdr>
      <w:shd w:val="clear" w:color="auto" w:fill="595959" w:themeFill="text1" w:themeFillTint="A6"/>
      <w:tabs>
        <w:tab w:val="num" w:pos="0"/>
      </w:tabs>
      <w:spacing w:before="120" w:after="120"/>
      <w:outlineLvl w:val="2"/>
    </w:pPr>
    <w:rPr>
      <w:rFonts w:ascii="Tahoma" w:hAnsi="Tahoma" w:cs="Tahoma"/>
      <w:b/>
      <w:color w:val="FFFFFF" w:themeColor="background1"/>
      <w:sz w:val="32"/>
      <w:szCs w:val="32"/>
      <w:lang w:eastAsia="en-US"/>
    </w:rPr>
  </w:style>
  <w:style w:type="paragraph" w:styleId="Overskrift4">
    <w:name w:val="heading 4"/>
    <w:basedOn w:val="Normalindrykning"/>
    <w:link w:val="Overskrift4Tegn"/>
    <w:uiPriority w:val="99"/>
    <w:qFormat/>
    <w:rsid w:val="00EA04DC"/>
    <w:pPr>
      <w:tabs>
        <w:tab w:val="num" w:pos="0"/>
      </w:tabs>
      <w:ind w:left="2832" w:hanging="708"/>
      <w:outlineLvl w:val="3"/>
    </w:pPr>
    <w:rPr>
      <w:b/>
      <w:i/>
      <w:sz w:val="20"/>
    </w:rPr>
  </w:style>
  <w:style w:type="paragraph" w:styleId="Overskrift5">
    <w:name w:val="heading 5"/>
    <w:basedOn w:val="Normal"/>
    <w:next w:val="Normal"/>
    <w:link w:val="Overskrift5Tegn"/>
    <w:uiPriority w:val="99"/>
    <w:qFormat/>
    <w:rsid w:val="00EA04DC"/>
    <w:pPr>
      <w:keepNext/>
      <w:spacing w:after="120"/>
      <w:jc w:val="both"/>
      <w:outlineLvl w:val="4"/>
    </w:pPr>
    <w:rPr>
      <w:b/>
      <w:i/>
      <w:iCs/>
    </w:rPr>
  </w:style>
  <w:style w:type="paragraph" w:styleId="Overskrift6">
    <w:name w:val="heading 6"/>
    <w:basedOn w:val="Normal"/>
    <w:next w:val="Normal"/>
    <w:link w:val="Overskrift6Tegn"/>
    <w:uiPriority w:val="99"/>
    <w:qFormat/>
    <w:rsid w:val="00EA04DC"/>
    <w:pPr>
      <w:tabs>
        <w:tab w:val="num" w:pos="0"/>
      </w:tabs>
      <w:spacing w:before="240" w:after="60"/>
      <w:ind w:left="4248" w:hanging="708"/>
      <w:jc w:val="both"/>
      <w:outlineLvl w:val="5"/>
    </w:pPr>
    <w:rPr>
      <w:rFonts w:ascii="Arial" w:hAnsi="Arial"/>
      <w:i/>
      <w:sz w:val="22"/>
      <w:szCs w:val="20"/>
      <w:lang w:eastAsia="en-US"/>
    </w:rPr>
  </w:style>
  <w:style w:type="paragraph" w:styleId="Overskrift7">
    <w:name w:val="heading 7"/>
    <w:basedOn w:val="Normal"/>
    <w:next w:val="Normal"/>
    <w:link w:val="Overskrift7Tegn"/>
    <w:uiPriority w:val="99"/>
    <w:qFormat/>
    <w:rsid w:val="00EA04DC"/>
    <w:pPr>
      <w:keepNext/>
      <w:spacing w:after="240"/>
      <w:ind w:left="360" w:hanging="360"/>
      <w:jc w:val="both"/>
      <w:outlineLvl w:val="6"/>
    </w:pPr>
    <w:rPr>
      <w:rFonts w:cs="Arial"/>
      <w:b/>
      <w:bCs/>
      <w:i/>
      <w:iCs/>
    </w:rPr>
  </w:style>
  <w:style w:type="paragraph" w:styleId="Overskrift8">
    <w:name w:val="heading 8"/>
    <w:basedOn w:val="Normal"/>
    <w:next w:val="Normal"/>
    <w:link w:val="Overskrift8Tegn"/>
    <w:uiPriority w:val="99"/>
    <w:qFormat/>
    <w:rsid w:val="00EA04DC"/>
    <w:pPr>
      <w:tabs>
        <w:tab w:val="num" w:pos="0"/>
      </w:tabs>
      <w:spacing w:before="240" w:after="60"/>
      <w:ind w:left="5664" w:hanging="708"/>
      <w:jc w:val="both"/>
      <w:outlineLvl w:val="7"/>
    </w:pPr>
    <w:rPr>
      <w:rFonts w:ascii="Arial" w:hAnsi="Arial"/>
      <w:i/>
      <w:sz w:val="20"/>
      <w:szCs w:val="20"/>
      <w:lang w:eastAsia="en-US"/>
    </w:rPr>
  </w:style>
  <w:style w:type="paragraph" w:styleId="Overskrift9">
    <w:name w:val="heading 9"/>
    <w:basedOn w:val="Normal"/>
    <w:next w:val="Normal"/>
    <w:link w:val="Overskrift9Tegn"/>
    <w:uiPriority w:val="99"/>
    <w:qFormat/>
    <w:rsid w:val="00EA04DC"/>
    <w:pPr>
      <w:tabs>
        <w:tab w:val="num" w:pos="0"/>
      </w:tabs>
      <w:spacing w:before="240" w:after="60"/>
      <w:ind w:left="6372" w:hanging="708"/>
      <w:jc w:val="both"/>
      <w:outlineLvl w:val="8"/>
    </w:pPr>
    <w:rPr>
      <w:rFonts w:ascii="Arial" w:hAnsi="Arial"/>
      <w:i/>
      <w:sz w:val="18"/>
      <w:szCs w:val="20"/>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85066E"/>
    <w:rPr>
      <w:rFonts w:ascii="Cambria" w:hAnsi="Cambria" w:cs="Times New Roman"/>
      <w:b/>
      <w:bCs/>
      <w:kern w:val="32"/>
      <w:sz w:val="32"/>
      <w:szCs w:val="32"/>
      <w:lang w:val="en-GB" w:eastAsia="en-GB"/>
    </w:rPr>
  </w:style>
  <w:style w:type="character" w:customStyle="1" w:styleId="Overskrift2Tegn">
    <w:name w:val="Overskrift 2 Tegn"/>
    <w:basedOn w:val="Standardskrifttypeiafsnit"/>
    <w:link w:val="Overskrift2"/>
    <w:locked/>
    <w:rsid w:val="00FC50FD"/>
    <w:rPr>
      <w:rFonts w:ascii="Tahoma-Bold" w:hAnsi="Tahoma-Bold" w:cs="Times New Roman"/>
      <w:b/>
      <w:color w:val="FFFFFF"/>
      <w:sz w:val="28"/>
      <w:lang w:val="en-GB" w:eastAsia="en-US" w:bidi="ar-SA"/>
    </w:rPr>
  </w:style>
  <w:style w:type="character" w:customStyle="1" w:styleId="Overskrift3Tegn">
    <w:name w:val="Overskrift 3 Tegn"/>
    <w:basedOn w:val="Standardskrifttypeiafsnit"/>
    <w:link w:val="Overskrift3"/>
    <w:uiPriority w:val="99"/>
    <w:locked/>
    <w:rsid w:val="00077BFC"/>
    <w:rPr>
      <w:rFonts w:ascii="Tahoma" w:hAnsi="Tahoma" w:cs="Tahoma"/>
      <w:b/>
      <w:color w:val="FFFFFF" w:themeColor="background1"/>
      <w:sz w:val="32"/>
      <w:szCs w:val="32"/>
      <w:shd w:val="clear" w:color="auto" w:fill="595959" w:themeFill="text1" w:themeFillTint="A6"/>
      <w:lang w:val="en-GB" w:eastAsia="en-US"/>
    </w:rPr>
  </w:style>
  <w:style w:type="character" w:customStyle="1" w:styleId="Overskrift4Tegn">
    <w:name w:val="Overskrift 4 Tegn"/>
    <w:basedOn w:val="Standardskrifttypeiafsnit"/>
    <w:link w:val="Overskrift4"/>
    <w:uiPriority w:val="99"/>
    <w:semiHidden/>
    <w:locked/>
    <w:rsid w:val="0085066E"/>
    <w:rPr>
      <w:rFonts w:ascii="Calibri" w:hAnsi="Calibri" w:cs="Times New Roman"/>
      <w:b/>
      <w:bCs/>
      <w:sz w:val="28"/>
      <w:szCs w:val="28"/>
      <w:lang w:val="en-GB" w:eastAsia="en-GB"/>
    </w:rPr>
  </w:style>
  <w:style w:type="character" w:customStyle="1" w:styleId="Overskrift5Tegn">
    <w:name w:val="Overskrift 5 Tegn"/>
    <w:basedOn w:val="Standardskrifttypeiafsnit"/>
    <w:link w:val="Overskrift5"/>
    <w:uiPriority w:val="99"/>
    <w:semiHidden/>
    <w:locked/>
    <w:rsid w:val="0085066E"/>
    <w:rPr>
      <w:rFonts w:ascii="Calibri" w:hAnsi="Calibri" w:cs="Times New Roman"/>
      <w:b/>
      <w:bCs/>
      <w:i/>
      <w:iCs/>
      <w:sz w:val="26"/>
      <w:szCs w:val="26"/>
      <w:lang w:val="en-GB" w:eastAsia="en-GB"/>
    </w:rPr>
  </w:style>
  <w:style w:type="character" w:customStyle="1" w:styleId="Overskrift6Tegn">
    <w:name w:val="Overskrift 6 Tegn"/>
    <w:basedOn w:val="Standardskrifttypeiafsnit"/>
    <w:link w:val="Overskrift6"/>
    <w:uiPriority w:val="99"/>
    <w:semiHidden/>
    <w:locked/>
    <w:rsid w:val="0085066E"/>
    <w:rPr>
      <w:rFonts w:ascii="Calibri" w:hAnsi="Calibri" w:cs="Times New Roman"/>
      <w:b/>
      <w:bCs/>
      <w:lang w:val="en-GB" w:eastAsia="en-GB"/>
    </w:rPr>
  </w:style>
  <w:style w:type="character" w:customStyle="1" w:styleId="Overskrift7Tegn">
    <w:name w:val="Overskrift 7 Tegn"/>
    <w:basedOn w:val="Standardskrifttypeiafsnit"/>
    <w:link w:val="Overskrift7"/>
    <w:uiPriority w:val="99"/>
    <w:semiHidden/>
    <w:locked/>
    <w:rsid w:val="0085066E"/>
    <w:rPr>
      <w:rFonts w:ascii="Calibri" w:hAnsi="Calibri" w:cs="Times New Roman"/>
      <w:sz w:val="24"/>
      <w:szCs w:val="24"/>
      <w:lang w:val="en-GB" w:eastAsia="en-GB"/>
    </w:rPr>
  </w:style>
  <w:style w:type="character" w:customStyle="1" w:styleId="Overskrift8Tegn">
    <w:name w:val="Overskrift 8 Tegn"/>
    <w:basedOn w:val="Standardskrifttypeiafsnit"/>
    <w:link w:val="Overskrift8"/>
    <w:uiPriority w:val="99"/>
    <w:semiHidden/>
    <w:locked/>
    <w:rsid w:val="0085066E"/>
    <w:rPr>
      <w:rFonts w:ascii="Calibri" w:hAnsi="Calibri" w:cs="Times New Roman"/>
      <w:i/>
      <w:iCs/>
      <w:sz w:val="24"/>
      <w:szCs w:val="24"/>
      <w:lang w:val="en-GB" w:eastAsia="en-GB"/>
    </w:rPr>
  </w:style>
  <w:style w:type="character" w:customStyle="1" w:styleId="Overskrift9Tegn">
    <w:name w:val="Overskrift 9 Tegn"/>
    <w:basedOn w:val="Standardskrifttypeiafsnit"/>
    <w:link w:val="Overskrift9"/>
    <w:uiPriority w:val="99"/>
    <w:semiHidden/>
    <w:locked/>
    <w:rsid w:val="0085066E"/>
    <w:rPr>
      <w:rFonts w:ascii="Cambria" w:hAnsi="Cambria" w:cs="Times New Roman"/>
      <w:lang w:val="en-GB" w:eastAsia="en-GB"/>
    </w:rPr>
  </w:style>
  <w:style w:type="paragraph" w:customStyle="1" w:styleId="Text1">
    <w:name w:val="Text 1"/>
    <w:basedOn w:val="Normal"/>
    <w:rsid w:val="00EA04DC"/>
    <w:pPr>
      <w:spacing w:after="240"/>
      <w:ind w:left="483"/>
      <w:jc w:val="both"/>
    </w:pPr>
    <w:rPr>
      <w:szCs w:val="20"/>
      <w:lang w:eastAsia="en-US"/>
    </w:rPr>
  </w:style>
  <w:style w:type="paragraph" w:styleId="Normalindrykning">
    <w:name w:val="Normal Indent"/>
    <w:basedOn w:val="Normal"/>
    <w:uiPriority w:val="99"/>
    <w:rsid w:val="00EA04DC"/>
    <w:pPr>
      <w:ind w:left="3240" w:hanging="360"/>
      <w:jc w:val="both"/>
    </w:pPr>
    <w:rPr>
      <w:szCs w:val="20"/>
      <w:lang w:eastAsia="en-US"/>
    </w:rPr>
  </w:style>
  <w:style w:type="paragraph" w:customStyle="1" w:styleId="2TexteItalic">
    <w:name w:val="2TexteItalic"/>
    <w:basedOn w:val="Normal"/>
    <w:uiPriority w:val="99"/>
    <w:rsid w:val="00EA04DC"/>
    <w:pPr>
      <w:overflowPunct w:val="0"/>
      <w:autoSpaceDE w:val="0"/>
      <w:autoSpaceDN w:val="0"/>
      <w:adjustRightInd w:val="0"/>
      <w:spacing w:line="220" w:lineRule="exact"/>
      <w:ind w:left="425" w:right="170"/>
      <w:textAlignment w:val="baseline"/>
    </w:pPr>
    <w:rPr>
      <w:rFonts w:ascii="I Helvetica Oblique" w:hAnsi="I Helvetica Oblique"/>
      <w:sz w:val="18"/>
      <w:szCs w:val="20"/>
      <w:lang w:eastAsia="en-US"/>
    </w:rPr>
  </w:style>
  <w:style w:type="paragraph" w:customStyle="1" w:styleId="youthaf0h0left">
    <w:name w:val="youth.af.0.h0.left"/>
    <w:basedOn w:val="Normal"/>
    <w:uiPriority w:val="99"/>
    <w:rsid w:val="00EA04DC"/>
    <w:pPr>
      <w:keepNext/>
      <w:tabs>
        <w:tab w:val="left" w:pos="284"/>
      </w:tabs>
      <w:spacing w:before="80" w:after="60"/>
    </w:pPr>
    <w:rPr>
      <w:rFonts w:ascii="Arial" w:hAnsi="Arial"/>
      <w:b/>
      <w:noProof/>
      <w:color w:val="000080"/>
      <w:szCs w:val="20"/>
      <w:lang w:eastAsia="en-US"/>
    </w:rPr>
  </w:style>
  <w:style w:type="paragraph" w:styleId="Sidehoved">
    <w:name w:val="header"/>
    <w:basedOn w:val="Normal"/>
    <w:link w:val="SidehovedTegn"/>
    <w:uiPriority w:val="99"/>
    <w:rsid w:val="00EA04DC"/>
    <w:pPr>
      <w:tabs>
        <w:tab w:val="center" w:pos="4153"/>
        <w:tab w:val="right" w:pos="8306"/>
      </w:tabs>
    </w:pPr>
    <w:rPr>
      <w:szCs w:val="20"/>
      <w:lang w:val="fr-FR" w:eastAsia="en-US"/>
    </w:rPr>
  </w:style>
  <w:style w:type="character" w:customStyle="1" w:styleId="SidehovedTegn">
    <w:name w:val="Sidehoved Tegn"/>
    <w:basedOn w:val="Standardskrifttypeiafsnit"/>
    <w:link w:val="Sidehoved"/>
    <w:uiPriority w:val="99"/>
    <w:semiHidden/>
    <w:locked/>
    <w:rsid w:val="0085066E"/>
    <w:rPr>
      <w:rFonts w:cs="Times New Roman"/>
      <w:sz w:val="24"/>
      <w:szCs w:val="24"/>
      <w:lang w:val="en-GB" w:eastAsia="en-GB"/>
    </w:rPr>
  </w:style>
  <w:style w:type="paragraph" w:customStyle="1" w:styleId="1TexteParagraph">
    <w:name w:val="1TexteParagraphé"/>
    <w:basedOn w:val="Normal"/>
    <w:uiPriority w:val="99"/>
    <w:rsid w:val="00EA04DC"/>
    <w:pPr>
      <w:tabs>
        <w:tab w:val="left" w:pos="1134"/>
      </w:tabs>
      <w:spacing w:line="220" w:lineRule="exact"/>
      <w:ind w:left="992" w:right="227" w:hanging="567"/>
    </w:pPr>
    <w:rPr>
      <w:rFonts w:ascii="Helvetica" w:hAnsi="Helvetica"/>
      <w:sz w:val="18"/>
      <w:szCs w:val="20"/>
      <w:lang w:val="fr-FR"/>
    </w:rPr>
  </w:style>
  <w:style w:type="paragraph" w:styleId="Sidefod">
    <w:name w:val="footer"/>
    <w:basedOn w:val="Normal"/>
    <w:link w:val="SidefodTegn"/>
    <w:uiPriority w:val="99"/>
    <w:rsid w:val="00EA04DC"/>
    <w:pPr>
      <w:tabs>
        <w:tab w:val="center" w:pos="4536"/>
        <w:tab w:val="right" w:pos="9072"/>
      </w:tabs>
    </w:pPr>
  </w:style>
  <w:style w:type="character" w:customStyle="1" w:styleId="SidefodTegn">
    <w:name w:val="Sidefod Tegn"/>
    <w:basedOn w:val="Standardskrifttypeiafsnit"/>
    <w:link w:val="Sidefod"/>
    <w:uiPriority w:val="99"/>
    <w:semiHidden/>
    <w:locked/>
    <w:rsid w:val="0085066E"/>
    <w:rPr>
      <w:rFonts w:cs="Times New Roman"/>
      <w:sz w:val="24"/>
      <w:szCs w:val="24"/>
      <w:lang w:val="en-GB" w:eastAsia="en-GB"/>
    </w:rPr>
  </w:style>
  <w:style w:type="character" w:styleId="Hyperlink">
    <w:name w:val="Hyperlink"/>
    <w:basedOn w:val="Standardskrifttypeiafsnit"/>
    <w:uiPriority w:val="99"/>
    <w:rsid w:val="00EA04DC"/>
    <w:rPr>
      <w:rFonts w:cs="Times New Roman"/>
      <w:color w:val="0000FF"/>
      <w:u w:val="single"/>
    </w:rPr>
  </w:style>
  <w:style w:type="paragraph" w:customStyle="1" w:styleId="1Texte">
    <w:name w:val="1Texte"/>
    <w:basedOn w:val="Normal"/>
    <w:uiPriority w:val="99"/>
    <w:rsid w:val="00EA04DC"/>
    <w:pPr>
      <w:overflowPunct w:val="0"/>
      <w:autoSpaceDE w:val="0"/>
      <w:autoSpaceDN w:val="0"/>
      <w:adjustRightInd w:val="0"/>
      <w:spacing w:line="220" w:lineRule="exact"/>
      <w:ind w:left="425"/>
      <w:textAlignment w:val="baseline"/>
    </w:pPr>
    <w:rPr>
      <w:rFonts w:ascii="Helvetica" w:hAnsi="Helvetica"/>
      <w:sz w:val="18"/>
      <w:szCs w:val="20"/>
      <w:lang w:eastAsia="en-US"/>
    </w:rPr>
  </w:style>
  <w:style w:type="character" w:styleId="Fodnotehenvisning">
    <w:name w:val="footnote reference"/>
    <w:basedOn w:val="Standardskrifttypeiafsnit"/>
    <w:rsid w:val="00EA04DC"/>
    <w:rPr>
      <w:rFonts w:cs="Times New Roman"/>
      <w:position w:val="6"/>
      <w:sz w:val="16"/>
    </w:rPr>
  </w:style>
  <w:style w:type="paragraph" w:styleId="Fodnotetekst">
    <w:name w:val="footnote text"/>
    <w:basedOn w:val="Normal"/>
    <w:link w:val="FodnotetekstTegn"/>
    <w:uiPriority w:val="99"/>
    <w:semiHidden/>
    <w:rsid w:val="00EA04DC"/>
    <w:pPr>
      <w:overflowPunct w:val="0"/>
      <w:autoSpaceDE w:val="0"/>
      <w:autoSpaceDN w:val="0"/>
      <w:adjustRightInd w:val="0"/>
      <w:jc w:val="both"/>
      <w:textAlignment w:val="baseline"/>
    </w:pPr>
    <w:rPr>
      <w:sz w:val="20"/>
      <w:szCs w:val="20"/>
      <w:lang w:eastAsia="en-US"/>
    </w:rPr>
  </w:style>
  <w:style w:type="character" w:customStyle="1" w:styleId="FodnotetekstTegn">
    <w:name w:val="Fodnotetekst Tegn"/>
    <w:basedOn w:val="Standardskrifttypeiafsnit"/>
    <w:link w:val="Fodnotetekst"/>
    <w:uiPriority w:val="99"/>
    <w:semiHidden/>
    <w:locked/>
    <w:rsid w:val="0085066E"/>
    <w:rPr>
      <w:rFonts w:cs="Times New Roman"/>
      <w:sz w:val="20"/>
      <w:szCs w:val="20"/>
      <w:lang w:val="en-GB" w:eastAsia="en-GB"/>
    </w:rPr>
  </w:style>
  <w:style w:type="paragraph" w:customStyle="1" w:styleId="Point0">
    <w:name w:val="Point 0"/>
    <w:basedOn w:val="Normal"/>
    <w:uiPriority w:val="99"/>
    <w:rsid w:val="00EA04DC"/>
    <w:pPr>
      <w:spacing w:before="120" w:after="120"/>
      <w:ind w:left="851" w:hanging="851"/>
      <w:jc w:val="both"/>
    </w:pPr>
    <w:rPr>
      <w:szCs w:val="20"/>
      <w:lang w:val="fr-FR" w:eastAsia="en-US"/>
    </w:rPr>
  </w:style>
  <w:style w:type="character" w:styleId="Kommentarhenvisning">
    <w:name w:val="annotation reference"/>
    <w:basedOn w:val="Standardskrifttypeiafsnit"/>
    <w:uiPriority w:val="99"/>
    <w:semiHidden/>
    <w:rsid w:val="00EA04DC"/>
    <w:rPr>
      <w:rFonts w:cs="Times New Roman"/>
      <w:sz w:val="16"/>
      <w:szCs w:val="16"/>
    </w:rPr>
  </w:style>
  <w:style w:type="paragraph" w:styleId="Kommentartekst">
    <w:name w:val="annotation text"/>
    <w:basedOn w:val="Normal"/>
    <w:link w:val="KommentartekstTegn"/>
    <w:uiPriority w:val="99"/>
    <w:semiHidden/>
    <w:rsid w:val="00EA04DC"/>
    <w:rPr>
      <w:sz w:val="20"/>
      <w:szCs w:val="20"/>
    </w:rPr>
  </w:style>
  <w:style w:type="character" w:customStyle="1" w:styleId="KommentartekstTegn">
    <w:name w:val="Kommentartekst Tegn"/>
    <w:basedOn w:val="Standardskrifttypeiafsnit"/>
    <w:link w:val="Kommentartekst"/>
    <w:uiPriority w:val="99"/>
    <w:semiHidden/>
    <w:locked/>
    <w:rsid w:val="0085066E"/>
    <w:rPr>
      <w:rFonts w:cs="Times New Roman"/>
      <w:sz w:val="20"/>
      <w:szCs w:val="20"/>
      <w:lang w:val="en-GB" w:eastAsia="en-GB"/>
    </w:rPr>
  </w:style>
  <w:style w:type="paragraph" w:styleId="Kommentaremne">
    <w:name w:val="annotation subject"/>
    <w:basedOn w:val="Kommentartekst"/>
    <w:next w:val="Kommentartekst"/>
    <w:link w:val="KommentaremneTegn"/>
    <w:uiPriority w:val="99"/>
    <w:semiHidden/>
    <w:rsid w:val="00EA04DC"/>
    <w:rPr>
      <w:b/>
      <w:bCs/>
    </w:rPr>
  </w:style>
  <w:style w:type="character" w:customStyle="1" w:styleId="KommentaremneTegn">
    <w:name w:val="Kommentaremne Tegn"/>
    <w:basedOn w:val="KommentartekstTegn"/>
    <w:link w:val="Kommentaremne"/>
    <w:uiPriority w:val="99"/>
    <w:semiHidden/>
    <w:locked/>
    <w:rsid w:val="0085066E"/>
    <w:rPr>
      <w:b/>
      <w:bCs/>
    </w:rPr>
  </w:style>
  <w:style w:type="paragraph" w:styleId="Markeringsbobletekst">
    <w:name w:val="Balloon Text"/>
    <w:basedOn w:val="Normal"/>
    <w:link w:val="MarkeringsbobletekstTegn"/>
    <w:uiPriority w:val="99"/>
    <w:semiHidden/>
    <w:rsid w:val="00EA04DC"/>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85066E"/>
    <w:rPr>
      <w:rFonts w:cs="Times New Roman"/>
      <w:sz w:val="2"/>
      <w:lang w:val="en-GB" w:eastAsia="en-GB"/>
    </w:rPr>
  </w:style>
  <w:style w:type="paragraph" w:customStyle="1" w:styleId="ListNumber1">
    <w:name w:val="List Number 1"/>
    <w:basedOn w:val="Normal"/>
    <w:uiPriority w:val="99"/>
    <w:rsid w:val="00EA04DC"/>
    <w:pPr>
      <w:tabs>
        <w:tab w:val="num" w:pos="720"/>
      </w:tabs>
      <w:spacing w:after="240"/>
      <w:ind w:left="720" w:hanging="720"/>
      <w:jc w:val="both"/>
    </w:pPr>
    <w:rPr>
      <w:szCs w:val="20"/>
      <w:lang w:eastAsia="en-US"/>
    </w:rPr>
  </w:style>
  <w:style w:type="paragraph" w:styleId="Brdtekstindrykning2">
    <w:name w:val="Body Text Indent 2"/>
    <w:basedOn w:val="Normal"/>
    <w:link w:val="Brdtekstindrykning2Tegn"/>
    <w:uiPriority w:val="99"/>
    <w:rsid w:val="00EA04DC"/>
    <w:pPr>
      <w:keepLines/>
      <w:ind w:left="1440"/>
    </w:pPr>
    <w:rPr>
      <w:rFonts w:ascii="Arial Narrow" w:hAnsi="Arial Narrow"/>
      <w:sz w:val="28"/>
      <w:szCs w:val="20"/>
      <w:lang w:eastAsia="en-US"/>
    </w:rPr>
  </w:style>
  <w:style w:type="character" w:customStyle="1" w:styleId="Brdtekstindrykning2Tegn">
    <w:name w:val="Brødtekstindrykning 2 Tegn"/>
    <w:basedOn w:val="Standardskrifttypeiafsnit"/>
    <w:link w:val="Brdtekstindrykning2"/>
    <w:uiPriority w:val="99"/>
    <w:semiHidden/>
    <w:locked/>
    <w:rsid w:val="0085066E"/>
    <w:rPr>
      <w:rFonts w:cs="Times New Roman"/>
      <w:sz w:val="24"/>
      <w:szCs w:val="24"/>
      <w:lang w:val="en-GB" w:eastAsia="en-GB"/>
    </w:rPr>
  </w:style>
  <w:style w:type="paragraph" w:styleId="Bloktekst">
    <w:name w:val="Block Text"/>
    <w:basedOn w:val="Normal"/>
    <w:uiPriority w:val="99"/>
    <w:rsid w:val="00EA04DC"/>
    <w:pPr>
      <w:keepLines/>
      <w:ind w:left="1440" w:right="788"/>
      <w:jc w:val="both"/>
    </w:pPr>
    <w:rPr>
      <w:rFonts w:ascii="Arial Narrow" w:hAnsi="Arial Narrow"/>
      <w:szCs w:val="20"/>
      <w:lang w:eastAsia="en-US"/>
    </w:rPr>
  </w:style>
  <w:style w:type="paragraph" w:customStyle="1" w:styleId="bodytext">
    <w:name w:val="body text"/>
    <w:basedOn w:val="Normal"/>
    <w:uiPriority w:val="99"/>
    <w:rsid w:val="00EA04DC"/>
    <w:pPr>
      <w:jc w:val="both"/>
    </w:pPr>
    <w:rPr>
      <w:sz w:val="20"/>
      <w:szCs w:val="20"/>
      <w:lang w:eastAsia="en-US"/>
    </w:rPr>
  </w:style>
  <w:style w:type="paragraph" w:styleId="Brdtekst3">
    <w:name w:val="Body Text 3"/>
    <w:basedOn w:val="Normal"/>
    <w:link w:val="Brdtekst3Tegn"/>
    <w:uiPriority w:val="99"/>
    <w:rsid w:val="00EA04DC"/>
    <w:rPr>
      <w:rFonts w:ascii="Arial Narrow" w:hAnsi="Arial Narrow"/>
      <w:sz w:val="16"/>
      <w:szCs w:val="20"/>
      <w:lang w:val="fr-FR" w:eastAsia="en-US"/>
    </w:rPr>
  </w:style>
  <w:style w:type="character" w:customStyle="1" w:styleId="Brdtekst3Tegn">
    <w:name w:val="Brødtekst 3 Tegn"/>
    <w:basedOn w:val="Standardskrifttypeiafsnit"/>
    <w:link w:val="Brdtekst3"/>
    <w:uiPriority w:val="99"/>
    <w:semiHidden/>
    <w:locked/>
    <w:rsid w:val="0085066E"/>
    <w:rPr>
      <w:rFonts w:cs="Times New Roman"/>
      <w:sz w:val="16"/>
      <w:szCs w:val="16"/>
      <w:lang w:val="en-GB" w:eastAsia="en-GB"/>
    </w:rPr>
  </w:style>
  <w:style w:type="paragraph" w:customStyle="1" w:styleId="Text3">
    <w:name w:val="Text 3"/>
    <w:basedOn w:val="Normal"/>
    <w:uiPriority w:val="99"/>
    <w:rsid w:val="00EA04DC"/>
    <w:pPr>
      <w:tabs>
        <w:tab w:val="left" w:pos="2302"/>
      </w:tabs>
      <w:spacing w:after="240"/>
      <w:ind w:left="1917"/>
      <w:jc w:val="both"/>
    </w:pPr>
    <w:rPr>
      <w:szCs w:val="20"/>
      <w:lang w:eastAsia="en-US"/>
    </w:rPr>
  </w:style>
  <w:style w:type="paragraph" w:styleId="Brdtekst">
    <w:name w:val="Body Text"/>
    <w:basedOn w:val="Normal"/>
    <w:link w:val="BrdtekstTegn"/>
    <w:uiPriority w:val="99"/>
    <w:rsid w:val="00EA04DC"/>
    <w:pPr>
      <w:spacing w:after="120"/>
    </w:pPr>
    <w:rPr>
      <w:sz w:val="20"/>
      <w:szCs w:val="20"/>
      <w:lang w:eastAsia="en-US"/>
    </w:rPr>
  </w:style>
  <w:style w:type="character" w:customStyle="1" w:styleId="BrdtekstTegn">
    <w:name w:val="Brødtekst Tegn"/>
    <w:basedOn w:val="Standardskrifttypeiafsnit"/>
    <w:link w:val="Brdtekst"/>
    <w:uiPriority w:val="99"/>
    <w:locked/>
    <w:rsid w:val="0013074F"/>
    <w:rPr>
      <w:rFonts w:cs="Times New Roman"/>
      <w:lang w:val="en-GB" w:eastAsia="en-US" w:bidi="ar-SA"/>
    </w:rPr>
  </w:style>
  <w:style w:type="paragraph" w:customStyle="1" w:styleId="tabletext">
    <w:name w:val="table text"/>
    <w:basedOn w:val="Normal"/>
    <w:uiPriority w:val="99"/>
    <w:rsid w:val="00EA04DC"/>
    <w:pPr>
      <w:widowControl w:val="0"/>
      <w:tabs>
        <w:tab w:val="left" w:pos="450"/>
        <w:tab w:val="left" w:pos="709"/>
      </w:tabs>
      <w:spacing w:before="60" w:after="60"/>
    </w:pPr>
    <w:rPr>
      <w:sz w:val="18"/>
      <w:szCs w:val="20"/>
      <w:lang w:eastAsia="en-US"/>
    </w:rPr>
  </w:style>
  <w:style w:type="paragraph" w:styleId="Brdtekstindrykning">
    <w:name w:val="Body Text Indent"/>
    <w:basedOn w:val="Normal"/>
    <w:link w:val="BrdtekstindrykningTegn"/>
    <w:uiPriority w:val="99"/>
    <w:rsid w:val="00EA04DC"/>
    <w:pPr>
      <w:ind w:left="284" w:hanging="284"/>
    </w:pPr>
    <w:rPr>
      <w:rFonts w:ascii="Arial" w:hAnsi="Arial"/>
      <w:color w:val="000000"/>
      <w:sz w:val="18"/>
      <w:szCs w:val="20"/>
      <w:lang w:val="en-US" w:eastAsia="en-US"/>
    </w:rPr>
  </w:style>
  <w:style w:type="character" w:customStyle="1" w:styleId="BrdtekstindrykningTegn">
    <w:name w:val="Brødtekstindrykning Tegn"/>
    <w:basedOn w:val="Standardskrifttypeiafsnit"/>
    <w:link w:val="Brdtekstindrykning"/>
    <w:uiPriority w:val="99"/>
    <w:semiHidden/>
    <w:locked/>
    <w:rsid w:val="0085066E"/>
    <w:rPr>
      <w:rFonts w:cs="Times New Roman"/>
      <w:sz w:val="24"/>
      <w:szCs w:val="24"/>
      <w:lang w:val="en-GB" w:eastAsia="en-GB"/>
    </w:rPr>
  </w:style>
  <w:style w:type="paragraph" w:styleId="Brdtekst2">
    <w:name w:val="Body Text 2"/>
    <w:basedOn w:val="Normal"/>
    <w:link w:val="Brdtekst2Tegn"/>
    <w:uiPriority w:val="99"/>
    <w:rsid w:val="00EA04DC"/>
    <w:rPr>
      <w:rFonts w:ascii="Arial Narrow" w:hAnsi="Arial Narrow"/>
      <w:sz w:val="18"/>
      <w:szCs w:val="20"/>
      <w:lang w:eastAsia="en-US"/>
    </w:rPr>
  </w:style>
  <w:style w:type="character" w:customStyle="1" w:styleId="Brdtekst2Tegn">
    <w:name w:val="Brødtekst 2 Tegn"/>
    <w:basedOn w:val="Standardskrifttypeiafsnit"/>
    <w:link w:val="Brdtekst2"/>
    <w:uiPriority w:val="99"/>
    <w:semiHidden/>
    <w:locked/>
    <w:rsid w:val="0085066E"/>
    <w:rPr>
      <w:rFonts w:cs="Times New Roman"/>
      <w:sz w:val="24"/>
      <w:szCs w:val="24"/>
      <w:lang w:val="en-GB" w:eastAsia="en-GB"/>
    </w:rPr>
  </w:style>
  <w:style w:type="paragraph" w:customStyle="1" w:styleId="ind1">
    <w:name w:val="ind1"/>
    <w:basedOn w:val="Normal"/>
    <w:uiPriority w:val="99"/>
    <w:rsid w:val="00EA04DC"/>
    <w:pPr>
      <w:widowControl w:val="0"/>
      <w:suppressAutoHyphens/>
      <w:spacing w:after="80"/>
      <w:jc w:val="both"/>
    </w:pPr>
    <w:rPr>
      <w:sz w:val="22"/>
      <w:szCs w:val="20"/>
      <w:lang w:eastAsia="en-US"/>
    </w:rPr>
  </w:style>
  <w:style w:type="paragraph" w:styleId="Opstilling">
    <w:name w:val="List"/>
    <w:basedOn w:val="Normal"/>
    <w:uiPriority w:val="99"/>
    <w:rsid w:val="00EA04DC"/>
    <w:pPr>
      <w:ind w:left="360" w:hanging="360"/>
    </w:pPr>
    <w:rPr>
      <w:sz w:val="20"/>
      <w:szCs w:val="20"/>
      <w:lang w:eastAsia="en-US"/>
    </w:rPr>
  </w:style>
  <w:style w:type="paragraph" w:styleId="Opstilling-punkttegn">
    <w:name w:val="List Bullet"/>
    <w:basedOn w:val="Normal"/>
    <w:autoRedefine/>
    <w:uiPriority w:val="99"/>
    <w:rsid w:val="00EA04DC"/>
    <w:pPr>
      <w:spacing w:after="120"/>
      <w:ind w:left="567" w:hanging="567"/>
    </w:pPr>
    <w:rPr>
      <w:rFonts w:ascii="Arial" w:hAnsi="Arial"/>
      <w:b/>
      <w:sz w:val="20"/>
      <w:szCs w:val="20"/>
      <w:lang w:eastAsia="en-US"/>
    </w:rPr>
  </w:style>
  <w:style w:type="paragraph" w:customStyle="1" w:styleId="DefaultParagraphFont2">
    <w:name w:val="Default Paragraph Font2"/>
    <w:next w:val="Normal"/>
    <w:uiPriority w:val="99"/>
    <w:rsid w:val="00EA04DC"/>
    <w:rPr>
      <w:rFonts w:ascii="CG Times (WN)" w:hAnsi="CG Times (WN)"/>
      <w:sz w:val="20"/>
      <w:szCs w:val="20"/>
      <w:lang w:val="en-GB" w:eastAsia="en-US"/>
    </w:rPr>
  </w:style>
  <w:style w:type="paragraph" w:customStyle="1" w:styleId="DefaultParagraphFont1">
    <w:name w:val="Default Paragraph Font1"/>
    <w:next w:val="DefaultParagraphFont2"/>
    <w:uiPriority w:val="99"/>
    <w:rsid w:val="00EA04DC"/>
    <w:rPr>
      <w:rFonts w:ascii="CG Times (WN)" w:hAnsi="CG Times (WN)"/>
      <w:sz w:val="20"/>
      <w:szCs w:val="20"/>
      <w:lang w:val="en-GB" w:eastAsia="en-US"/>
    </w:rPr>
  </w:style>
  <w:style w:type="character" w:styleId="Sidetal">
    <w:name w:val="page number"/>
    <w:basedOn w:val="Standardskrifttypeiafsnit"/>
    <w:uiPriority w:val="99"/>
    <w:rsid w:val="00EA04DC"/>
    <w:rPr>
      <w:rFonts w:cs="Times New Roman"/>
    </w:rPr>
  </w:style>
  <w:style w:type="paragraph" w:styleId="Brdtekstindrykning3">
    <w:name w:val="Body Text Indent 3"/>
    <w:basedOn w:val="Normal"/>
    <w:link w:val="Brdtekstindrykning3Tegn"/>
    <w:uiPriority w:val="99"/>
    <w:rsid w:val="00EA04DC"/>
    <w:pPr>
      <w:ind w:left="1440" w:hanging="720"/>
      <w:jc w:val="both"/>
    </w:pPr>
    <w:rPr>
      <w:rFonts w:ascii="Arial Narrow" w:hAnsi="Arial Narrow"/>
      <w:sz w:val="20"/>
      <w:szCs w:val="20"/>
      <w:lang w:eastAsia="en-US"/>
    </w:rPr>
  </w:style>
  <w:style w:type="character" w:customStyle="1" w:styleId="Brdtekstindrykning3Tegn">
    <w:name w:val="Brødtekstindrykning 3 Tegn"/>
    <w:basedOn w:val="Standardskrifttypeiafsnit"/>
    <w:link w:val="Brdtekstindrykning3"/>
    <w:uiPriority w:val="99"/>
    <w:semiHidden/>
    <w:locked/>
    <w:rsid w:val="0085066E"/>
    <w:rPr>
      <w:rFonts w:cs="Times New Roman"/>
      <w:sz w:val="16"/>
      <w:szCs w:val="16"/>
      <w:lang w:val="en-GB" w:eastAsia="en-GB"/>
    </w:rPr>
  </w:style>
  <w:style w:type="paragraph" w:customStyle="1" w:styleId="Blockquote">
    <w:name w:val="Blockquote"/>
    <w:basedOn w:val="Normal"/>
    <w:uiPriority w:val="99"/>
    <w:rsid w:val="00EA04DC"/>
    <w:pPr>
      <w:spacing w:before="100" w:after="100"/>
      <w:ind w:left="360" w:right="360"/>
    </w:pPr>
    <w:rPr>
      <w:szCs w:val="20"/>
      <w:lang w:eastAsia="en-US"/>
    </w:rPr>
  </w:style>
  <w:style w:type="table" w:styleId="Tabel-Gitter">
    <w:name w:val="Table Grid"/>
    <w:basedOn w:val="Tabel-Normal"/>
    <w:uiPriority w:val="99"/>
    <w:rsid w:val="008D32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2">
    <w:name w:val="Text 2"/>
    <w:basedOn w:val="Normal"/>
    <w:link w:val="Text2Char"/>
    <w:uiPriority w:val="99"/>
    <w:rsid w:val="0013074F"/>
    <w:pPr>
      <w:tabs>
        <w:tab w:val="left" w:pos="2161"/>
      </w:tabs>
      <w:spacing w:after="240"/>
      <w:ind w:left="1077"/>
      <w:jc w:val="both"/>
    </w:pPr>
    <w:rPr>
      <w:noProof/>
      <w:szCs w:val="20"/>
      <w:lang w:eastAsia="en-US"/>
    </w:rPr>
  </w:style>
  <w:style w:type="character" w:customStyle="1" w:styleId="Text2Char">
    <w:name w:val="Text 2 Char"/>
    <w:basedOn w:val="Standardskrifttypeiafsnit"/>
    <w:link w:val="Text2"/>
    <w:uiPriority w:val="99"/>
    <w:locked/>
    <w:rsid w:val="0013074F"/>
    <w:rPr>
      <w:rFonts w:cs="Times New Roman"/>
      <w:noProof/>
      <w:snapToGrid w:val="0"/>
      <w:sz w:val="24"/>
      <w:lang w:val="en-GB" w:eastAsia="en-US" w:bidi="ar-SA"/>
    </w:rPr>
  </w:style>
  <w:style w:type="paragraph" w:customStyle="1" w:styleId="AntragFT">
    <w:name w:val="Antrag FT"/>
    <w:uiPriority w:val="99"/>
    <w:rsid w:val="0013074F"/>
    <w:pPr>
      <w:tabs>
        <w:tab w:val="left" w:pos="3402"/>
        <w:tab w:val="left" w:pos="5103"/>
        <w:tab w:val="left" w:pos="6804"/>
        <w:tab w:val="left" w:pos="8505"/>
      </w:tabs>
      <w:spacing w:before="40"/>
    </w:pPr>
    <w:rPr>
      <w:rFonts w:ascii="Arial" w:hAnsi="Arial"/>
      <w:spacing w:val="4"/>
      <w:sz w:val="18"/>
      <w:szCs w:val="20"/>
      <w:lang w:val="en-GB" w:eastAsia="en-US"/>
    </w:rPr>
  </w:style>
  <w:style w:type="character" w:styleId="BesgtHyperlink">
    <w:name w:val="FollowedHyperlink"/>
    <w:basedOn w:val="Standardskrifttypeiafsnit"/>
    <w:uiPriority w:val="99"/>
    <w:rsid w:val="0013074F"/>
    <w:rPr>
      <w:rFonts w:cs="Times New Roman"/>
      <w:color w:val="800080"/>
      <w:u w:val="single"/>
    </w:rPr>
  </w:style>
  <w:style w:type="paragraph" w:styleId="Opstilling-punkttegn2">
    <w:name w:val="List Bullet 2"/>
    <w:basedOn w:val="Text2"/>
    <w:autoRedefine/>
    <w:uiPriority w:val="99"/>
    <w:rsid w:val="0013074F"/>
    <w:pPr>
      <w:tabs>
        <w:tab w:val="clear" w:pos="2161"/>
        <w:tab w:val="num" w:pos="360"/>
      </w:tabs>
      <w:ind w:left="360" w:hanging="360"/>
    </w:pPr>
    <w:rPr>
      <w:noProof w:val="0"/>
    </w:rPr>
  </w:style>
  <w:style w:type="paragraph" w:styleId="Opstilling-talellerbogst3">
    <w:name w:val="List Number 3"/>
    <w:basedOn w:val="Normal"/>
    <w:uiPriority w:val="99"/>
    <w:rsid w:val="0013074F"/>
    <w:pPr>
      <w:tabs>
        <w:tab w:val="num" w:pos="1911"/>
      </w:tabs>
      <w:spacing w:after="240"/>
      <w:ind w:left="1911" w:hanging="709"/>
      <w:jc w:val="both"/>
    </w:pPr>
    <w:rPr>
      <w:noProof/>
      <w:szCs w:val="20"/>
      <w:lang w:eastAsia="en-US"/>
    </w:rPr>
  </w:style>
  <w:style w:type="paragraph" w:customStyle="1" w:styleId="ListNumber1Level2">
    <w:name w:val="List Number 1 (Level 2)"/>
    <w:basedOn w:val="Text1"/>
    <w:uiPriority w:val="99"/>
    <w:rsid w:val="0013074F"/>
    <w:pPr>
      <w:tabs>
        <w:tab w:val="num" w:pos="1440"/>
        <w:tab w:val="num" w:pos="1899"/>
        <w:tab w:val="num" w:pos="2619"/>
      </w:tabs>
      <w:ind w:left="1899" w:hanging="708"/>
    </w:pPr>
    <w:rPr>
      <w:noProof/>
    </w:rPr>
  </w:style>
  <w:style w:type="paragraph" w:customStyle="1" w:styleId="ListNumber1Level3">
    <w:name w:val="List Number 1 (Level 3)"/>
    <w:basedOn w:val="Text1"/>
    <w:uiPriority w:val="99"/>
    <w:rsid w:val="0013074F"/>
    <w:pPr>
      <w:tabs>
        <w:tab w:val="num" w:pos="2160"/>
        <w:tab w:val="num" w:pos="2608"/>
        <w:tab w:val="num" w:pos="3328"/>
      </w:tabs>
      <w:ind w:left="2608" w:hanging="709"/>
    </w:pPr>
    <w:rPr>
      <w:noProof/>
    </w:rPr>
  </w:style>
  <w:style w:type="paragraph" w:customStyle="1" w:styleId="ListNumber1Level4">
    <w:name w:val="List Number 1 (Level 4)"/>
    <w:basedOn w:val="Text1"/>
    <w:uiPriority w:val="99"/>
    <w:rsid w:val="0013074F"/>
    <w:pPr>
      <w:tabs>
        <w:tab w:val="num" w:pos="2880"/>
        <w:tab w:val="num" w:pos="3317"/>
        <w:tab w:val="num" w:pos="4037"/>
      </w:tabs>
      <w:ind w:left="3317" w:hanging="709"/>
    </w:pPr>
    <w:rPr>
      <w:noProof/>
    </w:rPr>
  </w:style>
  <w:style w:type="paragraph" w:customStyle="1" w:styleId="ListNumber3Level2">
    <w:name w:val="List Number 3 (Level 2)"/>
    <w:basedOn w:val="Normal"/>
    <w:uiPriority w:val="99"/>
    <w:rsid w:val="0013074F"/>
    <w:pPr>
      <w:tabs>
        <w:tab w:val="num" w:pos="2619"/>
      </w:tabs>
      <w:spacing w:after="240"/>
      <w:ind w:left="2619" w:hanging="708"/>
      <w:jc w:val="both"/>
    </w:pPr>
    <w:rPr>
      <w:noProof/>
      <w:szCs w:val="20"/>
      <w:lang w:eastAsia="en-US"/>
    </w:rPr>
  </w:style>
  <w:style w:type="paragraph" w:customStyle="1" w:styleId="ListNumber3Level3">
    <w:name w:val="List Number 3 (Level 3)"/>
    <w:basedOn w:val="Normal"/>
    <w:uiPriority w:val="99"/>
    <w:rsid w:val="0013074F"/>
    <w:pPr>
      <w:tabs>
        <w:tab w:val="num" w:pos="3328"/>
      </w:tabs>
      <w:spacing w:after="240"/>
      <w:ind w:left="3328" w:hanging="709"/>
      <w:jc w:val="both"/>
    </w:pPr>
    <w:rPr>
      <w:noProof/>
      <w:szCs w:val="20"/>
      <w:lang w:eastAsia="en-US"/>
    </w:rPr>
  </w:style>
  <w:style w:type="paragraph" w:customStyle="1" w:styleId="ListNumber3Level4">
    <w:name w:val="List Number 3 (Level 4)"/>
    <w:basedOn w:val="Normal"/>
    <w:uiPriority w:val="99"/>
    <w:rsid w:val="0013074F"/>
    <w:pPr>
      <w:tabs>
        <w:tab w:val="num" w:pos="4037"/>
      </w:tabs>
      <w:spacing w:after="240"/>
      <w:ind w:left="4037" w:hanging="709"/>
      <w:jc w:val="both"/>
    </w:pPr>
    <w:rPr>
      <w:noProof/>
      <w:szCs w:val="20"/>
      <w:lang w:eastAsia="en-US"/>
    </w:rPr>
  </w:style>
  <w:style w:type="paragraph" w:customStyle="1" w:styleId="Text4">
    <w:name w:val="Text 4"/>
    <w:basedOn w:val="Normal"/>
    <w:uiPriority w:val="99"/>
    <w:rsid w:val="0013074F"/>
    <w:pPr>
      <w:spacing w:after="240"/>
      <w:ind w:left="2880"/>
      <w:jc w:val="both"/>
    </w:pPr>
    <w:rPr>
      <w:noProof/>
      <w:szCs w:val="20"/>
    </w:rPr>
  </w:style>
  <w:style w:type="paragraph" w:customStyle="1" w:styleId="Address">
    <w:name w:val="Address"/>
    <w:basedOn w:val="Normal"/>
    <w:uiPriority w:val="99"/>
    <w:rsid w:val="0013074F"/>
    <w:rPr>
      <w:noProof/>
      <w:szCs w:val="20"/>
    </w:rPr>
  </w:style>
  <w:style w:type="paragraph" w:customStyle="1" w:styleId="AddressTL">
    <w:name w:val="AddressTL"/>
    <w:basedOn w:val="Normal"/>
    <w:next w:val="Normal"/>
    <w:uiPriority w:val="99"/>
    <w:rsid w:val="0013074F"/>
    <w:pPr>
      <w:spacing w:after="720"/>
    </w:pPr>
    <w:rPr>
      <w:noProof/>
      <w:szCs w:val="20"/>
    </w:rPr>
  </w:style>
  <w:style w:type="paragraph" w:customStyle="1" w:styleId="AddressTR">
    <w:name w:val="AddressTR"/>
    <w:basedOn w:val="Normal"/>
    <w:next w:val="Normal"/>
    <w:uiPriority w:val="99"/>
    <w:rsid w:val="0013074F"/>
    <w:pPr>
      <w:spacing w:after="720"/>
      <w:ind w:left="5103"/>
    </w:pPr>
    <w:rPr>
      <w:noProof/>
      <w:szCs w:val="20"/>
    </w:rPr>
  </w:style>
  <w:style w:type="paragraph" w:customStyle="1" w:styleId="NumPar4">
    <w:name w:val="NumPar 4"/>
    <w:basedOn w:val="Overskrift4"/>
    <w:next w:val="Text4"/>
    <w:uiPriority w:val="99"/>
    <w:rsid w:val="0013074F"/>
    <w:pPr>
      <w:tabs>
        <w:tab w:val="clear" w:pos="0"/>
      </w:tabs>
      <w:spacing w:after="240"/>
      <w:ind w:left="360" w:hanging="964"/>
      <w:outlineLvl w:val="9"/>
    </w:pPr>
    <w:rPr>
      <w:b w:val="0"/>
      <w:i w:val="0"/>
      <w:noProof/>
      <w:sz w:val="24"/>
      <w:lang w:eastAsia="en-GB"/>
    </w:rPr>
  </w:style>
  <w:style w:type="paragraph" w:styleId="Sluthilsen">
    <w:name w:val="Closing"/>
    <w:basedOn w:val="Normal"/>
    <w:next w:val="Underskrift"/>
    <w:link w:val="SluthilsenTegn"/>
    <w:uiPriority w:val="99"/>
    <w:rsid w:val="0013074F"/>
    <w:pPr>
      <w:tabs>
        <w:tab w:val="left" w:pos="5103"/>
      </w:tabs>
      <w:spacing w:before="240" w:after="240"/>
      <w:ind w:left="5103"/>
    </w:pPr>
    <w:rPr>
      <w:noProof/>
      <w:szCs w:val="20"/>
    </w:rPr>
  </w:style>
  <w:style w:type="character" w:customStyle="1" w:styleId="SluthilsenTegn">
    <w:name w:val="Sluthilsen Tegn"/>
    <w:basedOn w:val="Standardskrifttypeiafsnit"/>
    <w:link w:val="Sluthilsen"/>
    <w:uiPriority w:val="99"/>
    <w:semiHidden/>
    <w:locked/>
    <w:rsid w:val="0085066E"/>
    <w:rPr>
      <w:rFonts w:cs="Times New Roman"/>
      <w:sz w:val="24"/>
      <w:szCs w:val="24"/>
      <w:lang w:val="en-GB" w:eastAsia="en-GB"/>
    </w:rPr>
  </w:style>
  <w:style w:type="paragraph" w:styleId="Underskrift">
    <w:name w:val="Signature"/>
    <w:basedOn w:val="Normal"/>
    <w:next w:val="Enclosures"/>
    <w:link w:val="UnderskriftTegn"/>
    <w:uiPriority w:val="99"/>
    <w:rsid w:val="0013074F"/>
    <w:pPr>
      <w:tabs>
        <w:tab w:val="left" w:pos="5103"/>
      </w:tabs>
      <w:spacing w:before="1200"/>
      <w:ind w:left="5103"/>
      <w:jc w:val="center"/>
    </w:pPr>
    <w:rPr>
      <w:noProof/>
      <w:szCs w:val="20"/>
    </w:rPr>
  </w:style>
  <w:style w:type="character" w:customStyle="1" w:styleId="UnderskriftTegn">
    <w:name w:val="Underskrift Tegn"/>
    <w:basedOn w:val="Standardskrifttypeiafsnit"/>
    <w:link w:val="Underskrift"/>
    <w:uiPriority w:val="99"/>
    <w:semiHidden/>
    <w:locked/>
    <w:rsid w:val="0085066E"/>
    <w:rPr>
      <w:rFonts w:cs="Times New Roman"/>
      <w:sz w:val="24"/>
      <w:szCs w:val="24"/>
      <w:lang w:val="en-GB" w:eastAsia="en-GB"/>
    </w:rPr>
  </w:style>
  <w:style w:type="paragraph" w:customStyle="1" w:styleId="Enclosures">
    <w:name w:val="Enclosures"/>
    <w:basedOn w:val="Normal"/>
    <w:next w:val="Participants"/>
    <w:uiPriority w:val="99"/>
    <w:rsid w:val="0013074F"/>
    <w:pPr>
      <w:keepNext/>
      <w:keepLines/>
      <w:tabs>
        <w:tab w:val="left" w:pos="5642"/>
      </w:tabs>
      <w:spacing w:before="480"/>
      <w:ind w:left="1792" w:hanging="1792"/>
    </w:pPr>
    <w:rPr>
      <w:noProof/>
      <w:szCs w:val="20"/>
    </w:rPr>
  </w:style>
  <w:style w:type="paragraph" w:customStyle="1" w:styleId="Participants">
    <w:name w:val="Participants"/>
    <w:basedOn w:val="Normal"/>
    <w:next w:val="Copies"/>
    <w:uiPriority w:val="99"/>
    <w:rsid w:val="0013074F"/>
    <w:pPr>
      <w:tabs>
        <w:tab w:val="left" w:pos="2512"/>
        <w:tab w:val="left" w:pos="2762"/>
        <w:tab w:val="left" w:pos="5642"/>
        <w:tab w:val="left" w:pos="6362"/>
        <w:tab w:val="left" w:pos="6720"/>
      </w:tabs>
      <w:spacing w:before="480"/>
      <w:ind w:left="1792" w:hanging="1792"/>
    </w:pPr>
    <w:rPr>
      <w:noProof/>
      <w:szCs w:val="20"/>
    </w:rPr>
  </w:style>
  <w:style w:type="paragraph" w:customStyle="1" w:styleId="Copies">
    <w:name w:val="Copies"/>
    <w:basedOn w:val="Normal"/>
    <w:next w:val="Normal"/>
    <w:uiPriority w:val="99"/>
    <w:rsid w:val="0013074F"/>
    <w:pPr>
      <w:tabs>
        <w:tab w:val="left" w:pos="2512"/>
        <w:tab w:val="left" w:pos="2762"/>
        <w:tab w:val="left" w:pos="5642"/>
        <w:tab w:val="left" w:pos="6362"/>
        <w:tab w:val="left" w:pos="6720"/>
      </w:tabs>
      <w:spacing w:before="480"/>
      <w:ind w:left="1792" w:hanging="1792"/>
    </w:pPr>
    <w:rPr>
      <w:noProof/>
      <w:szCs w:val="20"/>
    </w:rPr>
  </w:style>
  <w:style w:type="paragraph" w:styleId="Dato">
    <w:name w:val="Date"/>
    <w:basedOn w:val="Normal"/>
    <w:next w:val="References"/>
    <w:link w:val="DatoTegn"/>
    <w:uiPriority w:val="99"/>
    <w:rsid w:val="0013074F"/>
    <w:pPr>
      <w:ind w:left="5103" w:right="-567"/>
    </w:pPr>
    <w:rPr>
      <w:noProof/>
      <w:szCs w:val="20"/>
    </w:rPr>
  </w:style>
  <w:style w:type="character" w:customStyle="1" w:styleId="DatoTegn">
    <w:name w:val="Dato Tegn"/>
    <w:basedOn w:val="Standardskrifttypeiafsnit"/>
    <w:link w:val="Dato"/>
    <w:uiPriority w:val="99"/>
    <w:semiHidden/>
    <w:locked/>
    <w:rsid w:val="0085066E"/>
    <w:rPr>
      <w:rFonts w:cs="Times New Roman"/>
      <w:sz w:val="24"/>
      <w:szCs w:val="24"/>
      <w:lang w:val="en-GB" w:eastAsia="en-GB"/>
    </w:rPr>
  </w:style>
  <w:style w:type="paragraph" w:customStyle="1" w:styleId="References">
    <w:name w:val="References"/>
    <w:basedOn w:val="Normal"/>
    <w:next w:val="AddressTR"/>
    <w:uiPriority w:val="99"/>
    <w:rsid w:val="0013074F"/>
    <w:pPr>
      <w:spacing w:after="240"/>
      <w:ind w:left="5103"/>
    </w:pPr>
    <w:rPr>
      <w:noProof/>
      <w:sz w:val="20"/>
      <w:szCs w:val="20"/>
    </w:rPr>
  </w:style>
  <w:style w:type="paragraph" w:customStyle="1" w:styleId="DoubSign">
    <w:name w:val="DoubSign"/>
    <w:basedOn w:val="Normal"/>
    <w:next w:val="Enclosures"/>
    <w:uiPriority w:val="99"/>
    <w:rsid w:val="0013074F"/>
    <w:pPr>
      <w:tabs>
        <w:tab w:val="left" w:pos="5103"/>
      </w:tabs>
      <w:spacing w:before="1200"/>
    </w:pPr>
    <w:rPr>
      <w:noProof/>
      <w:szCs w:val="20"/>
    </w:rPr>
  </w:style>
  <w:style w:type="paragraph" w:customStyle="1" w:styleId="NoteHead">
    <w:name w:val="NoteHead"/>
    <w:basedOn w:val="Normal"/>
    <w:next w:val="Subject"/>
    <w:uiPriority w:val="99"/>
    <w:rsid w:val="0013074F"/>
    <w:pPr>
      <w:spacing w:before="720" w:after="720"/>
      <w:jc w:val="center"/>
    </w:pPr>
    <w:rPr>
      <w:b/>
      <w:smallCaps/>
      <w:noProof/>
      <w:szCs w:val="20"/>
    </w:rPr>
  </w:style>
  <w:style w:type="paragraph" w:customStyle="1" w:styleId="Subject">
    <w:name w:val="Subject"/>
    <w:basedOn w:val="Normal"/>
    <w:next w:val="Normal"/>
    <w:uiPriority w:val="99"/>
    <w:rsid w:val="0013074F"/>
    <w:pPr>
      <w:spacing w:after="480"/>
      <w:ind w:left="1191" w:hanging="1191"/>
    </w:pPr>
    <w:rPr>
      <w:b/>
      <w:noProof/>
      <w:szCs w:val="20"/>
    </w:rPr>
  </w:style>
  <w:style w:type="paragraph" w:customStyle="1" w:styleId="NoteList">
    <w:name w:val="NoteList"/>
    <w:basedOn w:val="Normal"/>
    <w:next w:val="Subject"/>
    <w:uiPriority w:val="99"/>
    <w:rsid w:val="0013074F"/>
    <w:pPr>
      <w:tabs>
        <w:tab w:val="left" w:pos="5823"/>
      </w:tabs>
      <w:spacing w:before="720" w:after="720"/>
      <w:ind w:left="5104" w:hanging="3119"/>
    </w:pPr>
    <w:rPr>
      <w:b/>
      <w:smallCaps/>
      <w:noProof/>
      <w:szCs w:val="20"/>
    </w:rPr>
  </w:style>
  <w:style w:type="paragraph" w:customStyle="1" w:styleId="NumPar1">
    <w:name w:val="NumPar 1"/>
    <w:basedOn w:val="Overskrift1"/>
    <w:next w:val="Text1"/>
    <w:uiPriority w:val="99"/>
    <w:rsid w:val="0013074F"/>
    <w:pPr>
      <w:keepNext w:val="0"/>
      <w:shd w:val="clear" w:color="auto" w:fill="auto"/>
      <w:tabs>
        <w:tab w:val="clear" w:pos="426"/>
        <w:tab w:val="clear" w:pos="1440"/>
      </w:tabs>
      <w:spacing w:before="240"/>
      <w:ind w:left="483" w:hanging="483"/>
      <w:jc w:val="both"/>
      <w:outlineLvl w:val="9"/>
    </w:pPr>
    <w:rPr>
      <w:rFonts w:ascii="Times New Roman" w:hAnsi="Times New Roman"/>
      <w:b w:val="0"/>
      <w:caps/>
      <w:noProof/>
      <w:color w:val="auto"/>
      <w:sz w:val="24"/>
      <w:lang w:eastAsia="en-GB"/>
    </w:rPr>
  </w:style>
  <w:style w:type="paragraph" w:customStyle="1" w:styleId="NumPar2">
    <w:name w:val="NumPar 2"/>
    <w:basedOn w:val="Overskrift2"/>
    <w:next w:val="Text2"/>
    <w:uiPriority w:val="99"/>
    <w:rsid w:val="0013074F"/>
    <w:pPr>
      <w:tabs>
        <w:tab w:val="clear" w:pos="0"/>
      </w:tabs>
      <w:spacing w:after="240"/>
      <w:jc w:val="both"/>
      <w:outlineLvl w:val="9"/>
    </w:pPr>
    <w:rPr>
      <w:rFonts w:ascii="Times New Roman" w:hAnsi="Times New Roman"/>
      <w:b w:val="0"/>
      <w:caps/>
      <w:noProof/>
      <w:sz w:val="24"/>
      <w:lang w:eastAsia="en-GB"/>
    </w:rPr>
  </w:style>
  <w:style w:type="paragraph" w:customStyle="1" w:styleId="NumPar3">
    <w:name w:val="NumPar 3"/>
    <w:basedOn w:val="Overskrift3"/>
    <w:next w:val="Text3"/>
    <w:uiPriority w:val="99"/>
    <w:rsid w:val="0013074F"/>
    <w:pPr>
      <w:tabs>
        <w:tab w:val="clear" w:pos="0"/>
      </w:tabs>
      <w:spacing w:after="240"/>
      <w:ind w:left="1917" w:hanging="840"/>
      <w:outlineLvl w:val="9"/>
    </w:pPr>
    <w:rPr>
      <w:b w:val="0"/>
      <w:noProof/>
      <w:sz w:val="24"/>
      <w:lang w:eastAsia="en-GB"/>
    </w:rPr>
  </w:style>
  <w:style w:type="paragraph" w:customStyle="1" w:styleId="YReferences">
    <w:name w:val="YReferences"/>
    <w:basedOn w:val="Normal"/>
    <w:next w:val="Normal"/>
    <w:uiPriority w:val="99"/>
    <w:rsid w:val="0013074F"/>
    <w:pPr>
      <w:spacing w:after="480"/>
      <w:ind w:left="1191" w:hanging="1191"/>
      <w:jc w:val="both"/>
    </w:pPr>
    <w:rPr>
      <w:noProof/>
      <w:szCs w:val="20"/>
    </w:rPr>
  </w:style>
  <w:style w:type="paragraph" w:customStyle="1" w:styleId="ZCom">
    <w:name w:val="Z_Com"/>
    <w:basedOn w:val="Normal"/>
    <w:next w:val="ZDGName"/>
    <w:uiPriority w:val="99"/>
    <w:rsid w:val="0013074F"/>
    <w:pPr>
      <w:ind w:right="85"/>
      <w:jc w:val="both"/>
    </w:pPr>
    <w:rPr>
      <w:rFonts w:ascii="Arial" w:hAnsi="Arial"/>
      <w:noProof/>
      <w:szCs w:val="20"/>
    </w:rPr>
  </w:style>
  <w:style w:type="paragraph" w:customStyle="1" w:styleId="ZDGName">
    <w:name w:val="Z_DGName"/>
    <w:basedOn w:val="Normal"/>
    <w:uiPriority w:val="99"/>
    <w:rsid w:val="0013074F"/>
    <w:pPr>
      <w:ind w:right="85"/>
      <w:jc w:val="both"/>
    </w:pPr>
    <w:rPr>
      <w:rFonts w:ascii="Arial" w:hAnsi="Arial"/>
      <w:noProof/>
      <w:sz w:val="16"/>
      <w:szCs w:val="20"/>
    </w:rPr>
  </w:style>
  <w:style w:type="character" w:styleId="Strk">
    <w:name w:val="Strong"/>
    <w:basedOn w:val="Standardskrifttypeiafsnit"/>
    <w:uiPriority w:val="22"/>
    <w:qFormat/>
    <w:rsid w:val="0013074F"/>
    <w:rPr>
      <w:rFonts w:cs="Times New Roman"/>
      <w:b/>
    </w:rPr>
  </w:style>
  <w:style w:type="paragraph" w:customStyle="1" w:styleId="Contact">
    <w:name w:val="Contact"/>
    <w:basedOn w:val="Normal"/>
    <w:next w:val="Enclosures"/>
    <w:uiPriority w:val="99"/>
    <w:rsid w:val="0013074F"/>
    <w:pPr>
      <w:spacing w:before="480"/>
      <w:ind w:left="567" w:hanging="567"/>
    </w:pPr>
    <w:rPr>
      <w:noProof/>
      <w:szCs w:val="20"/>
    </w:rPr>
  </w:style>
  <w:style w:type="paragraph" w:customStyle="1" w:styleId="ListBullet1">
    <w:name w:val="List Bullet 1"/>
    <w:basedOn w:val="Text1"/>
    <w:uiPriority w:val="99"/>
    <w:rsid w:val="0013074F"/>
    <w:pPr>
      <w:tabs>
        <w:tab w:val="num" w:pos="720"/>
      </w:tabs>
      <w:ind w:left="720" w:hanging="360"/>
    </w:pPr>
    <w:rPr>
      <w:noProof/>
      <w:lang w:eastAsia="en-GB"/>
    </w:rPr>
  </w:style>
  <w:style w:type="paragraph" w:styleId="Opstilling-punkttegn3">
    <w:name w:val="List Bullet 3"/>
    <w:basedOn w:val="Text3"/>
    <w:uiPriority w:val="99"/>
    <w:rsid w:val="0013074F"/>
    <w:pPr>
      <w:tabs>
        <w:tab w:val="clear" w:pos="2302"/>
      </w:tabs>
      <w:ind w:left="283" w:hanging="283"/>
    </w:pPr>
    <w:rPr>
      <w:noProof/>
      <w:lang w:eastAsia="en-GB"/>
    </w:rPr>
  </w:style>
  <w:style w:type="paragraph" w:styleId="Opstilling-punkttegn4">
    <w:name w:val="List Bullet 4"/>
    <w:basedOn w:val="Text4"/>
    <w:uiPriority w:val="99"/>
    <w:rsid w:val="0013074F"/>
    <w:pPr>
      <w:tabs>
        <w:tab w:val="num" w:pos="1440"/>
      </w:tabs>
      <w:ind w:left="708" w:hanging="708"/>
    </w:pPr>
  </w:style>
  <w:style w:type="paragraph" w:customStyle="1" w:styleId="ListDash">
    <w:name w:val="List Dash"/>
    <w:basedOn w:val="Normal"/>
    <w:uiPriority w:val="99"/>
    <w:rsid w:val="0013074F"/>
    <w:pPr>
      <w:tabs>
        <w:tab w:val="num" w:pos="360"/>
      </w:tabs>
      <w:spacing w:after="240"/>
      <w:ind w:left="360" w:hanging="360"/>
      <w:jc w:val="both"/>
    </w:pPr>
    <w:rPr>
      <w:noProof/>
      <w:szCs w:val="20"/>
    </w:rPr>
  </w:style>
  <w:style w:type="paragraph" w:customStyle="1" w:styleId="ListDash1">
    <w:name w:val="List Dash 1"/>
    <w:basedOn w:val="Text1"/>
    <w:uiPriority w:val="99"/>
    <w:rsid w:val="0013074F"/>
    <w:pPr>
      <w:tabs>
        <w:tab w:val="num" w:pos="765"/>
      </w:tabs>
      <w:ind w:left="765" w:hanging="283"/>
    </w:pPr>
    <w:rPr>
      <w:noProof/>
      <w:lang w:eastAsia="en-GB"/>
    </w:rPr>
  </w:style>
  <w:style w:type="paragraph" w:customStyle="1" w:styleId="ListDash2">
    <w:name w:val="List Dash 2"/>
    <w:basedOn w:val="Text2"/>
    <w:uiPriority w:val="99"/>
    <w:rsid w:val="0013074F"/>
    <w:pPr>
      <w:tabs>
        <w:tab w:val="clear" w:pos="2161"/>
        <w:tab w:val="num" w:pos="720"/>
      </w:tabs>
      <w:ind w:left="720" w:hanging="360"/>
    </w:pPr>
    <w:rPr>
      <w:lang w:eastAsia="en-GB"/>
    </w:rPr>
  </w:style>
  <w:style w:type="paragraph" w:customStyle="1" w:styleId="ListDash3">
    <w:name w:val="List Dash 3"/>
    <w:basedOn w:val="Text3"/>
    <w:uiPriority w:val="99"/>
    <w:rsid w:val="0013074F"/>
    <w:pPr>
      <w:tabs>
        <w:tab w:val="clear" w:pos="2302"/>
        <w:tab w:val="num" w:pos="2199"/>
      </w:tabs>
      <w:ind w:left="2199" w:hanging="283"/>
    </w:pPr>
    <w:rPr>
      <w:noProof/>
      <w:lang w:eastAsia="en-GB"/>
    </w:rPr>
  </w:style>
  <w:style w:type="paragraph" w:customStyle="1" w:styleId="ListDash4">
    <w:name w:val="List Dash 4"/>
    <w:basedOn w:val="Text4"/>
    <w:uiPriority w:val="99"/>
    <w:rsid w:val="0013074F"/>
    <w:pPr>
      <w:tabs>
        <w:tab w:val="num" w:pos="3163"/>
      </w:tabs>
      <w:ind w:left="3163" w:hanging="283"/>
    </w:pPr>
  </w:style>
  <w:style w:type="paragraph" w:styleId="Opstilling-talellerbogst">
    <w:name w:val="List Number"/>
    <w:basedOn w:val="Normal"/>
    <w:uiPriority w:val="99"/>
    <w:rsid w:val="0013074F"/>
    <w:pPr>
      <w:tabs>
        <w:tab w:val="num" w:pos="709"/>
      </w:tabs>
      <w:spacing w:after="240"/>
      <w:ind w:left="709" w:hanging="709"/>
      <w:jc w:val="both"/>
    </w:pPr>
    <w:rPr>
      <w:noProof/>
      <w:szCs w:val="20"/>
    </w:rPr>
  </w:style>
  <w:style w:type="paragraph" w:styleId="Opstilling-talellerbogst2">
    <w:name w:val="List Number 2"/>
    <w:basedOn w:val="Text2"/>
    <w:uiPriority w:val="99"/>
    <w:rsid w:val="0013074F"/>
    <w:pPr>
      <w:tabs>
        <w:tab w:val="clear" w:pos="2161"/>
        <w:tab w:val="num" w:pos="709"/>
      </w:tabs>
      <w:ind w:left="709" w:hanging="709"/>
    </w:pPr>
    <w:rPr>
      <w:lang w:eastAsia="en-GB"/>
    </w:rPr>
  </w:style>
  <w:style w:type="paragraph" w:styleId="Opstilling-talellerbogst4">
    <w:name w:val="List Number 4"/>
    <w:basedOn w:val="Text4"/>
    <w:uiPriority w:val="99"/>
    <w:rsid w:val="0013074F"/>
    <w:pPr>
      <w:tabs>
        <w:tab w:val="num" w:pos="3589"/>
      </w:tabs>
      <w:ind w:left="3589" w:hanging="709"/>
    </w:pPr>
  </w:style>
  <w:style w:type="paragraph" w:customStyle="1" w:styleId="ListNumberLevel2">
    <w:name w:val="List Number (Level 2)"/>
    <w:basedOn w:val="Normal"/>
    <w:uiPriority w:val="99"/>
    <w:rsid w:val="0013074F"/>
    <w:pPr>
      <w:tabs>
        <w:tab w:val="num" w:pos="1417"/>
      </w:tabs>
      <w:spacing w:after="240"/>
      <w:ind w:left="1417" w:hanging="708"/>
      <w:jc w:val="both"/>
    </w:pPr>
    <w:rPr>
      <w:noProof/>
      <w:szCs w:val="20"/>
    </w:rPr>
  </w:style>
  <w:style w:type="paragraph" w:customStyle="1" w:styleId="ListNumber2Level2">
    <w:name w:val="List Number 2 (Level 2)"/>
    <w:basedOn w:val="Text2"/>
    <w:uiPriority w:val="99"/>
    <w:rsid w:val="0013074F"/>
    <w:pPr>
      <w:tabs>
        <w:tab w:val="clear" w:pos="2161"/>
        <w:tab w:val="num" w:pos="709"/>
      </w:tabs>
      <w:ind w:left="709" w:hanging="709"/>
    </w:pPr>
    <w:rPr>
      <w:lang w:eastAsia="en-GB"/>
    </w:rPr>
  </w:style>
  <w:style w:type="paragraph" w:customStyle="1" w:styleId="ListNumber4Level2">
    <w:name w:val="List Number 4 (Level 2)"/>
    <w:basedOn w:val="Text4"/>
    <w:uiPriority w:val="99"/>
    <w:rsid w:val="0013074F"/>
    <w:pPr>
      <w:tabs>
        <w:tab w:val="num" w:pos="4297"/>
      </w:tabs>
      <w:ind w:left="4297" w:hanging="708"/>
    </w:pPr>
  </w:style>
  <w:style w:type="paragraph" w:customStyle="1" w:styleId="ListNumberLevel3">
    <w:name w:val="List Number (Level 3)"/>
    <w:basedOn w:val="Normal"/>
    <w:uiPriority w:val="99"/>
    <w:rsid w:val="0013074F"/>
    <w:pPr>
      <w:tabs>
        <w:tab w:val="num" w:pos="2126"/>
      </w:tabs>
      <w:spacing w:after="240"/>
      <w:ind w:left="2126" w:hanging="709"/>
      <w:jc w:val="both"/>
    </w:pPr>
    <w:rPr>
      <w:noProof/>
      <w:szCs w:val="20"/>
    </w:rPr>
  </w:style>
  <w:style w:type="paragraph" w:customStyle="1" w:styleId="ListNumber2Level3">
    <w:name w:val="List Number 2 (Level 3)"/>
    <w:basedOn w:val="Text2"/>
    <w:uiPriority w:val="99"/>
    <w:rsid w:val="0013074F"/>
    <w:pPr>
      <w:tabs>
        <w:tab w:val="clear" w:pos="2161"/>
        <w:tab w:val="num" w:pos="720"/>
        <w:tab w:val="num" w:pos="1276"/>
      </w:tabs>
      <w:ind w:left="1276" w:hanging="567"/>
    </w:pPr>
    <w:rPr>
      <w:lang w:eastAsia="en-GB"/>
    </w:rPr>
  </w:style>
  <w:style w:type="paragraph" w:customStyle="1" w:styleId="ListNumber4Level3">
    <w:name w:val="List Number 4 (Level 3)"/>
    <w:basedOn w:val="Text4"/>
    <w:uiPriority w:val="99"/>
    <w:rsid w:val="0013074F"/>
    <w:pPr>
      <w:tabs>
        <w:tab w:val="num" w:pos="5006"/>
      </w:tabs>
      <w:ind w:left="5006" w:hanging="709"/>
    </w:pPr>
  </w:style>
  <w:style w:type="paragraph" w:customStyle="1" w:styleId="ListNumberLevel4">
    <w:name w:val="List Number (Level 4)"/>
    <w:basedOn w:val="Normal"/>
    <w:uiPriority w:val="99"/>
    <w:rsid w:val="0013074F"/>
    <w:pPr>
      <w:tabs>
        <w:tab w:val="num" w:pos="2835"/>
      </w:tabs>
      <w:spacing w:after="240"/>
      <w:ind w:left="2835" w:hanging="709"/>
      <w:jc w:val="both"/>
    </w:pPr>
    <w:rPr>
      <w:noProof/>
      <w:szCs w:val="20"/>
    </w:rPr>
  </w:style>
  <w:style w:type="paragraph" w:customStyle="1" w:styleId="ListNumber2Level4">
    <w:name w:val="List Number 2 (Level 4)"/>
    <w:basedOn w:val="Text2"/>
    <w:uiPriority w:val="99"/>
    <w:rsid w:val="0013074F"/>
    <w:pPr>
      <w:tabs>
        <w:tab w:val="clear" w:pos="2161"/>
        <w:tab w:val="num" w:pos="1440"/>
        <w:tab w:val="num" w:pos="1843"/>
      </w:tabs>
      <w:ind w:left="1843" w:hanging="567"/>
    </w:pPr>
    <w:rPr>
      <w:lang w:eastAsia="en-GB"/>
    </w:rPr>
  </w:style>
  <w:style w:type="paragraph" w:customStyle="1" w:styleId="ListNumber4Level4">
    <w:name w:val="List Number 4 (Level 4)"/>
    <w:basedOn w:val="Text4"/>
    <w:uiPriority w:val="99"/>
    <w:rsid w:val="0013074F"/>
    <w:pPr>
      <w:tabs>
        <w:tab w:val="num" w:pos="5715"/>
      </w:tabs>
      <w:ind w:left="5715" w:hanging="709"/>
    </w:pPr>
  </w:style>
  <w:style w:type="paragraph" w:styleId="Overskrift">
    <w:name w:val="TOC Heading"/>
    <w:basedOn w:val="Normal"/>
    <w:next w:val="Normal"/>
    <w:uiPriority w:val="99"/>
    <w:qFormat/>
    <w:rsid w:val="0013074F"/>
    <w:pPr>
      <w:keepNext/>
      <w:spacing w:before="240" w:after="240"/>
      <w:jc w:val="center"/>
    </w:pPr>
    <w:rPr>
      <w:b/>
      <w:noProof/>
      <w:szCs w:val="20"/>
    </w:rPr>
  </w:style>
  <w:style w:type="paragraph" w:customStyle="1" w:styleId="Tiret0">
    <w:name w:val="Tiret 0"/>
    <w:basedOn w:val="Normal"/>
    <w:uiPriority w:val="99"/>
    <w:rsid w:val="0013074F"/>
    <w:pPr>
      <w:spacing w:before="120" w:after="120"/>
      <w:ind w:left="851" w:hanging="851"/>
      <w:jc w:val="both"/>
    </w:pPr>
    <w:rPr>
      <w:noProof/>
      <w:szCs w:val="20"/>
      <w:lang w:eastAsia="en-US"/>
    </w:rPr>
  </w:style>
  <w:style w:type="paragraph" w:customStyle="1" w:styleId="youthaf0h0right">
    <w:name w:val="youth.af.0.h0.right"/>
    <w:basedOn w:val="youthaf0h0left"/>
    <w:uiPriority w:val="99"/>
    <w:rsid w:val="0013074F"/>
    <w:pPr>
      <w:spacing w:before="180"/>
      <w:jc w:val="right"/>
    </w:pPr>
    <w:rPr>
      <w:i/>
    </w:rPr>
  </w:style>
  <w:style w:type="paragraph" w:customStyle="1" w:styleId="youthaft">
    <w:name w:val="youth.af.t"/>
    <w:uiPriority w:val="99"/>
    <w:rsid w:val="0013074F"/>
    <w:pPr>
      <w:keepNext/>
      <w:tabs>
        <w:tab w:val="left" w:pos="284"/>
      </w:tabs>
      <w:spacing w:before="80" w:after="60"/>
    </w:pPr>
    <w:rPr>
      <w:rFonts w:ascii="Arial" w:hAnsi="Arial"/>
      <w:noProof/>
      <w:sz w:val="18"/>
      <w:szCs w:val="20"/>
      <w:lang w:val="en-GB" w:eastAsia="en-US"/>
    </w:rPr>
  </w:style>
  <w:style w:type="paragraph" w:customStyle="1" w:styleId="youthaf4subcomment">
    <w:name w:val="youth.af.4.subcomment"/>
    <w:basedOn w:val="Normal"/>
    <w:uiPriority w:val="99"/>
    <w:rsid w:val="0013074F"/>
    <w:pPr>
      <w:keepNext/>
      <w:tabs>
        <w:tab w:val="left" w:pos="284"/>
      </w:tabs>
      <w:spacing w:before="60" w:after="100"/>
    </w:pPr>
    <w:rPr>
      <w:rFonts w:ascii="Arial" w:hAnsi="Arial"/>
      <w:i/>
      <w:noProof/>
      <w:sz w:val="16"/>
      <w:szCs w:val="20"/>
      <w:lang w:eastAsia="en-US"/>
    </w:rPr>
  </w:style>
  <w:style w:type="paragraph" w:customStyle="1" w:styleId="NormalH3">
    <w:name w:val="Normal H3"/>
    <w:basedOn w:val="Normal"/>
    <w:link w:val="NormalH3Char"/>
    <w:uiPriority w:val="99"/>
    <w:rsid w:val="0013074F"/>
    <w:pPr>
      <w:ind w:left="1418"/>
      <w:jc w:val="both"/>
    </w:pPr>
    <w:rPr>
      <w:noProof/>
      <w:lang w:val="en-US"/>
    </w:rPr>
  </w:style>
  <w:style w:type="character" w:customStyle="1" w:styleId="NormalH3Char">
    <w:name w:val="Normal H3 Char"/>
    <w:basedOn w:val="Standardskrifttypeiafsnit"/>
    <w:link w:val="NormalH3"/>
    <w:uiPriority w:val="99"/>
    <w:locked/>
    <w:rsid w:val="0013074F"/>
    <w:rPr>
      <w:rFonts w:cs="Times New Roman"/>
      <w:noProof/>
      <w:sz w:val="24"/>
      <w:szCs w:val="24"/>
      <w:lang w:val="en-US" w:eastAsia="en-GB" w:bidi="ar-SA"/>
    </w:rPr>
  </w:style>
  <w:style w:type="paragraph" w:styleId="NormalWeb">
    <w:name w:val="Normal (Web)"/>
    <w:basedOn w:val="Normal"/>
    <w:link w:val="NormalWebTegn"/>
    <w:uiPriority w:val="99"/>
    <w:rsid w:val="0013074F"/>
    <w:pPr>
      <w:spacing w:before="100" w:beforeAutospacing="1" w:after="100" w:afterAutospacing="1"/>
    </w:pPr>
    <w:rPr>
      <w:noProof/>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13074F"/>
    <w:pPr>
      <w:spacing w:after="160" w:line="240" w:lineRule="exact"/>
    </w:pPr>
    <w:rPr>
      <w:rFonts w:ascii="Tahoma" w:hAnsi="Tahoma" w:cs="Tahoma"/>
      <w:sz w:val="20"/>
      <w:szCs w:val="20"/>
      <w:lang w:val="en-US" w:eastAsia="en-US"/>
    </w:rPr>
  </w:style>
  <w:style w:type="character" w:customStyle="1" w:styleId="CharChar">
    <w:name w:val="Char Char"/>
    <w:basedOn w:val="Standardskrifttypeiafsnit"/>
    <w:uiPriority w:val="99"/>
    <w:locked/>
    <w:rsid w:val="0013074F"/>
    <w:rPr>
      <w:rFonts w:ascii="Tahoma" w:hAnsi="Tahoma" w:cs="Times New Roman"/>
      <w:spacing w:val="10"/>
      <w:sz w:val="17"/>
      <w:lang w:val="en-GB" w:eastAsia="en-US" w:bidi="ar-SA"/>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Normal"/>
    <w:uiPriority w:val="99"/>
    <w:rsid w:val="0013074F"/>
    <w:pPr>
      <w:spacing w:after="160" w:line="240" w:lineRule="exact"/>
    </w:pPr>
    <w:rPr>
      <w:rFonts w:ascii="Tahoma" w:hAnsi="Tahoma" w:cs="Tahoma"/>
      <w:sz w:val="20"/>
      <w:szCs w:val="20"/>
      <w:lang w:val="en-US" w:eastAsia="en-US"/>
    </w:rPr>
  </w:style>
  <w:style w:type="paragraph" w:customStyle="1" w:styleId="Default">
    <w:name w:val="Default"/>
    <w:rsid w:val="0013074F"/>
    <w:pPr>
      <w:autoSpaceDE w:val="0"/>
      <w:autoSpaceDN w:val="0"/>
      <w:adjustRightInd w:val="0"/>
    </w:pPr>
    <w:rPr>
      <w:rFonts w:ascii="Myriad Pro" w:hAnsi="Myriad Pro" w:cs="Myriad Pro"/>
      <w:color w:val="000000"/>
      <w:sz w:val="24"/>
      <w:szCs w:val="24"/>
      <w:lang w:val="en-GB" w:eastAsia="en-GB"/>
    </w:rPr>
  </w:style>
  <w:style w:type="paragraph" w:styleId="Undertitel">
    <w:name w:val="Subtitle"/>
    <w:basedOn w:val="Normal"/>
    <w:link w:val="UndertitelTegn"/>
    <w:uiPriority w:val="99"/>
    <w:qFormat/>
    <w:rsid w:val="0013074F"/>
    <w:pPr>
      <w:spacing w:line="312" w:lineRule="auto"/>
    </w:pPr>
    <w:rPr>
      <w:rFonts w:ascii="Verdana" w:hAnsi="Verdana"/>
      <w:i/>
      <w:szCs w:val="20"/>
      <w:lang w:eastAsia="en-US"/>
    </w:rPr>
  </w:style>
  <w:style w:type="character" w:customStyle="1" w:styleId="UndertitelTegn">
    <w:name w:val="Undertitel Tegn"/>
    <w:basedOn w:val="Standardskrifttypeiafsnit"/>
    <w:link w:val="Undertitel"/>
    <w:uiPriority w:val="99"/>
    <w:locked/>
    <w:rsid w:val="0085066E"/>
    <w:rPr>
      <w:rFonts w:ascii="Cambria" w:hAnsi="Cambria" w:cs="Times New Roman"/>
      <w:sz w:val="24"/>
      <w:szCs w:val="24"/>
      <w:lang w:val="en-GB" w:eastAsia="en-GB"/>
    </w:rPr>
  </w:style>
  <w:style w:type="paragraph" w:styleId="Dokumentoversigt">
    <w:name w:val="Document Map"/>
    <w:basedOn w:val="Normal"/>
    <w:link w:val="DokumentoversigtTegn"/>
    <w:uiPriority w:val="99"/>
    <w:semiHidden/>
    <w:rsid w:val="009D2F93"/>
    <w:pPr>
      <w:shd w:val="clear" w:color="auto" w:fill="000080"/>
    </w:pPr>
    <w:rPr>
      <w:rFonts w:ascii="Tahoma" w:hAnsi="Tahoma" w:cs="Tahoma"/>
      <w:sz w:val="20"/>
      <w:szCs w:val="20"/>
    </w:rPr>
  </w:style>
  <w:style w:type="character" w:customStyle="1" w:styleId="DokumentoversigtTegn">
    <w:name w:val="Dokumentoversigt Tegn"/>
    <w:basedOn w:val="Standardskrifttypeiafsnit"/>
    <w:link w:val="Dokumentoversigt"/>
    <w:uiPriority w:val="99"/>
    <w:semiHidden/>
    <w:locked/>
    <w:rsid w:val="0085066E"/>
    <w:rPr>
      <w:rFonts w:cs="Times New Roman"/>
      <w:sz w:val="2"/>
      <w:lang w:val="en-GB" w:eastAsia="en-GB"/>
    </w:rPr>
  </w:style>
  <w:style w:type="paragraph" w:customStyle="1" w:styleId="Headinglevel2">
    <w:name w:val="Heading level 2"/>
    <w:basedOn w:val="Normal"/>
    <w:uiPriority w:val="99"/>
    <w:rsid w:val="00255B2A"/>
    <w:pPr>
      <w:shd w:val="clear" w:color="auto" w:fill="B3B3B3"/>
    </w:pPr>
    <w:rPr>
      <w:rFonts w:ascii="Tahoma-Bold" w:hAnsi="Tahoma-Bold"/>
      <w:b/>
      <w:bCs/>
      <w:color w:val="FFFFFF"/>
      <w:sz w:val="28"/>
      <w:szCs w:val="20"/>
    </w:rPr>
  </w:style>
  <w:style w:type="paragraph" w:styleId="Listeafsnit">
    <w:name w:val="List Paragraph"/>
    <w:basedOn w:val="Normal"/>
    <w:link w:val="ListeafsnitTegn"/>
    <w:uiPriority w:val="34"/>
    <w:qFormat/>
    <w:rsid w:val="00460012"/>
    <w:pPr>
      <w:ind w:left="720"/>
    </w:pPr>
  </w:style>
  <w:style w:type="character" w:styleId="Fremhv">
    <w:name w:val="Emphasis"/>
    <w:basedOn w:val="Standardskrifttypeiafsnit"/>
    <w:uiPriority w:val="20"/>
    <w:qFormat/>
    <w:locked/>
    <w:rsid w:val="00A45BCC"/>
    <w:rPr>
      <w:b/>
      <w:bCs/>
      <w:i w:val="0"/>
      <w:iCs w:val="0"/>
    </w:rPr>
  </w:style>
  <w:style w:type="character" w:customStyle="1" w:styleId="hps">
    <w:name w:val="hps"/>
    <w:basedOn w:val="Standardskrifttypeiafsnit"/>
    <w:rsid w:val="00A45BCC"/>
  </w:style>
  <w:style w:type="character" w:customStyle="1" w:styleId="shorttext">
    <w:name w:val="short_text"/>
    <w:basedOn w:val="Standardskrifttypeiafsnit"/>
    <w:rsid w:val="00A45BCC"/>
  </w:style>
  <w:style w:type="character" w:customStyle="1" w:styleId="ft">
    <w:name w:val="ft"/>
    <w:basedOn w:val="Standardskrifttypeiafsnit"/>
    <w:rsid w:val="00A45BCC"/>
  </w:style>
  <w:style w:type="character" w:customStyle="1" w:styleId="defaultheader1">
    <w:name w:val="defaultheader1"/>
    <w:basedOn w:val="Standardskrifttypeiafsnit"/>
    <w:rsid w:val="00A45BCC"/>
    <w:rPr>
      <w:b/>
      <w:bCs/>
      <w:color w:val="003333"/>
      <w:sz w:val="18"/>
      <w:szCs w:val="18"/>
    </w:rPr>
  </w:style>
  <w:style w:type="paragraph" w:styleId="Indholdsfortegnelse1">
    <w:name w:val="toc 1"/>
    <w:basedOn w:val="Normal"/>
    <w:next w:val="Normal"/>
    <w:autoRedefine/>
    <w:uiPriority w:val="39"/>
    <w:unhideWhenUsed/>
    <w:locked/>
    <w:rsid w:val="00A45BCC"/>
    <w:pPr>
      <w:spacing w:before="120" w:after="120"/>
    </w:pPr>
    <w:rPr>
      <w:rFonts w:asciiTheme="minorHAnsi" w:hAnsiTheme="minorHAnsi"/>
      <w:b/>
      <w:bCs/>
      <w:caps/>
      <w:sz w:val="20"/>
      <w:szCs w:val="20"/>
    </w:rPr>
  </w:style>
  <w:style w:type="paragraph" w:styleId="Indholdsfortegnelse2">
    <w:name w:val="toc 2"/>
    <w:basedOn w:val="Normal"/>
    <w:next w:val="Normal"/>
    <w:autoRedefine/>
    <w:uiPriority w:val="39"/>
    <w:unhideWhenUsed/>
    <w:locked/>
    <w:rsid w:val="00574A2D"/>
    <w:pPr>
      <w:ind w:left="240"/>
    </w:pPr>
    <w:rPr>
      <w:rFonts w:asciiTheme="minorHAnsi" w:hAnsiTheme="minorHAnsi"/>
      <w:smallCaps/>
      <w:sz w:val="20"/>
      <w:szCs w:val="20"/>
    </w:rPr>
  </w:style>
  <w:style w:type="paragraph" w:styleId="Indholdsfortegnelse3">
    <w:name w:val="toc 3"/>
    <w:basedOn w:val="Normal"/>
    <w:next w:val="Normal"/>
    <w:autoRedefine/>
    <w:uiPriority w:val="39"/>
    <w:unhideWhenUsed/>
    <w:locked/>
    <w:rsid w:val="00377C12"/>
    <w:pPr>
      <w:ind w:left="480"/>
    </w:pPr>
    <w:rPr>
      <w:rFonts w:asciiTheme="minorHAnsi" w:hAnsiTheme="minorHAnsi"/>
      <w:i/>
      <w:iCs/>
      <w:sz w:val="22"/>
      <w:szCs w:val="20"/>
    </w:rPr>
  </w:style>
  <w:style w:type="paragraph" w:styleId="Indholdsfortegnelse4">
    <w:name w:val="toc 4"/>
    <w:basedOn w:val="Normal"/>
    <w:next w:val="Normal"/>
    <w:autoRedefine/>
    <w:uiPriority w:val="39"/>
    <w:unhideWhenUsed/>
    <w:qFormat/>
    <w:locked/>
    <w:rsid w:val="00574A2D"/>
    <w:pPr>
      <w:ind w:left="851"/>
    </w:pPr>
    <w:rPr>
      <w:rFonts w:asciiTheme="minorHAnsi" w:hAnsiTheme="minorHAnsi"/>
      <w:color w:val="1F497D" w:themeColor="text2"/>
      <w:sz w:val="20"/>
      <w:szCs w:val="18"/>
    </w:rPr>
  </w:style>
  <w:style w:type="paragraph" w:styleId="Indholdsfortegnelse5">
    <w:name w:val="toc 5"/>
    <w:basedOn w:val="Normal"/>
    <w:next w:val="Normal"/>
    <w:autoRedefine/>
    <w:uiPriority w:val="39"/>
    <w:unhideWhenUsed/>
    <w:locked/>
    <w:rsid w:val="00A45BCC"/>
    <w:pPr>
      <w:ind w:left="960"/>
    </w:pPr>
    <w:rPr>
      <w:rFonts w:asciiTheme="minorHAnsi" w:hAnsiTheme="minorHAnsi"/>
      <w:sz w:val="18"/>
      <w:szCs w:val="18"/>
    </w:rPr>
  </w:style>
  <w:style w:type="paragraph" w:styleId="Indholdsfortegnelse6">
    <w:name w:val="toc 6"/>
    <w:basedOn w:val="Normal"/>
    <w:next w:val="Normal"/>
    <w:autoRedefine/>
    <w:uiPriority w:val="39"/>
    <w:unhideWhenUsed/>
    <w:locked/>
    <w:rsid w:val="00A45BCC"/>
    <w:pPr>
      <w:ind w:left="1200"/>
    </w:pPr>
    <w:rPr>
      <w:rFonts w:asciiTheme="minorHAnsi" w:hAnsiTheme="minorHAnsi"/>
      <w:sz w:val="18"/>
      <w:szCs w:val="18"/>
    </w:rPr>
  </w:style>
  <w:style w:type="paragraph" w:styleId="Indholdsfortegnelse7">
    <w:name w:val="toc 7"/>
    <w:basedOn w:val="Normal"/>
    <w:next w:val="Normal"/>
    <w:autoRedefine/>
    <w:uiPriority w:val="39"/>
    <w:unhideWhenUsed/>
    <w:locked/>
    <w:rsid w:val="00A45BCC"/>
    <w:pPr>
      <w:ind w:left="1440"/>
    </w:pPr>
    <w:rPr>
      <w:rFonts w:asciiTheme="minorHAnsi" w:hAnsiTheme="minorHAnsi"/>
      <w:sz w:val="18"/>
      <w:szCs w:val="18"/>
    </w:rPr>
  </w:style>
  <w:style w:type="paragraph" w:styleId="Indholdsfortegnelse8">
    <w:name w:val="toc 8"/>
    <w:basedOn w:val="Normal"/>
    <w:next w:val="Normal"/>
    <w:autoRedefine/>
    <w:uiPriority w:val="39"/>
    <w:unhideWhenUsed/>
    <w:locked/>
    <w:rsid w:val="00A45BCC"/>
    <w:pPr>
      <w:ind w:left="1680"/>
    </w:pPr>
    <w:rPr>
      <w:rFonts w:asciiTheme="minorHAnsi" w:hAnsiTheme="minorHAnsi"/>
      <w:sz w:val="18"/>
      <w:szCs w:val="18"/>
    </w:rPr>
  </w:style>
  <w:style w:type="paragraph" w:styleId="Indholdsfortegnelse9">
    <w:name w:val="toc 9"/>
    <w:basedOn w:val="Normal"/>
    <w:next w:val="Normal"/>
    <w:autoRedefine/>
    <w:uiPriority w:val="39"/>
    <w:unhideWhenUsed/>
    <w:locked/>
    <w:rsid w:val="00A45BCC"/>
    <w:pPr>
      <w:ind w:left="1920"/>
    </w:pPr>
    <w:rPr>
      <w:rFonts w:asciiTheme="minorHAnsi" w:hAnsiTheme="minorHAnsi"/>
      <w:sz w:val="18"/>
      <w:szCs w:val="18"/>
    </w:rPr>
  </w:style>
  <w:style w:type="paragraph" w:customStyle="1" w:styleId="overskrift30">
    <w:name w:val="overskrift 3"/>
    <w:basedOn w:val="Overskrift2"/>
    <w:link w:val="overskrift3Tegn0"/>
    <w:qFormat/>
    <w:rsid w:val="00077BFC"/>
    <w:pPr>
      <w:shd w:val="clear" w:color="auto" w:fill="404040"/>
    </w:pPr>
    <w:rPr>
      <w:rFonts w:ascii="Tahoma" w:hAnsi="Tahoma" w:cs="Tahoma"/>
      <w:sz w:val="24"/>
      <w:szCs w:val="24"/>
    </w:rPr>
  </w:style>
  <w:style w:type="paragraph" w:customStyle="1" w:styleId="overskrift40">
    <w:name w:val="overskrift 4"/>
    <w:basedOn w:val="overskrift30"/>
    <w:link w:val="overskrift4Tegn0"/>
    <w:qFormat/>
    <w:rsid w:val="0058743E"/>
  </w:style>
  <w:style w:type="character" w:customStyle="1" w:styleId="overskrift3Tegn0">
    <w:name w:val="overskrift 3 Tegn"/>
    <w:basedOn w:val="Overskrift2Tegn"/>
    <w:link w:val="overskrift30"/>
    <w:rsid w:val="00077BFC"/>
    <w:rPr>
      <w:rFonts w:ascii="Tahoma" w:hAnsi="Tahoma" w:cs="Tahoma"/>
      <w:b/>
      <w:sz w:val="24"/>
      <w:szCs w:val="24"/>
      <w:shd w:val="clear" w:color="auto" w:fill="404040"/>
    </w:rPr>
  </w:style>
  <w:style w:type="paragraph" w:customStyle="1" w:styleId="OS4">
    <w:name w:val="OS 4"/>
    <w:basedOn w:val="Normal"/>
    <w:link w:val="OS4Tegn"/>
    <w:qFormat/>
    <w:rsid w:val="0058743E"/>
    <w:pPr>
      <w:pBdr>
        <w:top w:val="single" w:sz="4" w:space="1" w:color="auto"/>
        <w:left w:val="single" w:sz="4" w:space="0" w:color="auto"/>
        <w:bottom w:val="single" w:sz="4" w:space="1" w:color="auto"/>
        <w:right w:val="single" w:sz="4" w:space="4" w:color="auto"/>
      </w:pBdr>
      <w:shd w:val="clear" w:color="auto" w:fill="808080" w:themeFill="background1" w:themeFillShade="80"/>
    </w:pPr>
    <w:rPr>
      <w:rFonts w:ascii="Tahoma" w:hAnsi="Tahoma" w:cs="Tahoma"/>
      <w:b/>
      <w:color w:val="FFFFFF" w:themeColor="background1"/>
    </w:rPr>
  </w:style>
  <w:style w:type="character" w:customStyle="1" w:styleId="overskrift4Tegn0">
    <w:name w:val="overskrift 4 Tegn"/>
    <w:basedOn w:val="overskrift3Tegn0"/>
    <w:link w:val="overskrift40"/>
    <w:rsid w:val="0058743E"/>
    <w:rPr>
      <w:sz w:val="24"/>
      <w:szCs w:val="24"/>
    </w:rPr>
  </w:style>
  <w:style w:type="paragraph" w:customStyle="1" w:styleId="PlainText1">
    <w:name w:val="Plain Text1"/>
    <w:basedOn w:val="Normal"/>
    <w:rsid w:val="00B65444"/>
    <w:pPr>
      <w:overflowPunct w:val="0"/>
      <w:autoSpaceDE w:val="0"/>
      <w:autoSpaceDN w:val="0"/>
      <w:adjustRightInd w:val="0"/>
      <w:textAlignment w:val="baseline"/>
    </w:pPr>
    <w:rPr>
      <w:rFonts w:ascii="Courier New" w:hAnsi="Courier New"/>
      <w:sz w:val="20"/>
      <w:szCs w:val="20"/>
      <w:lang w:val="lv-LV" w:eastAsia="lv-LV"/>
    </w:rPr>
  </w:style>
  <w:style w:type="character" w:customStyle="1" w:styleId="OS4Tegn">
    <w:name w:val="OS 4 Tegn"/>
    <w:basedOn w:val="Standardskrifttypeiafsnit"/>
    <w:link w:val="OS4"/>
    <w:rsid w:val="0058743E"/>
    <w:rPr>
      <w:rFonts w:ascii="Tahoma" w:hAnsi="Tahoma" w:cs="Tahoma"/>
      <w:b/>
      <w:color w:val="FFFFFF" w:themeColor="background1"/>
      <w:sz w:val="24"/>
      <w:szCs w:val="24"/>
      <w:shd w:val="clear" w:color="auto" w:fill="808080" w:themeFill="background1" w:themeFillShade="80"/>
      <w:lang w:val="en-GB" w:eastAsia="en-GB"/>
    </w:rPr>
  </w:style>
  <w:style w:type="character" w:customStyle="1" w:styleId="NormalWebTegn">
    <w:name w:val="Normal (Web) Tegn"/>
    <w:basedOn w:val="Standardskrifttypeiafsnit"/>
    <w:link w:val="NormalWeb"/>
    <w:uiPriority w:val="99"/>
    <w:rsid w:val="00102C98"/>
    <w:rPr>
      <w:noProof/>
      <w:sz w:val="24"/>
      <w:szCs w:val="24"/>
      <w:lang w:val="en-GB" w:eastAsia="en-GB"/>
    </w:rPr>
  </w:style>
  <w:style w:type="paragraph" w:customStyle="1" w:styleId="punkt1">
    <w:name w:val="punkt 1"/>
    <w:aliases w:val="2"/>
    <w:basedOn w:val="Normal"/>
    <w:link w:val="punkt1Tegn"/>
    <w:qFormat/>
    <w:rsid w:val="00FE1703"/>
    <w:pPr>
      <w:numPr>
        <w:numId w:val="8"/>
      </w:numPr>
      <w:spacing w:before="60"/>
    </w:pPr>
    <w:rPr>
      <w:rFonts w:ascii="Tahoma" w:hAnsi="Tahoma" w:cs="Tahoma"/>
      <w:sz w:val="20"/>
      <w:szCs w:val="20"/>
    </w:rPr>
  </w:style>
  <w:style w:type="paragraph" w:customStyle="1" w:styleId="punkt1222">
    <w:name w:val="punkt 1222"/>
    <w:basedOn w:val="punkt1"/>
    <w:link w:val="punkt1222Tegn"/>
    <w:qFormat/>
    <w:rsid w:val="00FE1703"/>
    <w:pPr>
      <w:spacing w:before="0"/>
    </w:pPr>
  </w:style>
  <w:style w:type="character" w:customStyle="1" w:styleId="punkt1Tegn">
    <w:name w:val="punkt 1 Tegn"/>
    <w:aliases w:val="2 Tegn"/>
    <w:basedOn w:val="Standardskrifttypeiafsnit"/>
    <w:link w:val="punkt1"/>
    <w:rsid w:val="00FE1703"/>
    <w:rPr>
      <w:rFonts w:ascii="Tahoma" w:hAnsi="Tahoma" w:cs="Tahoma"/>
      <w:sz w:val="20"/>
      <w:szCs w:val="20"/>
      <w:lang w:val="en-GB" w:eastAsia="en-GB"/>
    </w:rPr>
  </w:style>
  <w:style w:type="character" w:customStyle="1" w:styleId="punkt1222Tegn">
    <w:name w:val="punkt 1222 Tegn"/>
    <w:basedOn w:val="punkt1Tegn"/>
    <w:link w:val="punkt1222"/>
    <w:rsid w:val="00FE1703"/>
  </w:style>
  <w:style w:type="paragraph" w:customStyle="1" w:styleId="hjvnormal">
    <w:name w:val="hjv normal"/>
    <w:basedOn w:val="Normal"/>
    <w:link w:val="hjvnormalTegn"/>
    <w:qFormat/>
    <w:rsid w:val="00680EEE"/>
    <w:rPr>
      <w:rFonts w:ascii="Tahoma" w:hAnsi="Tahoma" w:cs="Tahoma"/>
      <w:sz w:val="20"/>
      <w:szCs w:val="20"/>
    </w:rPr>
  </w:style>
  <w:style w:type="paragraph" w:customStyle="1" w:styleId="punkt-2niveau">
    <w:name w:val="punkt - 2 niveau"/>
    <w:basedOn w:val="Normal"/>
    <w:link w:val="punkt-2niveauTegn"/>
    <w:qFormat/>
    <w:rsid w:val="0097330A"/>
    <w:pPr>
      <w:numPr>
        <w:ilvl w:val="1"/>
        <w:numId w:val="11"/>
      </w:numPr>
      <w:tabs>
        <w:tab w:val="left" w:pos="357"/>
        <w:tab w:val="left" w:pos="851"/>
      </w:tabs>
    </w:pPr>
    <w:rPr>
      <w:rFonts w:ascii="Calibri" w:eastAsia="Calibri" w:hAnsi="Calibri" w:cs="Berater Copy"/>
      <w:color w:val="221E1F"/>
      <w:sz w:val="22"/>
      <w:szCs w:val="22"/>
      <w:lang w:val="da-DK" w:eastAsia="en-US"/>
    </w:rPr>
  </w:style>
  <w:style w:type="character" w:customStyle="1" w:styleId="hjvnormalTegn">
    <w:name w:val="hjv normal Tegn"/>
    <w:basedOn w:val="Standardskrifttypeiafsnit"/>
    <w:link w:val="hjvnormal"/>
    <w:rsid w:val="00680EEE"/>
    <w:rPr>
      <w:rFonts w:ascii="Tahoma" w:hAnsi="Tahoma" w:cs="Tahoma"/>
      <w:sz w:val="20"/>
      <w:szCs w:val="20"/>
      <w:lang w:val="en-GB" w:eastAsia="en-GB"/>
    </w:rPr>
  </w:style>
  <w:style w:type="character" w:customStyle="1" w:styleId="punkt-2niveauTegn">
    <w:name w:val="punkt - 2 niveau Tegn"/>
    <w:basedOn w:val="Standardskrifttypeiafsnit"/>
    <w:link w:val="punkt-2niveau"/>
    <w:rsid w:val="0097330A"/>
    <w:rPr>
      <w:rFonts w:ascii="Calibri" w:eastAsia="Calibri" w:hAnsi="Calibri" w:cs="Berater Copy"/>
      <w:color w:val="221E1F"/>
      <w:lang w:val="da-DK" w:eastAsia="en-US"/>
    </w:rPr>
  </w:style>
  <w:style w:type="character" w:customStyle="1" w:styleId="longtext1">
    <w:name w:val="long_text1"/>
    <w:basedOn w:val="Standardskrifttypeiafsnit"/>
    <w:rsid w:val="00017956"/>
    <w:rPr>
      <w:sz w:val="20"/>
      <w:szCs w:val="20"/>
    </w:rPr>
  </w:style>
  <w:style w:type="paragraph" w:customStyle="1" w:styleId="punkt1niveau">
    <w:name w:val="punkt 1 niveau"/>
    <w:basedOn w:val="Normal"/>
    <w:link w:val="punkt1niveauTegn"/>
    <w:qFormat/>
    <w:rsid w:val="000F181A"/>
    <w:pPr>
      <w:tabs>
        <w:tab w:val="left" w:pos="357"/>
        <w:tab w:val="left" w:pos="993"/>
      </w:tabs>
      <w:jc w:val="both"/>
    </w:pPr>
    <w:rPr>
      <w:rFonts w:ascii="Calibri" w:eastAsia="Calibri" w:hAnsi="Calibri"/>
      <w:sz w:val="22"/>
      <w:szCs w:val="22"/>
      <w:lang w:eastAsia="en-US"/>
    </w:rPr>
  </w:style>
  <w:style w:type="character" w:customStyle="1" w:styleId="punkt1niveauTegn">
    <w:name w:val="punkt 1 niveau Tegn"/>
    <w:basedOn w:val="Standardskrifttypeiafsnit"/>
    <w:link w:val="punkt1niveau"/>
    <w:rsid w:val="000F181A"/>
    <w:rPr>
      <w:rFonts w:ascii="Calibri" w:eastAsia="Calibri" w:hAnsi="Calibri"/>
      <w:lang w:val="en-GB" w:eastAsia="en-US"/>
    </w:rPr>
  </w:style>
  <w:style w:type="character" w:customStyle="1" w:styleId="ListeafsnitTegn">
    <w:name w:val="Listeafsnit Tegn"/>
    <w:basedOn w:val="Standardskrifttypeiafsnit"/>
    <w:link w:val="Listeafsnit"/>
    <w:uiPriority w:val="34"/>
    <w:rsid w:val="005C4444"/>
    <w:rPr>
      <w:sz w:val="24"/>
      <w:szCs w:val="24"/>
      <w:lang w:val="en-GB" w:eastAsia="en-GB"/>
    </w:rPr>
  </w:style>
  <w:style w:type="paragraph" w:customStyle="1" w:styleId="punktbogstav">
    <w:name w:val="punkt bogstav"/>
    <w:basedOn w:val="Normal"/>
    <w:link w:val="punktbogstavTegn"/>
    <w:qFormat/>
    <w:rsid w:val="00942A7C"/>
    <w:pPr>
      <w:numPr>
        <w:numId w:val="17"/>
      </w:numPr>
      <w:tabs>
        <w:tab w:val="left" w:pos="357"/>
      </w:tabs>
      <w:autoSpaceDE w:val="0"/>
      <w:autoSpaceDN w:val="0"/>
      <w:adjustRightInd w:val="0"/>
    </w:pPr>
    <w:rPr>
      <w:rFonts w:eastAsia="Calibri"/>
      <w:color w:val="040505"/>
      <w:sz w:val="20"/>
      <w:szCs w:val="20"/>
    </w:rPr>
  </w:style>
  <w:style w:type="character" w:customStyle="1" w:styleId="punktbogstavTegn">
    <w:name w:val="punkt bogstav Tegn"/>
    <w:basedOn w:val="Standardskrifttypeiafsnit"/>
    <w:link w:val="punktbogstav"/>
    <w:rsid w:val="00942A7C"/>
    <w:rPr>
      <w:rFonts w:eastAsia="Calibri"/>
      <w:color w:val="040505"/>
      <w:sz w:val="20"/>
      <w:szCs w:val="20"/>
      <w:lang w:val="en-GB" w:eastAsia="en-GB"/>
    </w:rPr>
  </w:style>
  <w:style w:type="character" w:customStyle="1" w:styleId="apple-converted-space">
    <w:name w:val="apple-converted-space"/>
    <w:basedOn w:val="Standardskrifttypeiafsnit"/>
    <w:rsid w:val="001D7633"/>
  </w:style>
  <w:style w:type="paragraph" w:customStyle="1" w:styleId="Punkttalniveau">
    <w:name w:val="Punkt tal niveau"/>
    <w:basedOn w:val="Normal"/>
    <w:link w:val="PunkttalniveauTegn"/>
    <w:qFormat/>
    <w:rsid w:val="000401A6"/>
    <w:pPr>
      <w:tabs>
        <w:tab w:val="left" w:pos="357"/>
        <w:tab w:val="left" w:pos="993"/>
      </w:tabs>
      <w:ind w:left="987" w:hanging="627"/>
    </w:pPr>
    <w:rPr>
      <w:rFonts w:ascii="Calibri" w:eastAsia="Calibri" w:hAnsi="Calibri"/>
      <w:sz w:val="22"/>
      <w:szCs w:val="22"/>
      <w:lang w:val="da-DK" w:eastAsia="en-US"/>
    </w:rPr>
  </w:style>
  <w:style w:type="character" w:customStyle="1" w:styleId="PunkttalniveauTegn">
    <w:name w:val="Punkt tal niveau Tegn"/>
    <w:basedOn w:val="Standardskrifttypeiafsnit"/>
    <w:link w:val="Punkttalniveau"/>
    <w:rsid w:val="000401A6"/>
    <w:rPr>
      <w:rFonts w:ascii="Calibri" w:eastAsia="Calibri" w:hAnsi="Calibri"/>
      <w:lang w:val="da-DK" w:eastAsia="en-US"/>
    </w:rPr>
  </w:style>
  <w:style w:type="character" w:customStyle="1" w:styleId="longtext">
    <w:name w:val="long_text"/>
    <w:basedOn w:val="Standardskrifttypeiafsnit"/>
    <w:rsid w:val="00E160A6"/>
  </w:style>
  <w:style w:type="paragraph" w:customStyle="1" w:styleId="Pa29">
    <w:name w:val="Pa29"/>
    <w:basedOn w:val="Default"/>
    <w:next w:val="Default"/>
    <w:uiPriority w:val="99"/>
    <w:rsid w:val="00CD7CBE"/>
    <w:pPr>
      <w:spacing w:line="201" w:lineRule="atLeast"/>
    </w:pPr>
    <w:rPr>
      <w:rFonts w:ascii="Berater Copy" w:eastAsia="Calibri" w:hAnsi="Berater Copy" w:cs="Times New Roman"/>
      <w:color w:val="auto"/>
      <w:lang w:val="da-DK" w:eastAsia="da-DK"/>
    </w:rPr>
  </w:style>
  <w:style w:type="paragraph" w:customStyle="1" w:styleId="Pa10">
    <w:name w:val="Pa10"/>
    <w:basedOn w:val="Default"/>
    <w:next w:val="Default"/>
    <w:uiPriority w:val="99"/>
    <w:rsid w:val="00CD7CBE"/>
    <w:pPr>
      <w:spacing w:line="201" w:lineRule="atLeast"/>
    </w:pPr>
    <w:rPr>
      <w:rFonts w:ascii="Berater Copy" w:eastAsia="Calibri" w:hAnsi="Berater Copy" w:cs="Times New Roman"/>
      <w:color w:val="auto"/>
      <w:lang w:val="da-DK" w:eastAsia="da-DK"/>
    </w:rPr>
  </w:style>
  <w:style w:type="paragraph" w:customStyle="1" w:styleId="punkt1a">
    <w:name w:val="punkt 1a"/>
    <w:basedOn w:val="Normal"/>
    <w:link w:val="punkt1aTegn"/>
    <w:rsid w:val="002429BC"/>
    <w:pPr>
      <w:numPr>
        <w:numId w:val="41"/>
      </w:numPr>
      <w:autoSpaceDE w:val="0"/>
      <w:autoSpaceDN w:val="0"/>
      <w:adjustRightInd w:val="0"/>
    </w:pPr>
    <w:rPr>
      <w:rFonts w:ascii="Tahoma" w:eastAsia="Calibri" w:hAnsi="Tahoma" w:cs="Tahoma"/>
      <w:sz w:val="20"/>
      <w:szCs w:val="20"/>
      <w:lang w:eastAsia="en-US"/>
    </w:rPr>
  </w:style>
  <w:style w:type="character" w:customStyle="1" w:styleId="punkt1aTegn">
    <w:name w:val="punkt 1a Tegn"/>
    <w:basedOn w:val="Standardskrifttypeiafsnit"/>
    <w:link w:val="punkt1a"/>
    <w:rsid w:val="002429BC"/>
    <w:rPr>
      <w:rFonts w:ascii="Tahoma" w:eastAsia="Calibri" w:hAnsi="Tahoma" w:cs="Tahoma"/>
      <w:sz w:val="20"/>
      <w:szCs w:val="20"/>
      <w:lang w:val="en-GB" w:eastAsia="en-US"/>
    </w:rPr>
  </w:style>
  <w:style w:type="paragraph" w:customStyle="1" w:styleId="punkt2niveau">
    <w:name w:val="punkt 2 niveau"/>
    <w:basedOn w:val="Punkttalniveau"/>
    <w:link w:val="punkt2niveauTegn"/>
    <w:qFormat/>
    <w:rsid w:val="00F82867"/>
    <w:pPr>
      <w:numPr>
        <w:ilvl w:val="1"/>
        <w:numId w:val="47"/>
      </w:numPr>
      <w:tabs>
        <w:tab w:val="clear" w:pos="993"/>
        <w:tab w:val="left" w:pos="851"/>
      </w:tabs>
      <w:spacing w:before="60"/>
    </w:pPr>
    <w:rPr>
      <w:lang w:val="en-GB"/>
    </w:rPr>
  </w:style>
  <w:style w:type="character" w:customStyle="1" w:styleId="punkt2niveauTegn">
    <w:name w:val="punkt 2 niveau Tegn"/>
    <w:basedOn w:val="PunkttalniveauTegn"/>
    <w:link w:val="punkt2niveau"/>
    <w:rsid w:val="00F82867"/>
    <w:rPr>
      <w:lang w:val="en-GB"/>
    </w:rPr>
  </w:style>
  <w:style w:type="paragraph" w:customStyle="1" w:styleId="hjvpunkt1">
    <w:name w:val="hjv punkt1"/>
    <w:basedOn w:val="Normal"/>
    <w:link w:val="hjvpunkt1Tegn"/>
    <w:qFormat/>
    <w:rsid w:val="00CE10FA"/>
    <w:pPr>
      <w:numPr>
        <w:numId w:val="76"/>
      </w:numPr>
      <w:autoSpaceDE w:val="0"/>
      <w:autoSpaceDN w:val="0"/>
      <w:adjustRightInd w:val="0"/>
      <w:spacing w:before="60"/>
      <w:ind w:left="568" w:hanging="284"/>
    </w:pPr>
    <w:rPr>
      <w:rFonts w:ascii="Tahoma" w:hAnsi="Tahoma" w:cs="Tahoma"/>
      <w:sz w:val="20"/>
      <w:szCs w:val="20"/>
    </w:rPr>
  </w:style>
  <w:style w:type="character" w:customStyle="1" w:styleId="hjvpunkt1Tegn">
    <w:name w:val="hjv punkt1 Tegn"/>
    <w:basedOn w:val="Standardskrifttypeiafsnit"/>
    <w:link w:val="hjvpunkt1"/>
    <w:rsid w:val="00CE10FA"/>
    <w:rPr>
      <w:rFonts w:ascii="Tahoma" w:hAnsi="Tahoma" w:cs="Tahoma"/>
      <w:sz w:val="20"/>
      <w:szCs w:val="20"/>
      <w:lang w:val="en-GB" w:eastAsia="en-GB"/>
    </w:rPr>
  </w:style>
  <w:style w:type="paragraph" w:customStyle="1" w:styleId="titel1">
    <w:name w:val="titel1"/>
    <w:basedOn w:val="Normal"/>
    <w:link w:val="titel1Tegn"/>
    <w:qFormat/>
    <w:rsid w:val="00C8104C"/>
    <w:pPr>
      <w:tabs>
        <w:tab w:val="left" w:pos="284"/>
        <w:tab w:val="left" w:pos="567"/>
      </w:tabs>
      <w:spacing w:line="240" w:lineRule="atLeast"/>
      <w:jc w:val="both"/>
    </w:pPr>
    <w:rPr>
      <w:rFonts w:ascii="Arial Narrow" w:eastAsia="Calibri" w:hAnsi="Arial Narrow" w:cs="Berater Copy"/>
      <w:b/>
      <w:sz w:val="48"/>
      <w:szCs w:val="48"/>
      <w:lang w:eastAsia="en-US"/>
    </w:rPr>
  </w:style>
  <w:style w:type="character" w:customStyle="1" w:styleId="titel1Tegn">
    <w:name w:val="titel1 Tegn"/>
    <w:basedOn w:val="Standardskrifttypeiafsnit"/>
    <w:link w:val="titel1"/>
    <w:rsid w:val="00C8104C"/>
    <w:rPr>
      <w:rFonts w:ascii="Arial Narrow" w:eastAsia="Calibri" w:hAnsi="Arial Narrow" w:cs="Berater Copy"/>
      <w:b/>
      <w:sz w:val="48"/>
      <w:szCs w:val="48"/>
      <w:lang w:val="en-GB" w:eastAsia="en-US"/>
    </w:rPr>
  </w:style>
  <w:style w:type="character" w:customStyle="1" w:styleId="atn">
    <w:name w:val="atn"/>
    <w:basedOn w:val="Standardskrifttypeiafsnit"/>
    <w:rsid w:val="00346B0C"/>
  </w:style>
  <w:style w:type="paragraph" w:customStyle="1" w:styleId="hjvindrykpunkt">
    <w:name w:val="hjv indryk punkt"/>
    <w:basedOn w:val="hjvpunkt1"/>
    <w:link w:val="hjvindrykpunktTegn"/>
    <w:qFormat/>
    <w:rsid w:val="00360E2D"/>
  </w:style>
  <w:style w:type="character" w:customStyle="1" w:styleId="hjvindrykpunktTegn">
    <w:name w:val="hjv indryk punkt Tegn"/>
    <w:basedOn w:val="hjvpunkt1Tegn"/>
    <w:link w:val="hjvindrykpunkt"/>
    <w:rsid w:val="00360E2D"/>
  </w:style>
  <w:style w:type="paragraph" w:customStyle="1" w:styleId="Noter">
    <w:name w:val="Noter"/>
    <w:basedOn w:val="NormalWeb"/>
    <w:link w:val="NoterTegn"/>
    <w:qFormat/>
    <w:rsid w:val="00717017"/>
    <w:pPr>
      <w:tabs>
        <w:tab w:val="left" w:pos="284"/>
        <w:tab w:val="left" w:pos="567"/>
      </w:tabs>
      <w:autoSpaceDE w:val="0"/>
      <w:autoSpaceDN w:val="0"/>
      <w:adjustRightInd w:val="0"/>
      <w:spacing w:before="40" w:beforeAutospacing="0" w:after="0" w:afterAutospacing="0"/>
      <w:jc w:val="both"/>
    </w:pPr>
    <w:rPr>
      <w:rFonts w:ascii="Cambria" w:hAnsi="Cambria" w:cs="Arial"/>
      <w:noProof w:val="0"/>
      <w:color w:val="000000"/>
      <w:sz w:val="17"/>
      <w:szCs w:val="17"/>
      <w:lang w:eastAsia="da-DK"/>
    </w:rPr>
  </w:style>
  <w:style w:type="character" w:customStyle="1" w:styleId="NoterTegn">
    <w:name w:val="Noter Tegn"/>
    <w:basedOn w:val="NormalWebTegn"/>
    <w:link w:val="Noter"/>
    <w:rsid w:val="00717017"/>
    <w:rPr>
      <w:rFonts w:ascii="Cambria" w:hAnsi="Cambria" w:cs="Arial"/>
      <w:color w:val="000000"/>
      <w:sz w:val="17"/>
      <w:szCs w:val="17"/>
      <w:lang w:eastAsia="da-DK"/>
    </w:rPr>
  </w:style>
</w:styles>
</file>

<file path=word/webSettings.xml><?xml version="1.0" encoding="utf-8"?>
<w:webSettings xmlns:r="http://schemas.openxmlformats.org/officeDocument/2006/relationships" xmlns:w="http://schemas.openxmlformats.org/wordprocessingml/2006/main">
  <w:divs>
    <w:div w:id="131606440">
      <w:bodyDiv w:val="1"/>
      <w:marLeft w:val="0"/>
      <w:marRight w:val="0"/>
      <w:marTop w:val="0"/>
      <w:marBottom w:val="0"/>
      <w:divBdr>
        <w:top w:val="none" w:sz="0" w:space="0" w:color="auto"/>
        <w:left w:val="none" w:sz="0" w:space="0" w:color="auto"/>
        <w:bottom w:val="none" w:sz="0" w:space="0" w:color="auto"/>
        <w:right w:val="none" w:sz="0" w:space="0" w:color="auto"/>
      </w:divBdr>
    </w:div>
    <w:div w:id="93756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mateo.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zepezd.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pfoiskola.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aea.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01200-CBB8-43B5-B73B-C5636D65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141</Pages>
  <Words>43770</Words>
  <Characters>267000</Characters>
  <Application>Microsoft Office Word</Application>
  <DocSecurity>0</DocSecurity>
  <Lines>2225</Lines>
  <Paragraphs>620</Paragraphs>
  <ScaleCrop>false</ScaleCrop>
  <HeadingPairs>
    <vt:vector size="2" baseType="variant">
      <vt:variant>
        <vt:lpstr>Titel</vt:lpstr>
      </vt:variant>
      <vt:variant>
        <vt:i4>1</vt:i4>
      </vt:variant>
    </vt:vector>
  </HeadingPairs>
  <TitlesOfParts>
    <vt:vector size="1" baseType="lpstr">
      <vt:lpstr/>
    </vt:vector>
  </TitlesOfParts>
  <Company>European Commission</Company>
  <LinksUpToDate>false</LinksUpToDate>
  <CharactersWithSpaces>310150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perezak</dc:creator>
  <cp:lastModifiedBy>hjv</cp:lastModifiedBy>
  <cp:revision>10</cp:revision>
  <cp:lastPrinted>2015-12-30T23:08:00Z</cp:lastPrinted>
  <dcterms:created xsi:type="dcterms:W3CDTF">2015-06-10T10:48:00Z</dcterms:created>
  <dcterms:modified xsi:type="dcterms:W3CDTF">2015-12-31T02:08:00Z</dcterms:modified>
</cp:coreProperties>
</file>