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39" w:rsidRDefault="00597D8D" w:rsidP="005B6146">
      <w:pPr>
        <w:jc w:val="right"/>
      </w:pPr>
      <w:r>
        <w:t>05</w:t>
      </w:r>
      <w:r w:rsidR="00301C1D">
        <w:t>.</w:t>
      </w:r>
      <w:r w:rsidR="00290378">
        <w:t>01</w:t>
      </w:r>
      <w:r w:rsidR="00AF3B29">
        <w:t>.</w:t>
      </w:r>
      <w:r w:rsidR="006B0C77">
        <w:t>20</w:t>
      </w:r>
      <w:r w:rsidR="00AF3B29">
        <w:t>1</w:t>
      </w:r>
      <w:r w:rsidR="00290378">
        <w:t>5</w:t>
      </w:r>
      <w:r w:rsidR="009F5339">
        <w:t xml:space="preserve"> / </w:t>
      </w:r>
      <w:r w:rsidR="00F7380D">
        <w:t>hn</w:t>
      </w:r>
      <w:r>
        <w:t>, id</w:t>
      </w:r>
      <w:r w:rsidR="00F7380D">
        <w:t xml:space="preserve"> and </w:t>
      </w:r>
      <w:r w:rsidR="009F5339">
        <w:t>hjv</w:t>
      </w:r>
    </w:p>
    <w:p w:rsidR="0018509A" w:rsidRDefault="0018509A" w:rsidP="005B6146">
      <w:pPr>
        <w:jc w:val="right"/>
      </w:pPr>
    </w:p>
    <w:p w:rsidR="009F5339" w:rsidRDefault="008927A4" w:rsidP="005B6146">
      <w:pPr>
        <w:rPr>
          <w:b/>
          <w:sz w:val="32"/>
          <w:szCs w:val="32"/>
        </w:rPr>
      </w:pPr>
      <w:r>
        <w:rPr>
          <w:b/>
          <w:sz w:val="32"/>
          <w:szCs w:val="32"/>
        </w:rPr>
        <w:t>Second</w:t>
      </w:r>
      <w:r w:rsidR="002C3830">
        <w:rPr>
          <w:b/>
          <w:sz w:val="32"/>
          <w:szCs w:val="32"/>
        </w:rPr>
        <w:t xml:space="preserve"> </w:t>
      </w:r>
      <w:r w:rsidR="00FA5DD3">
        <w:rPr>
          <w:b/>
          <w:sz w:val="32"/>
          <w:szCs w:val="32"/>
        </w:rPr>
        <w:t xml:space="preserve">partner meeting, 12 - 13 January 2015 </w:t>
      </w:r>
      <w:r w:rsidR="00E14F27">
        <w:rPr>
          <w:b/>
          <w:sz w:val="32"/>
          <w:szCs w:val="32"/>
        </w:rPr>
        <w:t xml:space="preserve">in </w:t>
      </w:r>
      <w:r w:rsidR="00FA5DD3">
        <w:rPr>
          <w:b/>
          <w:sz w:val="32"/>
          <w:szCs w:val="32"/>
        </w:rPr>
        <w:t>Utrecht, NL</w:t>
      </w:r>
      <w:r w:rsidR="00281D1C">
        <w:rPr>
          <w:b/>
          <w:sz w:val="32"/>
          <w:szCs w:val="32"/>
        </w:rPr>
        <w:t xml:space="preserve"> </w:t>
      </w:r>
    </w:p>
    <w:p w:rsidR="00E40336" w:rsidRPr="00612A4C" w:rsidRDefault="000C2675" w:rsidP="00290378">
      <w:pPr>
        <w:spacing w:before="240"/>
        <w:rPr>
          <w:b/>
          <w:i/>
          <w:sz w:val="26"/>
          <w:szCs w:val="26"/>
        </w:rPr>
      </w:pPr>
      <w:r w:rsidRPr="00612A4C">
        <w:rPr>
          <w:b/>
          <w:i/>
          <w:sz w:val="26"/>
          <w:szCs w:val="26"/>
        </w:rPr>
        <w:t xml:space="preserve">Programme and Agenda, </w:t>
      </w:r>
      <w:r w:rsidR="00597D8D">
        <w:rPr>
          <w:b/>
          <w:i/>
          <w:sz w:val="26"/>
          <w:szCs w:val="26"/>
        </w:rPr>
        <w:t>version 3</w:t>
      </w:r>
    </w:p>
    <w:p w:rsidR="000C2675" w:rsidRDefault="000C2675" w:rsidP="005B6146"/>
    <w:p w:rsidR="00E40336" w:rsidRPr="003A6336" w:rsidRDefault="00E40336" w:rsidP="005B6146">
      <w:pPr>
        <w:pStyle w:val="Overskrift"/>
        <w:rPr>
          <w:i/>
          <w:sz w:val="24"/>
          <w:szCs w:val="24"/>
        </w:rPr>
      </w:pPr>
      <w:r w:rsidRPr="003A6336">
        <w:rPr>
          <w:i/>
          <w:sz w:val="24"/>
          <w:szCs w:val="24"/>
        </w:rPr>
        <w:t>Content</w:t>
      </w:r>
    </w:p>
    <w:p w:rsidR="002E5221" w:rsidRDefault="000D6F03" w:rsidP="005B6146">
      <w:pPr>
        <w:pStyle w:val="Indholdsfortegnelse2"/>
        <w:tabs>
          <w:tab w:val="left" w:pos="357"/>
          <w:tab w:val="left" w:pos="714"/>
        </w:tabs>
        <w:rPr>
          <w:rFonts w:eastAsia="Times New Roman"/>
          <w:b w:val="0"/>
          <w:bCs w:val="0"/>
          <w:sz w:val="22"/>
          <w:lang w:val="da-DK" w:eastAsia="da-DK"/>
        </w:rPr>
      </w:pPr>
      <w:r w:rsidRPr="000D6F03">
        <w:rPr>
          <w:smallCaps/>
          <w:lang w:val="da-DK"/>
        </w:rPr>
        <w:fldChar w:fldCharType="begin"/>
      </w:r>
      <w:r w:rsidR="00E40336" w:rsidRPr="00B73AE5">
        <w:rPr>
          <w:smallCaps/>
        </w:rPr>
        <w:instrText xml:space="preserve"> TOC \o "1-4" \h \z \u </w:instrText>
      </w:r>
      <w:r w:rsidRPr="000D6F03">
        <w:rPr>
          <w:smallCaps/>
          <w:lang w:val="da-DK"/>
        </w:rPr>
        <w:fldChar w:fldCharType="separate"/>
      </w:r>
      <w:hyperlink w:anchor="_Toc378590669" w:history="1">
        <w:r w:rsidR="002E5221" w:rsidRPr="00055ABB">
          <w:rPr>
            <w:rStyle w:val="Hyperlink"/>
          </w:rPr>
          <w:t>Practical information</w:t>
        </w:r>
        <w:r w:rsidR="002E5221">
          <w:rPr>
            <w:webHidden/>
          </w:rPr>
          <w:tab/>
        </w:r>
        <w:r>
          <w:rPr>
            <w:webHidden/>
          </w:rPr>
          <w:fldChar w:fldCharType="begin"/>
        </w:r>
        <w:r w:rsidR="002E5221">
          <w:rPr>
            <w:webHidden/>
          </w:rPr>
          <w:instrText xml:space="preserve"> PAGEREF _Toc378590669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68E8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2E5221" w:rsidRDefault="000D6F03" w:rsidP="005B6146">
      <w:pPr>
        <w:pStyle w:val="Indholdsfortegnelse2"/>
        <w:tabs>
          <w:tab w:val="left" w:pos="357"/>
          <w:tab w:val="left" w:pos="714"/>
        </w:tabs>
        <w:rPr>
          <w:rFonts w:eastAsia="Times New Roman"/>
          <w:b w:val="0"/>
          <w:bCs w:val="0"/>
          <w:sz w:val="22"/>
          <w:lang w:val="da-DK" w:eastAsia="da-DK"/>
        </w:rPr>
      </w:pPr>
      <w:hyperlink w:anchor="_Toc378590670" w:history="1">
        <w:r w:rsidR="002E5221" w:rsidRPr="00055ABB">
          <w:rPr>
            <w:rStyle w:val="Hyperlink"/>
          </w:rPr>
          <w:t>Mobile numbers of the participants</w:t>
        </w:r>
        <w:r w:rsidR="002E5221">
          <w:rPr>
            <w:webHidden/>
          </w:rPr>
          <w:tab/>
        </w:r>
        <w:r>
          <w:rPr>
            <w:webHidden/>
          </w:rPr>
          <w:fldChar w:fldCharType="begin"/>
        </w:r>
        <w:r w:rsidR="002E5221">
          <w:rPr>
            <w:webHidden/>
          </w:rPr>
          <w:instrText xml:space="preserve"> PAGEREF _Toc378590670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68E8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2E5221" w:rsidRDefault="000D6F03" w:rsidP="005B6146">
      <w:pPr>
        <w:pStyle w:val="Indholdsfortegnelse2"/>
        <w:tabs>
          <w:tab w:val="left" w:pos="357"/>
          <w:tab w:val="left" w:pos="714"/>
        </w:tabs>
        <w:rPr>
          <w:rFonts w:eastAsia="Times New Roman"/>
          <w:b w:val="0"/>
          <w:bCs w:val="0"/>
          <w:sz w:val="22"/>
          <w:lang w:val="da-DK" w:eastAsia="da-DK"/>
        </w:rPr>
      </w:pPr>
      <w:hyperlink w:anchor="_Toc378590671" w:history="1">
        <w:r w:rsidR="002E5221" w:rsidRPr="00055ABB">
          <w:rPr>
            <w:rStyle w:val="Hyperlink"/>
          </w:rPr>
          <w:t>Aims and objectives of the second meeting</w:t>
        </w:r>
        <w:r w:rsidR="002E5221">
          <w:rPr>
            <w:webHidden/>
          </w:rPr>
          <w:tab/>
        </w:r>
        <w:r>
          <w:rPr>
            <w:webHidden/>
          </w:rPr>
          <w:fldChar w:fldCharType="begin"/>
        </w:r>
        <w:r w:rsidR="002E5221">
          <w:rPr>
            <w:webHidden/>
          </w:rPr>
          <w:instrText xml:space="preserve"> PAGEREF _Toc378590671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68E8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E5221" w:rsidRDefault="000D6F03" w:rsidP="005B6146">
      <w:pPr>
        <w:pStyle w:val="Indholdsfortegnelse2"/>
        <w:tabs>
          <w:tab w:val="left" w:pos="357"/>
          <w:tab w:val="left" w:pos="714"/>
        </w:tabs>
        <w:rPr>
          <w:rFonts w:eastAsia="Times New Roman"/>
          <w:b w:val="0"/>
          <w:bCs w:val="0"/>
          <w:sz w:val="22"/>
          <w:lang w:val="da-DK" w:eastAsia="da-DK"/>
        </w:rPr>
      </w:pPr>
      <w:hyperlink w:anchor="_Toc378590672" w:history="1">
        <w:r w:rsidR="002E5221" w:rsidRPr="00055ABB">
          <w:rPr>
            <w:rStyle w:val="Hyperlink"/>
          </w:rPr>
          <w:t>Agenda of the meeting (version 2 – 27.1.2014)</w:t>
        </w:r>
        <w:r w:rsidR="002E5221">
          <w:rPr>
            <w:webHidden/>
          </w:rPr>
          <w:tab/>
        </w:r>
        <w:r>
          <w:rPr>
            <w:webHidden/>
          </w:rPr>
          <w:fldChar w:fldCharType="begin"/>
        </w:r>
        <w:r w:rsidR="002E5221">
          <w:rPr>
            <w:webHidden/>
          </w:rPr>
          <w:instrText xml:space="preserve"> PAGEREF _Toc378590672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68E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E5221" w:rsidRDefault="000D6F03" w:rsidP="005B6146">
      <w:pPr>
        <w:pStyle w:val="Indholdsfortegnelse2"/>
        <w:tabs>
          <w:tab w:val="left" w:pos="357"/>
          <w:tab w:val="left" w:pos="714"/>
        </w:tabs>
        <w:rPr>
          <w:rFonts w:eastAsia="Times New Roman"/>
          <w:b w:val="0"/>
          <w:bCs w:val="0"/>
          <w:sz w:val="22"/>
          <w:lang w:val="da-DK" w:eastAsia="da-DK"/>
        </w:rPr>
      </w:pPr>
      <w:hyperlink w:anchor="_Toc378590673" w:history="1">
        <w:r w:rsidR="002E5221" w:rsidRPr="00055ABB">
          <w:rPr>
            <w:rStyle w:val="Hyperlink"/>
          </w:rPr>
          <w:t>Annexes to the agenda</w:t>
        </w:r>
        <w:r w:rsidR="002E5221">
          <w:rPr>
            <w:webHidden/>
          </w:rPr>
          <w:tab/>
        </w:r>
        <w:r>
          <w:rPr>
            <w:webHidden/>
          </w:rPr>
          <w:fldChar w:fldCharType="begin"/>
        </w:r>
        <w:r w:rsidR="002E5221">
          <w:rPr>
            <w:webHidden/>
          </w:rPr>
          <w:instrText xml:space="preserve"> PAGEREF _Toc378590673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68E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40336" w:rsidRDefault="000D6F03" w:rsidP="005B6146">
      <w:r>
        <w:rPr>
          <w:b/>
          <w:bCs/>
          <w:smallCaps/>
          <w:noProof/>
          <w:sz w:val="20"/>
          <w:szCs w:val="20"/>
          <w:lang w:val="da-DK"/>
        </w:rPr>
        <w:fldChar w:fldCharType="end"/>
      </w:r>
    </w:p>
    <w:p w:rsidR="00E40336" w:rsidRDefault="00E40336" w:rsidP="00920977">
      <w:pPr>
        <w:pStyle w:val="Overskrift2"/>
      </w:pPr>
      <w:bookmarkStart w:id="0" w:name="_Toc378590669"/>
      <w:r>
        <w:t>Practical information</w:t>
      </w:r>
      <w:bookmarkEnd w:id="0"/>
      <w:r>
        <w:t xml:space="preserve"> </w:t>
      </w:r>
    </w:p>
    <w:p w:rsidR="00A04406" w:rsidRPr="00A04406" w:rsidRDefault="002C3830" w:rsidP="005B6146">
      <w:pPr>
        <w:spacing w:before="120"/>
        <w:rPr>
          <w:b/>
        </w:rPr>
      </w:pPr>
      <w:r>
        <w:rPr>
          <w:b/>
        </w:rPr>
        <w:t>Time and place</w:t>
      </w:r>
    </w:p>
    <w:p w:rsidR="00A04406" w:rsidRPr="00047492" w:rsidRDefault="005B6146" w:rsidP="005B6146">
      <w:r>
        <w:tab/>
      </w:r>
      <w:r w:rsidR="00FA5DD3">
        <w:t xml:space="preserve">Monday, 12 Jan, 9 am – Tuesday, 13 Jan, </w:t>
      </w:r>
      <w:r w:rsidR="006B0C77" w:rsidRPr="00047492">
        <w:t>3 pm (with arrival Sunday)</w:t>
      </w:r>
    </w:p>
    <w:p w:rsidR="005B6146" w:rsidRPr="00277BEF" w:rsidRDefault="005B6146" w:rsidP="005B6146">
      <w:pPr>
        <w:pStyle w:val="Listeafsnit"/>
        <w:ind w:left="357"/>
        <w:rPr>
          <w:lang w:val="nl-NL"/>
        </w:rPr>
      </w:pPr>
      <w:r w:rsidRPr="00277BEF">
        <w:rPr>
          <w:lang w:val="nl-NL"/>
        </w:rPr>
        <w:t>at LKCA Building, Kromme Nieuwegracht 66 (entrance Jeruzalemstraat), 3512 HL  Utrecht</w:t>
      </w:r>
    </w:p>
    <w:p w:rsidR="005B6146" w:rsidRDefault="005B6146" w:rsidP="005B6146">
      <w:pPr>
        <w:pStyle w:val="Listeafsnit"/>
        <w:ind w:left="357"/>
      </w:pPr>
      <w:r w:rsidRPr="00744EAB">
        <w:t>tel. +31 30 7115100</w:t>
      </w:r>
      <w:r>
        <w:t xml:space="preserve">- see </w:t>
      </w:r>
      <w:hyperlink r:id="rId8" w:history="1">
        <w:r w:rsidRPr="008E3EAF">
          <w:rPr>
            <w:rStyle w:val="Hyperlink"/>
          </w:rPr>
          <w:t>www.lkca.nl</w:t>
        </w:r>
      </w:hyperlink>
    </w:p>
    <w:p w:rsidR="00385B1C" w:rsidRPr="00385B1C" w:rsidRDefault="00385B1C" w:rsidP="00AB1C47">
      <w:pPr>
        <w:spacing w:before="120"/>
        <w:rPr>
          <w:b/>
        </w:rPr>
      </w:pPr>
      <w:bookmarkStart w:id="1" w:name="_Toc381627643"/>
      <w:r w:rsidRPr="00385B1C">
        <w:rPr>
          <w:b/>
        </w:rPr>
        <w:t>Travel information</w:t>
      </w:r>
      <w:bookmarkEnd w:id="1"/>
    </w:p>
    <w:p w:rsidR="00385B1C" w:rsidRPr="00385B1C" w:rsidRDefault="00385B1C" w:rsidP="00612A4C">
      <w:pPr>
        <w:ind w:left="357"/>
      </w:pPr>
      <w:r w:rsidRPr="00385B1C">
        <w:t>Fly into Amsterdam Schiphol.  Direct train to Utrecht each 15 minutes from track 1-2.</w:t>
      </w:r>
    </w:p>
    <w:p w:rsidR="00385B1C" w:rsidRPr="00385B1C" w:rsidRDefault="00385B1C" w:rsidP="00AB1C47">
      <w:pPr>
        <w:spacing w:before="120"/>
        <w:rPr>
          <w:b/>
        </w:rPr>
      </w:pPr>
      <w:bookmarkStart w:id="2" w:name="_Toc381627644"/>
      <w:r w:rsidRPr="00385B1C">
        <w:rPr>
          <w:b/>
        </w:rPr>
        <w:t>Hotels</w:t>
      </w:r>
      <w:bookmarkEnd w:id="2"/>
    </w:p>
    <w:p w:rsidR="00612A4C" w:rsidRPr="00DB200A" w:rsidRDefault="00612A4C" w:rsidP="00612A4C">
      <w:pPr>
        <w:ind w:left="357"/>
      </w:pPr>
      <w:r w:rsidRPr="00DB200A">
        <w:t>LKCA recommend</w:t>
      </w:r>
      <w:r w:rsidR="004675D6">
        <w:t xml:space="preserve"> you to book (for two nights - Su</w:t>
      </w:r>
      <w:r w:rsidR="004675D6">
        <w:t>n</w:t>
      </w:r>
      <w:r w:rsidR="004675D6">
        <w:t>day to Tuesday)</w:t>
      </w:r>
    </w:p>
    <w:p w:rsidR="00385B1C" w:rsidRPr="00DB200A" w:rsidRDefault="00385B1C" w:rsidP="00612A4C">
      <w:pPr>
        <w:ind w:left="357"/>
      </w:pPr>
      <w:r w:rsidRPr="00DB200A">
        <w:t xml:space="preserve">the NH Hotel Jaarbeursplein 24  - see </w:t>
      </w:r>
      <w:hyperlink r:id="rId9" w:history="1">
        <w:r w:rsidRPr="00F7380D">
          <w:rPr>
            <w:rStyle w:val="Hyperlink"/>
            <w:color w:val="1F497D" w:themeColor="text2"/>
          </w:rPr>
          <w:t>www.nh-hotels.com</w:t>
        </w:r>
      </w:hyperlink>
      <w:r w:rsidRPr="00F7380D">
        <w:rPr>
          <w:color w:val="1F497D" w:themeColor="text2"/>
        </w:rPr>
        <w:t>.</w:t>
      </w:r>
    </w:p>
    <w:p w:rsidR="00385B1C" w:rsidRDefault="00385B1C" w:rsidP="00612A4C">
      <w:pPr>
        <w:ind w:left="357"/>
      </w:pPr>
      <w:r w:rsidRPr="00DB200A">
        <w:t xml:space="preserve">(20 minutes’ walk from the conference building, our LKCA building).  </w:t>
      </w:r>
    </w:p>
    <w:p w:rsidR="00290378" w:rsidRPr="00597D8D" w:rsidRDefault="00290378" w:rsidP="00290378">
      <w:pPr>
        <w:spacing w:before="120"/>
        <w:ind w:left="357"/>
        <w:rPr>
          <w:rStyle w:val="hotel-address"/>
          <w:rFonts w:asciiTheme="minorHAnsi" w:hAnsiTheme="minorHAnsi" w:cs="Arial"/>
          <w:color w:val="333333"/>
        </w:rPr>
      </w:pPr>
      <w:r w:rsidRPr="00597D8D">
        <w:rPr>
          <w:rFonts w:asciiTheme="minorHAnsi" w:hAnsiTheme="minorHAnsi"/>
        </w:rPr>
        <w:t xml:space="preserve">Bente </w:t>
      </w:r>
      <w:r w:rsidR="00597D8D" w:rsidRPr="00597D8D">
        <w:rPr>
          <w:rFonts w:asciiTheme="minorHAnsi" w:hAnsiTheme="minorHAnsi"/>
        </w:rPr>
        <w:t xml:space="preserve">(KSD) </w:t>
      </w:r>
      <w:r w:rsidRPr="00597D8D">
        <w:rPr>
          <w:rFonts w:asciiTheme="minorHAnsi" w:hAnsiTheme="minorHAnsi"/>
        </w:rPr>
        <w:t xml:space="preserve">and Hans </w:t>
      </w:r>
      <w:r w:rsidR="00597D8D" w:rsidRPr="00597D8D">
        <w:rPr>
          <w:rFonts w:asciiTheme="minorHAnsi" w:hAnsiTheme="minorHAnsi"/>
        </w:rPr>
        <w:t xml:space="preserve">(IF) </w:t>
      </w:r>
      <w:r w:rsidRPr="00597D8D">
        <w:rPr>
          <w:rFonts w:asciiTheme="minorHAnsi" w:hAnsiTheme="minorHAnsi"/>
        </w:rPr>
        <w:t xml:space="preserve">have booked </w:t>
      </w:r>
      <w:hyperlink r:id="rId10" w:history="1">
        <w:r w:rsidRPr="00597D8D">
          <w:rPr>
            <w:rStyle w:val="Hyperlink"/>
            <w:rFonts w:asciiTheme="minorHAnsi" w:hAnsiTheme="minorHAnsi" w:cs="Arial"/>
            <w:i/>
            <w:iCs/>
          </w:rPr>
          <w:t>Nh Centre Utrecht,</w:t>
        </w:r>
      </w:hyperlink>
      <w:r w:rsidRPr="00597D8D">
        <w:rPr>
          <w:rStyle w:val="Strk"/>
          <w:rFonts w:asciiTheme="minorHAnsi" w:hAnsiTheme="minorHAnsi" w:cs="Arial"/>
          <w:i/>
          <w:iCs/>
          <w:color w:val="333333"/>
        </w:rPr>
        <w:t xml:space="preserve"> </w:t>
      </w:r>
      <w:r w:rsidRPr="00597D8D">
        <w:rPr>
          <w:rStyle w:val="hotel-address"/>
          <w:rFonts w:asciiTheme="minorHAnsi" w:hAnsiTheme="minorHAnsi" w:cs="Arial"/>
          <w:color w:val="333333"/>
        </w:rPr>
        <w:t>Janskerkhof 10, Utrecht. It was cheaper and in the centre of the city, just 5 min walk from LKCA Building.</w:t>
      </w:r>
    </w:p>
    <w:p w:rsidR="00597D8D" w:rsidRPr="00597D8D" w:rsidRDefault="00597D8D" w:rsidP="00597D8D">
      <w:pPr>
        <w:ind w:left="357"/>
        <w:rPr>
          <w:rFonts w:asciiTheme="minorHAnsi" w:hAnsiTheme="minorHAnsi"/>
        </w:rPr>
      </w:pPr>
      <w:r w:rsidRPr="00597D8D">
        <w:rPr>
          <w:rFonts w:asciiTheme="minorHAnsi" w:eastAsia="Times New Roman" w:hAnsiTheme="minorHAnsi"/>
        </w:rPr>
        <w:t>Daniel and Laraine (VA)have booked  Court Hotel, Korte Nieuwstraat 14</w:t>
      </w:r>
    </w:p>
    <w:p w:rsidR="00385B1C" w:rsidRPr="00597D8D" w:rsidRDefault="00385B1C" w:rsidP="00AB1C47">
      <w:pPr>
        <w:spacing w:before="120"/>
        <w:rPr>
          <w:rFonts w:asciiTheme="minorHAnsi" w:hAnsiTheme="minorHAnsi"/>
          <w:b/>
        </w:rPr>
      </w:pPr>
      <w:bookmarkStart w:id="3" w:name="_Toc381627645"/>
      <w:r w:rsidRPr="00597D8D">
        <w:rPr>
          <w:rFonts w:asciiTheme="minorHAnsi" w:hAnsiTheme="minorHAnsi"/>
          <w:b/>
        </w:rPr>
        <w:t>Meals</w:t>
      </w:r>
      <w:bookmarkEnd w:id="3"/>
    </w:p>
    <w:p w:rsidR="00385B1C" w:rsidRDefault="00385B1C" w:rsidP="00AB1C47">
      <w:pPr>
        <w:ind w:left="357"/>
      </w:pPr>
      <w:r w:rsidRPr="00385B1C">
        <w:t xml:space="preserve">All breakfasts are in the hotel.  Main meals arranged by LKCA. </w:t>
      </w:r>
    </w:p>
    <w:p w:rsidR="0018547C" w:rsidRPr="00DB200A" w:rsidRDefault="0018547C" w:rsidP="00AB1C47">
      <w:pPr>
        <w:ind w:left="357"/>
      </w:pPr>
      <w:r w:rsidRPr="00DB200A">
        <w:t>Dinner M</w:t>
      </w:r>
      <w:r w:rsidR="00DB200A" w:rsidRPr="00DB200A">
        <w:t>onday evening</w:t>
      </w:r>
      <w:r w:rsidR="00DB200A">
        <w:t xml:space="preserve">: </w:t>
      </w:r>
      <w:r w:rsidR="00DB200A" w:rsidRPr="00DB200A">
        <w:t>www.restaurant-hetzuiden.nl</w:t>
      </w:r>
    </w:p>
    <w:p w:rsidR="00C944E6" w:rsidRDefault="00C944E6" w:rsidP="004F650C">
      <w:pPr>
        <w:spacing w:before="120"/>
        <w:rPr>
          <w:rFonts w:eastAsia="Times New Roman"/>
          <w:b/>
        </w:rPr>
      </w:pPr>
      <w:r>
        <w:rPr>
          <w:rFonts w:eastAsia="Times New Roman"/>
          <w:b/>
        </w:rPr>
        <w:t>Extra programme sessions</w:t>
      </w:r>
    </w:p>
    <w:p w:rsidR="004F650C" w:rsidRPr="00290378" w:rsidRDefault="004F650C" w:rsidP="00EA4486">
      <w:pPr>
        <w:rPr>
          <w:rFonts w:eastAsia="Times New Roman"/>
        </w:rPr>
      </w:pPr>
      <w:r w:rsidRPr="00290378">
        <w:rPr>
          <w:rFonts w:eastAsia="Times New Roman"/>
        </w:rPr>
        <w:tab/>
        <w:t xml:space="preserve">City walk with storyteller Bart Schouten Monday 12,plm 17.00-18.30 </w:t>
      </w:r>
      <w:r w:rsidRPr="00290378">
        <w:rPr>
          <w:rFonts w:eastAsia="Times New Roman"/>
        </w:rPr>
        <w:tab/>
      </w:r>
    </w:p>
    <w:p w:rsidR="004F650C" w:rsidRPr="00290378" w:rsidRDefault="004F650C" w:rsidP="004F650C">
      <w:pPr>
        <w:spacing w:before="60"/>
        <w:ind w:left="357"/>
        <w:rPr>
          <w:lang w:eastAsia="da-DK"/>
        </w:rPr>
      </w:pPr>
      <w:r w:rsidRPr="00290378">
        <w:t>Arrival at Stedelijk Museum Amsterdam and presentation of project with demental elderly pe</w:t>
      </w:r>
      <w:r w:rsidRPr="00290378">
        <w:t>o</w:t>
      </w:r>
      <w:r w:rsidRPr="00290378">
        <w:t xml:space="preserve">ple in musea in the Netherlands (adapted from Momo New York </w:t>
      </w:r>
    </w:p>
    <w:p w:rsidR="00C944E6" w:rsidRPr="00C944E6" w:rsidRDefault="00C944E6" w:rsidP="00385B1C">
      <w:pPr>
        <w:rPr>
          <w:rFonts w:eastAsia="Times New Roman"/>
          <w:color w:val="FF0000"/>
        </w:rPr>
      </w:pPr>
    </w:p>
    <w:p w:rsidR="00EA13F9" w:rsidRPr="00E1472D" w:rsidRDefault="00B8167D" w:rsidP="00920977">
      <w:pPr>
        <w:pStyle w:val="Overskrift2"/>
      </w:pPr>
      <w:bookmarkStart w:id="4" w:name="_Toc378590670"/>
      <w:r>
        <w:t>M</w:t>
      </w:r>
      <w:r w:rsidR="00EA13F9">
        <w:t>obile numbers of the participants</w:t>
      </w:r>
      <w:bookmarkEnd w:id="4"/>
      <w:r w:rsidR="00EA13F9">
        <w:t xml:space="preserve"> </w:t>
      </w:r>
      <w:r w:rsidR="00EA13F9" w:rsidRPr="00E1472D">
        <w:t xml:space="preserve"> </w:t>
      </w:r>
    </w:p>
    <w:p w:rsidR="002C3830" w:rsidRDefault="000E77CB" w:rsidP="00FA6283">
      <w:pPr>
        <w:tabs>
          <w:tab w:val="left" w:pos="1701"/>
          <w:tab w:val="left" w:pos="3402"/>
        </w:tabs>
        <w:spacing w:before="60"/>
        <w:ind w:left="357"/>
      </w:pPr>
      <w:r>
        <w:t xml:space="preserve">Bente von Schindel, KSD </w:t>
      </w:r>
      <w:r w:rsidR="002C3830">
        <w:t>(DK)</w:t>
      </w:r>
      <w:r w:rsidR="002C3830">
        <w:tab/>
      </w:r>
      <w:r w:rsidR="002C3830" w:rsidRPr="00CB7205">
        <w:t>(+45) 29 64 70 40</w:t>
      </w:r>
    </w:p>
    <w:p w:rsidR="002C3830" w:rsidRPr="00F7380D" w:rsidRDefault="000E77CB" w:rsidP="00AB1C47">
      <w:pPr>
        <w:tabs>
          <w:tab w:val="left" w:pos="1701"/>
          <w:tab w:val="left" w:pos="3402"/>
        </w:tabs>
        <w:ind w:left="357"/>
        <w:rPr>
          <w:lang w:val="da-DK"/>
        </w:rPr>
      </w:pPr>
      <w:r w:rsidRPr="00F7380D">
        <w:rPr>
          <w:lang w:val="da-DK"/>
        </w:rPr>
        <w:t>Hans Jørgen Vodsgaard, IF</w:t>
      </w:r>
      <w:r w:rsidR="002C3830" w:rsidRPr="00F7380D">
        <w:rPr>
          <w:lang w:val="da-DK"/>
        </w:rPr>
        <w:t xml:space="preserve"> (DK)</w:t>
      </w:r>
      <w:r w:rsidR="002C3830" w:rsidRPr="00F7380D">
        <w:rPr>
          <w:lang w:val="da-DK"/>
        </w:rPr>
        <w:tab/>
        <w:t>(+45) 51 300 320</w:t>
      </w:r>
    </w:p>
    <w:p w:rsidR="00701BB4" w:rsidRDefault="00485476" w:rsidP="00597D8D">
      <w:pPr>
        <w:pStyle w:val="indryk"/>
        <w:tabs>
          <w:tab w:val="left" w:pos="357"/>
          <w:tab w:val="left" w:pos="714"/>
          <w:tab w:val="left" w:pos="3402"/>
        </w:tabs>
        <w:ind w:left="357"/>
        <w:rPr>
          <w:lang w:val="nl-NL"/>
        </w:rPr>
      </w:pPr>
      <w:r w:rsidRPr="00F7380D">
        <w:rPr>
          <w:lang w:val="da-DK"/>
        </w:rPr>
        <w:t>Hans Noijens, LKCA (NL)</w:t>
      </w:r>
      <w:r w:rsidR="006C41C6" w:rsidRPr="006C41C6">
        <w:rPr>
          <w:color w:val="1F497D"/>
          <w:lang w:val="nl-NL"/>
        </w:rPr>
        <w:t xml:space="preserve"> </w:t>
      </w:r>
      <w:r w:rsidR="006C41C6">
        <w:rPr>
          <w:color w:val="1F497D"/>
          <w:lang w:val="nl-NL"/>
        </w:rPr>
        <w:tab/>
      </w:r>
      <w:r w:rsidR="00047492">
        <w:rPr>
          <w:lang w:val="nl-NL"/>
        </w:rPr>
        <w:t xml:space="preserve">(+31) 6 </w:t>
      </w:r>
      <w:r w:rsidR="006C41C6" w:rsidRPr="006C41C6">
        <w:rPr>
          <w:lang w:val="nl-NL"/>
        </w:rPr>
        <w:t>21 40 61 97</w:t>
      </w:r>
      <w:r w:rsidR="00701BB4">
        <w:rPr>
          <w:lang w:val="nl-NL"/>
        </w:rPr>
        <w:t xml:space="preserve"> </w:t>
      </w:r>
    </w:p>
    <w:p w:rsidR="00485476" w:rsidRPr="00F7380D" w:rsidRDefault="000D6F03" w:rsidP="00597D8D">
      <w:pPr>
        <w:pStyle w:val="indryk"/>
        <w:tabs>
          <w:tab w:val="left" w:pos="357"/>
          <w:tab w:val="left" w:pos="714"/>
          <w:tab w:val="left" w:pos="3402"/>
        </w:tabs>
        <w:ind w:left="357"/>
        <w:rPr>
          <w:lang w:val="da-DK"/>
        </w:rPr>
      </w:pPr>
      <w:hyperlink r:id="rId11" w:history="1">
        <w:r w:rsidR="00701BB4" w:rsidRPr="00F7380D">
          <w:rPr>
            <w:rStyle w:val="Hyperlink"/>
            <w:color w:val="auto"/>
            <w:u w:val="none"/>
            <w:lang w:val="da-DK"/>
          </w:rPr>
          <w:t xml:space="preserve">Ingrid Docter </w:t>
        </w:r>
      </w:hyperlink>
      <w:r w:rsidR="00485476" w:rsidRPr="00F7380D">
        <w:rPr>
          <w:lang w:val="da-DK"/>
        </w:rPr>
        <w:t xml:space="preserve"> LKCA (NL)</w:t>
      </w:r>
      <w:r w:rsidR="00485476" w:rsidRPr="00F7380D">
        <w:rPr>
          <w:lang w:val="da-DK"/>
        </w:rPr>
        <w:tab/>
        <w:t xml:space="preserve">(+31) </w:t>
      </w:r>
      <w:r w:rsidR="00DB200A" w:rsidRPr="00F7380D">
        <w:rPr>
          <w:lang w:val="da-DK"/>
        </w:rPr>
        <w:t>6 11 35 24 92</w:t>
      </w:r>
    </w:p>
    <w:p w:rsidR="000E77CB" w:rsidRPr="00F7380D" w:rsidRDefault="000E77CB" w:rsidP="00597D8D">
      <w:pPr>
        <w:pStyle w:val="indryk"/>
        <w:tabs>
          <w:tab w:val="left" w:pos="357"/>
          <w:tab w:val="left" w:pos="714"/>
          <w:tab w:val="left" w:pos="3402"/>
        </w:tabs>
        <w:ind w:left="357"/>
        <w:rPr>
          <w:lang w:val="da-DK"/>
        </w:rPr>
      </w:pPr>
      <w:r w:rsidRPr="00F7380D">
        <w:rPr>
          <w:lang w:val="da-DK"/>
        </w:rPr>
        <w:t xml:space="preserve">Marjeta Turk, JSKD (SI) </w:t>
      </w:r>
      <w:r w:rsidRPr="00F7380D">
        <w:rPr>
          <w:lang w:val="da-DK"/>
        </w:rPr>
        <w:tab/>
        <w:t xml:space="preserve">(+386) </w:t>
      </w:r>
      <w:r w:rsidR="00F14D5E" w:rsidRPr="00F14D5E">
        <w:rPr>
          <w:lang w:val="sl-SI"/>
        </w:rPr>
        <w:t>31 817 358</w:t>
      </w:r>
    </w:p>
    <w:p w:rsidR="000E77CB" w:rsidRPr="00F7380D" w:rsidRDefault="000E77CB" w:rsidP="00597D8D">
      <w:pPr>
        <w:pStyle w:val="indryk"/>
        <w:tabs>
          <w:tab w:val="left" w:pos="357"/>
          <w:tab w:val="left" w:pos="714"/>
          <w:tab w:val="left" w:pos="3402"/>
        </w:tabs>
        <w:ind w:left="357"/>
        <w:rPr>
          <w:lang w:val="da-DK"/>
        </w:rPr>
      </w:pPr>
      <w:r w:rsidRPr="00F7380D">
        <w:rPr>
          <w:lang w:val="da-DK"/>
        </w:rPr>
        <w:t>Matjaz Smalc, JSKD (SI)</w:t>
      </w:r>
      <w:r w:rsidR="00F14D5E" w:rsidRPr="00F14D5E">
        <w:rPr>
          <w:lang w:val="sl-SI"/>
        </w:rPr>
        <w:t xml:space="preserve"> </w:t>
      </w:r>
      <w:r w:rsidR="00F14D5E" w:rsidRPr="00F14D5E">
        <w:rPr>
          <w:lang w:val="sl-SI"/>
        </w:rPr>
        <w:tab/>
        <w:t>(+386) 31 628 175.</w:t>
      </w:r>
    </w:p>
    <w:p w:rsidR="000E77CB" w:rsidRPr="00F7380D" w:rsidRDefault="000E77CB" w:rsidP="00597D8D">
      <w:pPr>
        <w:pStyle w:val="indryk"/>
        <w:tabs>
          <w:tab w:val="left" w:pos="357"/>
          <w:tab w:val="left" w:pos="714"/>
          <w:tab w:val="left" w:pos="3402"/>
        </w:tabs>
        <w:ind w:left="357"/>
        <w:rPr>
          <w:lang w:val="da-DK"/>
        </w:rPr>
      </w:pPr>
      <w:r w:rsidRPr="00F7380D">
        <w:rPr>
          <w:lang w:val="da-DK"/>
        </w:rPr>
        <w:t>János Szigeti Tóth, MNT (HU)</w:t>
      </w:r>
      <w:r w:rsidR="00697423" w:rsidRPr="00F7380D">
        <w:rPr>
          <w:color w:val="000000"/>
          <w:lang w:val="da-DK"/>
        </w:rPr>
        <w:t xml:space="preserve"> </w:t>
      </w:r>
      <w:r w:rsidR="00697423" w:rsidRPr="00F7380D">
        <w:rPr>
          <w:color w:val="000000"/>
          <w:lang w:val="da-DK"/>
        </w:rPr>
        <w:tab/>
        <w:t>(+36) 20 569 66 88</w:t>
      </w:r>
    </w:p>
    <w:p w:rsidR="0039566D" w:rsidRDefault="000E77CB" w:rsidP="0039566D">
      <w:pPr>
        <w:pStyle w:val="indryk"/>
        <w:tabs>
          <w:tab w:val="left" w:pos="357"/>
          <w:tab w:val="left" w:pos="714"/>
          <w:tab w:val="left" w:pos="3402"/>
        </w:tabs>
        <w:ind w:left="357"/>
        <w:rPr>
          <w:lang w:val="en-US"/>
        </w:rPr>
      </w:pPr>
      <w:r>
        <w:rPr>
          <w:lang w:val="en-US"/>
        </w:rPr>
        <w:t>Daniel Carpenter, VA (UK)</w:t>
      </w:r>
      <w:r w:rsidRPr="00AA43FE">
        <w:rPr>
          <w:lang w:val="en-US"/>
        </w:rPr>
        <w:t xml:space="preserve"> </w:t>
      </w:r>
      <w:r w:rsidRPr="00AA43FE">
        <w:rPr>
          <w:lang w:val="en-US"/>
        </w:rPr>
        <w:tab/>
        <w:t>(+44) 773 969 0762</w:t>
      </w:r>
    </w:p>
    <w:p w:rsidR="00CB7205" w:rsidRPr="00C321DF" w:rsidRDefault="00597D8D" w:rsidP="0039566D">
      <w:pPr>
        <w:pStyle w:val="indryk"/>
        <w:tabs>
          <w:tab w:val="left" w:pos="357"/>
          <w:tab w:val="left" w:pos="714"/>
          <w:tab w:val="left" w:pos="3402"/>
        </w:tabs>
        <w:ind w:left="357"/>
        <w:rPr>
          <w:lang w:val="en-US"/>
        </w:rPr>
      </w:pPr>
      <w:r>
        <w:rPr>
          <w:lang w:val="en-US"/>
        </w:rPr>
        <w:t xml:space="preserve">Laraine </w:t>
      </w:r>
      <w:r>
        <w:rPr>
          <w:rFonts w:eastAsia="Times New Roman"/>
        </w:rPr>
        <w:t>Winning, VA (UK)</w:t>
      </w:r>
      <w:r>
        <w:rPr>
          <w:rFonts w:eastAsia="Times New Roman"/>
        </w:rPr>
        <w:tab/>
        <w:t xml:space="preserve">(+44) </w:t>
      </w:r>
    </w:p>
    <w:p w:rsidR="00BE6A10" w:rsidRDefault="00BE6A10">
      <w:pPr>
        <w:tabs>
          <w:tab w:val="clear" w:pos="357"/>
          <w:tab w:val="clear" w:pos="714"/>
          <w:tab w:val="clear" w:pos="1072"/>
        </w:tabs>
        <w:rPr>
          <w:rFonts w:ascii="Arial" w:hAnsi="Arial"/>
          <w:b/>
          <w:bCs/>
          <w:color w:val="1F497D"/>
          <w:sz w:val="26"/>
          <w:szCs w:val="26"/>
        </w:rPr>
      </w:pPr>
      <w:bookmarkStart w:id="5" w:name="_Toc378590671"/>
      <w:bookmarkStart w:id="6" w:name="_Toc355291343"/>
      <w:r>
        <w:br w:type="page"/>
      </w:r>
    </w:p>
    <w:p w:rsidR="000E77CB" w:rsidRPr="00920977" w:rsidRDefault="000E77CB" w:rsidP="00920977">
      <w:pPr>
        <w:pStyle w:val="Overskrift2"/>
      </w:pPr>
      <w:r w:rsidRPr="00920977">
        <w:lastRenderedPageBreak/>
        <w:t xml:space="preserve">Aims </w:t>
      </w:r>
      <w:r w:rsidR="00D44EEB" w:rsidRPr="00920977">
        <w:t>and key activities</w:t>
      </w:r>
      <w:r w:rsidR="009B554B" w:rsidRPr="00920977">
        <w:t xml:space="preserve"> </w:t>
      </w:r>
      <w:r w:rsidRPr="00920977">
        <w:t xml:space="preserve">of the </w:t>
      </w:r>
      <w:r w:rsidR="00AB1C47" w:rsidRPr="00920977">
        <w:t>third</w:t>
      </w:r>
      <w:r w:rsidRPr="00920977">
        <w:t xml:space="preserve"> meeting</w:t>
      </w:r>
      <w:bookmarkEnd w:id="5"/>
      <w:r w:rsidRPr="00920977">
        <w:t xml:space="preserve"> </w:t>
      </w:r>
      <w:bookmarkEnd w:id="6"/>
    </w:p>
    <w:p w:rsidR="00D44EEB" w:rsidRPr="00D44EEB" w:rsidRDefault="00AB1C47" w:rsidP="00AB1C47">
      <w:pPr>
        <w:autoSpaceDE w:val="0"/>
        <w:autoSpaceDN w:val="0"/>
        <w:adjustRightInd w:val="0"/>
        <w:spacing w:before="60"/>
        <w:rPr>
          <w:rFonts w:cs="Tahoma"/>
          <w:b/>
          <w:lang w:eastAsia="da-DK"/>
        </w:rPr>
      </w:pPr>
      <w:r w:rsidRPr="00D44EEB">
        <w:rPr>
          <w:rFonts w:cs="Tahoma"/>
          <w:b/>
          <w:lang w:eastAsia="da-DK"/>
        </w:rPr>
        <w:t xml:space="preserve">The overall aim </w:t>
      </w:r>
    </w:p>
    <w:p w:rsidR="00AB1C47" w:rsidRPr="00D44EEB" w:rsidRDefault="00AB1C47" w:rsidP="00D44EEB">
      <w:pPr>
        <w:autoSpaceDE w:val="0"/>
        <w:autoSpaceDN w:val="0"/>
        <w:adjustRightInd w:val="0"/>
        <w:rPr>
          <w:rFonts w:cs="Tahoma"/>
          <w:lang w:eastAsia="da-DK"/>
        </w:rPr>
      </w:pPr>
      <w:r w:rsidRPr="00D44EEB">
        <w:rPr>
          <w:rFonts w:cs="Tahoma"/>
          <w:lang w:eastAsia="da-DK"/>
        </w:rPr>
        <w:t xml:space="preserve">of this third meeting </w:t>
      </w:r>
      <w:r w:rsidRPr="00D44EEB">
        <w:rPr>
          <w:rFonts w:cs="Tahoma"/>
        </w:rPr>
        <w:t xml:space="preserve">is </w:t>
      </w:r>
      <w:r w:rsidRPr="00D44EEB">
        <w:rPr>
          <w:rFonts w:cs="Tahoma"/>
          <w:lang w:eastAsia="da-DK"/>
        </w:rPr>
        <w:t>to bridge the second and third project phase summ</w:t>
      </w:r>
      <w:r w:rsidRPr="00D44EEB">
        <w:rPr>
          <w:rFonts w:cs="Tahoma"/>
          <w:lang w:eastAsia="da-DK"/>
        </w:rPr>
        <w:t>a</w:t>
      </w:r>
      <w:r w:rsidRPr="00D44EEB">
        <w:rPr>
          <w:rFonts w:cs="Tahoma"/>
          <w:lang w:eastAsia="da-DK"/>
        </w:rPr>
        <w:t>rizing the state of the art of the project and lead the way forward for the project and for the partners.</w:t>
      </w:r>
    </w:p>
    <w:p w:rsidR="00D44EEB" w:rsidRPr="00D44EEB" w:rsidRDefault="00D44EEB" w:rsidP="00D44EEB">
      <w:pPr>
        <w:autoSpaceDE w:val="0"/>
        <w:autoSpaceDN w:val="0"/>
        <w:adjustRightInd w:val="0"/>
        <w:spacing w:before="120"/>
        <w:rPr>
          <w:rFonts w:cs="Tahoma"/>
          <w:b/>
        </w:rPr>
      </w:pPr>
      <w:r w:rsidRPr="00D44EEB">
        <w:rPr>
          <w:rFonts w:cs="Tahoma"/>
          <w:b/>
        </w:rPr>
        <w:t xml:space="preserve">Key activities: </w:t>
      </w:r>
    </w:p>
    <w:p w:rsidR="00D44EEB" w:rsidRPr="00D44EEB" w:rsidRDefault="00D44EEB" w:rsidP="00D44EEB">
      <w:pPr>
        <w:pStyle w:val="punkt1"/>
        <w:numPr>
          <w:ilvl w:val="0"/>
          <w:numId w:val="0"/>
        </w:numPr>
        <w:rPr>
          <w:u w:val="single"/>
        </w:rPr>
      </w:pPr>
      <w:r w:rsidRPr="00D44EEB">
        <w:rPr>
          <w:u w:val="single"/>
        </w:rPr>
        <w:t xml:space="preserve">Before the meeting </w:t>
      </w:r>
    </w:p>
    <w:p w:rsidR="00D44EEB" w:rsidRPr="00D44EEB" w:rsidRDefault="00D44EEB" w:rsidP="00D44EEB">
      <w:pPr>
        <w:pStyle w:val="punkt1"/>
        <w:numPr>
          <w:ilvl w:val="0"/>
          <w:numId w:val="17"/>
        </w:numPr>
        <w:autoSpaceDE/>
        <w:autoSpaceDN/>
        <w:adjustRightInd/>
      </w:pPr>
      <w:r w:rsidRPr="00D44EEB">
        <w:t>Plan the meeting</w:t>
      </w:r>
    </w:p>
    <w:p w:rsidR="00D44EEB" w:rsidRPr="00D44EEB" w:rsidRDefault="00D44EEB" w:rsidP="00BC1977">
      <w:pPr>
        <w:pStyle w:val="punkt1"/>
        <w:numPr>
          <w:ilvl w:val="1"/>
          <w:numId w:val="17"/>
        </w:numPr>
        <w:autoSpaceDE/>
        <w:autoSpaceDN/>
        <w:adjustRightInd/>
        <w:spacing w:before="0"/>
        <w:ind w:left="811" w:hanging="454"/>
      </w:pPr>
      <w:r w:rsidRPr="00D44EEB">
        <w:t>The host (P3) and the coordinator (P2) plan the programme</w:t>
      </w:r>
    </w:p>
    <w:p w:rsidR="00D44EEB" w:rsidRPr="00D44EEB" w:rsidRDefault="00D44EEB" w:rsidP="00BC1977">
      <w:pPr>
        <w:pStyle w:val="punkt1"/>
        <w:numPr>
          <w:ilvl w:val="1"/>
          <w:numId w:val="17"/>
        </w:numPr>
        <w:autoSpaceDE/>
        <w:autoSpaceDN/>
        <w:adjustRightInd/>
        <w:spacing w:before="0"/>
        <w:ind w:left="811" w:hanging="454"/>
      </w:pPr>
      <w:r w:rsidRPr="00D44EEB">
        <w:t>A draft agenda incl. practical info and notes on partner homework is send 4 weeks before</w:t>
      </w:r>
    </w:p>
    <w:p w:rsidR="00D44EEB" w:rsidRPr="00D44EEB" w:rsidRDefault="00D44EEB" w:rsidP="00BC1977">
      <w:pPr>
        <w:pStyle w:val="punkt1"/>
        <w:numPr>
          <w:ilvl w:val="1"/>
          <w:numId w:val="17"/>
        </w:numPr>
        <w:autoSpaceDE/>
        <w:autoSpaceDN/>
        <w:adjustRightInd/>
        <w:spacing w:before="0"/>
        <w:ind w:left="811" w:hanging="454"/>
      </w:pPr>
      <w:r w:rsidRPr="00D44EEB">
        <w:t xml:space="preserve">Final agenda with annexes is send at least 1 week before </w:t>
      </w:r>
    </w:p>
    <w:p w:rsidR="00D44EEB" w:rsidRPr="00D44EEB" w:rsidRDefault="00D44EEB" w:rsidP="00D44EEB">
      <w:pPr>
        <w:pStyle w:val="punkt1"/>
        <w:numPr>
          <w:ilvl w:val="0"/>
          <w:numId w:val="17"/>
        </w:numPr>
        <w:autoSpaceDE/>
        <w:autoSpaceDN/>
        <w:adjustRightInd/>
      </w:pPr>
      <w:r w:rsidRPr="00D44EEB">
        <w:t>Partners prepare presentations and thematic notes</w:t>
      </w:r>
    </w:p>
    <w:p w:rsidR="00D44EEB" w:rsidRPr="00D44EEB" w:rsidRDefault="00D44EEB" w:rsidP="00D44EEB">
      <w:pPr>
        <w:pStyle w:val="punkt1"/>
        <w:numPr>
          <w:ilvl w:val="0"/>
          <w:numId w:val="0"/>
        </w:numPr>
      </w:pPr>
      <w:r w:rsidRPr="00D44EEB">
        <w:rPr>
          <w:u w:val="single"/>
        </w:rPr>
        <w:t>During the meeting</w:t>
      </w:r>
    </w:p>
    <w:p w:rsidR="00D44EEB" w:rsidRPr="00D44EEB" w:rsidRDefault="00D44EEB" w:rsidP="00D44EEB">
      <w:pPr>
        <w:pStyle w:val="punkt1"/>
        <w:numPr>
          <w:ilvl w:val="0"/>
          <w:numId w:val="17"/>
        </w:numPr>
        <w:autoSpaceDE/>
        <w:autoSpaceDN/>
        <w:adjustRightInd/>
      </w:pPr>
      <w:r w:rsidRPr="00D44EEB">
        <w:t>Partners present and discuss the pilot results of the second phase</w:t>
      </w:r>
    </w:p>
    <w:p w:rsidR="00D44EEB" w:rsidRPr="00D44EEB" w:rsidRDefault="00D44EEB" w:rsidP="00BC1977">
      <w:pPr>
        <w:pStyle w:val="punkt1"/>
        <w:numPr>
          <w:ilvl w:val="1"/>
          <w:numId w:val="17"/>
        </w:numPr>
        <w:autoSpaceDE/>
        <w:autoSpaceDN/>
        <w:adjustRightInd/>
        <w:spacing w:before="0"/>
        <w:ind w:left="811" w:hanging="454"/>
      </w:pPr>
      <w:r w:rsidRPr="00D44EEB">
        <w:t xml:space="preserve">Present the set-up of a series of pilot works and networking with stakeholders (WP 5) </w:t>
      </w:r>
    </w:p>
    <w:p w:rsidR="00D44EEB" w:rsidRPr="00D44EEB" w:rsidRDefault="00D44EEB" w:rsidP="00BC1977">
      <w:pPr>
        <w:pStyle w:val="punkt1"/>
        <w:numPr>
          <w:ilvl w:val="1"/>
          <w:numId w:val="17"/>
        </w:numPr>
        <w:autoSpaceDE/>
        <w:autoSpaceDN/>
        <w:adjustRightInd/>
        <w:spacing w:before="0"/>
        <w:ind w:left="811" w:hanging="454"/>
      </w:pPr>
      <w:r w:rsidRPr="00D44EEB">
        <w:t xml:space="preserve">Present the completed culture guide courses (WP 5) </w:t>
      </w:r>
    </w:p>
    <w:p w:rsidR="00D44EEB" w:rsidRPr="00D44EEB" w:rsidRDefault="00D44EEB" w:rsidP="00BC1977">
      <w:pPr>
        <w:pStyle w:val="punkt1"/>
        <w:numPr>
          <w:ilvl w:val="1"/>
          <w:numId w:val="17"/>
        </w:numPr>
        <w:autoSpaceDE/>
        <w:autoSpaceDN/>
        <w:adjustRightInd/>
        <w:spacing w:before="0"/>
        <w:ind w:left="811" w:hanging="454"/>
      </w:pPr>
      <w:r w:rsidRPr="00D44EEB">
        <w:t xml:space="preserve">Present the implementation of the pilot guide offerings (WP 6) </w:t>
      </w:r>
    </w:p>
    <w:p w:rsidR="00D44EEB" w:rsidRPr="00D44EEB" w:rsidRDefault="00D44EEB" w:rsidP="00BC1977">
      <w:pPr>
        <w:pStyle w:val="punkt1"/>
        <w:numPr>
          <w:ilvl w:val="1"/>
          <w:numId w:val="17"/>
        </w:numPr>
        <w:autoSpaceDE/>
        <w:autoSpaceDN/>
        <w:adjustRightInd/>
        <w:spacing w:before="0"/>
        <w:ind w:left="811" w:hanging="454"/>
      </w:pPr>
      <w:r w:rsidRPr="00D44EEB">
        <w:t xml:space="preserve">Present the bilateral peer-mentoring visits (WP 7) </w:t>
      </w:r>
    </w:p>
    <w:p w:rsidR="00D44EEB" w:rsidRPr="00D44EEB" w:rsidRDefault="00D44EEB" w:rsidP="00BC1977">
      <w:pPr>
        <w:pStyle w:val="punkt1"/>
        <w:numPr>
          <w:ilvl w:val="1"/>
          <w:numId w:val="17"/>
        </w:numPr>
        <w:autoSpaceDE/>
        <w:autoSpaceDN/>
        <w:adjustRightInd/>
        <w:spacing w:before="0"/>
        <w:ind w:left="811" w:hanging="454"/>
        <w:rPr>
          <w:rStyle w:val="longtext1"/>
          <w:sz w:val="22"/>
          <w:szCs w:val="22"/>
        </w:rPr>
      </w:pPr>
      <w:r w:rsidRPr="00D44EEB">
        <w:t xml:space="preserve">Clarify and select examples of best practise (facilitate, network, courses, guide praxis, etc) </w:t>
      </w:r>
      <w:r w:rsidRPr="00D44EEB">
        <w:rPr>
          <w:rStyle w:val="longtext1"/>
          <w:sz w:val="22"/>
          <w:szCs w:val="22"/>
        </w:rPr>
        <w:t xml:space="preserve"> </w:t>
      </w:r>
    </w:p>
    <w:p w:rsidR="00D44EEB" w:rsidRPr="00D44EEB" w:rsidRDefault="00D44EEB" w:rsidP="00D44EEB">
      <w:pPr>
        <w:pStyle w:val="punkt1"/>
        <w:numPr>
          <w:ilvl w:val="0"/>
          <w:numId w:val="17"/>
        </w:numPr>
        <w:autoSpaceDE/>
        <w:autoSpaceDN/>
        <w:adjustRightInd/>
      </w:pPr>
      <w:r w:rsidRPr="00D44EEB">
        <w:t xml:space="preserve">Partners </w:t>
      </w:r>
      <w:r w:rsidR="00E14CF3">
        <w:t xml:space="preserve">plan </w:t>
      </w:r>
      <w:r w:rsidRPr="00D44EEB">
        <w:t xml:space="preserve">the European handbook (WP 9) </w:t>
      </w:r>
    </w:p>
    <w:p w:rsidR="00D44EEB" w:rsidRPr="00D44EEB" w:rsidRDefault="00D44EEB" w:rsidP="00BC1977">
      <w:pPr>
        <w:pStyle w:val="punkt1"/>
        <w:numPr>
          <w:ilvl w:val="1"/>
          <w:numId w:val="17"/>
        </w:numPr>
        <w:autoSpaceDE/>
        <w:autoSpaceDN/>
        <w:adjustRightInd/>
        <w:spacing w:before="0"/>
        <w:ind w:left="811" w:hanging="454"/>
      </w:pPr>
      <w:r w:rsidRPr="00D44EEB">
        <w:t>Clarify the outline and the editorial work division</w:t>
      </w:r>
    </w:p>
    <w:p w:rsidR="00D44EEB" w:rsidRPr="00D44EEB" w:rsidRDefault="00D44EEB" w:rsidP="00BC1977">
      <w:pPr>
        <w:pStyle w:val="punkt1"/>
        <w:numPr>
          <w:ilvl w:val="1"/>
          <w:numId w:val="17"/>
        </w:numPr>
        <w:autoSpaceDE/>
        <w:autoSpaceDN/>
        <w:adjustRightInd/>
        <w:spacing w:before="0"/>
        <w:ind w:left="811" w:hanging="454"/>
      </w:pPr>
      <w:r w:rsidRPr="00D44EEB">
        <w:t>Clarify the practical tasks of translations, layout, proof-reads, pu</w:t>
      </w:r>
      <w:r w:rsidRPr="00D44EEB">
        <w:t>b</w:t>
      </w:r>
      <w:r w:rsidRPr="00D44EEB">
        <w:t>lishing</w:t>
      </w:r>
    </w:p>
    <w:p w:rsidR="00D44EEB" w:rsidRPr="00D44EEB" w:rsidRDefault="00D44EEB" w:rsidP="00BC1977">
      <w:pPr>
        <w:pStyle w:val="punkt1"/>
        <w:numPr>
          <w:ilvl w:val="1"/>
          <w:numId w:val="17"/>
        </w:numPr>
        <w:autoSpaceDE/>
        <w:autoSpaceDN/>
        <w:adjustRightInd/>
        <w:spacing w:before="0"/>
        <w:ind w:left="811" w:hanging="454"/>
      </w:pPr>
      <w:r w:rsidRPr="00D44EEB">
        <w:t>Clarify the succeeding publishing of the handbook in national la</w:t>
      </w:r>
      <w:r w:rsidRPr="00D44EEB">
        <w:t>n</w:t>
      </w:r>
      <w:r w:rsidRPr="00D44EEB">
        <w:t xml:space="preserve">guages. </w:t>
      </w:r>
    </w:p>
    <w:p w:rsidR="00D44EEB" w:rsidRPr="002B22C4" w:rsidRDefault="00D44EEB" w:rsidP="00D44EEB">
      <w:pPr>
        <w:pStyle w:val="punkt1"/>
        <w:numPr>
          <w:ilvl w:val="0"/>
          <w:numId w:val="17"/>
        </w:numPr>
        <w:autoSpaceDE/>
        <w:autoSpaceDN/>
        <w:adjustRightInd/>
      </w:pPr>
      <w:r w:rsidRPr="002B22C4">
        <w:t>Part</w:t>
      </w:r>
      <w:r w:rsidR="00E14CF3" w:rsidRPr="002B22C4">
        <w:t xml:space="preserve">ners plan </w:t>
      </w:r>
      <w:r w:rsidRPr="002B22C4">
        <w:t>the two pilot Grundtvig IST-courses</w:t>
      </w:r>
      <w:r w:rsidR="002B22C4" w:rsidRPr="002B22C4">
        <w:t>, Sunday - Friday, 7 - 13 June 2015</w:t>
      </w:r>
      <w:r w:rsidR="002B22C4">
        <w:t xml:space="preserve"> </w:t>
      </w:r>
      <w:r w:rsidRPr="002B22C4">
        <w:t xml:space="preserve"> (WP 10) </w:t>
      </w:r>
    </w:p>
    <w:p w:rsidR="00D44EEB" w:rsidRPr="00D44EEB" w:rsidRDefault="00660FAF" w:rsidP="00BC1977">
      <w:pPr>
        <w:pStyle w:val="punkt1"/>
        <w:numPr>
          <w:ilvl w:val="1"/>
          <w:numId w:val="17"/>
        </w:numPr>
        <w:autoSpaceDE/>
        <w:autoSpaceDN/>
        <w:adjustRightInd/>
        <w:spacing w:before="0"/>
        <w:ind w:left="811" w:hanging="454"/>
      </w:pPr>
      <w:r>
        <w:t xml:space="preserve">Outline the programme of </w:t>
      </w:r>
      <w:r w:rsidR="00D44EEB" w:rsidRPr="00D44EEB">
        <w:t>the pilot Grundtvig IST-course for facil</w:t>
      </w:r>
      <w:r w:rsidR="00D44EEB" w:rsidRPr="00D44EEB">
        <w:t>i</w:t>
      </w:r>
      <w:r w:rsidR="00D44EEB" w:rsidRPr="00D44EEB">
        <w:t>tators</w:t>
      </w:r>
    </w:p>
    <w:p w:rsidR="00D44EEB" w:rsidRPr="00D44EEB" w:rsidRDefault="00660FAF" w:rsidP="00BC1977">
      <w:pPr>
        <w:pStyle w:val="punkt1"/>
        <w:numPr>
          <w:ilvl w:val="1"/>
          <w:numId w:val="17"/>
        </w:numPr>
        <w:autoSpaceDE/>
        <w:autoSpaceDN/>
        <w:adjustRightInd/>
        <w:spacing w:before="0"/>
        <w:ind w:left="811" w:hanging="454"/>
      </w:pPr>
      <w:r>
        <w:t xml:space="preserve">Outline the programme of </w:t>
      </w:r>
      <w:r w:rsidR="00D44EEB" w:rsidRPr="00D44EEB">
        <w:t>the pilot Grundtvig IST-course for volu</w:t>
      </w:r>
      <w:r w:rsidR="00D44EEB" w:rsidRPr="00D44EEB">
        <w:t>n</w:t>
      </w:r>
      <w:r w:rsidR="00D44EEB" w:rsidRPr="00D44EEB">
        <w:t>teer guides</w:t>
      </w:r>
    </w:p>
    <w:p w:rsidR="00D44EEB" w:rsidRDefault="00D44EEB" w:rsidP="00BC1977">
      <w:pPr>
        <w:pStyle w:val="punkt1"/>
        <w:numPr>
          <w:ilvl w:val="1"/>
          <w:numId w:val="17"/>
        </w:numPr>
        <w:autoSpaceDE/>
        <w:autoSpaceDN/>
        <w:adjustRightInd/>
        <w:spacing w:before="0"/>
        <w:ind w:left="811" w:hanging="454"/>
      </w:pPr>
      <w:r w:rsidRPr="00D44EEB">
        <w:t xml:space="preserve">Clarify guidelines for practical and organisational questions </w:t>
      </w:r>
    </w:p>
    <w:p w:rsidR="00B66277" w:rsidRPr="00B66277" w:rsidRDefault="00B66277" w:rsidP="00B66277">
      <w:pPr>
        <w:pStyle w:val="punkt1"/>
        <w:numPr>
          <w:ilvl w:val="0"/>
          <w:numId w:val="17"/>
        </w:numPr>
        <w:autoSpaceDE/>
        <w:autoSpaceDN/>
        <w:adjustRightInd/>
        <w:spacing w:before="120"/>
      </w:pPr>
      <w:r>
        <w:t xml:space="preserve">Partners plan time frame of </w:t>
      </w:r>
      <w:r w:rsidRPr="006034C1">
        <w:t>fourth 1-day partner meeting</w:t>
      </w:r>
      <w:r>
        <w:t xml:space="preserve">, </w:t>
      </w:r>
      <w:r w:rsidRPr="006034C1">
        <w:rPr>
          <w:u w:val="single"/>
        </w:rPr>
        <w:t>Saturday, 14 June 2015.</w:t>
      </w:r>
      <w:r w:rsidRPr="006034C1">
        <w:t xml:space="preserve"> </w:t>
      </w:r>
    </w:p>
    <w:p w:rsidR="00B66277" w:rsidRPr="00D44EEB" w:rsidRDefault="00B66277" w:rsidP="00BC1977">
      <w:pPr>
        <w:pStyle w:val="punkt1"/>
        <w:numPr>
          <w:ilvl w:val="1"/>
          <w:numId w:val="17"/>
        </w:numPr>
        <w:autoSpaceDE/>
        <w:autoSpaceDN/>
        <w:adjustRightInd/>
        <w:spacing w:before="0"/>
        <w:ind w:left="811" w:hanging="454"/>
      </w:pPr>
      <w:r>
        <w:t>Plan the time frame</w:t>
      </w:r>
    </w:p>
    <w:p w:rsidR="00E14CF3" w:rsidRPr="00D44EEB" w:rsidRDefault="00E14CF3" w:rsidP="00E14CF3">
      <w:pPr>
        <w:pStyle w:val="punkt1"/>
        <w:numPr>
          <w:ilvl w:val="0"/>
          <w:numId w:val="17"/>
        </w:numPr>
        <w:autoSpaceDE/>
        <w:autoSpaceDN/>
        <w:adjustRightInd/>
      </w:pPr>
      <w:r w:rsidRPr="00D44EEB">
        <w:t xml:space="preserve">Partners plan the </w:t>
      </w:r>
      <w:r>
        <w:t xml:space="preserve">European conference in Budapest, Oct 2015 </w:t>
      </w:r>
      <w:r w:rsidRPr="00D44EEB">
        <w:t xml:space="preserve">(WP 10) </w:t>
      </w:r>
    </w:p>
    <w:p w:rsidR="00E14CF3" w:rsidRPr="00D44EEB" w:rsidRDefault="00660FAF" w:rsidP="00BC1977">
      <w:pPr>
        <w:pStyle w:val="punkt1"/>
        <w:numPr>
          <w:ilvl w:val="1"/>
          <w:numId w:val="17"/>
        </w:numPr>
        <w:autoSpaceDE/>
        <w:autoSpaceDN/>
        <w:adjustRightInd/>
        <w:spacing w:before="0"/>
        <w:ind w:left="811" w:hanging="454"/>
      </w:pPr>
      <w:r>
        <w:t xml:space="preserve">Outline </w:t>
      </w:r>
      <w:r w:rsidR="002B22C4">
        <w:t>the conference programme</w:t>
      </w:r>
      <w:r>
        <w:t xml:space="preserve">, time and place, content and form </w:t>
      </w:r>
    </w:p>
    <w:p w:rsidR="00E14CF3" w:rsidRPr="00D44EEB" w:rsidRDefault="00E14CF3" w:rsidP="00BC1977">
      <w:pPr>
        <w:pStyle w:val="punkt1"/>
        <w:numPr>
          <w:ilvl w:val="1"/>
          <w:numId w:val="17"/>
        </w:numPr>
        <w:autoSpaceDE/>
        <w:autoSpaceDN/>
        <w:adjustRightInd/>
        <w:spacing w:before="0"/>
        <w:ind w:left="811" w:hanging="454"/>
      </w:pPr>
      <w:r w:rsidRPr="00D44EEB">
        <w:t xml:space="preserve">Clarify guidelines for practical and organisational questions </w:t>
      </w:r>
    </w:p>
    <w:p w:rsidR="00D44EEB" w:rsidRPr="00D44EEB" w:rsidRDefault="00D44EEB" w:rsidP="00D44EEB">
      <w:pPr>
        <w:pStyle w:val="punkt1"/>
        <w:numPr>
          <w:ilvl w:val="0"/>
          <w:numId w:val="17"/>
        </w:numPr>
        <w:autoSpaceDE/>
        <w:autoSpaceDN/>
        <w:adjustRightInd/>
      </w:pPr>
      <w:r w:rsidRPr="00D44EEB">
        <w:t xml:space="preserve">Partners plan the transverse valorisation activities of the third phase </w:t>
      </w:r>
    </w:p>
    <w:p w:rsidR="00BC1977" w:rsidRDefault="00D44EEB" w:rsidP="00BC1977">
      <w:pPr>
        <w:pStyle w:val="punkt1"/>
        <w:numPr>
          <w:ilvl w:val="1"/>
          <w:numId w:val="17"/>
        </w:numPr>
        <w:autoSpaceDE/>
        <w:autoSpaceDN/>
        <w:adjustRightInd/>
        <w:spacing w:before="0"/>
        <w:ind w:left="811" w:hanging="454"/>
      </w:pPr>
      <w:r w:rsidRPr="00D44EEB">
        <w:t xml:space="preserve">Present the implemented valorisation until now </w:t>
      </w:r>
    </w:p>
    <w:p w:rsidR="00D44EEB" w:rsidRPr="00BC1977" w:rsidRDefault="00D44EEB" w:rsidP="00BC1977">
      <w:pPr>
        <w:pStyle w:val="punkt1"/>
        <w:numPr>
          <w:ilvl w:val="1"/>
          <w:numId w:val="17"/>
        </w:numPr>
        <w:autoSpaceDE/>
        <w:autoSpaceDN/>
        <w:adjustRightInd/>
        <w:spacing w:before="0"/>
        <w:ind w:left="811" w:hanging="454"/>
      </w:pPr>
      <w:r w:rsidRPr="00BC1977">
        <w:t>Refine and adjust the plans of dissemination and exploitation for the third phase</w:t>
      </w:r>
    </w:p>
    <w:p w:rsidR="00BC1977" w:rsidRDefault="00D44EEB" w:rsidP="00BC1977">
      <w:pPr>
        <w:pStyle w:val="punkt1"/>
        <w:numPr>
          <w:ilvl w:val="0"/>
          <w:numId w:val="17"/>
        </w:numPr>
        <w:autoSpaceDE/>
        <w:autoSpaceDN/>
        <w:adjustRightInd/>
      </w:pPr>
      <w:r w:rsidRPr="00D44EEB">
        <w:t xml:space="preserve">Detail task planning and time scheduling of the third phase (before fourth meeting) </w:t>
      </w:r>
    </w:p>
    <w:p w:rsidR="00D44EEB" w:rsidRPr="00BC1977" w:rsidRDefault="00D44EEB" w:rsidP="00BC1977">
      <w:pPr>
        <w:pStyle w:val="punkt1"/>
        <w:numPr>
          <w:ilvl w:val="1"/>
          <w:numId w:val="17"/>
        </w:numPr>
        <w:autoSpaceDE/>
        <w:autoSpaceDN/>
        <w:adjustRightInd/>
        <w:ind w:left="811" w:hanging="454"/>
      </w:pPr>
      <w:r w:rsidRPr="00BC1977">
        <w:t xml:space="preserve">Refine and adopt detail task plan of third phase </w:t>
      </w:r>
    </w:p>
    <w:p w:rsidR="00D44EEB" w:rsidRPr="00D44EEB" w:rsidRDefault="00D44EEB" w:rsidP="00BC1977">
      <w:pPr>
        <w:pStyle w:val="punkt1"/>
        <w:numPr>
          <w:ilvl w:val="1"/>
          <w:numId w:val="17"/>
        </w:numPr>
        <w:autoSpaceDE/>
        <w:autoSpaceDN/>
        <w:adjustRightInd/>
        <w:spacing w:before="0"/>
        <w:ind w:left="811" w:hanging="454"/>
      </w:pPr>
      <w:r w:rsidRPr="00D44EEB">
        <w:t>Decide time and frame for third partner meeting</w:t>
      </w:r>
    </w:p>
    <w:p w:rsidR="00B66277" w:rsidRDefault="00D44EEB" w:rsidP="00B66277">
      <w:pPr>
        <w:pStyle w:val="punkt1"/>
        <w:numPr>
          <w:ilvl w:val="0"/>
          <w:numId w:val="17"/>
        </w:numPr>
        <w:autoSpaceDE/>
        <w:autoSpaceDN/>
        <w:adjustRightInd/>
      </w:pPr>
      <w:r w:rsidRPr="00D44EEB">
        <w:t xml:space="preserve">Evaluations </w:t>
      </w:r>
    </w:p>
    <w:p w:rsidR="00D44EEB" w:rsidRPr="00B66277" w:rsidRDefault="00D44EEB" w:rsidP="00C12950">
      <w:pPr>
        <w:pStyle w:val="punkt1"/>
        <w:numPr>
          <w:ilvl w:val="1"/>
          <w:numId w:val="20"/>
        </w:numPr>
        <w:autoSpaceDE/>
        <w:autoSpaceDN/>
        <w:adjustRightInd/>
        <w:spacing w:before="0"/>
        <w:ind w:left="839" w:hanging="482"/>
      </w:pPr>
      <w:r w:rsidRPr="00B66277">
        <w:t xml:space="preserve">Partners present their monitoring reports of WP </w:t>
      </w:r>
      <w:r w:rsidR="003640D3">
        <w:t xml:space="preserve">5,6 and 7 and </w:t>
      </w:r>
      <w:r w:rsidRPr="00B66277">
        <w:t>m</w:t>
      </w:r>
      <w:r w:rsidRPr="00B66277">
        <w:t>u</w:t>
      </w:r>
      <w:r w:rsidRPr="00B66277">
        <w:t>tual oral evaluation</w:t>
      </w:r>
    </w:p>
    <w:p w:rsidR="00D44EEB" w:rsidRPr="00D44EEB" w:rsidRDefault="00D44EEB" w:rsidP="00C12950">
      <w:pPr>
        <w:pStyle w:val="punkt1"/>
        <w:numPr>
          <w:ilvl w:val="1"/>
          <w:numId w:val="20"/>
        </w:numPr>
        <w:autoSpaceDE/>
        <w:autoSpaceDN/>
        <w:adjustRightInd/>
        <w:spacing w:before="0"/>
        <w:ind w:left="839" w:hanging="482"/>
      </w:pPr>
      <w:r w:rsidRPr="00D44EEB">
        <w:t>Oral evaluation of the meeting</w:t>
      </w:r>
    </w:p>
    <w:p w:rsidR="00D44EEB" w:rsidRPr="00D44EEB" w:rsidRDefault="00D44EEB" w:rsidP="00D44EEB">
      <w:pPr>
        <w:pStyle w:val="punkt1"/>
        <w:numPr>
          <w:ilvl w:val="0"/>
          <w:numId w:val="0"/>
        </w:numPr>
        <w:ind w:left="284" w:hanging="284"/>
        <w:rPr>
          <w:u w:val="single"/>
        </w:rPr>
      </w:pPr>
      <w:r w:rsidRPr="00D44EEB">
        <w:rPr>
          <w:u w:val="single"/>
        </w:rPr>
        <w:t>After the meeting</w:t>
      </w:r>
    </w:p>
    <w:p w:rsidR="00C12950" w:rsidRDefault="00C12950" w:rsidP="00C12950">
      <w:pPr>
        <w:pStyle w:val="punkt1"/>
        <w:numPr>
          <w:ilvl w:val="0"/>
          <w:numId w:val="17"/>
        </w:numPr>
        <w:autoSpaceDE/>
        <w:autoSpaceDN/>
        <w:adjustRightInd/>
      </w:pPr>
      <w:r>
        <w:t>All f</w:t>
      </w:r>
      <w:r w:rsidR="00D44EEB" w:rsidRPr="00D44EEB">
        <w:t>ill-out evaluation questionnaire of third meeting and send to par</w:t>
      </w:r>
      <w:r w:rsidR="00D44EEB" w:rsidRPr="00D44EEB">
        <w:t>t</w:t>
      </w:r>
      <w:r w:rsidR="00D44EEB" w:rsidRPr="00D44EEB">
        <w:t>ners, latest 1 week after</w:t>
      </w:r>
    </w:p>
    <w:p w:rsidR="00D44EEB" w:rsidRPr="00C12950" w:rsidRDefault="00C12950" w:rsidP="00C12950">
      <w:pPr>
        <w:pStyle w:val="punkt1"/>
        <w:numPr>
          <w:ilvl w:val="0"/>
          <w:numId w:val="0"/>
        </w:numPr>
        <w:tabs>
          <w:tab w:val="left" w:pos="357"/>
        </w:tabs>
        <w:autoSpaceDE/>
        <w:autoSpaceDN/>
        <w:adjustRightInd/>
        <w:spacing w:before="0"/>
        <w:rPr>
          <w:rStyle w:val="Overskrift2Tegn"/>
          <w:rFonts w:ascii="Calibri" w:hAnsi="Calibri"/>
          <w:b w:val="0"/>
          <w:bCs w:val="0"/>
          <w:color w:val="auto"/>
          <w:sz w:val="22"/>
          <w:szCs w:val="22"/>
        </w:rPr>
      </w:pPr>
      <w:r>
        <w:tab/>
      </w:r>
      <w:r w:rsidR="00D44EEB" w:rsidRPr="00C12950">
        <w:t>P2 (Coordinator) makes and sends minutes and common task plans of next phase</w:t>
      </w:r>
    </w:p>
    <w:p w:rsidR="00D44EEB" w:rsidRPr="00D44EEB" w:rsidRDefault="00D44EEB" w:rsidP="00D44EEB">
      <w:pPr>
        <w:tabs>
          <w:tab w:val="clear" w:pos="357"/>
          <w:tab w:val="clear" w:pos="714"/>
          <w:tab w:val="clear" w:pos="1072"/>
        </w:tabs>
        <w:autoSpaceDE w:val="0"/>
        <w:autoSpaceDN w:val="0"/>
        <w:adjustRightInd w:val="0"/>
        <w:ind w:left="360"/>
        <w:rPr>
          <w:rStyle w:val="Overskrift2Tegn"/>
          <w:rFonts w:ascii="Calibri" w:hAnsi="Calibri"/>
          <w:sz w:val="22"/>
          <w:szCs w:val="22"/>
        </w:rPr>
      </w:pPr>
    </w:p>
    <w:p w:rsidR="00D44EEB" w:rsidRDefault="00D44EEB" w:rsidP="00D44EEB">
      <w:pPr>
        <w:tabs>
          <w:tab w:val="clear" w:pos="357"/>
          <w:tab w:val="clear" w:pos="714"/>
          <w:tab w:val="clear" w:pos="1072"/>
        </w:tabs>
        <w:autoSpaceDE w:val="0"/>
        <w:autoSpaceDN w:val="0"/>
        <w:adjustRightInd w:val="0"/>
        <w:ind w:left="360"/>
        <w:rPr>
          <w:rStyle w:val="Overskrift2Tegn"/>
        </w:rPr>
      </w:pPr>
    </w:p>
    <w:p w:rsidR="00D44EEB" w:rsidRDefault="00D44EEB" w:rsidP="00D44EEB">
      <w:pPr>
        <w:tabs>
          <w:tab w:val="clear" w:pos="357"/>
          <w:tab w:val="clear" w:pos="714"/>
          <w:tab w:val="clear" w:pos="1072"/>
        </w:tabs>
        <w:autoSpaceDE w:val="0"/>
        <w:autoSpaceDN w:val="0"/>
        <w:adjustRightInd w:val="0"/>
        <w:ind w:left="360"/>
        <w:rPr>
          <w:rStyle w:val="Overskrift2Tegn"/>
        </w:rPr>
      </w:pPr>
    </w:p>
    <w:p w:rsidR="00E40336" w:rsidRPr="00190124" w:rsidRDefault="00D60C1D" w:rsidP="00920977">
      <w:pPr>
        <w:pStyle w:val="Overskrift2"/>
      </w:pPr>
      <w:r w:rsidRPr="0018725F">
        <w:rPr>
          <w:rStyle w:val="Overskrift2Tegn"/>
        </w:rPr>
        <w:br w:type="page"/>
      </w:r>
      <w:bookmarkStart w:id="7" w:name="_Toc378590672"/>
      <w:r w:rsidR="000E77CB" w:rsidRPr="00190124">
        <w:t>A</w:t>
      </w:r>
      <w:r w:rsidR="00E40336" w:rsidRPr="00190124">
        <w:t>genda of the meeti</w:t>
      </w:r>
      <w:r w:rsidR="00816E45" w:rsidRPr="00190124">
        <w:t>ng (ver</w:t>
      </w:r>
      <w:r w:rsidR="00597D8D">
        <w:t>sion 3</w:t>
      </w:r>
      <w:r w:rsidR="00E21AB7" w:rsidRPr="00190124">
        <w:t xml:space="preserve"> – </w:t>
      </w:r>
      <w:r w:rsidR="00597D8D">
        <w:t>05</w:t>
      </w:r>
      <w:r w:rsidR="00920977">
        <w:t>.01</w:t>
      </w:r>
      <w:r w:rsidR="00190124">
        <w:t>.</w:t>
      </w:r>
      <w:r w:rsidR="008B278E" w:rsidRPr="00190124">
        <w:t>2014</w:t>
      </w:r>
      <w:r w:rsidR="00E40336" w:rsidRPr="00190124">
        <w:t>)</w:t>
      </w:r>
      <w:bookmarkEnd w:id="7"/>
      <w:r w:rsidR="00E40336" w:rsidRPr="00190124">
        <w:t xml:space="preserve"> </w:t>
      </w:r>
    </w:p>
    <w:p w:rsidR="00994B29" w:rsidRDefault="00994B29" w:rsidP="005B6146">
      <w:pPr>
        <w:rPr>
          <w:b/>
          <w:u w:val="single"/>
        </w:rPr>
      </w:pPr>
    </w:p>
    <w:p w:rsidR="00E40336" w:rsidRDefault="00190124" w:rsidP="005B6146">
      <w:pPr>
        <w:rPr>
          <w:b/>
          <w:u w:val="single"/>
        </w:rPr>
      </w:pPr>
      <w:r>
        <w:rPr>
          <w:b/>
          <w:u w:val="single"/>
        </w:rPr>
        <w:t>Monday, 12</w:t>
      </w:r>
      <w:r w:rsidR="008B278E">
        <w:rPr>
          <w:b/>
          <w:u w:val="single"/>
        </w:rPr>
        <w:t xml:space="preserve"> </w:t>
      </w:r>
      <w:r>
        <w:rPr>
          <w:b/>
          <w:u w:val="single"/>
        </w:rPr>
        <w:t>Jan 2015</w:t>
      </w:r>
      <w:r w:rsidR="00F83B4C">
        <w:rPr>
          <w:b/>
          <w:u w:val="single"/>
        </w:rPr>
        <w:t xml:space="preserve">, </w:t>
      </w:r>
      <w:r w:rsidR="008B278E">
        <w:rPr>
          <w:b/>
          <w:u w:val="single"/>
        </w:rPr>
        <w:t>9</w:t>
      </w:r>
      <w:r w:rsidR="0027586D">
        <w:rPr>
          <w:b/>
          <w:u w:val="single"/>
        </w:rPr>
        <w:t xml:space="preserve"> – 17</w:t>
      </w:r>
      <w:r w:rsidR="00F83B4C">
        <w:rPr>
          <w:b/>
          <w:u w:val="single"/>
        </w:rPr>
        <w:t>.30</w:t>
      </w:r>
      <w:r w:rsidR="00D92624">
        <w:rPr>
          <w:b/>
          <w:u w:val="single"/>
        </w:rPr>
        <w:t xml:space="preserve"> </w:t>
      </w:r>
    </w:p>
    <w:p w:rsidR="004538A8" w:rsidRPr="004538A8" w:rsidRDefault="00F93D21" w:rsidP="004538A8">
      <w:pPr>
        <w:spacing w:before="120"/>
        <w:rPr>
          <w:b/>
        </w:rPr>
      </w:pPr>
      <w:r>
        <w:rPr>
          <w:b/>
        </w:rPr>
        <w:t>0</w:t>
      </w:r>
      <w:r w:rsidR="004538A8">
        <w:rPr>
          <w:b/>
        </w:rPr>
        <w:t>9</w:t>
      </w:r>
      <w:r>
        <w:rPr>
          <w:b/>
        </w:rPr>
        <w:t>.00</w:t>
      </w:r>
      <w:r w:rsidR="004538A8">
        <w:rPr>
          <w:b/>
        </w:rPr>
        <w:t xml:space="preserve"> </w:t>
      </w:r>
      <w:r>
        <w:rPr>
          <w:b/>
        </w:rPr>
        <w:t>–</w:t>
      </w:r>
      <w:r w:rsidR="004538A8">
        <w:rPr>
          <w:b/>
        </w:rPr>
        <w:t xml:space="preserve"> 10</w:t>
      </w:r>
      <w:r>
        <w:rPr>
          <w:b/>
        </w:rPr>
        <w:t>.00</w:t>
      </w:r>
    </w:p>
    <w:p w:rsidR="008E77A2" w:rsidRDefault="00E40336" w:rsidP="004538A8">
      <w:r w:rsidRPr="00226B41">
        <w:t xml:space="preserve">1. </w:t>
      </w:r>
      <w:r w:rsidRPr="00226B41">
        <w:tab/>
      </w:r>
      <w:r w:rsidR="008E77A2">
        <w:t>Formalities</w:t>
      </w:r>
    </w:p>
    <w:p w:rsidR="00E40336" w:rsidRDefault="008E77A2" w:rsidP="005B6146">
      <w:r>
        <w:tab/>
        <w:t>a)</w:t>
      </w:r>
      <w:r>
        <w:tab/>
      </w:r>
      <w:r w:rsidR="00E40336" w:rsidRPr="00226B41">
        <w:t>Appoint a moderator and a reporter</w:t>
      </w:r>
    </w:p>
    <w:p w:rsidR="00E40336" w:rsidRDefault="00522263" w:rsidP="005B6146">
      <w:r>
        <w:tab/>
        <w:t>b</w:t>
      </w:r>
      <w:r w:rsidR="008E77A2">
        <w:t>)</w:t>
      </w:r>
      <w:r w:rsidR="008E77A2">
        <w:tab/>
      </w:r>
      <w:r w:rsidR="00EA13F9">
        <w:t xml:space="preserve">Approval of </w:t>
      </w:r>
      <w:r w:rsidR="00E40336" w:rsidRPr="00226B41">
        <w:t xml:space="preserve">the agenda </w:t>
      </w:r>
    </w:p>
    <w:p w:rsidR="0014352A" w:rsidRDefault="00522263" w:rsidP="005B6146">
      <w:r>
        <w:tab/>
        <w:t>c</w:t>
      </w:r>
      <w:r w:rsidR="00C374D5">
        <w:t>)</w:t>
      </w:r>
      <w:r w:rsidR="00C374D5">
        <w:tab/>
        <w:t>Sign Attendance List</w:t>
      </w:r>
    </w:p>
    <w:p w:rsidR="003234C6" w:rsidRDefault="00A24ABD" w:rsidP="005B6146">
      <w:pPr>
        <w:spacing w:before="120"/>
      </w:pPr>
      <w:r>
        <w:t>2.</w:t>
      </w:r>
      <w:r>
        <w:tab/>
      </w:r>
      <w:r w:rsidR="003234C6" w:rsidRPr="00226B41">
        <w:t xml:space="preserve">Since last time: Info on matters not included in the items below </w:t>
      </w:r>
    </w:p>
    <w:p w:rsidR="007F4FEF" w:rsidRDefault="003234C6" w:rsidP="005B6146">
      <w:r>
        <w:tab/>
        <w:t>a)</w:t>
      </w:r>
      <w:r>
        <w:tab/>
      </w:r>
      <w:r w:rsidR="007F4FEF">
        <w:t xml:space="preserve">Status of </w:t>
      </w:r>
      <w:r w:rsidR="00B929D0">
        <w:t xml:space="preserve">the </w:t>
      </w:r>
      <w:r w:rsidR="007F4FEF">
        <w:t>Erasmus plus strategy - mobilities (Key Action 1)</w:t>
      </w:r>
      <w:r w:rsidR="00DB200A">
        <w:t xml:space="preserve"> </w:t>
      </w:r>
      <w:r w:rsidR="00DB200A" w:rsidRPr="00242AF2">
        <w:rPr>
          <w:b/>
        </w:rPr>
        <w:t xml:space="preserve">Hans </w:t>
      </w:r>
      <w:r w:rsidR="00242AF2" w:rsidRPr="00242AF2">
        <w:rPr>
          <w:b/>
        </w:rPr>
        <w:t>Jørgen</w:t>
      </w:r>
    </w:p>
    <w:p w:rsidR="007F4FEF" w:rsidRDefault="00582B8E" w:rsidP="005B6146">
      <w:r>
        <w:tab/>
        <w:t>b)</w:t>
      </w:r>
      <w:r>
        <w:tab/>
      </w:r>
      <w:r w:rsidR="007F4FEF">
        <w:t xml:space="preserve">Status of </w:t>
      </w:r>
      <w:r w:rsidR="00B929D0">
        <w:t xml:space="preserve">the </w:t>
      </w:r>
      <w:r w:rsidR="007F4FEF">
        <w:t xml:space="preserve">Erasmus plus strategy - projects (Key Action 2) </w:t>
      </w:r>
      <w:r w:rsidR="00242AF2" w:rsidRPr="00242AF2">
        <w:rPr>
          <w:b/>
        </w:rPr>
        <w:t>Hans Jørgen</w:t>
      </w:r>
    </w:p>
    <w:p w:rsidR="007B6EF5" w:rsidRDefault="005963B0" w:rsidP="005B6146">
      <w:r>
        <w:tab/>
      </w:r>
      <w:r w:rsidR="006A58CF">
        <w:t>d</w:t>
      </w:r>
      <w:r>
        <w:t>)</w:t>
      </w:r>
      <w:r w:rsidR="006A58CF">
        <w:tab/>
      </w:r>
      <w:r w:rsidR="007B6EF5">
        <w:t xml:space="preserve">The Interim report to EACEA, </w:t>
      </w:r>
      <w:r w:rsidR="007B6EF5" w:rsidRPr="007B6EF5">
        <w:rPr>
          <w:b/>
        </w:rPr>
        <w:t>Hans Jørgen</w:t>
      </w:r>
      <w:r w:rsidR="007B6EF5">
        <w:t xml:space="preserve"> </w:t>
      </w:r>
    </w:p>
    <w:p w:rsidR="003234C6" w:rsidRDefault="007B6EF5" w:rsidP="005B6146">
      <w:r>
        <w:tab/>
        <w:t>e)</w:t>
      </w:r>
      <w:r>
        <w:tab/>
      </w:r>
      <w:r w:rsidR="006A58CF">
        <w:t>Other issues</w:t>
      </w:r>
      <w:r w:rsidR="00242AF2">
        <w:t xml:space="preserve"> </w:t>
      </w:r>
      <w:r w:rsidR="00242AF2" w:rsidRPr="00242AF2">
        <w:rPr>
          <w:b/>
        </w:rPr>
        <w:t>Hans Jørgen</w:t>
      </w:r>
      <w:r w:rsidR="005963B0">
        <w:tab/>
      </w:r>
    </w:p>
    <w:p w:rsidR="00DF4329" w:rsidRPr="00DF4329" w:rsidRDefault="00DF4329" w:rsidP="00917E99">
      <w:pPr>
        <w:spacing w:before="120"/>
        <w:rPr>
          <w:b/>
        </w:rPr>
      </w:pPr>
      <w:r w:rsidRPr="00DF4329">
        <w:rPr>
          <w:b/>
        </w:rPr>
        <w:t>1</w:t>
      </w:r>
      <w:r w:rsidR="00242AF2">
        <w:rPr>
          <w:b/>
        </w:rPr>
        <w:t>0</w:t>
      </w:r>
      <w:r w:rsidR="00F93D21">
        <w:rPr>
          <w:b/>
        </w:rPr>
        <w:t>.00</w:t>
      </w:r>
      <w:r w:rsidRPr="00DF4329">
        <w:rPr>
          <w:b/>
        </w:rPr>
        <w:t>- 1</w:t>
      </w:r>
      <w:r w:rsidR="00EA4486">
        <w:rPr>
          <w:b/>
        </w:rPr>
        <w:t>1</w:t>
      </w:r>
      <w:r w:rsidRPr="00DF4329">
        <w:rPr>
          <w:b/>
        </w:rPr>
        <w:t>.</w:t>
      </w:r>
      <w:r w:rsidR="007C10D0">
        <w:rPr>
          <w:b/>
        </w:rPr>
        <w:t>5</w:t>
      </w:r>
      <w:r w:rsidR="00EA4486">
        <w:rPr>
          <w:b/>
        </w:rPr>
        <w:t>0</w:t>
      </w:r>
    </w:p>
    <w:p w:rsidR="00223E9F" w:rsidRDefault="000F4E8A" w:rsidP="00DF4329">
      <w:r>
        <w:t>3.</w:t>
      </w:r>
      <w:r>
        <w:tab/>
      </w:r>
      <w:r w:rsidR="00CF3975">
        <w:t>The partnership p</w:t>
      </w:r>
      <w:r w:rsidR="008E77A2" w:rsidRPr="00223E9F">
        <w:t>resent</w:t>
      </w:r>
      <w:r w:rsidR="007A558C" w:rsidRPr="00223E9F">
        <w:t xml:space="preserve"> and discuss</w:t>
      </w:r>
      <w:r w:rsidR="0014352A">
        <w:t xml:space="preserve"> the</w:t>
      </w:r>
      <w:r w:rsidR="00490082">
        <w:t xml:space="preserve"> pilot works in the second Phase, </w:t>
      </w:r>
      <w:r w:rsidR="00F641CF">
        <w:t>Feb</w:t>
      </w:r>
      <w:r w:rsidR="00F641CF" w:rsidRPr="0089797F">
        <w:t xml:space="preserve">– </w:t>
      </w:r>
      <w:r w:rsidR="00490082">
        <w:t xml:space="preserve">Dec </w:t>
      </w:r>
      <w:r w:rsidR="00F641CF" w:rsidRPr="0089797F">
        <w:t>2014</w:t>
      </w:r>
      <w:r w:rsidR="00490082">
        <w:t xml:space="preserve"> </w:t>
      </w:r>
    </w:p>
    <w:p w:rsidR="00917E99" w:rsidRPr="00D44EEB" w:rsidRDefault="00917E99" w:rsidP="00917E99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/>
      </w:pPr>
      <w:r>
        <w:t>a)</w:t>
      </w:r>
      <w:r>
        <w:tab/>
      </w:r>
      <w:r w:rsidRPr="00D44EEB">
        <w:t xml:space="preserve">Present the set-up of a series of pilot works and networking with stakeholders (WP 5) </w:t>
      </w:r>
    </w:p>
    <w:p w:rsidR="00917E99" w:rsidRPr="00D44EEB" w:rsidRDefault="00917E99" w:rsidP="00917E99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/>
      </w:pPr>
      <w:r>
        <w:t xml:space="preserve">b) </w:t>
      </w:r>
      <w:r>
        <w:tab/>
      </w:r>
      <w:r w:rsidRPr="00D44EEB">
        <w:t xml:space="preserve">Present the completed culture guide courses (WP 5) </w:t>
      </w:r>
    </w:p>
    <w:p w:rsidR="00917E99" w:rsidRPr="00D44EEB" w:rsidRDefault="00917E99" w:rsidP="00917E99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/>
      </w:pPr>
      <w:r>
        <w:t xml:space="preserve">c) </w:t>
      </w:r>
      <w:r>
        <w:tab/>
      </w:r>
      <w:r w:rsidRPr="00D44EEB">
        <w:t xml:space="preserve">Present the implementation of the pilot guide offerings (WP 6) </w:t>
      </w:r>
    </w:p>
    <w:p w:rsidR="00917E99" w:rsidRPr="00D44EEB" w:rsidRDefault="00917E99" w:rsidP="00917E99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/>
      </w:pPr>
      <w:r>
        <w:t>d)</w:t>
      </w:r>
      <w:r>
        <w:tab/>
      </w:r>
      <w:r w:rsidRPr="00D44EEB">
        <w:t xml:space="preserve">Present the bilateral peer-mentoring visits (WP 7) </w:t>
      </w:r>
    </w:p>
    <w:p w:rsidR="00242AF2" w:rsidRDefault="00242AF2" w:rsidP="00F7380D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714"/>
      </w:pPr>
      <w:r>
        <w:t xml:space="preserve">PPT-presentations by each partner, time schedule </w:t>
      </w:r>
      <w:r>
        <w:br/>
        <w:t>10.00  VA</w:t>
      </w:r>
    </w:p>
    <w:p w:rsidR="00242AF2" w:rsidRDefault="00242AF2" w:rsidP="00F7380D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714"/>
      </w:pPr>
      <w:r>
        <w:t>10.20  MNT</w:t>
      </w:r>
      <w:r>
        <w:br/>
        <w:t>10.40  KSD</w:t>
      </w:r>
    </w:p>
    <w:p w:rsidR="00242AF2" w:rsidRDefault="00242AF2" w:rsidP="00F7380D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714"/>
      </w:pPr>
      <w:r>
        <w:t xml:space="preserve">11.00  coffee break </w:t>
      </w:r>
      <w:r>
        <w:br/>
        <w:t>11.15  JSKD</w:t>
      </w:r>
    </w:p>
    <w:p w:rsidR="00242AF2" w:rsidRDefault="00242AF2" w:rsidP="00F7380D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714"/>
      </w:pPr>
      <w:r>
        <w:t>11.35  LKCA</w:t>
      </w:r>
    </w:p>
    <w:p w:rsidR="00EA4486" w:rsidRDefault="00EA4486" w:rsidP="00EA4486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 w:hanging="360"/>
      </w:pPr>
      <w:r>
        <w:t xml:space="preserve">12.00-12.45 </w:t>
      </w:r>
    </w:p>
    <w:p w:rsidR="00242AF2" w:rsidRDefault="00EA4486" w:rsidP="00EA4486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 w:hanging="360"/>
      </w:pPr>
      <w:r>
        <w:tab/>
      </w:r>
      <w:r w:rsidRPr="00EA4486">
        <w:rPr>
          <w:color w:val="FF0000"/>
        </w:rPr>
        <w:t>Reflection and discussion; we will have interviews in tandems about individual learning results, what we are missing and how our very different national contexts, together can supply an Eur</w:t>
      </w:r>
      <w:r w:rsidRPr="00EA4486">
        <w:rPr>
          <w:color w:val="FF0000"/>
        </w:rPr>
        <w:t>o</w:t>
      </w:r>
      <w:r w:rsidRPr="00EA4486">
        <w:rPr>
          <w:color w:val="FF0000"/>
        </w:rPr>
        <w:t>pean way of working on the subject of Culture Guide. Each tandem interviews each other for about half an hour in total; then, at the end, the interviewers give a short summary of the a</w:t>
      </w:r>
      <w:r w:rsidRPr="00EA4486">
        <w:rPr>
          <w:color w:val="FF0000"/>
        </w:rPr>
        <w:t>n</w:t>
      </w:r>
      <w:r w:rsidRPr="00EA4486">
        <w:rPr>
          <w:color w:val="FF0000"/>
        </w:rPr>
        <w:t>swers of their tandempartner.</w:t>
      </w:r>
      <w:r>
        <w:t xml:space="preserve"> </w:t>
      </w:r>
    </w:p>
    <w:p w:rsidR="00EA4486" w:rsidRDefault="00EA4486" w:rsidP="00EA4486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 w:hanging="360"/>
      </w:pPr>
    </w:p>
    <w:p w:rsidR="00EA4486" w:rsidRPr="00EA4486" w:rsidRDefault="00EA4486" w:rsidP="00EA4486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 w:hanging="360"/>
        <w:rPr>
          <w:b/>
        </w:rPr>
      </w:pPr>
      <w:r w:rsidRPr="00EA4486">
        <w:rPr>
          <w:b/>
        </w:rPr>
        <w:t>12.45-13.30 Lunch</w:t>
      </w:r>
    </w:p>
    <w:p w:rsidR="00242AF2" w:rsidRDefault="00242AF2" w:rsidP="00917E99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/>
      </w:pPr>
    </w:p>
    <w:p w:rsidR="00242AF2" w:rsidRPr="007C10D0" w:rsidRDefault="007C10D0" w:rsidP="007C10D0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 w:hanging="360"/>
        <w:rPr>
          <w:b/>
        </w:rPr>
      </w:pPr>
      <w:r w:rsidRPr="007C10D0">
        <w:rPr>
          <w:b/>
        </w:rPr>
        <w:t>13.30-14</w:t>
      </w:r>
      <w:r>
        <w:rPr>
          <w:b/>
        </w:rPr>
        <w:t>.</w:t>
      </w:r>
      <w:r w:rsidRPr="007C10D0">
        <w:rPr>
          <w:b/>
        </w:rPr>
        <w:t>30</w:t>
      </w:r>
    </w:p>
    <w:p w:rsidR="00917E99" w:rsidRPr="00D44EEB" w:rsidRDefault="00917E99" w:rsidP="00917E99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/>
        <w:rPr>
          <w:rStyle w:val="longtext1"/>
          <w:sz w:val="22"/>
          <w:szCs w:val="22"/>
        </w:rPr>
      </w:pPr>
      <w:r>
        <w:t>e)</w:t>
      </w:r>
      <w:r>
        <w:tab/>
        <w:t xml:space="preserve">Provide </w:t>
      </w:r>
      <w:r w:rsidRPr="00D44EEB">
        <w:t xml:space="preserve">examples of best practise </w:t>
      </w:r>
      <w:r>
        <w:t xml:space="preserve">for the Handbook </w:t>
      </w:r>
      <w:r w:rsidRPr="00D44EEB">
        <w:t>(facilitate, ne</w:t>
      </w:r>
      <w:r w:rsidRPr="00D44EEB">
        <w:t>t</w:t>
      </w:r>
      <w:r w:rsidRPr="00D44EEB">
        <w:t xml:space="preserve">work, courses, guide </w:t>
      </w:r>
      <w:r w:rsidR="007B6EF5">
        <w:tab/>
        <w:t>services</w:t>
      </w:r>
      <w:r w:rsidRPr="00D44EEB">
        <w:t xml:space="preserve">, etc) </w:t>
      </w:r>
      <w:r w:rsidRPr="00D44EEB">
        <w:rPr>
          <w:rStyle w:val="longtext1"/>
          <w:sz w:val="22"/>
          <w:szCs w:val="22"/>
        </w:rPr>
        <w:t xml:space="preserve"> </w:t>
      </w:r>
    </w:p>
    <w:p w:rsidR="007C10D0" w:rsidRDefault="007C10D0" w:rsidP="00E75E63">
      <w:pPr>
        <w:spacing w:before="120"/>
        <w:rPr>
          <w:b/>
        </w:rPr>
      </w:pPr>
      <w:r w:rsidRPr="007C10D0">
        <w:rPr>
          <w:b/>
        </w:rPr>
        <w:t>14.30-15.30</w:t>
      </w:r>
    </w:p>
    <w:p w:rsidR="005E28D1" w:rsidRPr="007C10D0" w:rsidRDefault="000F4E8A" w:rsidP="00E75E63">
      <w:pPr>
        <w:spacing w:before="120"/>
        <w:rPr>
          <w:b/>
        </w:rPr>
      </w:pPr>
      <w:r>
        <w:t>4</w:t>
      </w:r>
      <w:r w:rsidR="0014352A">
        <w:t>.</w:t>
      </w:r>
      <w:r w:rsidR="0014352A">
        <w:tab/>
      </w:r>
      <w:r w:rsidR="006C36FE">
        <w:t xml:space="preserve">The partnership </w:t>
      </w:r>
      <w:r w:rsidR="00D34C2C" w:rsidRPr="005F38F1">
        <w:t>p</w:t>
      </w:r>
      <w:r w:rsidR="00CF3975">
        <w:t xml:space="preserve">lan the European handbook (WP 9) </w:t>
      </w:r>
      <w:r w:rsidR="00D34C2C" w:rsidRPr="005F38F1">
        <w:t xml:space="preserve"> </w:t>
      </w:r>
      <w:r w:rsidR="00F93D21" w:rsidRPr="007C10D0">
        <w:rPr>
          <w:b/>
        </w:rPr>
        <w:t>Daniel</w:t>
      </w:r>
    </w:p>
    <w:p w:rsidR="00CF3975" w:rsidRPr="00D44EEB" w:rsidRDefault="00CF3975" w:rsidP="00E75E63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/>
      </w:pPr>
      <w:r>
        <w:t>a)</w:t>
      </w:r>
      <w:r w:rsidR="00E75E63">
        <w:tab/>
      </w:r>
      <w:r w:rsidRPr="00D44EEB">
        <w:t>Clarify the outline and the editorial work division</w:t>
      </w:r>
      <w:r w:rsidR="007C10D0">
        <w:t xml:space="preserve"> </w:t>
      </w:r>
    </w:p>
    <w:p w:rsidR="00F93D21" w:rsidRDefault="00E75E63" w:rsidP="00E75E63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/>
      </w:pPr>
      <w:r>
        <w:t>b)</w:t>
      </w:r>
      <w:r>
        <w:tab/>
      </w:r>
      <w:r w:rsidR="00CF3975" w:rsidRPr="00D44EEB">
        <w:t>Clarify the practical tasks of translations, layout, proof-reads, pu</w:t>
      </w:r>
      <w:r w:rsidR="00CF3975" w:rsidRPr="00D44EEB">
        <w:t>b</w:t>
      </w:r>
      <w:r w:rsidR="00CF3975" w:rsidRPr="00D44EEB">
        <w:t>lishing</w:t>
      </w:r>
      <w:r w:rsidR="007C10D0">
        <w:t xml:space="preserve"> </w:t>
      </w:r>
    </w:p>
    <w:p w:rsidR="00DF4329" w:rsidRDefault="00E75E63" w:rsidP="00E75E63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/>
      </w:pPr>
      <w:r>
        <w:t>c)</w:t>
      </w:r>
      <w:r>
        <w:tab/>
      </w:r>
      <w:r w:rsidR="00CF3975" w:rsidRPr="00D44EEB">
        <w:t>Clarify the succeeding publishing of the handbook in national la</w:t>
      </w:r>
      <w:r w:rsidR="00CF3975" w:rsidRPr="00D44EEB">
        <w:t>n</w:t>
      </w:r>
      <w:r w:rsidR="00CF3975" w:rsidRPr="00D44EEB">
        <w:t xml:space="preserve">guages. </w:t>
      </w:r>
    </w:p>
    <w:p w:rsidR="00DB200A" w:rsidRDefault="00DB200A" w:rsidP="007C10D0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 w:hanging="360"/>
      </w:pPr>
    </w:p>
    <w:p w:rsidR="007C10D0" w:rsidRPr="00F93D21" w:rsidRDefault="00F93D21" w:rsidP="007C10D0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 w:hanging="360"/>
        <w:rPr>
          <w:b/>
        </w:rPr>
      </w:pPr>
      <w:r w:rsidRPr="00F93D21">
        <w:rPr>
          <w:b/>
        </w:rPr>
        <w:t>15.30-16.00 Break</w:t>
      </w:r>
    </w:p>
    <w:p w:rsidR="00DB200A" w:rsidRDefault="00F93D21" w:rsidP="00EA4486">
      <w:pPr>
        <w:ind w:left="426" w:hanging="426"/>
      </w:pPr>
      <w:r w:rsidRPr="00290378">
        <w:t xml:space="preserve">16.00-17.00 </w:t>
      </w:r>
      <w:r w:rsidR="00EA4486">
        <w:br/>
      </w:r>
      <w:r w:rsidR="00EA4486" w:rsidRPr="00EA4486">
        <w:rPr>
          <w:color w:val="FF0000"/>
        </w:rPr>
        <w:t>Discussion in two groups how we can develop and sustain the impact of the Culture Guide pr</w:t>
      </w:r>
      <w:r w:rsidR="00EA4486" w:rsidRPr="00EA4486">
        <w:rPr>
          <w:color w:val="FF0000"/>
        </w:rPr>
        <w:t>o</w:t>
      </w:r>
      <w:r w:rsidR="00EA4486" w:rsidRPr="00EA4486">
        <w:rPr>
          <w:color w:val="FF0000"/>
        </w:rPr>
        <w:t>ject, both national and European after 2015? How can the Handbook help? What more is needed? Who is in charge?</w:t>
      </w:r>
      <w:r w:rsidR="00EA4486">
        <w:rPr>
          <w:color w:val="FF0000"/>
        </w:rPr>
        <w:t xml:space="preserve"> Wrap up after 45 minutes.</w:t>
      </w:r>
    </w:p>
    <w:p w:rsidR="00EA4486" w:rsidRPr="00290378" w:rsidRDefault="00EA4486" w:rsidP="00F7380D"/>
    <w:p w:rsidR="00F93D21" w:rsidRDefault="00F93D21" w:rsidP="00F7380D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120"/>
        <w:ind w:left="360" w:hanging="360"/>
      </w:pPr>
      <w:r>
        <w:t>17.00 City walk - storyteller</w:t>
      </w:r>
    </w:p>
    <w:p w:rsidR="00F93D21" w:rsidRDefault="00F93D21" w:rsidP="00F7380D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120"/>
        <w:ind w:left="360" w:hanging="360"/>
      </w:pPr>
      <w:r>
        <w:t>18.30 Dinner at Het Zuiden</w:t>
      </w:r>
    </w:p>
    <w:p w:rsidR="00DB200A" w:rsidRPr="00D44EEB" w:rsidRDefault="00DB200A" w:rsidP="00E75E63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/>
      </w:pPr>
    </w:p>
    <w:p w:rsidR="001F730A" w:rsidRDefault="001F730A" w:rsidP="001F730A">
      <w:pPr>
        <w:spacing w:before="120"/>
        <w:rPr>
          <w:b/>
          <w:u w:val="single"/>
        </w:rPr>
      </w:pPr>
      <w:r>
        <w:rPr>
          <w:b/>
          <w:u w:val="single"/>
        </w:rPr>
        <w:t xml:space="preserve">Tuesday, 13 Jan,  9 – 15 </w:t>
      </w:r>
    </w:p>
    <w:p w:rsidR="00F93D21" w:rsidRPr="00F93D21" w:rsidRDefault="00F93D21" w:rsidP="001F730A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120"/>
        <w:rPr>
          <w:b/>
        </w:rPr>
      </w:pPr>
      <w:r>
        <w:rPr>
          <w:b/>
        </w:rPr>
        <w:t>0</w:t>
      </w:r>
      <w:r w:rsidRPr="00F93D21">
        <w:rPr>
          <w:b/>
        </w:rPr>
        <w:t>9.00 - 10.00</w:t>
      </w:r>
    </w:p>
    <w:p w:rsidR="00CF3975" w:rsidRPr="002B22C4" w:rsidRDefault="00E75E63" w:rsidP="001F730A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120"/>
      </w:pPr>
      <w:r>
        <w:t>5.</w:t>
      </w:r>
      <w:r>
        <w:tab/>
      </w:r>
      <w:r w:rsidR="007B6EF5">
        <w:t xml:space="preserve">Partners plan the </w:t>
      </w:r>
      <w:r w:rsidR="00CF3975" w:rsidRPr="002B22C4">
        <w:t>pilot Grundtvig IST-courses, Sunday - Friday, 7 - 13 June 2015</w:t>
      </w:r>
      <w:r w:rsidR="00CF3975">
        <w:t xml:space="preserve"> </w:t>
      </w:r>
      <w:r w:rsidR="00CF3975" w:rsidRPr="002B22C4">
        <w:t xml:space="preserve">(WP 10) </w:t>
      </w:r>
      <w:r w:rsidR="00F93D21" w:rsidRPr="00F93D21">
        <w:rPr>
          <w:b/>
        </w:rPr>
        <w:t>Marjeta</w:t>
      </w:r>
    </w:p>
    <w:p w:rsidR="00CF3975" w:rsidRPr="00D44EEB" w:rsidRDefault="00E75E63" w:rsidP="00E75E63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/>
      </w:pPr>
      <w:r>
        <w:t>a)</w:t>
      </w:r>
      <w:r>
        <w:tab/>
      </w:r>
      <w:r w:rsidR="00CF3975">
        <w:t xml:space="preserve">Outline the programme of </w:t>
      </w:r>
      <w:r w:rsidR="00CF3975" w:rsidRPr="00D44EEB">
        <w:t>the pilot Grundtvig IST-course for facilit</w:t>
      </w:r>
      <w:r w:rsidR="00CF3975" w:rsidRPr="00D44EEB">
        <w:t>a</w:t>
      </w:r>
      <w:r w:rsidR="00CF3975" w:rsidRPr="00D44EEB">
        <w:t>tors</w:t>
      </w:r>
    </w:p>
    <w:p w:rsidR="00CF3975" w:rsidRPr="00D44EEB" w:rsidRDefault="00E75E63" w:rsidP="00E75E63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/>
      </w:pPr>
      <w:r>
        <w:t>b)</w:t>
      </w:r>
      <w:r>
        <w:tab/>
      </w:r>
      <w:r w:rsidR="00CF3975">
        <w:t xml:space="preserve">Outline the programme of </w:t>
      </w:r>
      <w:r w:rsidR="00CF3975" w:rsidRPr="00D44EEB">
        <w:t>the pilot Grundtvig IST-course for volu</w:t>
      </w:r>
      <w:r w:rsidR="00CF3975" w:rsidRPr="00D44EEB">
        <w:t>n</w:t>
      </w:r>
      <w:r w:rsidR="00CF3975" w:rsidRPr="00D44EEB">
        <w:t>teer guides</w:t>
      </w:r>
    </w:p>
    <w:p w:rsidR="00E75E63" w:rsidRDefault="00E75E63" w:rsidP="00E75E63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/>
      </w:pPr>
      <w:r>
        <w:t>c)</w:t>
      </w:r>
      <w:r>
        <w:tab/>
      </w:r>
      <w:r w:rsidR="00CF3975" w:rsidRPr="00D44EEB">
        <w:t>Clari</w:t>
      </w:r>
      <w:r>
        <w:t xml:space="preserve">fy guidelines for practical, </w:t>
      </w:r>
      <w:r w:rsidR="00CF3975" w:rsidRPr="00D44EEB">
        <w:t xml:space="preserve">organisational </w:t>
      </w:r>
      <w:r>
        <w:t xml:space="preserve">and financial </w:t>
      </w:r>
      <w:r w:rsidR="00CF3975" w:rsidRPr="00D44EEB">
        <w:t xml:space="preserve">questions </w:t>
      </w:r>
    </w:p>
    <w:p w:rsidR="00E75E63" w:rsidRDefault="00E75E63" w:rsidP="00AA4CAF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120"/>
      </w:pPr>
      <w:r>
        <w:t>6.</w:t>
      </w:r>
      <w:r>
        <w:tab/>
      </w:r>
      <w:r w:rsidR="00CF3975">
        <w:t xml:space="preserve">Partners plan time frame of </w:t>
      </w:r>
      <w:r w:rsidR="00CF3975" w:rsidRPr="006034C1">
        <w:t>fourth 1-day partner meeting</w:t>
      </w:r>
      <w:r w:rsidR="00CF3975">
        <w:t xml:space="preserve">, </w:t>
      </w:r>
      <w:r w:rsidR="00CF3975" w:rsidRPr="006034C1">
        <w:rPr>
          <w:u w:val="single"/>
        </w:rPr>
        <w:t>Saturday, 14 June 2015.</w:t>
      </w:r>
      <w:r w:rsidR="00CF3975" w:rsidRPr="006034C1">
        <w:t xml:space="preserve"> </w:t>
      </w:r>
    </w:p>
    <w:p w:rsidR="00AA4CAF" w:rsidRDefault="00E75E63" w:rsidP="00AA4CAF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</w:pPr>
      <w:r>
        <w:tab/>
        <w:t>a)</w:t>
      </w:r>
      <w:r>
        <w:tab/>
      </w:r>
      <w:r w:rsidR="00CF3975">
        <w:t>Plan the time frame</w:t>
      </w:r>
      <w:r w:rsidR="001F730A">
        <w:t xml:space="preserve"> (when to stop to get a</w:t>
      </w:r>
      <w:r w:rsidR="002B326E">
        <w:t xml:space="preserve">n air flight) </w:t>
      </w:r>
    </w:p>
    <w:p w:rsidR="00AA4CAF" w:rsidRPr="00D44EEB" w:rsidRDefault="00AA4CAF" w:rsidP="00AA4CAF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120"/>
      </w:pPr>
      <w:r>
        <w:t>7.</w:t>
      </w:r>
      <w:r>
        <w:tab/>
      </w:r>
      <w:r w:rsidRPr="00D44EEB">
        <w:t xml:space="preserve">Partners plan the </w:t>
      </w:r>
      <w:r>
        <w:t xml:space="preserve">European conference in Budapest, Oct 2015 </w:t>
      </w:r>
      <w:r w:rsidRPr="00D44EEB">
        <w:t xml:space="preserve">(WP 10) </w:t>
      </w:r>
      <w:r w:rsidR="00F93D21" w:rsidRPr="00F93D21">
        <w:rPr>
          <w:b/>
        </w:rPr>
        <w:t>János</w:t>
      </w:r>
    </w:p>
    <w:p w:rsidR="00AA4CAF" w:rsidRPr="00D44EEB" w:rsidRDefault="00AA4CAF" w:rsidP="00AA4CAF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57"/>
      </w:pPr>
      <w:r>
        <w:t>a)</w:t>
      </w:r>
      <w:r>
        <w:tab/>
        <w:t xml:space="preserve">Outline the conference programme, time and place, content and form </w:t>
      </w:r>
    </w:p>
    <w:p w:rsidR="00AA4CAF" w:rsidRDefault="00AA4CAF" w:rsidP="00AA4CAF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57"/>
      </w:pPr>
      <w:r>
        <w:t>b)</w:t>
      </w:r>
      <w:r>
        <w:tab/>
      </w:r>
      <w:r w:rsidRPr="00D44EEB">
        <w:t xml:space="preserve">Clarify guidelines for practical and organisational questions </w:t>
      </w:r>
    </w:p>
    <w:p w:rsidR="00F93D21" w:rsidRPr="00F93D21" w:rsidRDefault="00F93D21" w:rsidP="00AA4CAF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120"/>
        <w:rPr>
          <w:b/>
        </w:rPr>
      </w:pPr>
      <w:r w:rsidRPr="00F93D21">
        <w:rPr>
          <w:b/>
        </w:rPr>
        <w:t>10.00-10.15 break</w:t>
      </w:r>
    </w:p>
    <w:p w:rsidR="00F93D21" w:rsidRPr="00F93D21" w:rsidRDefault="00F93D21" w:rsidP="00AA4CAF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120"/>
        <w:rPr>
          <w:b/>
        </w:rPr>
      </w:pPr>
      <w:r w:rsidRPr="00F93D21">
        <w:rPr>
          <w:b/>
        </w:rPr>
        <w:t xml:space="preserve">10.15 </w:t>
      </w:r>
      <w:r>
        <w:rPr>
          <w:b/>
        </w:rPr>
        <w:t>-</w:t>
      </w:r>
      <w:r w:rsidRPr="00F93D21">
        <w:rPr>
          <w:b/>
        </w:rPr>
        <w:t xml:space="preserve"> 12.00 </w:t>
      </w:r>
    </w:p>
    <w:p w:rsidR="00AA4CAF" w:rsidRDefault="00AA4CAF" w:rsidP="00AA4CAF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120"/>
      </w:pPr>
      <w:r>
        <w:t>8.</w:t>
      </w:r>
      <w:r>
        <w:tab/>
      </w:r>
      <w:r w:rsidRPr="00D44EEB">
        <w:t xml:space="preserve">Partners plan the transverse valorisation activities of the third phase </w:t>
      </w:r>
    </w:p>
    <w:p w:rsidR="008F3767" w:rsidRDefault="008F3767" w:rsidP="008F3767">
      <w:r>
        <w:tab/>
        <w:t>a)</w:t>
      </w:r>
      <w:r>
        <w:tab/>
        <w:t>Present the national valorisation until now (news-mails, use of social media, pr-materials)</w:t>
      </w:r>
    </w:p>
    <w:p w:rsidR="008F3767" w:rsidRDefault="008F3767" w:rsidP="008F3767">
      <w:r>
        <w:tab/>
        <w:t>b)</w:t>
      </w:r>
      <w:r>
        <w:tab/>
        <w:t xml:space="preserve">The trans-European valorisation - how and who </w:t>
      </w:r>
    </w:p>
    <w:p w:rsidR="008F3767" w:rsidRDefault="008F3767" w:rsidP="008F3767">
      <w:r>
        <w:tab/>
        <w:t>c)</w:t>
      </w:r>
      <w:r>
        <w:tab/>
        <w:t>The need and use of awareness-rising products</w:t>
      </w:r>
    </w:p>
    <w:p w:rsidR="008F3767" w:rsidRDefault="008F3767" w:rsidP="008F3767">
      <w:r>
        <w:tab/>
        <w:t>d)</w:t>
      </w:r>
      <w:r>
        <w:tab/>
        <w:t>Best use of the Project website and other virtual platforms and s</w:t>
      </w:r>
      <w:r>
        <w:t>o</w:t>
      </w:r>
      <w:r>
        <w:t>cial forums</w:t>
      </w:r>
    </w:p>
    <w:p w:rsidR="008F3767" w:rsidRPr="008F3767" w:rsidRDefault="008F3767" w:rsidP="008F3767">
      <w:r>
        <w:tab/>
        <w:t>e)</w:t>
      </w:r>
      <w:r>
        <w:tab/>
      </w:r>
      <w:r w:rsidRPr="00D44EEB">
        <w:t>Refine and adjust the plans of dissemination and exploitation for the third phase</w:t>
      </w:r>
    </w:p>
    <w:p w:rsidR="008F3767" w:rsidRDefault="008F3767" w:rsidP="008F3767">
      <w:r>
        <w:tab/>
        <w:t>f)</w:t>
      </w:r>
      <w:r>
        <w:tab/>
        <w:t>Status of loose ends - what needs to be done immediately after the meeting</w:t>
      </w:r>
    </w:p>
    <w:p w:rsidR="007B6EF5" w:rsidRDefault="001F730A" w:rsidP="006E5C70">
      <w:pPr>
        <w:spacing w:before="120"/>
      </w:pPr>
      <w:r>
        <w:t>9</w:t>
      </w:r>
      <w:r w:rsidR="006E5C70">
        <w:t>.</w:t>
      </w:r>
      <w:r w:rsidR="007B6EF5">
        <w:tab/>
        <w:t>Partners plan the transverse evaluation strategy</w:t>
      </w:r>
    </w:p>
    <w:p w:rsidR="007B6EF5" w:rsidRDefault="007B6EF5" w:rsidP="007B6EF5">
      <w:r>
        <w:tab/>
        <w:t>a)</w:t>
      </w:r>
      <w:r>
        <w:tab/>
        <w:t>How to provide evaluations of the local pilot work in the 2nd phase and overall summaries</w:t>
      </w:r>
      <w:r>
        <w:tab/>
        <w:t>b)</w:t>
      </w:r>
      <w:r w:rsidR="006E5C70">
        <w:tab/>
      </w:r>
      <w:r>
        <w:t xml:space="preserve">How to meet the demand of impact evaluation </w:t>
      </w:r>
    </w:p>
    <w:p w:rsidR="007B6EF5" w:rsidRDefault="007B6EF5" w:rsidP="007B6EF5">
      <w:r>
        <w:tab/>
        <w:t>c)</w:t>
      </w:r>
      <w:r>
        <w:tab/>
        <w:t xml:space="preserve">How to provide a combined process and impact evaluation </w:t>
      </w:r>
    </w:p>
    <w:p w:rsidR="007B6EF5" w:rsidRDefault="007B6EF5" w:rsidP="007B6EF5">
      <w:r>
        <w:tab/>
        <w:t>d)</w:t>
      </w:r>
      <w:r>
        <w:tab/>
        <w:t xml:space="preserve">Who does what and when </w:t>
      </w:r>
    </w:p>
    <w:p w:rsidR="00AA4CAF" w:rsidRPr="006E5C70" w:rsidRDefault="007B6EF5" w:rsidP="006E5C70">
      <w:pPr>
        <w:spacing w:before="120"/>
      </w:pPr>
      <w:r>
        <w:t>10.</w:t>
      </w:r>
      <w:r>
        <w:tab/>
      </w:r>
      <w:r w:rsidR="00AA4CAF" w:rsidRPr="006E5C70">
        <w:t xml:space="preserve">Evaluations </w:t>
      </w:r>
    </w:p>
    <w:p w:rsidR="00AA4CAF" w:rsidRPr="006E5C70" w:rsidRDefault="006E5C70" w:rsidP="006E5C70">
      <w:r>
        <w:tab/>
        <w:t>a)</w:t>
      </w:r>
      <w:r>
        <w:tab/>
      </w:r>
      <w:r w:rsidR="00AA4CAF" w:rsidRPr="006E5C70">
        <w:t xml:space="preserve">Partners present their monitoring reports </w:t>
      </w:r>
      <w:r>
        <w:t xml:space="preserve">and </w:t>
      </w:r>
      <w:r w:rsidRPr="006E5C70">
        <w:t>mutual oral evalu</w:t>
      </w:r>
      <w:r w:rsidRPr="006E5C70">
        <w:t>a</w:t>
      </w:r>
      <w:r w:rsidRPr="006E5C70">
        <w:t>tion</w:t>
      </w:r>
      <w:r>
        <w:t xml:space="preserve"> (</w:t>
      </w:r>
      <w:r w:rsidR="00AA4CAF" w:rsidRPr="006E5C70">
        <w:t>of WP 5,</w:t>
      </w:r>
      <w:r>
        <w:t xml:space="preserve"> </w:t>
      </w:r>
      <w:r w:rsidR="00AA4CAF" w:rsidRPr="006E5C70">
        <w:t>6 and 7</w:t>
      </w:r>
      <w:r>
        <w:t>)</w:t>
      </w:r>
      <w:r w:rsidR="00AA4CAF" w:rsidRPr="006E5C70">
        <w:t xml:space="preserve"> </w:t>
      </w:r>
    </w:p>
    <w:p w:rsidR="00AA4CAF" w:rsidRPr="006E5C70" w:rsidRDefault="006E5C70" w:rsidP="006E5C70">
      <w:r>
        <w:tab/>
        <w:t>b)</w:t>
      </w:r>
      <w:r>
        <w:tab/>
      </w:r>
      <w:r w:rsidR="00AA4CAF" w:rsidRPr="006E5C70">
        <w:t xml:space="preserve">Oral evaluation of the </w:t>
      </w:r>
      <w:r w:rsidR="009A2209">
        <w:t xml:space="preserve">third </w:t>
      </w:r>
      <w:r w:rsidR="00AA4CAF" w:rsidRPr="006E5C70">
        <w:t>meeting</w:t>
      </w:r>
      <w:r>
        <w:t xml:space="preserve"> (WP 8)</w:t>
      </w:r>
    </w:p>
    <w:p w:rsidR="00D92624" w:rsidRDefault="007B6EF5" w:rsidP="005B6146">
      <w:pPr>
        <w:pStyle w:val="punkt-toniveauer"/>
        <w:numPr>
          <w:ilvl w:val="0"/>
          <w:numId w:val="0"/>
        </w:numPr>
        <w:tabs>
          <w:tab w:val="left" w:pos="1701"/>
        </w:tabs>
        <w:spacing w:before="120"/>
        <w:ind w:left="360" w:hanging="360"/>
        <w:rPr>
          <w:lang w:val="en-GB"/>
        </w:rPr>
      </w:pPr>
      <w:r>
        <w:rPr>
          <w:rStyle w:val="longtext1"/>
          <w:rFonts w:ascii="Arial" w:hAnsi="Arial" w:cs="Arial"/>
          <w:shd w:val="clear" w:color="auto" w:fill="FFFFFF"/>
          <w:lang w:val="en-GB"/>
        </w:rPr>
        <w:t>11</w:t>
      </w:r>
      <w:r w:rsidR="00D92624" w:rsidRPr="000C3303">
        <w:rPr>
          <w:rStyle w:val="longtext1"/>
          <w:rFonts w:ascii="Arial" w:hAnsi="Arial" w:cs="Arial"/>
          <w:shd w:val="clear" w:color="auto" w:fill="FFFFFF"/>
          <w:lang w:val="en-GB"/>
        </w:rPr>
        <w:t xml:space="preserve">. </w:t>
      </w:r>
      <w:r w:rsidR="00D92624">
        <w:rPr>
          <w:rStyle w:val="longtext1"/>
          <w:rFonts w:ascii="Arial" w:hAnsi="Arial" w:cs="Arial"/>
          <w:shd w:val="clear" w:color="auto" w:fill="FFFFFF"/>
          <w:lang w:val="en-GB"/>
        </w:rPr>
        <w:tab/>
      </w:r>
      <w:r w:rsidR="00D92624" w:rsidRPr="000C3303">
        <w:rPr>
          <w:lang w:val="en-GB"/>
        </w:rPr>
        <w:t>A.O.B. (any other business)</w:t>
      </w:r>
    </w:p>
    <w:p w:rsidR="00F93D21" w:rsidRDefault="00F7380D" w:rsidP="005B6146">
      <w:pPr>
        <w:pStyle w:val="punkt-toniveauer"/>
        <w:numPr>
          <w:ilvl w:val="0"/>
          <w:numId w:val="0"/>
        </w:numPr>
        <w:tabs>
          <w:tab w:val="left" w:pos="1701"/>
        </w:tabs>
        <w:spacing w:before="120"/>
        <w:ind w:left="360" w:hanging="360"/>
        <w:rPr>
          <w:lang w:val="en-GB"/>
        </w:rPr>
      </w:pPr>
      <w:r>
        <w:rPr>
          <w:lang w:val="en-GB"/>
        </w:rPr>
        <w:t>--</w:t>
      </w:r>
    </w:p>
    <w:p w:rsidR="00F93D21" w:rsidRDefault="00F93D21" w:rsidP="005B6146">
      <w:pPr>
        <w:pStyle w:val="punkt-toniveauer"/>
        <w:numPr>
          <w:ilvl w:val="0"/>
          <w:numId w:val="0"/>
        </w:numPr>
        <w:tabs>
          <w:tab w:val="left" w:pos="1701"/>
        </w:tabs>
        <w:spacing w:before="120"/>
        <w:ind w:left="360" w:hanging="360"/>
        <w:rPr>
          <w:lang w:val="en-GB"/>
        </w:rPr>
      </w:pPr>
      <w:r>
        <w:rPr>
          <w:lang w:val="en-GB"/>
        </w:rPr>
        <w:t>12.30 Train to Amsterdam (lunch in the train)</w:t>
      </w:r>
    </w:p>
    <w:p w:rsidR="00F93D21" w:rsidRDefault="00F93D21" w:rsidP="00F93D21">
      <w:pPr>
        <w:pStyle w:val="punkt-toniveauer"/>
        <w:numPr>
          <w:ilvl w:val="0"/>
          <w:numId w:val="0"/>
        </w:numPr>
        <w:tabs>
          <w:tab w:val="clear" w:pos="357"/>
          <w:tab w:val="left" w:pos="567"/>
          <w:tab w:val="left" w:pos="1701"/>
        </w:tabs>
        <w:spacing w:before="120"/>
        <w:ind w:left="360" w:hanging="360"/>
        <w:rPr>
          <w:lang w:val="en-GB"/>
        </w:rPr>
      </w:pPr>
      <w:r>
        <w:rPr>
          <w:lang w:val="en-GB"/>
        </w:rPr>
        <w:t xml:space="preserve">13.30 </w:t>
      </w:r>
      <w:r w:rsidR="00F7380D">
        <w:rPr>
          <w:lang w:val="en-GB"/>
        </w:rPr>
        <w:tab/>
      </w:r>
      <w:r>
        <w:rPr>
          <w:lang w:val="en-GB"/>
        </w:rPr>
        <w:t>Arrival at Stedelijk Museum Amsterdam and presentation of project with demental elderly people in musea in the Netherlands (adapted from Momo New York)</w:t>
      </w:r>
      <w:r w:rsidR="00245077">
        <w:rPr>
          <w:lang w:val="en-GB"/>
        </w:rPr>
        <w:t xml:space="preserve">; </w:t>
      </w:r>
      <w:r w:rsidR="00245077" w:rsidRPr="00245077">
        <w:rPr>
          <w:color w:val="FF0000"/>
          <w:lang w:val="en-GB"/>
        </w:rPr>
        <w:t>confirmed</w:t>
      </w:r>
      <w:r>
        <w:rPr>
          <w:lang w:val="en-GB"/>
        </w:rPr>
        <w:t xml:space="preserve"> </w:t>
      </w:r>
      <w:bookmarkStart w:id="8" w:name="_GoBack"/>
      <w:bookmarkEnd w:id="8"/>
    </w:p>
    <w:p w:rsidR="00F93D21" w:rsidRDefault="00F93D21" w:rsidP="005B6146">
      <w:pPr>
        <w:pStyle w:val="punkt-toniveauer"/>
        <w:numPr>
          <w:ilvl w:val="0"/>
          <w:numId w:val="0"/>
        </w:numPr>
        <w:tabs>
          <w:tab w:val="left" w:pos="1701"/>
        </w:tabs>
        <w:spacing w:before="120"/>
        <w:ind w:left="360" w:hanging="360"/>
        <w:rPr>
          <w:lang w:val="en-GB"/>
        </w:rPr>
      </w:pPr>
      <w:r>
        <w:rPr>
          <w:lang w:val="en-GB"/>
        </w:rPr>
        <w:br/>
      </w:r>
    </w:p>
    <w:p w:rsidR="00D92624" w:rsidRDefault="00D92624" w:rsidP="005B6146"/>
    <w:p w:rsidR="00260A9D" w:rsidRDefault="00117305" w:rsidP="00920977">
      <w:pPr>
        <w:pStyle w:val="Overskrift2"/>
      </w:pPr>
      <w:r>
        <w:br w:type="page"/>
      </w:r>
      <w:bookmarkStart w:id="9" w:name="_Toc378590673"/>
      <w:r w:rsidR="00E40336" w:rsidRPr="00E1472D">
        <w:t>Annexes to the agenda</w:t>
      </w:r>
      <w:bookmarkEnd w:id="9"/>
      <w:r w:rsidR="00E40336" w:rsidRPr="00E1472D">
        <w:t xml:space="preserve"> </w:t>
      </w:r>
    </w:p>
    <w:p w:rsidR="00E40336" w:rsidRPr="004149EE" w:rsidRDefault="005069AF" w:rsidP="005B6146">
      <w:pPr>
        <w:spacing w:before="120"/>
        <w:rPr>
          <w:b/>
        </w:rPr>
      </w:pPr>
      <w:r w:rsidRPr="004149EE">
        <w:rPr>
          <w:b/>
        </w:rPr>
        <w:t>Item 1</w:t>
      </w:r>
      <w:r w:rsidR="00E40336" w:rsidRPr="004149EE">
        <w:rPr>
          <w:b/>
        </w:rPr>
        <w:t xml:space="preserve">: </w:t>
      </w:r>
      <w:r w:rsidR="0028686F" w:rsidRPr="004149EE">
        <w:rPr>
          <w:b/>
        </w:rPr>
        <w:t>Formalities</w:t>
      </w:r>
    </w:p>
    <w:p w:rsidR="00E40336" w:rsidRPr="004149EE" w:rsidRDefault="002178C2" w:rsidP="005B6146">
      <w:pPr>
        <w:ind w:left="357"/>
      </w:pPr>
      <w:r>
        <w:t>b</w:t>
      </w:r>
      <w:r w:rsidR="006C016A" w:rsidRPr="004149EE">
        <w:t>)</w:t>
      </w:r>
      <w:r w:rsidR="006C016A" w:rsidRPr="004149EE">
        <w:tab/>
      </w:r>
      <w:r w:rsidR="00340D35">
        <w:t>GUIDE – WP 0</w:t>
      </w:r>
      <w:r w:rsidR="003906F2">
        <w:t>8,</w:t>
      </w:r>
      <w:r w:rsidR="00340D35">
        <w:t xml:space="preserve"> third</w:t>
      </w:r>
      <w:r w:rsidR="00024B8B">
        <w:t xml:space="preserve"> </w:t>
      </w:r>
      <w:r w:rsidR="005069AF" w:rsidRPr="004149EE">
        <w:t>meeting</w:t>
      </w:r>
      <w:r w:rsidR="006C016A" w:rsidRPr="004149EE">
        <w:t xml:space="preserve">, </w:t>
      </w:r>
      <w:r>
        <w:t>agenda, version 2</w:t>
      </w:r>
    </w:p>
    <w:p w:rsidR="006C016A" w:rsidRPr="004149EE" w:rsidRDefault="006C016A" w:rsidP="005B6146">
      <w:pPr>
        <w:ind w:left="357"/>
      </w:pPr>
      <w:r w:rsidRPr="004149EE">
        <w:t>d)</w:t>
      </w:r>
      <w:r w:rsidRPr="004149EE">
        <w:tab/>
      </w:r>
      <w:r w:rsidR="00024B8B" w:rsidRPr="00024B8B">
        <w:t xml:space="preserve">GUIDE - Template finance, </w:t>
      </w:r>
      <w:r w:rsidR="00340D35">
        <w:t>third</w:t>
      </w:r>
      <w:r w:rsidR="002178C2">
        <w:t xml:space="preserve"> </w:t>
      </w:r>
      <w:r w:rsidR="00024B8B" w:rsidRPr="00024B8B">
        <w:t>meeting</w:t>
      </w:r>
      <w:r w:rsidR="002178C2">
        <w:t>, attendance List</w:t>
      </w:r>
    </w:p>
    <w:p w:rsidR="005069AF" w:rsidRPr="004149EE" w:rsidRDefault="005069AF" w:rsidP="005B6146">
      <w:pPr>
        <w:spacing w:before="120"/>
        <w:rPr>
          <w:b/>
          <w:lang w:eastAsia="da-DK"/>
        </w:rPr>
      </w:pPr>
      <w:r w:rsidRPr="004149EE">
        <w:rPr>
          <w:b/>
          <w:lang w:eastAsia="da-DK"/>
        </w:rPr>
        <w:t>Item 2:</w:t>
      </w:r>
      <w:r w:rsidR="0028686F" w:rsidRPr="004149EE">
        <w:rPr>
          <w:b/>
          <w:lang w:eastAsia="da-DK"/>
        </w:rPr>
        <w:t xml:space="preserve"> </w:t>
      </w:r>
      <w:r w:rsidR="00AA613F">
        <w:rPr>
          <w:b/>
          <w:lang w:eastAsia="da-DK"/>
        </w:rPr>
        <w:t>Since last time</w:t>
      </w:r>
    </w:p>
    <w:p w:rsidR="003906F2" w:rsidRDefault="003906F2" w:rsidP="003906F2">
      <w:r>
        <w:rPr>
          <w:lang w:eastAsia="da-DK"/>
        </w:rPr>
        <w:tab/>
      </w:r>
      <w:r w:rsidR="001074FA">
        <w:rPr>
          <w:lang w:eastAsia="da-DK"/>
        </w:rPr>
        <w:t xml:space="preserve">a) </w:t>
      </w:r>
      <w:r w:rsidR="001074FA">
        <w:rPr>
          <w:lang w:eastAsia="da-DK"/>
        </w:rPr>
        <w:tab/>
      </w:r>
      <w:r>
        <w:t xml:space="preserve">Status of </w:t>
      </w:r>
      <w:r w:rsidR="00B929D0">
        <w:t xml:space="preserve">the </w:t>
      </w:r>
      <w:r>
        <w:t>Erasmus plus strategy - mobilities (Key Action 1)</w:t>
      </w:r>
    </w:p>
    <w:p w:rsidR="003906F2" w:rsidRDefault="003906F2" w:rsidP="003906F2">
      <w:r>
        <w:tab/>
        <w:t>b)</w:t>
      </w:r>
      <w:r>
        <w:tab/>
        <w:t xml:space="preserve">Status of </w:t>
      </w:r>
      <w:r w:rsidR="00B929D0">
        <w:t xml:space="preserve">the </w:t>
      </w:r>
      <w:r>
        <w:t xml:space="preserve">Erasmus plus strategy - projects (Key Action 2) </w:t>
      </w:r>
    </w:p>
    <w:p w:rsidR="007B6EF5" w:rsidRDefault="007B6EF5" w:rsidP="003906F2">
      <w:r>
        <w:tab/>
        <w:t>c)</w:t>
      </w:r>
      <w:r>
        <w:tab/>
        <w:t>The interim reports - emailed 16 Dec 2014 to the partnership</w:t>
      </w:r>
    </w:p>
    <w:p w:rsidR="005A308A" w:rsidRDefault="00BE69C2" w:rsidP="005B6146">
      <w:pPr>
        <w:spacing w:before="120"/>
        <w:rPr>
          <w:b/>
        </w:rPr>
      </w:pPr>
      <w:r>
        <w:rPr>
          <w:b/>
          <w:lang w:eastAsia="da-DK"/>
        </w:rPr>
        <w:t xml:space="preserve">Item 3: Presentations </w:t>
      </w:r>
      <w:r w:rsidRPr="00BE69C2">
        <w:rPr>
          <w:b/>
          <w:lang w:eastAsia="da-DK"/>
        </w:rPr>
        <w:t xml:space="preserve">of </w:t>
      </w:r>
      <w:r w:rsidRPr="00BE69C2">
        <w:rPr>
          <w:b/>
        </w:rPr>
        <w:t>local p</w:t>
      </w:r>
      <w:r w:rsidR="00FF7230">
        <w:rPr>
          <w:b/>
        </w:rPr>
        <w:t>ilot work in second phase (WP 5, 6 and 7)</w:t>
      </w:r>
      <w:r w:rsidRPr="00BE69C2">
        <w:rPr>
          <w:b/>
        </w:rPr>
        <w:t>:</w:t>
      </w:r>
      <w:r w:rsidRPr="00223E9F">
        <w:t xml:space="preserve"> </w:t>
      </w:r>
    </w:p>
    <w:p w:rsidR="00B85DD2" w:rsidRDefault="005A308A" w:rsidP="00B929D0">
      <w:pPr>
        <w:spacing w:before="60"/>
      </w:pPr>
      <w:r w:rsidRPr="005A308A">
        <w:tab/>
        <w:t>a</w:t>
      </w:r>
      <w:r w:rsidR="000031FF">
        <w:t>-b</w:t>
      </w:r>
      <w:r w:rsidRPr="005A308A">
        <w:t>)</w:t>
      </w:r>
      <w:r w:rsidRPr="005A308A">
        <w:tab/>
      </w:r>
      <w:r w:rsidR="00AE3830">
        <w:t xml:space="preserve"> S</w:t>
      </w:r>
      <w:r w:rsidR="00B85DD2">
        <w:t xml:space="preserve">tatus reports on </w:t>
      </w:r>
      <w:r w:rsidR="00B929D0">
        <w:t xml:space="preserve">the implemented </w:t>
      </w:r>
      <w:r w:rsidR="00B85DD2">
        <w:t xml:space="preserve">local pilot </w:t>
      </w:r>
      <w:r w:rsidR="00B929D0">
        <w:t>work (WP 5)</w:t>
      </w:r>
    </w:p>
    <w:p w:rsidR="00EC4823" w:rsidRDefault="00EA7B13" w:rsidP="005B6146">
      <w:r>
        <w:tab/>
      </w:r>
      <w:r w:rsidR="00EC4823">
        <w:t xml:space="preserve">see </w:t>
      </w:r>
      <w:hyperlink r:id="rId12" w:history="1">
        <w:r w:rsidR="00EC4823" w:rsidRPr="00DE0AD0">
          <w:rPr>
            <w:rStyle w:val="Hyperlink"/>
          </w:rPr>
          <w:t>https://sites.google.com/site/gmpcultureguide/2-work-packages/wp-03---initiate-local-work</w:t>
        </w:r>
      </w:hyperlink>
    </w:p>
    <w:p w:rsidR="00B929D0" w:rsidRDefault="00B929D0" w:rsidP="00B929D0">
      <w:pPr>
        <w:spacing w:before="60"/>
      </w:pPr>
      <w:r>
        <w:tab/>
        <w:t>c)</w:t>
      </w:r>
      <w:r>
        <w:tab/>
        <w:t>Status reports of completed pilot guide services (WP 6)</w:t>
      </w:r>
    </w:p>
    <w:p w:rsidR="00B929D0" w:rsidRDefault="00B929D0" w:rsidP="005B6146">
      <w:r>
        <w:tab/>
      </w:r>
      <w:r>
        <w:tab/>
        <w:t xml:space="preserve">see  </w:t>
      </w:r>
      <w:hyperlink r:id="rId13" w:history="1">
        <w:r w:rsidR="004F650C" w:rsidRPr="004F650C">
          <w:rPr>
            <w:rStyle w:val="Hyperlink"/>
          </w:rPr>
          <w:t>https://sites.google.com/site/gmpcultureguide/2-work-packages/wp-06---guide-services</w:t>
        </w:r>
      </w:hyperlink>
    </w:p>
    <w:p w:rsidR="00D25F95" w:rsidRDefault="00D25F95" w:rsidP="00D25F95">
      <w:pPr>
        <w:spacing w:before="60"/>
      </w:pPr>
      <w:r>
        <w:tab/>
        <w:t>d)</w:t>
      </w:r>
      <w:r>
        <w:tab/>
        <w:t xml:space="preserve">Reports from the bilateral peer-to-peer visits (WP 7) </w:t>
      </w:r>
    </w:p>
    <w:p w:rsidR="00D25F95" w:rsidRDefault="00D25F95" w:rsidP="005B6146">
      <w:r>
        <w:tab/>
      </w:r>
      <w:r>
        <w:tab/>
        <w:t xml:space="preserve">see </w:t>
      </w:r>
      <w:hyperlink r:id="rId14" w:history="1">
        <w:r w:rsidR="004F650C" w:rsidRPr="004F650C">
          <w:rPr>
            <w:rStyle w:val="Hyperlink"/>
          </w:rPr>
          <w:t>https://sites.google.com/site/gmpcultureguide/2-work-packages/wp-07---bilateral-visits</w:t>
        </w:r>
      </w:hyperlink>
    </w:p>
    <w:p w:rsidR="00FF7230" w:rsidRPr="00FF7230" w:rsidRDefault="000031FF" w:rsidP="00FF7230">
      <w:pPr>
        <w:spacing w:before="120"/>
        <w:rPr>
          <w:b/>
        </w:rPr>
      </w:pPr>
      <w:r w:rsidRPr="00FF7230">
        <w:rPr>
          <w:b/>
          <w:lang w:eastAsia="da-DK"/>
        </w:rPr>
        <w:t xml:space="preserve">Item 4: </w:t>
      </w:r>
      <w:r w:rsidR="00FF7230" w:rsidRPr="00FF7230">
        <w:rPr>
          <w:b/>
        </w:rPr>
        <w:t xml:space="preserve">The partnership plan the European handbook (WP 9)  </w:t>
      </w:r>
    </w:p>
    <w:p w:rsidR="00D25F95" w:rsidRDefault="004248BA" w:rsidP="00147200">
      <w:pPr>
        <w:spacing w:before="60"/>
        <w:rPr>
          <w:lang w:eastAsia="da-DK"/>
        </w:rPr>
      </w:pPr>
      <w:r w:rsidRPr="00213A9A">
        <w:rPr>
          <w:lang w:eastAsia="da-DK"/>
        </w:rPr>
        <w:tab/>
      </w:r>
      <w:r>
        <w:rPr>
          <w:lang w:eastAsia="da-DK"/>
        </w:rPr>
        <w:t>a</w:t>
      </w:r>
      <w:r w:rsidR="00D25F95">
        <w:rPr>
          <w:lang w:eastAsia="da-DK"/>
        </w:rPr>
        <w:t>-c</w:t>
      </w:r>
      <w:r w:rsidR="007E4C95">
        <w:rPr>
          <w:lang w:eastAsia="da-DK"/>
        </w:rPr>
        <w:t xml:space="preserve">) </w:t>
      </w:r>
      <w:r w:rsidR="00396921">
        <w:rPr>
          <w:rFonts w:ascii="Arial" w:hAnsi="Arial" w:cs="Arial"/>
          <w:sz w:val="20"/>
          <w:szCs w:val="20"/>
        </w:rPr>
        <w:t>Handbook disposition vision 3 BS and HJV and DC</w:t>
      </w:r>
    </w:p>
    <w:p w:rsidR="007E4C95" w:rsidRDefault="00D25F95" w:rsidP="005B6146">
      <w:pPr>
        <w:rPr>
          <w:lang w:eastAsia="da-DK"/>
        </w:rPr>
      </w:pPr>
      <w:r>
        <w:rPr>
          <w:lang w:eastAsia="da-DK"/>
        </w:rPr>
        <w:tab/>
      </w:r>
      <w:r>
        <w:rPr>
          <w:lang w:eastAsia="da-DK"/>
        </w:rPr>
        <w:tab/>
      </w:r>
      <w:r w:rsidR="007E4C95">
        <w:rPr>
          <w:lang w:eastAsia="da-DK"/>
        </w:rPr>
        <w:t xml:space="preserve">see </w:t>
      </w:r>
      <w:hyperlink r:id="rId15" w:history="1">
        <w:r w:rsidR="00396921" w:rsidRPr="00396921">
          <w:rPr>
            <w:rStyle w:val="Hyperlink"/>
            <w:lang w:eastAsia="da-DK"/>
          </w:rPr>
          <w:t>https://sites.google.com/site/gmpcultureguide/2-work-packages/wp-09</w:t>
        </w:r>
      </w:hyperlink>
    </w:p>
    <w:p w:rsidR="00147200" w:rsidRDefault="00147200" w:rsidP="005B6146">
      <w:pPr>
        <w:spacing w:before="120"/>
        <w:rPr>
          <w:b/>
        </w:rPr>
      </w:pPr>
      <w:r w:rsidRPr="00147200">
        <w:rPr>
          <w:b/>
          <w:lang w:eastAsia="da-DK"/>
        </w:rPr>
        <w:t xml:space="preserve">Item 5: </w:t>
      </w:r>
      <w:r w:rsidR="00F7380D">
        <w:rPr>
          <w:b/>
        </w:rPr>
        <w:t xml:space="preserve">The partnership plan the </w:t>
      </w:r>
      <w:r w:rsidRPr="00147200">
        <w:rPr>
          <w:b/>
        </w:rPr>
        <w:t xml:space="preserve">two pilot Grundtvig IST-courses (WP 10)  </w:t>
      </w:r>
    </w:p>
    <w:p w:rsidR="00C00965" w:rsidRDefault="00147200" w:rsidP="00396921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ind w:left="360"/>
        <w:rPr>
          <w:rFonts w:ascii="Arial" w:hAnsi="Arial" w:cs="Arial"/>
          <w:sz w:val="20"/>
          <w:szCs w:val="20"/>
        </w:rPr>
      </w:pPr>
      <w:r w:rsidRPr="00522BBF">
        <w:t>a</w:t>
      </w:r>
      <w:r w:rsidR="00F7380D">
        <w:t>-b</w:t>
      </w:r>
      <w:r w:rsidRPr="00522BBF">
        <w:t>)</w:t>
      </w:r>
      <w:r w:rsidR="00522BBF" w:rsidRPr="00522BBF">
        <w:t xml:space="preserve"> </w:t>
      </w:r>
      <w:r w:rsidR="00F7380D">
        <w:rPr>
          <w:rFonts w:ascii="Arial" w:hAnsi="Arial" w:cs="Arial"/>
          <w:sz w:val="20"/>
          <w:szCs w:val="20"/>
        </w:rPr>
        <w:t>GUIDE - WP 10 - Programme, two pilot courses for facilitato</w:t>
      </w:r>
      <w:r w:rsidR="00396921">
        <w:rPr>
          <w:rFonts w:ascii="Arial" w:hAnsi="Arial" w:cs="Arial"/>
          <w:sz w:val="20"/>
          <w:szCs w:val="20"/>
        </w:rPr>
        <w:t>rs and volunteers, version 1</w:t>
      </w:r>
    </w:p>
    <w:p w:rsidR="00396921" w:rsidRDefault="00396921" w:rsidP="00C00965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GUIDE - WP 10 - Programme of two pilot courses - version 2, 20 Nov 2014</w:t>
      </w:r>
    </w:p>
    <w:p w:rsidR="00396921" w:rsidRDefault="00396921" w:rsidP="00C00965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see </w:t>
      </w:r>
      <w:hyperlink r:id="rId16" w:history="1">
        <w:r w:rsidRPr="00396921">
          <w:rPr>
            <w:rStyle w:val="Hyperlink"/>
            <w:rFonts w:ascii="Arial" w:hAnsi="Arial" w:cs="Arial"/>
            <w:sz w:val="20"/>
            <w:szCs w:val="20"/>
          </w:rPr>
          <w:t>https://sites.google.com/site/gmpcultureguide/2-work-packages/wp-10---two-pilot-courses</w:t>
        </w:r>
      </w:hyperlink>
    </w:p>
    <w:p w:rsidR="003401F3" w:rsidRDefault="003401F3" w:rsidP="003401F3">
      <w:pPr>
        <w:spacing w:before="120"/>
        <w:rPr>
          <w:b/>
        </w:rPr>
      </w:pPr>
      <w:r>
        <w:rPr>
          <w:b/>
          <w:lang w:eastAsia="da-DK"/>
        </w:rPr>
        <w:t xml:space="preserve">Item </w:t>
      </w:r>
      <w:r w:rsidR="00C00965">
        <w:rPr>
          <w:b/>
          <w:lang w:eastAsia="da-DK"/>
        </w:rPr>
        <w:t>7</w:t>
      </w:r>
      <w:r w:rsidRPr="00147200">
        <w:rPr>
          <w:b/>
          <w:lang w:eastAsia="da-DK"/>
        </w:rPr>
        <w:t xml:space="preserve">: </w:t>
      </w:r>
      <w:r w:rsidRPr="00147200">
        <w:rPr>
          <w:b/>
        </w:rPr>
        <w:t xml:space="preserve">The partnership plan the </w:t>
      </w:r>
      <w:r>
        <w:rPr>
          <w:b/>
        </w:rPr>
        <w:t>European conference in Budapest</w:t>
      </w:r>
      <w:r w:rsidRPr="00147200">
        <w:rPr>
          <w:b/>
        </w:rPr>
        <w:t xml:space="preserve"> (WP</w:t>
      </w:r>
      <w:r w:rsidR="00C00965">
        <w:rPr>
          <w:b/>
        </w:rPr>
        <w:t xml:space="preserve"> 12</w:t>
      </w:r>
      <w:r w:rsidRPr="00147200">
        <w:rPr>
          <w:b/>
        </w:rPr>
        <w:t xml:space="preserve">)  </w:t>
      </w:r>
    </w:p>
    <w:p w:rsidR="009A2209" w:rsidRDefault="003401F3" w:rsidP="00396921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ind w:left="360"/>
        <w:rPr>
          <w:rFonts w:ascii="Arial" w:hAnsi="Arial" w:cs="Arial"/>
          <w:sz w:val="20"/>
          <w:szCs w:val="20"/>
        </w:rPr>
      </w:pPr>
      <w:r w:rsidRPr="00522BBF">
        <w:t xml:space="preserve">a) </w:t>
      </w:r>
      <w:r w:rsidR="009A2209">
        <w:tab/>
      </w:r>
      <w:r w:rsidR="00396921">
        <w:rPr>
          <w:rFonts w:ascii="Arial" w:hAnsi="Arial" w:cs="Arial"/>
          <w:sz w:val="20"/>
          <w:szCs w:val="20"/>
        </w:rPr>
        <w:t>GUIDE - WP 12 - Programme, European Conference, version 1</w:t>
      </w:r>
    </w:p>
    <w:p w:rsidR="00396921" w:rsidRDefault="00396921" w:rsidP="00396921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GUIDE - WP 12 - Programme, European Conference, version 2</w:t>
      </w:r>
    </w:p>
    <w:p w:rsidR="00396921" w:rsidRPr="00396921" w:rsidRDefault="00396921" w:rsidP="00396921">
      <w:pPr>
        <w:pStyle w:val="punkt1"/>
        <w:numPr>
          <w:ilvl w:val="0"/>
          <w:numId w:val="0"/>
        </w:numPr>
        <w:tabs>
          <w:tab w:val="left" w:pos="357"/>
          <w:tab w:val="left" w:pos="714"/>
        </w:tabs>
        <w:autoSpaceDE/>
        <w:autoSpaceDN/>
        <w:adjustRightInd/>
        <w:spacing w:before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see </w:t>
      </w:r>
      <w:hyperlink r:id="rId17" w:history="1">
        <w:r w:rsidRPr="00396921">
          <w:rPr>
            <w:rStyle w:val="Hyperlink"/>
            <w:rFonts w:ascii="Arial" w:hAnsi="Arial" w:cs="Arial"/>
            <w:sz w:val="20"/>
            <w:szCs w:val="20"/>
          </w:rPr>
          <w:t>https://sites.google.com/site/gmpcultureguide/2-work-packages/wp-12---eu-conference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9C7916" w:rsidRDefault="00522BBF" w:rsidP="005B6146">
      <w:pPr>
        <w:spacing w:before="120"/>
        <w:rPr>
          <w:b/>
        </w:rPr>
      </w:pPr>
      <w:r>
        <w:rPr>
          <w:b/>
          <w:lang w:eastAsia="da-DK"/>
        </w:rPr>
        <w:t xml:space="preserve">Item </w:t>
      </w:r>
      <w:r w:rsidR="00C00965">
        <w:rPr>
          <w:b/>
          <w:lang w:eastAsia="da-DK"/>
        </w:rPr>
        <w:t>8</w:t>
      </w:r>
      <w:r w:rsidR="009C7916" w:rsidRPr="009C7916">
        <w:rPr>
          <w:b/>
          <w:lang w:eastAsia="da-DK"/>
        </w:rPr>
        <w:t xml:space="preserve">: </w:t>
      </w:r>
      <w:r w:rsidR="009C7916" w:rsidRPr="009C7916">
        <w:rPr>
          <w:b/>
        </w:rPr>
        <w:t>Valorisation activities until now</w:t>
      </w:r>
    </w:p>
    <w:p w:rsidR="00414AAB" w:rsidRDefault="009C7916" w:rsidP="00396921">
      <w:pPr>
        <w:spacing w:before="60"/>
        <w:rPr>
          <w:b/>
        </w:rPr>
      </w:pPr>
      <w:r>
        <w:rPr>
          <w:b/>
        </w:rPr>
        <w:tab/>
        <w:t>a)</w:t>
      </w:r>
      <w:r>
        <w:rPr>
          <w:b/>
        </w:rPr>
        <w:tab/>
      </w:r>
      <w:r w:rsidR="003401F3">
        <w:rPr>
          <w:b/>
        </w:rPr>
        <w:t xml:space="preserve">The national </w:t>
      </w:r>
      <w:r w:rsidR="00414AAB">
        <w:rPr>
          <w:b/>
        </w:rPr>
        <w:t>valorisation until now</w:t>
      </w:r>
    </w:p>
    <w:p w:rsidR="004F650C" w:rsidRDefault="00B664B2" w:rsidP="005B6146">
      <w:r>
        <w:tab/>
      </w:r>
      <w:r>
        <w:tab/>
      </w:r>
      <w:r w:rsidR="004F650C">
        <w:t>GUIDE - Template for WP 14 - reporting dis</w:t>
      </w:r>
      <w:r w:rsidR="007B6EF5">
        <w:t>semination activity. Emailed 10.12.2014</w:t>
      </w:r>
    </w:p>
    <w:p w:rsidR="00414AAB" w:rsidRDefault="00414AAB" w:rsidP="005B6146">
      <w:pPr>
        <w:spacing w:before="120"/>
        <w:rPr>
          <w:b/>
        </w:rPr>
      </w:pPr>
      <w:r>
        <w:rPr>
          <w:b/>
        </w:rPr>
        <w:tab/>
        <w:t>b)</w:t>
      </w:r>
      <w:r>
        <w:rPr>
          <w:b/>
        </w:rPr>
        <w:tab/>
      </w:r>
      <w:r w:rsidR="00655583">
        <w:rPr>
          <w:b/>
        </w:rPr>
        <w:t xml:space="preserve">Trans-European valorisation </w:t>
      </w:r>
    </w:p>
    <w:p w:rsidR="00700EA2" w:rsidRDefault="00700EA2" w:rsidP="005B6146">
      <w:pPr>
        <w:spacing w:before="120"/>
        <w:rPr>
          <w:b/>
        </w:rPr>
      </w:pPr>
      <w:r>
        <w:rPr>
          <w:b/>
        </w:rPr>
        <w:tab/>
      </w:r>
      <w:r w:rsidRPr="009905D0">
        <w:rPr>
          <w:b/>
        </w:rPr>
        <w:t xml:space="preserve">c) </w:t>
      </w:r>
      <w:r w:rsidR="009905D0">
        <w:rPr>
          <w:b/>
        </w:rPr>
        <w:tab/>
      </w:r>
      <w:r w:rsidRPr="009905D0">
        <w:rPr>
          <w:b/>
        </w:rPr>
        <w:t>Awareness-rising products</w:t>
      </w:r>
    </w:p>
    <w:p w:rsidR="006627FD" w:rsidRDefault="009905D0" w:rsidP="005B6146">
      <w:pPr>
        <w:spacing w:before="120"/>
        <w:rPr>
          <w:b/>
        </w:rPr>
      </w:pPr>
      <w:r>
        <w:rPr>
          <w:b/>
        </w:rPr>
        <w:tab/>
        <w:t xml:space="preserve">d) </w:t>
      </w:r>
      <w:r>
        <w:rPr>
          <w:b/>
        </w:rPr>
        <w:tab/>
        <w:t>Best use of Project website and other virtual media</w:t>
      </w:r>
    </w:p>
    <w:p w:rsidR="009905D0" w:rsidRDefault="009905D0" w:rsidP="005B6146">
      <w:r w:rsidRPr="009905D0">
        <w:tab/>
      </w:r>
      <w:r w:rsidRPr="009905D0">
        <w:tab/>
        <w:t>see the website -</w:t>
      </w:r>
      <w:r>
        <w:t xml:space="preserve"> </w:t>
      </w:r>
      <w:hyperlink r:id="rId18" w:history="1">
        <w:r w:rsidRPr="00906D97">
          <w:rPr>
            <w:rStyle w:val="Hyperlink"/>
          </w:rPr>
          <w:t>http://www.cultureguides.eu/</w:t>
        </w:r>
      </w:hyperlink>
    </w:p>
    <w:p w:rsidR="009905D0" w:rsidRDefault="009905D0" w:rsidP="005B6146">
      <w:r w:rsidRPr="009905D0">
        <w:tab/>
      </w:r>
      <w:r w:rsidRPr="009905D0">
        <w:tab/>
        <w:t xml:space="preserve">see the social forum - </w:t>
      </w:r>
      <w:hyperlink r:id="rId19" w:history="1">
        <w:r w:rsidRPr="00906D97">
          <w:rPr>
            <w:rStyle w:val="Hyperlink"/>
          </w:rPr>
          <w:t>http://cultureguides.freeforums.org/</w:t>
        </w:r>
      </w:hyperlink>
    </w:p>
    <w:p w:rsidR="00E745BC" w:rsidRDefault="00E745BC" w:rsidP="005B6146">
      <w:r>
        <w:tab/>
      </w:r>
      <w:r>
        <w:tab/>
      </w:r>
      <w:r w:rsidRPr="00E745BC">
        <w:t>WP 14 - proposal for revised project website, by P2, IF, version 1</w:t>
      </w:r>
    </w:p>
    <w:p w:rsidR="00E40336" w:rsidRPr="004149EE" w:rsidRDefault="00290378" w:rsidP="005B6146">
      <w:pPr>
        <w:spacing w:before="120"/>
        <w:rPr>
          <w:b/>
        </w:rPr>
      </w:pPr>
      <w:r>
        <w:rPr>
          <w:b/>
        </w:rPr>
        <w:t>Item 10</w:t>
      </w:r>
      <w:r w:rsidR="00E40336" w:rsidRPr="004149EE">
        <w:rPr>
          <w:b/>
        </w:rPr>
        <w:t xml:space="preserve">: </w:t>
      </w:r>
      <w:r w:rsidR="0028686F" w:rsidRPr="004149EE">
        <w:rPr>
          <w:b/>
        </w:rPr>
        <w:t>Evaluation of the previous work</w:t>
      </w:r>
    </w:p>
    <w:p w:rsidR="009A2209" w:rsidRDefault="009D289A" w:rsidP="005B6146">
      <w:r>
        <w:tab/>
      </w:r>
      <w:r w:rsidR="00AD470B">
        <w:t xml:space="preserve">a) </w:t>
      </w:r>
      <w:r w:rsidR="00AD470B">
        <w:tab/>
      </w:r>
      <w:r w:rsidR="009A2209">
        <w:t>GUIDE - Template QA, WP 5</w:t>
      </w:r>
      <w:r w:rsidR="00AD470B" w:rsidRPr="00AD470B">
        <w:t xml:space="preserve"> - process evaluatio</w:t>
      </w:r>
      <w:r w:rsidR="009A2209">
        <w:t xml:space="preserve">n of </w:t>
      </w:r>
      <w:r w:rsidR="007B6EF5">
        <w:t xml:space="preserve">implemented </w:t>
      </w:r>
      <w:r w:rsidR="00C10AF6">
        <w:t xml:space="preserve"> </w:t>
      </w:r>
      <w:r w:rsidR="009A2209">
        <w:t>local pilot work, version 1</w:t>
      </w:r>
    </w:p>
    <w:p w:rsidR="009A2209" w:rsidRDefault="009A2209" w:rsidP="005B6146">
      <w:r>
        <w:tab/>
      </w:r>
      <w:r>
        <w:tab/>
        <w:t>GUIDE - Template QA, WP 6</w:t>
      </w:r>
      <w:r w:rsidRPr="00AD470B">
        <w:t xml:space="preserve"> - process evaluatio</w:t>
      </w:r>
      <w:r w:rsidR="00C10AF6">
        <w:t>n of pilot guide se</w:t>
      </w:r>
      <w:r w:rsidR="00C10AF6">
        <w:t>r</w:t>
      </w:r>
      <w:r w:rsidR="00C10AF6">
        <w:t xml:space="preserve">vices, </w:t>
      </w:r>
      <w:r>
        <w:t>version 1</w:t>
      </w:r>
    </w:p>
    <w:p w:rsidR="00F335B2" w:rsidRPr="009D289A" w:rsidRDefault="00C10AF6" w:rsidP="005B6146">
      <w:r>
        <w:tab/>
      </w:r>
      <w:r>
        <w:tab/>
      </w:r>
      <w:r w:rsidR="00AD470B" w:rsidRPr="00AD470B">
        <w:t xml:space="preserve">GUIDE - Template </w:t>
      </w:r>
      <w:r>
        <w:t>QA, WP 7</w:t>
      </w:r>
      <w:r w:rsidR="00AD470B" w:rsidRPr="00AD470B">
        <w:t xml:space="preserve"> - evaluation of </w:t>
      </w:r>
      <w:r>
        <w:t>bilateral visits</w:t>
      </w:r>
      <w:r w:rsidR="00AD470B" w:rsidRPr="00AD470B">
        <w:t>, version 1</w:t>
      </w:r>
    </w:p>
    <w:p w:rsidR="00E40336" w:rsidRPr="00C10AF6" w:rsidRDefault="00C10AF6" w:rsidP="00C10AF6">
      <w:r w:rsidRPr="00C10AF6">
        <w:tab/>
        <w:t>b)</w:t>
      </w:r>
      <w:r w:rsidRPr="00C10AF6">
        <w:tab/>
      </w:r>
      <w:r>
        <w:t>GUIDE - Template QA, WP 8 - evaluation of the third meeting, ve</w:t>
      </w:r>
      <w:r>
        <w:t>r</w:t>
      </w:r>
      <w:r>
        <w:t xml:space="preserve">sion 1 </w:t>
      </w:r>
    </w:p>
    <w:p w:rsidR="00C10AF6" w:rsidRPr="00C10AF6" w:rsidRDefault="00C10AF6" w:rsidP="00C10AF6">
      <w:pPr>
        <w:rPr>
          <w:lang w:eastAsia="da-DK"/>
        </w:rPr>
      </w:pPr>
    </w:p>
    <w:sectPr w:rsidR="00C10AF6" w:rsidRPr="00C10AF6" w:rsidSect="0018509A">
      <w:headerReference w:type="default" r:id="rId20"/>
      <w:headerReference w:type="first" r:id="rId21"/>
      <w:pgSz w:w="11906" w:h="16838" w:code="9"/>
      <w:pgMar w:top="1134" w:right="1418" w:bottom="62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C88" w:rsidRDefault="00672C88" w:rsidP="00095A4D">
      <w:r>
        <w:separator/>
      </w:r>
    </w:p>
  </w:endnote>
  <w:endnote w:type="continuationSeparator" w:id="0">
    <w:p w:rsidR="00672C88" w:rsidRDefault="00672C88" w:rsidP="00095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C88" w:rsidRDefault="00672C88" w:rsidP="00095A4D">
      <w:r>
        <w:separator/>
      </w:r>
    </w:p>
  </w:footnote>
  <w:footnote w:type="continuationSeparator" w:id="0">
    <w:p w:rsidR="00672C88" w:rsidRDefault="00672C88" w:rsidP="00095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B2" w:rsidRDefault="000D6F03" w:rsidP="00E40336">
    <w:pPr>
      <w:pStyle w:val="Sidehoved"/>
      <w:jc w:val="right"/>
    </w:pPr>
    <w:r>
      <w:fldChar w:fldCharType="begin"/>
    </w:r>
    <w:r w:rsidR="00EA4486">
      <w:instrText xml:space="preserve"> PAGE   \* MERGEFORMAT </w:instrText>
    </w:r>
    <w:r>
      <w:fldChar w:fldCharType="separate"/>
    </w:r>
    <w:r w:rsidR="00BE6A10">
      <w:rPr>
        <w:noProof/>
      </w:rPr>
      <w:t>5</w:t>
    </w:r>
    <w:r>
      <w:rPr>
        <w:noProof/>
      </w:rPr>
      <w:fldChar w:fldCharType="end"/>
    </w:r>
  </w:p>
  <w:p w:rsidR="001874B2" w:rsidRDefault="001874B2" w:rsidP="00095A4D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4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/>
    </w:tblPr>
    <w:tblGrid>
      <w:gridCol w:w="6407"/>
      <w:gridCol w:w="3827"/>
    </w:tblGrid>
    <w:tr w:rsidR="00413A05" w:rsidRPr="006B6454" w:rsidTr="001440F9">
      <w:trPr>
        <w:trHeight w:val="1126"/>
      </w:trPr>
      <w:tc>
        <w:tcPr>
          <w:tcW w:w="6407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413A05" w:rsidRPr="00774131" w:rsidRDefault="00413A05" w:rsidP="001440F9">
          <w:pPr>
            <w:rPr>
              <w:rFonts w:ascii="Arial" w:hAnsi="Arial"/>
              <w:b/>
              <w:color w:val="17365D"/>
              <w:sz w:val="44"/>
              <w:szCs w:val="44"/>
            </w:rPr>
          </w:pPr>
          <w:r w:rsidRPr="00774131">
            <w:rPr>
              <w:rFonts w:ascii="Arial" w:hAnsi="Arial"/>
              <w:b/>
              <w:color w:val="17365D"/>
              <w:sz w:val="44"/>
              <w:szCs w:val="44"/>
            </w:rPr>
            <w:t>GUIDE</w:t>
          </w:r>
        </w:p>
        <w:p w:rsidR="00413A05" w:rsidRPr="00BA6A8E" w:rsidRDefault="00413A05" w:rsidP="001440F9">
          <w:pPr>
            <w:rPr>
              <w:rFonts w:ascii="Arial" w:hAnsi="Arial"/>
              <w:b/>
              <w:color w:val="1F497D"/>
              <w:sz w:val="28"/>
              <w:szCs w:val="28"/>
            </w:rPr>
          </w:pPr>
          <w:r w:rsidRPr="00BA6A8E">
            <w:rPr>
              <w:rFonts w:ascii="Arial" w:hAnsi="Arial"/>
              <w:b/>
              <w:color w:val="1F497D"/>
              <w:sz w:val="28"/>
              <w:szCs w:val="28"/>
            </w:rPr>
            <w:t xml:space="preserve">Culture guides for marginalised social groups </w:t>
          </w:r>
        </w:p>
        <w:p w:rsidR="00413A05" w:rsidRPr="00C321DF" w:rsidRDefault="00413A05" w:rsidP="001440F9">
          <w:pPr>
            <w:spacing w:before="40"/>
            <w:rPr>
              <w:b/>
              <w:color w:val="1F497D"/>
              <w:sz w:val="24"/>
              <w:szCs w:val="24"/>
              <w:lang w:val="da-DK"/>
            </w:rPr>
          </w:pPr>
          <w:r w:rsidRPr="00C321DF">
            <w:rPr>
              <w:rFonts w:ascii="Arial" w:hAnsi="Arial"/>
              <w:b/>
              <w:color w:val="1F497D"/>
              <w:sz w:val="24"/>
              <w:szCs w:val="24"/>
              <w:lang w:val="da-DK"/>
            </w:rPr>
            <w:t>Reference: 538238-LLP-1-2013-1-DK-Grundtvig-GMP</w:t>
          </w:r>
        </w:p>
      </w:tc>
      <w:tc>
        <w:tcPr>
          <w:tcW w:w="3827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413A05" w:rsidRDefault="00EA4486" w:rsidP="001440F9">
          <w:pPr>
            <w:jc w:val="center"/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2316480" cy="807720"/>
                <wp:effectExtent l="0" t="0" r="7620" b="0"/>
                <wp:docPr id="8" name="Afbeelding 8" descr="Logo-EN, beskår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EN, beskår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64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3B29" w:rsidRDefault="00AF3B29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82" type="#_x0000_t75" style="width:12pt;height:12pt" o:bullet="t">
        <v:imagedata r:id="rId1" o:title="bullet"/>
      </v:shape>
    </w:pict>
  </w:numPicBullet>
  <w:numPicBullet w:numPicBulletId="1">
    <w:pict>
      <v:shape id="_x0000_i12283" type="#_x0000_t75" style="width:3in;height:3in" o:bullet="t"/>
    </w:pict>
  </w:numPicBullet>
  <w:numPicBullet w:numPicBulletId="2">
    <w:pict>
      <v:shape id="_x0000_i12284" type="#_x0000_t75" style="width:3in;height:3in" o:bullet="t"/>
    </w:pict>
  </w:numPicBullet>
  <w:numPicBullet w:numPicBulletId="3">
    <w:pict>
      <v:shape id="_x0000_i12285" type="#_x0000_t75" style="width:3in;height:3in" o:bullet="t"/>
    </w:pict>
  </w:numPicBullet>
  <w:numPicBullet w:numPicBulletId="4">
    <w:pict>
      <v:shape id="_x0000_i12286" type="#_x0000_t75" style="width:3in;height:3in" o:bullet="t"/>
    </w:pict>
  </w:numPicBullet>
  <w:numPicBullet w:numPicBulletId="5">
    <w:pict>
      <v:shape id="_x0000_i12287" type="#_x0000_t75" style="width:3in;height:3in" o:bullet="t"/>
    </w:pict>
  </w:numPicBullet>
  <w:numPicBullet w:numPicBulletId="6">
    <w:pict>
      <v:shape id="_x0000_i12288" type="#_x0000_t75" style="width:3in;height:3in" o:bullet="t"/>
    </w:pict>
  </w:numPicBullet>
  <w:abstractNum w:abstractNumId="0">
    <w:nsid w:val="00590E26"/>
    <w:multiLevelType w:val="multilevel"/>
    <w:tmpl w:val="7FDC8DD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5A27C4"/>
    <w:multiLevelType w:val="multilevel"/>
    <w:tmpl w:val="6854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365C1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C93333"/>
    <w:multiLevelType w:val="hybridMultilevel"/>
    <w:tmpl w:val="C5F2600C"/>
    <w:lvl w:ilvl="0" w:tplc="0C6E57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C40E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D484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E043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46B8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B0D6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94F3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CC3A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BCFC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053700"/>
    <w:multiLevelType w:val="multilevel"/>
    <w:tmpl w:val="84AE77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F1332"/>
    <w:multiLevelType w:val="multilevel"/>
    <w:tmpl w:val="84AE77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04056"/>
    <w:multiLevelType w:val="hybridMultilevel"/>
    <w:tmpl w:val="0FFA3EAE"/>
    <w:lvl w:ilvl="0" w:tplc="B4CED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4DABF62" w:tentative="1">
      <w:start w:val="1"/>
      <w:numFmt w:val="lowerLetter"/>
      <w:lvlText w:val="%2."/>
      <w:lvlJc w:val="left"/>
      <w:pPr>
        <w:ind w:left="1440" w:hanging="360"/>
      </w:pPr>
    </w:lvl>
    <w:lvl w:ilvl="2" w:tplc="BCE07DCA" w:tentative="1">
      <w:start w:val="1"/>
      <w:numFmt w:val="lowerRoman"/>
      <w:lvlText w:val="%3."/>
      <w:lvlJc w:val="right"/>
      <w:pPr>
        <w:ind w:left="2160" w:hanging="180"/>
      </w:pPr>
    </w:lvl>
    <w:lvl w:ilvl="3" w:tplc="47E6B4A8" w:tentative="1">
      <w:start w:val="1"/>
      <w:numFmt w:val="decimal"/>
      <w:lvlText w:val="%4."/>
      <w:lvlJc w:val="left"/>
      <w:pPr>
        <w:ind w:left="2880" w:hanging="360"/>
      </w:pPr>
    </w:lvl>
    <w:lvl w:ilvl="4" w:tplc="2E840BC0" w:tentative="1">
      <w:start w:val="1"/>
      <w:numFmt w:val="lowerLetter"/>
      <w:lvlText w:val="%5."/>
      <w:lvlJc w:val="left"/>
      <w:pPr>
        <w:ind w:left="3600" w:hanging="360"/>
      </w:pPr>
    </w:lvl>
    <w:lvl w:ilvl="5" w:tplc="2E2EF052" w:tentative="1">
      <w:start w:val="1"/>
      <w:numFmt w:val="lowerRoman"/>
      <w:lvlText w:val="%6."/>
      <w:lvlJc w:val="right"/>
      <w:pPr>
        <w:ind w:left="4320" w:hanging="180"/>
      </w:pPr>
    </w:lvl>
    <w:lvl w:ilvl="6" w:tplc="FBD02778" w:tentative="1">
      <w:start w:val="1"/>
      <w:numFmt w:val="decimal"/>
      <w:lvlText w:val="%7."/>
      <w:lvlJc w:val="left"/>
      <w:pPr>
        <w:ind w:left="5040" w:hanging="360"/>
      </w:pPr>
    </w:lvl>
    <w:lvl w:ilvl="7" w:tplc="8C867EF8" w:tentative="1">
      <w:start w:val="1"/>
      <w:numFmt w:val="lowerLetter"/>
      <w:lvlText w:val="%8."/>
      <w:lvlJc w:val="left"/>
      <w:pPr>
        <w:ind w:left="5760" w:hanging="360"/>
      </w:pPr>
    </w:lvl>
    <w:lvl w:ilvl="8" w:tplc="797AD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9339D"/>
    <w:multiLevelType w:val="hybridMultilevel"/>
    <w:tmpl w:val="985C8504"/>
    <w:lvl w:ilvl="0" w:tplc="D7348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E48E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47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CD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29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E66C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A8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A34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F47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A0B1B"/>
    <w:multiLevelType w:val="hybridMultilevel"/>
    <w:tmpl w:val="D458F14A"/>
    <w:lvl w:ilvl="0" w:tplc="0406001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703F16"/>
    <w:multiLevelType w:val="multilevel"/>
    <w:tmpl w:val="BBBA5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1845D60"/>
    <w:multiLevelType w:val="hybridMultilevel"/>
    <w:tmpl w:val="3B8E229C"/>
    <w:lvl w:ilvl="0" w:tplc="8E34F458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68749F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1EDF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06F6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2E1D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52B6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2A1A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8015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DAB6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5C1EC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01C267D"/>
    <w:multiLevelType w:val="hybridMultilevel"/>
    <w:tmpl w:val="A3322F68"/>
    <w:lvl w:ilvl="0" w:tplc="46AEF50E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D2BE76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0A02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900F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22CB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4836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C403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1C3C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BA82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BC0AC2"/>
    <w:multiLevelType w:val="multilevel"/>
    <w:tmpl w:val="B1DE0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486012C"/>
    <w:multiLevelType w:val="hybridMultilevel"/>
    <w:tmpl w:val="84AE771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317E2"/>
    <w:multiLevelType w:val="hybridMultilevel"/>
    <w:tmpl w:val="D6DAFB7E"/>
    <w:lvl w:ilvl="0" w:tplc="B2609E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043D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E0AF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501E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94DF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2CB8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66F4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628A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1265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2C7268"/>
    <w:multiLevelType w:val="multilevel"/>
    <w:tmpl w:val="8414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CED61F0"/>
    <w:multiLevelType w:val="hybridMultilevel"/>
    <w:tmpl w:val="E444AC8E"/>
    <w:lvl w:ilvl="0" w:tplc="3CE6A97A">
      <w:start w:val="1"/>
      <w:numFmt w:val="decimal"/>
      <w:lvlText w:val="%1."/>
      <w:lvlJc w:val="left"/>
      <w:pPr>
        <w:ind w:left="720" w:hanging="360"/>
      </w:pPr>
    </w:lvl>
    <w:lvl w:ilvl="1" w:tplc="3DA08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A4A7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265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80B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4DA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E87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2B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CF6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7"/>
  </w:num>
  <w:num w:numId="10">
    <w:abstractNumId w:val="9"/>
  </w:num>
  <w:num w:numId="11">
    <w:abstractNumId w:val="6"/>
  </w:num>
  <w:num w:numId="12">
    <w:abstractNumId w:val="15"/>
  </w:num>
  <w:num w:numId="13">
    <w:abstractNumId w:val="12"/>
  </w:num>
  <w:num w:numId="14">
    <w:abstractNumId w:val="0"/>
  </w:num>
  <w:num w:numId="15">
    <w:abstractNumId w:val="2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9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6"/>
  </w:num>
  <w:num w:numId="22">
    <w:abstractNumId w:val="5"/>
  </w:num>
  <w:num w:numId="23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45C90"/>
    <w:rsid w:val="0000115E"/>
    <w:rsid w:val="00001A48"/>
    <w:rsid w:val="000031FF"/>
    <w:rsid w:val="00004869"/>
    <w:rsid w:val="00015282"/>
    <w:rsid w:val="0002150E"/>
    <w:rsid w:val="0002424A"/>
    <w:rsid w:val="00024B8B"/>
    <w:rsid w:val="00027D37"/>
    <w:rsid w:val="00030B9A"/>
    <w:rsid w:val="00035910"/>
    <w:rsid w:val="00035BE6"/>
    <w:rsid w:val="00037275"/>
    <w:rsid w:val="00037326"/>
    <w:rsid w:val="00037777"/>
    <w:rsid w:val="00041589"/>
    <w:rsid w:val="000432C0"/>
    <w:rsid w:val="00045672"/>
    <w:rsid w:val="00046CFA"/>
    <w:rsid w:val="00047492"/>
    <w:rsid w:val="00052CC0"/>
    <w:rsid w:val="00052DC6"/>
    <w:rsid w:val="0005379D"/>
    <w:rsid w:val="0005517D"/>
    <w:rsid w:val="00062291"/>
    <w:rsid w:val="0006539D"/>
    <w:rsid w:val="00070E1F"/>
    <w:rsid w:val="0007299F"/>
    <w:rsid w:val="00075F28"/>
    <w:rsid w:val="0008055D"/>
    <w:rsid w:val="000836D1"/>
    <w:rsid w:val="00083FA4"/>
    <w:rsid w:val="000875D9"/>
    <w:rsid w:val="00091B81"/>
    <w:rsid w:val="00091DA7"/>
    <w:rsid w:val="00095287"/>
    <w:rsid w:val="00095A4D"/>
    <w:rsid w:val="000A2D69"/>
    <w:rsid w:val="000B0EDD"/>
    <w:rsid w:val="000B26E5"/>
    <w:rsid w:val="000C2675"/>
    <w:rsid w:val="000C52ED"/>
    <w:rsid w:val="000D24EC"/>
    <w:rsid w:val="000D2628"/>
    <w:rsid w:val="000D658E"/>
    <w:rsid w:val="000D6F03"/>
    <w:rsid w:val="000E06BC"/>
    <w:rsid w:val="000E2CEC"/>
    <w:rsid w:val="000E5E80"/>
    <w:rsid w:val="000E77CB"/>
    <w:rsid w:val="000E7BE8"/>
    <w:rsid w:val="000F19E0"/>
    <w:rsid w:val="000F4935"/>
    <w:rsid w:val="000F4E8A"/>
    <w:rsid w:val="000F5F70"/>
    <w:rsid w:val="0010110A"/>
    <w:rsid w:val="001020FD"/>
    <w:rsid w:val="001034A3"/>
    <w:rsid w:val="00104F5D"/>
    <w:rsid w:val="001074FA"/>
    <w:rsid w:val="0011204E"/>
    <w:rsid w:val="001147ED"/>
    <w:rsid w:val="00116C45"/>
    <w:rsid w:val="00117305"/>
    <w:rsid w:val="00122AE5"/>
    <w:rsid w:val="00122E3B"/>
    <w:rsid w:val="00123AF8"/>
    <w:rsid w:val="00127EE0"/>
    <w:rsid w:val="0013505C"/>
    <w:rsid w:val="001431BD"/>
    <w:rsid w:val="0014352A"/>
    <w:rsid w:val="001440F9"/>
    <w:rsid w:val="00144B2B"/>
    <w:rsid w:val="00147200"/>
    <w:rsid w:val="00150B08"/>
    <w:rsid w:val="001543F2"/>
    <w:rsid w:val="001548FE"/>
    <w:rsid w:val="00155D75"/>
    <w:rsid w:val="00163275"/>
    <w:rsid w:val="001716E3"/>
    <w:rsid w:val="00175F32"/>
    <w:rsid w:val="00180BB5"/>
    <w:rsid w:val="0018509A"/>
    <w:rsid w:val="0018547C"/>
    <w:rsid w:val="0018725F"/>
    <w:rsid w:val="001874B2"/>
    <w:rsid w:val="001877DC"/>
    <w:rsid w:val="00190124"/>
    <w:rsid w:val="001973CA"/>
    <w:rsid w:val="00197B91"/>
    <w:rsid w:val="001A0251"/>
    <w:rsid w:val="001A05CD"/>
    <w:rsid w:val="001A44F8"/>
    <w:rsid w:val="001A62C9"/>
    <w:rsid w:val="001A634A"/>
    <w:rsid w:val="001A683B"/>
    <w:rsid w:val="001B1CD7"/>
    <w:rsid w:val="001B2A01"/>
    <w:rsid w:val="001B6EFE"/>
    <w:rsid w:val="001B7CD6"/>
    <w:rsid w:val="001C1D44"/>
    <w:rsid w:val="001C3B46"/>
    <w:rsid w:val="001D15B8"/>
    <w:rsid w:val="001D3162"/>
    <w:rsid w:val="001D58D9"/>
    <w:rsid w:val="001D5A61"/>
    <w:rsid w:val="001D6108"/>
    <w:rsid w:val="001D7D69"/>
    <w:rsid w:val="001E1987"/>
    <w:rsid w:val="001E1BD8"/>
    <w:rsid w:val="001E32C5"/>
    <w:rsid w:val="001E4309"/>
    <w:rsid w:val="001E4966"/>
    <w:rsid w:val="001E7582"/>
    <w:rsid w:val="001F600E"/>
    <w:rsid w:val="001F730A"/>
    <w:rsid w:val="00205C46"/>
    <w:rsid w:val="0020760F"/>
    <w:rsid w:val="00210669"/>
    <w:rsid w:val="0021207B"/>
    <w:rsid w:val="00213A9A"/>
    <w:rsid w:val="00213E5E"/>
    <w:rsid w:val="002178C2"/>
    <w:rsid w:val="00221340"/>
    <w:rsid w:val="002229BA"/>
    <w:rsid w:val="00223E9F"/>
    <w:rsid w:val="00227542"/>
    <w:rsid w:val="00230BCF"/>
    <w:rsid w:val="00231CBD"/>
    <w:rsid w:val="00233D81"/>
    <w:rsid w:val="00235E1D"/>
    <w:rsid w:val="002362B8"/>
    <w:rsid w:val="00242AF2"/>
    <w:rsid w:val="00245077"/>
    <w:rsid w:val="002458B6"/>
    <w:rsid w:val="00250A84"/>
    <w:rsid w:val="00251BAC"/>
    <w:rsid w:val="00253013"/>
    <w:rsid w:val="002559CA"/>
    <w:rsid w:val="00260A9D"/>
    <w:rsid w:val="00261E9C"/>
    <w:rsid w:val="00267A18"/>
    <w:rsid w:val="0027003E"/>
    <w:rsid w:val="00272BAE"/>
    <w:rsid w:val="002735D5"/>
    <w:rsid w:val="0027586D"/>
    <w:rsid w:val="00280EB2"/>
    <w:rsid w:val="00281D1C"/>
    <w:rsid w:val="0028686F"/>
    <w:rsid w:val="00287A8C"/>
    <w:rsid w:val="00290378"/>
    <w:rsid w:val="002A4487"/>
    <w:rsid w:val="002A68E8"/>
    <w:rsid w:val="002A6B4A"/>
    <w:rsid w:val="002B0311"/>
    <w:rsid w:val="002B179B"/>
    <w:rsid w:val="002B22C4"/>
    <w:rsid w:val="002B326E"/>
    <w:rsid w:val="002B36A6"/>
    <w:rsid w:val="002B48A2"/>
    <w:rsid w:val="002B546A"/>
    <w:rsid w:val="002B76DD"/>
    <w:rsid w:val="002C3830"/>
    <w:rsid w:val="002C7556"/>
    <w:rsid w:val="002C7F77"/>
    <w:rsid w:val="002E5221"/>
    <w:rsid w:val="002E6FEF"/>
    <w:rsid w:val="002F716A"/>
    <w:rsid w:val="00301C1D"/>
    <w:rsid w:val="003024B7"/>
    <w:rsid w:val="00311354"/>
    <w:rsid w:val="00321657"/>
    <w:rsid w:val="00322DA9"/>
    <w:rsid w:val="003234C6"/>
    <w:rsid w:val="00323B62"/>
    <w:rsid w:val="00323C8B"/>
    <w:rsid w:val="003265C2"/>
    <w:rsid w:val="00334BBB"/>
    <w:rsid w:val="00336722"/>
    <w:rsid w:val="00337271"/>
    <w:rsid w:val="003401F3"/>
    <w:rsid w:val="00340D35"/>
    <w:rsid w:val="003434B5"/>
    <w:rsid w:val="00347AE8"/>
    <w:rsid w:val="00347E00"/>
    <w:rsid w:val="00351A73"/>
    <w:rsid w:val="003537A3"/>
    <w:rsid w:val="003556D7"/>
    <w:rsid w:val="00360109"/>
    <w:rsid w:val="00362174"/>
    <w:rsid w:val="0036325E"/>
    <w:rsid w:val="003635E8"/>
    <w:rsid w:val="003640D3"/>
    <w:rsid w:val="00367AD1"/>
    <w:rsid w:val="00373CF4"/>
    <w:rsid w:val="00373FF9"/>
    <w:rsid w:val="00382E89"/>
    <w:rsid w:val="00383DD5"/>
    <w:rsid w:val="00385B1C"/>
    <w:rsid w:val="00386B54"/>
    <w:rsid w:val="00387EC9"/>
    <w:rsid w:val="003902BF"/>
    <w:rsid w:val="003906F2"/>
    <w:rsid w:val="00393698"/>
    <w:rsid w:val="0039566D"/>
    <w:rsid w:val="00395AD1"/>
    <w:rsid w:val="00396921"/>
    <w:rsid w:val="003A6336"/>
    <w:rsid w:val="003A6A9A"/>
    <w:rsid w:val="003B2B3C"/>
    <w:rsid w:val="003B59CE"/>
    <w:rsid w:val="003B5EE3"/>
    <w:rsid w:val="003B72CD"/>
    <w:rsid w:val="003C14C4"/>
    <w:rsid w:val="003C21FF"/>
    <w:rsid w:val="003C60BD"/>
    <w:rsid w:val="003C646E"/>
    <w:rsid w:val="003C7FAE"/>
    <w:rsid w:val="003D0610"/>
    <w:rsid w:val="003D19AB"/>
    <w:rsid w:val="003D294C"/>
    <w:rsid w:val="003D4B62"/>
    <w:rsid w:val="003D66EB"/>
    <w:rsid w:val="003D6DD3"/>
    <w:rsid w:val="003E6BAB"/>
    <w:rsid w:val="003F1F76"/>
    <w:rsid w:val="003F619E"/>
    <w:rsid w:val="00402485"/>
    <w:rsid w:val="00402EDF"/>
    <w:rsid w:val="0040669D"/>
    <w:rsid w:val="00407964"/>
    <w:rsid w:val="004103B8"/>
    <w:rsid w:val="00410EC7"/>
    <w:rsid w:val="00413A05"/>
    <w:rsid w:val="004149EE"/>
    <w:rsid w:val="00414AAB"/>
    <w:rsid w:val="00421BBF"/>
    <w:rsid w:val="00422652"/>
    <w:rsid w:val="004248BA"/>
    <w:rsid w:val="00442927"/>
    <w:rsid w:val="00444872"/>
    <w:rsid w:val="00445DD4"/>
    <w:rsid w:val="0045087B"/>
    <w:rsid w:val="004538A8"/>
    <w:rsid w:val="00454A55"/>
    <w:rsid w:val="00457E1F"/>
    <w:rsid w:val="00461E64"/>
    <w:rsid w:val="00466442"/>
    <w:rsid w:val="004670F0"/>
    <w:rsid w:val="004675D6"/>
    <w:rsid w:val="00470E2C"/>
    <w:rsid w:val="004762F8"/>
    <w:rsid w:val="00480543"/>
    <w:rsid w:val="00485476"/>
    <w:rsid w:val="00490082"/>
    <w:rsid w:val="004915D3"/>
    <w:rsid w:val="004916A8"/>
    <w:rsid w:val="004939E4"/>
    <w:rsid w:val="00495801"/>
    <w:rsid w:val="00497972"/>
    <w:rsid w:val="004A37A4"/>
    <w:rsid w:val="004B12E1"/>
    <w:rsid w:val="004B5DD5"/>
    <w:rsid w:val="004B604C"/>
    <w:rsid w:val="004B65AB"/>
    <w:rsid w:val="004C18E7"/>
    <w:rsid w:val="004C4C51"/>
    <w:rsid w:val="004C6F5D"/>
    <w:rsid w:val="004C7FB3"/>
    <w:rsid w:val="004D0289"/>
    <w:rsid w:val="004D02E7"/>
    <w:rsid w:val="004D110B"/>
    <w:rsid w:val="004D30BE"/>
    <w:rsid w:val="004D3A9B"/>
    <w:rsid w:val="004E0190"/>
    <w:rsid w:val="004E02D1"/>
    <w:rsid w:val="004E1B8D"/>
    <w:rsid w:val="004E206E"/>
    <w:rsid w:val="004E31AA"/>
    <w:rsid w:val="004E5C97"/>
    <w:rsid w:val="004E64B9"/>
    <w:rsid w:val="004F1832"/>
    <w:rsid w:val="004F650C"/>
    <w:rsid w:val="005011DE"/>
    <w:rsid w:val="005037CD"/>
    <w:rsid w:val="005069AF"/>
    <w:rsid w:val="0050708F"/>
    <w:rsid w:val="005075DC"/>
    <w:rsid w:val="005076C9"/>
    <w:rsid w:val="00521D70"/>
    <w:rsid w:val="00521E41"/>
    <w:rsid w:val="00522263"/>
    <w:rsid w:val="00522BBF"/>
    <w:rsid w:val="00530214"/>
    <w:rsid w:val="00532504"/>
    <w:rsid w:val="00532DC6"/>
    <w:rsid w:val="00542342"/>
    <w:rsid w:val="0054467B"/>
    <w:rsid w:val="00552712"/>
    <w:rsid w:val="005535BD"/>
    <w:rsid w:val="00553A7B"/>
    <w:rsid w:val="00555717"/>
    <w:rsid w:val="00555FC4"/>
    <w:rsid w:val="005577A2"/>
    <w:rsid w:val="00563C2D"/>
    <w:rsid w:val="00565375"/>
    <w:rsid w:val="00567FC7"/>
    <w:rsid w:val="0057283A"/>
    <w:rsid w:val="005737E4"/>
    <w:rsid w:val="0057757A"/>
    <w:rsid w:val="00582445"/>
    <w:rsid w:val="00582B8E"/>
    <w:rsid w:val="00582FCB"/>
    <w:rsid w:val="00595BA8"/>
    <w:rsid w:val="005963B0"/>
    <w:rsid w:val="00597D8D"/>
    <w:rsid w:val="005A2593"/>
    <w:rsid w:val="005A308A"/>
    <w:rsid w:val="005A629D"/>
    <w:rsid w:val="005A7390"/>
    <w:rsid w:val="005B6146"/>
    <w:rsid w:val="005C164A"/>
    <w:rsid w:val="005D19F9"/>
    <w:rsid w:val="005D3215"/>
    <w:rsid w:val="005D4B99"/>
    <w:rsid w:val="005D55B7"/>
    <w:rsid w:val="005D7937"/>
    <w:rsid w:val="005E1ABF"/>
    <w:rsid w:val="005E28D1"/>
    <w:rsid w:val="005E4669"/>
    <w:rsid w:val="005E51F8"/>
    <w:rsid w:val="005E6DED"/>
    <w:rsid w:val="005F38F1"/>
    <w:rsid w:val="005F6C5D"/>
    <w:rsid w:val="00601824"/>
    <w:rsid w:val="00601974"/>
    <w:rsid w:val="00603E65"/>
    <w:rsid w:val="00607CC3"/>
    <w:rsid w:val="006109C4"/>
    <w:rsid w:val="00612A4C"/>
    <w:rsid w:val="006136C7"/>
    <w:rsid w:val="006161D1"/>
    <w:rsid w:val="0062367F"/>
    <w:rsid w:val="00625FA1"/>
    <w:rsid w:val="0063131E"/>
    <w:rsid w:val="00632C0B"/>
    <w:rsid w:val="006402FE"/>
    <w:rsid w:val="00642E92"/>
    <w:rsid w:val="006444F0"/>
    <w:rsid w:val="006457A6"/>
    <w:rsid w:val="00652F59"/>
    <w:rsid w:val="00654247"/>
    <w:rsid w:val="00654C3D"/>
    <w:rsid w:val="00655583"/>
    <w:rsid w:val="006568EA"/>
    <w:rsid w:val="006573EE"/>
    <w:rsid w:val="00660FAF"/>
    <w:rsid w:val="006627FD"/>
    <w:rsid w:val="00665B07"/>
    <w:rsid w:val="006676E4"/>
    <w:rsid w:val="006706E9"/>
    <w:rsid w:val="00671AB7"/>
    <w:rsid w:val="00672C88"/>
    <w:rsid w:val="00675715"/>
    <w:rsid w:val="00686D44"/>
    <w:rsid w:val="006878B4"/>
    <w:rsid w:val="0069170C"/>
    <w:rsid w:val="00697423"/>
    <w:rsid w:val="006A3BFD"/>
    <w:rsid w:val="006A4DCF"/>
    <w:rsid w:val="006A58CF"/>
    <w:rsid w:val="006A7636"/>
    <w:rsid w:val="006B04E9"/>
    <w:rsid w:val="006B0C77"/>
    <w:rsid w:val="006B2847"/>
    <w:rsid w:val="006B2D50"/>
    <w:rsid w:val="006B6454"/>
    <w:rsid w:val="006C016A"/>
    <w:rsid w:val="006C0C2E"/>
    <w:rsid w:val="006C36FE"/>
    <w:rsid w:val="006C3CD3"/>
    <w:rsid w:val="006C41C6"/>
    <w:rsid w:val="006C652F"/>
    <w:rsid w:val="006D747C"/>
    <w:rsid w:val="006E1E6D"/>
    <w:rsid w:val="006E5C70"/>
    <w:rsid w:val="006F1B3A"/>
    <w:rsid w:val="006F2E0C"/>
    <w:rsid w:val="006F5F77"/>
    <w:rsid w:val="00700EA2"/>
    <w:rsid w:val="00701BB4"/>
    <w:rsid w:val="00705757"/>
    <w:rsid w:val="00712927"/>
    <w:rsid w:val="00712982"/>
    <w:rsid w:val="00717F72"/>
    <w:rsid w:val="00722FB5"/>
    <w:rsid w:val="0073668E"/>
    <w:rsid w:val="00737E36"/>
    <w:rsid w:val="00743F60"/>
    <w:rsid w:val="00744050"/>
    <w:rsid w:val="00745C90"/>
    <w:rsid w:val="00745F65"/>
    <w:rsid w:val="007573A5"/>
    <w:rsid w:val="00762A3B"/>
    <w:rsid w:val="007657CF"/>
    <w:rsid w:val="00770282"/>
    <w:rsid w:val="00773FB5"/>
    <w:rsid w:val="00777650"/>
    <w:rsid w:val="00786643"/>
    <w:rsid w:val="007932A0"/>
    <w:rsid w:val="007936D3"/>
    <w:rsid w:val="007936EA"/>
    <w:rsid w:val="00797B6E"/>
    <w:rsid w:val="007A5005"/>
    <w:rsid w:val="007A558C"/>
    <w:rsid w:val="007B19CD"/>
    <w:rsid w:val="007B6EF5"/>
    <w:rsid w:val="007C0E4C"/>
    <w:rsid w:val="007C10D0"/>
    <w:rsid w:val="007C146C"/>
    <w:rsid w:val="007C1E55"/>
    <w:rsid w:val="007D244F"/>
    <w:rsid w:val="007D63B9"/>
    <w:rsid w:val="007E2030"/>
    <w:rsid w:val="007E4C95"/>
    <w:rsid w:val="007E6987"/>
    <w:rsid w:val="007E7061"/>
    <w:rsid w:val="007F0092"/>
    <w:rsid w:val="007F1BEF"/>
    <w:rsid w:val="007F309D"/>
    <w:rsid w:val="007F3F49"/>
    <w:rsid w:val="007F48E1"/>
    <w:rsid w:val="007F4FEF"/>
    <w:rsid w:val="00810D78"/>
    <w:rsid w:val="00812FA5"/>
    <w:rsid w:val="008132A0"/>
    <w:rsid w:val="008135D7"/>
    <w:rsid w:val="00816E45"/>
    <w:rsid w:val="0082291C"/>
    <w:rsid w:val="00826320"/>
    <w:rsid w:val="0082662C"/>
    <w:rsid w:val="00832015"/>
    <w:rsid w:val="008320EA"/>
    <w:rsid w:val="0083349C"/>
    <w:rsid w:val="00837134"/>
    <w:rsid w:val="00842C85"/>
    <w:rsid w:val="0084354C"/>
    <w:rsid w:val="008440C5"/>
    <w:rsid w:val="008460FE"/>
    <w:rsid w:val="00846778"/>
    <w:rsid w:val="00847653"/>
    <w:rsid w:val="00855988"/>
    <w:rsid w:val="0086042A"/>
    <w:rsid w:val="00864B1C"/>
    <w:rsid w:val="0086633F"/>
    <w:rsid w:val="008674ED"/>
    <w:rsid w:val="00872123"/>
    <w:rsid w:val="00873CA0"/>
    <w:rsid w:val="008775EF"/>
    <w:rsid w:val="00877AA9"/>
    <w:rsid w:val="00883EC5"/>
    <w:rsid w:val="0089060C"/>
    <w:rsid w:val="008927A4"/>
    <w:rsid w:val="008938BF"/>
    <w:rsid w:val="008968C3"/>
    <w:rsid w:val="00896D95"/>
    <w:rsid w:val="008A0994"/>
    <w:rsid w:val="008A3881"/>
    <w:rsid w:val="008A5F8E"/>
    <w:rsid w:val="008A760A"/>
    <w:rsid w:val="008A7C43"/>
    <w:rsid w:val="008B126D"/>
    <w:rsid w:val="008B2737"/>
    <w:rsid w:val="008B278E"/>
    <w:rsid w:val="008B2F41"/>
    <w:rsid w:val="008C17F4"/>
    <w:rsid w:val="008C1CC2"/>
    <w:rsid w:val="008C3608"/>
    <w:rsid w:val="008C3789"/>
    <w:rsid w:val="008C39AC"/>
    <w:rsid w:val="008C3DBE"/>
    <w:rsid w:val="008C3F74"/>
    <w:rsid w:val="008C688E"/>
    <w:rsid w:val="008C6D75"/>
    <w:rsid w:val="008C7169"/>
    <w:rsid w:val="008C79D5"/>
    <w:rsid w:val="008C7E86"/>
    <w:rsid w:val="008D0449"/>
    <w:rsid w:val="008D2979"/>
    <w:rsid w:val="008D3D62"/>
    <w:rsid w:val="008E434B"/>
    <w:rsid w:val="008E74AB"/>
    <w:rsid w:val="008E77A2"/>
    <w:rsid w:val="008F3767"/>
    <w:rsid w:val="008F740E"/>
    <w:rsid w:val="00901C0F"/>
    <w:rsid w:val="00901E5D"/>
    <w:rsid w:val="00903A18"/>
    <w:rsid w:val="00905601"/>
    <w:rsid w:val="00907AD8"/>
    <w:rsid w:val="009133FA"/>
    <w:rsid w:val="009159C4"/>
    <w:rsid w:val="00917E99"/>
    <w:rsid w:val="0092055F"/>
    <w:rsid w:val="00920977"/>
    <w:rsid w:val="00925EB5"/>
    <w:rsid w:val="00927BB3"/>
    <w:rsid w:val="00930E24"/>
    <w:rsid w:val="00931547"/>
    <w:rsid w:val="009329A4"/>
    <w:rsid w:val="00934486"/>
    <w:rsid w:val="00940557"/>
    <w:rsid w:val="0094290D"/>
    <w:rsid w:val="0094326B"/>
    <w:rsid w:val="00946110"/>
    <w:rsid w:val="00946225"/>
    <w:rsid w:val="00951858"/>
    <w:rsid w:val="00951C0D"/>
    <w:rsid w:val="00952569"/>
    <w:rsid w:val="00954F75"/>
    <w:rsid w:val="00960478"/>
    <w:rsid w:val="0096062B"/>
    <w:rsid w:val="00960B4B"/>
    <w:rsid w:val="00961ADC"/>
    <w:rsid w:val="00962D09"/>
    <w:rsid w:val="00963E28"/>
    <w:rsid w:val="00964102"/>
    <w:rsid w:val="00970E52"/>
    <w:rsid w:val="009844CE"/>
    <w:rsid w:val="00986476"/>
    <w:rsid w:val="00987B15"/>
    <w:rsid w:val="009904BA"/>
    <w:rsid w:val="009905D0"/>
    <w:rsid w:val="00992F0A"/>
    <w:rsid w:val="00994B29"/>
    <w:rsid w:val="00997981"/>
    <w:rsid w:val="009A2209"/>
    <w:rsid w:val="009A3783"/>
    <w:rsid w:val="009A656A"/>
    <w:rsid w:val="009A67BB"/>
    <w:rsid w:val="009A7745"/>
    <w:rsid w:val="009B42E3"/>
    <w:rsid w:val="009B554B"/>
    <w:rsid w:val="009C60EE"/>
    <w:rsid w:val="009C6B4F"/>
    <w:rsid w:val="009C7916"/>
    <w:rsid w:val="009D289A"/>
    <w:rsid w:val="009E33D1"/>
    <w:rsid w:val="009E3FBB"/>
    <w:rsid w:val="009E4DC7"/>
    <w:rsid w:val="009E4EAB"/>
    <w:rsid w:val="009E59B6"/>
    <w:rsid w:val="009E7FBC"/>
    <w:rsid w:val="009F1E0B"/>
    <w:rsid w:val="009F3E3F"/>
    <w:rsid w:val="009F5339"/>
    <w:rsid w:val="009F7F70"/>
    <w:rsid w:val="00A04406"/>
    <w:rsid w:val="00A04ED5"/>
    <w:rsid w:val="00A067BE"/>
    <w:rsid w:val="00A06AAF"/>
    <w:rsid w:val="00A13104"/>
    <w:rsid w:val="00A24ABD"/>
    <w:rsid w:val="00A312FC"/>
    <w:rsid w:val="00A3240A"/>
    <w:rsid w:val="00A377B3"/>
    <w:rsid w:val="00A40F3A"/>
    <w:rsid w:val="00A41B56"/>
    <w:rsid w:val="00A41E54"/>
    <w:rsid w:val="00A46243"/>
    <w:rsid w:val="00A52E04"/>
    <w:rsid w:val="00A61FE6"/>
    <w:rsid w:val="00A71A38"/>
    <w:rsid w:val="00A74008"/>
    <w:rsid w:val="00A80ABA"/>
    <w:rsid w:val="00A8357A"/>
    <w:rsid w:val="00A85F17"/>
    <w:rsid w:val="00A86406"/>
    <w:rsid w:val="00A869F3"/>
    <w:rsid w:val="00A9068D"/>
    <w:rsid w:val="00A9319B"/>
    <w:rsid w:val="00A943C4"/>
    <w:rsid w:val="00A94C91"/>
    <w:rsid w:val="00AA1FF9"/>
    <w:rsid w:val="00AA3CCE"/>
    <w:rsid w:val="00AA43FE"/>
    <w:rsid w:val="00AA4CAF"/>
    <w:rsid w:val="00AA4F33"/>
    <w:rsid w:val="00AA613F"/>
    <w:rsid w:val="00AB09F1"/>
    <w:rsid w:val="00AB1C47"/>
    <w:rsid w:val="00AB31BE"/>
    <w:rsid w:val="00AC7960"/>
    <w:rsid w:val="00AD470B"/>
    <w:rsid w:val="00AD5D7A"/>
    <w:rsid w:val="00AE3830"/>
    <w:rsid w:val="00AE4957"/>
    <w:rsid w:val="00AF2068"/>
    <w:rsid w:val="00AF2C38"/>
    <w:rsid w:val="00AF3B29"/>
    <w:rsid w:val="00AF4AB1"/>
    <w:rsid w:val="00AF5B7A"/>
    <w:rsid w:val="00AF63C7"/>
    <w:rsid w:val="00B0191F"/>
    <w:rsid w:val="00B019DA"/>
    <w:rsid w:val="00B03381"/>
    <w:rsid w:val="00B0644E"/>
    <w:rsid w:val="00B12276"/>
    <w:rsid w:val="00B14FB7"/>
    <w:rsid w:val="00B166FA"/>
    <w:rsid w:val="00B232DE"/>
    <w:rsid w:val="00B23CF9"/>
    <w:rsid w:val="00B23FD2"/>
    <w:rsid w:val="00B24A86"/>
    <w:rsid w:val="00B250A5"/>
    <w:rsid w:val="00B35575"/>
    <w:rsid w:val="00B36C84"/>
    <w:rsid w:val="00B372B0"/>
    <w:rsid w:val="00B372DD"/>
    <w:rsid w:val="00B378BE"/>
    <w:rsid w:val="00B42024"/>
    <w:rsid w:val="00B43B35"/>
    <w:rsid w:val="00B47527"/>
    <w:rsid w:val="00B476A2"/>
    <w:rsid w:val="00B56EDF"/>
    <w:rsid w:val="00B57454"/>
    <w:rsid w:val="00B61574"/>
    <w:rsid w:val="00B63A60"/>
    <w:rsid w:val="00B65940"/>
    <w:rsid w:val="00B66277"/>
    <w:rsid w:val="00B664B2"/>
    <w:rsid w:val="00B712FA"/>
    <w:rsid w:val="00B7543A"/>
    <w:rsid w:val="00B8167D"/>
    <w:rsid w:val="00B826E5"/>
    <w:rsid w:val="00B838CB"/>
    <w:rsid w:val="00B85DD2"/>
    <w:rsid w:val="00B929D0"/>
    <w:rsid w:val="00BA0C5B"/>
    <w:rsid w:val="00BA18FB"/>
    <w:rsid w:val="00BA21B2"/>
    <w:rsid w:val="00BA472D"/>
    <w:rsid w:val="00BA5124"/>
    <w:rsid w:val="00BA797A"/>
    <w:rsid w:val="00BB1201"/>
    <w:rsid w:val="00BB2A44"/>
    <w:rsid w:val="00BB3B6D"/>
    <w:rsid w:val="00BB78CA"/>
    <w:rsid w:val="00BC0BF7"/>
    <w:rsid w:val="00BC1977"/>
    <w:rsid w:val="00BD4594"/>
    <w:rsid w:val="00BD51A8"/>
    <w:rsid w:val="00BD5E1B"/>
    <w:rsid w:val="00BE1CF8"/>
    <w:rsid w:val="00BE1E7D"/>
    <w:rsid w:val="00BE2425"/>
    <w:rsid w:val="00BE3230"/>
    <w:rsid w:val="00BE3EE9"/>
    <w:rsid w:val="00BE42EA"/>
    <w:rsid w:val="00BE69C2"/>
    <w:rsid w:val="00BE6A10"/>
    <w:rsid w:val="00BE6AF4"/>
    <w:rsid w:val="00BE7907"/>
    <w:rsid w:val="00BF182C"/>
    <w:rsid w:val="00BF2F68"/>
    <w:rsid w:val="00BF6678"/>
    <w:rsid w:val="00BF7A5C"/>
    <w:rsid w:val="00C00965"/>
    <w:rsid w:val="00C041C9"/>
    <w:rsid w:val="00C0584A"/>
    <w:rsid w:val="00C065B0"/>
    <w:rsid w:val="00C10AF6"/>
    <w:rsid w:val="00C12950"/>
    <w:rsid w:val="00C1326F"/>
    <w:rsid w:val="00C1374F"/>
    <w:rsid w:val="00C13A4F"/>
    <w:rsid w:val="00C225A6"/>
    <w:rsid w:val="00C26D4C"/>
    <w:rsid w:val="00C321DF"/>
    <w:rsid w:val="00C32823"/>
    <w:rsid w:val="00C374D5"/>
    <w:rsid w:val="00C37D48"/>
    <w:rsid w:val="00C4716A"/>
    <w:rsid w:val="00C47586"/>
    <w:rsid w:val="00C5128C"/>
    <w:rsid w:val="00C57687"/>
    <w:rsid w:val="00C60EB2"/>
    <w:rsid w:val="00C77C88"/>
    <w:rsid w:val="00C81132"/>
    <w:rsid w:val="00C81544"/>
    <w:rsid w:val="00C81C5F"/>
    <w:rsid w:val="00C91B42"/>
    <w:rsid w:val="00C944E6"/>
    <w:rsid w:val="00C9628C"/>
    <w:rsid w:val="00C96854"/>
    <w:rsid w:val="00CA63D6"/>
    <w:rsid w:val="00CB34B9"/>
    <w:rsid w:val="00CB7205"/>
    <w:rsid w:val="00CB7BEB"/>
    <w:rsid w:val="00CC03A3"/>
    <w:rsid w:val="00CC396D"/>
    <w:rsid w:val="00CC600B"/>
    <w:rsid w:val="00CC7577"/>
    <w:rsid w:val="00CD04AA"/>
    <w:rsid w:val="00CD0C95"/>
    <w:rsid w:val="00CD6684"/>
    <w:rsid w:val="00CD6B99"/>
    <w:rsid w:val="00CD7E6C"/>
    <w:rsid w:val="00CE1C10"/>
    <w:rsid w:val="00CE4246"/>
    <w:rsid w:val="00CF1D37"/>
    <w:rsid w:val="00CF37C5"/>
    <w:rsid w:val="00CF3975"/>
    <w:rsid w:val="00CF4089"/>
    <w:rsid w:val="00CF43C1"/>
    <w:rsid w:val="00CF74CE"/>
    <w:rsid w:val="00D0220F"/>
    <w:rsid w:val="00D121A3"/>
    <w:rsid w:val="00D13F9D"/>
    <w:rsid w:val="00D21E29"/>
    <w:rsid w:val="00D25F95"/>
    <w:rsid w:val="00D31369"/>
    <w:rsid w:val="00D34C2C"/>
    <w:rsid w:val="00D34C35"/>
    <w:rsid w:val="00D4043A"/>
    <w:rsid w:val="00D42042"/>
    <w:rsid w:val="00D44EEB"/>
    <w:rsid w:val="00D52974"/>
    <w:rsid w:val="00D5382A"/>
    <w:rsid w:val="00D60C1D"/>
    <w:rsid w:val="00D64FB1"/>
    <w:rsid w:val="00D75D61"/>
    <w:rsid w:val="00D75E4E"/>
    <w:rsid w:val="00D7702A"/>
    <w:rsid w:val="00D8069A"/>
    <w:rsid w:val="00D807A9"/>
    <w:rsid w:val="00D849A0"/>
    <w:rsid w:val="00D84B24"/>
    <w:rsid w:val="00D87F61"/>
    <w:rsid w:val="00D92624"/>
    <w:rsid w:val="00D9285F"/>
    <w:rsid w:val="00DA0408"/>
    <w:rsid w:val="00DA0D9D"/>
    <w:rsid w:val="00DA1089"/>
    <w:rsid w:val="00DA4B71"/>
    <w:rsid w:val="00DA5D32"/>
    <w:rsid w:val="00DA76FA"/>
    <w:rsid w:val="00DA7ECB"/>
    <w:rsid w:val="00DB200A"/>
    <w:rsid w:val="00DB6B86"/>
    <w:rsid w:val="00DC15DC"/>
    <w:rsid w:val="00DD28C0"/>
    <w:rsid w:val="00DD6EBC"/>
    <w:rsid w:val="00DE1315"/>
    <w:rsid w:val="00DE1EB0"/>
    <w:rsid w:val="00DE1F4E"/>
    <w:rsid w:val="00DE2311"/>
    <w:rsid w:val="00DF0273"/>
    <w:rsid w:val="00DF0AE2"/>
    <w:rsid w:val="00DF0E43"/>
    <w:rsid w:val="00DF0EF9"/>
    <w:rsid w:val="00DF1E84"/>
    <w:rsid w:val="00DF4329"/>
    <w:rsid w:val="00DF5C4B"/>
    <w:rsid w:val="00DF7826"/>
    <w:rsid w:val="00E04EF7"/>
    <w:rsid w:val="00E04F6D"/>
    <w:rsid w:val="00E0530E"/>
    <w:rsid w:val="00E05715"/>
    <w:rsid w:val="00E07720"/>
    <w:rsid w:val="00E136D6"/>
    <w:rsid w:val="00E13B81"/>
    <w:rsid w:val="00E14CF3"/>
    <w:rsid w:val="00E14F27"/>
    <w:rsid w:val="00E153F1"/>
    <w:rsid w:val="00E20900"/>
    <w:rsid w:val="00E21AB7"/>
    <w:rsid w:val="00E25DED"/>
    <w:rsid w:val="00E279B1"/>
    <w:rsid w:val="00E37DED"/>
    <w:rsid w:val="00E40336"/>
    <w:rsid w:val="00E430B8"/>
    <w:rsid w:val="00E442AF"/>
    <w:rsid w:val="00E47F19"/>
    <w:rsid w:val="00E50103"/>
    <w:rsid w:val="00E51EC3"/>
    <w:rsid w:val="00E54579"/>
    <w:rsid w:val="00E55B02"/>
    <w:rsid w:val="00E600C6"/>
    <w:rsid w:val="00E6147A"/>
    <w:rsid w:val="00E614C5"/>
    <w:rsid w:val="00E618FE"/>
    <w:rsid w:val="00E61EAA"/>
    <w:rsid w:val="00E641BD"/>
    <w:rsid w:val="00E64495"/>
    <w:rsid w:val="00E7399E"/>
    <w:rsid w:val="00E745BC"/>
    <w:rsid w:val="00E75667"/>
    <w:rsid w:val="00E75E63"/>
    <w:rsid w:val="00E846AE"/>
    <w:rsid w:val="00E84B9D"/>
    <w:rsid w:val="00E85CAC"/>
    <w:rsid w:val="00E904FA"/>
    <w:rsid w:val="00E92BC1"/>
    <w:rsid w:val="00E96116"/>
    <w:rsid w:val="00EA13F9"/>
    <w:rsid w:val="00EA4486"/>
    <w:rsid w:val="00EA7B13"/>
    <w:rsid w:val="00EB12B6"/>
    <w:rsid w:val="00EB1871"/>
    <w:rsid w:val="00EB22F6"/>
    <w:rsid w:val="00EC1678"/>
    <w:rsid w:val="00EC2690"/>
    <w:rsid w:val="00EC2F63"/>
    <w:rsid w:val="00EC4823"/>
    <w:rsid w:val="00EC7622"/>
    <w:rsid w:val="00EC79F4"/>
    <w:rsid w:val="00ED3945"/>
    <w:rsid w:val="00ED47AF"/>
    <w:rsid w:val="00EE388B"/>
    <w:rsid w:val="00EE69E6"/>
    <w:rsid w:val="00EE7BE8"/>
    <w:rsid w:val="00EF76EC"/>
    <w:rsid w:val="00F00723"/>
    <w:rsid w:val="00F01B68"/>
    <w:rsid w:val="00F02E95"/>
    <w:rsid w:val="00F03FBF"/>
    <w:rsid w:val="00F04AEA"/>
    <w:rsid w:val="00F14D5E"/>
    <w:rsid w:val="00F17798"/>
    <w:rsid w:val="00F273AA"/>
    <w:rsid w:val="00F335B2"/>
    <w:rsid w:val="00F34E95"/>
    <w:rsid w:val="00F36680"/>
    <w:rsid w:val="00F36914"/>
    <w:rsid w:val="00F37691"/>
    <w:rsid w:val="00F42C95"/>
    <w:rsid w:val="00F47FE8"/>
    <w:rsid w:val="00F641CF"/>
    <w:rsid w:val="00F644B4"/>
    <w:rsid w:val="00F65785"/>
    <w:rsid w:val="00F67DBC"/>
    <w:rsid w:val="00F72998"/>
    <w:rsid w:val="00F7380D"/>
    <w:rsid w:val="00F75E65"/>
    <w:rsid w:val="00F7696B"/>
    <w:rsid w:val="00F77B53"/>
    <w:rsid w:val="00F829AF"/>
    <w:rsid w:val="00F83B4C"/>
    <w:rsid w:val="00F849BF"/>
    <w:rsid w:val="00F85311"/>
    <w:rsid w:val="00F87546"/>
    <w:rsid w:val="00F87FB9"/>
    <w:rsid w:val="00F93D21"/>
    <w:rsid w:val="00FA15F1"/>
    <w:rsid w:val="00FA5DD3"/>
    <w:rsid w:val="00FA6283"/>
    <w:rsid w:val="00FA79B3"/>
    <w:rsid w:val="00FB5DB0"/>
    <w:rsid w:val="00FC1755"/>
    <w:rsid w:val="00FC36F4"/>
    <w:rsid w:val="00FC3F3C"/>
    <w:rsid w:val="00FC4014"/>
    <w:rsid w:val="00FD0133"/>
    <w:rsid w:val="00FD0B5A"/>
    <w:rsid w:val="00FE265B"/>
    <w:rsid w:val="00FE2B80"/>
    <w:rsid w:val="00FF0210"/>
    <w:rsid w:val="00FF26D1"/>
    <w:rsid w:val="00FF43D8"/>
    <w:rsid w:val="00FF5135"/>
    <w:rsid w:val="00FF5601"/>
    <w:rsid w:val="00FF5D8D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  <w:lang w:val="da-DK"/>
    </w:rPr>
  </w:style>
  <w:style w:type="paragraph" w:styleId="Overskrift2">
    <w:name w:val="heading 2"/>
    <w:basedOn w:val="Normal"/>
    <w:next w:val="Normal"/>
    <w:link w:val="Overskrift2Tegn"/>
    <w:qFormat/>
    <w:rsid w:val="00920977"/>
    <w:pPr>
      <w:keepNext/>
      <w:keepLines/>
      <w:outlineLvl w:val="1"/>
    </w:pPr>
    <w:rPr>
      <w:rFonts w:ascii="Arial" w:hAnsi="Arial"/>
      <w:b/>
      <w:bCs/>
      <w:color w:val="1F497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A7390"/>
    <w:pPr>
      <w:keepNext/>
      <w:keepLines/>
      <w:spacing w:before="120" w:after="60"/>
      <w:outlineLvl w:val="2"/>
    </w:pPr>
    <w:rPr>
      <w:rFonts w:ascii="Cambria" w:eastAsia="Times New Roman" w:hAnsi="Cambria"/>
      <w:b/>
      <w:bCs/>
      <w:i/>
      <w:color w:val="1F497D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  <w:lang w:val="da-DK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E40336"/>
    <w:pPr>
      <w:tabs>
        <w:tab w:val="clear" w:pos="357"/>
        <w:tab w:val="clear" w:pos="714"/>
        <w:tab w:val="clear" w:pos="1072"/>
        <w:tab w:val="right" w:leader="dot" w:pos="9639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link w:val="Overskrift2"/>
    <w:rsid w:val="00920977"/>
    <w:rPr>
      <w:rFonts w:ascii="Arial" w:hAnsi="Arial" w:cs="Arial"/>
      <w:b/>
      <w:bCs/>
      <w:color w:val="1F497D"/>
      <w:sz w:val="26"/>
      <w:szCs w:val="26"/>
      <w:lang w:val="en-GB"/>
    </w:rPr>
  </w:style>
  <w:style w:type="character" w:customStyle="1" w:styleId="Overskrift3Tegn">
    <w:name w:val="Overskrift 3 Tegn"/>
    <w:link w:val="Overskrift3"/>
    <w:uiPriority w:val="9"/>
    <w:rsid w:val="005A7390"/>
    <w:rPr>
      <w:rFonts w:ascii="Cambria" w:eastAsia="Times New Roman" w:hAnsi="Cambria"/>
      <w:b/>
      <w:bCs/>
      <w:i/>
      <w:color w:val="1F497D"/>
      <w:sz w:val="28"/>
      <w:szCs w:val="28"/>
    </w:rPr>
  </w:style>
  <w:style w:type="character" w:customStyle="1" w:styleId="Overskrift4Tegn">
    <w:name w:val="Overskrift 4 Tegn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aliases w:val="Hyperlink LKCA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character" w:styleId="Strk">
    <w:name w:val="Strong"/>
    <w:uiPriority w:val="22"/>
    <w:qFormat/>
    <w:rsid w:val="0027003E"/>
    <w:rPr>
      <w:b/>
      <w:bCs/>
    </w:rPr>
  </w:style>
  <w:style w:type="character" w:styleId="BesgtHyperlink">
    <w:name w:val="FollowedHyperlink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/>
      <w:b/>
      <w:bCs/>
      <w:kern w:val="28"/>
      <w:sz w:val="36"/>
      <w:szCs w:val="36"/>
      <w:lang w:val="da-DK"/>
    </w:rPr>
  </w:style>
  <w:style w:type="character" w:customStyle="1" w:styleId="TitelTegn">
    <w:name w:val="Titel Tegn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/>
      <w:b/>
      <w:sz w:val="32"/>
      <w:szCs w:val="32"/>
      <w:lang w:val="da-DK"/>
    </w:rPr>
  </w:style>
  <w:style w:type="character" w:customStyle="1" w:styleId="Titel1Tegn">
    <w:name w:val="Titel1 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elITegn">
    <w:name w:val="TitelI Tegn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  <w:rPr>
      <w:rFonts w:ascii="Times New Roman" w:hAnsi="Times New Roman"/>
      <w:sz w:val="24"/>
      <w:szCs w:val="24"/>
      <w:lang w:val="da-DK"/>
    </w:rPr>
  </w:style>
  <w:style w:type="character" w:customStyle="1" w:styleId="SidehovedTegn">
    <w:name w:val="Sidehoved Tegn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  <w:rPr>
      <w:rFonts w:ascii="Times New Roman" w:hAnsi="Times New Roman"/>
      <w:sz w:val="24"/>
      <w:szCs w:val="24"/>
      <w:lang w:val="da-DK"/>
    </w:rPr>
  </w:style>
  <w:style w:type="character" w:customStyle="1" w:styleId="SidefodTegn">
    <w:name w:val="Sidefod Tegn"/>
    <w:link w:val="Sidefod"/>
    <w:uiPriority w:val="99"/>
    <w:semiHidden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rFonts w:ascii="Arial" w:hAnsi="Arial"/>
      <w:sz w:val="20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ascii="Times New Roman" w:eastAsia="Times New Roman" w:hAnsi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rsid w:val="00336722"/>
    <w:rPr>
      <w:b/>
      <w:bCs/>
    </w:rPr>
  </w:style>
  <w:style w:type="character" w:customStyle="1" w:styleId="svart1">
    <w:name w:val="svart1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rFonts w:ascii="Times New Roman" w:hAnsi="Times New Roman"/>
      <w:sz w:val="20"/>
      <w:szCs w:val="20"/>
    </w:rPr>
  </w:style>
  <w:style w:type="character" w:customStyle="1" w:styleId="SlutnotetekstTegn">
    <w:name w:val="Slutnotetekst Tegn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  <w:rPr>
      <w:lang w:val="da-DK"/>
    </w:rPr>
  </w:style>
  <w:style w:type="character" w:customStyle="1" w:styleId="punkt-toniveauerTegn">
    <w:name w:val="punkt - to niveauer Tegn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/>
      <w:lang w:eastAsia="en-GB"/>
    </w:rPr>
  </w:style>
  <w:style w:type="character" w:customStyle="1" w:styleId="punkt1222Tegn">
    <w:name w:val="punkt 1222 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otel-address">
    <w:name w:val="hotel-address"/>
    <w:basedOn w:val="Standardskrifttypeiafsnit"/>
    <w:rsid w:val="00290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ard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val="en-GB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  <w:lang w:val="da-DK"/>
    </w:rPr>
  </w:style>
  <w:style w:type="paragraph" w:styleId="Kop2">
    <w:name w:val="heading 2"/>
    <w:basedOn w:val="Standaard"/>
    <w:next w:val="Standaard"/>
    <w:link w:val="Kop2Char"/>
    <w:qFormat/>
    <w:rsid w:val="00920977"/>
    <w:pPr>
      <w:keepNext/>
      <w:keepLines/>
      <w:outlineLvl w:val="1"/>
    </w:pPr>
    <w:rPr>
      <w:rFonts w:ascii="Arial" w:hAnsi="Arial"/>
      <w:b/>
      <w:bCs/>
      <w:color w:val="1F497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5A7390"/>
    <w:pPr>
      <w:keepNext/>
      <w:keepLines/>
      <w:spacing w:before="120" w:after="60"/>
      <w:outlineLvl w:val="2"/>
    </w:pPr>
    <w:rPr>
      <w:rFonts w:ascii="Cambria" w:eastAsia="Times New Roman" w:hAnsi="Cambria"/>
      <w:b/>
      <w:bCs/>
      <w:i/>
      <w:color w:val="1F497D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qFormat/>
    <w:rsid w:val="009E59B6"/>
    <w:pPr>
      <w:spacing w:before="120"/>
      <w:jc w:val="both"/>
      <w:outlineLvl w:val="3"/>
    </w:pPr>
    <w:rPr>
      <w:rFonts w:ascii="Cambria" w:hAnsi="Cambria"/>
      <w:b/>
      <w:color w:val="00B050"/>
      <w:sz w:val="26"/>
      <w:szCs w:val="26"/>
    </w:rPr>
  </w:style>
  <w:style w:type="paragraph" w:styleId="Kop5">
    <w:name w:val="heading 5"/>
    <w:basedOn w:val="Standaard"/>
    <w:next w:val="Standaard"/>
    <w:link w:val="Kop5Char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  <w:lang w:val="da-DK"/>
    </w:rPr>
  </w:style>
  <w:style w:type="paragraph" w:styleId="Kop6">
    <w:name w:val="heading 6"/>
    <w:basedOn w:val="Standaard"/>
    <w:next w:val="Standaard"/>
    <w:link w:val="Kop6Char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2">
    <w:name w:val="toc 2"/>
    <w:basedOn w:val="Standaard"/>
    <w:next w:val="Standaard"/>
    <w:autoRedefine/>
    <w:uiPriority w:val="39"/>
    <w:qFormat/>
    <w:rsid w:val="00E40336"/>
    <w:pPr>
      <w:tabs>
        <w:tab w:val="clear" w:pos="357"/>
        <w:tab w:val="clear" w:pos="714"/>
        <w:tab w:val="clear" w:pos="1072"/>
        <w:tab w:val="right" w:leader="dot" w:pos="9639"/>
      </w:tabs>
      <w:spacing w:before="60"/>
      <w:ind w:left="221"/>
    </w:pPr>
    <w:rPr>
      <w:b/>
      <w:bCs/>
      <w:noProof/>
      <w:sz w:val="20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jstalinea">
    <w:name w:val="List Paragraph"/>
    <w:basedOn w:val="Standaard"/>
    <w:link w:val="LijstalineaChar"/>
    <w:uiPriority w:val="34"/>
    <w:qFormat/>
    <w:rsid w:val="00015282"/>
    <w:pPr>
      <w:ind w:left="720"/>
      <w:contextualSpacing/>
    </w:pPr>
  </w:style>
  <w:style w:type="character" w:customStyle="1" w:styleId="Kop2Char">
    <w:name w:val="Kop 2 Char"/>
    <w:link w:val="Kop2"/>
    <w:rsid w:val="00920977"/>
    <w:rPr>
      <w:rFonts w:ascii="Arial" w:hAnsi="Arial" w:cs="Arial"/>
      <w:b/>
      <w:bCs/>
      <w:color w:val="1F497D"/>
      <w:sz w:val="26"/>
      <w:szCs w:val="26"/>
      <w:lang w:val="en-GB"/>
    </w:rPr>
  </w:style>
  <w:style w:type="character" w:customStyle="1" w:styleId="Kop3Char">
    <w:name w:val="Kop 3 Char"/>
    <w:link w:val="Kop3"/>
    <w:uiPriority w:val="9"/>
    <w:rsid w:val="005A7390"/>
    <w:rPr>
      <w:rFonts w:ascii="Cambria" w:eastAsia="Times New Roman" w:hAnsi="Cambria"/>
      <w:b/>
      <w:bCs/>
      <w:i/>
      <w:color w:val="1F497D"/>
      <w:sz w:val="28"/>
      <w:szCs w:val="28"/>
    </w:rPr>
  </w:style>
  <w:style w:type="character" w:customStyle="1" w:styleId="Kop4Char">
    <w:name w:val="Kop 4 Char"/>
    <w:link w:val="Kop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Kop1Char">
    <w:name w:val="Kop 1 Char"/>
    <w:link w:val="Kop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Kopvaninhoudsopgave">
    <w:name w:val="TOC Heading"/>
    <w:basedOn w:val="Kop1"/>
    <w:next w:val="Standaard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aliases w:val="Hyperlink LKCA"/>
    <w:uiPriority w:val="99"/>
    <w:unhideWhenUsed/>
    <w:rsid w:val="008B273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737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hopg1">
    <w:name w:val="toc 1"/>
    <w:basedOn w:val="Standaard"/>
    <w:next w:val="Standaard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hopg4">
    <w:name w:val="toc 4"/>
    <w:basedOn w:val="Standaard"/>
    <w:next w:val="Standaard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jstalinea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Standaard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CC600B"/>
  </w:style>
  <w:style w:type="character" w:customStyle="1" w:styleId="punkttal1Tegn">
    <w:name w:val="punkt tal1 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Standaard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link w:val="punkt1"/>
    <w:rsid w:val="006F2E0C"/>
    <w:rPr>
      <w:sz w:val="22"/>
      <w:szCs w:val="22"/>
      <w:lang w:eastAsia="en-US"/>
    </w:rPr>
  </w:style>
  <w:style w:type="character" w:customStyle="1" w:styleId="Kop5Char">
    <w:name w:val="Kop 5 Char"/>
    <w:link w:val="Kop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link w:val="punkttal"/>
    <w:rsid w:val="00B63A60"/>
    <w:rPr>
      <w:sz w:val="22"/>
      <w:szCs w:val="22"/>
      <w:lang w:eastAsia="en-US"/>
    </w:rPr>
  </w:style>
  <w:style w:type="paragraph" w:styleId="Normaalweb">
    <w:name w:val="Normal (Web)"/>
    <w:basedOn w:val="Standaard"/>
    <w:link w:val="NormaalwebChar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character" w:styleId="Zwaar">
    <w:name w:val="Strong"/>
    <w:uiPriority w:val="22"/>
    <w:qFormat/>
    <w:rsid w:val="0027003E"/>
    <w:rPr>
      <w:b/>
      <w:bCs/>
    </w:rPr>
  </w:style>
  <w:style w:type="character" w:styleId="GevolgdeHyperlink">
    <w:name w:val="FollowedHyperlink"/>
    <w:uiPriority w:val="99"/>
    <w:semiHidden/>
    <w:unhideWhenUsed/>
    <w:rsid w:val="0027003E"/>
    <w:rPr>
      <w:color w:val="800080"/>
      <w:u w:val="single"/>
    </w:rPr>
  </w:style>
  <w:style w:type="character" w:styleId="Nadruk">
    <w:name w:val="Emphasis"/>
    <w:uiPriority w:val="20"/>
    <w:qFormat/>
    <w:rsid w:val="00393698"/>
    <w:rPr>
      <w:i/>
      <w:iCs/>
    </w:rPr>
  </w:style>
  <w:style w:type="paragraph" w:customStyle="1" w:styleId="h2">
    <w:name w:val="h2"/>
    <w:basedOn w:val="Standaard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Standaard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alwebChar">
    <w:name w:val="Normaal (web) Char"/>
    <w:link w:val="Norma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Standaard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CB7BEB"/>
    <w:pPr>
      <w:outlineLvl w:val="0"/>
    </w:pPr>
    <w:rPr>
      <w:rFonts w:ascii="Arial" w:eastAsia="Times New Roman" w:hAnsi="Arial"/>
      <w:b/>
      <w:bCs/>
      <w:kern w:val="28"/>
      <w:sz w:val="36"/>
      <w:szCs w:val="36"/>
      <w:lang w:val="da-DK"/>
    </w:rPr>
  </w:style>
  <w:style w:type="character" w:customStyle="1" w:styleId="TitelChar">
    <w:name w:val="Titel Char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Standaard"/>
    <w:link w:val="TitelITegn"/>
    <w:qFormat/>
    <w:rsid w:val="004103B8"/>
    <w:rPr>
      <w:rFonts w:ascii="Arial" w:hAnsi="Arial"/>
      <w:b/>
      <w:sz w:val="32"/>
      <w:szCs w:val="32"/>
      <w:lang w:val="da-DK"/>
    </w:rPr>
  </w:style>
  <w:style w:type="character" w:customStyle="1" w:styleId="Titel1Tegn">
    <w:name w:val="Titel1 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raster">
    <w:name w:val="Table Grid"/>
    <w:basedOn w:val="Standaardtabe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Koptekst">
    <w:name w:val="header"/>
    <w:basedOn w:val="Standaard"/>
    <w:link w:val="KoptekstChar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  <w:rPr>
      <w:rFonts w:ascii="Times New Roman" w:hAnsi="Times New Roman"/>
      <w:sz w:val="24"/>
      <w:szCs w:val="24"/>
      <w:lang w:val="da-DK"/>
    </w:rPr>
  </w:style>
  <w:style w:type="character" w:customStyle="1" w:styleId="KoptekstChar">
    <w:name w:val="Koptekst Char"/>
    <w:link w:val="Koptekst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  <w:rPr>
      <w:rFonts w:ascii="Times New Roman" w:hAnsi="Times New Roman"/>
      <w:sz w:val="24"/>
      <w:szCs w:val="24"/>
      <w:lang w:val="da-DK"/>
    </w:rPr>
  </w:style>
  <w:style w:type="character" w:customStyle="1" w:styleId="VoettekstChar">
    <w:name w:val="Voettekst Char"/>
    <w:link w:val="Voettekst"/>
    <w:uiPriority w:val="99"/>
    <w:semiHidden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B36A6"/>
    <w:rPr>
      <w:rFonts w:ascii="Arial" w:hAnsi="Arial"/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2B36A6"/>
    <w:rPr>
      <w:rFonts w:ascii="Arial" w:hAnsi="Arial" w:cs="Arial"/>
      <w:lang w:eastAsia="en-US"/>
    </w:rPr>
  </w:style>
  <w:style w:type="character" w:styleId="Voetnootmarkering">
    <w:name w:val="footnote reference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ardalinea-lettertype"/>
    <w:rsid w:val="001B7CD6"/>
  </w:style>
  <w:style w:type="character" w:customStyle="1" w:styleId="smallprice">
    <w:name w:val="smallprice"/>
    <w:basedOn w:val="Standaardalinea-lettertype"/>
    <w:rsid w:val="001B7CD6"/>
  </w:style>
  <w:style w:type="paragraph" w:customStyle="1" w:styleId="airlinedate">
    <w:name w:val="airlinedate"/>
    <w:basedOn w:val="Standaard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ardalinea-lettertype"/>
    <w:rsid w:val="0020760F"/>
  </w:style>
  <w:style w:type="character" w:customStyle="1" w:styleId="flightovernight">
    <w:name w:val="flightovernight"/>
    <w:basedOn w:val="Standaardalinea-lettertype"/>
    <w:rsid w:val="0020760F"/>
  </w:style>
  <w:style w:type="character" w:customStyle="1" w:styleId="tablepricefigure1">
    <w:name w:val="tablepricefigure1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ardalinea-lettertype"/>
    <w:rsid w:val="00BB2A44"/>
  </w:style>
  <w:style w:type="character" w:customStyle="1" w:styleId="text1">
    <w:name w:val="text1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link w:val="Tekstzonderopmaak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ardalinea-lettertype"/>
    <w:rsid w:val="00BA18FB"/>
  </w:style>
  <w:style w:type="character" w:customStyle="1" w:styleId="tekst">
    <w:name w:val="tekst"/>
    <w:basedOn w:val="Standaardalinea-lettertype"/>
    <w:rsid w:val="00BA18FB"/>
  </w:style>
  <w:style w:type="character" w:customStyle="1" w:styleId="Kop6Char">
    <w:name w:val="Kop 6 Char"/>
    <w:link w:val="Kop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Standaard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Standaard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Standaard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Standaard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Standaard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Standaard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ascii="Times New Roman" w:eastAsia="Times New Roman" w:hAnsi="Times New Roman"/>
      <w:szCs w:val="20"/>
    </w:rPr>
  </w:style>
  <w:style w:type="paragraph" w:customStyle="1" w:styleId="TekstoverskriftVenstreBm">
    <w:name w:val="TekstoverskriftVenstreBm"/>
    <w:basedOn w:val="Standaard"/>
    <w:next w:val="Standaard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rsid w:val="00336722"/>
    <w:rPr>
      <w:b/>
      <w:bCs/>
    </w:rPr>
  </w:style>
  <w:style w:type="character" w:customStyle="1" w:styleId="svart1">
    <w:name w:val="svart1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E1987"/>
    <w:rPr>
      <w:rFonts w:ascii="Times New Roman" w:hAnsi="Times New Roman"/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1E1987"/>
    <w:rPr>
      <w:rFonts w:ascii="Times New Roman" w:hAnsi="Times New Roman"/>
      <w:lang w:eastAsia="en-US"/>
    </w:rPr>
  </w:style>
  <w:style w:type="character" w:styleId="Eindnootmarkering">
    <w:name w:val="endnote reference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Standaard"/>
    <w:link w:val="punkt-toniveauerTegn"/>
    <w:qFormat/>
    <w:rsid w:val="00E40336"/>
    <w:pPr>
      <w:numPr>
        <w:numId w:val="5"/>
      </w:numPr>
      <w:spacing w:before="60"/>
    </w:pPr>
    <w:rPr>
      <w:lang w:val="da-DK"/>
    </w:rPr>
  </w:style>
  <w:style w:type="character" w:customStyle="1" w:styleId="punkt-toniveauerTegn">
    <w:name w:val="punkt - to niveauer Tegn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rsid w:val="00E40336"/>
    <w:rPr>
      <w:sz w:val="20"/>
      <w:szCs w:val="20"/>
    </w:rPr>
  </w:style>
  <w:style w:type="character" w:customStyle="1" w:styleId="jqtooltip">
    <w:name w:val="jq_tooltip"/>
    <w:basedOn w:val="Standaardalinea-lettertype"/>
    <w:rsid w:val="003B72CD"/>
  </w:style>
  <w:style w:type="character" w:customStyle="1" w:styleId="indrykTegn">
    <w:name w:val="indryk Tegn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Standaard"/>
    <w:link w:val="indrykTegn"/>
    <w:rsid w:val="000E77CB"/>
    <w:pPr>
      <w:tabs>
        <w:tab w:val="clear" w:pos="357"/>
        <w:tab w:val="clear" w:pos="714"/>
        <w:tab w:val="clear" w:pos="1072"/>
      </w:tabs>
    </w:p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/>
      <w:lang w:eastAsia="en-GB"/>
    </w:rPr>
  </w:style>
  <w:style w:type="character" w:customStyle="1" w:styleId="punkt1222Tegn">
    <w:name w:val="punkt 1222 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ardalinea-lettertype"/>
    <w:rsid w:val="00E37DED"/>
  </w:style>
  <w:style w:type="character" w:customStyle="1" w:styleId="hotel-address">
    <w:name w:val="hotel-address"/>
    <w:basedOn w:val="Standaardalinea-lettertype"/>
    <w:rsid w:val="00290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kca.nl" TargetMode="External"/><Relationship Id="rId13" Type="http://schemas.openxmlformats.org/officeDocument/2006/relationships/hyperlink" Target="https://sites.google.com/site/gmpcultureguide/2-work-packages/wp-06---guide-services" TargetMode="External"/><Relationship Id="rId18" Type="http://schemas.openxmlformats.org/officeDocument/2006/relationships/hyperlink" Target="http://www.cultureguides.eu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site/gmpcultureguide/2-work-packages/wp-03---initiate-local-work" TargetMode="External"/><Relationship Id="rId17" Type="http://schemas.openxmlformats.org/officeDocument/2006/relationships/hyperlink" Target="https://sites.google.com/site/gmpcultureguide/2-work-packages/wp-12---eu-conference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site/gmpcultureguide/2-work-packages/wp-10---two-pilot-cours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gridDocter@lkca.n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site/gmpcultureguide/2-work-packages/wp-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a.hotels.com/hotel/details.html?hotelId=139084&amp;tab=description&amp;rffrid=eml.hcom.DK.430.00.2014.12.26.src00.00.00.0000.0000.00.0000&amp;intlid=Body_HotelName_H839.008.001_H1099.000.000_H1121.000.000" TargetMode="External"/><Relationship Id="rId19" Type="http://schemas.openxmlformats.org/officeDocument/2006/relationships/hyperlink" Target="http://cultureguides.freeforum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-hotels.com" TargetMode="External"/><Relationship Id="rId14" Type="http://schemas.openxmlformats.org/officeDocument/2006/relationships/hyperlink" Target="https://sites.google.com/site/gmpcultureguide/2-work-packages/wp-07---bilateral-visit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A65F-7615-492C-975A-D4A118C9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1761</Words>
  <Characters>10749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Første partnermøde i Sverige,</vt:lpstr>
    </vt:vector>
  </TitlesOfParts>
  <Company/>
  <LinksUpToDate>false</LinksUpToDate>
  <CharactersWithSpaces>12486</CharactersWithSpaces>
  <SharedDoc>false</SharedDoc>
  <HLinks>
    <vt:vector size="90" baseType="variant">
      <vt:variant>
        <vt:i4>6225993</vt:i4>
      </vt:variant>
      <vt:variant>
        <vt:i4>60</vt:i4>
      </vt:variant>
      <vt:variant>
        <vt:i4>0</vt:i4>
      </vt:variant>
      <vt:variant>
        <vt:i4>5</vt:i4>
      </vt:variant>
      <vt:variant>
        <vt:lpwstr>http://cultureguides.freeforums.org/</vt:lpwstr>
      </vt:variant>
      <vt:variant>
        <vt:lpwstr/>
      </vt:variant>
      <vt:variant>
        <vt:i4>1835027</vt:i4>
      </vt:variant>
      <vt:variant>
        <vt:i4>57</vt:i4>
      </vt:variant>
      <vt:variant>
        <vt:i4>0</vt:i4>
      </vt:variant>
      <vt:variant>
        <vt:i4>5</vt:i4>
      </vt:variant>
      <vt:variant>
        <vt:lpwstr>http://www.cultureguides.eu/</vt:lpwstr>
      </vt:variant>
      <vt:variant>
        <vt:lpwstr/>
      </vt:variant>
      <vt:variant>
        <vt:i4>5832726</vt:i4>
      </vt:variant>
      <vt:variant>
        <vt:i4>54</vt:i4>
      </vt:variant>
      <vt:variant>
        <vt:i4>0</vt:i4>
      </vt:variant>
      <vt:variant>
        <vt:i4>5</vt:i4>
      </vt:variant>
      <vt:variant>
        <vt:lpwstr>https://sites.google.com/site/gmpcultureguide/2-work-packages/wp-14---dissemination/2-target-groups-transeuropean</vt:lpwstr>
      </vt:variant>
      <vt:variant>
        <vt:lpwstr/>
      </vt:variant>
      <vt:variant>
        <vt:i4>6684777</vt:i4>
      </vt:variant>
      <vt:variant>
        <vt:i4>51</vt:i4>
      </vt:variant>
      <vt:variant>
        <vt:i4>0</vt:i4>
      </vt:variant>
      <vt:variant>
        <vt:i4>5</vt:i4>
      </vt:variant>
      <vt:variant>
        <vt:lpwstr>https://sites.google.com/site/gmpcultureguide/2-work-packages/wp-14---dissemination</vt:lpwstr>
      </vt:variant>
      <vt:variant>
        <vt:lpwstr/>
      </vt:variant>
      <vt:variant>
        <vt:i4>6684777</vt:i4>
      </vt:variant>
      <vt:variant>
        <vt:i4>48</vt:i4>
      </vt:variant>
      <vt:variant>
        <vt:i4>0</vt:i4>
      </vt:variant>
      <vt:variant>
        <vt:i4>5</vt:i4>
      </vt:variant>
      <vt:variant>
        <vt:lpwstr>https://sites.google.com/site/gmpcultureguide/2-work-packages/wp-14---dissemination</vt:lpwstr>
      </vt:variant>
      <vt:variant>
        <vt:lpwstr/>
      </vt:variant>
      <vt:variant>
        <vt:i4>1900545</vt:i4>
      </vt:variant>
      <vt:variant>
        <vt:i4>45</vt:i4>
      </vt:variant>
      <vt:variant>
        <vt:i4>0</vt:i4>
      </vt:variant>
      <vt:variant>
        <vt:i4>5</vt:i4>
      </vt:variant>
      <vt:variant>
        <vt:lpwstr>https://sites.google.com/site/gmpcultureguide/2-work-packages/wp-03---initiate-local-work</vt:lpwstr>
      </vt:variant>
      <vt:variant>
        <vt:lpwstr/>
      </vt:variant>
      <vt:variant>
        <vt:i4>1900545</vt:i4>
      </vt:variant>
      <vt:variant>
        <vt:i4>42</vt:i4>
      </vt:variant>
      <vt:variant>
        <vt:i4>0</vt:i4>
      </vt:variant>
      <vt:variant>
        <vt:i4>5</vt:i4>
      </vt:variant>
      <vt:variant>
        <vt:lpwstr>https://sites.google.com/site/gmpcultureguide/2-work-packages/wp-03---initiate-local-work</vt:lpwstr>
      </vt:variant>
      <vt:variant>
        <vt:lpwstr/>
      </vt:variant>
      <vt:variant>
        <vt:i4>4391034</vt:i4>
      </vt:variant>
      <vt:variant>
        <vt:i4>39</vt:i4>
      </vt:variant>
      <vt:variant>
        <vt:i4>0</vt:i4>
      </vt:variant>
      <vt:variant>
        <vt:i4>5</vt:i4>
      </vt:variant>
      <vt:variant>
        <vt:lpwstr>mailto:IngridDocter@lkca.nl</vt:lpwstr>
      </vt:variant>
      <vt:variant>
        <vt:lpwstr/>
      </vt:variant>
      <vt:variant>
        <vt:i4>2031625</vt:i4>
      </vt:variant>
      <vt:variant>
        <vt:i4>36</vt:i4>
      </vt:variant>
      <vt:variant>
        <vt:i4>0</vt:i4>
      </vt:variant>
      <vt:variant>
        <vt:i4>5</vt:i4>
      </vt:variant>
      <vt:variant>
        <vt:lpwstr>http://www.nh-hotels.com/</vt:lpwstr>
      </vt:variant>
      <vt:variant>
        <vt:lpwstr/>
      </vt:variant>
      <vt:variant>
        <vt:i4>6684724</vt:i4>
      </vt:variant>
      <vt:variant>
        <vt:i4>33</vt:i4>
      </vt:variant>
      <vt:variant>
        <vt:i4>0</vt:i4>
      </vt:variant>
      <vt:variant>
        <vt:i4>5</vt:i4>
      </vt:variant>
      <vt:variant>
        <vt:lpwstr>http://www.lkca.nl/</vt:lpwstr>
      </vt:variant>
      <vt:variant>
        <vt:lpwstr/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_Toc378590673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_Toc378590672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_Toc378590671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_Toc378590670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_Toc378590669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creator>hjv</dc:creator>
  <cp:lastModifiedBy>Hans Jørgen Vodsgaard</cp:lastModifiedBy>
  <cp:revision>2</cp:revision>
  <cp:lastPrinted>2014-12-08T10:11:00Z</cp:lastPrinted>
  <dcterms:created xsi:type="dcterms:W3CDTF">2015-01-05T16:01:00Z</dcterms:created>
  <dcterms:modified xsi:type="dcterms:W3CDTF">2015-01-05T16:01:00Z</dcterms:modified>
</cp:coreProperties>
</file>