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A3F1" w14:textId="2FFFFDA5" w:rsidR="009C6C10" w:rsidRDefault="00C95543" w:rsidP="005C3666">
      <w:pPr>
        <w:jc w:val="both"/>
      </w:pPr>
      <w:r>
        <w:t xml:space="preserve">BvS &amp; </w:t>
      </w:r>
      <w:r w:rsidR="009C6C10">
        <w:t xml:space="preserve">HJV </w:t>
      </w:r>
    </w:p>
    <w:p w14:paraId="4E6F1E21" w14:textId="53917CB5" w:rsidR="009C6C10" w:rsidRDefault="00C95543" w:rsidP="005C3666">
      <w:pPr>
        <w:jc w:val="both"/>
      </w:pPr>
      <w:r>
        <w:t>16</w:t>
      </w:r>
      <w:r w:rsidR="009C6C10">
        <w:t>.06.202</w:t>
      </w:r>
      <w:r>
        <w:t>2</w:t>
      </w:r>
      <w:r w:rsidR="009C6C10">
        <w:t xml:space="preserve"> </w:t>
      </w:r>
    </w:p>
    <w:p w14:paraId="5B312E2E" w14:textId="05CA02CD" w:rsidR="00E80248" w:rsidRDefault="00E80248" w:rsidP="005C3666">
      <w:pPr>
        <w:jc w:val="both"/>
        <w:rPr>
          <w:b/>
        </w:rPr>
      </w:pPr>
      <w:r w:rsidRPr="009A278C">
        <w:rPr>
          <w:b/>
        </w:rPr>
        <w:t>A</w:t>
      </w:r>
      <w:r w:rsidR="002F3036">
        <w:rPr>
          <w:b/>
        </w:rPr>
        <w:t>genda, v</w:t>
      </w:r>
      <w:r w:rsidR="00C95543">
        <w:rPr>
          <w:b/>
        </w:rPr>
        <w:t>1</w:t>
      </w:r>
    </w:p>
    <w:p w14:paraId="4A69F778" w14:textId="14923B1A" w:rsidR="009C6C10" w:rsidRPr="009C6C10" w:rsidRDefault="00C95543" w:rsidP="005C3666">
      <w:pPr>
        <w:spacing w:before="120"/>
        <w:jc w:val="both"/>
        <w:rPr>
          <w:b/>
          <w:bCs/>
          <w:sz w:val="28"/>
          <w:szCs w:val="28"/>
        </w:rPr>
      </w:pPr>
      <w:r>
        <w:rPr>
          <w:b/>
          <w:bCs/>
          <w:sz w:val="28"/>
          <w:szCs w:val="28"/>
        </w:rPr>
        <w:t xml:space="preserve">Minutes from the </w:t>
      </w:r>
      <w:r w:rsidR="009C6C10" w:rsidRPr="009C6C10">
        <w:rPr>
          <w:b/>
          <w:bCs/>
          <w:sz w:val="28"/>
          <w:szCs w:val="28"/>
        </w:rPr>
        <w:t>partner meeting in Krakow</w:t>
      </w:r>
      <w:r>
        <w:rPr>
          <w:b/>
          <w:bCs/>
          <w:sz w:val="28"/>
          <w:szCs w:val="28"/>
        </w:rPr>
        <w:t>, 14</w:t>
      </w:r>
      <w:r w:rsidRPr="00C95543">
        <w:rPr>
          <w:b/>
          <w:bCs/>
          <w:sz w:val="28"/>
          <w:szCs w:val="28"/>
          <w:vertAlign w:val="superscript"/>
        </w:rPr>
        <w:t>th</w:t>
      </w:r>
      <w:r>
        <w:rPr>
          <w:b/>
          <w:bCs/>
          <w:sz w:val="28"/>
          <w:szCs w:val="28"/>
        </w:rPr>
        <w:t xml:space="preserve"> of June 2022</w:t>
      </w:r>
    </w:p>
    <w:p w14:paraId="6B0B6AE8" w14:textId="48F2134F" w:rsidR="00D06D79" w:rsidRDefault="00D06D79" w:rsidP="005C3666">
      <w:pPr>
        <w:jc w:val="both"/>
        <w:rPr>
          <w:lang w:val="en-US"/>
        </w:rPr>
      </w:pPr>
    </w:p>
    <w:sdt>
      <w:sdtPr>
        <w:rPr>
          <w:rFonts w:ascii="Calibri" w:eastAsia="Calibri" w:hAnsi="Calibri"/>
          <w:b w:val="0"/>
          <w:bCs w:val="0"/>
          <w:sz w:val="22"/>
          <w:szCs w:val="22"/>
          <w:lang w:val="da-DK"/>
        </w:rPr>
        <w:id w:val="-1301524977"/>
        <w:docPartObj>
          <w:docPartGallery w:val="Table of Contents"/>
          <w:docPartUnique/>
        </w:docPartObj>
      </w:sdtPr>
      <w:sdtContent>
        <w:p w14:paraId="07F79B89" w14:textId="77777777" w:rsidR="00C95543" w:rsidRPr="00FA1519" w:rsidRDefault="00C95543" w:rsidP="005C3666">
          <w:pPr>
            <w:pStyle w:val="Overskrift"/>
            <w:spacing w:line="264" w:lineRule="auto"/>
            <w:ind w:right="139"/>
            <w:jc w:val="both"/>
            <w:rPr>
              <w:i/>
              <w:iCs/>
              <w:sz w:val="32"/>
              <w:szCs w:val="32"/>
            </w:rPr>
          </w:pPr>
          <w:r w:rsidRPr="00FA1519">
            <w:rPr>
              <w:i/>
              <w:iCs/>
              <w:sz w:val="32"/>
              <w:szCs w:val="32"/>
              <w:lang w:val="da-DK"/>
            </w:rPr>
            <w:t>Content</w:t>
          </w:r>
        </w:p>
        <w:p w14:paraId="5443E31B" w14:textId="405F6B6E" w:rsidR="005C3666" w:rsidRDefault="00673E14" w:rsidP="005C3666">
          <w:pPr>
            <w:pStyle w:val="Indholdsfortegnelse2"/>
            <w:tabs>
              <w:tab w:val="left" w:pos="284"/>
            </w:tabs>
            <w:ind w:left="284"/>
            <w:rPr>
              <w:rFonts w:asciiTheme="minorHAnsi" w:eastAsiaTheme="minorEastAsia" w:hAnsiTheme="minorHAnsi" w:cstheme="minorBidi"/>
              <w:bCs w:val="0"/>
              <w:lang w:val="da-DK" w:eastAsia="da-DK"/>
            </w:rPr>
          </w:pPr>
          <w:r>
            <w:fldChar w:fldCharType="begin"/>
          </w:r>
          <w:r>
            <w:instrText xml:space="preserve"> TOC \o "1-3" \h \z \u </w:instrText>
          </w:r>
          <w:r>
            <w:fldChar w:fldCharType="separate"/>
          </w:r>
          <w:hyperlink w:anchor="_Toc106367605" w:history="1">
            <w:r w:rsidR="005C3666" w:rsidRPr="00093766">
              <w:rPr>
                <w:rStyle w:val="Hyperlink"/>
              </w:rPr>
              <w:t>Participants:</w:t>
            </w:r>
            <w:r w:rsidR="005C3666">
              <w:rPr>
                <w:webHidden/>
              </w:rPr>
              <w:tab/>
            </w:r>
            <w:r w:rsidR="005C3666">
              <w:rPr>
                <w:webHidden/>
              </w:rPr>
              <w:fldChar w:fldCharType="begin"/>
            </w:r>
            <w:r w:rsidR="005C3666">
              <w:rPr>
                <w:webHidden/>
              </w:rPr>
              <w:instrText xml:space="preserve"> PAGEREF _Toc106367605 \h </w:instrText>
            </w:r>
            <w:r w:rsidR="005C3666">
              <w:rPr>
                <w:webHidden/>
              </w:rPr>
            </w:r>
            <w:r w:rsidR="005C3666">
              <w:rPr>
                <w:webHidden/>
              </w:rPr>
              <w:fldChar w:fldCharType="separate"/>
            </w:r>
            <w:r w:rsidR="005C3666">
              <w:rPr>
                <w:webHidden/>
              </w:rPr>
              <w:t>1</w:t>
            </w:r>
            <w:r w:rsidR="005C3666">
              <w:rPr>
                <w:webHidden/>
              </w:rPr>
              <w:fldChar w:fldCharType="end"/>
            </w:r>
          </w:hyperlink>
        </w:p>
        <w:p w14:paraId="4B6C72E7" w14:textId="47A6D918" w:rsidR="005C3666" w:rsidRDefault="005C3666" w:rsidP="005C3666">
          <w:pPr>
            <w:pStyle w:val="Indholdsfortegnelse2"/>
            <w:tabs>
              <w:tab w:val="left" w:pos="284"/>
            </w:tabs>
            <w:ind w:left="284"/>
            <w:rPr>
              <w:rFonts w:asciiTheme="minorHAnsi" w:eastAsiaTheme="minorEastAsia" w:hAnsiTheme="minorHAnsi" w:cstheme="minorBidi"/>
              <w:bCs w:val="0"/>
              <w:lang w:val="da-DK" w:eastAsia="da-DK"/>
            </w:rPr>
          </w:pPr>
          <w:hyperlink w:anchor="_Toc106367606" w:history="1">
            <w:r w:rsidRPr="00093766">
              <w:rPr>
                <w:rStyle w:val="Hyperlink"/>
              </w:rPr>
              <w:t>Aims of the partner meeting</w:t>
            </w:r>
            <w:r>
              <w:rPr>
                <w:webHidden/>
              </w:rPr>
              <w:tab/>
            </w:r>
            <w:r>
              <w:rPr>
                <w:webHidden/>
              </w:rPr>
              <w:fldChar w:fldCharType="begin"/>
            </w:r>
            <w:r>
              <w:rPr>
                <w:webHidden/>
              </w:rPr>
              <w:instrText xml:space="preserve"> PAGEREF _Toc106367606 \h </w:instrText>
            </w:r>
            <w:r>
              <w:rPr>
                <w:webHidden/>
              </w:rPr>
            </w:r>
            <w:r>
              <w:rPr>
                <w:webHidden/>
              </w:rPr>
              <w:fldChar w:fldCharType="separate"/>
            </w:r>
            <w:r>
              <w:rPr>
                <w:webHidden/>
              </w:rPr>
              <w:t>2</w:t>
            </w:r>
            <w:r>
              <w:rPr>
                <w:webHidden/>
              </w:rPr>
              <w:fldChar w:fldCharType="end"/>
            </w:r>
          </w:hyperlink>
        </w:p>
        <w:p w14:paraId="1A80D792" w14:textId="02965BE0" w:rsidR="005C3666" w:rsidRDefault="005C3666" w:rsidP="005C3666">
          <w:pPr>
            <w:pStyle w:val="Indholdsfortegnelse2"/>
            <w:tabs>
              <w:tab w:val="left" w:pos="284"/>
            </w:tabs>
            <w:ind w:left="284"/>
            <w:rPr>
              <w:rFonts w:asciiTheme="minorHAnsi" w:eastAsiaTheme="minorEastAsia" w:hAnsiTheme="minorHAnsi" w:cstheme="minorBidi"/>
              <w:bCs w:val="0"/>
              <w:lang w:val="da-DK" w:eastAsia="da-DK"/>
            </w:rPr>
          </w:pPr>
          <w:hyperlink w:anchor="_Toc106367607" w:history="1">
            <w:r w:rsidRPr="00093766">
              <w:rPr>
                <w:rStyle w:val="Hyperlink"/>
              </w:rPr>
              <w:t>Minutes of the meeting, v1</w:t>
            </w:r>
            <w:r>
              <w:rPr>
                <w:webHidden/>
              </w:rPr>
              <w:tab/>
            </w:r>
            <w:r>
              <w:rPr>
                <w:webHidden/>
              </w:rPr>
              <w:fldChar w:fldCharType="begin"/>
            </w:r>
            <w:r>
              <w:rPr>
                <w:webHidden/>
              </w:rPr>
              <w:instrText xml:space="preserve"> PAGEREF _Toc106367607 \h </w:instrText>
            </w:r>
            <w:r>
              <w:rPr>
                <w:webHidden/>
              </w:rPr>
            </w:r>
            <w:r>
              <w:rPr>
                <w:webHidden/>
              </w:rPr>
              <w:fldChar w:fldCharType="separate"/>
            </w:r>
            <w:r>
              <w:rPr>
                <w:webHidden/>
              </w:rPr>
              <w:t>2</w:t>
            </w:r>
            <w:r>
              <w:rPr>
                <w:webHidden/>
              </w:rPr>
              <w:fldChar w:fldCharType="end"/>
            </w:r>
          </w:hyperlink>
        </w:p>
        <w:p w14:paraId="5BDAB2BC" w14:textId="5FB8BFA3"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08" w:history="1">
            <w:r w:rsidRPr="00093766">
              <w:rPr>
                <w:rStyle w:val="Hyperlink"/>
                <w:noProof/>
              </w:rPr>
              <w:t>1. Formalities</w:t>
            </w:r>
            <w:r>
              <w:rPr>
                <w:noProof/>
                <w:webHidden/>
              </w:rPr>
              <w:tab/>
            </w:r>
            <w:r>
              <w:rPr>
                <w:noProof/>
                <w:webHidden/>
              </w:rPr>
              <w:fldChar w:fldCharType="begin"/>
            </w:r>
            <w:r>
              <w:rPr>
                <w:noProof/>
                <w:webHidden/>
              </w:rPr>
              <w:instrText xml:space="preserve"> PAGEREF _Toc106367608 \h </w:instrText>
            </w:r>
            <w:r>
              <w:rPr>
                <w:noProof/>
                <w:webHidden/>
              </w:rPr>
            </w:r>
            <w:r>
              <w:rPr>
                <w:noProof/>
                <w:webHidden/>
              </w:rPr>
              <w:fldChar w:fldCharType="separate"/>
            </w:r>
            <w:r>
              <w:rPr>
                <w:noProof/>
                <w:webHidden/>
              </w:rPr>
              <w:t>2</w:t>
            </w:r>
            <w:r>
              <w:rPr>
                <w:noProof/>
                <w:webHidden/>
              </w:rPr>
              <w:fldChar w:fldCharType="end"/>
            </w:r>
          </w:hyperlink>
        </w:p>
        <w:p w14:paraId="7007C710" w14:textId="414E2894"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09" w:history="1">
            <w:r w:rsidRPr="00093766">
              <w:rPr>
                <w:rStyle w:val="Hyperlink"/>
                <w:rFonts w:cstheme="minorHAnsi"/>
                <w:noProof/>
              </w:rPr>
              <w:t xml:space="preserve">2. </w:t>
            </w:r>
            <w:r w:rsidRPr="00093766">
              <w:rPr>
                <w:rStyle w:val="Hyperlink"/>
                <w:noProof/>
              </w:rPr>
              <w:t>Clarify remaining tasks of O2c: Publish online Benchmarking Tool</w:t>
            </w:r>
            <w:r>
              <w:rPr>
                <w:noProof/>
                <w:webHidden/>
              </w:rPr>
              <w:tab/>
            </w:r>
            <w:r>
              <w:rPr>
                <w:noProof/>
                <w:webHidden/>
              </w:rPr>
              <w:fldChar w:fldCharType="begin"/>
            </w:r>
            <w:r>
              <w:rPr>
                <w:noProof/>
                <w:webHidden/>
              </w:rPr>
              <w:instrText xml:space="preserve"> PAGEREF _Toc106367609 \h </w:instrText>
            </w:r>
            <w:r>
              <w:rPr>
                <w:noProof/>
                <w:webHidden/>
              </w:rPr>
            </w:r>
            <w:r>
              <w:rPr>
                <w:noProof/>
                <w:webHidden/>
              </w:rPr>
              <w:fldChar w:fldCharType="separate"/>
            </w:r>
            <w:r>
              <w:rPr>
                <w:noProof/>
                <w:webHidden/>
              </w:rPr>
              <w:t>2</w:t>
            </w:r>
            <w:r>
              <w:rPr>
                <w:noProof/>
                <w:webHidden/>
              </w:rPr>
              <w:fldChar w:fldCharType="end"/>
            </w:r>
          </w:hyperlink>
        </w:p>
        <w:p w14:paraId="756C98CF" w14:textId="1EBBADD7"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0" w:history="1">
            <w:r w:rsidRPr="00093766">
              <w:rPr>
                <w:rStyle w:val="Hyperlink"/>
                <w:noProof/>
              </w:rPr>
              <w:t>3. Clarify remaining tasks of O3: Develop, test and publish Practice Methods</w:t>
            </w:r>
            <w:r>
              <w:rPr>
                <w:noProof/>
                <w:webHidden/>
              </w:rPr>
              <w:tab/>
            </w:r>
            <w:r>
              <w:rPr>
                <w:noProof/>
                <w:webHidden/>
              </w:rPr>
              <w:fldChar w:fldCharType="begin"/>
            </w:r>
            <w:r>
              <w:rPr>
                <w:noProof/>
                <w:webHidden/>
              </w:rPr>
              <w:instrText xml:space="preserve"> PAGEREF _Toc106367610 \h </w:instrText>
            </w:r>
            <w:r>
              <w:rPr>
                <w:noProof/>
                <w:webHidden/>
              </w:rPr>
            </w:r>
            <w:r>
              <w:rPr>
                <w:noProof/>
                <w:webHidden/>
              </w:rPr>
              <w:fldChar w:fldCharType="separate"/>
            </w:r>
            <w:r>
              <w:rPr>
                <w:noProof/>
                <w:webHidden/>
              </w:rPr>
              <w:t>2</w:t>
            </w:r>
            <w:r>
              <w:rPr>
                <w:noProof/>
                <w:webHidden/>
              </w:rPr>
              <w:fldChar w:fldCharType="end"/>
            </w:r>
          </w:hyperlink>
        </w:p>
        <w:p w14:paraId="622F41E5" w14:textId="36FD2908"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1" w:history="1">
            <w:r w:rsidRPr="00093766">
              <w:rPr>
                <w:rStyle w:val="Hyperlink"/>
                <w:noProof/>
              </w:rPr>
              <w:t>4. Clarify remaining tasks of O4: Publish Multilingual Manual</w:t>
            </w:r>
            <w:r>
              <w:rPr>
                <w:noProof/>
                <w:webHidden/>
              </w:rPr>
              <w:tab/>
            </w:r>
            <w:r>
              <w:rPr>
                <w:noProof/>
                <w:webHidden/>
              </w:rPr>
              <w:fldChar w:fldCharType="begin"/>
            </w:r>
            <w:r>
              <w:rPr>
                <w:noProof/>
                <w:webHidden/>
              </w:rPr>
              <w:instrText xml:space="preserve"> PAGEREF _Toc106367611 \h </w:instrText>
            </w:r>
            <w:r>
              <w:rPr>
                <w:noProof/>
                <w:webHidden/>
              </w:rPr>
            </w:r>
            <w:r>
              <w:rPr>
                <w:noProof/>
                <w:webHidden/>
              </w:rPr>
              <w:fldChar w:fldCharType="separate"/>
            </w:r>
            <w:r>
              <w:rPr>
                <w:noProof/>
                <w:webHidden/>
              </w:rPr>
              <w:t>3</w:t>
            </w:r>
            <w:r>
              <w:rPr>
                <w:noProof/>
                <w:webHidden/>
              </w:rPr>
              <w:fldChar w:fldCharType="end"/>
            </w:r>
          </w:hyperlink>
        </w:p>
        <w:p w14:paraId="49FFE268" w14:textId="007C9D8F"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2" w:history="1">
            <w:r w:rsidRPr="00093766">
              <w:rPr>
                <w:rStyle w:val="Hyperlink"/>
                <w:noProof/>
              </w:rPr>
              <w:t>5. Evaluate E1: the Krakow Symposium</w:t>
            </w:r>
            <w:r>
              <w:rPr>
                <w:noProof/>
                <w:webHidden/>
              </w:rPr>
              <w:tab/>
            </w:r>
            <w:r>
              <w:rPr>
                <w:noProof/>
                <w:webHidden/>
              </w:rPr>
              <w:fldChar w:fldCharType="begin"/>
            </w:r>
            <w:r>
              <w:rPr>
                <w:noProof/>
                <w:webHidden/>
              </w:rPr>
              <w:instrText xml:space="preserve"> PAGEREF _Toc106367612 \h </w:instrText>
            </w:r>
            <w:r>
              <w:rPr>
                <w:noProof/>
                <w:webHidden/>
              </w:rPr>
            </w:r>
            <w:r>
              <w:rPr>
                <w:noProof/>
                <w:webHidden/>
              </w:rPr>
              <w:fldChar w:fldCharType="separate"/>
            </w:r>
            <w:r>
              <w:rPr>
                <w:noProof/>
                <w:webHidden/>
              </w:rPr>
              <w:t>3</w:t>
            </w:r>
            <w:r>
              <w:rPr>
                <w:noProof/>
                <w:webHidden/>
              </w:rPr>
              <w:fldChar w:fldCharType="end"/>
            </w:r>
          </w:hyperlink>
        </w:p>
        <w:p w14:paraId="789D7F0D" w14:textId="54F4212F"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3" w:history="1">
            <w:r w:rsidRPr="00093766">
              <w:rPr>
                <w:rStyle w:val="Hyperlink"/>
                <w:noProof/>
              </w:rPr>
              <w:t>6. Plan the work with O5: Publish Symposium Compendium.</w:t>
            </w:r>
            <w:r>
              <w:rPr>
                <w:noProof/>
                <w:webHidden/>
              </w:rPr>
              <w:tab/>
            </w:r>
            <w:r>
              <w:rPr>
                <w:noProof/>
                <w:webHidden/>
              </w:rPr>
              <w:fldChar w:fldCharType="begin"/>
            </w:r>
            <w:r>
              <w:rPr>
                <w:noProof/>
                <w:webHidden/>
              </w:rPr>
              <w:instrText xml:space="preserve"> PAGEREF _Toc106367613 \h </w:instrText>
            </w:r>
            <w:r>
              <w:rPr>
                <w:noProof/>
                <w:webHidden/>
              </w:rPr>
            </w:r>
            <w:r>
              <w:rPr>
                <w:noProof/>
                <w:webHidden/>
              </w:rPr>
              <w:fldChar w:fldCharType="separate"/>
            </w:r>
            <w:r>
              <w:rPr>
                <w:noProof/>
                <w:webHidden/>
              </w:rPr>
              <w:t>3</w:t>
            </w:r>
            <w:r>
              <w:rPr>
                <w:noProof/>
                <w:webHidden/>
              </w:rPr>
              <w:fldChar w:fldCharType="end"/>
            </w:r>
          </w:hyperlink>
        </w:p>
        <w:p w14:paraId="4D201CAB" w14:textId="135E8022"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4" w:history="1">
            <w:r w:rsidRPr="00093766">
              <w:rPr>
                <w:rStyle w:val="Hyperlink"/>
                <w:noProof/>
              </w:rPr>
              <w:t>7. Clarify frame for E2-E5: Five national multiplier events</w:t>
            </w:r>
            <w:r>
              <w:rPr>
                <w:noProof/>
                <w:webHidden/>
              </w:rPr>
              <w:tab/>
            </w:r>
            <w:r>
              <w:rPr>
                <w:noProof/>
                <w:webHidden/>
              </w:rPr>
              <w:fldChar w:fldCharType="begin"/>
            </w:r>
            <w:r>
              <w:rPr>
                <w:noProof/>
                <w:webHidden/>
              </w:rPr>
              <w:instrText xml:space="preserve"> PAGEREF _Toc106367614 \h </w:instrText>
            </w:r>
            <w:r>
              <w:rPr>
                <w:noProof/>
                <w:webHidden/>
              </w:rPr>
            </w:r>
            <w:r>
              <w:rPr>
                <w:noProof/>
                <w:webHidden/>
              </w:rPr>
              <w:fldChar w:fldCharType="separate"/>
            </w:r>
            <w:r>
              <w:rPr>
                <w:noProof/>
                <w:webHidden/>
              </w:rPr>
              <w:t>4</w:t>
            </w:r>
            <w:r>
              <w:rPr>
                <w:noProof/>
                <w:webHidden/>
              </w:rPr>
              <w:fldChar w:fldCharType="end"/>
            </w:r>
          </w:hyperlink>
        </w:p>
        <w:p w14:paraId="63F8AB34" w14:textId="10EB7612"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5" w:history="1">
            <w:r w:rsidRPr="00093766">
              <w:rPr>
                <w:rStyle w:val="Hyperlink"/>
                <w:noProof/>
              </w:rPr>
              <w:t>8. Clarify remaining dissemination activities</w:t>
            </w:r>
            <w:r>
              <w:rPr>
                <w:noProof/>
                <w:webHidden/>
              </w:rPr>
              <w:tab/>
            </w:r>
            <w:r>
              <w:rPr>
                <w:noProof/>
                <w:webHidden/>
              </w:rPr>
              <w:fldChar w:fldCharType="begin"/>
            </w:r>
            <w:r>
              <w:rPr>
                <w:noProof/>
                <w:webHidden/>
              </w:rPr>
              <w:instrText xml:space="preserve"> PAGEREF _Toc106367615 \h </w:instrText>
            </w:r>
            <w:r>
              <w:rPr>
                <w:noProof/>
                <w:webHidden/>
              </w:rPr>
            </w:r>
            <w:r>
              <w:rPr>
                <w:noProof/>
                <w:webHidden/>
              </w:rPr>
              <w:fldChar w:fldCharType="separate"/>
            </w:r>
            <w:r>
              <w:rPr>
                <w:noProof/>
                <w:webHidden/>
              </w:rPr>
              <w:t>4</w:t>
            </w:r>
            <w:r>
              <w:rPr>
                <w:noProof/>
                <w:webHidden/>
              </w:rPr>
              <w:fldChar w:fldCharType="end"/>
            </w:r>
          </w:hyperlink>
        </w:p>
        <w:p w14:paraId="55CCD6FC" w14:textId="73DDCC6F"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6" w:history="1">
            <w:r w:rsidRPr="00093766">
              <w:rPr>
                <w:rStyle w:val="Hyperlink"/>
                <w:noProof/>
              </w:rPr>
              <w:t>9. Decide possible follow-up zoom meetings before meeting in Dublin, 19 – 20 Sept</w:t>
            </w:r>
            <w:r>
              <w:rPr>
                <w:noProof/>
                <w:webHidden/>
              </w:rPr>
              <w:tab/>
            </w:r>
            <w:r>
              <w:rPr>
                <w:noProof/>
                <w:webHidden/>
              </w:rPr>
              <w:fldChar w:fldCharType="begin"/>
            </w:r>
            <w:r>
              <w:rPr>
                <w:noProof/>
                <w:webHidden/>
              </w:rPr>
              <w:instrText xml:space="preserve"> PAGEREF _Toc106367616 \h </w:instrText>
            </w:r>
            <w:r>
              <w:rPr>
                <w:noProof/>
                <w:webHidden/>
              </w:rPr>
            </w:r>
            <w:r>
              <w:rPr>
                <w:noProof/>
                <w:webHidden/>
              </w:rPr>
              <w:fldChar w:fldCharType="separate"/>
            </w:r>
            <w:r>
              <w:rPr>
                <w:noProof/>
                <w:webHidden/>
              </w:rPr>
              <w:t>4</w:t>
            </w:r>
            <w:r>
              <w:rPr>
                <w:noProof/>
                <w:webHidden/>
              </w:rPr>
              <w:fldChar w:fldCharType="end"/>
            </w:r>
          </w:hyperlink>
        </w:p>
        <w:p w14:paraId="2E606D5F" w14:textId="4D97BFB1"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7" w:history="1">
            <w:r w:rsidRPr="00093766">
              <w:rPr>
                <w:rStyle w:val="Hyperlink"/>
                <w:noProof/>
              </w:rPr>
              <w:t>10. Urgent to book flights and rooms for next meeting in Dublin, 19 – 20 Sept</w:t>
            </w:r>
            <w:r>
              <w:rPr>
                <w:noProof/>
                <w:webHidden/>
              </w:rPr>
              <w:tab/>
            </w:r>
            <w:r>
              <w:rPr>
                <w:noProof/>
                <w:webHidden/>
              </w:rPr>
              <w:fldChar w:fldCharType="begin"/>
            </w:r>
            <w:r>
              <w:rPr>
                <w:noProof/>
                <w:webHidden/>
              </w:rPr>
              <w:instrText xml:space="preserve"> PAGEREF _Toc106367617 \h </w:instrText>
            </w:r>
            <w:r>
              <w:rPr>
                <w:noProof/>
                <w:webHidden/>
              </w:rPr>
            </w:r>
            <w:r>
              <w:rPr>
                <w:noProof/>
                <w:webHidden/>
              </w:rPr>
              <w:fldChar w:fldCharType="separate"/>
            </w:r>
            <w:r>
              <w:rPr>
                <w:noProof/>
                <w:webHidden/>
              </w:rPr>
              <w:t>4</w:t>
            </w:r>
            <w:r>
              <w:rPr>
                <w:noProof/>
                <w:webHidden/>
              </w:rPr>
              <w:fldChar w:fldCharType="end"/>
            </w:r>
          </w:hyperlink>
        </w:p>
        <w:p w14:paraId="44509799" w14:textId="65FE0AA3"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8" w:history="1">
            <w:r w:rsidRPr="00093766">
              <w:rPr>
                <w:rStyle w:val="Hyperlink"/>
                <w:noProof/>
              </w:rPr>
              <w:t>11. Evaluate the meeting</w:t>
            </w:r>
            <w:r>
              <w:rPr>
                <w:noProof/>
                <w:webHidden/>
              </w:rPr>
              <w:tab/>
            </w:r>
            <w:r>
              <w:rPr>
                <w:noProof/>
                <w:webHidden/>
              </w:rPr>
              <w:fldChar w:fldCharType="begin"/>
            </w:r>
            <w:r>
              <w:rPr>
                <w:noProof/>
                <w:webHidden/>
              </w:rPr>
              <w:instrText xml:space="preserve"> PAGEREF _Toc106367618 \h </w:instrText>
            </w:r>
            <w:r>
              <w:rPr>
                <w:noProof/>
                <w:webHidden/>
              </w:rPr>
            </w:r>
            <w:r>
              <w:rPr>
                <w:noProof/>
                <w:webHidden/>
              </w:rPr>
              <w:fldChar w:fldCharType="separate"/>
            </w:r>
            <w:r>
              <w:rPr>
                <w:noProof/>
                <w:webHidden/>
              </w:rPr>
              <w:t>4</w:t>
            </w:r>
            <w:r>
              <w:rPr>
                <w:noProof/>
                <w:webHidden/>
              </w:rPr>
              <w:fldChar w:fldCharType="end"/>
            </w:r>
          </w:hyperlink>
        </w:p>
        <w:p w14:paraId="62D4AA5D" w14:textId="56960D7B" w:rsidR="005C3666" w:rsidRDefault="005C3666" w:rsidP="005C3666">
          <w:pPr>
            <w:pStyle w:val="Indholdsfortegnelse3"/>
            <w:tabs>
              <w:tab w:val="left" w:pos="284"/>
              <w:tab w:val="right" w:leader="dot" w:pos="9060"/>
            </w:tabs>
            <w:ind w:left="284"/>
            <w:rPr>
              <w:rFonts w:asciiTheme="minorHAnsi" w:eastAsiaTheme="minorEastAsia" w:hAnsiTheme="minorHAnsi" w:cstheme="minorBidi"/>
              <w:noProof/>
              <w:sz w:val="22"/>
              <w:szCs w:val="22"/>
              <w:lang w:val="da-DK" w:eastAsia="da-DK"/>
            </w:rPr>
          </w:pPr>
          <w:hyperlink w:anchor="_Toc106367619" w:history="1">
            <w:r w:rsidRPr="00093766">
              <w:rPr>
                <w:rStyle w:val="Hyperlink"/>
                <w:noProof/>
              </w:rPr>
              <w:t>12. AOB</w:t>
            </w:r>
            <w:r>
              <w:rPr>
                <w:noProof/>
                <w:webHidden/>
              </w:rPr>
              <w:tab/>
            </w:r>
            <w:r>
              <w:rPr>
                <w:noProof/>
                <w:webHidden/>
              </w:rPr>
              <w:fldChar w:fldCharType="begin"/>
            </w:r>
            <w:r>
              <w:rPr>
                <w:noProof/>
                <w:webHidden/>
              </w:rPr>
              <w:instrText xml:space="preserve"> PAGEREF _Toc106367619 \h </w:instrText>
            </w:r>
            <w:r>
              <w:rPr>
                <w:noProof/>
                <w:webHidden/>
              </w:rPr>
            </w:r>
            <w:r>
              <w:rPr>
                <w:noProof/>
                <w:webHidden/>
              </w:rPr>
              <w:fldChar w:fldCharType="separate"/>
            </w:r>
            <w:r>
              <w:rPr>
                <w:noProof/>
                <w:webHidden/>
              </w:rPr>
              <w:t>5</w:t>
            </w:r>
            <w:r>
              <w:rPr>
                <w:noProof/>
                <w:webHidden/>
              </w:rPr>
              <w:fldChar w:fldCharType="end"/>
            </w:r>
          </w:hyperlink>
        </w:p>
        <w:p w14:paraId="62E388B7" w14:textId="13988D33" w:rsidR="00C95543" w:rsidRDefault="00673E14" w:rsidP="005C3666">
          <w:pPr>
            <w:tabs>
              <w:tab w:val="left" w:pos="284"/>
              <w:tab w:val="left" w:pos="357"/>
              <w:tab w:val="left" w:pos="714"/>
              <w:tab w:val="left" w:pos="1072"/>
            </w:tabs>
            <w:ind w:left="284"/>
            <w:jc w:val="both"/>
          </w:pPr>
          <w:r>
            <w:rPr>
              <w:noProof/>
            </w:rPr>
            <w:fldChar w:fldCharType="end"/>
          </w:r>
        </w:p>
      </w:sdtContent>
    </w:sdt>
    <w:p w14:paraId="46881B49" w14:textId="01238C2A" w:rsidR="005451E3" w:rsidRDefault="00C95543" w:rsidP="005C3666">
      <w:pPr>
        <w:pStyle w:val="Overskrift2"/>
        <w:jc w:val="both"/>
      </w:pPr>
      <w:bookmarkStart w:id="0" w:name="_Toc52293767"/>
      <w:bookmarkStart w:id="1" w:name="_Toc54709952"/>
      <w:bookmarkStart w:id="2" w:name="_Toc355291343"/>
      <w:bookmarkStart w:id="3" w:name="_Toc106367605"/>
      <w:r>
        <w:t>P</w:t>
      </w:r>
      <w:r w:rsidR="005451E3">
        <w:t>articipants:</w:t>
      </w:r>
      <w:bookmarkEnd w:id="0"/>
      <w:bookmarkEnd w:id="1"/>
      <w:bookmarkEnd w:id="3"/>
    </w:p>
    <w:p w14:paraId="6E8B9456" w14:textId="77777777" w:rsidR="005451E3" w:rsidRPr="00CC3B4B" w:rsidRDefault="005451E3" w:rsidP="005C3666">
      <w:pPr>
        <w:spacing w:before="120"/>
        <w:jc w:val="both"/>
      </w:pPr>
      <w:r w:rsidRPr="00CC3B4B">
        <w:t>Aron Weigl, EDUCULT (AT)</w:t>
      </w:r>
      <w:r w:rsidRPr="00CC3B4B">
        <w:tab/>
      </w:r>
    </w:p>
    <w:p w14:paraId="7A7FACBE" w14:textId="1B1B2EC8" w:rsidR="00207D52" w:rsidRDefault="00207D52" w:rsidP="005C3666">
      <w:pPr>
        <w:jc w:val="both"/>
      </w:pPr>
      <w:r>
        <w:t xml:space="preserve">Oliver </w:t>
      </w:r>
      <w:r w:rsidRPr="00B94D51">
        <w:t>Löscher,</w:t>
      </w:r>
      <w:r w:rsidRPr="00701FE1">
        <w:t xml:space="preserve"> </w:t>
      </w:r>
      <w:r>
        <w:t>EDUCULT (AT)</w:t>
      </w:r>
    </w:p>
    <w:p w14:paraId="0CDF2B83" w14:textId="0445FAC7" w:rsidR="005451E3" w:rsidRDefault="004B149D" w:rsidP="005C3666">
      <w:pPr>
        <w:jc w:val="both"/>
      </w:pPr>
      <w:r>
        <w:rPr>
          <w:lang w:val="en-US"/>
        </w:rPr>
        <w:t xml:space="preserve">Marlene </w:t>
      </w:r>
      <w:proofErr w:type="spellStart"/>
      <w:r>
        <w:rPr>
          <w:lang w:val="en-US"/>
        </w:rPr>
        <w:t>Kalnein</w:t>
      </w:r>
      <w:proofErr w:type="spellEnd"/>
      <w:r w:rsidR="00CC3B4B">
        <w:t xml:space="preserve">, </w:t>
      </w:r>
      <w:r w:rsidR="005451E3" w:rsidRPr="00CC3B4B">
        <w:t>EDUCULT (AT)</w:t>
      </w:r>
    </w:p>
    <w:p w14:paraId="6894FCC1" w14:textId="2C8F1A2F" w:rsidR="005451E3" w:rsidRPr="00D77236" w:rsidRDefault="00E96D3E" w:rsidP="005C3666">
      <w:pPr>
        <w:spacing w:before="120"/>
        <w:jc w:val="both"/>
      </w:pPr>
      <w:r w:rsidRPr="00D77236">
        <w:t>Da</w:t>
      </w:r>
      <w:r w:rsidR="00CC3B4B" w:rsidRPr="00D77236">
        <w:t>m</w:t>
      </w:r>
      <w:r w:rsidRPr="00D77236">
        <w:t>ien McGlynn</w:t>
      </w:r>
      <w:r w:rsidR="005451E3" w:rsidRPr="00D77236">
        <w:t xml:space="preserve">, </w:t>
      </w:r>
      <w:r w:rsidRPr="00D77236">
        <w:t>CL</w:t>
      </w:r>
      <w:r w:rsidR="005451E3" w:rsidRPr="00D77236">
        <w:t xml:space="preserve"> (IE)</w:t>
      </w:r>
    </w:p>
    <w:p w14:paraId="08EC5199" w14:textId="5C7B5501" w:rsidR="00CC3B4B" w:rsidRPr="00D77236" w:rsidRDefault="00D77236" w:rsidP="005C3666">
      <w:pPr>
        <w:jc w:val="both"/>
      </w:pPr>
      <w:r w:rsidRPr="00D77236">
        <w:t>Lisa Brooks, CL (IE)</w:t>
      </w:r>
    </w:p>
    <w:p w14:paraId="0278EF98" w14:textId="0B843CF9" w:rsidR="00D77236" w:rsidRPr="00D77236" w:rsidRDefault="00D77236" w:rsidP="005C3666">
      <w:pPr>
        <w:jc w:val="both"/>
      </w:pPr>
      <w:r w:rsidRPr="00D77236">
        <w:t>Sinead Dowling, CL (IE)</w:t>
      </w:r>
    </w:p>
    <w:p w14:paraId="03589F1B" w14:textId="6370858B" w:rsidR="00CC3B4B" w:rsidRDefault="005451E3" w:rsidP="005C3666">
      <w:pPr>
        <w:spacing w:before="120"/>
        <w:jc w:val="both"/>
      </w:pPr>
      <w:r w:rsidRPr="00CC3B4B">
        <w:t>Agnieszka Dadak, FAIE (PL)</w:t>
      </w:r>
    </w:p>
    <w:p w14:paraId="6EC004CD" w14:textId="6D03155C" w:rsidR="00CC3B4B" w:rsidRDefault="00CC3B4B" w:rsidP="005C3666">
      <w:pPr>
        <w:jc w:val="both"/>
      </w:pPr>
      <w:r>
        <w:t>Rafal Dadak, FAIE (PL)</w:t>
      </w:r>
    </w:p>
    <w:p w14:paraId="2A576A83" w14:textId="601ED52F" w:rsidR="00CC3B4B" w:rsidRDefault="00CC3B4B" w:rsidP="005C3666">
      <w:pPr>
        <w:jc w:val="both"/>
      </w:pPr>
      <w:r>
        <w:t>Jerzy</w:t>
      </w:r>
      <w:r w:rsidR="00D77236">
        <w:t xml:space="preserve"> Kraus, FAIE (PL)</w:t>
      </w:r>
    </w:p>
    <w:p w14:paraId="79C3DD85" w14:textId="79DC838E" w:rsidR="005451E3" w:rsidRPr="00CC3B4B" w:rsidRDefault="005451E3" w:rsidP="005C3666">
      <w:pPr>
        <w:spacing w:before="120"/>
        <w:jc w:val="both"/>
      </w:pPr>
      <w:r w:rsidRPr="00CC3B4B">
        <w:t>Jan Pirnat, JSKD (SI)</w:t>
      </w:r>
    </w:p>
    <w:p w14:paraId="07C64037" w14:textId="06E2F034" w:rsidR="00CC3B4B" w:rsidRDefault="00CC3B4B" w:rsidP="005C3666">
      <w:pPr>
        <w:jc w:val="both"/>
      </w:pPr>
      <w:r w:rsidRPr="00CC3B4B">
        <w:t>David Kraševec, JSKD (SI)</w:t>
      </w:r>
    </w:p>
    <w:p w14:paraId="4B25AB5E" w14:textId="17A3012B" w:rsidR="00CC3B4B" w:rsidRDefault="00CC3B4B" w:rsidP="005C3666">
      <w:pPr>
        <w:jc w:val="both"/>
      </w:pPr>
      <w:r>
        <w:t>Marjeta Turk, JSKD (SI)</w:t>
      </w:r>
    </w:p>
    <w:p w14:paraId="586C52D6" w14:textId="77777777" w:rsidR="00441B52" w:rsidRDefault="005451E3" w:rsidP="005C3666">
      <w:pPr>
        <w:spacing w:before="120"/>
        <w:jc w:val="both"/>
      </w:pPr>
      <w:r w:rsidRPr="00CC3B4B">
        <w:t>Bente von Schindel, KSD (DK)</w:t>
      </w:r>
    </w:p>
    <w:p w14:paraId="5B612073" w14:textId="34613EE9" w:rsidR="00C95543" w:rsidRDefault="00441B52" w:rsidP="005C3666">
      <w:pPr>
        <w:jc w:val="both"/>
      </w:pPr>
      <w:r>
        <w:t xml:space="preserve">Mogens Gammel Pedersen, </w:t>
      </w:r>
      <w:r w:rsidR="00C95543">
        <w:t xml:space="preserve">Cultural Council </w:t>
      </w:r>
      <w:proofErr w:type="spellStart"/>
      <w:r w:rsidR="00C95543">
        <w:t>Køge</w:t>
      </w:r>
      <w:proofErr w:type="spellEnd"/>
      <w:r>
        <w:t xml:space="preserve"> (DK)</w:t>
      </w:r>
      <w:r w:rsidR="005451E3" w:rsidRPr="00CC3B4B">
        <w:tab/>
      </w:r>
      <w:r w:rsidR="00E96D3E" w:rsidRPr="00CC3B4B">
        <w:br/>
      </w:r>
      <w:r w:rsidR="00C95543">
        <w:t xml:space="preserve">Helene </w:t>
      </w:r>
      <w:proofErr w:type="spellStart"/>
      <w:r w:rsidR="00C95543">
        <w:t>Lundf</w:t>
      </w:r>
      <w:proofErr w:type="spellEnd"/>
      <w:r w:rsidR="00C95543">
        <w:t xml:space="preserve"> Højmose, </w:t>
      </w:r>
      <w:r w:rsidR="00C95543">
        <w:t xml:space="preserve">Cultural Council </w:t>
      </w:r>
      <w:proofErr w:type="spellStart"/>
      <w:r w:rsidR="00C95543">
        <w:t>Køge</w:t>
      </w:r>
      <w:proofErr w:type="spellEnd"/>
      <w:r w:rsidR="00673E14">
        <w:t xml:space="preserve"> (DK)</w:t>
      </w:r>
    </w:p>
    <w:p w14:paraId="5506A0DA" w14:textId="1B59814D" w:rsidR="00B64536" w:rsidRDefault="00C95543" w:rsidP="005C3666">
      <w:pPr>
        <w:jc w:val="both"/>
        <w:rPr>
          <w:rStyle w:val="Overskrift2Tegn"/>
        </w:rPr>
      </w:pPr>
      <w:bookmarkStart w:id="4" w:name="_Toc54709953"/>
      <w:r w:rsidRPr="00CC3B4B">
        <w:t>Hans Jørgen Vodsgaard, Interfolk (DK)</w:t>
      </w:r>
      <w:r w:rsidRPr="00CC3B4B">
        <w:tab/>
      </w:r>
    </w:p>
    <w:p w14:paraId="294C3E01" w14:textId="77777777" w:rsidR="005C3666" w:rsidRDefault="005C3666" w:rsidP="005C3666">
      <w:pPr>
        <w:jc w:val="both"/>
        <w:rPr>
          <w:rStyle w:val="Overskrift2Tegn"/>
        </w:rPr>
      </w:pPr>
      <w:bookmarkStart w:id="5" w:name="_Toc106367606"/>
    </w:p>
    <w:p w14:paraId="72E27C26" w14:textId="77777777" w:rsidR="005C3666" w:rsidRDefault="005C3666">
      <w:pPr>
        <w:rPr>
          <w:rStyle w:val="Overskrift2Tegn"/>
        </w:rPr>
      </w:pPr>
      <w:r>
        <w:rPr>
          <w:rStyle w:val="Overskrift2Tegn"/>
        </w:rPr>
        <w:br w:type="page"/>
      </w:r>
    </w:p>
    <w:p w14:paraId="4BFE071E" w14:textId="5E1BFDBF" w:rsidR="00B64536" w:rsidRDefault="00E80248" w:rsidP="005C3666">
      <w:pPr>
        <w:jc w:val="both"/>
        <w:rPr>
          <w:rStyle w:val="Overskrift2Tegn"/>
        </w:rPr>
      </w:pPr>
      <w:r>
        <w:rPr>
          <w:rStyle w:val="Overskrift2Tegn"/>
        </w:rPr>
        <w:lastRenderedPageBreak/>
        <w:t xml:space="preserve">Aims </w:t>
      </w:r>
      <w:r w:rsidR="005451E3">
        <w:rPr>
          <w:rStyle w:val="Overskrift2Tegn"/>
        </w:rPr>
        <w:t xml:space="preserve">of </w:t>
      </w:r>
      <w:r w:rsidR="00B64536">
        <w:rPr>
          <w:rStyle w:val="Overskrift2Tegn"/>
        </w:rPr>
        <w:t xml:space="preserve">the partner </w:t>
      </w:r>
      <w:r w:rsidR="005451E3">
        <w:rPr>
          <w:rStyle w:val="Overskrift2Tegn"/>
        </w:rPr>
        <w:t>meeting</w:t>
      </w:r>
      <w:bookmarkEnd w:id="2"/>
      <w:bookmarkEnd w:id="4"/>
      <w:bookmarkEnd w:id="5"/>
      <w:r>
        <w:rPr>
          <w:rStyle w:val="Overskrift2Tegn"/>
        </w:rPr>
        <w:t xml:space="preserve"> </w:t>
      </w:r>
    </w:p>
    <w:p w14:paraId="755B3BE2" w14:textId="124B5DD1" w:rsidR="00B64536" w:rsidRDefault="00B64536" w:rsidP="005C3666">
      <w:pPr>
        <w:pStyle w:val="Listeafsnit"/>
        <w:numPr>
          <w:ilvl w:val="0"/>
          <w:numId w:val="41"/>
        </w:numPr>
        <w:spacing w:before="120"/>
        <w:jc w:val="both"/>
      </w:pPr>
      <w:r>
        <w:t>Clarify remaining tasks of O2c: Publish online Benchmarking Tool</w:t>
      </w:r>
    </w:p>
    <w:p w14:paraId="00236777" w14:textId="4FB48D1D" w:rsidR="00B64536" w:rsidRDefault="008254AB" w:rsidP="005C3666">
      <w:pPr>
        <w:pStyle w:val="Listeafsnit"/>
        <w:numPr>
          <w:ilvl w:val="0"/>
          <w:numId w:val="41"/>
        </w:numPr>
        <w:spacing w:before="120"/>
        <w:jc w:val="both"/>
      </w:pPr>
      <w:r>
        <w:t xml:space="preserve">Clarify remaining tasks of O3: Develop, </w:t>
      </w:r>
      <w:proofErr w:type="gramStart"/>
      <w:r>
        <w:t>test</w:t>
      </w:r>
      <w:proofErr w:type="gramEnd"/>
      <w:r>
        <w:t xml:space="preserve"> and publish Practice Methods</w:t>
      </w:r>
    </w:p>
    <w:p w14:paraId="3FEF76D9" w14:textId="77777777" w:rsidR="008254AB" w:rsidRDefault="008254AB" w:rsidP="005C3666">
      <w:pPr>
        <w:pStyle w:val="Listeafsnit"/>
        <w:numPr>
          <w:ilvl w:val="0"/>
          <w:numId w:val="41"/>
        </w:numPr>
        <w:spacing w:before="120"/>
        <w:jc w:val="both"/>
      </w:pPr>
      <w:r>
        <w:t>Clarify remaining tasks of O4: Publish Multilingual Manual</w:t>
      </w:r>
    </w:p>
    <w:p w14:paraId="01EFEAD2" w14:textId="6C510919" w:rsidR="008254AB" w:rsidRDefault="008254AB" w:rsidP="005C3666">
      <w:pPr>
        <w:pStyle w:val="Listeafsnit"/>
        <w:numPr>
          <w:ilvl w:val="0"/>
          <w:numId w:val="41"/>
        </w:numPr>
        <w:spacing w:before="120"/>
        <w:jc w:val="both"/>
      </w:pPr>
      <w:r>
        <w:t>E</w:t>
      </w:r>
      <w:r w:rsidR="00B64536" w:rsidRPr="00B64536">
        <w:t xml:space="preserve">valuate </w:t>
      </w:r>
      <w:r>
        <w:t xml:space="preserve">E1: </w:t>
      </w:r>
      <w:r w:rsidR="00B64536" w:rsidRPr="00B64536">
        <w:t xml:space="preserve">the Krakow Symposium </w:t>
      </w:r>
    </w:p>
    <w:p w14:paraId="2EE4AF42" w14:textId="457FB6DF" w:rsidR="00B64536" w:rsidRDefault="008254AB" w:rsidP="005C3666">
      <w:pPr>
        <w:pStyle w:val="Listeafsnit"/>
        <w:numPr>
          <w:ilvl w:val="0"/>
          <w:numId w:val="41"/>
        </w:numPr>
        <w:spacing w:before="120"/>
        <w:jc w:val="both"/>
      </w:pPr>
      <w:r>
        <w:t>P</w:t>
      </w:r>
      <w:r w:rsidR="00B64536" w:rsidRPr="00B64536">
        <w:t xml:space="preserve">lan the work with </w:t>
      </w:r>
      <w:r>
        <w:t xml:space="preserve">O5: Publish </w:t>
      </w:r>
      <w:r w:rsidR="00B64536" w:rsidRPr="00B64536">
        <w:t>Symposium Compendium</w:t>
      </w:r>
    </w:p>
    <w:p w14:paraId="4F976DCA" w14:textId="40A767DE" w:rsidR="00902B8C" w:rsidRDefault="00902B8C" w:rsidP="005C3666">
      <w:pPr>
        <w:pStyle w:val="Listeafsnit"/>
        <w:numPr>
          <w:ilvl w:val="0"/>
          <w:numId w:val="41"/>
        </w:numPr>
        <w:spacing w:before="120"/>
        <w:jc w:val="both"/>
      </w:pPr>
      <w:proofErr w:type="gramStart"/>
      <w:r>
        <w:t>Advices</w:t>
      </w:r>
      <w:proofErr w:type="gramEnd"/>
      <w:r>
        <w:t xml:space="preserve"> to book flights and rooms for the meeting in Dublin, 19 – 20 Sept</w:t>
      </w:r>
    </w:p>
    <w:p w14:paraId="440BA3FD" w14:textId="69219433" w:rsidR="008254AB" w:rsidRDefault="008254AB" w:rsidP="005C3666">
      <w:pPr>
        <w:pStyle w:val="Listeafsnit"/>
        <w:numPr>
          <w:ilvl w:val="0"/>
          <w:numId w:val="41"/>
        </w:numPr>
        <w:spacing w:before="120"/>
        <w:jc w:val="both"/>
      </w:pPr>
      <w:r>
        <w:t>Clarify frame for E2-E</w:t>
      </w:r>
      <w:r w:rsidR="00114916">
        <w:t>5: F</w:t>
      </w:r>
      <w:r>
        <w:t>ive national multiplier events</w:t>
      </w:r>
    </w:p>
    <w:p w14:paraId="483F4597" w14:textId="254DC9EE" w:rsidR="00114916" w:rsidRPr="00B64536" w:rsidRDefault="00114916" w:rsidP="005C3666">
      <w:pPr>
        <w:pStyle w:val="Listeafsnit"/>
        <w:numPr>
          <w:ilvl w:val="0"/>
          <w:numId w:val="41"/>
        </w:numPr>
        <w:spacing w:before="120"/>
        <w:jc w:val="both"/>
      </w:pPr>
      <w:r>
        <w:t>Clarify remaining dissemination activities</w:t>
      </w:r>
    </w:p>
    <w:p w14:paraId="4F9BABD1" w14:textId="01A0680A" w:rsidR="00E80248" w:rsidRPr="00740B50" w:rsidRDefault="00C95543" w:rsidP="005C3666">
      <w:pPr>
        <w:pStyle w:val="Overskrift2"/>
        <w:spacing w:before="480"/>
        <w:jc w:val="both"/>
      </w:pPr>
      <w:bookmarkStart w:id="6" w:name="_Toc54709954"/>
      <w:bookmarkStart w:id="7" w:name="_Toc106367607"/>
      <w:r w:rsidRPr="00740B50">
        <w:t>Minutes</w:t>
      </w:r>
      <w:r w:rsidR="00E80248" w:rsidRPr="00740B50">
        <w:t xml:space="preserve"> of the meeti</w:t>
      </w:r>
      <w:r w:rsidR="00E96D3E" w:rsidRPr="00740B50">
        <w:t>ng</w:t>
      </w:r>
      <w:bookmarkEnd w:id="6"/>
      <w:r w:rsidR="00E96D3E" w:rsidRPr="00740B50">
        <w:t>, v1</w:t>
      </w:r>
      <w:bookmarkEnd w:id="7"/>
      <w:r w:rsidR="00E80248" w:rsidRPr="00740B50">
        <w:t xml:space="preserve"> </w:t>
      </w:r>
    </w:p>
    <w:p w14:paraId="0F548D3F" w14:textId="386E8BD8" w:rsidR="00E80248" w:rsidRPr="00114916" w:rsidRDefault="00E80248" w:rsidP="005C3666">
      <w:pPr>
        <w:pStyle w:val="Overskrift3"/>
        <w:jc w:val="both"/>
      </w:pPr>
      <w:bookmarkStart w:id="8" w:name="_Toc106367608"/>
      <w:r w:rsidRPr="00114916">
        <w:t>1.</w:t>
      </w:r>
      <w:r w:rsidR="00C95543">
        <w:t xml:space="preserve"> </w:t>
      </w:r>
      <w:r w:rsidRPr="00114916">
        <w:t>Formalities</w:t>
      </w:r>
      <w:bookmarkEnd w:id="8"/>
    </w:p>
    <w:p w14:paraId="6AFB9DCF" w14:textId="77777777" w:rsidR="00740B50" w:rsidRPr="00740B50" w:rsidRDefault="00740B50" w:rsidP="005C3666">
      <w:pPr>
        <w:pStyle w:val="Overskrift4"/>
      </w:pPr>
      <w:r w:rsidRPr="00740B50">
        <w:t xml:space="preserve">1a. </w:t>
      </w:r>
      <w:r w:rsidR="00E80248" w:rsidRPr="00740B50">
        <w:t>Appoint a moderator and a reporter</w:t>
      </w:r>
      <w:r w:rsidR="00321EE7" w:rsidRPr="00740B50">
        <w:t xml:space="preserve"> </w:t>
      </w:r>
    </w:p>
    <w:p w14:paraId="6269FC6E" w14:textId="00648C73" w:rsidR="00E80248" w:rsidRPr="00114916" w:rsidRDefault="00740B50" w:rsidP="005C3666">
      <w:pPr>
        <w:jc w:val="both"/>
      </w:pPr>
      <w:r>
        <w:t>Hans was appointed as moderator, and Bente as reporter.</w:t>
      </w:r>
    </w:p>
    <w:p w14:paraId="17060518" w14:textId="564509C7" w:rsidR="00E80248" w:rsidRDefault="00740B50" w:rsidP="005C3666">
      <w:pPr>
        <w:pStyle w:val="Overskrift5"/>
      </w:pPr>
      <w:r>
        <w:t>1</w:t>
      </w:r>
      <w:r w:rsidR="00321EE7">
        <w:t>b</w:t>
      </w:r>
      <w:r>
        <w:t>.</w:t>
      </w:r>
      <w:r w:rsidR="00673E14">
        <w:t xml:space="preserve"> </w:t>
      </w:r>
      <w:r w:rsidR="00E80248" w:rsidRPr="00114916">
        <w:t xml:space="preserve">Approve the agenda </w:t>
      </w:r>
    </w:p>
    <w:p w14:paraId="00EA9EFE" w14:textId="37CCB4F6" w:rsidR="00740B50" w:rsidRPr="00740B50" w:rsidRDefault="00740B50" w:rsidP="005C3666">
      <w:pPr>
        <w:jc w:val="both"/>
      </w:pPr>
      <w:r>
        <w:t xml:space="preserve">The agenda, v2 was approved </w:t>
      </w:r>
    </w:p>
    <w:p w14:paraId="54BD7C68" w14:textId="3A15F579" w:rsidR="00740B50" w:rsidRDefault="00740B50" w:rsidP="005C3666">
      <w:pPr>
        <w:pStyle w:val="Overskrift4"/>
      </w:pPr>
      <w:r>
        <w:t>1c.</w:t>
      </w:r>
      <w:r w:rsidR="00673E14">
        <w:t xml:space="preserve"> </w:t>
      </w:r>
      <w:r>
        <w:t>P</w:t>
      </w:r>
      <w:r w:rsidR="00C36CBB">
        <w:t>articipant lists</w:t>
      </w:r>
    </w:p>
    <w:p w14:paraId="7D195AA2" w14:textId="488657EE" w:rsidR="00C36CBB" w:rsidRPr="00740B50" w:rsidRDefault="00740B50" w:rsidP="005C3666">
      <w:pPr>
        <w:jc w:val="both"/>
      </w:pPr>
      <w:r>
        <w:t>The participant list was signed.</w:t>
      </w:r>
    </w:p>
    <w:p w14:paraId="59291F44" w14:textId="2A5F3E61" w:rsidR="00114916" w:rsidRDefault="000A7E25" w:rsidP="005C3666">
      <w:pPr>
        <w:pStyle w:val="Overskrift3"/>
        <w:jc w:val="both"/>
      </w:pPr>
      <w:bookmarkStart w:id="9" w:name="_Toc106367609"/>
      <w:r w:rsidRPr="00C36CBB">
        <w:rPr>
          <w:rFonts w:asciiTheme="minorHAnsi" w:hAnsiTheme="minorHAnsi" w:cstheme="minorHAnsi"/>
        </w:rPr>
        <w:t>2.</w:t>
      </w:r>
      <w:r w:rsidR="00C95543">
        <w:rPr>
          <w:rFonts w:asciiTheme="minorHAnsi" w:hAnsiTheme="minorHAnsi" w:cstheme="minorHAnsi"/>
        </w:rPr>
        <w:t xml:space="preserve"> </w:t>
      </w:r>
      <w:r w:rsidR="00114916" w:rsidRPr="00C36CBB">
        <w:t>Clarify remaining tasks of O2c: Publish online Benchmarking Tool</w:t>
      </w:r>
      <w:bookmarkEnd w:id="9"/>
    </w:p>
    <w:p w14:paraId="26A90366" w14:textId="77777777" w:rsidR="00810F61" w:rsidRDefault="00810F61" w:rsidP="005C3666">
      <w:pPr>
        <w:jc w:val="both"/>
        <w:rPr>
          <w:bCs/>
        </w:rPr>
      </w:pPr>
      <w:r>
        <w:rPr>
          <w:bCs/>
        </w:rPr>
        <w:t xml:space="preserve">Jan outlined the status of the design of the online BT, where the main remaining questions refer </w:t>
      </w:r>
    </w:p>
    <w:p w14:paraId="148193EC" w14:textId="056B0FE5" w:rsidR="00810F61" w:rsidRPr="00810F61" w:rsidRDefault="00810F61" w:rsidP="005C3666">
      <w:pPr>
        <w:pStyle w:val="Listeafsnit"/>
        <w:numPr>
          <w:ilvl w:val="0"/>
          <w:numId w:val="43"/>
        </w:numPr>
        <w:jc w:val="both"/>
        <w:rPr>
          <w:bCs/>
        </w:rPr>
      </w:pPr>
      <w:r w:rsidRPr="00810F61">
        <w:rPr>
          <w:bCs/>
        </w:rPr>
        <w:t>To how the results shall be presented</w:t>
      </w:r>
    </w:p>
    <w:p w14:paraId="265A0F56" w14:textId="440950D6" w:rsidR="00810F61" w:rsidRDefault="00810F61" w:rsidP="005C3666">
      <w:pPr>
        <w:pStyle w:val="Listeafsnit"/>
        <w:numPr>
          <w:ilvl w:val="0"/>
          <w:numId w:val="43"/>
        </w:numPr>
        <w:jc w:val="both"/>
        <w:rPr>
          <w:bCs/>
        </w:rPr>
      </w:pPr>
      <w:r w:rsidRPr="00810F61">
        <w:rPr>
          <w:bCs/>
        </w:rPr>
        <w:t>To how to manage the translations of the English master version</w:t>
      </w:r>
    </w:p>
    <w:p w14:paraId="346EEEEB" w14:textId="4F67E438" w:rsidR="00EA724D" w:rsidRPr="007A48CF" w:rsidRDefault="00EA724D" w:rsidP="005C3666">
      <w:pPr>
        <w:pStyle w:val="Listeafsnit"/>
        <w:numPr>
          <w:ilvl w:val="0"/>
          <w:numId w:val="43"/>
        </w:numPr>
        <w:jc w:val="both"/>
        <w:rPr>
          <w:bCs/>
        </w:rPr>
      </w:pPr>
      <w:r>
        <w:rPr>
          <w:bCs/>
        </w:rPr>
        <w:t>To clarify the task schedule</w:t>
      </w:r>
    </w:p>
    <w:p w14:paraId="33B018F2" w14:textId="78105597" w:rsidR="00810F61" w:rsidRDefault="00810F61" w:rsidP="005C3666">
      <w:pPr>
        <w:spacing w:before="120"/>
        <w:jc w:val="both"/>
        <w:rPr>
          <w:bCs/>
        </w:rPr>
      </w:pPr>
      <w:r>
        <w:rPr>
          <w:bCs/>
        </w:rPr>
        <w:t>Re 1: Presentation of results</w:t>
      </w:r>
    </w:p>
    <w:p w14:paraId="3757B84A" w14:textId="65A35B5F" w:rsidR="00810F61" w:rsidRDefault="00810F61" w:rsidP="005C3666">
      <w:pPr>
        <w:jc w:val="both"/>
        <w:rPr>
          <w:bCs/>
        </w:rPr>
      </w:pPr>
      <w:r>
        <w:rPr>
          <w:bCs/>
        </w:rPr>
        <w:t>Decided that the results must indicate areas with low score and furthermore present short sentences on where the users could focus if they want to improve their inclusiveness.</w:t>
      </w:r>
      <w:r w:rsidR="007A48CF">
        <w:rPr>
          <w:bCs/>
        </w:rPr>
        <w:t xml:space="preserve"> We need to clarify what we want, so the IT-designer can get a clear task description.  </w:t>
      </w:r>
    </w:p>
    <w:p w14:paraId="51B955B2" w14:textId="4531FF19" w:rsidR="007A48CF" w:rsidRDefault="007A48CF" w:rsidP="005C3666">
      <w:pPr>
        <w:spacing w:before="120"/>
        <w:jc w:val="both"/>
        <w:rPr>
          <w:bCs/>
        </w:rPr>
      </w:pPr>
      <w:r>
        <w:rPr>
          <w:bCs/>
        </w:rPr>
        <w:t>Jan will with reference to the discussion at the meeting in the start of next week start a written procedure and send a proposal on how the results can be presented, and we can have a dialogue until 1</w:t>
      </w:r>
      <w:r w:rsidRPr="007A48CF">
        <w:rPr>
          <w:bCs/>
          <w:vertAlign w:val="superscript"/>
        </w:rPr>
        <w:t>st</w:t>
      </w:r>
      <w:r>
        <w:rPr>
          <w:bCs/>
        </w:rPr>
        <w:t xml:space="preserve"> of July, where we must have a decision. </w:t>
      </w:r>
    </w:p>
    <w:p w14:paraId="6EBC18C5" w14:textId="25B083B5" w:rsidR="007A48CF" w:rsidRDefault="007A48CF" w:rsidP="005C3666">
      <w:pPr>
        <w:spacing w:before="120"/>
        <w:jc w:val="both"/>
        <w:rPr>
          <w:bCs/>
        </w:rPr>
      </w:pPr>
      <w:r>
        <w:rPr>
          <w:bCs/>
        </w:rPr>
        <w:t>Re 2: Translations</w:t>
      </w:r>
    </w:p>
    <w:p w14:paraId="7FB98859" w14:textId="5FAB2344" w:rsidR="007A48CF" w:rsidRDefault="007A48CF" w:rsidP="005C3666">
      <w:pPr>
        <w:jc w:val="both"/>
        <w:rPr>
          <w:bCs/>
        </w:rPr>
      </w:pPr>
      <w:r>
        <w:rPr>
          <w:bCs/>
        </w:rPr>
        <w:t>Jan can also in the start of next week send a link to each partner with an online version</w:t>
      </w:r>
      <w:r w:rsidR="00EA724D">
        <w:rPr>
          <w:bCs/>
        </w:rPr>
        <w:t xml:space="preserve"> </w:t>
      </w:r>
      <w:r>
        <w:rPr>
          <w:bCs/>
        </w:rPr>
        <w:t xml:space="preserve">that must be translated. </w:t>
      </w:r>
    </w:p>
    <w:p w14:paraId="5C4256FF" w14:textId="760BE117" w:rsidR="007A48CF" w:rsidRDefault="00EA724D" w:rsidP="005C3666">
      <w:pPr>
        <w:spacing w:before="120"/>
        <w:jc w:val="both"/>
        <w:rPr>
          <w:bCs/>
        </w:rPr>
      </w:pPr>
      <w:r>
        <w:rPr>
          <w:bCs/>
        </w:rPr>
        <w:t>Re 3: Task schedule</w:t>
      </w:r>
    </w:p>
    <w:p w14:paraId="40C734BA" w14:textId="0C266779" w:rsidR="00EA724D" w:rsidRDefault="00EA724D" w:rsidP="005C3666">
      <w:pPr>
        <w:jc w:val="both"/>
        <w:rPr>
          <w:bCs/>
        </w:rPr>
      </w:pPr>
      <w:r>
        <w:rPr>
          <w:bCs/>
        </w:rPr>
        <w:t xml:space="preserve">The online multilingual version must be ready for publication and dissemination latest </w:t>
      </w:r>
      <w:r w:rsidRPr="00EA724D">
        <w:rPr>
          <w:b/>
        </w:rPr>
        <w:t>1</w:t>
      </w:r>
      <w:r w:rsidRPr="00EA724D">
        <w:rPr>
          <w:b/>
          <w:vertAlign w:val="superscript"/>
        </w:rPr>
        <w:t>st</w:t>
      </w:r>
      <w:r w:rsidRPr="00EA724D">
        <w:rPr>
          <w:b/>
        </w:rPr>
        <w:t xml:space="preserve"> of Sept.</w:t>
      </w:r>
      <w:r>
        <w:rPr>
          <w:bCs/>
        </w:rPr>
        <w:t xml:space="preserve"> </w:t>
      </w:r>
    </w:p>
    <w:p w14:paraId="19A156D6" w14:textId="7559B6AD" w:rsidR="00114916" w:rsidRDefault="00EA724D" w:rsidP="005C3666">
      <w:pPr>
        <w:pStyle w:val="Overskrift3"/>
        <w:jc w:val="both"/>
      </w:pPr>
      <w:bookmarkStart w:id="10" w:name="_Toc106367610"/>
      <w:r>
        <w:t>3</w:t>
      </w:r>
      <w:r w:rsidR="00114916" w:rsidRPr="00C36CBB">
        <w:t>.</w:t>
      </w:r>
      <w:r w:rsidR="00C95543">
        <w:t xml:space="preserve"> </w:t>
      </w:r>
      <w:r w:rsidR="00114916" w:rsidRPr="00C36CBB">
        <w:t xml:space="preserve">Clarify remaining tasks of O3: Develop, </w:t>
      </w:r>
      <w:proofErr w:type="gramStart"/>
      <w:r w:rsidR="00114916" w:rsidRPr="00C36CBB">
        <w:t>test</w:t>
      </w:r>
      <w:proofErr w:type="gramEnd"/>
      <w:r w:rsidR="00114916" w:rsidRPr="00C36CBB">
        <w:t xml:space="preserve"> and publish Practice Methods</w:t>
      </w:r>
      <w:bookmarkEnd w:id="10"/>
    </w:p>
    <w:p w14:paraId="0E52FB71" w14:textId="77777777" w:rsidR="00EA724D" w:rsidRDefault="00EA724D" w:rsidP="005C3666">
      <w:pPr>
        <w:jc w:val="both"/>
        <w:rPr>
          <w:bCs/>
        </w:rPr>
      </w:pPr>
      <w:r>
        <w:rPr>
          <w:bCs/>
        </w:rPr>
        <w:t>The status of the remaining tasks of O3: Practice methods indicated:</w:t>
      </w:r>
    </w:p>
    <w:p w14:paraId="6CC09785" w14:textId="77777777" w:rsidR="00346C1E" w:rsidRDefault="00346C1E" w:rsidP="005C3666">
      <w:pPr>
        <w:pStyle w:val="Listeafsnit"/>
        <w:numPr>
          <w:ilvl w:val="0"/>
          <w:numId w:val="44"/>
        </w:numPr>
        <w:spacing w:before="60"/>
        <w:ind w:left="714" w:hanging="357"/>
        <w:contextualSpacing w:val="0"/>
        <w:jc w:val="both"/>
      </w:pPr>
      <w:r>
        <w:t xml:space="preserve">O3a: </w:t>
      </w:r>
      <w:r w:rsidR="00EA724D" w:rsidRPr="00EA724D">
        <w:t>The short website presentation</w:t>
      </w:r>
      <w:r w:rsidR="00EA724D">
        <w:t xml:space="preserve"> of the practice method: Still missing the Danish version</w:t>
      </w:r>
      <w:r>
        <w:t xml:space="preserve">. </w:t>
      </w:r>
      <w:r>
        <w:t xml:space="preserve">Must be done ASAP. </w:t>
      </w:r>
    </w:p>
    <w:p w14:paraId="07DF5165" w14:textId="686F2235" w:rsidR="00EA724D" w:rsidRDefault="00346C1E" w:rsidP="005C3666">
      <w:pPr>
        <w:pStyle w:val="Listeafsnit"/>
        <w:numPr>
          <w:ilvl w:val="0"/>
          <w:numId w:val="44"/>
        </w:numPr>
        <w:spacing w:before="60"/>
        <w:ind w:left="714" w:hanging="357"/>
        <w:contextualSpacing w:val="0"/>
        <w:jc w:val="both"/>
      </w:pPr>
      <w:r>
        <w:lastRenderedPageBreak/>
        <w:t xml:space="preserve">O3a: </w:t>
      </w:r>
      <w:r w:rsidR="00EA724D">
        <w:t xml:space="preserve">The longer 4-pages presentation of the </w:t>
      </w:r>
      <w:r>
        <w:t xml:space="preserve">practice method: </w:t>
      </w:r>
      <w:r>
        <w:t xml:space="preserve">Still missing the </w:t>
      </w:r>
      <w:r>
        <w:t>Irish</w:t>
      </w:r>
      <w:r>
        <w:t xml:space="preserve"> version</w:t>
      </w:r>
      <w:r>
        <w:t xml:space="preserve">. Must be done ASAP. </w:t>
      </w:r>
    </w:p>
    <w:p w14:paraId="7C4475D9" w14:textId="19E55839" w:rsidR="00346C1E" w:rsidRDefault="00346C1E" w:rsidP="005C3666">
      <w:pPr>
        <w:pStyle w:val="Listeafsnit"/>
        <w:numPr>
          <w:ilvl w:val="0"/>
          <w:numId w:val="44"/>
        </w:numPr>
        <w:spacing w:before="60"/>
        <w:ind w:left="714" w:hanging="357"/>
        <w:contextualSpacing w:val="0"/>
        <w:jc w:val="both"/>
      </w:pPr>
      <w:r>
        <w:t xml:space="preserve">O3c: The final video presentation. Still missing Danish version. Must be done ASAP. </w:t>
      </w:r>
    </w:p>
    <w:p w14:paraId="57FD2D93" w14:textId="16773DF1" w:rsidR="00346C1E" w:rsidRDefault="00346C1E" w:rsidP="005C3666">
      <w:pPr>
        <w:pStyle w:val="Listeafsnit"/>
        <w:numPr>
          <w:ilvl w:val="0"/>
          <w:numId w:val="44"/>
        </w:numPr>
        <w:spacing w:before="60"/>
        <w:ind w:left="714" w:hanging="357"/>
        <w:contextualSpacing w:val="0"/>
        <w:jc w:val="both"/>
      </w:pPr>
      <w:r>
        <w:t xml:space="preserve">O3a-b: Impact assessment: Still missing replies from the Danish learning providers. Bente will deliver ASAP. </w:t>
      </w:r>
    </w:p>
    <w:p w14:paraId="7790161F" w14:textId="5AADF7BE" w:rsidR="00346C1E" w:rsidRDefault="00346C1E" w:rsidP="005C3666">
      <w:pPr>
        <w:pStyle w:val="Listeafsnit"/>
        <w:numPr>
          <w:ilvl w:val="0"/>
          <w:numId w:val="44"/>
        </w:numPr>
        <w:spacing w:before="60"/>
        <w:ind w:left="714" w:hanging="357"/>
        <w:contextualSpacing w:val="0"/>
        <w:jc w:val="both"/>
      </w:pPr>
      <w:r>
        <w:t xml:space="preserve">O3b: Pilot course “testing and presenting” the work with the practice method. FAIE has reported the activity, </w:t>
      </w:r>
      <w:r w:rsidR="004F1B1E">
        <w:t xml:space="preserve">has </w:t>
      </w:r>
      <w:r>
        <w:t>send financial documentation and got cost refunding; JSKD and CL has reported the course activity with programme, signed lists, photos, etc., but they</w:t>
      </w:r>
      <w:r w:rsidR="004F1B1E">
        <w:t xml:space="preserve"> </w:t>
      </w:r>
      <w:r>
        <w:t>still need</w:t>
      </w:r>
      <w:r w:rsidR="004F1B1E">
        <w:t xml:space="preserve"> </w:t>
      </w:r>
      <w:r>
        <w:t xml:space="preserve">to send cost documentation, so it can be refunded. </w:t>
      </w:r>
      <w:r w:rsidR="004F1B1E">
        <w:t xml:space="preserve">KSD has not done the pilot course; and has nothing to report or get refunded. </w:t>
      </w:r>
    </w:p>
    <w:p w14:paraId="50ED4646" w14:textId="21085AA6" w:rsidR="00346C1E" w:rsidRDefault="004F1B1E" w:rsidP="005C3666">
      <w:pPr>
        <w:pStyle w:val="Listeafsnit"/>
        <w:numPr>
          <w:ilvl w:val="0"/>
          <w:numId w:val="44"/>
        </w:numPr>
        <w:spacing w:before="60"/>
        <w:ind w:left="714" w:hanging="357"/>
        <w:contextualSpacing w:val="0"/>
        <w:jc w:val="both"/>
      </w:pPr>
      <w:r>
        <w:t xml:space="preserve">O3 and the website: Damien will as soon he has received the last presentation and video design the final website text. </w:t>
      </w:r>
    </w:p>
    <w:p w14:paraId="5D8D0F21" w14:textId="48898B30" w:rsidR="00114916" w:rsidRDefault="00114916" w:rsidP="005C3666">
      <w:pPr>
        <w:pStyle w:val="Overskrift3"/>
        <w:jc w:val="both"/>
      </w:pPr>
      <w:bookmarkStart w:id="11" w:name="_Toc106367611"/>
      <w:r w:rsidRPr="00C36CBB">
        <w:t>4.</w:t>
      </w:r>
      <w:r w:rsidR="00C95543">
        <w:t xml:space="preserve"> </w:t>
      </w:r>
      <w:r w:rsidRPr="00C36CBB">
        <w:t>Clarify remaining tasks of O4: Publish Multilingual Manual</w:t>
      </w:r>
      <w:bookmarkEnd w:id="11"/>
    </w:p>
    <w:p w14:paraId="6355FE02" w14:textId="61E14D6D" w:rsidR="00207D52" w:rsidRDefault="004F1B1E" w:rsidP="005C3666">
      <w:pPr>
        <w:jc w:val="both"/>
        <w:rPr>
          <w:bCs/>
        </w:rPr>
      </w:pPr>
      <w:r>
        <w:rPr>
          <w:bCs/>
        </w:rPr>
        <w:t>Hans mentioned the disposition of the manual included</w:t>
      </w:r>
      <w:r w:rsidR="00FF6749">
        <w:rPr>
          <w:bCs/>
        </w:rPr>
        <w:t xml:space="preserve">: Presentations of the BT methodology; </w:t>
      </w:r>
      <w:r>
        <w:rPr>
          <w:bCs/>
        </w:rPr>
        <w:t>the four article</w:t>
      </w:r>
      <w:r w:rsidR="00FF6749">
        <w:rPr>
          <w:bCs/>
        </w:rPr>
        <w:t>s</w:t>
      </w:r>
      <w:r>
        <w:rPr>
          <w:bCs/>
        </w:rPr>
        <w:t xml:space="preserve"> about the</w:t>
      </w:r>
      <w:r w:rsidR="00FF6749">
        <w:rPr>
          <w:bCs/>
        </w:rPr>
        <w:t xml:space="preserve"> </w:t>
      </w:r>
      <w:r>
        <w:rPr>
          <w:bCs/>
        </w:rPr>
        <w:t xml:space="preserve">practice methods from, the impact assessment, </w:t>
      </w:r>
      <w:r w:rsidR="00FF6749">
        <w:rPr>
          <w:bCs/>
        </w:rPr>
        <w:t xml:space="preserve">a general </w:t>
      </w:r>
      <w:proofErr w:type="gramStart"/>
      <w:r w:rsidR="00FF6749">
        <w:rPr>
          <w:bCs/>
        </w:rPr>
        <w:t>introduction</w:t>
      </w:r>
      <w:proofErr w:type="gramEnd"/>
      <w:r w:rsidR="00FF6749">
        <w:rPr>
          <w:bCs/>
        </w:rPr>
        <w:t xml:space="preserve"> and possible concluding perspectives. In all up to 30 - 35 standard pages. </w:t>
      </w:r>
    </w:p>
    <w:p w14:paraId="2C281FB1" w14:textId="1B643913" w:rsidR="00FF6749" w:rsidRDefault="00FF6749" w:rsidP="005C3666">
      <w:pPr>
        <w:spacing w:before="120"/>
        <w:jc w:val="both"/>
        <w:rPr>
          <w:bCs/>
        </w:rPr>
      </w:pPr>
      <w:r>
        <w:rPr>
          <w:bCs/>
        </w:rPr>
        <w:t>All articles have not been delivered, so the editing could first take place from primo July. Decided that the draft English Manual text could be delivered 10</w:t>
      </w:r>
      <w:r w:rsidRPr="00FF6749">
        <w:rPr>
          <w:bCs/>
          <w:vertAlign w:val="superscript"/>
        </w:rPr>
        <w:t>th</w:t>
      </w:r>
      <w:r>
        <w:rPr>
          <w:bCs/>
        </w:rPr>
        <w:t xml:space="preserve"> of July, </w:t>
      </w:r>
      <w:r w:rsidR="004463F7">
        <w:rPr>
          <w:bCs/>
        </w:rPr>
        <w:t xml:space="preserve">the final version for translation primo August, and the final translated and layout language versions must be ready latest </w:t>
      </w:r>
      <w:r w:rsidR="004463F7" w:rsidRPr="004463F7">
        <w:rPr>
          <w:b/>
        </w:rPr>
        <w:t>1</w:t>
      </w:r>
      <w:r w:rsidR="004463F7" w:rsidRPr="004463F7">
        <w:rPr>
          <w:b/>
          <w:vertAlign w:val="superscript"/>
        </w:rPr>
        <w:t>st</w:t>
      </w:r>
      <w:r w:rsidR="004463F7" w:rsidRPr="004463F7">
        <w:rPr>
          <w:b/>
        </w:rPr>
        <w:t xml:space="preserve"> of Sept.</w:t>
      </w:r>
      <w:r w:rsidR="004463F7">
        <w:rPr>
          <w:bCs/>
        </w:rPr>
        <w:t xml:space="preserve"> </w:t>
      </w:r>
    </w:p>
    <w:p w14:paraId="6EEE45A5" w14:textId="1ACC20B0" w:rsidR="004463F7" w:rsidRPr="00207D52" w:rsidRDefault="004463F7" w:rsidP="005C3666">
      <w:pPr>
        <w:spacing w:before="120"/>
        <w:jc w:val="both"/>
        <w:rPr>
          <w:bCs/>
        </w:rPr>
      </w:pPr>
      <w:r>
        <w:rPr>
          <w:bCs/>
        </w:rPr>
        <w:t>NB: JSKD mentioned they have summer holidays from 20</w:t>
      </w:r>
      <w:r w:rsidRPr="004463F7">
        <w:rPr>
          <w:bCs/>
          <w:vertAlign w:val="superscript"/>
        </w:rPr>
        <w:t>th</w:t>
      </w:r>
      <w:r>
        <w:rPr>
          <w:bCs/>
        </w:rPr>
        <w:t xml:space="preserve"> July to 10</w:t>
      </w:r>
      <w:r w:rsidRPr="004463F7">
        <w:rPr>
          <w:bCs/>
          <w:vertAlign w:val="superscript"/>
        </w:rPr>
        <w:t>th</w:t>
      </w:r>
      <w:r>
        <w:rPr>
          <w:bCs/>
        </w:rPr>
        <w:t xml:space="preserve"> of August. The other partners seemed to be able to be more flexible on and off during the summer period. </w:t>
      </w:r>
    </w:p>
    <w:p w14:paraId="078A5875" w14:textId="1F53DAD4" w:rsidR="00114916" w:rsidRDefault="00114916" w:rsidP="005C3666">
      <w:pPr>
        <w:pStyle w:val="Overskrift3"/>
        <w:jc w:val="both"/>
      </w:pPr>
      <w:bookmarkStart w:id="12" w:name="_Toc106367612"/>
      <w:r w:rsidRPr="00C36CBB">
        <w:t>5.</w:t>
      </w:r>
      <w:r w:rsidR="00C95543">
        <w:t xml:space="preserve"> </w:t>
      </w:r>
      <w:r w:rsidRPr="00C36CBB">
        <w:t>Evaluate E1: the Krakow Symposium</w:t>
      </w:r>
      <w:bookmarkEnd w:id="12"/>
      <w:r w:rsidRPr="00C36CBB">
        <w:t xml:space="preserve"> </w:t>
      </w:r>
    </w:p>
    <w:p w14:paraId="45AE5988" w14:textId="65E298CC" w:rsidR="00867130" w:rsidRDefault="00867130" w:rsidP="005C3666">
      <w:pPr>
        <w:jc w:val="both"/>
        <w:rPr>
          <w:bCs/>
        </w:rPr>
      </w:pPr>
      <w:r>
        <w:rPr>
          <w:bCs/>
        </w:rPr>
        <w:t xml:space="preserve">Oliver mentioned that EDUCULT soon would prepare an online symposium evaluation, where the link could be sent to all the participants. </w:t>
      </w:r>
    </w:p>
    <w:p w14:paraId="648C1F49" w14:textId="19571746" w:rsidR="00207D52" w:rsidRDefault="00867130" w:rsidP="005C3666">
      <w:pPr>
        <w:spacing w:before="120"/>
        <w:jc w:val="both"/>
        <w:rPr>
          <w:bCs/>
        </w:rPr>
      </w:pPr>
      <w:r>
        <w:rPr>
          <w:bCs/>
        </w:rPr>
        <w:t xml:space="preserve">The meeting approved the proposal and decided also due to the short meeting time to postpone a common evaluation until the results of the online query was reported. </w:t>
      </w:r>
    </w:p>
    <w:p w14:paraId="61703075" w14:textId="08C62AE2" w:rsidR="00114916" w:rsidRDefault="00114916" w:rsidP="005C3666">
      <w:pPr>
        <w:pStyle w:val="Overskrift3"/>
        <w:jc w:val="both"/>
      </w:pPr>
      <w:bookmarkStart w:id="13" w:name="_Toc106367613"/>
      <w:r w:rsidRPr="00C36CBB">
        <w:t>6.</w:t>
      </w:r>
      <w:r w:rsidR="00C95543">
        <w:t xml:space="preserve"> </w:t>
      </w:r>
      <w:r w:rsidRPr="00C36CBB">
        <w:t>Plan the work with O5: Publish Symposium Compendium</w:t>
      </w:r>
      <w:r w:rsidR="00207D52">
        <w:t>.</w:t>
      </w:r>
      <w:bookmarkEnd w:id="13"/>
      <w:r w:rsidR="00207D52">
        <w:t xml:space="preserve"> </w:t>
      </w:r>
    </w:p>
    <w:p w14:paraId="74E559A7" w14:textId="435C44A5" w:rsidR="00207D52" w:rsidRDefault="00207D52" w:rsidP="005C3666">
      <w:pPr>
        <w:jc w:val="both"/>
        <w:rPr>
          <w:bCs/>
        </w:rPr>
      </w:pPr>
      <w:r w:rsidRPr="00207D52">
        <w:rPr>
          <w:bCs/>
        </w:rPr>
        <w:t>Damien</w:t>
      </w:r>
      <w:r w:rsidR="00867130">
        <w:rPr>
          <w:bCs/>
        </w:rPr>
        <w:t xml:space="preserve"> proposed that the “Compendium” could be published at the project website as a combination of key articles, video reportages of the presentations, and summaries of the group discussions</w:t>
      </w:r>
      <w:r w:rsidR="00E73D24">
        <w:rPr>
          <w:bCs/>
        </w:rPr>
        <w:t xml:space="preserve">. </w:t>
      </w:r>
    </w:p>
    <w:p w14:paraId="45C24289" w14:textId="5D969588" w:rsidR="00E73D24" w:rsidRDefault="00E73D24" w:rsidP="005C3666">
      <w:pPr>
        <w:spacing w:before="120"/>
        <w:jc w:val="both"/>
        <w:rPr>
          <w:bCs/>
        </w:rPr>
      </w:pPr>
      <w:r>
        <w:rPr>
          <w:bCs/>
        </w:rPr>
        <w:t>He will latest 25</w:t>
      </w:r>
      <w:r w:rsidRPr="00E73D24">
        <w:rPr>
          <w:bCs/>
          <w:vertAlign w:val="superscript"/>
        </w:rPr>
        <w:t>th</w:t>
      </w:r>
      <w:r>
        <w:rPr>
          <w:bCs/>
        </w:rPr>
        <w:t xml:space="preserve"> of June send a synopsis of this combined online publication to the partners to comment. The meeting approved this proposal.</w:t>
      </w:r>
    </w:p>
    <w:p w14:paraId="0C46872B" w14:textId="69CFC6A1" w:rsidR="00E73D24" w:rsidRDefault="00E73D24" w:rsidP="005C3666">
      <w:pPr>
        <w:spacing w:before="120"/>
        <w:jc w:val="both"/>
        <w:rPr>
          <w:bCs/>
        </w:rPr>
      </w:pPr>
      <w:r>
        <w:rPr>
          <w:bCs/>
        </w:rPr>
        <w:t>Damien will furthermore now ask</w:t>
      </w:r>
    </w:p>
    <w:p w14:paraId="00628B79" w14:textId="7AF85C8B" w:rsidR="00E73D24" w:rsidRPr="00E73D24" w:rsidRDefault="00E73D24" w:rsidP="005C3666">
      <w:pPr>
        <w:pStyle w:val="Listeafsnit"/>
        <w:numPr>
          <w:ilvl w:val="0"/>
          <w:numId w:val="45"/>
        </w:numPr>
        <w:jc w:val="both"/>
        <w:rPr>
          <w:bCs/>
        </w:rPr>
      </w:pPr>
      <w:r w:rsidRPr="00E73D24">
        <w:rPr>
          <w:bCs/>
        </w:rPr>
        <w:t xml:space="preserve">Aron to send a summary of his power-point presentation </w:t>
      </w:r>
    </w:p>
    <w:p w14:paraId="7DA53BC8" w14:textId="2DDAFDC0" w:rsidR="00E73D24" w:rsidRPr="00E73D24" w:rsidRDefault="00E73D24" w:rsidP="005C3666">
      <w:pPr>
        <w:pStyle w:val="Listeafsnit"/>
        <w:numPr>
          <w:ilvl w:val="0"/>
          <w:numId w:val="45"/>
        </w:numPr>
        <w:jc w:val="both"/>
        <w:rPr>
          <w:bCs/>
        </w:rPr>
      </w:pPr>
      <w:r w:rsidRPr="00E73D24">
        <w:rPr>
          <w:bCs/>
        </w:rPr>
        <w:t>The two external speakers to send a summary of their presentations</w:t>
      </w:r>
    </w:p>
    <w:p w14:paraId="2667E51F" w14:textId="2C2B136C" w:rsidR="00E73D24" w:rsidRDefault="00E73D24" w:rsidP="005C3666">
      <w:pPr>
        <w:pStyle w:val="Listeafsnit"/>
        <w:numPr>
          <w:ilvl w:val="0"/>
          <w:numId w:val="45"/>
        </w:numPr>
        <w:jc w:val="both"/>
        <w:rPr>
          <w:bCs/>
        </w:rPr>
      </w:pPr>
      <w:r w:rsidRPr="00E73D24">
        <w:rPr>
          <w:bCs/>
        </w:rPr>
        <w:t>FAIE to send the video recordings and other pr</w:t>
      </w:r>
      <w:r>
        <w:rPr>
          <w:bCs/>
        </w:rPr>
        <w:t>o</w:t>
      </w:r>
      <w:r w:rsidRPr="00E73D24">
        <w:rPr>
          <w:bCs/>
        </w:rPr>
        <w:t>gramme materials</w:t>
      </w:r>
    </w:p>
    <w:p w14:paraId="27FFDBEF" w14:textId="63599F11" w:rsidR="00114916" w:rsidRDefault="00114916" w:rsidP="005C3666">
      <w:pPr>
        <w:pStyle w:val="Overskrift3"/>
        <w:jc w:val="both"/>
      </w:pPr>
      <w:bookmarkStart w:id="14" w:name="_Toc106367614"/>
      <w:r w:rsidRPr="00C36CBB">
        <w:t>7.</w:t>
      </w:r>
      <w:r w:rsidR="00C95543">
        <w:t xml:space="preserve"> </w:t>
      </w:r>
      <w:r w:rsidRPr="00C36CBB">
        <w:t>Clarify frame for E2-E5: Five national multiplier events</w:t>
      </w:r>
      <w:bookmarkEnd w:id="14"/>
    </w:p>
    <w:p w14:paraId="4EBD5476" w14:textId="675FAD72" w:rsidR="00902B8C" w:rsidRDefault="00321EE7" w:rsidP="005C3666">
      <w:pPr>
        <w:jc w:val="both"/>
        <w:rPr>
          <w:bCs/>
        </w:rPr>
      </w:pPr>
      <w:r>
        <w:rPr>
          <w:bCs/>
        </w:rPr>
        <w:t>Bente</w:t>
      </w:r>
      <w:r w:rsidR="00E73D24">
        <w:rPr>
          <w:bCs/>
        </w:rPr>
        <w:t xml:space="preserve"> </w:t>
      </w:r>
      <w:r w:rsidR="0073793D">
        <w:rPr>
          <w:bCs/>
        </w:rPr>
        <w:t xml:space="preserve">mentioned the five national events are planned to take place in Oct – Nov 2022. She </w:t>
      </w:r>
      <w:r w:rsidR="00E73D24">
        <w:rPr>
          <w:bCs/>
        </w:rPr>
        <w:t xml:space="preserve">proposed that </w:t>
      </w:r>
      <w:r w:rsidR="0073793D">
        <w:rPr>
          <w:bCs/>
        </w:rPr>
        <w:t xml:space="preserve">the partners could handle the multiplier events in a flexible manner according to the local context and best possibilities. The means that the national event can be </w:t>
      </w:r>
    </w:p>
    <w:p w14:paraId="493A2DD2" w14:textId="6390018F" w:rsidR="0073793D" w:rsidRPr="0073793D" w:rsidRDefault="0073793D" w:rsidP="005C3666">
      <w:pPr>
        <w:pStyle w:val="Listeafsnit"/>
        <w:numPr>
          <w:ilvl w:val="0"/>
          <w:numId w:val="46"/>
        </w:numPr>
        <w:jc w:val="both"/>
        <w:rPr>
          <w:bCs/>
        </w:rPr>
      </w:pPr>
      <w:r w:rsidRPr="0073793D">
        <w:rPr>
          <w:bCs/>
        </w:rPr>
        <w:t>Combined with another main event in the organisations, so more target groups would be reached</w:t>
      </w:r>
      <w:r>
        <w:rPr>
          <w:bCs/>
        </w:rPr>
        <w:t>.</w:t>
      </w:r>
    </w:p>
    <w:p w14:paraId="0083FF9A" w14:textId="2698BF51" w:rsidR="0073793D" w:rsidRPr="0073793D" w:rsidRDefault="0073793D" w:rsidP="005C3666">
      <w:pPr>
        <w:pStyle w:val="Listeafsnit"/>
        <w:numPr>
          <w:ilvl w:val="0"/>
          <w:numId w:val="46"/>
        </w:numPr>
        <w:jc w:val="both"/>
        <w:rPr>
          <w:bCs/>
        </w:rPr>
      </w:pPr>
      <w:r>
        <w:rPr>
          <w:bCs/>
        </w:rPr>
        <w:lastRenderedPageBreak/>
        <w:t>C</w:t>
      </w:r>
      <w:r w:rsidRPr="0073793D">
        <w:rPr>
          <w:bCs/>
        </w:rPr>
        <w:t>ombinations of more small events for varied target groups</w:t>
      </w:r>
      <w:r>
        <w:rPr>
          <w:bCs/>
        </w:rPr>
        <w:t>.</w:t>
      </w:r>
    </w:p>
    <w:p w14:paraId="620FC519" w14:textId="05BAEA7D" w:rsidR="0073793D" w:rsidRPr="0073793D" w:rsidRDefault="0073793D" w:rsidP="005C3666">
      <w:pPr>
        <w:pStyle w:val="Listeafsnit"/>
        <w:numPr>
          <w:ilvl w:val="0"/>
          <w:numId w:val="46"/>
        </w:numPr>
        <w:jc w:val="both"/>
        <w:rPr>
          <w:bCs/>
        </w:rPr>
      </w:pPr>
      <w:r w:rsidRPr="0073793D">
        <w:rPr>
          <w:bCs/>
        </w:rPr>
        <w:t xml:space="preserve">Hybrid events with both online and onsite participants. </w:t>
      </w:r>
    </w:p>
    <w:p w14:paraId="12AF5B8A" w14:textId="3009CEFF" w:rsidR="00114916" w:rsidRPr="00ED4046" w:rsidRDefault="00ED4046" w:rsidP="005C3666">
      <w:pPr>
        <w:spacing w:before="120"/>
        <w:jc w:val="both"/>
      </w:pPr>
      <w:r w:rsidRPr="00ED4046">
        <w:t>The meeting approved the proposal.</w:t>
      </w:r>
    </w:p>
    <w:p w14:paraId="1DA53B17" w14:textId="34EA90C4" w:rsidR="00114916" w:rsidRDefault="00114916" w:rsidP="005C3666">
      <w:pPr>
        <w:pStyle w:val="Overskrift3"/>
        <w:jc w:val="both"/>
      </w:pPr>
      <w:bookmarkStart w:id="15" w:name="_Toc106367615"/>
      <w:r w:rsidRPr="00C36CBB">
        <w:t>8.</w:t>
      </w:r>
      <w:r w:rsidR="00C95543">
        <w:t xml:space="preserve"> </w:t>
      </w:r>
      <w:r w:rsidRPr="00C36CBB">
        <w:t>Clarify remaining dissemination activities</w:t>
      </w:r>
      <w:bookmarkEnd w:id="15"/>
    </w:p>
    <w:p w14:paraId="7F40A72C" w14:textId="1E1911DE" w:rsidR="00902B8C" w:rsidRDefault="00902B8C" w:rsidP="005C3666">
      <w:pPr>
        <w:jc w:val="both"/>
        <w:rPr>
          <w:bCs/>
        </w:rPr>
      </w:pPr>
      <w:r w:rsidRPr="00902B8C">
        <w:rPr>
          <w:bCs/>
        </w:rPr>
        <w:t>Damien</w:t>
      </w:r>
      <w:r w:rsidR="00ED4046">
        <w:rPr>
          <w:bCs/>
        </w:rPr>
        <w:t xml:space="preserve"> mentioned the final dissemination can start after 1</w:t>
      </w:r>
      <w:r w:rsidR="00ED4046" w:rsidRPr="00ED4046">
        <w:rPr>
          <w:bCs/>
          <w:vertAlign w:val="superscript"/>
        </w:rPr>
        <w:t>st</w:t>
      </w:r>
      <w:r w:rsidR="00ED4046">
        <w:rPr>
          <w:bCs/>
        </w:rPr>
        <w:t xml:space="preserve"> of September, where all the main outputs have been delivered. The more detailed planning of the dissemination could – also due to the short meeting time - be discussed later and a preliminary status could be made at the next partner meeting, 19</w:t>
      </w:r>
      <w:r w:rsidR="00ED4046" w:rsidRPr="00ED4046">
        <w:rPr>
          <w:bCs/>
          <w:vertAlign w:val="superscript"/>
        </w:rPr>
        <w:t>th</w:t>
      </w:r>
      <w:r w:rsidR="00ED4046">
        <w:rPr>
          <w:bCs/>
        </w:rPr>
        <w:t xml:space="preserve"> – 20</w:t>
      </w:r>
      <w:r w:rsidR="00ED4046" w:rsidRPr="00ED4046">
        <w:rPr>
          <w:bCs/>
          <w:vertAlign w:val="superscript"/>
        </w:rPr>
        <w:t>th</w:t>
      </w:r>
      <w:r w:rsidR="00ED4046">
        <w:rPr>
          <w:bCs/>
        </w:rPr>
        <w:t xml:space="preserve"> September in Dublin. </w:t>
      </w:r>
    </w:p>
    <w:p w14:paraId="22A46DB5" w14:textId="77777777" w:rsidR="00ED4046" w:rsidRPr="00ED4046" w:rsidRDefault="00ED4046" w:rsidP="005C3666">
      <w:pPr>
        <w:spacing w:before="120"/>
        <w:jc w:val="both"/>
      </w:pPr>
      <w:r w:rsidRPr="00ED4046">
        <w:t>The meeting approved the proposal.</w:t>
      </w:r>
    </w:p>
    <w:p w14:paraId="67EB059E" w14:textId="005197D3" w:rsidR="004C1996" w:rsidRDefault="004C1996" w:rsidP="005C3666">
      <w:pPr>
        <w:pStyle w:val="Overskrift3"/>
        <w:jc w:val="both"/>
      </w:pPr>
      <w:bookmarkStart w:id="16" w:name="_Toc106367616"/>
      <w:r>
        <w:t>9.</w:t>
      </w:r>
      <w:r w:rsidR="00C95543">
        <w:t xml:space="preserve"> </w:t>
      </w:r>
      <w:r>
        <w:t xml:space="preserve">Decide </w:t>
      </w:r>
      <w:r w:rsidR="00321EE7">
        <w:t xml:space="preserve">possible </w:t>
      </w:r>
      <w:r>
        <w:t>follow-up zoom meetings before meeting in Dublin, 19 – 20 Sept</w:t>
      </w:r>
      <w:bookmarkEnd w:id="16"/>
    </w:p>
    <w:p w14:paraId="07E6258B" w14:textId="5E1F1274" w:rsidR="00902B8C" w:rsidRPr="00ED4046" w:rsidRDefault="00ED4046" w:rsidP="005C3666">
      <w:pPr>
        <w:spacing w:before="120"/>
        <w:jc w:val="both"/>
      </w:pPr>
      <w:r w:rsidRPr="00ED4046">
        <w:t xml:space="preserve">Decided to have a zoom meeting, </w:t>
      </w:r>
      <w:r w:rsidRPr="00ED4046">
        <w:rPr>
          <w:b/>
          <w:bCs/>
        </w:rPr>
        <w:t>Monday, 4th of July, 13:00 – 15:00.</w:t>
      </w:r>
      <w:r w:rsidRPr="00ED4046">
        <w:t xml:space="preserve"> </w:t>
      </w:r>
      <w:r>
        <w:t xml:space="preserve">Hans will prepare the agenda and send in good time invitations with zoom link. </w:t>
      </w:r>
    </w:p>
    <w:p w14:paraId="25F5D695" w14:textId="60D7906C" w:rsidR="00902B8C" w:rsidRDefault="00902B8C" w:rsidP="005C3666">
      <w:pPr>
        <w:pStyle w:val="Overskrift3"/>
        <w:jc w:val="both"/>
      </w:pPr>
      <w:bookmarkStart w:id="17" w:name="_Toc106367617"/>
      <w:r>
        <w:t>10.</w:t>
      </w:r>
      <w:r w:rsidR="00673E14">
        <w:t xml:space="preserve"> </w:t>
      </w:r>
      <w:r w:rsidR="00321EE7">
        <w:t xml:space="preserve">Urgent to book </w:t>
      </w:r>
      <w:r>
        <w:t>flights and rooms for next meeting in Dublin, 19 – 20 Sept</w:t>
      </w:r>
      <w:bookmarkEnd w:id="17"/>
    </w:p>
    <w:p w14:paraId="429AFF98" w14:textId="660F2EE6" w:rsidR="00321EE7" w:rsidRPr="00321EE7" w:rsidRDefault="00321EE7" w:rsidP="005C3666">
      <w:pPr>
        <w:jc w:val="both"/>
        <w:rPr>
          <w:bCs/>
        </w:rPr>
      </w:pPr>
      <w:r w:rsidRPr="00321EE7">
        <w:rPr>
          <w:bCs/>
        </w:rPr>
        <w:t>Damien</w:t>
      </w:r>
      <w:r w:rsidR="0073580C">
        <w:rPr>
          <w:bCs/>
        </w:rPr>
        <w:t xml:space="preserve"> mentioned it could be urgent to book flights and rooms fort the next 1½ day meeting in Dublin: Monday, 9:30 – 16:00, and Tuesday, 9:00 - 12:00, the 19</w:t>
      </w:r>
      <w:r w:rsidR="0073580C" w:rsidRPr="0073580C">
        <w:rPr>
          <w:bCs/>
          <w:vertAlign w:val="superscript"/>
        </w:rPr>
        <w:t>th</w:t>
      </w:r>
      <w:r w:rsidR="0073580C">
        <w:rPr>
          <w:bCs/>
        </w:rPr>
        <w:t xml:space="preserve"> – 20</w:t>
      </w:r>
      <w:r w:rsidR="0073580C" w:rsidRPr="0073580C">
        <w:rPr>
          <w:bCs/>
          <w:vertAlign w:val="superscript"/>
        </w:rPr>
        <w:t>th</w:t>
      </w:r>
      <w:r w:rsidR="0073580C">
        <w:rPr>
          <w:bCs/>
        </w:rPr>
        <w:t xml:space="preserve"> Sept, where the participants should arrive latest Sunday and could leave Tuesday afternoon. </w:t>
      </w:r>
    </w:p>
    <w:p w14:paraId="5E1CB0CC" w14:textId="62318332" w:rsidR="00114916" w:rsidRDefault="004C1996" w:rsidP="005C3666">
      <w:pPr>
        <w:pStyle w:val="Overskrift3"/>
        <w:jc w:val="both"/>
      </w:pPr>
      <w:bookmarkStart w:id="18" w:name="_Toc106367618"/>
      <w:r>
        <w:t>1</w:t>
      </w:r>
      <w:r w:rsidR="00902B8C">
        <w:t>1</w:t>
      </w:r>
      <w:r w:rsidR="00114916" w:rsidRPr="00C36CBB">
        <w:t>.</w:t>
      </w:r>
      <w:r w:rsidR="00673E14">
        <w:t xml:space="preserve"> </w:t>
      </w:r>
      <w:r w:rsidR="00114916" w:rsidRPr="00C36CBB">
        <w:t>Evaluate the meeting</w:t>
      </w:r>
      <w:bookmarkEnd w:id="18"/>
    </w:p>
    <w:p w14:paraId="6D0D1F8C" w14:textId="2C02C5A0" w:rsidR="00321EE7" w:rsidRDefault="0073580C" w:rsidP="005C3666">
      <w:pPr>
        <w:jc w:val="both"/>
        <w:rPr>
          <w:bCs/>
        </w:rPr>
      </w:pPr>
      <w:r>
        <w:rPr>
          <w:bCs/>
        </w:rPr>
        <w:t xml:space="preserve">We had an oral evaluation round </w:t>
      </w:r>
      <w:proofErr w:type="gramStart"/>
      <w:r>
        <w:rPr>
          <w:bCs/>
        </w:rPr>
        <w:t>both of the 1</w:t>
      </w:r>
      <w:proofErr w:type="gramEnd"/>
      <w:r>
        <w:rPr>
          <w:bCs/>
        </w:rPr>
        <w:t xml:space="preserve">½-day Symposium and the short partner meeting: </w:t>
      </w:r>
    </w:p>
    <w:p w14:paraId="05EFDDC8" w14:textId="77777777" w:rsidR="005C3666" w:rsidRDefault="00644EF7" w:rsidP="005C3666">
      <w:pPr>
        <w:spacing w:before="120"/>
        <w:jc w:val="both"/>
        <w:rPr>
          <w:b/>
        </w:rPr>
      </w:pPr>
      <w:r w:rsidRPr="00B40C52">
        <w:rPr>
          <w:b/>
        </w:rPr>
        <w:t xml:space="preserve">David: </w:t>
      </w:r>
    </w:p>
    <w:p w14:paraId="213FAFCC" w14:textId="504BC5CB" w:rsidR="001D1AE3" w:rsidRDefault="00B40C52" w:rsidP="005C3666">
      <w:pPr>
        <w:jc w:val="both"/>
        <w:rPr>
          <w:bCs/>
        </w:rPr>
      </w:pPr>
      <w:r>
        <w:rPr>
          <w:bCs/>
        </w:rPr>
        <w:t>It is a fantastic place for the event, and the Symposium has been well-organised. The best has been to get the opportunity to meet not only the project team again but also to meet new people from the different co</w:t>
      </w:r>
      <w:r w:rsidR="001D1AE3">
        <w:rPr>
          <w:bCs/>
        </w:rPr>
        <w:t>u</w:t>
      </w:r>
      <w:r>
        <w:rPr>
          <w:bCs/>
        </w:rPr>
        <w:t xml:space="preserve">ntries. </w:t>
      </w:r>
      <w:r w:rsidR="001D1AE3">
        <w:rPr>
          <w:bCs/>
        </w:rPr>
        <w:t xml:space="preserve">Fine that we despite the short time could get through the agenda of the partner meeting. </w:t>
      </w:r>
    </w:p>
    <w:p w14:paraId="1F417341" w14:textId="706A0BCF" w:rsidR="00644EF7" w:rsidRPr="001D1AE3" w:rsidRDefault="00644EF7" w:rsidP="005C3666">
      <w:pPr>
        <w:spacing w:before="120"/>
        <w:jc w:val="both"/>
        <w:rPr>
          <w:b/>
        </w:rPr>
      </w:pPr>
      <w:r w:rsidRPr="001D1AE3">
        <w:rPr>
          <w:b/>
        </w:rPr>
        <w:t xml:space="preserve">Marjeta: </w:t>
      </w:r>
    </w:p>
    <w:p w14:paraId="2F53E5C2" w14:textId="699E1F05" w:rsidR="001D1AE3" w:rsidRDefault="001D1AE3" w:rsidP="005C3666">
      <w:pPr>
        <w:jc w:val="both"/>
        <w:rPr>
          <w:bCs/>
        </w:rPr>
      </w:pPr>
      <w:r>
        <w:rPr>
          <w:bCs/>
        </w:rPr>
        <w:t xml:space="preserve">Happy to see you all after so long time with only virtual meetings. The symposium functioned well with good workshop sessions. Thanks to FAIE for organising it. </w:t>
      </w:r>
    </w:p>
    <w:p w14:paraId="0C7E7FF1" w14:textId="7218E9EA" w:rsidR="00644EF7" w:rsidRPr="001D1AE3" w:rsidRDefault="00644EF7" w:rsidP="005C3666">
      <w:pPr>
        <w:spacing w:before="120"/>
        <w:jc w:val="both"/>
        <w:rPr>
          <w:b/>
        </w:rPr>
      </w:pPr>
      <w:r w:rsidRPr="001D1AE3">
        <w:rPr>
          <w:b/>
        </w:rPr>
        <w:t>Jan:</w:t>
      </w:r>
    </w:p>
    <w:p w14:paraId="40D2B3D0" w14:textId="65DC64EB" w:rsidR="001D1AE3" w:rsidRDefault="001D1AE3" w:rsidP="005C3666">
      <w:pPr>
        <w:jc w:val="both"/>
        <w:rPr>
          <w:bCs/>
        </w:rPr>
      </w:pPr>
      <w:r>
        <w:rPr>
          <w:bCs/>
        </w:rPr>
        <w:t xml:space="preserve">Yes, many Thanks to FAIE for organising the event. Really good to meet again. Only issue has been the bad sound in the symposium room, which made parts of the communication difficult. </w:t>
      </w:r>
      <w:r w:rsidR="00C60677">
        <w:rPr>
          <w:bCs/>
        </w:rPr>
        <w:t>The meeting has been good: We did define the remaining tasks and have decide a feasible task schedule.</w:t>
      </w:r>
    </w:p>
    <w:p w14:paraId="04B1B9B5" w14:textId="72C77A75" w:rsidR="00644EF7" w:rsidRDefault="00644EF7" w:rsidP="005C3666">
      <w:pPr>
        <w:spacing w:before="120"/>
        <w:jc w:val="both"/>
        <w:rPr>
          <w:bCs/>
        </w:rPr>
      </w:pPr>
      <w:r>
        <w:rPr>
          <w:bCs/>
        </w:rPr>
        <w:t>Bente:</w:t>
      </w:r>
    </w:p>
    <w:p w14:paraId="69B1E246" w14:textId="447FA1D4" w:rsidR="001D1AE3" w:rsidRDefault="00C60677" w:rsidP="005C3666">
      <w:pPr>
        <w:jc w:val="both"/>
        <w:rPr>
          <w:bCs/>
        </w:rPr>
      </w:pPr>
      <w:r>
        <w:rPr>
          <w:bCs/>
        </w:rPr>
        <w:t xml:space="preserve">Also wish to thank for the programme and the fine place, and it has really been nice to meet you all again. However, the sound problems </w:t>
      </w:r>
      <w:proofErr w:type="gramStart"/>
      <w:r>
        <w:rPr>
          <w:bCs/>
        </w:rPr>
        <w:t>has</w:t>
      </w:r>
      <w:proofErr w:type="gramEnd"/>
      <w:r>
        <w:rPr>
          <w:bCs/>
        </w:rPr>
        <w:t xml:space="preserve"> not been very inclusive, and for me with it has been very difficult to hear the presentations and discussions, and it is surely not good enough. Even in partner meeting with fewer persons, it has been difficult to hear </w:t>
      </w:r>
      <w:r w:rsidR="00927A51">
        <w:rPr>
          <w:bCs/>
        </w:rPr>
        <w:t xml:space="preserve">and take part </w:t>
      </w:r>
      <w:r>
        <w:rPr>
          <w:bCs/>
        </w:rPr>
        <w:t>the discussions</w:t>
      </w:r>
      <w:r w:rsidR="00927A51">
        <w:rPr>
          <w:bCs/>
        </w:rPr>
        <w:t xml:space="preserve">. </w:t>
      </w:r>
    </w:p>
    <w:p w14:paraId="2939AA68" w14:textId="6842765D" w:rsidR="00644EF7" w:rsidRPr="00927A51" w:rsidRDefault="00644EF7" w:rsidP="005C3666">
      <w:pPr>
        <w:spacing w:before="120"/>
        <w:jc w:val="both"/>
        <w:rPr>
          <w:b/>
        </w:rPr>
      </w:pPr>
      <w:r w:rsidRPr="00927A51">
        <w:rPr>
          <w:b/>
        </w:rPr>
        <w:t>Aron:</w:t>
      </w:r>
    </w:p>
    <w:p w14:paraId="58C3ACF1" w14:textId="5BE52F94" w:rsidR="001D1AE3" w:rsidRDefault="00927A51" w:rsidP="005C3666">
      <w:pPr>
        <w:jc w:val="both"/>
        <w:rPr>
          <w:bCs/>
        </w:rPr>
      </w:pPr>
      <w:r>
        <w:rPr>
          <w:bCs/>
        </w:rPr>
        <w:t xml:space="preserve">The partner meeting has been efficient; but a little weird that not all could be here. It was a benefit for the symposium that we had people from the outside who could bring new dimensions to our understandings and discussions. It was a pity that the challenges with the bad acoustic not were solved, either with using microphones </w:t>
      </w:r>
      <w:r w:rsidR="00616269">
        <w:rPr>
          <w:bCs/>
        </w:rPr>
        <w:t xml:space="preserve">and maybe having a smaller room. </w:t>
      </w:r>
    </w:p>
    <w:p w14:paraId="22899C96" w14:textId="77777777" w:rsidR="005C3666" w:rsidRDefault="005C3666" w:rsidP="005C3666">
      <w:pPr>
        <w:spacing w:before="120"/>
        <w:jc w:val="both"/>
        <w:rPr>
          <w:b/>
        </w:rPr>
      </w:pPr>
    </w:p>
    <w:p w14:paraId="13B30FDE" w14:textId="75C1AFFE" w:rsidR="00644EF7" w:rsidRPr="00616269" w:rsidRDefault="00644EF7" w:rsidP="005C3666">
      <w:pPr>
        <w:jc w:val="both"/>
        <w:rPr>
          <w:b/>
        </w:rPr>
      </w:pPr>
      <w:r w:rsidRPr="00616269">
        <w:rPr>
          <w:b/>
        </w:rPr>
        <w:lastRenderedPageBreak/>
        <w:t>Oliver:</w:t>
      </w:r>
    </w:p>
    <w:p w14:paraId="401BA7BC" w14:textId="4B105CA7" w:rsidR="001D1AE3" w:rsidRDefault="00616269" w:rsidP="005C3666">
      <w:pPr>
        <w:jc w:val="both"/>
        <w:rPr>
          <w:bCs/>
        </w:rPr>
      </w:pPr>
      <w:r>
        <w:rPr>
          <w:bCs/>
        </w:rPr>
        <w:t xml:space="preserve">Also wish to thank for the hosting. The symposium programme functioned, and it was good to meet many interesting persons.  But the venue place is not good for this type of event, both due to the sound problems and the challenges with transportation to and from Krakow in the evenings. Here an organised common transport would have been helpful. The short partner meeting functioned well. </w:t>
      </w:r>
    </w:p>
    <w:p w14:paraId="33744E07" w14:textId="20BCB8F4" w:rsidR="00644EF7" w:rsidRPr="00616269" w:rsidRDefault="00644EF7" w:rsidP="005C3666">
      <w:pPr>
        <w:spacing w:before="120"/>
        <w:jc w:val="both"/>
        <w:rPr>
          <w:b/>
        </w:rPr>
      </w:pPr>
      <w:r w:rsidRPr="00616269">
        <w:rPr>
          <w:b/>
        </w:rPr>
        <w:t>Jerzy:</w:t>
      </w:r>
    </w:p>
    <w:p w14:paraId="4051189B" w14:textId="1DB0F9AA" w:rsidR="00616269" w:rsidRDefault="00616269" w:rsidP="005C3666">
      <w:pPr>
        <w:jc w:val="both"/>
        <w:rPr>
          <w:bCs/>
        </w:rPr>
      </w:pPr>
      <w:r>
        <w:rPr>
          <w:bCs/>
        </w:rPr>
        <w:t>FAIE has been happy to host the event</w:t>
      </w:r>
      <w:r w:rsidR="00DB4A9E">
        <w:rPr>
          <w:bCs/>
        </w:rPr>
        <w:t xml:space="preserve">. We like the place and I also think we had a fine programme. But I am sorry for the practical problems with the sound and the transport options that is something we could be more conscious about for another time.  </w:t>
      </w:r>
    </w:p>
    <w:p w14:paraId="03101946" w14:textId="4DBF55F3" w:rsidR="00644EF7" w:rsidRPr="00DB4A9E" w:rsidRDefault="00644EF7" w:rsidP="005C3666">
      <w:pPr>
        <w:spacing w:before="120"/>
        <w:jc w:val="both"/>
        <w:rPr>
          <w:b/>
        </w:rPr>
      </w:pPr>
      <w:r w:rsidRPr="00DB4A9E">
        <w:rPr>
          <w:b/>
        </w:rPr>
        <w:t xml:space="preserve">Hans: </w:t>
      </w:r>
    </w:p>
    <w:p w14:paraId="0FE1ED18" w14:textId="69517A52" w:rsidR="00114916" w:rsidRPr="00C36CBB" w:rsidRDefault="00114916" w:rsidP="005C3666">
      <w:pPr>
        <w:jc w:val="both"/>
        <w:rPr>
          <w:b/>
        </w:rPr>
      </w:pPr>
    </w:p>
    <w:p w14:paraId="75CE9C5D" w14:textId="01481DE2" w:rsidR="00114916" w:rsidRPr="00C36CBB" w:rsidRDefault="00114916" w:rsidP="005C3666">
      <w:pPr>
        <w:pStyle w:val="Overskrift3"/>
        <w:jc w:val="both"/>
      </w:pPr>
      <w:bookmarkStart w:id="19" w:name="_Toc106367619"/>
      <w:r w:rsidRPr="00C36CBB">
        <w:t>1</w:t>
      </w:r>
      <w:r w:rsidR="00902B8C">
        <w:t>2</w:t>
      </w:r>
      <w:r w:rsidRPr="00C36CBB">
        <w:t>.</w:t>
      </w:r>
      <w:r w:rsidR="00673E14">
        <w:t xml:space="preserve"> </w:t>
      </w:r>
      <w:r w:rsidRPr="00C36CBB">
        <w:t>AOB</w:t>
      </w:r>
      <w:bookmarkEnd w:id="19"/>
    </w:p>
    <w:p w14:paraId="6FA2F1F4" w14:textId="2B9C6779" w:rsidR="00114916" w:rsidRPr="00114916" w:rsidRDefault="00A93752" w:rsidP="005C3666">
      <w:pPr>
        <w:jc w:val="both"/>
      </w:pPr>
      <w:r>
        <w:t xml:space="preserve">Nothing to mention. </w:t>
      </w:r>
    </w:p>
    <w:p w14:paraId="29C5B8C5" w14:textId="77777777" w:rsidR="006F3372" w:rsidRDefault="006F3372" w:rsidP="005C3666">
      <w:pPr>
        <w:jc w:val="both"/>
        <w:rPr>
          <w:rFonts w:cs="Calibri"/>
          <w:b/>
          <w:sz w:val="28"/>
          <w:szCs w:val="28"/>
        </w:rPr>
      </w:pPr>
    </w:p>
    <w:p w14:paraId="214E383B" w14:textId="77777777" w:rsidR="006F3372" w:rsidRDefault="006F3372" w:rsidP="005C3666">
      <w:pPr>
        <w:jc w:val="both"/>
        <w:rPr>
          <w:rFonts w:cs="Calibri"/>
          <w:b/>
          <w:sz w:val="28"/>
          <w:szCs w:val="28"/>
        </w:rPr>
      </w:pPr>
    </w:p>
    <w:p w14:paraId="50D00108" w14:textId="77777777" w:rsidR="006F3372" w:rsidRDefault="006F3372" w:rsidP="005C3666">
      <w:pPr>
        <w:jc w:val="both"/>
        <w:rPr>
          <w:rFonts w:cs="Calibri"/>
          <w:b/>
          <w:sz w:val="28"/>
          <w:szCs w:val="28"/>
        </w:rPr>
      </w:pPr>
    </w:p>
    <w:p w14:paraId="56C46254" w14:textId="77777777" w:rsidR="006F3372" w:rsidRDefault="006F3372" w:rsidP="005C3666">
      <w:pPr>
        <w:jc w:val="both"/>
        <w:rPr>
          <w:rFonts w:cs="Calibri"/>
          <w:b/>
          <w:sz w:val="28"/>
          <w:szCs w:val="28"/>
        </w:rPr>
      </w:pPr>
    </w:p>
    <w:p w14:paraId="46FD02DD" w14:textId="77777777" w:rsidR="006F3372" w:rsidRDefault="006F3372" w:rsidP="005C3666">
      <w:pPr>
        <w:jc w:val="both"/>
        <w:rPr>
          <w:rFonts w:cs="Calibri"/>
          <w:b/>
          <w:sz w:val="28"/>
          <w:szCs w:val="28"/>
        </w:rPr>
      </w:pPr>
    </w:p>
    <w:p w14:paraId="7363A3A9" w14:textId="77777777" w:rsidR="006F3372" w:rsidRDefault="006F3372" w:rsidP="005C3666">
      <w:pPr>
        <w:jc w:val="both"/>
        <w:rPr>
          <w:rFonts w:cs="Calibri"/>
          <w:b/>
          <w:sz w:val="28"/>
          <w:szCs w:val="28"/>
        </w:rPr>
      </w:pPr>
    </w:p>
    <w:p w14:paraId="508A8042" w14:textId="77777777" w:rsidR="006F3372" w:rsidRDefault="006F3372" w:rsidP="005C3666">
      <w:pPr>
        <w:jc w:val="both"/>
        <w:rPr>
          <w:rFonts w:cs="Calibri"/>
          <w:b/>
          <w:sz w:val="28"/>
          <w:szCs w:val="28"/>
        </w:rPr>
      </w:pPr>
    </w:p>
    <w:p w14:paraId="6C67332C" w14:textId="77777777" w:rsidR="006F3372" w:rsidRDefault="006F3372" w:rsidP="005C3666">
      <w:pPr>
        <w:jc w:val="both"/>
        <w:rPr>
          <w:rFonts w:cs="Calibri"/>
          <w:b/>
          <w:sz w:val="28"/>
          <w:szCs w:val="28"/>
        </w:rPr>
      </w:pPr>
    </w:p>
    <w:p w14:paraId="4E231EF6" w14:textId="77777777" w:rsidR="006F3372" w:rsidRDefault="006F3372" w:rsidP="005C3666">
      <w:pPr>
        <w:jc w:val="both"/>
        <w:rPr>
          <w:rFonts w:cs="Calibri"/>
          <w:b/>
          <w:sz w:val="28"/>
          <w:szCs w:val="28"/>
        </w:rPr>
      </w:pPr>
    </w:p>
    <w:p w14:paraId="3467A680" w14:textId="77777777" w:rsidR="006F3372" w:rsidRDefault="006F3372" w:rsidP="005C3666">
      <w:pPr>
        <w:jc w:val="both"/>
        <w:rPr>
          <w:rFonts w:cs="Calibri"/>
          <w:b/>
          <w:sz w:val="28"/>
          <w:szCs w:val="28"/>
        </w:rPr>
      </w:pPr>
    </w:p>
    <w:p w14:paraId="076B3BE5" w14:textId="77777777" w:rsidR="006F3372" w:rsidRDefault="006F3372" w:rsidP="005C3666">
      <w:pPr>
        <w:jc w:val="both"/>
        <w:rPr>
          <w:rFonts w:cs="Calibri"/>
          <w:b/>
          <w:sz w:val="28"/>
          <w:szCs w:val="28"/>
        </w:rPr>
      </w:pPr>
    </w:p>
    <w:p w14:paraId="76AA8EC6" w14:textId="77777777" w:rsidR="006F3372" w:rsidRDefault="006F3372" w:rsidP="005C3666">
      <w:pPr>
        <w:jc w:val="both"/>
        <w:rPr>
          <w:rFonts w:cs="Calibri"/>
          <w:b/>
          <w:sz w:val="28"/>
          <w:szCs w:val="28"/>
        </w:rPr>
      </w:pPr>
    </w:p>
    <w:p w14:paraId="63A69D3F" w14:textId="3CF89D85" w:rsidR="00673E14" w:rsidRDefault="00673E14" w:rsidP="005C3666">
      <w:pPr>
        <w:jc w:val="both"/>
        <w:rPr>
          <w:rFonts w:cs="Calibri"/>
          <w:b/>
          <w:sz w:val="28"/>
          <w:szCs w:val="28"/>
        </w:rPr>
      </w:pPr>
    </w:p>
    <w:sectPr w:rsidR="00673E14" w:rsidSect="005C3666">
      <w:headerReference w:type="default" r:id="rId8"/>
      <w:headerReference w:type="first" r:id="rId9"/>
      <w:pgSz w:w="11906" w:h="16838" w:code="9"/>
      <w:pgMar w:top="1531" w:right="1418" w:bottom="964" w:left="141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EC19" w14:textId="77777777" w:rsidR="00E153BD" w:rsidRDefault="00E153BD" w:rsidP="00095A4D">
      <w:r>
        <w:separator/>
      </w:r>
    </w:p>
  </w:endnote>
  <w:endnote w:type="continuationSeparator" w:id="0">
    <w:p w14:paraId="2F899A94" w14:textId="77777777" w:rsidR="00E153BD" w:rsidRDefault="00E153BD" w:rsidP="000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557CE" w14:textId="77777777" w:rsidR="00E153BD" w:rsidRDefault="00E153BD" w:rsidP="00095A4D">
      <w:r>
        <w:separator/>
      </w:r>
    </w:p>
  </w:footnote>
  <w:footnote w:type="continuationSeparator" w:id="0">
    <w:p w14:paraId="48114D35" w14:textId="77777777" w:rsidR="00E153BD" w:rsidRDefault="00E153BD" w:rsidP="0009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A3E7" w14:textId="77777777" w:rsidR="00583FDE" w:rsidRDefault="00583FDE" w:rsidP="00F22892">
    <w:pPr>
      <w:pStyle w:val="Sidehoved"/>
      <w:jc w:val="center"/>
    </w:pPr>
    <w:r>
      <w:rPr>
        <w:noProof/>
      </w:rPr>
      <w:fldChar w:fldCharType="begin"/>
    </w:r>
    <w:r>
      <w:rPr>
        <w:noProof/>
      </w:rPr>
      <w:instrText xml:space="preserve"> PAGE   \* MERGEFORMAT </w:instrText>
    </w:r>
    <w:r>
      <w:rPr>
        <w:noProof/>
      </w:rPr>
      <w:fldChar w:fldCharType="separate"/>
    </w:r>
    <w:r w:rsidR="006F3372">
      <w:rPr>
        <w:noProof/>
      </w:rPr>
      <w:t>5</w:t>
    </w:r>
    <w:r>
      <w:rPr>
        <w:noProof/>
      </w:rPr>
      <w:fldChar w:fldCharType="end"/>
    </w:r>
  </w:p>
  <w:p w14:paraId="4771B49A" w14:textId="77777777" w:rsidR="00583FDE" w:rsidRDefault="00583FDE" w:rsidP="00095A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5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2976"/>
    </w:tblGrid>
    <w:tr w:rsidR="00583FDE" w:rsidRPr="00A46F38" w14:paraId="6331E379" w14:textId="77777777" w:rsidTr="00583FDE">
      <w:trPr>
        <w:trHeight w:val="983"/>
      </w:trPr>
      <w:tc>
        <w:tcPr>
          <w:tcW w:w="5982" w:type="dxa"/>
          <w:shd w:val="clear" w:color="auto" w:fill="auto"/>
          <w:tcMar>
            <w:left w:w="28" w:type="dxa"/>
            <w:right w:w="28" w:type="dxa"/>
          </w:tcMar>
          <w:vAlign w:val="center"/>
        </w:tcPr>
        <w:p w14:paraId="037372E5" w14:textId="26BB4E1B" w:rsidR="00583FDE" w:rsidRPr="00267FF6" w:rsidRDefault="00583FDE" w:rsidP="004D3F13">
          <w:pPr>
            <w:pStyle w:val="sidehoved2"/>
            <w:spacing w:before="0" w:after="0" w:line="240" w:lineRule="auto"/>
            <w:rPr>
              <w:sz w:val="40"/>
              <w:szCs w:val="40"/>
            </w:rPr>
          </w:pPr>
          <w:bookmarkStart w:id="20" w:name="_Hlk51267036"/>
          <w:r>
            <w:rPr>
              <w:sz w:val="40"/>
              <w:szCs w:val="40"/>
            </w:rPr>
            <w:t xml:space="preserve"> </w:t>
          </w:r>
          <w:r w:rsidRPr="00267FF6">
            <w:rPr>
              <w:sz w:val="40"/>
              <w:szCs w:val="40"/>
            </w:rPr>
            <w:t>BOOST</w:t>
          </w:r>
        </w:p>
        <w:p w14:paraId="7F0B71F6" w14:textId="77777777" w:rsidR="00583FDE" w:rsidRPr="00207012" w:rsidRDefault="00583FDE" w:rsidP="004D3F13">
          <w:pPr>
            <w:pStyle w:val="sidehoved1"/>
            <w:spacing w:before="0" w:after="60" w:line="240" w:lineRule="auto"/>
          </w:pPr>
          <w:r w:rsidRPr="00267FF6">
            <w:t xml:space="preserve"> </w:t>
          </w:r>
          <w:r>
            <w:t xml:space="preserve"> </w:t>
          </w:r>
          <w:r w:rsidRPr="00267FF6">
            <w:t xml:space="preserve"> Boost Social Inclusion in Amateur Arts and Voluntary Culture</w:t>
          </w:r>
        </w:p>
      </w:tc>
      <w:tc>
        <w:tcPr>
          <w:tcW w:w="2976" w:type="dxa"/>
          <w:shd w:val="clear" w:color="auto" w:fill="auto"/>
          <w:tcMar>
            <w:left w:w="28" w:type="dxa"/>
            <w:right w:w="28" w:type="dxa"/>
          </w:tcMar>
          <w:vAlign w:val="center"/>
        </w:tcPr>
        <w:p w14:paraId="751FE21A" w14:textId="03A61C3C" w:rsidR="00583FDE" w:rsidRPr="00A46F38" w:rsidRDefault="00583FDE" w:rsidP="004D3F13">
          <w:pPr>
            <w:spacing w:before="60"/>
          </w:pPr>
          <w:r w:rsidRPr="00830612">
            <w:rPr>
              <w:noProof/>
              <w:lang w:val="pl-PL" w:eastAsia="pl-PL"/>
            </w:rPr>
            <w:drawing>
              <wp:inline distT="0" distB="0" distL="0" distR="0" wp14:anchorId="757ACF66" wp14:editId="58D1CCAE">
                <wp:extent cx="1852295" cy="528320"/>
                <wp:effectExtent l="0" t="0" r="0" b="5080"/>
                <wp:docPr id="3" name="Billede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295" cy="528320"/>
                        </a:xfrm>
                        <a:prstGeom prst="rect">
                          <a:avLst/>
                        </a:prstGeom>
                        <a:noFill/>
                        <a:ln>
                          <a:noFill/>
                        </a:ln>
                      </pic:spPr>
                    </pic:pic>
                  </a:graphicData>
                </a:graphic>
              </wp:inline>
            </w:drawing>
          </w:r>
        </w:p>
      </w:tc>
    </w:tr>
    <w:bookmarkEnd w:id="20"/>
  </w:tbl>
  <w:p w14:paraId="6A539570" w14:textId="77777777" w:rsidR="00583FDE" w:rsidRDefault="00583F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76" type="#_x0000_t75" style="width:12pt;height:12pt" o:bullet="t">
        <v:imagedata r:id="rId1" o:title="bullet"/>
      </v:shape>
    </w:pict>
  </w:numPicBullet>
  <w:numPicBullet w:numPicBulletId="1">
    <w:pict>
      <v:shape id="_x0000_i3877" type="#_x0000_t75" style="width:3in;height:3in" o:bullet="t"/>
    </w:pict>
  </w:numPicBullet>
  <w:numPicBullet w:numPicBulletId="2">
    <w:pict>
      <v:shape id="_x0000_i3878" type="#_x0000_t75" style="width:3in;height:3in" o:bullet="t"/>
    </w:pict>
  </w:numPicBullet>
  <w:numPicBullet w:numPicBulletId="3">
    <w:pict>
      <v:shape id="_x0000_i3879" type="#_x0000_t75" style="width:3in;height:3in" o:bullet="t"/>
    </w:pict>
  </w:numPicBullet>
  <w:numPicBullet w:numPicBulletId="4">
    <w:pict>
      <v:shape id="_x0000_i3880" type="#_x0000_t75" style="width:3in;height:3in" o:bullet="t"/>
    </w:pict>
  </w:numPicBullet>
  <w:numPicBullet w:numPicBulletId="5">
    <w:pict>
      <v:shape id="_x0000_i3881" type="#_x0000_t75" style="width:3in;height:3in" o:bullet="t"/>
    </w:pict>
  </w:numPicBullet>
  <w:numPicBullet w:numPicBulletId="6">
    <w:pict>
      <v:shape id="_x0000_i3882" type="#_x0000_t75" style="width:3in;height:3in" o:bullet="t"/>
    </w:pict>
  </w:numPicBullet>
  <w:abstractNum w:abstractNumId="0" w15:restartNumberingAfterBreak="0">
    <w:nsid w:val="05216161"/>
    <w:multiLevelType w:val="hybridMultilevel"/>
    <w:tmpl w:val="0A1066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A96EC8"/>
    <w:multiLevelType w:val="hybridMultilevel"/>
    <w:tmpl w:val="86C23546"/>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BC122F"/>
    <w:multiLevelType w:val="hybridMultilevel"/>
    <w:tmpl w:val="BF98B0F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12763"/>
    <w:multiLevelType w:val="hybridMultilevel"/>
    <w:tmpl w:val="61E60B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EF0E21"/>
    <w:multiLevelType w:val="hybridMultilevel"/>
    <w:tmpl w:val="71D2F8AC"/>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D4684D"/>
    <w:multiLevelType w:val="hybridMultilevel"/>
    <w:tmpl w:val="33709C46"/>
    <w:lvl w:ilvl="0" w:tplc="5768B436">
      <w:start w:val="7"/>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C93333"/>
    <w:multiLevelType w:val="hybridMultilevel"/>
    <w:tmpl w:val="C5F2600C"/>
    <w:lvl w:ilvl="0" w:tplc="C7D603E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7" w15:restartNumberingAfterBreak="0">
    <w:nsid w:val="1D6A1D71"/>
    <w:multiLevelType w:val="hybridMultilevel"/>
    <w:tmpl w:val="39143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6003B9"/>
    <w:multiLevelType w:val="hybridMultilevel"/>
    <w:tmpl w:val="4D3A42FA"/>
    <w:lvl w:ilvl="0" w:tplc="0860BA44">
      <w:start w:val="1"/>
      <w:numFmt w:val="bullet"/>
      <w:lvlText w:val=""/>
      <w:lvlJc w:val="left"/>
      <w:pPr>
        <w:ind w:left="717" w:hanging="360"/>
      </w:pPr>
      <w:rPr>
        <w:rFonts w:ascii="Wingdings" w:hAnsi="Wingdings" w:hint="default"/>
        <w:sz w:val="24"/>
      </w:rPr>
    </w:lvl>
    <w:lvl w:ilvl="1" w:tplc="D250C972" w:tentative="1">
      <w:start w:val="1"/>
      <w:numFmt w:val="bullet"/>
      <w:lvlText w:val="o"/>
      <w:lvlJc w:val="left"/>
      <w:pPr>
        <w:ind w:left="1437" w:hanging="360"/>
      </w:pPr>
      <w:rPr>
        <w:rFonts w:ascii="Courier New" w:hAnsi="Courier New" w:cs="Courier New" w:hint="default"/>
      </w:rPr>
    </w:lvl>
    <w:lvl w:ilvl="2" w:tplc="B128F086" w:tentative="1">
      <w:start w:val="1"/>
      <w:numFmt w:val="bullet"/>
      <w:lvlText w:val=""/>
      <w:lvlJc w:val="left"/>
      <w:pPr>
        <w:ind w:left="2157" w:hanging="360"/>
      </w:pPr>
      <w:rPr>
        <w:rFonts w:ascii="Wingdings" w:hAnsi="Wingdings" w:hint="default"/>
      </w:rPr>
    </w:lvl>
    <w:lvl w:ilvl="3" w:tplc="DEFCE8FE" w:tentative="1">
      <w:start w:val="1"/>
      <w:numFmt w:val="bullet"/>
      <w:lvlText w:val=""/>
      <w:lvlJc w:val="left"/>
      <w:pPr>
        <w:ind w:left="2877" w:hanging="360"/>
      </w:pPr>
      <w:rPr>
        <w:rFonts w:ascii="Symbol" w:hAnsi="Symbol" w:hint="default"/>
      </w:rPr>
    </w:lvl>
    <w:lvl w:ilvl="4" w:tplc="1C16EA06" w:tentative="1">
      <w:start w:val="1"/>
      <w:numFmt w:val="bullet"/>
      <w:lvlText w:val="o"/>
      <w:lvlJc w:val="left"/>
      <w:pPr>
        <w:ind w:left="3597" w:hanging="360"/>
      </w:pPr>
      <w:rPr>
        <w:rFonts w:ascii="Courier New" w:hAnsi="Courier New" w:cs="Courier New" w:hint="default"/>
      </w:rPr>
    </w:lvl>
    <w:lvl w:ilvl="5" w:tplc="66148776" w:tentative="1">
      <w:start w:val="1"/>
      <w:numFmt w:val="bullet"/>
      <w:lvlText w:val=""/>
      <w:lvlJc w:val="left"/>
      <w:pPr>
        <w:ind w:left="4317" w:hanging="360"/>
      </w:pPr>
      <w:rPr>
        <w:rFonts w:ascii="Wingdings" w:hAnsi="Wingdings" w:hint="default"/>
      </w:rPr>
    </w:lvl>
    <w:lvl w:ilvl="6" w:tplc="2E143384" w:tentative="1">
      <w:start w:val="1"/>
      <w:numFmt w:val="bullet"/>
      <w:lvlText w:val=""/>
      <w:lvlJc w:val="left"/>
      <w:pPr>
        <w:ind w:left="5037" w:hanging="360"/>
      </w:pPr>
      <w:rPr>
        <w:rFonts w:ascii="Symbol" w:hAnsi="Symbol" w:hint="default"/>
      </w:rPr>
    </w:lvl>
    <w:lvl w:ilvl="7" w:tplc="A7BA34FA" w:tentative="1">
      <w:start w:val="1"/>
      <w:numFmt w:val="bullet"/>
      <w:lvlText w:val="o"/>
      <w:lvlJc w:val="left"/>
      <w:pPr>
        <w:ind w:left="5757" w:hanging="360"/>
      </w:pPr>
      <w:rPr>
        <w:rFonts w:ascii="Courier New" w:hAnsi="Courier New" w:cs="Courier New" w:hint="default"/>
      </w:rPr>
    </w:lvl>
    <w:lvl w:ilvl="8" w:tplc="D64A63FA" w:tentative="1">
      <w:start w:val="1"/>
      <w:numFmt w:val="bullet"/>
      <w:lvlText w:val=""/>
      <w:lvlJc w:val="left"/>
      <w:pPr>
        <w:ind w:left="6477" w:hanging="360"/>
      </w:pPr>
      <w:rPr>
        <w:rFonts w:ascii="Wingdings" w:hAnsi="Wingdings" w:hint="default"/>
      </w:rPr>
    </w:lvl>
  </w:abstractNum>
  <w:abstractNum w:abstractNumId="9" w15:restartNumberingAfterBreak="0">
    <w:nsid w:val="1F4423B0"/>
    <w:multiLevelType w:val="hybridMultilevel"/>
    <w:tmpl w:val="A240E752"/>
    <w:lvl w:ilvl="0" w:tplc="0406000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F04056"/>
    <w:multiLevelType w:val="hybridMultilevel"/>
    <w:tmpl w:val="0FFA3EAE"/>
    <w:lvl w:ilvl="0" w:tplc="63088FCC">
      <w:start w:val="1"/>
      <w:numFmt w:val="decimal"/>
      <w:lvlText w:val="%1)"/>
      <w:lvlJc w:val="left"/>
      <w:pPr>
        <w:ind w:left="720" w:hanging="360"/>
      </w:pPr>
      <w:rPr>
        <w:rFonts w:hint="default"/>
      </w:rPr>
    </w:lvl>
    <w:lvl w:ilvl="1" w:tplc="ECD0A0BC" w:tentative="1">
      <w:start w:val="1"/>
      <w:numFmt w:val="lowerLetter"/>
      <w:lvlText w:val="%2."/>
      <w:lvlJc w:val="left"/>
      <w:pPr>
        <w:ind w:left="1440" w:hanging="360"/>
      </w:pPr>
    </w:lvl>
    <w:lvl w:ilvl="2" w:tplc="FAD6A07C" w:tentative="1">
      <w:start w:val="1"/>
      <w:numFmt w:val="lowerRoman"/>
      <w:lvlText w:val="%3."/>
      <w:lvlJc w:val="right"/>
      <w:pPr>
        <w:ind w:left="2160" w:hanging="180"/>
      </w:pPr>
    </w:lvl>
    <w:lvl w:ilvl="3" w:tplc="1C44AC22" w:tentative="1">
      <w:start w:val="1"/>
      <w:numFmt w:val="decimal"/>
      <w:lvlText w:val="%4."/>
      <w:lvlJc w:val="left"/>
      <w:pPr>
        <w:ind w:left="2880" w:hanging="360"/>
      </w:pPr>
    </w:lvl>
    <w:lvl w:ilvl="4" w:tplc="2750A8BC" w:tentative="1">
      <w:start w:val="1"/>
      <w:numFmt w:val="lowerLetter"/>
      <w:lvlText w:val="%5."/>
      <w:lvlJc w:val="left"/>
      <w:pPr>
        <w:ind w:left="3600" w:hanging="360"/>
      </w:pPr>
    </w:lvl>
    <w:lvl w:ilvl="5" w:tplc="B77EE96C" w:tentative="1">
      <w:start w:val="1"/>
      <w:numFmt w:val="lowerRoman"/>
      <w:lvlText w:val="%6."/>
      <w:lvlJc w:val="right"/>
      <w:pPr>
        <w:ind w:left="4320" w:hanging="180"/>
      </w:pPr>
    </w:lvl>
    <w:lvl w:ilvl="6" w:tplc="80CA47F8" w:tentative="1">
      <w:start w:val="1"/>
      <w:numFmt w:val="decimal"/>
      <w:lvlText w:val="%7."/>
      <w:lvlJc w:val="left"/>
      <w:pPr>
        <w:ind w:left="5040" w:hanging="360"/>
      </w:pPr>
    </w:lvl>
    <w:lvl w:ilvl="7" w:tplc="7FB2765E" w:tentative="1">
      <w:start w:val="1"/>
      <w:numFmt w:val="lowerLetter"/>
      <w:lvlText w:val="%8."/>
      <w:lvlJc w:val="left"/>
      <w:pPr>
        <w:ind w:left="5760" w:hanging="360"/>
      </w:pPr>
    </w:lvl>
    <w:lvl w:ilvl="8" w:tplc="57780BFE" w:tentative="1">
      <w:start w:val="1"/>
      <w:numFmt w:val="lowerRoman"/>
      <w:lvlText w:val="%9."/>
      <w:lvlJc w:val="right"/>
      <w:pPr>
        <w:ind w:left="6480" w:hanging="180"/>
      </w:pPr>
    </w:lvl>
  </w:abstractNum>
  <w:abstractNum w:abstractNumId="11" w15:restartNumberingAfterBreak="0">
    <w:nsid w:val="2236387B"/>
    <w:multiLevelType w:val="hybridMultilevel"/>
    <w:tmpl w:val="EEDAA3E4"/>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CB1186"/>
    <w:multiLevelType w:val="hybridMultilevel"/>
    <w:tmpl w:val="D8886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39827D4"/>
    <w:multiLevelType w:val="hybridMultilevel"/>
    <w:tmpl w:val="49E43F38"/>
    <w:lvl w:ilvl="0" w:tplc="0860BA44">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669339D"/>
    <w:multiLevelType w:val="hybridMultilevel"/>
    <w:tmpl w:val="985C8504"/>
    <w:lvl w:ilvl="0" w:tplc="04060011">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5" w15:restartNumberingAfterBreak="0">
    <w:nsid w:val="2D3D3EBF"/>
    <w:multiLevelType w:val="hybridMultilevel"/>
    <w:tmpl w:val="07AEF17E"/>
    <w:lvl w:ilvl="0" w:tplc="59268EA6">
      <w:start w:val="1"/>
      <w:numFmt w:val="bullet"/>
      <w:lvlText w:val=""/>
      <w:lvlJc w:val="left"/>
      <w:pPr>
        <w:ind w:left="1074" w:hanging="360"/>
      </w:pPr>
      <w:rPr>
        <w:rFonts w:ascii="Symbol" w:hAnsi="Symbol" w:hint="default"/>
        <w:sz w:val="18"/>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16" w15:restartNumberingAfterBreak="0">
    <w:nsid w:val="31F244BA"/>
    <w:multiLevelType w:val="hybridMultilevel"/>
    <w:tmpl w:val="66CE4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3E60E8"/>
    <w:multiLevelType w:val="hybridMultilevel"/>
    <w:tmpl w:val="011CDCEC"/>
    <w:lvl w:ilvl="0" w:tplc="0860BA44">
      <w:start w:val="1"/>
      <w:numFmt w:val="bullet"/>
      <w:pStyle w:val="hjvpunkt1"/>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9" w15:restartNumberingAfterBreak="0">
    <w:nsid w:val="3D0109B1"/>
    <w:multiLevelType w:val="hybridMultilevel"/>
    <w:tmpl w:val="CBF61558"/>
    <w:lvl w:ilvl="0" w:tplc="0860BA44">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433059C9"/>
    <w:multiLevelType w:val="hybridMultilevel"/>
    <w:tmpl w:val="9AD46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CE24FC"/>
    <w:multiLevelType w:val="hybridMultilevel"/>
    <w:tmpl w:val="4C0CC38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75D33"/>
    <w:multiLevelType w:val="hybridMultilevel"/>
    <w:tmpl w:val="07024628"/>
    <w:lvl w:ilvl="0" w:tplc="0860BA44">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3E1D1E"/>
    <w:multiLevelType w:val="hybridMultilevel"/>
    <w:tmpl w:val="68003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A334220"/>
    <w:multiLevelType w:val="multilevel"/>
    <w:tmpl w:val="32E6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416DA9"/>
    <w:multiLevelType w:val="hybridMultilevel"/>
    <w:tmpl w:val="DC2E49DC"/>
    <w:lvl w:ilvl="0" w:tplc="04060001">
      <w:start w:val="1"/>
      <w:numFmt w:val="bullet"/>
      <w:lvlText w:val=""/>
      <w:lvlJc w:val="left"/>
      <w:pPr>
        <w:ind w:left="720" w:hanging="360"/>
      </w:pPr>
      <w:rPr>
        <w:rFonts w:ascii="Symbol" w:hAnsi="Symbol" w:hint="default"/>
      </w:rPr>
    </w:lvl>
    <w:lvl w:ilvl="1" w:tplc="D990EC74">
      <w:numFmt w:val="bullet"/>
      <w:lvlText w:val="-"/>
      <w:lvlJc w:val="left"/>
      <w:pPr>
        <w:ind w:left="1440" w:hanging="360"/>
      </w:pPr>
      <w:rPr>
        <w:rFonts w:ascii="Calibri" w:eastAsia="Calibr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7B0A2D"/>
    <w:multiLevelType w:val="hybridMultilevel"/>
    <w:tmpl w:val="680E6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DD3C02"/>
    <w:multiLevelType w:val="hybridMultilevel"/>
    <w:tmpl w:val="28F81F30"/>
    <w:lvl w:ilvl="0" w:tplc="68027816">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F484379"/>
    <w:multiLevelType w:val="hybridMultilevel"/>
    <w:tmpl w:val="6906A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6703F16"/>
    <w:multiLevelType w:val="multilevel"/>
    <w:tmpl w:val="BBBA548A"/>
    <w:lvl w:ilvl="0">
      <w:start w:val="1"/>
      <w:numFmt w:val="decimal"/>
      <w:pStyle w:val="hjvindrykpunk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D26B5D"/>
    <w:multiLevelType w:val="hybridMultilevel"/>
    <w:tmpl w:val="3314EBF8"/>
    <w:lvl w:ilvl="0" w:tplc="78363150">
      <w:start w:val="1"/>
      <w:numFmt w:val="bullet"/>
      <w:lvlText w:val=""/>
      <w:lvlJc w:val="left"/>
      <w:pPr>
        <w:ind w:left="360" w:hanging="360"/>
      </w:pPr>
      <w:rPr>
        <w:rFonts w:ascii="Symbol" w:hAnsi="Symbol" w:hint="default"/>
      </w:rPr>
    </w:lvl>
    <w:lvl w:ilvl="1" w:tplc="21E2410C" w:tentative="1">
      <w:start w:val="1"/>
      <w:numFmt w:val="bullet"/>
      <w:lvlText w:val="o"/>
      <w:lvlJc w:val="left"/>
      <w:pPr>
        <w:ind w:left="1080" w:hanging="360"/>
      </w:pPr>
      <w:rPr>
        <w:rFonts w:ascii="Courier New" w:hAnsi="Courier New" w:cs="Courier New" w:hint="default"/>
      </w:rPr>
    </w:lvl>
    <w:lvl w:ilvl="2" w:tplc="B3D807A8" w:tentative="1">
      <w:start w:val="1"/>
      <w:numFmt w:val="bullet"/>
      <w:lvlText w:val=""/>
      <w:lvlJc w:val="left"/>
      <w:pPr>
        <w:ind w:left="1800" w:hanging="360"/>
      </w:pPr>
      <w:rPr>
        <w:rFonts w:ascii="Wingdings" w:hAnsi="Wingdings" w:hint="default"/>
      </w:rPr>
    </w:lvl>
    <w:lvl w:ilvl="3" w:tplc="35D47DB0" w:tentative="1">
      <w:start w:val="1"/>
      <w:numFmt w:val="bullet"/>
      <w:lvlText w:val=""/>
      <w:lvlJc w:val="left"/>
      <w:pPr>
        <w:ind w:left="2520" w:hanging="360"/>
      </w:pPr>
      <w:rPr>
        <w:rFonts w:ascii="Symbol" w:hAnsi="Symbol" w:hint="default"/>
      </w:rPr>
    </w:lvl>
    <w:lvl w:ilvl="4" w:tplc="630E862E" w:tentative="1">
      <w:start w:val="1"/>
      <w:numFmt w:val="bullet"/>
      <w:lvlText w:val="o"/>
      <w:lvlJc w:val="left"/>
      <w:pPr>
        <w:ind w:left="3240" w:hanging="360"/>
      </w:pPr>
      <w:rPr>
        <w:rFonts w:ascii="Courier New" w:hAnsi="Courier New" w:cs="Courier New" w:hint="default"/>
      </w:rPr>
    </w:lvl>
    <w:lvl w:ilvl="5" w:tplc="30DAA91E" w:tentative="1">
      <w:start w:val="1"/>
      <w:numFmt w:val="bullet"/>
      <w:lvlText w:val=""/>
      <w:lvlJc w:val="left"/>
      <w:pPr>
        <w:ind w:left="3960" w:hanging="360"/>
      </w:pPr>
      <w:rPr>
        <w:rFonts w:ascii="Wingdings" w:hAnsi="Wingdings" w:hint="default"/>
      </w:rPr>
    </w:lvl>
    <w:lvl w:ilvl="6" w:tplc="4E5EDD6C" w:tentative="1">
      <w:start w:val="1"/>
      <w:numFmt w:val="bullet"/>
      <w:lvlText w:val=""/>
      <w:lvlJc w:val="left"/>
      <w:pPr>
        <w:ind w:left="4680" w:hanging="360"/>
      </w:pPr>
      <w:rPr>
        <w:rFonts w:ascii="Symbol" w:hAnsi="Symbol" w:hint="default"/>
      </w:rPr>
    </w:lvl>
    <w:lvl w:ilvl="7" w:tplc="3932A6AE" w:tentative="1">
      <w:start w:val="1"/>
      <w:numFmt w:val="bullet"/>
      <w:lvlText w:val="o"/>
      <w:lvlJc w:val="left"/>
      <w:pPr>
        <w:ind w:left="5400" w:hanging="360"/>
      </w:pPr>
      <w:rPr>
        <w:rFonts w:ascii="Courier New" w:hAnsi="Courier New" w:cs="Courier New" w:hint="default"/>
      </w:rPr>
    </w:lvl>
    <w:lvl w:ilvl="8" w:tplc="E542AF96" w:tentative="1">
      <w:start w:val="1"/>
      <w:numFmt w:val="bullet"/>
      <w:lvlText w:val=""/>
      <w:lvlJc w:val="left"/>
      <w:pPr>
        <w:ind w:left="6120" w:hanging="360"/>
      </w:pPr>
      <w:rPr>
        <w:rFonts w:ascii="Wingdings" w:hAnsi="Wingdings" w:hint="default"/>
      </w:rPr>
    </w:lvl>
  </w:abstractNum>
  <w:abstractNum w:abstractNumId="31" w15:restartNumberingAfterBreak="0">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A90220"/>
    <w:multiLevelType w:val="hybridMultilevel"/>
    <w:tmpl w:val="7F4873EE"/>
    <w:lvl w:ilvl="0" w:tplc="04060017">
      <w:start w:val="1"/>
      <w:numFmt w:val="lowerLetter"/>
      <w:lvlText w:val="%1)"/>
      <w:lvlJc w:val="left"/>
      <w:pPr>
        <w:ind w:left="717" w:hanging="360"/>
      </w:p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33" w15:restartNumberingAfterBreak="0">
    <w:nsid w:val="61845D60"/>
    <w:multiLevelType w:val="hybridMultilevel"/>
    <w:tmpl w:val="3B8E229C"/>
    <w:lvl w:ilvl="0" w:tplc="05C821CA">
      <w:start w:val="1"/>
      <w:numFmt w:val="decimal"/>
      <w:pStyle w:val="punkttal"/>
      <w:lvlText w:val="%1."/>
      <w:lvlJc w:val="left"/>
      <w:pPr>
        <w:ind w:left="360" w:hanging="360"/>
      </w:pPr>
      <w:rPr>
        <w:rFonts w:hint="default"/>
      </w:rPr>
    </w:lvl>
    <w:lvl w:ilvl="1" w:tplc="9490C1DA">
      <w:start w:val="1"/>
      <w:numFmt w:val="bullet"/>
      <w:lvlText w:val="o"/>
      <w:lvlJc w:val="left"/>
      <w:pPr>
        <w:ind w:left="1080" w:hanging="360"/>
      </w:pPr>
      <w:rPr>
        <w:rFonts w:ascii="Courier New" w:hAnsi="Courier New" w:cs="Courier New" w:hint="default"/>
      </w:rPr>
    </w:lvl>
    <w:lvl w:ilvl="2" w:tplc="769CE440" w:tentative="1">
      <w:start w:val="1"/>
      <w:numFmt w:val="bullet"/>
      <w:lvlText w:val=""/>
      <w:lvlJc w:val="left"/>
      <w:pPr>
        <w:ind w:left="1800" w:hanging="360"/>
      </w:pPr>
      <w:rPr>
        <w:rFonts w:ascii="Wingdings" w:hAnsi="Wingdings" w:hint="default"/>
      </w:rPr>
    </w:lvl>
    <w:lvl w:ilvl="3" w:tplc="E690AB2A" w:tentative="1">
      <w:start w:val="1"/>
      <w:numFmt w:val="bullet"/>
      <w:lvlText w:val=""/>
      <w:lvlJc w:val="left"/>
      <w:pPr>
        <w:ind w:left="2520" w:hanging="360"/>
      </w:pPr>
      <w:rPr>
        <w:rFonts w:ascii="Symbol" w:hAnsi="Symbol" w:hint="default"/>
      </w:rPr>
    </w:lvl>
    <w:lvl w:ilvl="4" w:tplc="EFAAD638" w:tentative="1">
      <w:start w:val="1"/>
      <w:numFmt w:val="bullet"/>
      <w:lvlText w:val="o"/>
      <w:lvlJc w:val="left"/>
      <w:pPr>
        <w:ind w:left="3240" w:hanging="360"/>
      </w:pPr>
      <w:rPr>
        <w:rFonts w:ascii="Courier New" w:hAnsi="Courier New" w:cs="Courier New" w:hint="default"/>
      </w:rPr>
    </w:lvl>
    <w:lvl w:ilvl="5" w:tplc="D7B8576C" w:tentative="1">
      <w:start w:val="1"/>
      <w:numFmt w:val="bullet"/>
      <w:lvlText w:val=""/>
      <w:lvlJc w:val="left"/>
      <w:pPr>
        <w:ind w:left="3960" w:hanging="360"/>
      </w:pPr>
      <w:rPr>
        <w:rFonts w:ascii="Wingdings" w:hAnsi="Wingdings" w:hint="default"/>
      </w:rPr>
    </w:lvl>
    <w:lvl w:ilvl="6" w:tplc="3FAE65F4" w:tentative="1">
      <w:start w:val="1"/>
      <w:numFmt w:val="bullet"/>
      <w:lvlText w:val=""/>
      <w:lvlJc w:val="left"/>
      <w:pPr>
        <w:ind w:left="4680" w:hanging="360"/>
      </w:pPr>
      <w:rPr>
        <w:rFonts w:ascii="Symbol" w:hAnsi="Symbol" w:hint="default"/>
      </w:rPr>
    </w:lvl>
    <w:lvl w:ilvl="7" w:tplc="C0529CD8" w:tentative="1">
      <w:start w:val="1"/>
      <w:numFmt w:val="bullet"/>
      <w:lvlText w:val="o"/>
      <w:lvlJc w:val="left"/>
      <w:pPr>
        <w:ind w:left="5400" w:hanging="360"/>
      </w:pPr>
      <w:rPr>
        <w:rFonts w:ascii="Courier New" w:hAnsi="Courier New" w:cs="Courier New" w:hint="default"/>
      </w:rPr>
    </w:lvl>
    <w:lvl w:ilvl="8" w:tplc="7C0C4894" w:tentative="1">
      <w:start w:val="1"/>
      <w:numFmt w:val="bullet"/>
      <w:lvlText w:val=""/>
      <w:lvlJc w:val="left"/>
      <w:pPr>
        <w:ind w:left="6120" w:hanging="360"/>
      </w:pPr>
      <w:rPr>
        <w:rFonts w:ascii="Wingdings" w:hAnsi="Wingdings" w:hint="default"/>
      </w:rPr>
    </w:lvl>
  </w:abstractNum>
  <w:abstractNum w:abstractNumId="34" w15:restartNumberingAfterBreak="0">
    <w:nsid w:val="637B4148"/>
    <w:multiLevelType w:val="hybridMultilevel"/>
    <w:tmpl w:val="487C484C"/>
    <w:lvl w:ilvl="0" w:tplc="04B019B6">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6E559B"/>
    <w:multiLevelType w:val="hybridMultilevel"/>
    <w:tmpl w:val="D94A94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D2F6A3D"/>
    <w:multiLevelType w:val="hybridMultilevel"/>
    <w:tmpl w:val="F38A9AAC"/>
    <w:lvl w:ilvl="0" w:tplc="8F40130A">
      <w:start w:val="1"/>
      <w:numFmt w:val="bullet"/>
      <w:lvlText w:val=""/>
      <w:lvlJc w:val="left"/>
      <w:pPr>
        <w:ind w:left="717" w:hanging="360"/>
      </w:pPr>
      <w:rPr>
        <w:rFonts w:ascii="Wingdings" w:hAnsi="Wingdings" w:hint="default"/>
        <w:sz w:val="18"/>
      </w:rPr>
    </w:lvl>
    <w:lvl w:ilvl="1" w:tplc="04060019">
      <w:start w:val="1"/>
      <w:numFmt w:val="bullet"/>
      <w:lvlText w:val="o"/>
      <w:lvlJc w:val="left"/>
      <w:pPr>
        <w:ind w:left="1437" w:hanging="360"/>
      </w:pPr>
      <w:rPr>
        <w:rFonts w:ascii="Courier New" w:hAnsi="Courier New" w:cs="Courier New" w:hint="default"/>
      </w:rPr>
    </w:lvl>
    <w:lvl w:ilvl="2" w:tplc="0406001B">
      <w:start w:val="9"/>
      <w:numFmt w:val="bullet"/>
      <w:lvlText w:val="•"/>
      <w:lvlJc w:val="left"/>
      <w:pPr>
        <w:ind w:left="2157" w:hanging="360"/>
      </w:pPr>
      <w:rPr>
        <w:rFonts w:ascii="Calibri" w:eastAsia="Calibri" w:hAnsi="Calibri" w:cs="Calibri" w:hint="default"/>
      </w:rPr>
    </w:lvl>
    <w:lvl w:ilvl="3" w:tplc="0406000F" w:tentative="1">
      <w:start w:val="1"/>
      <w:numFmt w:val="bullet"/>
      <w:lvlText w:val=""/>
      <w:lvlJc w:val="left"/>
      <w:pPr>
        <w:ind w:left="2877" w:hanging="360"/>
      </w:pPr>
      <w:rPr>
        <w:rFonts w:ascii="Symbol" w:hAnsi="Symbol" w:hint="default"/>
      </w:rPr>
    </w:lvl>
    <w:lvl w:ilvl="4" w:tplc="04060019" w:tentative="1">
      <w:start w:val="1"/>
      <w:numFmt w:val="bullet"/>
      <w:lvlText w:val="o"/>
      <w:lvlJc w:val="left"/>
      <w:pPr>
        <w:ind w:left="3597" w:hanging="360"/>
      </w:pPr>
      <w:rPr>
        <w:rFonts w:ascii="Courier New" w:hAnsi="Courier New" w:cs="Courier New" w:hint="default"/>
      </w:rPr>
    </w:lvl>
    <w:lvl w:ilvl="5" w:tplc="0406001B" w:tentative="1">
      <w:start w:val="1"/>
      <w:numFmt w:val="bullet"/>
      <w:lvlText w:val=""/>
      <w:lvlJc w:val="left"/>
      <w:pPr>
        <w:ind w:left="4317" w:hanging="360"/>
      </w:pPr>
      <w:rPr>
        <w:rFonts w:ascii="Wingdings" w:hAnsi="Wingdings" w:hint="default"/>
      </w:rPr>
    </w:lvl>
    <w:lvl w:ilvl="6" w:tplc="0406000F" w:tentative="1">
      <w:start w:val="1"/>
      <w:numFmt w:val="bullet"/>
      <w:lvlText w:val=""/>
      <w:lvlJc w:val="left"/>
      <w:pPr>
        <w:ind w:left="5037" w:hanging="360"/>
      </w:pPr>
      <w:rPr>
        <w:rFonts w:ascii="Symbol" w:hAnsi="Symbol" w:hint="default"/>
      </w:rPr>
    </w:lvl>
    <w:lvl w:ilvl="7" w:tplc="04060019" w:tentative="1">
      <w:start w:val="1"/>
      <w:numFmt w:val="bullet"/>
      <w:lvlText w:val="o"/>
      <w:lvlJc w:val="left"/>
      <w:pPr>
        <w:ind w:left="5757" w:hanging="360"/>
      </w:pPr>
      <w:rPr>
        <w:rFonts w:ascii="Courier New" w:hAnsi="Courier New" w:cs="Courier New" w:hint="default"/>
      </w:rPr>
    </w:lvl>
    <w:lvl w:ilvl="8" w:tplc="0406001B" w:tentative="1">
      <w:start w:val="1"/>
      <w:numFmt w:val="bullet"/>
      <w:lvlText w:val=""/>
      <w:lvlJc w:val="left"/>
      <w:pPr>
        <w:ind w:left="6477" w:hanging="360"/>
      </w:pPr>
      <w:rPr>
        <w:rFonts w:ascii="Wingdings" w:hAnsi="Wingdings" w:hint="default"/>
      </w:rPr>
    </w:lvl>
  </w:abstractNum>
  <w:abstractNum w:abstractNumId="38" w15:restartNumberingAfterBreak="0">
    <w:nsid w:val="701C267D"/>
    <w:multiLevelType w:val="hybridMultilevel"/>
    <w:tmpl w:val="A3322F68"/>
    <w:lvl w:ilvl="0" w:tplc="30A45026">
      <w:start w:val="1"/>
      <w:numFmt w:val="bullet"/>
      <w:pStyle w:val="punkt1"/>
      <w:lvlText w:val=""/>
      <w:lvlJc w:val="left"/>
      <w:pPr>
        <w:ind w:left="360" w:hanging="360"/>
      </w:pPr>
      <w:rPr>
        <w:rFonts w:ascii="Wingdings" w:hAnsi="Wingdings" w:hint="default"/>
        <w:sz w:val="24"/>
      </w:rPr>
    </w:lvl>
    <w:lvl w:ilvl="1" w:tplc="410CBC9A" w:tentative="1">
      <w:start w:val="1"/>
      <w:numFmt w:val="bullet"/>
      <w:lvlText w:val="o"/>
      <w:lvlJc w:val="left"/>
      <w:pPr>
        <w:ind w:left="1080" w:hanging="360"/>
      </w:pPr>
      <w:rPr>
        <w:rFonts w:ascii="Courier New" w:hAnsi="Courier New" w:cs="Courier New" w:hint="default"/>
      </w:rPr>
    </w:lvl>
    <w:lvl w:ilvl="2" w:tplc="17A0CD3A" w:tentative="1">
      <w:start w:val="1"/>
      <w:numFmt w:val="bullet"/>
      <w:lvlText w:val=""/>
      <w:lvlJc w:val="left"/>
      <w:pPr>
        <w:ind w:left="1800" w:hanging="360"/>
      </w:pPr>
      <w:rPr>
        <w:rFonts w:ascii="Wingdings" w:hAnsi="Wingdings" w:hint="default"/>
      </w:rPr>
    </w:lvl>
    <w:lvl w:ilvl="3" w:tplc="AE6629BC" w:tentative="1">
      <w:start w:val="1"/>
      <w:numFmt w:val="bullet"/>
      <w:lvlText w:val=""/>
      <w:lvlJc w:val="left"/>
      <w:pPr>
        <w:ind w:left="2520" w:hanging="360"/>
      </w:pPr>
      <w:rPr>
        <w:rFonts w:ascii="Symbol" w:hAnsi="Symbol" w:hint="default"/>
      </w:rPr>
    </w:lvl>
    <w:lvl w:ilvl="4" w:tplc="755E126A" w:tentative="1">
      <w:start w:val="1"/>
      <w:numFmt w:val="bullet"/>
      <w:lvlText w:val="o"/>
      <w:lvlJc w:val="left"/>
      <w:pPr>
        <w:ind w:left="3240" w:hanging="360"/>
      </w:pPr>
      <w:rPr>
        <w:rFonts w:ascii="Courier New" w:hAnsi="Courier New" w:cs="Courier New" w:hint="default"/>
      </w:rPr>
    </w:lvl>
    <w:lvl w:ilvl="5" w:tplc="F3304342" w:tentative="1">
      <w:start w:val="1"/>
      <w:numFmt w:val="bullet"/>
      <w:lvlText w:val=""/>
      <w:lvlJc w:val="left"/>
      <w:pPr>
        <w:ind w:left="3960" w:hanging="360"/>
      </w:pPr>
      <w:rPr>
        <w:rFonts w:ascii="Wingdings" w:hAnsi="Wingdings" w:hint="default"/>
      </w:rPr>
    </w:lvl>
    <w:lvl w:ilvl="6" w:tplc="B268D39E" w:tentative="1">
      <w:start w:val="1"/>
      <w:numFmt w:val="bullet"/>
      <w:lvlText w:val=""/>
      <w:lvlJc w:val="left"/>
      <w:pPr>
        <w:ind w:left="4680" w:hanging="360"/>
      </w:pPr>
      <w:rPr>
        <w:rFonts w:ascii="Symbol" w:hAnsi="Symbol" w:hint="default"/>
      </w:rPr>
    </w:lvl>
    <w:lvl w:ilvl="7" w:tplc="0F522D0E" w:tentative="1">
      <w:start w:val="1"/>
      <w:numFmt w:val="bullet"/>
      <w:lvlText w:val="o"/>
      <w:lvlJc w:val="left"/>
      <w:pPr>
        <w:ind w:left="5400" w:hanging="360"/>
      </w:pPr>
      <w:rPr>
        <w:rFonts w:ascii="Courier New" w:hAnsi="Courier New" w:cs="Courier New" w:hint="default"/>
      </w:rPr>
    </w:lvl>
    <w:lvl w:ilvl="8" w:tplc="C77C75F0" w:tentative="1">
      <w:start w:val="1"/>
      <w:numFmt w:val="bullet"/>
      <w:lvlText w:val=""/>
      <w:lvlJc w:val="left"/>
      <w:pPr>
        <w:ind w:left="6120" w:hanging="360"/>
      </w:pPr>
      <w:rPr>
        <w:rFonts w:ascii="Wingdings" w:hAnsi="Wingdings" w:hint="default"/>
      </w:rPr>
    </w:lvl>
  </w:abstractNum>
  <w:abstractNum w:abstractNumId="39" w15:restartNumberingAfterBreak="0">
    <w:nsid w:val="725B6AC4"/>
    <w:multiLevelType w:val="hybridMultilevel"/>
    <w:tmpl w:val="53A424C4"/>
    <w:lvl w:ilvl="0" w:tplc="968294C0">
      <w:start w:val="1"/>
      <w:numFmt w:val="bullet"/>
      <w:lvlText w:val=""/>
      <w:lvlJc w:val="left"/>
      <w:pPr>
        <w:ind w:left="1080" w:hanging="360"/>
      </w:pPr>
      <w:rPr>
        <w:rFonts w:ascii="Symbol" w:hAnsi="Symbol" w:hint="default"/>
      </w:rPr>
    </w:lvl>
    <w:lvl w:ilvl="1" w:tplc="F34AFA5A" w:tentative="1">
      <w:start w:val="1"/>
      <w:numFmt w:val="bullet"/>
      <w:lvlText w:val="o"/>
      <w:lvlJc w:val="left"/>
      <w:pPr>
        <w:ind w:left="1800" w:hanging="360"/>
      </w:pPr>
      <w:rPr>
        <w:rFonts w:ascii="Courier New" w:hAnsi="Courier New" w:cs="Courier New" w:hint="default"/>
      </w:rPr>
    </w:lvl>
    <w:lvl w:ilvl="2" w:tplc="09A8C768" w:tentative="1">
      <w:start w:val="1"/>
      <w:numFmt w:val="bullet"/>
      <w:lvlText w:val=""/>
      <w:lvlJc w:val="left"/>
      <w:pPr>
        <w:ind w:left="2520" w:hanging="360"/>
      </w:pPr>
      <w:rPr>
        <w:rFonts w:ascii="Wingdings" w:hAnsi="Wingdings" w:hint="default"/>
      </w:rPr>
    </w:lvl>
    <w:lvl w:ilvl="3" w:tplc="942CE92A" w:tentative="1">
      <w:start w:val="1"/>
      <w:numFmt w:val="bullet"/>
      <w:lvlText w:val=""/>
      <w:lvlJc w:val="left"/>
      <w:pPr>
        <w:ind w:left="3240" w:hanging="360"/>
      </w:pPr>
      <w:rPr>
        <w:rFonts w:ascii="Symbol" w:hAnsi="Symbol" w:hint="default"/>
      </w:rPr>
    </w:lvl>
    <w:lvl w:ilvl="4" w:tplc="7276AB90" w:tentative="1">
      <w:start w:val="1"/>
      <w:numFmt w:val="bullet"/>
      <w:lvlText w:val="o"/>
      <w:lvlJc w:val="left"/>
      <w:pPr>
        <w:ind w:left="3960" w:hanging="360"/>
      </w:pPr>
      <w:rPr>
        <w:rFonts w:ascii="Courier New" w:hAnsi="Courier New" w:cs="Courier New" w:hint="default"/>
      </w:rPr>
    </w:lvl>
    <w:lvl w:ilvl="5" w:tplc="5B4CD33E" w:tentative="1">
      <w:start w:val="1"/>
      <w:numFmt w:val="bullet"/>
      <w:lvlText w:val=""/>
      <w:lvlJc w:val="left"/>
      <w:pPr>
        <w:ind w:left="4680" w:hanging="360"/>
      </w:pPr>
      <w:rPr>
        <w:rFonts w:ascii="Wingdings" w:hAnsi="Wingdings" w:hint="default"/>
      </w:rPr>
    </w:lvl>
    <w:lvl w:ilvl="6" w:tplc="96A60B12" w:tentative="1">
      <w:start w:val="1"/>
      <w:numFmt w:val="bullet"/>
      <w:lvlText w:val=""/>
      <w:lvlJc w:val="left"/>
      <w:pPr>
        <w:ind w:left="5400" w:hanging="360"/>
      </w:pPr>
      <w:rPr>
        <w:rFonts w:ascii="Symbol" w:hAnsi="Symbol" w:hint="default"/>
      </w:rPr>
    </w:lvl>
    <w:lvl w:ilvl="7" w:tplc="F6E68872" w:tentative="1">
      <w:start w:val="1"/>
      <w:numFmt w:val="bullet"/>
      <w:lvlText w:val="o"/>
      <w:lvlJc w:val="left"/>
      <w:pPr>
        <w:ind w:left="6120" w:hanging="360"/>
      </w:pPr>
      <w:rPr>
        <w:rFonts w:ascii="Courier New" w:hAnsi="Courier New" w:cs="Courier New" w:hint="default"/>
      </w:rPr>
    </w:lvl>
    <w:lvl w:ilvl="8" w:tplc="04F80A7A" w:tentative="1">
      <w:start w:val="1"/>
      <w:numFmt w:val="bullet"/>
      <w:lvlText w:val=""/>
      <w:lvlJc w:val="left"/>
      <w:pPr>
        <w:ind w:left="6840" w:hanging="360"/>
      </w:pPr>
      <w:rPr>
        <w:rFonts w:ascii="Wingdings" w:hAnsi="Wingdings" w:hint="default"/>
      </w:rPr>
    </w:lvl>
  </w:abstractNum>
  <w:abstractNum w:abstractNumId="40" w15:restartNumberingAfterBreak="0">
    <w:nsid w:val="760A1CC3"/>
    <w:multiLevelType w:val="hybridMultilevel"/>
    <w:tmpl w:val="E57ED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4317E2"/>
    <w:multiLevelType w:val="hybridMultilevel"/>
    <w:tmpl w:val="D6DAFB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89C411A"/>
    <w:multiLevelType w:val="hybridMultilevel"/>
    <w:tmpl w:val="6AF010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8CD1AD1"/>
    <w:multiLevelType w:val="hybridMultilevel"/>
    <w:tmpl w:val="19821726"/>
    <w:lvl w:ilvl="0" w:tplc="22B6E602">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44" w15:restartNumberingAfterBreak="0">
    <w:nsid w:val="7BA54820"/>
    <w:multiLevelType w:val="hybridMultilevel"/>
    <w:tmpl w:val="7AC0AA0A"/>
    <w:lvl w:ilvl="0" w:tplc="04B019B6">
      <w:start w:val="1"/>
      <w:numFmt w:val="bullet"/>
      <w:lvlText w:val=""/>
      <w:lvlJc w:val="left"/>
      <w:pPr>
        <w:ind w:left="720" w:hanging="360"/>
      </w:pPr>
      <w:rPr>
        <w:rFonts w:ascii="Symbol" w:hAnsi="Symbol" w:hint="default"/>
        <w:sz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CED61F0"/>
    <w:multiLevelType w:val="hybridMultilevel"/>
    <w:tmpl w:val="E444AC8E"/>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16cid:durableId="630550341">
    <w:abstractNumId w:val="33"/>
  </w:num>
  <w:num w:numId="2" w16cid:durableId="1147553491">
    <w:abstractNumId w:val="18"/>
  </w:num>
  <w:num w:numId="3" w16cid:durableId="1019819357">
    <w:abstractNumId w:val="38"/>
  </w:num>
  <w:num w:numId="4" w16cid:durableId="9599962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0254010">
    <w:abstractNumId w:val="31"/>
  </w:num>
  <w:num w:numId="6" w16cid:durableId="566647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1371">
    <w:abstractNumId w:val="6"/>
  </w:num>
  <w:num w:numId="8" w16cid:durableId="1054429538">
    <w:abstractNumId w:val="41"/>
  </w:num>
  <w:num w:numId="9" w16cid:durableId="9914131">
    <w:abstractNumId w:val="14"/>
  </w:num>
  <w:num w:numId="10" w16cid:durableId="2108768286">
    <w:abstractNumId w:val="29"/>
  </w:num>
  <w:num w:numId="11" w16cid:durableId="975643303">
    <w:abstractNumId w:val="10"/>
  </w:num>
  <w:num w:numId="12" w16cid:durableId="1618831444">
    <w:abstractNumId w:val="30"/>
  </w:num>
  <w:num w:numId="13" w16cid:durableId="763187655">
    <w:abstractNumId w:val="43"/>
  </w:num>
  <w:num w:numId="14" w16cid:durableId="580334613">
    <w:abstractNumId w:val="39"/>
  </w:num>
  <w:num w:numId="15" w16cid:durableId="256132230">
    <w:abstractNumId w:val="23"/>
  </w:num>
  <w:num w:numId="16" w16cid:durableId="2133403619">
    <w:abstractNumId w:val="8"/>
  </w:num>
  <w:num w:numId="17" w16cid:durableId="1840853027">
    <w:abstractNumId w:val="19"/>
  </w:num>
  <w:num w:numId="18" w16cid:durableId="2119179208">
    <w:abstractNumId w:val="22"/>
  </w:num>
  <w:num w:numId="19" w16cid:durableId="23211088">
    <w:abstractNumId w:val="15"/>
  </w:num>
  <w:num w:numId="20" w16cid:durableId="1641616253">
    <w:abstractNumId w:val="27"/>
  </w:num>
  <w:num w:numId="21" w16cid:durableId="758064515">
    <w:abstractNumId w:val="37"/>
  </w:num>
  <w:num w:numId="22" w16cid:durableId="1531145427">
    <w:abstractNumId w:val="17"/>
  </w:num>
  <w:num w:numId="23" w16cid:durableId="43530109">
    <w:abstractNumId w:val="0"/>
  </w:num>
  <w:num w:numId="24" w16cid:durableId="2099792714">
    <w:abstractNumId w:val="36"/>
  </w:num>
  <w:num w:numId="25" w16cid:durableId="345406000">
    <w:abstractNumId w:val="32"/>
  </w:num>
  <w:num w:numId="26" w16cid:durableId="334772228">
    <w:abstractNumId w:val="40"/>
  </w:num>
  <w:num w:numId="27" w16cid:durableId="171604919">
    <w:abstractNumId w:val="20"/>
  </w:num>
  <w:num w:numId="28" w16cid:durableId="895243710">
    <w:abstractNumId w:val="3"/>
  </w:num>
  <w:num w:numId="29" w16cid:durableId="421879967">
    <w:abstractNumId w:val="28"/>
  </w:num>
  <w:num w:numId="30" w16cid:durableId="1394617968">
    <w:abstractNumId w:val="13"/>
  </w:num>
  <w:num w:numId="31" w16cid:durableId="347369226">
    <w:abstractNumId w:val="42"/>
  </w:num>
  <w:num w:numId="32" w16cid:durableId="260724388">
    <w:abstractNumId w:val="16"/>
  </w:num>
  <w:num w:numId="33" w16cid:durableId="955793126">
    <w:abstractNumId w:val="21"/>
  </w:num>
  <w:num w:numId="34" w16cid:durableId="2127385255">
    <w:abstractNumId w:val="2"/>
  </w:num>
  <w:num w:numId="35" w16cid:durableId="325859434">
    <w:abstractNumId w:val="26"/>
  </w:num>
  <w:num w:numId="36" w16cid:durableId="960721721">
    <w:abstractNumId w:val="24"/>
  </w:num>
  <w:num w:numId="37" w16cid:durableId="1888909604">
    <w:abstractNumId w:val="12"/>
  </w:num>
  <w:num w:numId="38" w16cid:durableId="32854141">
    <w:abstractNumId w:val="7"/>
  </w:num>
  <w:num w:numId="39" w16cid:durableId="1682466396">
    <w:abstractNumId w:val="5"/>
  </w:num>
  <w:num w:numId="40" w16cid:durableId="1209532423">
    <w:abstractNumId w:val="25"/>
  </w:num>
  <w:num w:numId="41" w16cid:durableId="864055830">
    <w:abstractNumId w:val="44"/>
  </w:num>
  <w:num w:numId="42" w16cid:durableId="399908075">
    <w:abstractNumId w:val="4"/>
  </w:num>
  <w:num w:numId="43" w16cid:durableId="1556970506">
    <w:abstractNumId w:val="9"/>
  </w:num>
  <w:num w:numId="44" w16cid:durableId="436679977">
    <w:abstractNumId w:val="11"/>
  </w:num>
  <w:num w:numId="45" w16cid:durableId="119299871">
    <w:abstractNumId w:val="34"/>
  </w:num>
  <w:num w:numId="46" w16cid:durableId="16448947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90"/>
    <w:rsid w:val="00000BBC"/>
    <w:rsid w:val="0000115E"/>
    <w:rsid w:val="00001A48"/>
    <w:rsid w:val="000044FE"/>
    <w:rsid w:val="00004869"/>
    <w:rsid w:val="00015282"/>
    <w:rsid w:val="00020274"/>
    <w:rsid w:val="0002150E"/>
    <w:rsid w:val="0002424A"/>
    <w:rsid w:val="00024B8B"/>
    <w:rsid w:val="00027D37"/>
    <w:rsid w:val="00030B9A"/>
    <w:rsid w:val="000351A1"/>
    <w:rsid w:val="00035910"/>
    <w:rsid w:val="00035BE6"/>
    <w:rsid w:val="00037275"/>
    <w:rsid w:val="00037326"/>
    <w:rsid w:val="00037777"/>
    <w:rsid w:val="00041589"/>
    <w:rsid w:val="000432C0"/>
    <w:rsid w:val="00045672"/>
    <w:rsid w:val="00046CFA"/>
    <w:rsid w:val="00052CC0"/>
    <w:rsid w:val="00052DC6"/>
    <w:rsid w:val="0005379D"/>
    <w:rsid w:val="0005517D"/>
    <w:rsid w:val="00062291"/>
    <w:rsid w:val="0006539D"/>
    <w:rsid w:val="000654F0"/>
    <w:rsid w:val="00070E1F"/>
    <w:rsid w:val="00071845"/>
    <w:rsid w:val="0007299F"/>
    <w:rsid w:val="00075F28"/>
    <w:rsid w:val="0007605E"/>
    <w:rsid w:val="0008055D"/>
    <w:rsid w:val="000836D1"/>
    <w:rsid w:val="00083FA4"/>
    <w:rsid w:val="00086396"/>
    <w:rsid w:val="000875D9"/>
    <w:rsid w:val="000903BA"/>
    <w:rsid w:val="00091B81"/>
    <w:rsid w:val="00091DA7"/>
    <w:rsid w:val="000932A4"/>
    <w:rsid w:val="00094C4E"/>
    <w:rsid w:val="00095287"/>
    <w:rsid w:val="00095A4D"/>
    <w:rsid w:val="000A1D0E"/>
    <w:rsid w:val="000A2D69"/>
    <w:rsid w:val="000A7E25"/>
    <w:rsid w:val="000B0EDD"/>
    <w:rsid w:val="000B26E5"/>
    <w:rsid w:val="000C2675"/>
    <w:rsid w:val="000C52ED"/>
    <w:rsid w:val="000D24EC"/>
    <w:rsid w:val="000D2628"/>
    <w:rsid w:val="000D5240"/>
    <w:rsid w:val="000D658E"/>
    <w:rsid w:val="000E06BC"/>
    <w:rsid w:val="000E2CEC"/>
    <w:rsid w:val="000E68C1"/>
    <w:rsid w:val="000E77CB"/>
    <w:rsid w:val="000E7BE8"/>
    <w:rsid w:val="000F19E0"/>
    <w:rsid w:val="000F30B9"/>
    <w:rsid w:val="000F5F70"/>
    <w:rsid w:val="00100D5B"/>
    <w:rsid w:val="0010110A"/>
    <w:rsid w:val="001018CD"/>
    <w:rsid w:val="001020FD"/>
    <w:rsid w:val="001034A3"/>
    <w:rsid w:val="00104F5D"/>
    <w:rsid w:val="00107DBB"/>
    <w:rsid w:val="001132C6"/>
    <w:rsid w:val="001147ED"/>
    <w:rsid w:val="00114916"/>
    <w:rsid w:val="00116C45"/>
    <w:rsid w:val="00122AE5"/>
    <w:rsid w:val="00122E3B"/>
    <w:rsid w:val="00123AF8"/>
    <w:rsid w:val="001262AD"/>
    <w:rsid w:val="00127EE0"/>
    <w:rsid w:val="001431BD"/>
    <w:rsid w:val="00143738"/>
    <w:rsid w:val="001440F9"/>
    <w:rsid w:val="00144B2B"/>
    <w:rsid w:val="00145B5D"/>
    <w:rsid w:val="00150B08"/>
    <w:rsid w:val="001543F2"/>
    <w:rsid w:val="001548FE"/>
    <w:rsid w:val="00155D75"/>
    <w:rsid w:val="00163275"/>
    <w:rsid w:val="001647C7"/>
    <w:rsid w:val="00166896"/>
    <w:rsid w:val="00170740"/>
    <w:rsid w:val="001716E3"/>
    <w:rsid w:val="00173C2B"/>
    <w:rsid w:val="00175F32"/>
    <w:rsid w:val="001806BD"/>
    <w:rsid w:val="00180BB5"/>
    <w:rsid w:val="00181935"/>
    <w:rsid w:val="00184FA5"/>
    <w:rsid w:val="001874B2"/>
    <w:rsid w:val="001877DC"/>
    <w:rsid w:val="00192B71"/>
    <w:rsid w:val="00194CB4"/>
    <w:rsid w:val="001A0251"/>
    <w:rsid w:val="001A05CD"/>
    <w:rsid w:val="001A1BA6"/>
    <w:rsid w:val="001A4484"/>
    <w:rsid w:val="001A44F8"/>
    <w:rsid w:val="001A5399"/>
    <w:rsid w:val="001A5F94"/>
    <w:rsid w:val="001A634A"/>
    <w:rsid w:val="001A683B"/>
    <w:rsid w:val="001B0822"/>
    <w:rsid w:val="001B1CD7"/>
    <w:rsid w:val="001B2A01"/>
    <w:rsid w:val="001B62BD"/>
    <w:rsid w:val="001B6EFE"/>
    <w:rsid w:val="001B7CD6"/>
    <w:rsid w:val="001C1D44"/>
    <w:rsid w:val="001C3B46"/>
    <w:rsid w:val="001D15B8"/>
    <w:rsid w:val="001D1AE3"/>
    <w:rsid w:val="001D3162"/>
    <w:rsid w:val="001D419B"/>
    <w:rsid w:val="001D58D9"/>
    <w:rsid w:val="001D5A61"/>
    <w:rsid w:val="001D60FC"/>
    <w:rsid w:val="001D6108"/>
    <w:rsid w:val="001E1987"/>
    <w:rsid w:val="001E32C5"/>
    <w:rsid w:val="001E4309"/>
    <w:rsid w:val="001E4966"/>
    <w:rsid w:val="001E7073"/>
    <w:rsid w:val="001E7582"/>
    <w:rsid w:val="001F55E7"/>
    <w:rsid w:val="001F600E"/>
    <w:rsid w:val="002012EB"/>
    <w:rsid w:val="00205121"/>
    <w:rsid w:val="00205C46"/>
    <w:rsid w:val="0020612E"/>
    <w:rsid w:val="0020760F"/>
    <w:rsid w:val="00207D52"/>
    <w:rsid w:val="00210669"/>
    <w:rsid w:val="0021207B"/>
    <w:rsid w:val="00213A9A"/>
    <w:rsid w:val="00213E5E"/>
    <w:rsid w:val="00221340"/>
    <w:rsid w:val="00222956"/>
    <w:rsid w:val="002229BA"/>
    <w:rsid w:val="00227542"/>
    <w:rsid w:val="00231CBD"/>
    <w:rsid w:val="00235E1D"/>
    <w:rsid w:val="002458B6"/>
    <w:rsid w:val="00250A84"/>
    <w:rsid w:val="00251BAC"/>
    <w:rsid w:val="00253013"/>
    <w:rsid w:val="00253DC9"/>
    <w:rsid w:val="00255324"/>
    <w:rsid w:val="002559CA"/>
    <w:rsid w:val="00260A9D"/>
    <w:rsid w:val="00261E9C"/>
    <w:rsid w:val="00267A18"/>
    <w:rsid w:val="0027003E"/>
    <w:rsid w:val="00272BAE"/>
    <w:rsid w:val="002735D5"/>
    <w:rsid w:val="0027586D"/>
    <w:rsid w:val="00280EB2"/>
    <w:rsid w:val="00281D1C"/>
    <w:rsid w:val="0028686F"/>
    <w:rsid w:val="00287A8C"/>
    <w:rsid w:val="00292E91"/>
    <w:rsid w:val="002A2B05"/>
    <w:rsid w:val="002A3C32"/>
    <w:rsid w:val="002A42C0"/>
    <w:rsid w:val="002A4487"/>
    <w:rsid w:val="002A5D84"/>
    <w:rsid w:val="002A6B4A"/>
    <w:rsid w:val="002B0311"/>
    <w:rsid w:val="002B179B"/>
    <w:rsid w:val="002B36A6"/>
    <w:rsid w:val="002B48A2"/>
    <w:rsid w:val="002B546A"/>
    <w:rsid w:val="002B76DD"/>
    <w:rsid w:val="002C0CB0"/>
    <w:rsid w:val="002C2314"/>
    <w:rsid w:val="002C3830"/>
    <w:rsid w:val="002C7556"/>
    <w:rsid w:val="002C7F77"/>
    <w:rsid w:val="002E6034"/>
    <w:rsid w:val="002E6FEF"/>
    <w:rsid w:val="002F3036"/>
    <w:rsid w:val="002F5869"/>
    <w:rsid w:val="002F716A"/>
    <w:rsid w:val="00301C1D"/>
    <w:rsid w:val="003024B7"/>
    <w:rsid w:val="00311354"/>
    <w:rsid w:val="00321657"/>
    <w:rsid w:val="00321EE7"/>
    <w:rsid w:val="00322DA9"/>
    <w:rsid w:val="00323B62"/>
    <w:rsid w:val="00323C8B"/>
    <w:rsid w:val="003265C2"/>
    <w:rsid w:val="003275CB"/>
    <w:rsid w:val="00332DB4"/>
    <w:rsid w:val="00334BBB"/>
    <w:rsid w:val="00336135"/>
    <w:rsid w:val="00336722"/>
    <w:rsid w:val="00337271"/>
    <w:rsid w:val="003434B5"/>
    <w:rsid w:val="00346C1E"/>
    <w:rsid w:val="00347781"/>
    <w:rsid w:val="00347AE8"/>
    <w:rsid w:val="00347E00"/>
    <w:rsid w:val="00351A73"/>
    <w:rsid w:val="00351AA4"/>
    <w:rsid w:val="003537A3"/>
    <w:rsid w:val="003556D7"/>
    <w:rsid w:val="00356D2B"/>
    <w:rsid w:val="00360109"/>
    <w:rsid w:val="00361CCA"/>
    <w:rsid w:val="00362174"/>
    <w:rsid w:val="0036308E"/>
    <w:rsid w:val="0036325E"/>
    <w:rsid w:val="003635E8"/>
    <w:rsid w:val="003676D3"/>
    <w:rsid w:val="00367AD1"/>
    <w:rsid w:val="00372FFA"/>
    <w:rsid w:val="00373CF4"/>
    <w:rsid w:val="00373FF9"/>
    <w:rsid w:val="00382E89"/>
    <w:rsid w:val="00386B54"/>
    <w:rsid w:val="00387EC9"/>
    <w:rsid w:val="003902BF"/>
    <w:rsid w:val="00393698"/>
    <w:rsid w:val="00395AD1"/>
    <w:rsid w:val="003A3486"/>
    <w:rsid w:val="003A38EF"/>
    <w:rsid w:val="003A6336"/>
    <w:rsid w:val="003A6A9A"/>
    <w:rsid w:val="003A7043"/>
    <w:rsid w:val="003B0C29"/>
    <w:rsid w:val="003B2B3C"/>
    <w:rsid w:val="003B4765"/>
    <w:rsid w:val="003B59CE"/>
    <w:rsid w:val="003B5EE3"/>
    <w:rsid w:val="003B72CD"/>
    <w:rsid w:val="003C14C4"/>
    <w:rsid w:val="003C21FF"/>
    <w:rsid w:val="003C2E61"/>
    <w:rsid w:val="003C60BD"/>
    <w:rsid w:val="003C646E"/>
    <w:rsid w:val="003C7FAE"/>
    <w:rsid w:val="003D0610"/>
    <w:rsid w:val="003D19AB"/>
    <w:rsid w:val="003D294C"/>
    <w:rsid w:val="003D4B62"/>
    <w:rsid w:val="003D4F28"/>
    <w:rsid w:val="003D66EB"/>
    <w:rsid w:val="003D6DD3"/>
    <w:rsid w:val="003E0462"/>
    <w:rsid w:val="003E6055"/>
    <w:rsid w:val="003E6BAB"/>
    <w:rsid w:val="003F0674"/>
    <w:rsid w:val="003F1F76"/>
    <w:rsid w:val="003F619E"/>
    <w:rsid w:val="00402485"/>
    <w:rsid w:val="00402EDF"/>
    <w:rsid w:val="00405743"/>
    <w:rsid w:val="00406236"/>
    <w:rsid w:val="00407964"/>
    <w:rsid w:val="004103B8"/>
    <w:rsid w:val="00410EC7"/>
    <w:rsid w:val="00413A05"/>
    <w:rsid w:val="004149EE"/>
    <w:rsid w:val="00421BBF"/>
    <w:rsid w:val="00422652"/>
    <w:rsid w:val="004248BA"/>
    <w:rsid w:val="00424EE2"/>
    <w:rsid w:val="004355DC"/>
    <w:rsid w:val="00441B52"/>
    <w:rsid w:val="00442927"/>
    <w:rsid w:val="0044293F"/>
    <w:rsid w:val="00444872"/>
    <w:rsid w:val="00445DD4"/>
    <w:rsid w:val="004463F7"/>
    <w:rsid w:val="0045087B"/>
    <w:rsid w:val="00450DA5"/>
    <w:rsid w:val="00451FBE"/>
    <w:rsid w:val="00454A55"/>
    <w:rsid w:val="004557D1"/>
    <w:rsid w:val="00457E1F"/>
    <w:rsid w:val="00461E64"/>
    <w:rsid w:val="00465F03"/>
    <w:rsid w:val="00470E2C"/>
    <w:rsid w:val="004762F8"/>
    <w:rsid w:val="00480543"/>
    <w:rsid w:val="004840D8"/>
    <w:rsid w:val="00485476"/>
    <w:rsid w:val="004858C0"/>
    <w:rsid w:val="004915D3"/>
    <w:rsid w:val="004916A8"/>
    <w:rsid w:val="00491EA5"/>
    <w:rsid w:val="004939E4"/>
    <w:rsid w:val="00495801"/>
    <w:rsid w:val="00497972"/>
    <w:rsid w:val="004A0590"/>
    <w:rsid w:val="004A156E"/>
    <w:rsid w:val="004A2299"/>
    <w:rsid w:val="004A37A4"/>
    <w:rsid w:val="004B12E1"/>
    <w:rsid w:val="004B149D"/>
    <w:rsid w:val="004B31BC"/>
    <w:rsid w:val="004B5DD5"/>
    <w:rsid w:val="004B604C"/>
    <w:rsid w:val="004B65AB"/>
    <w:rsid w:val="004C18E7"/>
    <w:rsid w:val="004C1996"/>
    <w:rsid w:val="004C4C51"/>
    <w:rsid w:val="004C6610"/>
    <w:rsid w:val="004C6F5D"/>
    <w:rsid w:val="004C7FB3"/>
    <w:rsid w:val="004D0289"/>
    <w:rsid w:val="004D02E7"/>
    <w:rsid w:val="004D0BBD"/>
    <w:rsid w:val="004D110B"/>
    <w:rsid w:val="004D30BE"/>
    <w:rsid w:val="004D3A9B"/>
    <w:rsid w:val="004D3F13"/>
    <w:rsid w:val="004E0190"/>
    <w:rsid w:val="004E02D1"/>
    <w:rsid w:val="004E13D4"/>
    <w:rsid w:val="004E1B8D"/>
    <w:rsid w:val="004E31AA"/>
    <w:rsid w:val="004E4DFB"/>
    <w:rsid w:val="004E5C97"/>
    <w:rsid w:val="004E64B9"/>
    <w:rsid w:val="004F1832"/>
    <w:rsid w:val="004F1B1E"/>
    <w:rsid w:val="005011DE"/>
    <w:rsid w:val="005037CD"/>
    <w:rsid w:val="005069AF"/>
    <w:rsid w:val="005075DC"/>
    <w:rsid w:val="005076C9"/>
    <w:rsid w:val="005205AA"/>
    <w:rsid w:val="00521D70"/>
    <w:rsid w:val="00521E41"/>
    <w:rsid w:val="00522263"/>
    <w:rsid w:val="00530214"/>
    <w:rsid w:val="00532DC6"/>
    <w:rsid w:val="0054152F"/>
    <w:rsid w:val="00542342"/>
    <w:rsid w:val="00543B12"/>
    <w:rsid w:val="005440E3"/>
    <w:rsid w:val="0054467B"/>
    <w:rsid w:val="005451E3"/>
    <w:rsid w:val="00552712"/>
    <w:rsid w:val="005535BD"/>
    <w:rsid w:val="00553A7B"/>
    <w:rsid w:val="00554250"/>
    <w:rsid w:val="00555717"/>
    <w:rsid w:val="005571A7"/>
    <w:rsid w:val="005577A2"/>
    <w:rsid w:val="0056039C"/>
    <w:rsid w:val="00567FC7"/>
    <w:rsid w:val="0057283A"/>
    <w:rsid w:val="005737E4"/>
    <w:rsid w:val="0057757A"/>
    <w:rsid w:val="00582445"/>
    <w:rsid w:val="00583FDE"/>
    <w:rsid w:val="0058752E"/>
    <w:rsid w:val="0058797D"/>
    <w:rsid w:val="005948CD"/>
    <w:rsid w:val="00595BA8"/>
    <w:rsid w:val="005A2593"/>
    <w:rsid w:val="005A308A"/>
    <w:rsid w:val="005A629D"/>
    <w:rsid w:val="005A7390"/>
    <w:rsid w:val="005B0901"/>
    <w:rsid w:val="005C164A"/>
    <w:rsid w:val="005C3666"/>
    <w:rsid w:val="005D0876"/>
    <w:rsid w:val="005D19F9"/>
    <w:rsid w:val="005D3215"/>
    <w:rsid w:val="005D4B99"/>
    <w:rsid w:val="005D675A"/>
    <w:rsid w:val="005E1ABF"/>
    <w:rsid w:val="005E2770"/>
    <w:rsid w:val="005E4669"/>
    <w:rsid w:val="005E51F8"/>
    <w:rsid w:val="005E6DED"/>
    <w:rsid w:val="005F6C5D"/>
    <w:rsid w:val="005F7457"/>
    <w:rsid w:val="00600671"/>
    <w:rsid w:val="00601824"/>
    <w:rsid w:val="00601974"/>
    <w:rsid w:val="00603E65"/>
    <w:rsid w:val="0060416C"/>
    <w:rsid w:val="00607CC3"/>
    <w:rsid w:val="0061006E"/>
    <w:rsid w:val="006109C4"/>
    <w:rsid w:val="006136C7"/>
    <w:rsid w:val="00615B56"/>
    <w:rsid w:val="006161D1"/>
    <w:rsid w:val="00616269"/>
    <w:rsid w:val="0062367F"/>
    <w:rsid w:val="00625989"/>
    <w:rsid w:val="0063131E"/>
    <w:rsid w:val="00632C0B"/>
    <w:rsid w:val="006402FE"/>
    <w:rsid w:val="00640B41"/>
    <w:rsid w:val="00642E92"/>
    <w:rsid w:val="00643C63"/>
    <w:rsid w:val="006444F0"/>
    <w:rsid w:val="00644EF7"/>
    <w:rsid w:val="006457A6"/>
    <w:rsid w:val="00652DE3"/>
    <w:rsid w:val="00652F59"/>
    <w:rsid w:val="00653736"/>
    <w:rsid w:val="00654247"/>
    <w:rsid w:val="006568EA"/>
    <w:rsid w:val="006573EE"/>
    <w:rsid w:val="00657680"/>
    <w:rsid w:val="00665B07"/>
    <w:rsid w:val="00666E2A"/>
    <w:rsid w:val="006676E4"/>
    <w:rsid w:val="006706E9"/>
    <w:rsid w:val="00673E14"/>
    <w:rsid w:val="00675715"/>
    <w:rsid w:val="00681A1B"/>
    <w:rsid w:val="00686D44"/>
    <w:rsid w:val="006878B4"/>
    <w:rsid w:val="0069170C"/>
    <w:rsid w:val="00692753"/>
    <w:rsid w:val="00692833"/>
    <w:rsid w:val="00697423"/>
    <w:rsid w:val="006A3BFD"/>
    <w:rsid w:val="006A4DCF"/>
    <w:rsid w:val="006A5118"/>
    <w:rsid w:val="006A6194"/>
    <w:rsid w:val="006B0063"/>
    <w:rsid w:val="006B04E9"/>
    <w:rsid w:val="006B2847"/>
    <w:rsid w:val="006B2D50"/>
    <w:rsid w:val="006B6454"/>
    <w:rsid w:val="006C016A"/>
    <w:rsid w:val="006C0C2E"/>
    <w:rsid w:val="006C0F6F"/>
    <w:rsid w:val="006C3CD3"/>
    <w:rsid w:val="006C41C6"/>
    <w:rsid w:val="006C652F"/>
    <w:rsid w:val="006D0DFC"/>
    <w:rsid w:val="006D564F"/>
    <w:rsid w:val="006D747C"/>
    <w:rsid w:val="006E0031"/>
    <w:rsid w:val="006E1E6D"/>
    <w:rsid w:val="006E2F11"/>
    <w:rsid w:val="006F1B3A"/>
    <w:rsid w:val="006F2E0C"/>
    <w:rsid w:val="006F3372"/>
    <w:rsid w:val="006F5F77"/>
    <w:rsid w:val="007007AF"/>
    <w:rsid w:val="00701FE1"/>
    <w:rsid w:val="00702B74"/>
    <w:rsid w:val="00705757"/>
    <w:rsid w:val="00705E13"/>
    <w:rsid w:val="00712927"/>
    <w:rsid w:val="00712982"/>
    <w:rsid w:val="007175E8"/>
    <w:rsid w:val="00717F72"/>
    <w:rsid w:val="00733B23"/>
    <w:rsid w:val="0073580C"/>
    <w:rsid w:val="0073668E"/>
    <w:rsid w:val="0073793D"/>
    <w:rsid w:val="00737E36"/>
    <w:rsid w:val="00740B50"/>
    <w:rsid w:val="00743F60"/>
    <w:rsid w:val="00744050"/>
    <w:rsid w:val="00745C90"/>
    <w:rsid w:val="00745F65"/>
    <w:rsid w:val="00746A27"/>
    <w:rsid w:val="007573A5"/>
    <w:rsid w:val="0076184A"/>
    <w:rsid w:val="00762081"/>
    <w:rsid w:val="00762A3B"/>
    <w:rsid w:val="007657CF"/>
    <w:rsid w:val="00770282"/>
    <w:rsid w:val="00777650"/>
    <w:rsid w:val="007776D2"/>
    <w:rsid w:val="00777C00"/>
    <w:rsid w:val="00784AA2"/>
    <w:rsid w:val="00786643"/>
    <w:rsid w:val="007932A0"/>
    <w:rsid w:val="007936D3"/>
    <w:rsid w:val="007936EA"/>
    <w:rsid w:val="00797B6E"/>
    <w:rsid w:val="007A48CF"/>
    <w:rsid w:val="007A7D98"/>
    <w:rsid w:val="007B19CD"/>
    <w:rsid w:val="007B3759"/>
    <w:rsid w:val="007C146C"/>
    <w:rsid w:val="007C1E55"/>
    <w:rsid w:val="007D244F"/>
    <w:rsid w:val="007D63B9"/>
    <w:rsid w:val="007E2030"/>
    <w:rsid w:val="007E6987"/>
    <w:rsid w:val="007E7061"/>
    <w:rsid w:val="007F1BEF"/>
    <w:rsid w:val="007F3604"/>
    <w:rsid w:val="007F3F49"/>
    <w:rsid w:val="007F48E1"/>
    <w:rsid w:val="00810D78"/>
    <w:rsid w:val="00810F61"/>
    <w:rsid w:val="00812F96"/>
    <w:rsid w:val="00812FA5"/>
    <w:rsid w:val="008135D7"/>
    <w:rsid w:val="00816E45"/>
    <w:rsid w:val="008220DC"/>
    <w:rsid w:val="0082291C"/>
    <w:rsid w:val="008233BB"/>
    <w:rsid w:val="008254AB"/>
    <w:rsid w:val="00825865"/>
    <w:rsid w:val="00826320"/>
    <w:rsid w:val="0082662C"/>
    <w:rsid w:val="008279ED"/>
    <w:rsid w:val="008320EA"/>
    <w:rsid w:val="0083378D"/>
    <w:rsid w:val="00837134"/>
    <w:rsid w:val="00842C85"/>
    <w:rsid w:val="0084354C"/>
    <w:rsid w:val="008460FE"/>
    <w:rsid w:val="00846778"/>
    <w:rsid w:val="00855988"/>
    <w:rsid w:val="008572F2"/>
    <w:rsid w:val="0086042A"/>
    <w:rsid w:val="00861941"/>
    <w:rsid w:val="00864B1C"/>
    <w:rsid w:val="0086633F"/>
    <w:rsid w:val="008667AF"/>
    <w:rsid w:val="00867130"/>
    <w:rsid w:val="008674ED"/>
    <w:rsid w:val="00872123"/>
    <w:rsid w:val="00873CA0"/>
    <w:rsid w:val="00877AA9"/>
    <w:rsid w:val="00883EC5"/>
    <w:rsid w:val="00885C79"/>
    <w:rsid w:val="0089060C"/>
    <w:rsid w:val="008938BF"/>
    <w:rsid w:val="00896303"/>
    <w:rsid w:val="008968C3"/>
    <w:rsid w:val="00896D95"/>
    <w:rsid w:val="008A060C"/>
    <w:rsid w:val="008A0994"/>
    <w:rsid w:val="008A3881"/>
    <w:rsid w:val="008A5F8E"/>
    <w:rsid w:val="008A760A"/>
    <w:rsid w:val="008A7C43"/>
    <w:rsid w:val="008B126D"/>
    <w:rsid w:val="008B2737"/>
    <w:rsid w:val="008B2F41"/>
    <w:rsid w:val="008C17F4"/>
    <w:rsid w:val="008C1CC2"/>
    <w:rsid w:val="008C2D71"/>
    <w:rsid w:val="008C3789"/>
    <w:rsid w:val="008C39AC"/>
    <w:rsid w:val="008C3DBE"/>
    <w:rsid w:val="008C3F74"/>
    <w:rsid w:val="008C688E"/>
    <w:rsid w:val="008C7169"/>
    <w:rsid w:val="008C79D5"/>
    <w:rsid w:val="008C7E86"/>
    <w:rsid w:val="008D0449"/>
    <w:rsid w:val="008D076C"/>
    <w:rsid w:val="008D141A"/>
    <w:rsid w:val="008D2979"/>
    <w:rsid w:val="008D3D62"/>
    <w:rsid w:val="008E1A5A"/>
    <w:rsid w:val="008E434B"/>
    <w:rsid w:val="008E5F6E"/>
    <w:rsid w:val="008E74AB"/>
    <w:rsid w:val="008E77A2"/>
    <w:rsid w:val="008F4E30"/>
    <w:rsid w:val="008F740E"/>
    <w:rsid w:val="00901C0F"/>
    <w:rsid w:val="00901E5D"/>
    <w:rsid w:val="00902718"/>
    <w:rsid w:val="009028F5"/>
    <w:rsid w:val="00902B8C"/>
    <w:rsid w:val="009031B7"/>
    <w:rsid w:val="0090393A"/>
    <w:rsid w:val="00903A18"/>
    <w:rsid w:val="00905601"/>
    <w:rsid w:val="009133FA"/>
    <w:rsid w:val="009159C4"/>
    <w:rsid w:val="00925EB5"/>
    <w:rsid w:val="00927A51"/>
    <w:rsid w:val="00927BB3"/>
    <w:rsid w:val="00930E24"/>
    <w:rsid w:val="00931547"/>
    <w:rsid w:val="009329A4"/>
    <w:rsid w:val="00934486"/>
    <w:rsid w:val="00940557"/>
    <w:rsid w:val="0094290D"/>
    <w:rsid w:val="0094326B"/>
    <w:rsid w:val="00946110"/>
    <w:rsid w:val="00946225"/>
    <w:rsid w:val="00951858"/>
    <w:rsid w:val="00952569"/>
    <w:rsid w:val="00954F75"/>
    <w:rsid w:val="00960478"/>
    <w:rsid w:val="0096062B"/>
    <w:rsid w:val="00960B4B"/>
    <w:rsid w:val="00961ADC"/>
    <w:rsid w:val="00962B6F"/>
    <w:rsid w:val="00962D09"/>
    <w:rsid w:val="00964102"/>
    <w:rsid w:val="00970E52"/>
    <w:rsid w:val="00972864"/>
    <w:rsid w:val="0097646F"/>
    <w:rsid w:val="00976EC9"/>
    <w:rsid w:val="009844CE"/>
    <w:rsid w:val="00985064"/>
    <w:rsid w:val="00986476"/>
    <w:rsid w:val="00987B15"/>
    <w:rsid w:val="009904BA"/>
    <w:rsid w:val="00990E06"/>
    <w:rsid w:val="00992F0A"/>
    <w:rsid w:val="00994B29"/>
    <w:rsid w:val="009951C7"/>
    <w:rsid w:val="00996E96"/>
    <w:rsid w:val="00997981"/>
    <w:rsid w:val="009A3783"/>
    <w:rsid w:val="009A656A"/>
    <w:rsid w:val="009A67BB"/>
    <w:rsid w:val="009A6975"/>
    <w:rsid w:val="009A7745"/>
    <w:rsid w:val="009B42E3"/>
    <w:rsid w:val="009C60EE"/>
    <w:rsid w:val="009C6B4F"/>
    <w:rsid w:val="009C6C10"/>
    <w:rsid w:val="009D059F"/>
    <w:rsid w:val="009D061B"/>
    <w:rsid w:val="009D289A"/>
    <w:rsid w:val="009D65AF"/>
    <w:rsid w:val="009E2976"/>
    <w:rsid w:val="009E33D1"/>
    <w:rsid w:val="009E3FBB"/>
    <w:rsid w:val="009E4DC7"/>
    <w:rsid w:val="009E4EAB"/>
    <w:rsid w:val="009E59B6"/>
    <w:rsid w:val="009E7FBC"/>
    <w:rsid w:val="009F1E0B"/>
    <w:rsid w:val="009F3164"/>
    <w:rsid w:val="009F3E3F"/>
    <w:rsid w:val="009F5339"/>
    <w:rsid w:val="009F7F70"/>
    <w:rsid w:val="00A04406"/>
    <w:rsid w:val="00A04ED5"/>
    <w:rsid w:val="00A05952"/>
    <w:rsid w:val="00A067BE"/>
    <w:rsid w:val="00A06AAF"/>
    <w:rsid w:val="00A105C1"/>
    <w:rsid w:val="00A13104"/>
    <w:rsid w:val="00A213A9"/>
    <w:rsid w:val="00A3240A"/>
    <w:rsid w:val="00A377B3"/>
    <w:rsid w:val="00A410A9"/>
    <w:rsid w:val="00A41B56"/>
    <w:rsid w:val="00A41E54"/>
    <w:rsid w:val="00A433AC"/>
    <w:rsid w:val="00A46243"/>
    <w:rsid w:val="00A47C3A"/>
    <w:rsid w:val="00A51871"/>
    <w:rsid w:val="00A52E04"/>
    <w:rsid w:val="00A60717"/>
    <w:rsid w:val="00A61FE6"/>
    <w:rsid w:val="00A71A38"/>
    <w:rsid w:val="00A74008"/>
    <w:rsid w:val="00A768E2"/>
    <w:rsid w:val="00A80387"/>
    <w:rsid w:val="00A80ABA"/>
    <w:rsid w:val="00A8357A"/>
    <w:rsid w:val="00A85F17"/>
    <w:rsid w:val="00A86406"/>
    <w:rsid w:val="00A869F3"/>
    <w:rsid w:val="00A9068D"/>
    <w:rsid w:val="00A9319B"/>
    <w:rsid w:val="00A93752"/>
    <w:rsid w:val="00A94C91"/>
    <w:rsid w:val="00AA1FF9"/>
    <w:rsid w:val="00AA3CCE"/>
    <w:rsid w:val="00AA4F33"/>
    <w:rsid w:val="00AA6392"/>
    <w:rsid w:val="00AB09F1"/>
    <w:rsid w:val="00AB2035"/>
    <w:rsid w:val="00AB2353"/>
    <w:rsid w:val="00AB294C"/>
    <w:rsid w:val="00AB2BF7"/>
    <w:rsid w:val="00AB31BE"/>
    <w:rsid w:val="00AC3001"/>
    <w:rsid w:val="00AC7960"/>
    <w:rsid w:val="00AD0BA3"/>
    <w:rsid w:val="00AD3A8F"/>
    <w:rsid w:val="00AD5D7A"/>
    <w:rsid w:val="00AE4957"/>
    <w:rsid w:val="00AE6C5C"/>
    <w:rsid w:val="00AF2068"/>
    <w:rsid w:val="00AF2C38"/>
    <w:rsid w:val="00AF3B29"/>
    <w:rsid w:val="00AF4AB1"/>
    <w:rsid w:val="00AF5B7A"/>
    <w:rsid w:val="00B0191F"/>
    <w:rsid w:val="00B019DA"/>
    <w:rsid w:val="00B03381"/>
    <w:rsid w:val="00B0644E"/>
    <w:rsid w:val="00B12276"/>
    <w:rsid w:val="00B14FB7"/>
    <w:rsid w:val="00B166FA"/>
    <w:rsid w:val="00B17D05"/>
    <w:rsid w:val="00B232DE"/>
    <w:rsid w:val="00B23CF9"/>
    <w:rsid w:val="00B23FD2"/>
    <w:rsid w:val="00B24A86"/>
    <w:rsid w:val="00B250A5"/>
    <w:rsid w:val="00B26DD4"/>
    <w:rsid w:val="00B35575"/>
    <w:rsid w:val="00B35A2F"/>
    <w:rsid w:val="00B372B0"/>
    <w:rsid w:val="00B372DD"/>
    <w:rsid w:val="00B3751C"/>
    <w:rsid w:val="00B37773"/>
    <w:rsid w:val="00B40C52"/>
    <w:rsid w:val="00B417AC"/>
    <w:rsid w:val="00B42024"/>
    <w:rsid w:val="00B4387C"/>
    <w:rsid w:val="00B43B35"/>
    <w:rsid w:val="00B440F8"/>
    <w:rsid w:val="00B441F6"/>
    <w:rsid w:val="00B47527"/>
    <w:rsid w:val="00B476A2"/>
    <w:rsid w:val="00B56EDF"/>
    <w:rsid w:val="00B57454"/>
    <w:rsid w:val="00B61574"/>
    <w:rsid w:val="00B63A60"/>
    <w:rsid w:val="00B64536"/>
    <w:rsid w:val="00B65940"/>
    <w:rsid w:val="00B65B69"/>
    <w:rsid w:val="00B712FA"/>
    <w:rsid w:val="00B7153E"/>
    <w:rsid w:val="00B7543A"/>
    <w:rsid w:val="00B8167D"/>
    <w:rsid w:val="00B826E5"/>
    <w:rsid w:val="00B838CB"/>
    <w:rsid w:val="00B92B8E"/>
    <w:rsid w:val="00BA0C5B"/>
    <w:rsid w:val="00BA18FB"/>
    <w:rsid w:val="00BA21B2"/>
    <w:rsid w:val="00BA472D"/>
    <w:rsid w:val="00BA5124"/>
    <w:rsid w:val="00BA51A5"/>
    <w:rsid w:val="00BA797A"/>
    <w:rsid w:val="00BB1201"/>
    <w:rsid w:val="00BB2A44"/>
    <w:rsid w:val="00BB3B6D"/>
    <w:rsid w:val="00BB3C95"/>
    <w:rsid w:val="00BB78CA"/>
    <w:rsid w:val="00BC0BF7"/>
    <w:rsid w:val="00BC2346"/>
    <w:rsid w:val="00BC4513"/>
    <w:rsid w:val="00BD4594"/>
    <w:rsid w:val="00BD51A8"/>
    <w:rsid w:val="00BD5E1B"/>
    <w:rsid w:val="00BD7F98"/>
    <w:rsid w:val="00BE1CF8"/>
    <w:rsid w:val="00BE1E7D"/>
    <w:rsid w:val="00BE2D6F"/>
    <w:rsid w:val="00BE3230"/>
    <w:rsid w:val="00BE3EE9"/>
    <w:rsid w:val="00BE42EA"/>
    <w:rsid w:val="00BE6AF4"/>
    <w:rsid w:val="00BE7907"/>
    <w:rsid w:val="00BF055A"/>
    <w:rsid w:val="00BF182C"/>
    <w:rsid w:val="00BF6678"/>
    <w:rsid w:val="00C041C9"/>
    <w:rsid w:val="00C0584A"/>
    <w:rsid w:val="00C11B36"/>
    <w:rsid w:val="00C1326F"/>
    <w:rsid w:val="00C1374F"/>
    <w:rsid w:val="00C13A4F"/>
    <w:rsid w:val="00C147E6"/>
    <w:rsid w:val="00C26D4C"/>
    <w:rsid w:val="00C3097F"/>
    <w:rsid w:val="00C30FF8"/>
    <w:rsid w:val="00C319D9"/>
    <w:rsid w:val="00C321DF"/>
    <w:rsid w:val="00C32823"/>
    <w:rsid w:val="00C36CBB"/>
    <w:rsid w:val="00C374D5"/>
    <w:rsid w:val="00C37D48"/>
    <w:rsid w:val="00C45061"/>
    <w:rsid w:val="00C4716A"/>
    <w:rsid w:val="00C47586"/>
    <w:rsid w:val="00C5128C"/>
    <w:rsid w:val="00C55C8A"/>
    <w:rsid w:val="00C57687"/>
    <w:rsid w:val="00C60677"/>
    <w:rsid w:val="00C60EB2"/>
    <w:rsid w:val="00C62C64"/>
    <w:rsid w:val="00C64C30"/>
    <w:rsid w:val="00C66535"/>
    <w:rsid w:val="00C77C88"/>
    <w:rsid w:val="00C81132"/>
    <w:rsid w:val="00C81544"/>
    <w:rsid w:val="00C81C5F"/>
    <w:rsid w:val="00C851F9"/>
    <w:rsid w:val="00C91B42"/>
    <w:rsid w:val="00C95543"/>
    <w:rsid w:val="00C9628C"/>
    <w:rsid w:val="00C96854"/>
    <w:rsid w:val="00CA133E"/>
    <w:rsid w:val="00CA63D6"/>
    <w:rsid w:val="00CB2B1B"/>
    <w:rsid w:val="00CB34B9"/>
    <w:rsid w:val="00CB3D3A"/>
    <w:rsid w:val="00CB7205"/>
    <w:rsid w:val="00CB7BEB"/>
    <w:rsid w:val="00CC03A3"/>
    <w:rsid w:val="00CC396D"/>
    <w:rsid w:val="00CC3B4B"/>
    <w:rsid w:val="00CC600B"/>
    <w:rsid w:val="00CC61F9"/>
    <w:rsid w:val="00CC7577"/>
    <w:rsid w:val="00CD04AA"/>
    <w:rsid w:val="00CD0C95"/>
    <w:rsid w:val="00CD32C2"/>
    <w:rsid w:val="00CD6684"/>
    <w:rsid w:val="00CD6B99"/>
    <w:rsid w:val="00CD7E6C"/>
    <w:rsid w:val="00CE1C10"/>
    <w:rsid w:val="00CE4246"/>
    <w:rsid w:val="00CE6CB2"/>
    <w:rsid w:val="00CE79DD"/>
    <w:rsid w:val="00CF1D37"/>
    <w:rsid w:val="00CF2610"/>
    <w:rsid w:val="00CF37C5"/>
    <w:rsid w:val="00CF3CC0"/>
    <w:rsid w:val="00CF4089"/>
    <w:rsid w:val="00CF43C1"/>
    <w:rsid w:val="00CF74CE"/>
    <w:rsid w:val="00D0220F"/>
    <w:rsid w:val="00D05251"/>
    <w:rsid w:val="00D06D79"/>
    <w:rsid w:val="00D121A3"/>
    <w:rsid w:val="00D21E29"/>
    <w:rsid w:val="00D2635F"/>
    <w:rsid w:val="00D31369"/>
    <w:rsid w:val="00D31519"/>
    <w:rsid w:val="00D34C35"/>
    <w:rsid w:val="00D4043A"/>
    <w:rsid w:val="00D42042"/>
    <w:rsid w:val="00D46203"/>
    <w:rsid w:val="00D47CF8"/>
    <w:rsid w:val="00D52974"/>
    <w:rsid w:val="00D6098A"/>
    <w:rsid w:val="00D60C1D"/>
    <w:rsid w:val="00D64FB1"/>
    <w:rsid w:val="00D75173"/>
    <w:rsid w:val="00D75D61"/>
    <w:rsid w:val="00D75E4E"/>
    <w:rsid w:val="00D7702A"/>
    <w:rsid w:val="00D77236"/>
    <w:rsid w:val="00D807A9"/>
    <w:rsid w:val="00D849A0"/>
    <w:rsid w:val="00D876B3"/>
    <w:rsid w:val="00D92624"/>
    <w:rsid w:val="00D9285F"/>
    <w:rsid w:val="00D95EE4"/>
    <w:rsid w:val="00DA1089"/>
    <w:rsid w:val="00DA4B71"/>
    <w:rsid w:val="00DA5D32"/>
    <w:rsid w:val="00DA76FA"/>
    <w:rsid w:val="00DA7ECB"/>
    <w:rsid w:val="00DB4A9E"/>
    <w:rsid w:val="00DB6A58"/>
    <w:rsid w:val="00DB6B86"/>
    <w:rsid w:val="00DC15DC"/>
    <w:rsid w:val="00DC263F"/>
    <w:rsid w:val="00DD284F"/>
    <w:rsid w:val="00DD28C0"/>
    <w:rsid w:val="00DD318A"/>
    <w:rsid w:val="00DD36F5"/>
    <w:rsid w:val="00DD6EBC"/>
    <w:rsid w:val="00DE1315"/>
    <w:rsid w:val="00DE1EB0"/>
    <w:rsid w:val="00DE1F4E"/>
    <w:rsid w:val="00DE2311"/>
    <w:rsid w:val="00DE2936"/>
    <w:rsid w:val="00DF0273"/>
    <w:rsid w:val="00DF0AE2"/>
    <w:rsid w:val="00DF0E43"/>
    <w:rsid w:val="00DF1E84"/>
    <w:rsid w:val="00DF5C4B"/>
    <w:rsid w:val="00E01EE4"/>
    <w:rsid w:val="00E04EF7"/>
    <w:rsid w:val="00E04F6D"/>
    <w:rsid w:val="00E0530E"/>
    <w:rsid w:val="00E05715"/>
    <w:rsid w:val="00E07720"/>
    <w:rsid w:val="00E136D6"/>
    <w:rsid w:val="00E13B81"/>
    <w:rsid w:val="00E153BD"/>
    <w:rsid w:val="00E153F1"/>
    <w:rsid w:val="00E15D3D"/>
    <w:rsid w:val="00E20900"/>
    <w:rsid w:val="00E25DED"/>
    <w:rsid w:val="00E2686A"/>
    <w:rsid w:val="00E279B1"/>
    <w:rsid w:val="00E27EBF"/>
    <w:rsid w:val="00E30AA8"/>
    <w:rsid w:val="00E3403B"/>
    <w:rsid w:val="00E37DED"/>
    <w:rsid w:val="00E40336"/>
    <w:rsid w:val="00E42913"/>
    <w:rsid w:val="00E430B8"/>
    <w:rsid w:val="00E442AF"/>
    <w:rsid w:val="00E47F19"/>
    <w:rsid w:val="00E50103"/>
    <w:rsid w:val="00E506C3"/>
    <w:rsid w:val="00E51EC3"/>
    <w:rsid w:val="00E53F27"/>
    <w:rsid w:val="00E54579"/>
    <w:rsid w:val="00E55B02"/>
    <w:rsid w:val="00E600C6"/>
    <w:rsid w:val="00E603C2"/>
    <w:rsid w:val="00E6147A"/>
    <w:rsid w:val="00E614C5"/>
    <w:rsid w:val="00E618FE"/>
    <w:rsid w:val="00E61EAA"/>
    <w:rsid w:val="00E641BD"/>
    <w:rsid w:val="00E64495"/>
    <w:rsid w:val="00E7399E"/>
    <w:rsid w:val="00E73D24"/>
    <w:rsid w:val="00E75667"/>
    <w:rsid w:val="00E80248"/>
    <w:rsid w:val="00E82F42"/>
    <w:rsid w:val="00E846AE"/>
    <w:rsid w:val="00E84B9D"/>
    <w:rsid w:val="00E85CAC"/>
    <w:rsid w:val="00E92BC1"/>
    <w:rsid w:val="00E96D3E"/>
    <w:rsid w:val="00EA13F9"/>
    <w:rsid w:val="00EA63D2"/>
    <w:rsid w:val="00EA724D"/>
    <w:rsid w:val="00EB12B6"/>
    <w:rsid w:val="00EB1871"/>
    <w:rsid w:val="00EB22F6"/>
    <w:rsid w:val="00EC1678"/>
    <w:rsid w:val="00EC2690"/>
    <w:rsid w:val="00EC2F63"/>
    <w:rsid w:val="00EC79F4"/>
    <w:rsid w:val="00ED3945"/>
    <w:rsid w:val="00ED4046"/>
    <w:rsid w:val="00ED47AF"/>
    <w:rsid w:val="00EE3291"/>
    <w:rsid w:val="00EE388B"/>
    <w:rsid w:val="00EE4186"/>
    <w:rsid w:val="00EE69E6"/>
    <w:rsid w:val="00EE7BE8"/>
    <w:rsid w:val="00EF358C"/>
    <w:rsid w:val="00EF76EC"/>
    <w:rsid w:val="00F00723"/>
    <w:rsid w:val="00F00DDC"/>
    <w:rsid w:val="00F01B68"/>
    <w:rsid w:val="00F02E95"/>
    <w:rsid w:val="00F02F2C"/>
    <w:rsid w:val="00F03FBF"/>
    <w:rsid w:val="00F04AEA"/>
    <w:rsid w:val="00F11820"/>
    <w:rsid w:val="00F14D5E"/>
    <w:rsid w:val="00F22892"/>
    <w:rsid w:val="00F270AE"/>
    <w:rsid w:val="00F273AA"/>
    <w:rsid w:val="00F335B2"/>
    <w:rsid w:val="00F36680"/>
    <w:rsid w:val="00F36914"/>
    <w:rsid w:val="00F373FC"/>
    <w:rsid w:val="00F37691"/>
    <w:rsid w:val="00F442E1"/>
    <w:rsid w:val="00F47FE8"/>
    <w:rsid w:val="00F50D87"/>
    <w:rsid w:val="00F51927"/>
    <w:rsid w:val="00F55143"/>
    <w:rsid w:val="00F644B4"/>
    <w:rsid w:val="00F65785"/>
    <w:rsid w:val="00F67DBC"/>
    <w:rsid w:val="00F70046"/>
    <w:rsid w:val="00F72998"/>
    <w:rsid w:val="00F73D77"/>
    <w:rsid w:val="00F75E65"/>
    <w:rsid w:val="00F7696B"/>
    <w:rsid w:val="00F77B53"/>
    <w:rsid w:val="00F77BE8"/>
    <w:rsid w:val="00F829AF"/>
    <w:rsid w:val="00F83B4C"/>
    <w:rsid w:val="00F85311"/>
    <w:rsid w:val="00F87546"/>
    <w:rsid w:val="00F87FB9"/>
    <w:rsid w:val="00F94ACC"/>
    <w:rsid w:val="00FA15F1"/>
    <w:rsid w:val="00FA5B70"/>
    <w:rsid w:val="00FA79B3"/>
    <w:rsid w:val="00FB5DB0"/>
    <w:rsid w:val="00FC1755"/>
    <w:rsid w:val="00FC28D4"/>
    <w:rsid w:val="00FC36F4"/>
    <w:rsid w:val="00FC3F3C"/>
    <w:rsid w:val="00FC4014"/>
    <w:rsid w:val="00FC773A"/>
    <w:rsid w:val="00FD0133"/>
    <w:rsid w:val="00FD460F"/>
    <w:rsid w:val="00FD57D0"/>
    <w:rsid w:val="00FD6869"/>
    <w:rsid w:val="00FE265B"/>
    <w:rsid w:val="00FE2B80"/>
    <w:rsid w:val="00FF26D1"/>
    <w:rsid w:val="00FF3999"/>
    <w:rsid w:val="00FF43D8"/>
    <w:rsid w:val="00FF5135"/>
    <w:rsid w:val="00FF5601"/>
    <w:rsid w:val="00FF5D8D"/>
    <w:rsid w:val="00FF6749"/>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3BE94"/>
  <w15:docId w15:val="{86EEF8EE-C4B1-47DE-8B84-955AF80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narow 10"/>
    <w:qFormat/>
    <w:rsid w:val="00095A4D"/>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740B50"/>
    <w:pPr>
      <w:keepNext/>
      <w:keepLines/>
      <w:spacing w:before="240" w:after="60"/>
      <w:outlineLvl w:val="1"/>
    </w:pPr>
    <w:rPr>
      <w:rFonts w:ascii="Arial" w:hAnsi="Arial" w:cs="Arial"/>
      <w:b/>
      <w:bCs/>
      <w:sz w:val="24"/>
      <w:szCs w:val="24"/>
      <w:lang w:eastAsia="da-DK"/>
    </w:rPr>
  </w:style>
  <w:style w:type="paragraph" w:styleId="Overskrift3">
    <w:name w:val="heading 3"/>
    <w:basedOn w:val="Normal"/>
    <w:next w:val="Normal"/>
    <w:link w:val="Overskrift3Tegn"/>
    <w:uiPriority w:val="9"/>
    <w:qFormat/>
    <w:rsid w:val="00CD32C2"/>
    <w:pPr>
      <w:keepNext/>
      <w:keepLines/>
      <w:spacing w:before="240" w:after="60"/>
      <w:outlineLvl w:val="2"/>
    </w:pPr>
    <w:rPr>
      <w:rFonts w:ascii="Arial" w:eastAsia="Times New Roman" w:hAnsi="Arial" w:cs="Arial"/>
      <w:b/>
      <w:bCs/>
      <w:iCs/>
      <w:color w:val="4F6228" w:themeColor="accent3" w:themeShade="80"/>
      <w:lang w:eastAsia="da-DK"/>
    </w:rPr>
  </w:style>
  <w:style w:type="paragraph" w:styleId="Overskrift4">
    <w:name w:val="heading 4"/>
    <w:basedOn w:val="Normal"/>
    <w:next w:val="Normal"/>
    <w:link w:val="Overskrift4Tegn"/>
    <w:uiPriority w:val="9"/>
    <w:qFormat/>
    <w:rsid w:val="00740B50"/>
    <w:pPr>
      <w:spacing w:before="180" w:after="60"/>
      <w:jc w:val="both"/>
      <w:outlineLvl w:val="3"/>
    </w:pPr>
    <w:rPr>
      <w:rFonts w:ascii="Arial" w:hAnsi="Arial" w:cs="Arial"/>
      <w:b/>
      <w:color w:val="1F497D" w:themeColor="text2"/>
      <w:sz w:val="20"/>
      <w:szCs w:val="20"/>
    </w:rPr>
  </w:style>
  <w:style w:type="paragraph" w:styleId="Overskrift5">
    <w:name w:val="heading 5"/>
    <w:basedOn w:val="Overskrift4"/>
    <w:next w:val="Normal"/>
    <w:link w:val="Overskrift5Tegn"/>
    <w:uiPriority w:val="9"/>
    <w:qFormat/>
    <w:rsid w:val="00740B50"/>
    <w:pPr>
      <w:outlineLvl w:val="4"/>
    </w:p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784AA2"/>
    <w:pPr>
      <w:tabs>
        <w:tab w:val="right" w:leader="dot" w:pos="9072"/>
      </w:tabs>
      <w:spacing w:before="120"/>
      <w:ind w:left="221"/>
    </w:pPr>
    <w:rPr>
      <w:bCs/>
      <w:noProof/>
    </w:rPr>
  </w:style>
  <w:style w:type="paragraph" w:styleId="Indholdsfortegnelse3">
    <w:name w:val="toc 3"/>
    <w:basedOn w:val="Normal"/>
    <w:next w:val="Normal"/>
    <w:autoRedefine/>
    <w:uiPriority w:val="39"/>
    <w:unhideWhenUsed/>
    <w:qFormat/>
    <w:rsid w:val="00784AA2"/>
    <w:pPr>
      <w:spacing w:before="60"/>
      <w:ind w:left="442"/>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740B50"/>
    <w:rPr>
      <w:rFonts w:ascii="Arial" w:hAnsi="Arial" w:cs="Arial"/>
      <w:b/>
      <w:bCs/>
      <w:sz w:val="24"/>
      <w:szCs w:val="24"/>
      <w:lang w:val="en-GB"/>
    </w:rPr>
  </w:style>
  <w:style w:type="character" w:customStyle="1" w:styleId="Overskrift3Tegn">
    <w:name w:val="Overskrift 3 Tegn"/>
    <w:basedOn w:val="Standardskrifttypeiafsnit"/>
    <w:link w:val="Overskrift3"/>
    <w:uiPriority w:val="9"/>
    <w:rsid w:val="00CD32C2"/>
    <w:rPr>
      <w:rFonts w:ascii="Arial" w:eastAsia="Times New Roman" w:hAnsi="Arial" w:cs="Arial"/>
      <w:b/>
      <w:bCs/>
      <w:iCs/>
      <w:color w:val="4F6228" w:themeColor="accent3" w:themeShade="80"/>
      <w:sz w:val="22"/>
      <w:szCs w:val="22"/>
      <w:lang w:val="en-GB"/>
    </w:rPr>
  </w:style>
  <w:style w:type="character" w:customStyle="1" w:styleId="Overskrift4Tegn">
    <w:name w:val="Overskrift 4 Tegn"/>
    <w:basedOn w:val="Standardskrifttypeiafsnit"/>
    <w:link w:val="Overskrift4"/>
    <w:uiPriority w:val="9"/>
    <w:rsid w:val="00740B50"/>
    <w:rPr>
      <w:rFonts w:ascii="Arial" w:hAnsi="Arial" w:cs="Arial"/>
      <w:b/>
      <w:color w:val="1F497D" w:themeColor="text2"/>
      <w:lang w:val="en-GB"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rPr>
      <w:b/>
      <w:bCs/>
      <w:iCs/>
    </w:rPr>
  </w:style>
  <w:style w:type="paragraph" w:styleId="Indholdsfortegnelse4">
    <w:name w:val="toc 4"/>
    <w:basedOn w:val="Normal"/>
    <w:next w:val="Normal"/>
    <w:autoRedefine/>
    <w:uiPriority w:val="39"/>
    <w:unhideWhenUsed/>
    <w:rsid w:val="00480543"/>
    <w:pPr>
      <w:ind w:left="660"/>
    </w:pPr>
    <w:rPr>
      <w:sz w:val="20"/>
      <w:szCs w:val="20"/>
    </w:rPr>
  </w:style>
  <w:style w:type="paragraph" w:styleId="Indholdsfortegnelse5">
    <w:name w:val="toc 5"/>
    <w:basedOn w:val="Normal"/>
    <w:next w:val="Normal"/>
    <w:autoRedefine/>
    <w:uiPriority w:val="39"/>
    <w:unhideWhenUsed/>
    <w:rsid w:val="00A04ED5"/>
    <w:pPr>
      <w:ind w:left="880"/>
    </w:pPr>
    <w:rPr>
      <w:i/>
      <w:sz w:val="20"/>
      <w:szCs w:val="20"/>
    </w:rPr>
  </w:style>
  <w:style w:type="paragraph" w:styleId="Indholdsfortegnelse6">
    <w:name w:val="toc 6"/>
    <w:basedOn w:val="Normal"/>
    <w:next w:val="Normal"/>
    <w:autoRedefine/>
    <w:uiPriority w:val="39"/>
    <w:unhideWhenUsed/>
    <w:rsid w:val="00480543"/>
    <w:pPr>
      <w:ind w:left="1100"/>
    </w:pPr>
    <w:rPr>
      <w:sz w:val="20"/>
      <w:szCs w:val="20"/>
    </w:rPr>
  </w:style>
  <w:style w:type="paragraph" w:styleId="Indholdsfortegnelse7">
    <w:name w:val="toc 7"/>
    <w:basedOn w:val="Normal"/>
    <w:next w:val="Normal"/>
    <w:autoRedefine/>
    <w:uiPriority w:val="39"/>
    <w:unhideWhenUsed/>
    <w:rsid w:val="00480543"/>
    <w:pPr>
      <w:ind w:left="1320"/>
    </w:pPr>
    <w:rPr>
      <w:sz w:val="20"/>
      <w:szCs w:val="20"/>
    </w:rPr>
  </w:style>
  <w:style w:type="paragraph" w:styleId="Indholdsfortegnelse8">
    <w:name w:val="toc 8"/>
    <w:basedOn w:val="Normal"/>
    <w:next w:val="Normal"/>
    <w:autoRedefine/>
    <w:uiPriority w:val="39"/>
    <w:unhideWhenUsed/>
    <w:rsid w:val="00480543"/>
    <w:pPr>
      <w:ind w:left="1540"/>
    </w:pPr>
    <w:rPr>
      <w:sz w:val="20"/>
      <w:szCs w:val="20"/>
    </w:rPr>
  </w:style>
  <w:style w:type="paragraph" w:styleId="Indholdsfortegnelse9">
    <w:name w:val="toc 9"/>
    <w:basedOn w:val="Normal"/>
    <w:next w:val="Normal"/>
    <w:autoRedefine/>
    <w:uiPriority w:val="39"/>
    <w:unhideWhenUsed/>
    <w:rsid w:val="00480543"/>
    <w:pPr>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40B50"/>
    <w:rPr>
      <w:rFonts w:ascii="Arial" w:hAnsi="Arial" w:cs="Arial"/>
      <w:b/>
      <w:color w:val="00B050"/>
      <w:lang w:val="en-GB"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rPr>
      <w:rFonts w:ascii="Arial" w:eastAsia="Times New Roman" w:hAnsi="Arial" w:cs="Arial"/>
      <w:b/>
      <w:bCs/>
      <w:color w:val="000000"/>
      <w:sz w:val="18"/>
      <w:szCs w:val="18"/>
      <w:lang w:eastAsia="en-GB"/>
    </w:rPr>
  </w:style>
  <w:style w:type="paragraph" w:customStyle="1" w:styleId="h1">
    <w:name w:val="h1"/>
    <w:basedOn w:val="Normal"/>
    <w:rsid w:val="009A67BB"/>
    <w:pPr>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spacing w:before="240"/>
      <w:ind w:firstLine="170"/>
    </w:pPr>
    <w:rPr>
      <w:rFonts w:eastAsia="Times New Roman"/>
      <w:lang w:eastAsia="da-DK"/>
    </w:rPr>
  </w:style>
  <w:style w:type="paragraph" w:customStyle="1" w:styleId="kapiteloverskrift">
    <w:name w:val="kapiteloverskrift"/>
    <w:basedOn w:val="Normal"/>
    <w:rsid w:val="00542342"/>
    <w:pPr>
      <w:keepNext/>
      <w:spacing w:before="120"/>
      <w:jc w:val="center"/>
    </w:pPr>
    <w:rPr>
      <w:rFonts w:eastAsia="Times New Roman"/>
      <w:i/>
      <w:iCs/>
      <w:lang w:eastAsia="da-DK"/>
    </w:rPr>
  </w:style>
  <w:style w:type="paragraph" w:customStyle="1" w:styleId="stk">
    <w:name w:val="stk"/>
    <w:basedOn w:val="Normal"/>
    <w:rsid w:val="00542342"/>
    <w:pPr>
      <w:ind w:firstLine="170"/>
    </w:pPr>
    <w:rPr>
      <w:rFonts w:eastAsia="Times New Roman"/>
      <w:lang w:eastAsia="da-DK"/>
    </w:rPr>
  </w:style>
  <w:style w:type="paragraph" w:customStyle="1" w:styleId="Litra9">
    <w:name w:val="Litra9"/>
    <w:basedOn w:val="Normal"/>
    <w:rsid w:val="00542342"/>
    <w:pPr>
      <w:tabs>
        <w:tab w:val="left" w:pos="397"/>
      </w:tabs>
      <w:ind w:left="794" w:hanging="397"/>
    </w:pPr>
    <w:rPr>
      <w:rFonts w:eastAsia="Times New Roman"/>
      <w:szCs w:val="20"/>
    </w:rPr>
  </w:style>
  <w:style w:type="paragraph" w:customStyle="1" w:styleId="Nummer9">
    <w:name w:val="Nummer9"/>
    <w:basedOn w:val="Normal"/>
    <w:rsid w:val="00542342"/>
    <w:pPr>
      <w:tabs>
        <w:tab w:val="left" w:pos="397"/>
        <w:tab w:val="left" w:pos="992"/>
      </w:tabs>
      <w:ind w:left="397" w:hanging="397"/>
    </w:pPr>
    <w:rPr>
      <w:rFonts w:eastAsia="Times New Roman"/>
      <w:szCs w:val="20"/>
    </w:rPr>
  </w:style>
  <w:style w:type="paragraph" w:customStyle="1" w:styleId="Tekst9">
    <w:name w:val="Tekst9"/>
    <w:basedOn w:val="Normal"/>
    <w:link w:val="Tekst9Tegn"/>
    <w:rsid w:val="00997981"/>
    <w:pPr>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numPr>
        <w:numId w:val="22"/>
      </w:numPr>
    </w:pPr>
  </w:style>
  <w:style w:type="paragraph" w:styleId="Undertitel">
    <w:name w:val="Subtitle"/>
    <w:basedOn w:val="Normal"/>
    <w:next w:val="Normal"/>
    <w:link w:val="UndertitelTegn"/>
    <w:uiPriority w:val="11"/>
    <w:qFormat/>
    <w:rsid w:val="00E15D3D"/>
    <w:pPr>
      <w:autoSpaceDE w:val="0"/>
      <w:autoSpaceDN w:val="0"/>
      <w:adjustRightInd w:val="0"/>
      <w:spacing w:after="60" w:line="276" w:lineRule="auto"/>
      <w:outlineLvl w:val="1"/>
    </w:pPr>
    <w:rPr>
      <w:rFonts w:ascii="Arial" w:eastAsia="Times New Roman" w:hAnsi="Arial" w:cs="Arial"/>
      <w:b/>
      <w:color w:val="1F497D"/>
      <w:sz w:val="20"/>
      <w:szCs w:val="20"/>
      <w:lang w:eastAsia="da-DK"/>
    </w:rPr>
  </w:style>
  <w:style w:type="character" w:customStyle="1" w:styleId="UndertitelTegn">
    <w:name w:val="Undertitel Tegn"/>
    <w:basedOn w:val="Standardskrifttypeiafsnit"/>
    <w:link w:val="Undertitel"/>
    <w:uiPriority w:val="11"/>
    <w:rsid w:val="00E15D3D"/>
    <w:rPr>
      <w:rFonts w:ascii="Arial" w:eastAsia="Times New Roman" w:hAnsi="Arial" w:cs="Arial"/>
      <w:b/>
      <w:color w:val="1F497D"/>
      <w:lang w:val="en-GB"/>
    </w:rPr>
  </w:style>
  <w:style w:type="paragraph" w:customStyle="1" w:styleId="normalpunkt">
    <w:name w:val="normal punkt"/>
    <w:basedOn w:val="Normal"/>
    <w:rsid w:val="00FC773A"/>
    <w:pPr>
      <w:numPr>
        <w:numId w:val="20"/>
      </w:numPr>
      <w:autoSpaceDE w:val="0"/>
      <w:autoSpaceDN w:val="0"/>
      <w:adjustRightInd w:val="0"/>
    </w:pPr>
    <w:rPr>
      <w:rFonts w:cs="Calibri"/>
      <w:lang w:eastAsia="da-DK"/>
    </w:rPr>
  </w:style>
  <w:style w:type="character" w:styleId="Kommentarhenvisning">
    <w:name w:val="annotation reference"/>
    <w:basedOn w:val="Standardskrifttypeiafsnit"/>
    <w:uiPriority w:val="99"/>
    <w:semiHidden/>
    <w:unhideWhenUsed/>
    <w:rsid w:val="00600671"/>
    <w:rPr>
      <w:sz w:val="16"/>
      <w:szCs w:val="16"/>
    </w:rPr>
  </w:style>
  <w:style w:type="paragraph" w:styleId="Kommentartekst">
    <w:name w:val="annotation text"/>
    <w:basedOn w:val="Normal"/>
    <w:link w:val="KommentartekstTegn"/>
    <w:uiPriority w:val="99"/>
    <w:semiHidden/>
    <w:unhideWhenUsed/>
    <w:rsid w:val="00600671"/>
    <w:rPr>
      <w:sz w:val="20"/>
      <w:szCs w:val="20"/>
    </w:rPr>
  </w:style>
  <w:style w:type="character" w:customStyle="1" w:styleId="KommentartekstTegn">
    <w:name w:val="Kommentartekst Tegn"/>
    <w:basedOn w:val="Standardskrifttypeiafsnit"/>
    <w:link w:val="Kommentartekst"/>
    <w:uiPriority w:val="99"/>
    <w:semiHidden/>
    <w:rsid w:val="00600671"/>
    <w:rPr>
      <w:lang w:val="en-GB" w:eastAsia="en-US"/>
    </w:rPr>
  </w:style>
  <w:style w:type="paragraph" w:styleId="Kommentaremne">
    <w:name w:val="annotation subject"/>
    <w:basedOn w:val="Kommentartekst"/>
    <w:next w:val="Kommentartekst"/>
    <w:link w:val="KommentaremneTegn"/>
    <w:uiPriority w:val="99"/>
    <w:semiHidden/>
    <w:unhideWhenUsed/>
    <w:rsid w:val="00600671"/>
    <w:rPr>
      <w:b/>
      <w:bCs/>
    </w:rPr>
  </w:style>
  <w:style w:type="character" w:customStyle="1" w:styleId="KommentaremneTegn">
    <w:name w:val="Kommentaremne Tegn"/>
    <w:basedOn w:val="KommentartekstTegn"/>
    <w:link w:val="Kommentaremne"/>
    <w:uiPriority w:val="99"/>
    <w:semiHidden/>
    <w:rsid w:val="00600671"/>
    <w:rPr>
      <w:b/>
      <w:bCs/>
      <w:lang w:val="en-GB" w:eastAsia="en-US"/>
    </w:rPr>
  </w:style>
  <w:style w:type="character" w:customStyle="1" w:styleId="Ulstomtale1">
    <w:name w:val="Uløst omtale1"/>
    <w:basedOn w:val="Standardskrifttypeiafsnit"/>
    <w:uiPriority w:val="99"/>
    <w:semiHidden/>
    <w:unhideWhenUsed/>
    <w:rsid w:val="00B4387C"/>
    <w:rPr>
      <w:color w:val="605E5C"/>
      <w:shd w:val="clear" w:color="auto" w:fill="E1DFDD"/>
    </w:rPr>
  </w:style>
  <w:style w:type="paragraph" w:customStyle="1" w:styleId="sidehoved1">
    <w:name w:val="sidehoved1"/>
    <w:basedOn w:val="Normal"/>
    <w:link w:val="sidehoved1Tegn"/>
    <w:qFormat/>
    <w:rsid w:val="004D3F13"/>
    <w:pPr>
      <w:autoSpaceDE w:val="0"/>
      <w:autoSpaceDN w:val="0"/>
      <w:adjustRightInd w:val="0"/>
      <w:spacing w:before="120"/>
    </w:pPr>
    <w:rPr>
      <w:rFonts w:cs="Calibri"/>
      <w:b/>
      <w:color w:val="1F497D"/>
      <w:lang w:eastAsia="da-DK"/>
    </w:rPr>
  </w:style>
  <w:style w:type="paragraph" w:customStyle="1" w:styleId="sidehoved2">
    <w:name w:val="sidehoved2"/>
    <w:basedOn w:val="Undertitel"/>
    <w:link w:val="sidehoved2Tegn"/>
    <w:qFormat/>
    <w:rsid w:val="004D3F13"/>
    <w:pPr>
      <w:spacing w:before="120"/>
    </w:pPr>
  </w:style>
  <w:style w:type="character" w:customStyle="1" w:styleId="sidehoved1Tegn">
    <w:name w:val="sidehoved1 Tegn"/>
    <w:link w:val="sidehoved1"/>
    <w:rsid w:val="004D3F13"/>
    <w:rPr>
      <w:rFonts w:cs="Calibri"/>
      <w:b/>
      <w:color w:val="1F497D"/>
      <w:sz w:val="22"/>
      <w:szCs w:val="22"/>
      <w:lang w:val="en-GB"/>
    </w:rPr>
  </w:style>
  <w:style w:type="character" w:customStyle="1" w:styleId="sidehoved2Tegn">
    <w:name w:val="sidehoved2 Tegn"/>
    <w:link w:val="sidehoved2"/>
    <w:rsid w:val="004D3F13"/>
    <w:rPr>
      <w:rFonts w:ascii="Arial" w:eastAsia="Times New Roman" w:hAnsi="Arial" w:cs="Arial"/>
      <w:b/>
      <w:color w:val="1F497D"/>
      <w:lang w:val="en-GB"/>
    </w:rPr>
  </w:style>
  <w:style w:type="paragraph" w:customStyle="1" w:styleId="hjvindrykpunkt">
    <w:name w:val="hjv indryk punkt"/>
    <w:basedOn w:val="normalpunkt"/>
    <w:link w:val="hjvindrykpunktTegn"/>
    <w:qFormat/>
    <w:rsid w:val="00181935"/>
    <w:pPr>
      <w:numPr>
        <w:numId w:val="10"/>
      </w:numPr>
      <w:spacing w:before="60"/>
      <w:jc w:val="both"/>
    </w:pPr>
  </w:style>
  <w:style w:type="character" w:customStyle="1" w:styleId="hjvindrykpunktTegn">
    <w:name w:val="hjv indryk punkt Tegn"/>
    <w:basedOn w:val="Standardskrifttypeiafsnit"/>
    <w:link w:val="hjvindrykpunkt"/>
    <w:rsid w:val="00181935"/>
    <w:rPr>
      <w:rFonts w:cs="Calibri"/>
      <w:sz w:val="22"/>
      <w:szCs w:val="22"/>
      <w:lang w:val="en-GB"/>
    </w:rPr>
  </w:style>
  <w:style w:type="character" w:customStyle="1" w:styleId="Ulstomtale2">
    <w:name w:val="Uløst omtale2"/>
    <w:basedOn w:val="Standardskrifttypeiafsnit"/>
    <w:uiPriority w:val="99"/>
    <w:semiHidden/>
    <w:unhideWhenUsed/>
    <w:rsid w:val="00D06D79"/>
    <w:rPr>
      <w:color w:val="605E5C"/>
      <w:shd w:val="clear" w:color="auto" w:fill="E1DFDD"/>
    </w:rPr>
  </w:style>
  <w:style w:type="paragraph" w:customStyle="1" w:styleId="v1msonormal">
    <w:name w:val="v1msonormal"/>
    <w:basedOn w:val="Normal"/>
    <w:rsid w:val="000A1D0E"/>
    <w:pPr>
      <w:spacing w:before="100" w:beforeAutospacing="1" w:after="100" w:afterAutospacing="1"/>
    </w:pPr>
    <w:rPr>
      <w:rFonts w:ascii="Times New Roman" w:eastAsia="Times New Roman" w:hAnsi="Times New Roman"/>
      <w:sz w:val="24"/>
      <w:szCs w:val="24"/>
      <w:lang w:val="pl-PL" w:eastAsia="pl-PL"/>
    </w:rPr>
  </w:style>
  <w:style w:type="paragraph" w:customStyle="1" w:styleId="v1interfolkstandardmail">
    <w:name w:val="v1interfolkstandardmail"/>
    <w:basedOn w:val="Normal"/>
    <w:rsid w:val="000A1D0E"/>
    <w:pPr>
      <w:spacing w:before="100" w:beforeAutospacing="1" w:after="100" w:afterAutospacing="1"/>
    </w:pPr>
    <w:rPr>
      <w:rFonts w:ascii="Times New Roman" w:eastAsia="Times New Roman" w:hAnsi="Times New Roman"/>
      <w:sz w:val="24"/>
      <w:szCs w:val="24"/>
      <w:lang w:val="pl-PL" w:eastAsia="pl-PL"/>
    </w:rPr>
  </w:style>
  <w:style w:type="paragraph" w:customStyle="1" w:styleId="v1normal-punktt">
    <w:name w:val="v1normal-punktt"/>
    <w:basedOn w:val="Normal"/>
    <w:rsid w:val="000A1D0E"/>
    <w:pPr>
      <w:spacing w:before="100" w:beforeAutospacing="1" w:after="100" w:afterAutospacing="1"/>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5175">
      <w:bodyDiv w:val="1"/>
      <w:marLeft w:val="0"/>
      <w:marRight w:val="0"/>
      <w:marTop w:val="0"/>
      <w:marBottom w:val="0"/>
      <w:divBdr>
        <w:top w:val="none" w:sz="0" w:space="0" w:color="auto"/>
        <w:left w:val="none" w:sz="0" w:space="0" w:color="auto"/>
        <w:bottom w:val="none" w:sz="0" w:space="0" w:color="auto"/>
        <w:right w:val="none" w:sz="0" w:space="0" w:color="auto"/>
      </w:divBdr>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4520322">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1270">
      <w:bodyDiv w:val="1"/>
      <w:marLeft w:val="0"/>
      <w:marRight w:val="0"/>
      <w:marTop w:val="0"/>
      <w:marBottom w:val="0"/>
      <w:divBdr>
        <w:top w:val="none" w:sz="0" w:space="0" w:color="auto"/>
        <w:left w:val="none" w:sz="0" w:space="0" w:color="auto"/>
        <w:bottom w:val="none" w:sz="0" w:space="0" w:color="auto"/>
        <w:right w:val="none" w:sz="0" w:space="0" w:color="auto"/>
      </w:divBdr>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887134">
      <w:bodyDiv w:val="1"/>
      <w:marLeft w:val="0"/>
      <w:marRight w:val="0"/>
      <w:marTop w:val="0"/>
      <w:marBottom w:val="0"/>
      <w:divBdr>
        <w:top w:val="none" w:sz="0" w:space="0" w:color="auto"/>
        <w:left w:val="none" w:sz="0" w:space="0" w:color="auto"/>
        <w:bottom w:val="none" w:sz="0" w:space="0" w:color="auto"/>
        <w:right w:val="none" w:sz="0" w:space="0" w:color="auto"/>
      </w:divBdr>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0359091">
      <w:bodyDiv w:val="1"/>
      <w:marLeft w:val="0"/>
      <w:marRight w:val="0"/>
      <w:marTop w:val="0"/>
      <w:marBottom w:val="0"/>
      <w:divBdr>
        <w:top w:val="none" w:sz="0" w:space="0" w:color="auto"/>
        <w:left w:val="none" w:sz="0" w:space="0" w:color="auto"/>
        <w:bottom w:val="none" w:sz="0" w:space="0" w:color="auto"/>
        <w:right w:val="none" w:sz="0" w:space="0" w:color="auto"/>
      </w:divBdr>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4893">
      <w:bodyDiv w:val="1"/>
      <w:marLeft w:val="0"/>
      <w:marRight w:val="0"/>
      <w:marTop w:val="0"/>
      <w:marBottom w:val="0"/>
      <w:divBdr>
        <w:top w:val="none" w:sz="0" w:space="0" w:color="auto"/>
        <w:left w:val="none" w:sz="0" w:space="0" w:color="auto"/>
        <w:bottom w:val="none" w:sz="0" w:space="0" w:color="auto"/>
        <w:right w:val="none" w:sz="0" w:space="0" w:color="auto"/>
      </w:divBdr>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AAF5-8505-427D-BE01-33E2B104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5</Pages>
  <Words>1537</Words>
  <Characters>9378</Characters>
  <Application>Microsoft Office Word</Application>
  <DocSecurity>0</DocSecurity>
  <Lines>78</Lines>
  <Paragraphs>21</Paragraphs>
  <ScaleCrop>false</ScaleCrop>
  <HeadingPairs>
    <vt:vector size="6" baseType="variant">
      <vt:variant>
        <vt:lpstr>Titel</vt:lpstr>
      </vt:variant>
      <vt:variant>
        <vt:i4>1</vt:i4>
      </vt:variant>
      <vt:variant>
        <vt:lpstr>Tytuł</vt:lpstr>
      </vt:variant>
      <vt:variant>
        <vt:i4>1</vt:i4>
      </vt:variant>
      <vt:variant>
        <vt:lpstr>Rubrik</vt:lpstr>
      </vt:variant>
      <vt:variant>
        <vt:i4>1</vt:i4>
      </vt:variant>
    </vt:vector>
  </HeadingPairs>
  <TitlesOfParts>
    <vt:vector size="3" baseType="lpstr">
      <vt:lpstr>Første partnermøde i Sverige,</vt:lpstr>
      <vt:lpstr>Første partnermøde i Sverige,</vt:lpstr>
      <vt:lpstr>Første partnermøde i Sverige, </vt:lpstr>
    </vt:vector>
  </TitlesOfParts>
  <Company/>
  <LinksUpToDate>false</LinksUpToDate>
  <CharactersWithSpaces>10894</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6</cp:revision>
  <cp:lastPrinted>2013-10-30T11:01:00Z</cp:lastPrinted>
  <dcterms:created xsi:type="dcterms:W3CDTF">2022-06-09T12:18:00Z</dcterms:created>
  <dcterms:modified xsi:type="dcterms:W3CDTF">2022-06-17T12:15:00Z</dcterms:modified>
</cp:coreProperties>
</file>