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BC29C" w14:textId="77777777" w:rsidR="004F172D" w:rsidRDefault="004F172D" w:rsidP="004D5828">
      <w:pPr>
        <w:pStyle w:val="hjvnormal"/>
        <w:jc w:val="both"/>
      </w:pPr>
    </w:p>
    <w:p w14:paraId="489D3AC1" w14:textId="0EA892E8" w:rsidR="004F172D" w:rsidRDefault="00ED6E7A" w:rsidP="004D5828">
      <w:pPr>
        <w:jc w:val="right"/>
      </w:pPr>
      <w:r>
        <w:t xml:space="preserve">HJV </w:t>
      </w:r>
    </w:p>
    <w:p w14:paraId="52E3D3C1" w14:textId="534E5300" w:rsidR="004F172D" w:rsidRDefault="00ED6E7A" w:rsidP="004D5828">
      <w:pPr>
        <w:jc w:val="right"/>
      </w:pPr>
      <w:r>
        <w:t>11</w:t>
      </w:r>
      <w:r w:rsidR="00747586">
        <w:t>.0</w:t>
      </w:r>
      <w:r>
        <w:t>0</w:t>
      </w:r>
      <w:r w:rsidR="00747586">
        <w:t xml:space="preserve">.2022 </w:t>
      </w:r>
    </w:p>
    <w:p w14:paraId="0ACDFF3C" w14:textId="77777777" w:rsidR="00F02296" w:rsidRDefault="00F02296" w:rsidP="004D5828">
      <w:pPr>
        <w:jc w:val="both"/>
        <w:rPr>
          <w:b/>
          <w:sz w:val="32"/>
          <w:szCs w:val="32"/>
        </w:rPr>
      </w:pPr>
    </w:p>
    <w:p w14:paraId="7D8F23F8" w14:textId="77777777" w:rsidR="00F02296" w:rsidRDefault="00F02296" w:rsidP="004D5828">
      <w:pPr>
        <w:jc w:val="both"/>
        <w:rPr>
          <w:b/>
          <w:sz w:val="32"/>
          <w:szCs w:val="32"/>
        </w:rPr>
      </w:pPr>
    </w:p>
    <w:p w14:paraId="6BDD21B9" w14:textId="632A9FD6" w:rsidR="00747586" w:rsidRDefault="00747586" w:rsidP="004D5828">
      <w:pPr>
        <w:jc w:val="both"/>
        <w:rPr>
          <w:b/>
          <w:sz w:val="32"/>
          <w:szCs w:val="32"/>
        </w:rPr>
      </w:pPr>
      <w:r>
        <w:rPr>
          <w:b/>
          <w:sz w:val="32"/>
          <w:szCs w:val="32"/>
        </w:rPr>
        <w:t>Minutes, v</w:t>
      </w:r>
      <w:r w:rsidR="00ED6E7A">
        <w:rPr>
          <w:b/>
          <w:sz w:val="32"/>
          <w:szCs w:val="32"/>
        </w:rPr>
        <w:t>2</w:t>
      </w:r>
      <w:r>
        <w:rPr>
          <w:b/>
          <w:sz w:val="32"/>
          <w:szCs w:val="32"/>
        </w:rPr>
        <w:t>-</w:t>
      </w:r>
      <w:r w:rsidR="00ED6E7A">
        <w:rPr>
          <w:b/>
          <w:sz w:val="32"/>
          <w:szCs w:val="32"/>
        </w:rPr>
        <w:t>approved</w:t>
      </w:r>
    </w:p>
    <w:p w14:paraId="5D8BAC3C" w14:textId="3A0937A5" w:rsidR="004F172D" w:rsidRDefault="00747586" w:rsidP="004D5828">
      <w:pPr>
        <w:jc w:val="both"/>
        <w:rPr>
          <w:b/>
          <w:sz w:val="32"/>
          <w:szCs w:val="32"/>
        </w:rPr>
      </w:pPr>
      <w:r>
        <w:rPr>
          <w:b/>
          <w:sz w:val="32"/>
          <w:szCs w:val="32"/>
        </w:rPr>
        <w:t>From fourth partner meeting in Dublin, September 19 – 20</w:t>
      </w:r>
    </w:p>
    <w:p w14:paraId="525B6F22" w14:textId="77777777" w:rsidR="004F172D" w:rsidRDefault="004F172D" w:rsidP="004D5828">
      <w:pPr>
        <w:jc w:val="both"/>
      </w:pPr>
    </w:p>
    <w:p w14:paraId="190D3034" w14:textId="77777777" w:rsidR="004F172D" w:rsidRDefault="004F172D" w:rsidP="004D5828">
      <w:pPr>
        <w:jc w:val="both"/>
      </w:pPr>
    </w:p>
    <w:p w14:paraId="29FEEC32" w14:textId="77777777" w:rsidR="004F172D" w:rsidRPr="00F75E97" w:rsidRDefault="00ED6E7A" w:rsidP="004D5828">
      <w:pPr>
        <w:keepNext/>
        <w:keepLines/>
        <w:pBdr>
          <w:top w:val="nil"/>
          <w:left w:val="nil"/>
          <w:bottom w:val="nil"/>
          <w:right w:val="nil"/>
          <w:between w:val="nil"/>
        </w:pBdr>
        <w:spacing w:line="276" w:lineRule="auto"/>
        <w:jc w:val="both"/>
        <w:rPr>
          <w:rFonts w:ascii="Cambria" w:eastAsia="Cambria" w:hAnsi="Cambria" w:cs="Cambria"/>
          <w:b/>
          <w:i/>
          <w:color w:val="1F497D" w:themeColor="text2"/>
          <w:sz w:val="28"/>
          <w:szCs w:val="28"/>
        </w:rPr>
      </w:pPr>
      <w:r w:rsidRPr="00F75E97">
        <w:rPr>
          <w:rFonts w:ascii="Cambria" w:eastAsia="Cambria" w:hAnsi="Cambria" w:cs="Cambria"/>
          <w:b/>
          <w:i/>
          <w:color w:val="1F497D" w:themeColor="text2"/>
          <w:sz w:val="28"/>
          <w:szCs w:val="28"/>
        </w:rPr>
        <w:t>Content</w:t>
      </w:r>
    </w:p>
    <w:sdt>
      <w:sdtPr>
        <w:rPr>
          <w:b w:val="0"/>
          <w:bCs w:val="0"/>
          <w:noProof w:val="0"/>
          <w:sz w:val="22"/>
        </w:rPr>
        <w:id w:val="-2138403926"/>
        <w:docPartObj>
          <w:docPartGallery w:val="Table of Contents"/>
          <w:docPartUnique/>
        </w:docPartObj>
      </w:sdtPr>
      <w:sdtEndPr>
        <w:rPr>
          <w:b/>
          <w:bCs/>
          <w:noProof/>
          <w:sz w:val="20"/>
        </w:rPr>
      </w:sdtEndPr>
      <w:sdtContent>
        <w:p w14:paraId="62D059C1" w14:textId="787032DA" w:rsidR="00AB1B4C" w:rsidRDefault="00AB1B4C">
          <w:pPr>
            <w:pStyle w:val="Indholdsfortegnelse2"/>
            <w:rPr>
              <w:rFonts w:asciiTheme="minorHAnsi" w:eastAsiaTheme="minorEastAsia" w:hAnsiTheme="minorHAnsi" w:cstheme="minorBidi"/>
              <w:b w:val="0"/>
              <w:bCs w:val="0"/>
              <w:sz w:val="22"/>
              <w:lang w:val="da-DK" w:eastAsia="da-DK"/>
            </w:rPr>
          </w:pPr>
          <w:r>
            <w:fldChar w:fldCharType="begin"/>
          </w:r>
          <w:r>
            <w:instrText xml:space="preserve"> TOC \o "1-3" \h \z \u </w:instrText>
          </w:r>
          <w:r>
            <w:fldChar w:fldCharType="separate"/>
          </w:r>
          <w:hyperlink w:anchor="_Toc115607086" w:history="1">
            <w:r w:rsidRPr="006128FE">
              <w:rPr>
                <w:rStyle w:val="Hyperlink"/>
              </w:rPr>
              <w:t>Time and place</w:t>
            </w:r>
            <w:r>
              <w:rPr>
                <w:webHidden/>
              </w:rPr>
              <w:tab/>
            </w:r>
            <w:r>
              <w:rPr>
                <w:webHidden/>
              </w:rPr>
              <w:fldChar w:fldCharType="begin"/>
            </w:r>
            <w:r>
              <w:rPr>
                <w:webHidden/>
              </w:rPr>
              <w:instrText xml:space="preserve"> PAGEREF _Toc115607086 \h </w:instrText>
            </w:r>
            <w:r>
              <w:rPr>
                <w:webHidden/>
              </w:rPr>
            </w:r>
            <w:r>
              <w:rPr>
                <w:webHidden/>
              </w:rPr>
              <w:fldChar w:fldCharType="separate"/>
            </w:r>
            <w:r>
              <w:rPr>
                <w:webHidden/>
              </w:rPr>
              <w:t>1</w:t>
            </w:r>
            <w:r>
              <w:rPr>
                <w:webHidden/>
              </w:rPr>
              <w:fldChar w:fldCharType="end"/>
            </w:r>
          </w:hyperlink>
        </w:p>
        <w:p w14:paraId="6E1029DC" w14:textId="7CF19871" w:rsidR="00AB1B4C" w:rsidRDefault="00ED6E7A">
          <w:pPr>
            <w:pStyle w:val="Indholdsfortegnelse2"/>
            <w:rPr>
              <w:rFonts w:asciiTheme="minorHAnsi" w:eastAsiaTheme="minorEastAsia" w:hAnsiTheme="minorHAnsi" w:cstheme="minorBidi"/>
              <w:b w:val="0"/>
              <w:bCs w:val="0"/>
              <w:sz w:val="22"/>
              <w:lang w:val="da-DK" w:eastAsia="da-DK"/>
            </w:rPr>
          </w:pPr>
          <w:hyperlink w:anchor="_Toc115607087" w:history="1">
            <w:r w:rsidR="00AB1B4C" w:rsidRPr="006128FE">
              <w:rPr>
                <w:rStyle w:val="Hyperlink"/>
              </w:rPr>
              <w:t>Appendices:</w:t>
            </w:r>
            <w:r w:rsidR="00AB1B4C">
              <w:rPr>
                <w:webHidden/>
              </w:rPr>
              <w:tab/>
            </w:r>
            <w:r w:rsidR="00AB1B4C">
              <w:rPr>
                <w:webHidden/>
              </w:rPr>
              <w:fldChar w:fldCharType="begin"/>
            </w:r>
            <w:r w:rsidR="00AB1B4C">
              <w:rPr>
                <w:webHidden/>
              </w:rPr>
              <w:instrText xml:space="preserve"> PAGEREF _Toc115607087 \h </w:instrText>
            </w:r>
            <w:r w:rsidR="00AB1B4C">
              <w:rPr>
                <w:webHidden/>
              </w:rPr>
            </w:r>
            <w:r w:rsidR="00AB1B4C">
              <w:rPr>
                <w:webHidden/>
              </w:rPr>
              <w:fldChar w:fldCharType="separate"/>
            </w:r>
            <w:r w:rsidR="00AB1B4C">
              <w:rPr>
                <w:webHidden/>
              </w:rPr>
              <w:t>1</w:t>
            </w:r>
            <w:r w:rsidR="00AB1B4C">
              <w:rPr>
                <w:webHidden/>
              </w:rPr>
              <w:fldChar w:fldCharType="end"/>
            </w:r>
          </w:hyperlink>
        </w:p>
        <w:p w14:paraId="7D22DA93" w14:textId="04D083F5" w:rsidR="00AB1B4C" w:rsidRDefault="00ED6E7A">
          <w:pPr>
            <w:pStyle w:val="Indholdsfortegnelse2"/>
            <w:rPr>
              <w:rFonts w:asciiTheme="minorHAnsi" w:eastAsiaTheme="minorEastAsia" w:hAnsiTheme="minorHAnsi" w:cstheme="minorBidi"/>
              <w:b w:val="0"/>
              <w:bCs w:val="0"/>
              <w:sz w:val="22"/>
              <w:lang w:val="da-DK" w:eastAsia="da-DK"/>
            </w:rPr>
          </w:pPr>
          <w:hyperlink w:anchor="_Toc115607088" w:history="1">
            <w:r w:rsidR="00AB1B4C" w:rsidRPr="006128FE">
              <w:rPr>
                <w:rStyle w:val="Hyperlink"/>
              </w:rPr>
              <w:t>Participants:</w:t>
            </w:r>
            <w:r w:rsidR="00AB1B4C">
              <w:rPr>
                <w:webHidden/>
              </w:rPr>
              <w:tab/>
            </w:r>
            <w:r w:rsidR="00AB1B4C">
              <w:rPr>
                <w:webHidden/>
              </w:rPr>
              <w:fldChar w:fldCharType="begin"/>
            </w:r>
            <w:r w:rsidR="00AB1B4C">
              <w:rPr>
                <w:webHidden/>
              </w:rPr>
              <w:instrText xml:space="preserve"> PAGEREF _Toc115607088 \h </w:instrText>
            </w:r>
            <w:r w:rsidR="00AB1B4C">
              <w:rPr>
                <w:webHidden/>
              </w:rPr>
            </w:r>
            <w:r w:rsidR="00AB1B4C">
              <w:rPr>
                <w:webHidden/>
              </w:rPr>
              <w:fldChar w:fldCharType="separate"/>
            </w:r>
            <w:r w:rsidR="00AB1B4C">
              <w:rPr>
                <w:webHidden/>
              </w:rPr>
              <w:t>2</w:t>
            </w:r>
            <w:r w:rsidR="00AB1B4C">
              <w:rPr>
                <w:webHidden/>
              </w:rPr>
              <w:fldChar w:fldCharType="end"/>
            </w:r>
          </w:hyperlink>
        </w:p>
        <w:p w14:paraId="3D282AC5" w14:textId="00752205" w:rsidR="00AB1B4C" w:rsidRDefault="00ED6E7A">
          <w:pPr>
            <w:pStyle w:val="Indholdsfortegnelse2"/>
            <w:rPr>
              <w:rFonts w:asciiTheme="minorHAnsi" w:eastAsiaTheme="minorEastAsia" w:hAnsiTheme="minorHAnsi" w:cstheme="minorBidi"/>
              <w:b w:val="0"/>
              <w:bCs w:val="0"/>
              <w:sz w:val="22"/>
              <w:lang w:val="da-DK" w:eastAsia="da-DK"/>
            </w:rPr>
          </w:pPr>
          <w:hyperlink w:anchor="_Toc115607089" w:history="1">
            <w:r w:rsidR="00AB1B4C" w:rsidRPr="006128FE">
              <w:rPr>
                <w:rStyle w:val="Hyperlink"/>
              </w:rPr>
              <w:t>Minutes</w:t>
            </w:r>
            <w:r w:rsidR="00AB1B4C">
              <w:rPr>
                <w:webHidden/>
              </w:rPr>
              <w:tab/>
            </w:r>
            <w:r w:rsidR="00AB1B4C">
              <w:rPr>
                <w:webHidden/>
              </w:rPr>
              <w:fldChar w:fldCharType="begin"/>
            </w:r>
            <w:r w:rsidR="00AB1B4C">
              <w:rPr>
                <w:webHidden/>
              </w:rPr>
              <w:instrText xml:space="preserve"> PAGEREF _Toc115607089 \h </w:instrText>
            </w:r>
            <w:r w:rsidR="00AB1B4C">
              <w:rPr>
                <w:webHidden/>
              </w:rPr>
            </w:r>
            <w:r w:rsidR="00AB1B4C">
              <w:rPr>
                <w:webHidden/>
              </w:rPr>
              <w:fldChar w:fldCharType="separate"/>
            </w:r>
            <w:r w:rsidR="00AB1B4C">
              <w:rPr>
                <w:webHidden/>
              </w:rPr>
              <w:t>2</w:t>
            </w:r>
            <w:r w:rsidR="00AB1B4C">
              <w:rPr>
                <w:webHidden/>
              </w:rPr>
              <w:fldChar w:fldCharType="end"/>
            </w:r>
          </w:hyperlink>
        </w:p>
        <w:p w14:paraId="48FD9AA9" w14:textId="74954ADC" w:rsidR="00AB1B4C" w:rsidRDefault="00ED6E7A">
          <w:pPr>
            <w:pStyle w:val="Indholdsfortegnelse3"/>
            <w:tabs>
              <w:tab w:val="right" w:leader="dot" w:pos="9060"/>
            </w:tabs>
            <w:rPr>
              <w:rFonts w:asciiTheme="minorHAnsi" w:eastAsiaTheme="minorEastAsia" w:hAnsiTheme="minorHAnsi" w:cstheme="minorBidi"/>
              <w:noProof/>
              <w:sz w:val="22"/>
              <w:szCs w:val="22"/>
              <w:lang w:val="da-DK" w:eastAsia="da-DK"/>
            </w:rPr>
          </w:pPr>
          <w:hyperlink w:anchor="_Toc115607090" w:history="1">
            <w:r w:rsidR="00AB1B4C" w:rsidRPr="006128FE">
              <w:rPr>
                <w:rStyle w:val="Hyperlink"/>
                <w:noProof/>
              </w:rPr>
              <w:t>1. Formalities</w:t>
            </w:r>
            <w:r w:rsidR="00AB1B4C">
              <w:rPr>
                <w:noProof/>
                <w:webHidden/>
              </w:rPr>
              <w:tab/>
            </w:r>
            <w:r w:rsidR="00AB1B4C">
              <w:rPr>
                <w:noProof/>
                <w:webHidden/>
              </w:rPr>
              <w:fldChar w:fldCharType="begin"/>
            </w:r>
            <w:r w:rsidR="00AB1B4C">
              <w:rPr>
                <w:noProof/>
                <w:webHidden/>
              </w:rPr>
              <w:instrText xml:space="preserve"> PAGEREF _Toc115607090 \h </w:instrText>
            </w:r>
            <w:r w:rsidR="00AB1B4C">
              <w:rPr>
                <w:noProof/>
                <w:webHidden/>
              </w:rPr>
            </w:r>
            <w:r w:rsidR="00AB1B4C">
              <w:rPr>
                <w:noProof/>
                <w:webHidden/>
              </w:rPr>
              <w:fldChar w:fldCharType="separate"/>
            </w:r>
            <w:r w:rsidR="00AB1B4C">
              <w:rPr>
                <w:noProof/>
                <w:webHidden/>
              </w:rPr>
              <w:t>2</w:t>
            </w:r>
            <w:r w:rsidR="00AB1B4C">
              <w:rPr>
                <w:noProof/>
                <w:webHidden/>
              </w:rPr>
              <w:fldChar w:fldCharType="end"/>
            </w:r>
          </w:hyperlink>
        </w:p>
        <w:p w14:paraId="44233018" w14:textId="4FD494F8" w:rsidR="00AB1B4C" w:rsidRDefault="00ED6E7A">
          <w:pPr>
            <w:pStyle w:val="Indholdsfortegnelse3"/>
            <w:tabs>
              <w:tab w:val="right" w:leader="dot" w:pos="9060"/>
            </w:tabs>
            <w:rPr>
              <w:rFonts w:asciiTheme="minorHAnsi" w:eastAsiaTheme="minorEastAsia" w:hAnsiTheme="minorHAnsi" w:cstheme="minorBidi"/>
              <w:noProof/>
              <w:sz w:val="22"/>
              <w:szCs w:val="22"/>
              <w:lang w:val="da-DK" w:eastAsia="da-DK"/>
            </w:rPr>
          </w:pPr>
          <w:hyperlink w:anchor="_Toc115607091" w:history="1">
            <w:r w:rsidR="00AB1B4C" w:rsidRPr="006128FE">
              <w:rPr>
                <w:rStyle w:val="Hyperlink"/>
                <w:noProof/>
              </w:rPr>
              <w:t>2. Clarify remaining tasks of O2c: Publish online Benchmarking Tool</w:t>
            </w:r>
            <w:r w:rsidR="00AB1B4C">
              <w:rPr>
                <w:noProof/>
                <w:webHidden/>
              </w:rPr>
              <w:tab/>
            </w:r>
            <w:r w:rsidR="00AB1B4C">
              <w:rPr>
                <w:noProof/>
                <w:webHidden/>
              </w:rPr>
              <w:fldChar w:fldCharType="begin"/>
            </w:r>
            <w:r w:rsidR="00AB1B4C">
              <w:rPr>
                <w:noProof/>
                <w:webHidden/>
              </w:rPr>
              <w:instrText xml:space="preserve"> PAGEREF _Toc115607091 \h </w:instrText>
            </w:r>
            <w:r w:rsidR="00AB1B4C">
              <w:rPr>
                <w:noProof/>
                <w:webHidden/>
              </w:rPr>
            </w:r>
            <w:r w:rsidR="00AB1B4C">
              <w:rPr>
                <w:noProof/>
                <w:webHidden/>
              </w:rPr>
              <w:fldChar w:fldCharType="separate"/>
            </w:r>
            <w:r w:rsidR="00AB1B4C">
              <w:rPr>
                <w:noProof/>
                <w:webHidden/>
              </w:rPr>
              <w:t>2</w:t>
            </w:r>
            <w:r w:rsidR="00AB1B4C">
              <w:rPr>
                <w:noProof/>
                <w:webHidden/>
              </w:rPr>
              <w:fldChar w:fldCharType="end"/>
            </w:r>
          </w:hyperlink>
        </w:p>
        <w:p w14:paraId="14F8D560" w14:textId="1983A5E2" w:rsidR="00AB1B4C" w:rsidRDefault="00ED6E7A">
          <w:pPr>
            <w:pStyle w:val="Indholdsfortegnelse3"/>
            <w:tabs>
              <w:tab w:val="right" w:leader="dot" w:pos="9060"/>
            </w:tabs>
            <w:rPr>
              <w:rFonts w:asciiTheme="minorHAnsi" w:eastAsiaTheme="minorEastAsia" w:hAnsiTheme="minorHAnsi" w:cstheme="minorBidi"/>
              <w:noProof/>
              <w:sz w:val="22"/>
              <w:szCs w:val="22"/>
              <w:lang w:val="da-DK" w:eastAsia="da-DK"/>
            </w:rPr>
          </w:pPr>
          <w:hyperlink w:anchor="_Toc115607092" w:history="1">
            <w:r w:rsidR="00AB1B4C" w:rsidRPr="006128FE">
              <w:rPr>
                <w:rStyle w:val="Hyperlink"/>
                <w:noProof/>
              </w:rPr>
              <w:t>3. Clarify remaining tasks of O3: Develop, test, and publish Practice Methods</w:t>
            </w:r>
            <w:r w:rsidR="00AB1B4C">
              <w:rPr>
                <w:noProof/>
                <w:webHidden/>
              </w:rPr>
              <w:tab/>
            </w:r>
            <w:r w:rsidR="00AB1B4C">
              <w:rPr>
                <w:noProof/>
                <w:webHidden/>
              </w:rPr>
              <w:fldChar w:fldCharType="begin"/>
            </w:r>
            <w:r w:rsidR="00AB1B4C">
              <w:rPr>
                <w:noProof/>
                <w:webHidden/>
              </w:rPr>
              <w:instrText xml:space="preserve"> PAGEREF _Toc115607092 \h </w:instrText>
            </w:r>
            <w:r w:rsidR="00AB1B4C">
              <w:rPr>
                <w:noProof/>
                <w:webHidden/>
              </w:rPr>
            </w:r>
            <w:r w:rsidR="00AB1B4C">
              <w:rPr>
                <w:noProof/>
                <w:webHidden/>
              </w:rPr>
              <w:fldChar w:fldCharType="separate"/>
            </w:r>
            <w:r w:rsidR="00AB1B4C">
              <w:rPr>
                <w:noProof/>
                <w:webHidden/>
              </w:rPr>
              <w:t>3</w:t>
            </w:r>
            <w:r w:rsidR="00AB1B4C">
              <w:rPr>
                <w:noProof/>
                <w:webHidden/>
              </w:rPr>
              <w:fldChar w:fldCharType="end"/>
            </w:r>
          </w:hyperlink>
        </w:p>
        <w:p w14:paraId="291E7062" w14:textId="63AD0D51" w:rsidR="00AB1B4C" w:rsidRDefault="00ED6E7A">
          <w:pPr>
            <w:pStyle w:val="Indholdsfortegnelse3"/>
            <w:tabs>
              <w:tab w:val="right" w:leader="dot" w:pos="9060"/>
            </w:tabs>
            <w:rPr>
              <w:rFonts w:asciiTheme="minorHAnsi" w:eastAsiaTheme="minorEastAsia" w:hAnsiTheme="minorHAnsi" w:cstheme="minorBidi"/>
              <w:noProof/>
              <w:sz w:val="22"/>
              <w:szCs w:val="22"/>
              <w:lang w:val="da-DK" w:eastAsia="da-DK"/>
            </w:rPr>
          </w:pPr>
          <w:hyperlink w:anchor="_Toc115607093" w:history="1">
            <w:r w:rsidR="00AB1B4C" w:rsidRPr="006128FE">
              <w:rPr>
                <w:rStyle w:val="Hyperlink"/>
                <w:noProof/>
              </w:rPr>
              <w:t>4. Clarify remaining tasks of O4: Publish Multilingual Manual</w:t>
            </w:r>
            <w:r w:rsidR="00AB1B4C">
              <w:rPr>
                <w:noProof/>
                <w:webHidden/>
              </w:rPr>
              <w:tab/>
            </w:r>
            <w:r w:rsidR="00AB1B4C">
              <w:rPr>
                <w:noProof/>
                <w:webHidden/>
              </w:rPr>
              <w:fldChar w:fldCharType="begin"/>
            </w:r>
            <w:r w:rsidR="00AB1B4C">
              <w:rPr>
                <w:noProof/>
                <w:webHidden/>
              </w:rPr>
              <w:instrText xml:space="preserve"> PAGEREF _Toc115607093 \h </w:instrText>
            </w:r>
            <w:r w:rsidR="00AB1B4C">
              <w:rPr>
                <w:noProof/>
                <w:webHidden/>
              </w:rPr>
            </w:r>
            <w:r w:rsidR="00AB1B4C">
              <w:rPr>
                <w:noProof/>
                <w:webHidden/>
              </w:rPr>
              <w:fldChar w:fldCharType="separate"/>
            </w:r>
            <w:r w:rsidR="00AB1B4C">
              <w:rPr>
                <w:noProof/>
                <w:webHidden/>
              </w:rPr>
              <w:t>3</w:t>
            </w:r>
            <w:r w:rsidR="00AB1B4C">
              <w:rPr>
                <w:noProof/>
                <w:webHidden/>
              </w:rPr>
              <w:fldChar w:fldCharType="end"/>
            </w:r>
          </w:hyperlink>
        </w:p>
        <w:p w14:paraId="0FCA3566" w14:textId="70F2B21A" w:rsidR="00AB1B4C" w:rsidRDefault="00ED6E7A">
          <w:pPr>
            <w:pStyle w:val="Indholdsfortegnelse3"/>
            <w:tabs>
              <w:tab w:val="right" w:leader="dot" w:pos="9060"/>
            </w:tabs>
            <w:rPr>
              <w:rFonts w:asciiTheme="minorHAnsi" w:eastAsiaTheme="minorEastAsia" w:hAnsiTheme="minorHAnsi" w:cstheme="minorBidi"/>
              <w:noProof/>
              <w:sz w:val="22"/>
              <w:szCs w:val="22"/>
              <w:lang w:val="da-DK" w:eastAsia="da-DK"/>
            </w:rPr>
          </w:pPr>
          <w:hyperlink w:anchor="_Toc115607094" w:history="1">
            <w:r w:rsidR="00AB1B4C" w:rsidRPr="006128FE">
              <w:rPr>
                <w:rStyle w:val="Hyperlink"/>
                <w:noProof/>
              </w:rPr>
              <w:t>5. Evaluate E1: the Krakow Symposium</w:t>
            </w:r>
            <w:r w:rsidR="00AB1B4C">
              <w:rPr>
                <w:noProof/>
                <w:webHidden/>
              </w:rPr>
              <w:tab/>
            </w:r>
            <w:r w:rsidR="00AB1B4C">
              <w:rPr>
                <w:noProof/>
                <w:webHidden/>
              </w:rPr>
              <w:fldChar w:fldCharType="begin"/>
            </w:r>
            <w:r w:rsidR="00AB1B4C">
              <w:rPr>
                <w:noProof/>
                <w:webHidden/>
              </w:rPr>
              <w:instrText xml:space="preserve"> PAGEREF _Toc115607094 \h </w:instrText>
            </w:r>
            <w:r w:rsidR="00AB1B4C">
              <w:rPr>
                <w:noProof/>
                <w:webHidden/>
              </w:rPr>
            </w:r>
            <w:r w:rsidR="00AB1B4C">
              <w:rPr>
                <w:noProof/>
                <w:webHidden/>
              </w:rPr>
              <w:fldChar w:fldCharType="separate"/>
            </w:r>
            <w:r w:rsidR="00AB1B4C">
              <w:rPr>
                <w:noProof/>
                <w:webHidden/>
              </w:rPr>
              <w:t>3</w:t>
            </w:r>
            <w:r w:rsidR="00AB1B4C">
              <w:rPr>
                <w:noProof/>
                <w:webHidden/>
              </w:rPr>
              <w:fldChar w:fldCharType="end"/>
            </w:r>
          </w:hyperlink>
        </w:p>
        <w:p w14:paraId="5B6F3CB4" w14:textId="6934FBA3" w:rsidR="00AB1B4C" w:rsidRDefault="00ED6E7A">
          <w:pPr>
            <w:pStyle w:val="Indholdsfortegnelse3"/>
            <w:tabs>
              <w:tab w:val="right" w:leader="dot" w:pos="9060"/>
            </w:tabs>
            <w:rPr>
              <w:rFonts w:asciiTheme="minorHAnsi" w:eastAsiaTheme="minorEastAsia" w:hAnsiTheme="minorHAnsi" w:cstheme="minorBidi"/>
              <w:noProof/>
              <w:sz w:val="22"/>
              <w:szCs w:val="22"/>
              <w:lang w:val="da-DK" w:eastAsia="da-DK"/>
            </w:rPr>
          </w:pPr>
          <w:hyperlink w:anchor="_Toc115607095" w:history="1">
            <w:r w:rsidR="00AB1B4C" w:rsidRPr="006128FE">
              <w:rPr>
                <w:rStyle w:val="Hyperlink"/>
                <w:noProof/>
              </w:rPr>
              <w:t>6. Clarify remaining tasks of O5: Publish Symposium Compendium.</w:t>
            </w:r>
            <w:r w:rsidR="00AB1B4C">
              <w:rPr>
                <w:noProof/>
                <w:webHidden/>
              </w:rPr>
              <w:tab/>
            </w:r>
            <w:r w:rsidR="00AB1B4C">
              <w:rPr>
                <w:noProof/>
                <w:webHidden/>
              </w:rPr>
              <w:fldChar w:fldCharType="begin"/>
            </w:r>
            <w:r w:rsidR="00AB1B4C">
              <w:rPr>
                <w:noProof/>
                <w:webHidden/>
              </w:rPr>
              <w:instrText xml:space="preserve"> PAGEREF _Toc115607095 \h </w:instrText>
            </w:r>
            <w:r w:rsidR="00AB1B4C">
              <w:rPr>
                <w:noProof/>
                <w:webHidden/>
              </w:rPr>
            </w:r>
            <w:r w:rsidR="00AB1B4C">
              <w:rPr>
                <w:noProof/>
                <w:webHidden/>
              </w:rPr>
              <w:fldChar w:fldCharType="separate"/>
            </w:r>
            <w:r w:rsidR="00AB1B4C">
              <w:rPr>
                <w:noProof/>
                <w:webHidden/>
              </w:rPr>
              <w:t>4</w:t>
            </w:r>
            <w:r w:rsidR="00AB1B4C">
              <w:rPr>
                <w:noProof/>
                <w:webHidden/>
              </w:rPr>
              <w:fldChar w:fldCharType="end"/>
            </w:r>
          </w:hyperlink>
        </w:p>
        <w:p w14:paraId="5578BD80" w14:textId="3AE8E14E" w:rsidR="00AB1B4C" w:rsidRDefault="00ED6E7A">
          <w:pPr>
            <w:pStyle w:val="Indholdsfortegnelse3"/>
            <w:tabs>
              <w:tab w:val="right" w:leader="dot" w:pos="9060"/>
            </w:tabs>
            <w:rPr>
              <w:rFonts w:asciiTheme="minorHAnsi" w:eastAsiaTheme="minorEastAsia" w:hAnsiTheme="minorHAnsi" w:cstheme="minorBidi"/>
              <w:noProof/>
              <w:sz w:val="22"/>
              <w:szCs w:val="22"/>
              <w:lang w:val="da-DK" w:eastAsia="da-DK"/>
            </w:rPr>
          </w:pPr>
          <w:hyperlink w:anchor="_Toc115607096" w:history="1">
            <w:r w:rsidR="00AB1B4C" w:rsidRPr="006128FE">
              <w:rPr>
                <w:rStyle w:val="Hyperlink"/>
                <w:noProof/>
              </w:rPr>
              <w:t>7. Evaluate dissemination activities until now and plan concluding dissemination</w:t>
            </w:r>
            <w:r w:rsidR="00AB1B4C">
              <w:rPr>
                <w:noProof/>
                <w:webHidden/>
              </w:rPr>
              <w:tab/>
            </w:r>
            <w:r w:rsidR="00AB1B4C">
              <w:rPr>
                <w:noProof/>
                <w:webHidden/>
              </w:rPr>
              <w:fldChar w:fldCharType="begin"/>
            </w:r>
            <w:r w:rsidR="00AB1B4C">
              <w:rPr>
                <w:noProof/>
                <w:webHidden/>
              </w:rPr>
              <w:instrText xml:space="preserve"> PAGEREF _Toc115607096 \h </w:instrText>
            </w:r>
            <w:r w:rsidR="00AB1B4C">
              <w:rPr>
                <w:noProof/>
                <w:webHidden/>
              </w:rPr>
            </w:r>
            <w:r w:rsidR="00AB1B4C">
              <w:rPr>
                <w:noProof/>
                <w:webHidden/>
              </w:rPr>
              <w:fldChar w:fldCharType="separate"/>
            </w:r>
            <w:r w:rsidR="00AB1B4C">
              <w:rPr>
                <w:noProof/>
                <w:webHidden/>
              </w:rPr>
              <w:t>4</w:t>
            </w:r>
            <w:r w:rsidR="00AB1B4C">
              <w:rPr>
                <w:noProof/>
                <w:webHidden/>
              </w:rPr>
              <w:fldChar w:fldCharType="end"/>
            </w:r>
          </w:hyperlink>
        </w:p>
        <w:p w14:paraId="140AB7DC" w14:textId="389A60F2" w:rsidR="00AB1B4C" w:rsidRDefault="00ED6E7A">
          <w:pPr>
            <w:pStyle w:val="Indholdsfortegnelse3"/>
            <w:tabs>
              <w:tab w:val="right" w:leader="dot" w:pos="9060"/>
            </w:tabs>
            <w:rPr>
              <w:rFonts w:asciiTheme="minorHAnsi" w:eastAsiaTheme="minorEastAsia" w:hAnsiTheme="minorHAnsi" w:cstheme="minorBidi"/>
              <w:noProof/>
              <w:sz w:val="22"/>
              <w:szCs w:val="22"/>
              <w:lang w:val="da-DK" w:eastAsia="da-DK"/>
            </w:rPr>
          </w:pPr>
          <w:hyperlink w:anchor="_Toc115607097" w:history="1">
            <w:r w:rsidR="00AB1B4C" w:rsidRPr="006128FE">
              <w:rPr>
                <w:rStyle w:val="Hyperlink"/>
                <w:noProof/>
              </w:rPr>
              <w:t>8. Plan the frame and schedule for E2-E5: Five national multiplier events</w:t>
            </w:r>
            <w:r w:rsidR="00AB1B4C">
              <w:rPr>
                <w:noProof/>
                <w:webHidden/>
              </w:rPr>
              <w:tab/>
            </w:r>
            <w:r w:rsidR="00AB1B4C">
              <w:rPr>
                <w:noProof/>
                <w:webHidden/>
              </w:rPr>
              <w:fldChar w:fldCharType="begin"/>
            </w:r>
            <w:r w:rsidR="00AB1B4C">
              <w:rPr>
                <w:noProof/>
                <w:webHidden/>
              </w:rPr>
              <w:instrText xml:space="preserve"> PAGEREF _Toc115607097 \h </w:instrText>
            </w:r>
            <w:r w:rsidR="00AB1B4C">
              <w:rPr>
                <w:noProof/>
                <w:webHidden/>
              </w:rPr>
            </w:r>
            <w:r w:rsidR="00AB1B4C">
              <w:rPr>
                <w:noProof/>
                <w:webHidden/>
              </w:rPr>
              <w:fldChar w:fldCharType="separate"/>
            </w:r>
            <w:r w:rsidR="00AB1B4C">
              <w:rPr>
                <w:noProof/>
                <w:webHidden/>
              </w:rPr>
              <w:t>5</w:t>
            </w:r>
            <w:r w:rsidR="00AB1B4C">
              <w:rPr>
                <w:noProof/>
                <w:webHidden/>
              </w:rPr>
              <w:fldChar w:fldCharType="end"/>
            </w:r>
          </w:hyperlink>
        </w:p>
        <w:p w14:paraId="7A3C3D06" w14:textId="6C42F2FA" w:rsidR="00AB1B4C" w:rsidRDefault="00ED6E7A">
          <w:pPr>
            <w:pStyle w:val="Indholdsfortegnelse3"/>
            <w:tabs>
              <w:tab w:val="right" w:leader="dot" w:pos="9060"/>
            </w:tabs>
            <w:rPr>
              <w:rFonts w:asciiTheme="minorHAnsi" w:eastAsiaTheme="minorEastAsia" w:hAnsiTheme="minorHAnsi" w:cstheme="minorBidi"/>
              <w:noProof/>
              <w:sz w:val="22"/>
              <w:szCs w:val="22"/>
              <w:lang w:val="da-DK" w:eastAsia="da-DK"/>
            </w:rPr>
          </w:pPr>
          <w:hyperlink w:anchor="_Toc115607098" w:history="1">
            <w:r w:rsidR="00AB1B4C" w:rsidRPr="006128FE">
              <w:rPr>
                <w:rStyle w:val="Hyperlink"/>
                <w:noProof/>
              </w:rPr>
              <w:t>9. Status of the BOOST website</w:t>
            </w:r>
            <w:r w:rsidR="00AB1B4C">
              <w:rPr>
                <w:noProof/>
                <w:webHidden/>
              </w:rPr>
              <w:tab/>
            </w:r>
            <w:r w:rsidR="00AB1B4C">
              <w:rPr>
                <w:noProof/>
                <w:webHidden/>
              </w:rPr>
              <w:fldChar w:fldCharType="begin"/>
            </w:r>
            <w:r w:rsidR="00AB1B4C">
              <w:rPr>
                <w:noProof/>
                <w:webHidden/>
              </w:rPr>
              <w:instrText xml:space="preserve"> PAGEREF _Toc115607098 \h </w:instrText>
            </w:r>
            <w:r w:rsidR="00AB1B4C">
              <w:rPr>
                <w:noProof/>
                <w:webHidden/>
              </w:rPr>
            </w:r>
            <w:r w:rsidR="00AB1B4C">
              <w:rPr>
                <w:noProof/>
                <w:webHidden/>
              </w:rPr>
              <w:fldChar w:fldCharType="separate"/>
            </w:r>
            <w:r w:rsidR="00AB1B4C">
              <w:rPr>
                <w:noProof/>
                <w:webHidden/>
              </w:rPr>
              <w:t>5</w:t>
            </w:r>
            <w:r w:rsidR="00AB1B4C">
              <w:rPr>
                <w:noProof/>
                <w:webHidden/>
              </w:rPr>
              <w:fldChar w:fldCharType="end"/>
            </w:r>
          </w:hyperlink>
        </w:p>
        <w:p w14:paraId="73FE01AB" w14:textId="168001CB" w:rsidR="00AB1B4C" w:rsidRDefault="00ED6E7A">
          <w:pPr>
            <w:pStyle w:val="Indholdsfortegnelse3"/>
            <w:tabs>
              <w:tab w:val="right" w:leader="dot" w:pos="9060"/>
            </w:tabs>
            <w:rPr>
              <w:rFonts w:asciiTheme="minorHAnsi" w:eastAsiaTheme="minorEastAsia" w:hAnsiTheme="minorHAnsi" w:cstheme="minorBidi"/>
              <w:noProof/>
              <w:sz w:val="22"/>
              <w:szCs w:val="22"/>
              <w:lang w:val="da-DK" w:eastAsia="da-DK"/>
            </w:rPr>
          </w:pPr>
          <w:hyperlink w:anchor="_Toc115607099" w:history="1">
            <w:r w:rsidR="00AB1B4C" w:rsidRPr="006128FE">
              <w:rPr>
                <w:rStyle w:val="Hyperlink"/>
                <w:noProof/>
              </w:rPr>
              <w:t>10. Project management</w:t>
            </w:r>
            <w:r w:rsidR="00AB1B4C">
              <w:rPr>
                <w:noProof/>
                <w:webHidden/>
              </w:rPr>
              <w:tab/>
            </w:r>
            <w:r w:rsidR="00AB1B4C">
              <w:rPr>
                <w:noProof/>
                <w:webHidden/>
              </w:rPr>
              <w:fldChar w:fldCharType="begin"/>
            </w:r>
            <w:r w:rsidR="00AB1B4C">
              <w:rPr>
                <w:noProof/>
                <w:webHidden/>
              </w:rPr>
              <w:instrText xml:space="preserve"> PAGEREF _Toc115607099 \h </w:instrText>
            </w:r>
            <w:r w:rsidR="00AB1B4C">
              <w:rPr>
                <w:noProof/>
                <w:webHidden/>
              </w:rPr>
            </w:r>
            <w:r w:rsidR="00AB1B4C">
              <w:rPr>
                <w:noProof/>
                <w:webHidden/>
              </w:rPr>
              <w:fldChar w:fldCharType="separate"/>
            </w:r>
            <w:r w:rsidR="00AB1B4C">
              <w:rPr>
                <w:noProof/>
                <w:webHidden/>
              </w:rPr>
              <w:t>6</w:t>
            </w:r>
            <w:r w:rsidR="00AB1B4C">
              <w:rPr>
                <w:noProof/>
                <w:webHidden/>
              </w:rPr>
              <w:fldChar w:fldCharType="end"/>
            </w:r>
          </w:hyperlink>
        </w:p>
        <w:p w14:paraId="7292EBF0" w14:textId="408D3691" w:rsidR="00AB1B4C" w:rsidRDefault="00ED6E7A">
          <w:pPr>
            <w:pStyle w:val="Indholdsfortegnelse3"/>
            <w:tabs>
              <w:tab w:val="right" w:leader="dot" w:pos="9060"/>
            </w:tabs>
            <w:rPr>
              <w:rFonts w:asciiTheme="minorHAnsi" w:eastAsiaTheme="minorEastAsia" w:hAnsiTheme="minorHAnsi" w:cstheme="minorBidi"/>
              <w:noProof/>
              <w:sz w:val="22"/>
              <w:szCs w:val="22"/>
              <w:lang w:val="da-DK" w:eastAsia="da-DK"/>
            </w:rPr>
          </w:pPr>
          <w:hyperlink w:anchor="_Toc115607100" w:history="1">
            <w:r w:rsidR="00AB1B4C" w:rsidRPr="006128FE">
              <w:rPr>
                <w:rStyle w:val="Hyperlink"/>
                <w:noProof/>
              </w:rPr>
              <w:t>11. Final zoom meetings</w:t>
            </w:r>
            <w:r w:rsidR="00AB1B4C">
              <w:rPr>
                <w:noProof/>
                <w:webHidden/>
              </w:rPr>
              <w:tab/>
            </w:r>
            <w:r w:rsidR="00AB1B4C">
              <w:rPr>
                <w:noProof/>
                <w:webHidden/>
              </w:rPr>
              <w:fldChar w:fldCharType="begin"/>
            </w:r>
            <w:r w:rsidR="00AB1B4C">
              <w:rPr>
                <w:noProof/>
                <w:webHidden/>
              </w:rPr>
              <w:instrText xml:space="preserve"> PAGEREF _Toc115607100 \h </w:instrText>
            </w:r>
            <w:r w:rsidR="00AB1B4C">
              <w:rPr>
                <w:noProof/>
                <w:webHidden/>
              </w:rPr>
            </w:r>
            <w:r w:rsidR="00AB1B4C">
              <w:rPr>
                <w:noProof/>
                <w:webHidden/>
              </w:rPr>
              <w:fldChar w:fldCharType="separate"/>
            </w:r>
            <w:r w:rsidR="00AB1B4C">
              <w:rPr>
                <w:noProof/>
                <w:webHidden/>
              </w:rPr>
              <w:t>7</w:t>
            </w:r>
            <w:r w:rsidR="00AB1B4C">
              <w:rPr>
                <w:noProof/>
                <w:webHidden/>
              </w:rPr>
              <w:fldChar w:fldCharType="end"/>
            </w:r>
          </w:hyperlink>
        </w:p>
        <w:p w14:paraId="097248E8" w14:textId="3F6731D2" w:rsidR="00AB1B4C" w:rsidRDefault="00ED6E7A">
          <w:pPr>
            <w:pStyle w:val="Indholdsfortegnelse3"/>
            <w:tabs>
              <w:tab w:val="right" w:leader="dot" w:pos="9060"/>
            </w:tabs>
            <w:rPr>
              <w:rFonts w:asciiTheme="minorHAnsi" w:eastAsiaTheme="minorEastAsia" w:hAnsiTheme="minorHAnsi" w:cstheme="minorBidi"/>
              <w:noProof/>
              <w:sz w:val="22"/>
              <w:szCs w:val="22"/>
              <w:lang w:val="da-DK" w:eastAsia="da-DK"/>
            </w:rPr>
          </w:pPr>
          <w:hyperlink w:anchor="_Toc115607101" w:history="1">
            <w:r w:rsidR="00AB1B4C" w:rsidRPr="006128FE">
              <w:rPr>
                <w:rStyle w:val="Hyperlink"/>
                <w:noProof/>
              </w:rPr>
              <w:t>12. Project evaluation</w:t>
            </w:r>
            <w:r w:rsidR="00AB1B4C">
              <w:rPr>
                <w:noProof/>
                <w:webHidden/>
              </w:rPr>
              <w:tab/>
            </w:r>
            <w:r w:rsidR="00AB1B4C">
              <w:rPr>
                <w:noProof/>
                <w:webHidden/>
              </w:rPr>
              <w:fldChar w:fldCharType="begin"/>
            </w:r>
            <w:r w:rsidR="00AB1B4C">
              <w:rPr>
                <w:noProof/>
                <w:webHidden/>
              </w:rPr>
              <w:instrText xml:space="preserve"> PAGEREF _Toc115607101 \h </w:instrText>
            </w:r>
            <w:r w:rsidR="00AB1B4C">
              <w:rPr>
                <w:noProof/>
                <w:webHidden/>
              </w:rPr>
            </w:r>
            <w:r w:rsidR="00AB1B4C">
              <w:rPr>
                <w:noProof/>
                <w:webHidden/>
              </w:rPr>
              <w:fldChar w:fldCharType="separate"/>
            </w:r>
            <w:r w:rsidR="00AB1B4C">
              <w:rPr>
                <w:noProof/>
                <w:webHidden/>
              </w:rPr>
              <w:t>7</w:t>
            </w:r>
            <w:r w:rsidR="00AB1B4C">
              <w:rPr>
                <w:noProof/>
                <w:webHidden/>
              </w:rPr>
              <w:fldChar w:fldCharType="end"/>
            </w:r>
          </w:hyperlink>
        </w:p>
        <w:p w14:paraId="0063A35C" w14:textId="7C05A1AB" w:rsidR="00AB1B4C" w:rsidRDefault="00ED6E7A">
          <w:pPr>
            <w:pStyle w:val="Indholdsfortegnelse3"/>
            <w:tabs>
              <w:tab w:val="right" w:leader="dot" w:pos="9060"/>
            </w:tabs>
            <w:rPr>
              <w:rFonts w:asciiTheme="minorHAnsi" w:eastAsiaTheme="minorEastAsia" w:hAnsiTheme="minorHAnsi" w:cstheme="minorBidi"/>
              <w:noProof/>
              <w:sz w:val="22"/>
              <w:szCs w:val="22"/>
              <w:lang w:val="da-DK" w:eastAsia="da-DK"/>
            </w:rPr>
          </w:pPr>
          <w:hyperlink w:anchor="_Toc115607102" w:history="1">
            <w:r w:rsidR="00AB1B4C" w:rsidRPr="006128FE">
              <w:rPr>
                <w:rStyle w:val="Hyperlink"/>
                <w:rFonts w:eastAsia="Arial"/>
                <w:noProof/>
                <w:highlight w:val="white"/>
              </w:rPr>
              <w:t>13.</w:t>
            </w:r>
            <w:r w:rsidR="00AB1B4C" w:rsidRPr="006128FE">
              <w:rPr>
                <w:rStyle w:val="Hyperlink"/>
                <w:rFonts w:eastAsia="Arial"/>
                <w:noProof/>
              </w:rPr>
              <w:t xml:space="preserve"> </w:t>
            </w:r>
            <w:r w:rsidR="00AB1B4C" w:rsidRPr="006128FE">
              <w:rPr>
                <w:rStyle w:val="Hyperlink"/>
                <w:noProof/>
              </w:rPr>
              <w:t>A.O.B. (any other business)</w:t>
            </w:r>
            <w:r w:rsidR="00AB1B4C">
              <w:rPr>
                <w:noProof/>
                <w:webHidden/>
              </w:rPr>
              <w:tab/>
            </w:r>
            <w:r w:rsidR="00AB1B4C">
              <w:rPr>
                <w:noProof/>
                <w:webHidden/>
              </w:rPr>
              <w:fldChar w:fldCharType="begin"/>
            </w:r>
            <w:r w:rsidR="00AB1B4C">
              <w:rPr>
                <w:noProof/>
                <w:webHidden/>
              </w:rPr>
              <w:instrText xml:space="preserve"> PAGEREF _Toc115607102 \h </w:instrText>
            </w:r>
            <w:r w:rsidR="00AB1B4C">
              <w:rPr>
                <w:noProof/>
                <w:webHidden/>
              </w:rPr>
            </w:r>
            <w:r w:rsidR="00AB1B4C">
              <w:rPr>
                <w:noProof/>
                <w:webHidden/>
              </w:rPr>
              <w:fldChar w:fldCharType="separate"/>
            </w:r>
            <w:r w:rsidR="00AB1B4C">
              <w:rPr>
                <w:noProof/>
                <w:webHidden/>
              </w:rPr>
              <w:t>8</w:t>
            </w:r>
            <w:r w:rsidR="00AB1B4C">
              <w:rPr>
                <w:noProof/>
                <w:webHidden/>
              </w:rPr>
              <w:fldChar w:fldCharType="end"/>
            </w:r>
          </w:hyperlink>
        </w:p>
        <w:p w14:paraId="6FC45EC9" w14:textId="097EA0F2" w:rsidR="004F172D" w:rsidRDefault="00AB1B4C" w:rsidP="00AB1B4C">
          <w:pPr>
            <w:pStyle w:val="Indholdsfortegnelse2"/>
            <w:rPr>
              <w:b w:val="0"/>
              <w:smallCaps/>
              <w:szCs w:val="20"/>
            </w:rPr>
          </w:pPr>
          <w:r>
            <w:fldChar w:fldCharType="end"/>
          </w:r>
        </w:p>
      </w:sdtContent>
    </w:sdt>
    <w:p w14:paraId="3A63CAAF" w14:textId="77777777" w:rsidR="004F172D" w:rsidRDefault="00ED6E7A" w:rsidP="004D5828">
      <w:pPr>
        <w:pStyle w:val="Overskrift2"/>
        <w:jc w:val="both"/>
      </w:pPr>
      <w:bookmarkStart w:id="0" w:name="_Toc115607086"/>
      <w:r>
        <w:t>Time and place</w:t>
      </w:r>
      <w:bookmarkEnd w:id="0"/>
      <w:r>
        <w:t xml:space="preserve"> </w:t>
      </w:r>
    </w:p>
    <w:p w14:paraId="7C6EB9C7" w14:textId="0230E695" w:rsidR="004F172D" w:rsidRDefault="00ED6E7A" w:rsidP="004D5828">
      <w:pPr>
        <w:jc w:val="both"/>
        <w:rPr>
          <w:b/>
        </w:rPr>
      </w:pPr>
      <w:r>
        <w:rPr>
          <w:b/>
        </w:rPr>
        <w:t xml:space="preserve">Time: </w:t>
      </w:r>
      <w:r>
        <w:rPr>
          <w:b/>
        </w:rPr>
        <w:tab/>
      </w:r>
      <w:r w:rsidRPr="00747586">
        <w:rPr>
          <w:bCs/>
        </w:rPr>
        <w:t xml:space="preserve">Monday, Sept 19, 9:00 – 16:00 </w:t>
      </w:r>
      <w:r w:rsidR="00747586" w:rsidRPr="00747586">
        <w:rPr>
          <w:bCs/>
        </w:rPr>
        <w:t xml:space="preserve">&amp; </w:t>
      </w:r>
      <w:r w:rsidRPr="00747586">
        <w:rPr>
          <w:bCs/>
        </w:rPr>
        <w:t>Tuesday, Sept 20, 9:00 – 12:00</w:t>
      </w:r>
      <w:r>
        <w:rPr>
          <w:b/>
        </w:rPr>
        <w:t xml:space="preserve"> </w:t>
      </w:r>
    </w:p>
    <w:p w14:paraId="49DAAD70" w14:textId="77777777" w:rsidR="004F172D" w:rsidRDefault="00ED6E7A" w:rsidP="004D5828">
      <w:pPr>
        <w:jc w:val="both"/>
      </w:pPr>
      <w:r>
        <w:rPr>
          <w:b/>
        </w:rPr>
        <w:t xml:space="preserve">Place: </w:t>
      </w:r>
      <w:r>
        <w:rPr>
          <w:b/>
        </w:rPr>
        <w:tab/>
      </w:r>
      <w:r>
        <w:t xml:space="preserve">MACRO Community Centre, 1 Green Street, Dublin D07 X6NR. </w:t>
      </w:r>
    </w:p>
    <w:p w14:paraId="10A20F34" w14:textId="5AA45071" w:rsidR="004F172D" w:rsidRDefault="004F172D" w:rsidP="004D5828">
      <w:pPr>
        <w:jc w:val="both"/>
        <w:rPr>
          <w:rFonts w:ascii="Arial" w:eastAsia="Arial" w:hAnsi="Arial" w:cs="Arial"/>
          <w:b/>
          <w:color w:val="1F497D"/>
          <w:sz w:val="24"/>
          <w:szCs w:val="24"/>
        </w:rPr>
      </w:pPr>
    </w:p>
    <w:p w14:paraId="391E5E54" w14:textId="77777777" w:rsidR="004F172D" w:rsidRDefault="00ED6E7A" w:rsidP="004D5828">
      <w:pPr>
        <w:spacing w:line="264" w:lineRule="auto"/>
        <w:jc w:val="both"/>
        <w:rPr>
          <w:rFonts w:ascii="Arial" w:eastAsia="Arial" w:hAnsi="Arial" w:cs="Arial"/>
          <w:b/>
          <w:color w:val="1F497D"/>
          <w:sz w:val="26"/>
          <w:szCs w:val="26"/>
        </w:rPr>
      </w:pPr>
      <w:bookmarkStart w:id="1" w:name="_heading=h.3znysh7" w:colFirst="0" w:colLast="0"/>
      <w:bookmarkEnd w:id="1"/>
      <w:r>
        <w:rPr>
          <w:rFonts w:ascii="Arial" w:eastAsia="Arial" w:hAnsi="Arial" w:cs="Arial"/>
          <w:b/>
          <w:color w:val="1F497D"/>
          <w:sz w:val="26"/>
          <w:szCs w:val="26"/>
        </w:rPr>
        <w:t xml:space="preserve">Aims of the partner meeting </w:t>
      </w:r>
    </w:p>
    <w:p w14:paraId="5D159AA0" w14:textId="77777777" w:rsidR="004F172D" w:rsidRDefault="00ED6E7A" w:rsidP="004D5828">
      <w:pPr>
        <w:numPr>
          <w:ilvl w:val="0"/>
          <w:numId w:val="1"/>
        </w:numPr>
        <w:pBdr>
          <w:top w:val="nil"/>
          <w:left w:val="nil"/>
          <w:bottom w:val="nil"/>
          <w:right w:val="nil"/>
          <w:between w:val="nil"/>
        </w:pBdr>
        <w:spacing w:line="252" w:lineRule="auto"/>
        <w:jc w:val="both"/>
      </w:pPr>
      <w:r>
        <w:rPr>
          <w:color w:val="000000"/>
        </w:rPr>
        <w:t>Clarify remaining tasks of O2c: Publish online Benchmarking Tool</w:t>
      </w:r>
    </w:p>
    <w:p w14:paraId="20D9CB5C" w14:textId="77777777" w:rsidR="004F172D" w:rsidRDefault="00ED6E7A" w:rsidP="004D5828">
      <w:pPr>
        <w:numPr>
          <w:ilvl w:val="0"/>
          <w:numId w:val="1"/>
        </w:numPr>
        <w:pBdr>
          <w:top w:val="nil"/>
          <w:left w:val="nil"/>
          <w:bottom w:val="nil"/>
          <w:right w:val="nil"/>
          <w:between w:val="nil"/>
        </w:pBdr>
        <w:spacing w:line="264" w:lineRule="auto"/>
        <w:jc w:val="both"/>
      </w:pPr>
      <w:r>
        <w:rPr>
          <w:color w:val="000000"/>
        </w:rPr>
        <w:t xml:space="preserve">Clarify remaining tasks of O3: Develop, </w:t>
      </w:r>
      <w:proofErr w:type="gramStart"/>
      <w:r>
        <w:rPr>
          <w:color w:val="000000"/>
        </w:rPr>
        <w:t>test</w:t>
      </w:r>
      <w:proofErr w:type="gramEnd"/>
      <w:r>
        <w:rPr>
          <w:color w:val="000000"/>
        </w:rPr>
        <w:t xml:space="preserve"> and publish Practice Methods</w:t>
      </w:r>
    </w:p>
    <w:p w14:paraId="5E5B5D17" w14:textId="77777777" w:rsidR="004F172D" w:rsidRDefault="00ED6E7A" w:rsidP="004D5828">
      <w:pPr>
        <w:numPr>
          <w:ilvl w:val="0"/>
          <w:numId w:val="1"/>
        </w:numPr>
        <w:pBdr>
          <w:top w:val="nil"/>
          <w:left w:val="nil"/>
          <w:bottom w:val="nil"/>
          <w:right w:val="nil"/>
          <w:between w:val="nil"/>
        </w:pBdr>
        <w:spacing w:line="264" w:lineRule="auto"/>
        <w:jc w:val="both"/>
      </w:pPr>
      <w:r>
        <w:rPr>
          <w:color w:val="000000"/>
        </w:rPr>
        <w:t>Clarify remaining tasks of O4: Publish Multilingual Manual</w:t>
      </w:r>
    </w:p>
    <w:p w14:paraId="720F1EEF" w14:textId="77777777" w:rsidR="004F172D" w:rsidRDefault="00ED6E7A" w:rsidP="004D5828">
      <w:pPr>
        <w:numPr>
          <w:ilvl w:val="0"/>
          <w:numId w:val="1"/>
        </w:numPr>
        <w:pBdr>
          <w:top w:val="nil"/>
          <w:left w:val="nil"/>
          <w:bottom w:val="nil"/>
          <w:right w:val="nil"/>
          <w:between w:val="nil"/>
        </w:pBdr>
        <w:spacing w:line="264" w:lineRule="auto"/>
        <w:jc w:val="both"/>
      </w:pPr>
      <w:r>
        <w:rPr>
          <w:color w:val="000000"/>
        </w:rPr>
        <w:t xml:space="preserve">Evaluate E1: the Krakow Symposium </w:t>
      </w:r>
    </w:p>
    <w:p w14:paraId="4922A006" w14:textId="77777777" w:rsidR="004F172D" w:rsidRDefault="00ED6E7A" w:rsidP="004D5828">
      <w:pPr>
        <w:numPr>
          <w:ilvl w:val="0"/>
          <w:numId w:val="1"/>
        </w:numPr>
        <w:pBdr>
          <w:top w:val="nil"/>
          <w:left w:val="nil"/>
          <w:bottom w:val="nil"/>
          <w:right w:val="nil"/>
          <w:between w:val="nil"/>
        </w:pBdr>
        <w:spacing w:line="264" w:lineRule="auto"/>
        <w:jc w:val="both"/>
      </w:pPr>
      <w:r>
        <w:rPr>
          <w:color w:val="000000"/>
        </w:rPr>
        <w:t>Clarify remaining tasks of O5: Publish Symposium Compendium</w:t>
      </w:r>
    </w:p>
    <w:p w14:paraId="5061E0EB" w14:textId="77777777" w:rsidR="004F172D" w:rsidRDefault="00ED6E7A" w:rsidP="004D5828">
      <w:pPr>
        <w:numPr>
          <w:ilvl w:val="0"/>
          <w:numId w:val="1"/>
        </w:numPr>
        <w:pBdr>
          <w:top w:val="nil"/>
          <w:left w:val="nil"/>
          <w:bottom w:val="nil"/>
          <w:right w:val="nil"/>
          <w:between w:val="nil"/>
        </w:pBdr>
        <w:spacing w:line="264" w:lineRule="auto"/>
        <w:jc w:val="both"/>
      </w:pPr>
      <w:r>
        <w:rPr>
          <w:color w:val="000000"/>
        </w:rPr>
        <w:t>Evaluate dissemination activities until now and plan concluding dissemination</w:t>
      </w:r>
    </w:p>
    <w:p w14:paraId="55FE6FEF" w14:textId="77777777" w:rsidR="004F172D" w:rsidRDefault="00ED6E7A" w:rsidP="004D5828">
      <w:pPr>
        <w:numPr>
          <w:ilvl w:val="0"/>
          <w:numId w:val="1"/>
        </w:numPr>
        <w:pBdr>
          <w:top w:val="nil"/>
          <w:left w:val="nil"/>
          <w:bottom w:val="nil"/>
          <w:right w:val="nil"/>
          <w:between w:val="nil"/>
        </w:pBdr>
        <w:spacing w:line="264" w:lineRule="auto"/>
        <w:jc w:val="both"/>
      </w:pPr>
      <w:r>
        <w:rPr>
          <w:color w:val="000000"/>
        </w:rPr>
        <w:t>Plan the frame for E2-E5: Five national multiplier events</w:t>
      </w:r>
    </w:p>
    <w:p w14:paraId="1D19187D" w14:textId="77777777" w:rsidR="004F172D" w:rsidRDefault="00ED6E7A" w:rsidP="004D5828">
      <w:pPr>
        <w:pStyle w:val="Overskrift2"/>
        <w:jc w:val="both"/>
      </w:pPr>
      <w:bookmarkStart w:id="2" w:name="_Toc115607087"/>
      <w:r>
        <w:t>Appendices:</w:t>
      </w:r>
      <w:bookmarkEnd w:id="2"/>
      <w:r>
        <w:t xml:space="preserve"> </w:t>
      </w:r>
    </w:p>
    <w:p w14:paraId="66CD4621" w14:textId="77777777" w:rsidR="004F172D" w:rsidRDefault="00ED6E7A" w:rsidP="004D5828">
      <w:pPr>
        <w:spacing w:line="276" w:lineRule="auto"/>
        <w:jc w:val="both"/>
      </w:pPr>
      <w:r>
        <w:t>Approved min</w:t>
      </w:r>
      <w:r>
        <w:t>utes from the 3</w:t>
      </w:r>
      <w:r>
        <w:rPr>
          <w:vertAlign w:val="superscript"/>
        </w:rPr>
        <w:t>rd</w:t>
      </w:r>
      <w:r>
        <w:t xml:space="preserve"> partner meeting in Krakow, June 14, 2022</w:t>
      </w:r>
    </w:p>
    <w:p w14:paraId="6C084E35" w14:textId="6A6505C3" w:rsidR="004F172D" w:rsidRDefault="00ED6E7A" w:rsidP="004D5828">
      <w:pPr>
        <w:spacing w:line="276" w:lineRule="auto"/>
        <w:jc w:val="both"/>
      </w:pPr>
      <w:r>
        <w:t>Approved minutes from the 13</w:t>
      </w:r>
      <w:r>
        <w:rPr>
          <w:vertAlign w:val="superscript"/>
        </w:rPr>
        <w:t>th</w:t>
      </w:r>
      <w:r>
        <w:t xml:space="preserve"> zoom meeting, August 30, 2022</w:t>
      </w:r>
    </w:p>
    <w:p w14:paraId="7DCEA983" w14:textId="77777777" w:rsidR="00F02296" w:rsidRDefault="00F02296" w:rsidP="004D5828">
      <w:pPr>
        <w:jc w:val="both"/>
        <w:rPr>
          <w:rFonts w:ascii="Arial" w:hAnsi="Arial" w:cs="Arial"/>
          <w:b/>
          <w:bCs/>
          <w:color w:val="1F497D"/>
          <w:sz w:val="28"/>
          <w:szCs w:val="28"/>
          <w:lang w:eastAsia="da-DK"/>
        </w:rPr>
      </w:pPr>
      <w:r>
        <w:br w:type="page"/>
      </w:r>
    </w:p>
    <w:p w14:paraId="121A5081" w14:textId="45B0396E" w:rsidR="00F75E97" w:rsidRDefault="006A1538" w:rsidP="004D5828">
      <w:pPr>
        <w:pStyle w:val="Overskrift2"/>
        <w:spacing w:before="0"/>
        <w:jc w:val="both"/>
      </w:pPr>
      <w:bookmarkStart w:id="3" w:name="_Toc115607088"/>
      <w:r>
        <w:lastRenderedPageBreak/>
        <w:t>P</w:t>
      </w:r>
      <w:r w:rsidR="00F75E97">
        <w:t>articipants:</w:t>
      </w:r>
      <w:bookmarkEnd w:id="3"/>
    </w:p>
    <w:p w14:paraId="11718F31" w14:textId="77777777" w:rsidR="00F75E97" w:rsidRDefault="00F75E97" w:rsidP="004D5828">
      <w:pPr>
        <w:spacing w:before="60" w:after="60"/>
        <w:jc w:val="both"/>
      </w:pPr>
      <w:r>
        <w:t>Conor O'Leary, Creative Lives (IE), Damien McGlynn, Creative Lives (IE) (at dinner)</w:t>
      </w:r>
    </w:p>
    <w:p w14:paraId="3D5F84DC" w14:textId="53A0BA2D" w:rsidR="00F75E97" w:rsidRDefault="00F75E97" w:rsidP="004D5828">
      <w:pPr>
        <w:jc w:val="both"/>
      </w:pPr>
      <w:r>
        <w:t>Agnieszka Dadak, FAIE (PL), Rafal Dadak, FAIE (PL)</w:t>
      </w:r>
      <w:r>
        <w:tab/>
      </w:r>
      <w:r>
        <w:tab/>
      </w:r>
      <w:r>
        <w:tab/>
      </w:r>
    </w:p>
    <w:p w14:paraId="1478B1D5" w14:textId="61655D13" w:rsidR="00F75E97" w:rsidRDefault="00F75E97" w:rsidP="004D5828">
      <w:pPr>
        <w:spacing w:line="264" w:lineRule="auto"/>
        <w:jc w:val="both"/>
      </w:pPr>
      <w:r>
        <w:t xml:space="preserve">Helena </w:t>
      </w:r>
      <w:proofErr w:type="spellStart"/>
      <w:r>
        <w:t>Deiss</w:t>
      </w:r>
      <w:proofErr w:type="spellEnd"/>
      <w:r>
        <w:t>, EDUCULT (AT)</w:t>
      </w:r>
      <w:r>
        <w:tab/>
      </w:r>
      <w:r>
        <w:tab/>
      </w:r>
      <w:r>
        <w:tab/>
      </w:r>
    </w:p>
    <w:p w14:paraId="58FBC310" w14:textId="556A1FD3" w:rsidR="00F75E97" w:rsidRDefault="00F75E97" w:rsidP="004D5828">
      <w:pPr>
        <w:spacing w:line="264" w:lineRule="auto"/>
        <w:jc w:val="both"/>
      </w:pPr>
      <w:r>
        <w:t>Marjeta Turk, JSKD (SI), David Kraševec, JSKD (SI)</w:t>
      </w:r>
      <w:r>
        <w:rPr>
          <w:color w:val="000000"/>
          <w:sz w:val="24"/>
          <w:szCs w:val="24"/>
        </w:rPr>
        <w:t xml:space="preserve"> </w:t>
      </w:r>
      <w:r>
        <w:rPr>
          <w:color w:val="000000"/>
          <w:sz w:val="24"/>
          <w:szCs w:val="24"/>
        </w:rPr>
        <w:tab/>
      </w:r>
    </w:p>
    <w:p w14:paraId="6D424F9D" w14:textId="149808DB" w:rsidR="00F75E97" w:rsidRDefault="00F75E97" w:rsidP="004D5828">
      <w:pPr>
        <w:spacing w:line="264" w:lineRule="auto"/>
        <w:jc w:val="both"/>
      </w:pPr>
      <w:r>
        <w:t>Bente von Schindel, KSD (DK), Hans Jørgen Vodsgaard, Interfolk (DK)</w:t>
      </w:r>
      <w:r>
        <w:tab/>
      </w:r>
    </w:p>
    <w:p w14:paraId="1DFA9FAD" w14:textId="77777777" w:rsidR="006A1538" w:rsidRPr="005C7658" w:rsidRDefault="006A1538" w:rsidP="004D5828">
      <w:pPr>
        <w:spacing w:before="120"/>
        <w:jc w:val="both"/>
        <w:rPr>
          <w:b/>
          <w:bCs/>
        </w:rPr>
      </w:pPr>
      <w:r w:rsidRPr="005C7658">
        <w:rPr>
          <w:b/>
          <w:bCs/>
        </w:rPr>
        <w:t>Apology:</w:t>
      </w:r>
    </w:p>
    <w:p w14:paraId="27986F82" w14:textId="2B410CF1" w:rsidR="006A1538" w:rsidRDefault="006A1538" w:rsidP="004D5828">
      <w:pPr>
        <w:spacing w:line="264" w:lineRule="auto"/>
        <w:jc w:val="both"/>
      </w:pPr>
      <w:r>
        <w:t>Jan Pirnat</w:t>
      </w:r>
      <w:r w:rsidR="00BF51C1">
        <w:t>, Aron Weigl.</w:t>
      </w:r>
    </w:p>
    <w:p w14:paraId="15AD2884" w14:textId="19F4AD2D" w:rsidR="004F172D" w:rsidRPr="00F02296" w:rsidRDefault="00F75E97" w:rsidP="004D5828">
      <w:pPr>
        <w:pStyle w:val="Overskrift2"/>
        <w:jc w:val="both"/>
      </w:pPr>
      <w:bookmarkStart w:id="4" w:name="_Toc115607089"/>
      <w:r w:rsidRPr="00F02296">
        <w:t>Minutes</w:t>
      </w:r>
      <w:bookmarkEnd w:id="4"/>
      <w:r w:rsidRPr="00F02296">
        <w:t xml:space="preserve"> </w:t>
      </w:r>
    </w:p>
    <w:p w14:paraId="0E4178ED" w14:textId="4829562C" w:rsidR="004F172D" w:rsidRDefault="00ED6E7A" w:rsidP="004D5828">
      <w:pPr>
        <w:pStyle w:val="Overskrift3"/>
        <w:jc w:val="both"/>
      </w:pPr>
      <w:bookmarkStart w:id="5" w:name="_Toc115607090"/>
      <w:r w:rsidRPr="00F02296">
        <w:t>1.</w:t>
      </w:r>
      <w:r w:rsidR="00F02296">
        <w:t xml:space="preserve"> </w:t>
      </w:r>
      <w:r w:rsidRPr="00F02296">
        <w:t>Formalities</w:t>
      </w:r>
      <w:bookmarkEnd w:id="5"/>
    </w:p>
    <w:p w14:paraId="74DBADB9" w14:textId="7061EB3C" w:rsidR="00BF51C1" w:rsidRPr="00BF51C1" w:rsidRDefault="00BF51C1" w:rsidP="004D5828">
      <w:pPr>
        <w:jc w:val="both"/>
      </w:pPr>
      <w:r>
        <w:t xml:space="preserve">Conor </w:t>
      </w:r>
      <w:r w:rsidRPr="00BF51C1">
        <w:t>welcomed</w:t>
      </w:r>
      <w:r>
        <w:t xml:space="preserve"> the team to the MACRO Community Centre.</w:t>
      </w:r>
    </w:p>
    <w:p w14:paraId="6961B981" w14:textId="77777777" w:rsidR="00BF51C1" w:rsidRDefault="00BF51C1" w:rsidP="004D5828">
      <w:pPr>
        <w:spacing w:before="120"/>
        <w:jc w:val="both"/>
      </w:pPr>
      <w:r>
        <w:t>Hans was appointed as moderator, and Bente and Hans as reporters.</w:t>
      </w:r>
    </w:p>
    <w:p w14:paraId="6C93BAA2" w14:textId="77777777" w:rsidR="00BF51C1" w:rsidRDefault="00BF51C1" w:rsidP="004D5828">
      <w:pPr>
        <w:spacing w:before="120"/>
        <w:jc w:val="both"/>
      </w:pPr>
      <w:r>
        <w:t xml:space="preserve">The agenda, v2 was approved </w:t>
      </w:r>
    </w:p>
    <w:p w14:paraId="57FDEB63" w14:textId="754ED6CF" w:rsidR="00BF51C1" w:rsidRPr="00740B50" w:rsidRDefault="00BF51C1" w:rsidP="004D5828">
      <w:pPr>
        <w:spacing w:before="120"/>
        <w:jc w:val="both"/>
      </w:pPr>
      <w:r>
        <w:t>The participant list was signed.</w:t>
      </w:r>
    </w:p>
    <w:p w14:paraId="648B2862" w14:textId="4CCC966C" w:rsidR="004F172D" w:rsidRDefault="00ED6E7A" w:rsidP="004D5828">
      <w:pPr>
        <w:pStyle w:val="Overskrift3"/>
        <w:jc w:val="both"/>
      </w:pPr>
      <w:bookmarkStart w:id="6" w:name="_Toc115607091"/>
      <w:r>
        <w:t>2.</w:t>
      </w:r>
      <w:r w:rsidR="00F02296">
        <w:t xml:space="preserve"> </w:t>
      </w:r>
      <w:r>
        <w:t>Clarify remaining tasks of O2c: Publish online Benchmarking Tool</w:t>
      </w:r>
      <w:bookmarkEnd w:id="6"/>
    </w:p>
    <w:p w14:paraId="49991928" w14:textId="132264C5" w:rsidR="004F172D" w:rsidRPr="008677C6" w:rsidRDefault="002E494F" w:rsidP="004D5828">
      <w:pPr>
        <w:pStyle w:val="Overskrift4"/>
      </w:pPr>
      <w:r w:rsidRPr="008677C6">
        <w:t>2a)</w:t>
      </w:r>
      <w:r w:rsidRPr="008677C6">
        <w:tab/>
        <w:t>Status by David with reference to comments provided by Jan.</w:t>
      </w:r>
    </w:p>
    <w:p w14:paraId="29808E8B" w14:textId="3B54B050" w:rsidR="00E818DF" w:rsidRPr="00E818DF" w:rsidRDefault="00E818DF" w:rsidP="004D5828">
      <w:pPr>
        <w:jc w:val="both"/>
      </w:pPr>
      <w:r>
        <w:t>David outline</w:t>
      </w:r>
      <w:r w:rsidR="00330DD7">
        <w:t>d</w:t>
      </w:r>
      <w:r>
        <w:t xml:space="preserve"> </w:t>
      </w:r>
      <w:r w:rsidR="00330DD7">
        <w:t xml:space="preserve">the </w:t>
      </w:r>
      <w:r>
        <w:t xml:space="preserve">current </w:t>
      </w:r>
      <w:r w:rsidR="00330DD7">
        <w:t xml:space="preserve">task </w:t>
      </w:r>
      <w:r>
        <w:t>status</w:t>
      </w:r>
      <w:r w:rsidR="00330DD7">
        <w:t xml:space="preserve"> (TS)</w:t>
      </w:r>
      <w:r>
        <w:t xml:space="preserve"> of open questions, and the meeting made the following list:</w:t>
      </w:r>
    </w:p>
    <w:p w14:paraId="77AB2AF2" w14:textId="40BE1ED6" w:rsidR="002E494F" w:rsidRPr="00E818DF" w:rsidRDefault="00330DD7" w:rsidP="004D5828">
      <w:pPr>
        <w:spacing w:before="120" w:line="264" w:lineRule="auto"/>
        <w:jc w:val="both"/>
        <w:rPr>
          <w:i/>
          <w:iCs/>
        </w:rPr>
      </w:pPr>
      <w:r>
        <w:rPr>
          <w:i/>
          <w:iCs/>
        </w:rPr>
        <w:t>TS</w:t>
      </w:r>
      <w:r w:rsidR="002E494F" w:rsidRPr="00E818DF">
        <w:rPr>
          <w:i/>
          <w:iCs/>
        </w:rPr>
        <w:t>1: Are the summary</w:t>
      </w:r>
      <w:r w:rsidR="00E818DF" w:rsidRPr="00E818DF">
        <w:rPr>
          <w:i/>
          <w:iCs/>
        </w:rPr>
        <w:t xml:space="preserve"> </w:t>
      </w:r>
      <w:r w:rsidR="002E494F" w:rsidRPr="00E818DF">
        <w:rPr>
          <w:i/>
          <w:iCs/>
        </w:rPr>
        <w:t xml:space="preserve">of transnational key findings ok. </w:t>
      </w:r>
    </w:p>
    <w:p w14:paraId="623A5E4A" w14:textId="51F0E725" w:rsidR="002E494F" w:rsidRDefault="002E494F" w:rsidP="004D5828">
      <w:pPr>
        <w:spacing w:line="264" w:lineRule="auto"/>
        <w:jc w:val="both"/>
      </w:pPr>
      <w:r>
        <w:t>Yes</w:t>
      </w:r>
      <w:r w:rsidR="00330DD7">
        <w:t xml:space="preserve">, but it still needs to be translated if used. </w:t>
      </w:r>
    </w:p>
    <w:p w14:paraId="76EF792F" w14:textId="5D99020F" w:rsidR="002E494F" w:rsidRPr="00E818DF" w:rsidRDefault="00330DD7" w:rsidP="004D5828">
      <w:pPr>
        <w:spacing w:before="120" w:line="264" w:lineRule="auto"/>
        <w:jc w:val="both"/>
        <w:rPr>
          <w:i/>
          <w:iCs/>
        </w:rPr>
      </w:pPr>
      <w:r>
        <w:rPr>
          <w:i/>
          <w:iCs/>
        </w:rPr>
        <w:t>TS</w:t>
      </w:r>
      <w:r w:rsidR="002E494F" w:rsidRPr="00E818DF">
        <w:rPr>
          <w:i/>
          <w:iCs/>
        </w:rPr>
        <w:t xml:space="preserve">2: Still needed to </w:t>
      </w:r>
      <w:r w:rsidR="00E818DF" w:rsidRPr="00E818DF">
        <w:rPr>
          <w:i/>
          <w:iCs/>
        </w:rPr>
        <w:t>proof-read</w:t>
      </w:r>
      <w:r w:rsidR="002E494F" w:rsidRPr="00E818DF">
        <w:rPr>
          <w:i/>
          <w:iCs/>
        </w:rPr>
        <w:t xml:space="preserve"> the entire text about key findings?</w:t>
      </w:r>
    </w:p>
    <w:p w14:paraId="392190B9" w14:textId="7754E4A6" w:rsidR="002E494F" w:rsidRDefault="002E494F" w:rsidP="004D5828">
      <w:pPr>
        <w:spacing w:line="264" w:lineRule="auto"/>
        <w:jc w:val="both"/>
      </w:pPr>
      <w:r>
        <w:t>Yes</w:t>
      </w:r>
      <w:r w:rsidR="00330DD7">
        <w:t>, before it is translated.</w:t>
      </w:r>
    </w:p>
    <w:p w14:paraId="6874D26C" w14:textId="1CF031C8" w:rsidR="002E494F" w:rsidRPr="00E818DF" w:rsidRDefault="00330DD7" w:rsidP="004D5828">
      <w:pPr>
        <w:spacing w:before="120" w:line="264" w:lineRule="auto"/>
        <w:jc w:val="both"/>
        <w:rPr>
          <w:i/>
          <w:iCs/>
        </w:rPr>
      </w:pPr>
      <w:r>
        <w:rPr>
          <w:i/>
          <w:iCs/>
        </w:rPr>
        <w:t>TS</w:t>
      </w:r>
      <w:r w:rsidR="00E818DF" w:rsidRPr="00E818DF">
        <w:rPr>
          <w:i/>
          <w:iCs/>
        </w:rPr>
        <w:t>3: Demo-version must be checked before it is published</w:t>
      </w:r>
      <w:r w:rsidR="00E818DF">
        <w:rPr>
          <w:i/>
          <w:iCs/>
        </w:rPr>
        <w:t>!</w:t>
      </w:r>
    </w:p>
    <w:p w14:paraId="20D9B009" w14:textId="366F87AB" w:rsidR="00E818DF" w:rsidRDefault="00E818DF" w:rsidP="004D5828">
      <w:pPr>
        <w:spacing w:line="264" w:lineRule="auto"/>
        <w:jc w:val="both"/>
      </w:pPr>
      <w:r>
        <w:t>Yes</w:t>
      </w:r>
      <w:r w:rsidR="00330DD7">
        <w:t>, we will do it next morning together, and have some extra days to send our list of problems / proposals latest Sept 29.</w:t>
      </w:r>
    </w:p>
    <w:p w14:paraId="22BAD6AB" w14:textId="02E7C52E" w:rsidR="002E494F" w:rsidRPr="00E818DF" w:rsidRDefault="00330DD7" w:rsidP="004D5828">
      <w:pPr>
        <w:spacing w:before="120" w:line="264" w:lineRule="auto"/>
        <w:jc w:val="both"/>
        <w:rPr>
          <w:i/>
          <w:iCs/>
        </w:rPr>
      </w:pPr>
      <w:r>
        <w:rPr>
          <w:i/>
          <w:iCs/>
        </w:rPr>
        <w:t>TS</w:t>
      </w:r>
      <w:r w:rsidR="00E818DF" w:rsidRPr="00E818DF">
        <w:rPr>
          <w:i/>
          <w:iCs/>
        </w:rPr>
        <w:t>3a: The text for all language versions must be proof-read, also the English master!</w:t>
      </w:r>
    </w:p>
    <w:p w14:paraId="2A947221" w14:textId="07D2FDB7" w:rsidR="00E818DF" w:rsidRDefault="00E818DF" w:rsidP="004D5828">
      <w:pPr>
        <w:spacing w:line="264" w:lineRule="auto"/>
        <w:jc w:val="both"/>
      </w:pPr>
      <w:r>
        <w:t>Yes</w:t>
      </w:r>
      <w:r w:rsidR="00330DD7">
        <w:t xml:space="preserve">, Conor can do. </w:t>
      </w:r>
    </w:p>
    <w:p w14:paraId="07730F52" w14:textId="7C4B4E52" w:rsidR="00E818DF" w:rsidRPr="00E818DF" w:rsidRDefault="00330DD7" w:rsidP="004D5828">
      <w:pPr>
        <w:spacing w:before="120" w:line="264" w:lineRule="auto"/>
        <w:jc w:val="both"/>
        <w:rPr>
          <w:i/>
          <w:iCs/>
        </w:rPr>
      </w:pPr>
      <w:r>
        <w:rPr>
          <w:i/>
          <w:iCs/>
        </w:rPr>
        <w:t>TS</w:t>
      </w:r>
      <w:r w:rsidR="00E818DF" w:rsidRPr="00E818DF">
        <w:rPr>
          <w:i/>
          <w:iCs/>
        </w:rPr>
        <w:t>5: After registration,</w:t>
      </w:r>
      <w:r>
        <w:rPr>
          <w:i/>
          <w:iCs/>
        </w:rPr>
        <w:t xml:space="preserve"> </w:t>
      </w:r>
      <w:r w:rsidR="00E818DF" w:rsidRPr="00E818DF">
        <w:rPr>
          <w:i/>
          <w:iCs/>
        </w:rPr>
        <w:t>all answers shall be replied, before you can move on.</w:t>
      </w:r>
    </w:p>
    <w:p w14:paraId="02C10EA7" w14:textId="78B58FD3" w:rsidR="00E818DF" w:rsidRDefault="00E818DF" w:rsidP="004D5828">
      <w:pPr>
        <w:spacing w:line="264" w:lineRule="auto"/>
        <w:jc w:val="both"/>
      </w:pPr>
      <w:r>
        <w:t>It must be told by the programme, so you know</w:t>
      </w:r>
      <w:r w:rsidR="00330DD7">
        <w:t xml:space="preserve">, </w:t>
      </w:r>
      <w:r>
        <w:t xml:space="preserve">why you cannot move on. </w:t>
      </w:r>
    </w:p>
    <w:p w14:paraId="1B8175AF" w14:textId="77777777" w:rsidR="00330DD7" w:rsidRDefault="00330DD7" w:rsidP="004D5828">
      <w:pPr>
        <w:spacing w:line="264" w:lineRule="auto"/>
        <w:jc w:val="both"/>
      </w:pPr>
      <w:r>
        <w:t>David said that Jan had confirmed it is possible!</w:t>
      </w:r>
    </w:p>
    <w:p w14:paraId="58FD2850" w14:textId="52EC54EF" w:rsidR="00E818DF" w:rsidRPr="00330DD7" w:rsidRDefault="00330DD7" w:rsidP="004D5828">
      <w:pPr>
        <w:spacing w:before="120" w:line="264" w:lineRule="auto"/>
        <w:jc w:val="both"/>
        <w:rPr>
          <w:i/>
          <w:iCs/>
        </w:rPr>
      </w:pPr>
      <w:r w:rsidRPr="00330DD7">
        <w:rPr>
          <w:i/>
          <w:iCs/>
        </w:rPr>
        <w:t>TS</w:t>
      </w:r>
      <w:r w:rsidR="00E818DF" w:rsidRPr="00330DD7">
        <w:rPr>
          <w:i/>
          <w:iCs/>
        </w:rPr>
        <w:t>6: Even though a group of users do not register, we would like to know the numbers. Can the programme include a counter, just to tell how many none-registrants have until now used the tool?</w:t>
      </w:r>
    </w:p>
    <w:p w14:paraId="4F832AB1" w14:textId="121EBC73" w:rsidR="00330DD7" w:rsidRDefault="00330DD7" w:rsidP="004D5828">
      <w:pPr>
        <w:spacing w:line="264" w:lineRule="auto"/>
        <w:jc w:val="both"/>
      </w:pPr>
      <w:r>
        <w:t>David said that Jan had confirmed it is possible!</w:t>
      </w:r>
    </w:p>
    <w:p w14:paraId="38623988" w14:textId="508C8B0C" w:rsidR="00E818DF" w:rsidRPr="00330DD7" w:rsidRDefault="00330DD7" w:rsidP="004D5828">
      <w:pPr>
        <w:spacing w:before="120" w:line="264" w:lineRule="auto"/>
        <w:jc w:val="both"/>
        <w:rPr>
          <w:i/>
          <w:iCs/>
        </w:rPr>
      </w:pPr>
      <w:r w:rsidRPr="00330DD7">
        <w:rPr>
          <w:i/>
          <w:iCs/>
        </w:rPr>
        <w:t>TS</w:t>
      </w:r>
      <w:r w:rsidR="00E818DF" w:rsidRPr="00330DD7">
        <w:rPr>
          <w:i/>
          <w:iCs/>
        </w:rPr>
        <w:t>7: When you select topics, there need to be a short explanation about it!</w:t>
      </w:r>
    </w:p>
    <w:p w14:paraId="3ABF2859" w14:textId="70C5EE5C" w:rsidR="00330DD7" w:rsidRDefault="00330DD7" w:rsidP="004D5828">
      <w:pPr>
        <w:spacing w:line="264" w:lineRule="auto"/>
        <w:jc w:val="both"/>
      </w:pPr>
      <w:r>
        <w:t>Jan will make a proposal!</w:t>
      </w:r>
    </w:p>
    <w:p w14:paraId="48F3F125" w14:textId="4031FFE0" w:rsidR="00E818DF" w:rsidRPr="00330DD7" w:rsidRDefault="00330DD7" w:rsidP="004D5828">
      <w:pPr>
        <w:spacing w:before="120" w:line="264" w:lineRule="auto"/>
        <w:jc w:val="both"/>
        <w:rPr>
          <w:i/>
          <w:iCs/>
        </w:rPr>
      </w:pPr>
      <w:r w:rsidRPr="00330DD7">
        <w:rPr>
          <w:i/>
          <w:iCs/>
        </w:rPr>
        <w:t>TS</w:t>
      </w:r>
      <w:r w:rsidR="00E818DF" w:rsidRPr="00330DD7">
        <w:rPr>
          <w:i/>
          <w:iCs/>
        </w:rPr>
        <w:t>8: Welcome page. It must include:</w:t>
      </w:r>
    </w:p>
    <w:p w14:paraId="347013A7" w14:textId="7132E1E4" w:rsidR="00E818DF" w:rsidRPr="008677C6" w:rsidRDefault="00E818DF" w:rsidP="004D5828">
      <w:pPr>
        <w:pStyle w:val="Listeafsnit"/>
        <w:numPr>
          <w:ilvl w:val="0"/>
          <w:numId w:val="11"/>
        </w:numPr>
        <w:spacing w:line="264" w:lineRule="auto"/>
        <w:jc w:val="both"/>
        <w:rPr>
          <w:i/>
          <w:iCs/>
        </w:rPr>
      </w:pPr>
      <w:r w:rsidRPr="008677C6">
        <w:rPr>
          <w:i/>
          <w:iCs/>
        </w:rPr>
        <w:t>Info about the tool</w:t>
      </w:r>
    </w:p>
    <w:p w14:paraId="4810EB1B" w14:textId="777F54B6" w:rsidR="00E818DF" w:rsidRPr="008677C6" w:rsidRDefault="00E818DF" w:rsidP="004D5828">
      <w:pPr>
        <w:pStyle w:val="Listeafsnit"/>
        <w:numPr>
          <w:ilvl w:val="0"/>
          <w:numId w:val="11"/>
        </w:numPr>
        <w:spacing w:line="264" w:lineRule="auto"/>
        <w:jc w:val="both"/>
        <w:rPr>
          <w:i/>
          <w:iCs/>
        </w:rPr>
      </w:pPr>
      <w:r w:rsidRPr="008677C6">
        <w:rPr>
          <w:i/>
          <w:iCs/>
        </w:rPr>
        <w:t xml:space="preserve">Why it is important </w:t>
      </w:r>
      <w:r w:rsidR="008677C6" w:rsidRPr="008677C6">
        <w:rPr>
          <w:i/>
          <w:iCs/>
        </w:rPr>
        <w:t xml:space="preserve">to </w:t>
      </w:r>
      <w:r w:rsidRPr="008677C6">
        <w:rPr>
          <w:i/>
          <w:iCs/>
        </w:rPr>
        <w:t>have and use the tool</w:t>
      </w:r>
    </w:p>
    <w:p w14:paraId="451029C0" w14:textId="6AE1B663" w:rsidR="00E818DF" w:rsidRPr="008677C6" w:rsidRDefault="009F4AA2" w:rsidP="004D5828">
      <w:pPr>
        <w:pStyle w:val="Listeafsnit"/>
        <w:numPr>
          <w:ilvl w:val="0"/>
          <w:numId w:val="11"/>
        </w:numPr>
        <w:spacing w:line="264" w:lineRule="auto"/>
        <w:jc w:val="both"/>
        <w:rPr>
          <w:i/>
          <w:iCs/>
        </w:rPr>
      </w:pPr>
      <w:r w:rsidRPr="008677C6">
        <w:rPr>
          <w:i/>
          <w:iCs/>
        </w:rPr>
        <w:t>Information that a user can choose two types of entrances (with registration or without)</w:t>
      </w:r>
    </w:p>
    <w:p w14:paraId="701EDFEF" w14:textId="503C4547" w:rsidR="008677C6" w:rsidRDefault="008677C6" w:rsidP="004D5828">
      <w:pPr>
        <w:spacing w:line="264" w:lineRule="auto"/>
        <w:jc w:val="both"/>
      </w:pPr>
      <w:r>
        <w:t xml:space="preserve">Jan have made a proposal, we must </w:t>
      </w:r>
      <w:proofErr w:type="gramStart"/>
      <w:r>
        <w:t>reply</w:t>
      </w:r>
      <w:proofErr w:type="gramEnd"/>
      <w:r>
        <w:t xml:space="preserve"> latest Oct 3. </w:t>
      </w:r>
    </w:p>
    <w:p w14:paraId="100211C9" w14:textId="2BC54F98" w:rsidR="009F4AA2" w:rsidRPr="00330DD7" w:rsidRDefault="00330DD7" w:rsidP="004D5828">
      <w:pPr>
        <w:spacing w:before="120" w:line="264" w:lineRule="auto"/>
        <w:jc w:val="both"/>
        <w:rPr>
          <w:i/>
          <w:iCs/>
        </w:rPr>
      </w:pPr>
      <w:r w:rsidRPr="00330DD7">
        <w:rPr>
          <w:i/>
          <w:iCs/>
        </w:rPr>
        <w:lastRenderedPageBreak/>
        <w:t>TS</w:t>
      </w:r>
      <w:r w:rsidR="009F4AA2" w:rsidRPr="00330DD7">
        <w:rPr>
          <w:i/>
          <w:iCs/>
        </w:rPr>
        <w:t>9: The mobile version must also be checked for possible problems</w:t>
      </w:r>
      <w:r w:rsidRPr="00330DD7">
        <w:rPr>
          <w:i/>
          <w:iCs/>
        </w:rPr>
        <w:t>.</w:t>
      </w:r>
    </w:p>
    <w:p w14:paraId="4B8B4FDD" w14:textId="7A239B32" w:rsidR="00330DD7" w:rsidRDefault="00330DD7" w:rsidP="004D5828">
      <w:pPr>
        <w:spacing w:line="264" w:lineRule="auto"/>
        <w:jc w:val="both"/>
      </w:pPr>
      <w:r>
        <w:t>Agnieszka mentioned FAIE had tested it, and they had not found any problems.</w:t>
      </w:r>
    </w:p>
    <w:p w14:paraId="551E6E68" w14:textId="77777777" w:rsidR="008677C6" w:rsidRPr="008677C6" w:rsidRDefault="00330DD7" w:rsidP="004D5828">
      <w:pPr>
        <w:spacing w:before="120" w:line="264" w:lineRule="auto"/>
        <w:jc w:val="both"/>
        <w:rPr>
          <w:i/>
          <w:iCs/>
        </w:rPr>
      </w:pPr>
      <w:r w:rsidRPr="008677C6">
        <w:rPr>
          <w:i/>
          <w:iCs/>
        </w:rPr>
        <w:t>TS</w:t>
      </w:r>
      <w:r w:rsidR="009F4AA2" w:rsidRPr="008677C6">
        <w:rPr>
          <w:i/>
          <w:iCs/>
        </w:rPr>
        <w:t xml:space="preserve">10: </w:t>
      </w:r>
      <w:r w:rsidR="00AD24DC" w:rsidRPr="008677C6">
        <w:rPr>
          <w:i/>
          <w:iCs/>
        </w:rPr>
        <w:t xml:space="preserve">Password for the group that register. You are emailed a password to use to start. </w:t>
      </w:r>
    </w:p>
    <w:p w14:paraId="2DD6F884" w14:textId="6B95ABE1" w:rsidR="009F4AA2" w:rsidRDefault="008677C6" w:rsidP="004D5828">
      <w:pPr>
        <w:spacing w:line="264" w:lineRule="auto"/>
        <w:jc w:val="both"/>
      </w:pPr>
      <w:r>
        <w:t>Hans asked, if not t</w:t>
      </w:r>
      <w:r w:rsidR="00AD24DC">
        <w:t xml:space="preserve">hereafter </w:t>
      </w:r>
      <w:r>
        <w:t xml:space="preserve">can </w:t>
      </w:r>
      <w:r w:rsidR="00AD24DC">
        <w:t xml:space="preserve">have the opportunity to change the password to something we easily can remember. </w:t>
      </w:r>
    </w:p>
    <w:p w14:paraId="11670068" w14:textId="3FA4EC9A" w:rsidR="004F172D" w:rsidRDefault="00DD7F59" w:rsidP="004D5828">
      <w:pPr>
        <w:pStyle w:val="Overskrift4"/>
      </w:pPr>
      <w:r>
        <w:t>2b)</w:t>
      </w:r>
      <w:r>
        <w:tab/>
        <w:t>Clarify remaining task schedule</w:t>
      </w:r>
    </w:p>
    <w:p w14:paraId="351599FA" w14:textId="5719223D" w:rsidR="00DD7F59" w:rsidRDefault="00DD7F59" w:rsidP="004D5828">
      <w:pPr>
        <w:jc w:val="both"/>
      </w:pPr>
      <w:r>
        <w:t>The text to and format of the tool must be finalised before the draft version is transferred to the final version and published. Hereafter it is very difficult and expensive to change anything.</w:t>
      </w:r>
    </w:p>
    <w:p w14:paraId="6F6EF649" w14:textId="1A3B665C" w:rsidR="00DD7F59" w:rsidRDefault="00DD7F59" w:rsidP="004D5828">
      <w:pPr>
        <w:spacing w:before="120"/>
        <w:jc w:val="both"/>
      </w:pPr>
      <w:r>
        <w:t>The following schedule was decided:</w:t>
      </w:r>
    </w:p>
    <w:p w14:paraId="0870A047" w14:textId="18E924A7" w:rsidR="00DD7F59" w:rsidRDefault="00DD7F59" w:rsidP="004D5828">
      <w:pPr>
        <w:pStyle w:val="Listeafsnit"/>
        <w:numPr>
          <w:ilvl w:val="0"/>
          <w:numId w:val="13"/>
        </w:numPr>
        <w:spacing w:line="264" w:lineRule="auto"/>
        <w:jc w:val="both"/>
      </w:pPr>
      <w:r>
        <w:t>Sept 29 – deliver final Danish text to the online tool</w:t>
      </w:r>
    </w:p>
    <w:p w14:paraId="37874656" w14:textId="251CBE62" w:rsidR="004F172D" w:rsidRDefault="00DD7F59" w:rsidP="004D5828">
      <w:pPr>
        <w:pStyle w:val="Listeafsnit"/>
        <w:numPr>
          <w:ilvl w:val="0"/>
          <w:numId w:val="13"/>
        </w:numPr>
        <w:spacing w:line="264" w:lineRule="auto"/>
        <w:jc w:val="both"/>
      </w:pPr>
      <w:r>
        <w:t>Sept 30 - Delivering proof-read text to the draft tool, including</w:t>
      </w:r>
    </w:p>
    <w:p w14:paraId="5AC08A7E" w14:textId="5865752B" w:rsidR="00DD7F59" w:rsidRDefault="00DD7F59" w:rsidP="004D5828">
      <w:pPr>
        <w:pStyle w:val="Listeafsnit"/>
        <w:numPr>
          <w:ilvl w:val="1"/>
          <w:numId w:val="13"/>
        </w:numPr>
        <w:spacing w:line="264" w:lineRule="auto"/>
        <w:jc w:val="both"/>
      </w:pPr>
      <w:r>
        <w:t>Short titles for buttons to print summary of results and to print all answers</w:t>
      </w:r>
      <w:r w:rsidR="00AD24DC">
        <w:t>. Can be See your results / see your answers</w:t>
      </w:r>
    </w:p>
    <w:p w14:paraId="5E1BBED8" w14:textId="53F2D521" w:rsidR="00DD7F59" w:rsidRDefault="00DD7F59" w:rsidP="004D5828">
      <w:pPr>
        <w:pStyle w:val="Listeafsnit"/>
        <w:numPr>
          <w:ilvl w:val="1"/>
          <w:numId w:val="13"/>
        </w:numPr>
        <w:spacing w:line="264" w:lineRule="auto"/>
        <w:jc w:val="both"/>
      </w:pPr>
      <w:r>
        <w:t>Short text – you miss to reply some answers (to go on)</w:t>
      </w:r>
    </w:p>
    <w:p w14:paraId="25E739DE" w14:textId="2546C739" w:rsidR="00DD7F59" w:rsidRDefault="00DD7F59" w:rsidP="004D5828">
      <w:pPr>
        <w:pStyle w:val="Listeafsnit"/>
        <w:numPr>
          <w:ilvl w:val="1"/>
          <w:numId w:val="13"/>
        </w:numPr>
        <w:spacing w:line="264" w:lineRule="auto"/>
        <w:jc w:val="both"/>
      </w:pPr>
      <w:r>
        <w:t>Start page text must be refined</w:t>
      </w:r>
    </w:p>
    <w:p w14:paraId="27559177" w14:textId="1B2D4847" w:rsidR="00DD7F59" w:rsidRDefault="00DD7F59" w:rsidP="004D5828">
      <w:pPr>
        <w:pStyle w:val="Listeafsnit"/>
        <w:spacing w:line="264" w:lineRule="auto"/>
        <w:ind w:left="1440"/>
        <w:jc w:val="both"/>
      </w:pPr>
      <w:r>
        <w:t>NB: First page</w:t>
      </w:r>
      <w:r w:rsidR="00CC5CBA">
        <w:t xml:space="preserve"> with </w:t>
      </w:r>
      <w:r>
        <w:t xml:space="preserve">initial presentation will be at the project website, next page will be </w:t>
      </w:r>
      <w:r w:rsidR="00CC5CBA">
        <w:t>at</w:t>
      </w:r>
      <w:r>
        <w:t xml:space="preserve"> the tool </w:t>
      </w:r>
    </w:p>
    <w:p w14:paraId="00B1CC70" w14:textId="77777777" w:rsidR="008677C6" w:rsidRDefault="00CC5CBA" w:rsidP="004D5828">
      <w:pPr>
        <w:pStyle w:val="Listeafsnit"/>
        <w:numPr>
          <w:ilvl w:val="0"/>
          <w:numId w:val="16"/>
        </w:numPr>
        <w:jc w:val="both"/>
      </w:pPr>
      <w:r w:rsidRPr="00CC5CBA">
        <w:t>Text o select 1 or2 or all 3 topics</w:t>
      </w:r>
    </w:p>
    <w:p w14:paraId="3166F041" w14:textId="06017352" w:rsidR="00DD7F59" w:rsidRDefault="00DD7F59" w:rsidP="004D5828">
      <w:pPr>
        <w:pStyle w:val="Listeafsnit"/>
        <w:numPr>
          <w:ilvl w:val="0"/>
          <w:numId w:val="24"/>
        </w:numPr>
        <w:jc w:val="both"/>
      </w:pPr>
      <w:r>
        <w:t xml:space="preserve">Primo Oct - the tool will be published </w:t>
      </w:r>
    </w:p>
    <w:p w14:paraId="1C8E2CE8" w14:textId="30DBD52A" w:rsidR="00DD7F59" w:rsidRPr="008677C6" w:rsidRDefault="008677C6" w:rsidP="004D5828">
      <w:pPr>
        <w:spacing w:before="120" w:line="264" w:lineRule="auto"/>
        <w:jc w:val="both"/>
        <w:rPr>
          <w:b/>
          <w:bCs/>
        </w:rPr>
      </w:pPr>
      <w:r w:rsidRPr="008677C6">
        <w:rPr>
          <w:b/>
          <w:bCs/>
        </w:rPr>
        <w:t xml:space="preserve">NB: The deadline for proof-read texts have been moved to Monday, Oct 3. </w:t>
      </w:r>
    </w:p>
    <w:p w14:paraId="5BA21FB1" w14:textId="4A2A6025" w:rsidR="004F172D" w:rsidRDefault="00ED6E7A" w:rsidP="004D5828">
      <w:pPr>
        <w:pStyle w:val="Overskrift3"/>
        <w:jc w:val="both"/>
      </w:pPr>
      <w:bookmarkStart w:id="7" w:name="_Toc115607092"/>
      <w:r>
        <w:t>3. Clarify remaining tasks of O3: Develop, test, and publish Practice Methods</w:t>
      </w:r>
      <w:bookmarkEnd w:id="7"/>
    </w:p>
    <w:p w14:paraId="50232A3E" w14:textId="77777777" w:rsidR="002E494F" w:rsidRDefault="002E494F" w:rsidP="004D5828">
      <w:pPr>
        <w:jc w:val="both"/>
        <w:rPr>
          <w:bCs/>
        </w:rPr>
      </w:pPr>
      <w:r>
        <w:rPr>
          <w:bCs/>
        </w:rPr>
        <w:t xml:space="preserve">Conor presented the final presentation at the project website – see </w:t>
      </w:r>
      <w:hyperlink r:id="rId9" w:history="1">
        <w:r w:rsidRPr="009E284C">
          <w:rPr>
            <w:rStyle w:val="Hyperlink"/>
          </w:rPr>
          <w:t>https://boostparticipation.eu/</w:t>
        </w:r>
      </w:hyperlink>
    </w:p>
    <w:p w14:paraId="70186037" w14:textId="13A0D707" w:rsidR="002E494F" w:rsidRDefault="002E494F" w:rsidP="004D5828">
      <w:pPr>
        <w:jc w:val="both"/>
      </w:pPr>
      <w:r>
        <w:t xml:space="preserve">The meeting was </w:t>
      </w:r>
      <w:r w:rsidR="008677C6">
        <w:t xml:space="preserve">in general </w:t>
      </w:r>
      <w:r>
        <w:t xml:space="preserve">satisfied with the results. </w:t>
      </w:r>
    </w:p>
    <w:p w14:paraId="79892D5E" w14:textId="1C65DD92" w:rsidR="009F4AA2" w:rsidRDefault="009F4AA2" w:rsidP="004D5828">
      <w:pPr>
        <w:spacing w:before="120"/>
        <w:jc w:val="both"/>
      </w:pPr>
      <w:r>
        <w:t>Agnieszka asked about photo</w:t>
      </w:r>
      <w:r w:rsidR="008677C6">
        <w:t>s</w:t>
      </w:r>
      <w:r>
        <w:t xml:space="preserve"> that could be used. FAIE as well as others are welcome to send good photos to be used at the website. </w:t>
      </w:r>
    </w:p>
    <w:p w14:paraId="7B68A628" w14:textId="076BA04A" w:rsidR="006566E7" w:rsidRDefault="002E494F" w:rsidP="004D5828">
      <w:pPr>
        <w:spacing w:before="120"/>
        <w:jc w:val="both"/>
      </w:pPr>
      <w:r>
        <w:rPr>
          <w:bCs/>
        </w:rPr>
        <w:t xml:space="preserve">We still miss the Danish video, but it can be added when delivered.  </w:t>
      </w:r>
      <w:r w:rsidR="006566E7">
        <w:t xml:space="preserve">Damien </w:t>
      </w:r>
      <w:r w:rsidR="008677C6">
        <w:t xml:space="preserve">or rather Andrea </w:t>
      </w:r>
      <w:r w:rsidR="006566E7">
        <w:t xml:space="preserve">will </w:t>
      </w:r>
      <w:r w:rsidR="009F4AA2">
        <w:t xml:space="preserve">- </w:t>
      </w:r>
      <w:r w:rsidR="006566E7">
        <w:t xml:space="preserve">as soon </w:t>
      </w:r>
      <w:r w:rsidR="008677C6">
        <w:t>s</w:t>
      </w:r>
      <w:r w:rsidR="006566E7">
        <w:t xml:space="preserve">he has received the last presentation and video </w:t>
      </w:r>
      <w:r w:rsidR="009F4AA2">
        <w:t xml:space="preserve">- </w:t>
      </w:r>
      <w:r w:rsidR="006566E7">
        <w:t xml:space="preserve">design the final website text. </w:t>
      </w:r>
    </w:p>
    <w:p w14:paraId="24B1EDA1" w14:textId="39BDA5D0" w:rsidR="004F172D" w:rsidRDefault="00ED6E7A" w:rsidP="004D5828">
      <w:pPr>
        <w:pStyle w:val="Overskrift3"/>
        <w:jc w:val="both"/>
      </w:pPr>
      <w:bookmarkStart w:id="8" w:name="_Toc115607093"/>
      <w:r>
        <w:t>4. Clarify remaining tasks of O4: Publish Multilingu</w:t>
      </w:r>
      <w:r>
        <w:t>al Manual</w:t>
      </w:r>
      <w:bookmarkEnd w:id="8"/>
    </w:p>
    <w:p w14:paraId="23D8F678" w14:textId="77777777" w:rsidR="002E494F" w:rsidRDefault="002E494F" w:rsidP="004D5828">
      <w:pPr>
        <w:jc w:val="both"/>
        <w:rPr>
          <w:bCs/>
        </w:rPr>
      </w:pPr>
      <w:r w:rsidRPr="00E5725B">
        <w:rPr>
          <w:bCs/>
        </w:rPr>
        <w:t xml:space="preserve">Hans </w:t>
      </w:r>
      <w:r>
        <w:rPr>
          <w:bCs/>
        </w:rPr>
        <w:t xml:space="preserve">had 29.08.2022 - after a round with partner comments to the draft version - sent the final English version of the Manual for translation. </w:t>
      </w:r>
    </w:p>
    <w:p w14:paraId="408AB9DC" w14:textId="411B92EA" w:rsidR="002E494F" w:rsidRDefault="002E494F" w:rsidP="004D5828">
      <w:pPr>
        <w:spacing w:before="120"/>
        <w:jc w:val="both"/>
        <w:rPr>
          <w:bCs/>
        </w:rPr>
      </w:pPr>
      <w:r>
        <w:rPr>
          <w:bCs/>
        </w:rPr>
        <w:t>Decided at the last zoom meeting, August 30</w:t>
      </w:r>
      <w:r w:rsidR="009F4AA2">
        <w:rPr>
          <w:bCs/>
        </w:rPr>
        <w:t>,</w:t>
      </w:r>
      <w:r>
        <w:rPr>
          <w:bCs/>
        </w:rPr>
        <w:t xml:space="preserve"> that it shall be translated to the national versions (DK, DE, PL, SI) latest 1</w:t>
      </w:r>
      <w:r w:rsidRPr="00355EDA">
        <w:rPr>
          <w:bCs/>
          <w:vertAlign w:val="superscript"/>
        </w:rPr>
        <w:t>st</w:t>
      </w:r>
      <w:r>
        <w:rPr>
          <w:bCs/>
        </w:rPr>
        <w:t xml:space="preserve"> of October, so it is ready for the final dissemination and multiplier events.</w:t>
      </w:r>
      <w:r w:rsidR="009F4AA2">
        <w:rPr>
          <w:bCs/>
        </w:rPr>
        <w:t xml:space="preserve"> Hans asked for a status for the final translations and layout, and the partners could tell:</w:t>
      </w:r>
    </w:p>
    <w:p w14:paraId="363D0AED" w14:textId="32D30629" w:rsidR="009F4AA2" w:rsidRDefault="009F4AA2" w:rsidP="004D5828">
      <w:pPr>
        <w:jc w:val="both"/>
        <w:rPr>
          <w:bCs/>
        </w:rPr>
      </w:pPr>
      <w:r>
        <w:rPr>
          <w:bCs/>
        </w:rPr>
        <w:t>DK: deliver Oct 1</w:t>
      </w:r>
    </w:p>
    <w:p w14:paraId="64A03439" w14:textId="0084C80D" w:rsidR="009F4AA2" w:rsidRDefault="009F4AA2" w:rsidP="004D5828">
      <w:pPr>
        <w:jc w:val="both"/>
        <w:rPr>
          <w:bCs/>
        </w:rPr>
      </w:pPr>
      <w:r>
        <w:rPr>
          <w:bCs/>
        </w:rPr>
        <w:t>PL: deliver Oct 5</w:t>
      </w:r>
    </w:p>
    <w:p w14:paraId="00FB53E6" w14:textId="190151E9" w:rsidR="009F4AA2" w:rsidRDefault="009F4AA2" w:rsidP="004D5828">
      <w:pPr>
        <w:jc w:val="both"/>
        <w:rPr>
          <w:bCs/>
        </w:rPr>
      </w:pPr>
      <w:r>
        <w:rPr>
          <w:bCs/>
        </w:rPr>
        <w:t>SI: deliver Oct 1</w:t>
      </w:r>
    </w:p>
    <w:p w14:paraId="6E8D8605" w14:textId="727E4771" w:rsidR="004F172D" w:rsidRPr="009F4AA2" w:rsidRDefault="009F4AA2" w:rsidP="004D5828">
      <w:pPr>
        <w:jc w:val="both"/>
        <w:rPr>
          <w:bCs/>
        </w:rPr>
      </w:pPr>
      <w:r>
        <w:rPr>
          <w:bCs/>
        </w:rPr>
        <w:t xml:space="preserve">AT: </w:t>
      </w:r>
      <w:r w:rsidR="0084747E">
        <w:rPr>
          <w:bCs/>
        </w:rPr>
        <w:t xml:space="preserve">Helena will ask Aron about </w:t>
      </w:r>
      <w:r w:rsidR="008677C6">
        <w:rPr>
          <w:bCs/>
        </w:rPr>
        <w:t xml:space="preserve">deliver </w:t>
      </w:r>
      <w:r w:rsidR="0084747E">
        <w:rPr>
          <w:bCs/>
        </w:rPr>
        <w:t>date</w:t>
      </w:r>
      <w:r w:rsidR="008677C6">
        <w:rPr>
          <w:bCs/>
        </w:rPr>
        <w:t>.</w:t>
      </w:r>
    </w:p>
    <w:p w14:paraId="465B5C30" w14:textId="3508B417" w:rsidR="004F172D" w:rsidRDefault="00ED6E7A" w:rsidP="004D5828">
      <w:pPr>
        <w:pStyle w:val="Overskrift3"/>
        <w:jc w:val="both"/>
      </w:pPr>
      <w:bookmarkStart w:id="9" w:name="_Toc115607094"/>
      <w:r>
        <w:t>5. Evaluate E1: the Krakow Symposium</w:t>
      </w:r>
      <w:bookmarkEnd w:id="9"/>
      <w:r>
        <w:t xml:space="preserve"> </w:t>
      </w:r>
    </w:p>
    <w:p w14:paraId="5AD97B31" w14:textId="04AF05CB" w:rsidR="002E494F" w:rsidRDefault="009F4AA2" w:rsidP="004D5828">
      <w:pPr>
        <w:jc w:val="both"/>
        <w:rPr>
          <w:bCs/>
        </w:rPr>
      </w:pPr>
      <w:r>
        <w:rPr>
          <w:bCs/>
        </w:rPr>
        <w:t xml:space="preserve">At our last zoom meeting, Aug 30, </w:t>
      </w:r>
      <w:r w:rsidR="002E494F">
        <w:rPr>
          <w:bCs/>
        </w:rPr>
        <w:t>Aron mentioned that he still had not received all responses from the partners. Educult w</w:t>
      </w:r>
      <w:r>
        <w:rPr>
          <w:bCs/>
        </w:rPr>
        <w:t xml:space="preserve">ould therefore </w:t>
      </w:r>
      <w:r w:rsidR="002E494F">
        <w:rPr>
          <w:bCs/>
        </w:rPr>
        <w:t xml:space="preserve">await </w:t>
      </w:r>
      <w:r>
        <w:rPr>
          <w:bCs/>
        </w:rPr>
        <w:t xml:space="preserve">the </w:t>
      </w:r>
      <w:r w:rsidR="002E494F">
        <w:rPr>
          <w:bCs/>
        </w:rPr>
        <w:t>last replies until 12</w:t>
      </w:r>
      <w:r w:rsidR="002E494F" w:rsidRPr="00114128">
        <w:rPr>
          <w:bCs/>
          <w:vertAlign w:val="superscript"/>
        </w:rPr>
        <w:t>th</w:t>
      </w:r>
      <w:r w:rsidR="002E494F">
        <w:rPr>
          <w:bCs/>
        </w:rPr>
        <w:t xml:space="preserve"> of Sept (1 week before the partner meeting in Dublin) and then provide the summary of the replies.</w:t>
      </w:r>
    </w:p>
    <w:p w14:paraId="497DEC07" w14:textId="4D4B2D1A" w:rsidR="009F4AA2" w:rsidRDefault="009F4AA2" w:rsidP="004D5828">
      <w:pPr>
        <w:spacing w:before="120"/>
        <w:jc w:val="both"/>
      </w:pPr>
      <w:r w:rsidRPr="009F4AA2">
        <w:lastRenderedPageBreak/>
        <w:t>Helena, EDUCULT presented at power point of the main evaluation results</w:t>
      </w:r>
      <w:r>
        <w:t>, where the participants overall had been satisfied with the varied aspect of the planning, completion</w:t>
      </w:r>
      <w:r w:rsidR="006E1CAD">
        <w:t>,</w:t>
      </w:r>
      <w:r>
        <w:t xml:space="preserve"> and follow-up of the Symposium.</w:t>
      </w:r>
    </w:p>
    <w:p w14:paraId="4A53C2B8" w14:textId="77777777" w:rsidR="0084747E" w:rsidRDefault="006E1CAD" w:rsidP="004D5828">
      <w:pPr>
        <w:spacing w:before="120"/>
        <w:jc w:val="both"/>
      </w:pPr>
      <w:r>
        <w:t xml:space="preserve">The meeting thanked for the fine and </w:t>
      </w:r>
      <w:r w:rsidRPr="006E1CAD">
        <w:t>comprehensive evaluation</w:t>
      </w:r>
      <w:r>
        <w:t xml:space="preserve">, and then we started to discuss if it gave the full picture of the event. </w:t>
      </w:r>
    </w:p>
    <w:p w14:paraId="034A6235" w14:textId="59A07212" w:rsidR="00BF7396" w:rsidRDefault="006E1CAD" w:rsidP="004D5828">
      <w:pPr>
        <w:spacing w:before="120"/>
        <w:jc w:val="both"/>
      </w:pPr>
      <w:r>
        <w:t xml:space="preserve">Hans mentioned </w:t>
      </w:r>
      <w:r w:rsidR="0084747E">
        <w:t xml:space="preserve">that </w:t>
      </w:r>
      <w:r w:rsidR="00BF7396">
        <w:t xml:space="preserve">in his point of view </w:t>
      </w:r>
      <w:r w:rsidR="004D5828">
        <w:t xml:space="preserve">the symposium venue </w:t>
      </w:r>
      <w:r w:rsidR="00BF7396">
        <w:t xml:space="preserve">it was a very fine and attractive </w:t>
      </w:r>
      <w:proofErr w:type="gramStart"/>
      <w:r w:rsidR="00BF7396">
        <w:t>place</w:t>
      </w:r>
      <w:proofErr w:type="gramEnd"/>
      <w:r w:rsidR="00BF7396">
        <w:t xml:space="preserve"> and it was great also to visit beautiful Krakow, and the participants were clearly happy to take part in the event; but still there were some critical points to consider that</w:t>
      </w:r>
      <w:r w:rsidR="0084747E">
        <w:t xml:space="preserve"> not </w:t>
      </w:r>
      <w:r w:rsidR="004D5828">
        <w:t xml:space="preserve">has been </w:t>
      </w:r>
      <w:r w:rsidR="0084747E">
        <w:t xml:space="preserve">disclosed in the evaluation; </w:t>
      </w:r>
    </w:p>
    <w:p w14:paraId="24DC3B39" w14:textId="36695E10" w:rsidR="006E1CAD" w:rsidRDefault="006E1CAD" w:rsidP="004D5828">
      <w:pPr>
        <w:pStyle w:val="Listeafsnit"/>
        <w:numPr>
          <w:ilvl w:val="0"/>
          <w:numId w:val="21"/>
        </w:numPr>
        <w:jc w:val="both"/>
      </w:pPr>
      <w:r>
        <w:t xml:space="preserve">The sound in the presentation room was very bad, not least for people with a weakened hearing. It was often difficult if not impossible to understand the presentations and the discussions. </w:t>
      </w:r>
    </w:p>
    <w:p w14:paraId="3B130DC1" w14:textId="43B939BF" w:rsidR="006E1CAD" w:rsidRDefault="006E1CAD" w:rsidP="004D5828">
      <w:pPr>
        <w:pStyle w:val="Listeafsnit"/>
        <w:numPr>
          <w:ilvl w:val="0"/>
          <w:numId w:val="12"/>
        </w:numPr>
        <w:ind w:left="714" w:hanging="357"/>
        <w:jc w:val="both"/>
      </w:pPr>
      <w:r>
        <w:t>There were some logistic challenges for the common transport to the festive dinner in Krakow.</w:t>
      </w:r>
    </w:p>
    <w:p w14:paraId="33E91F3E" w14:textId="4E038716" w:rsidR="006E1CAD" w:rsidRDefault="006E1CAD" w:rsidP="004D5828">
      <w:pPr>
        <w:pStyle w:val="Listeafsnit"/>
        <w:numPr>
          <w:ilvl w:val="0"/>
          <w:numId w:val="12"/>
        </w:numPr>
        <w:ind w:left="714" w:hanging="357"/>
        <w:jc w:val="both"/>
      </w:pPr>
      <w:r>
        <w:t xml:space="preserve">The Irish expert presentation did not seem to be very relevant for anybody and it was also very difficult to understand due </w:t>
      </w:r>
      <w:r w:rsidR="00BF7396">
        <w:t>both to the general bad sound and a too</w:t>
      </w:r>
      <w:r>
        <w:t xml:space="preserve"> fast and low speaking</w:t>
      </w:r>
      <w:r w:rsidR="00BF7396">
        <w:t xml:space="preserve">. </w:t>
      </w:r>
      <w:r>
        <w:t xml:space="preserve"> </w:t>
      </w:r>
    </w:p>
    <w:p w14:paraId="6EC0A176" w14:textId="34350A23" w:rsidR="006E1CAD" w:rsidRDefault="006E1CAD" w:rsidP="004D5828">
      <w:pPr>
        <w:pStyle w:val="Listeafsnit"/>
        <w:numPr>
          <w:ilvl w:val="0"/>
          <w:numId w:val="12"/>
        </w:numPr>
        <w:ind w:left="714" w:hanging="357"/>
        <w:jc w:val="both"/>
      </w:pPr>
      <w:r>
        <w:t xml:space="preserve">We did not have a typical symposium, where experts in </w:t>
      </w:r>
      <w:r w:rsidR="00BF7396">
        <w:t xml:space="preserve">the </w:t>
      </w:r>
      <w:r>
        <w:t>field cam</w:t>
      </w:r>
      <w:r w:rsidR="00BF7396">
        <w:t>e</w:t>
      </w:r>
      <w:r>
        <w:t xml:space="preserve"> and presented and discussed their insights, so we did nearly not have new presentations to put in the follow-up Compendium. The points and aims of the group work did also seem quite unclear. On the other hand, the participants were in general pleased to come and participate. </w:t>
      </w:r>
    </w:p>
    <w:p w14:paraId="122D5558" w14:textId="244FE996" w:rsidR="006E1CAD" w:rsidRDefault="006E1CAD" w:rsidP="004D5828">
      <w:pPr>
        <w:pStyle w:val="Listeafsnit"/>
        <w:numPr>
          <w:ilvl w:val="0"/>
          <w:numId w:val="12"/>
        </w:numPr>
        <w:ind w:left="714" w:hanging="357"/>
        <w:jc w:val="both"/>
      </w:pPr>
      <w:r>
        <w:t>The tool was not ready to be presented</w:t>
      </w:r>
      <w:r w:rsidR="004D5828">
        <w:t xml:space="preserve">, </w:t>
      </w:r>
      <w:proofErr w:type="gramStart"/>
      <w:r>
        <w:t>tried</w:t>
      </w:r>
      <w:proofErr w:type="gramEnd"/>
      <w:r w:rsidR="004D5828">
        <w:t xml:space="preserve"> and commented,</w:t>
      </w:r>
      <w:r>
        <w:t xml:space="preserve"> even though that was one of the main </w:t>
      </w:r>
      <w:r w:rsidR="00BF7396">
        <w:t>ideas</w:t>
      </w:r>
      <w:r>
        <w:t xml:space="preserve"> with the symposium</w:t>
      </w:r>
      <w:r w:rsidR="00DD7F59">
        <w:t xml:space="preserve">. </w:t>
      </w:r>
    </w:p>
    <w:p w14:paraId="73E7E52C" w14:textId="2BEDD9C3" w:rsidR="00BF7396" w:rsidRDefault="00BF7396" w:rsidP="004D5828">
      <w:pPr>
        <w:spacing w:before="120"/>
        <w:jc w:val="both"/>
      </w:pPr>
      <w:r>
        <w:t>The meeting discussed evaluation approache</w:t>
      </w:r>
      <w:r w:rsidR="004D5828">
        <w:t>s</w:t>
      </w:r>
      <w:r>
        <w:t xml:space="preserve">, and Helena mentioned that written queries often </w:t>
      </w:r>
      <w:r w:rsidR="004D5828">
        <w:t xml:space="preserve">did </w:t>
      </w:r>
      <w:r>
        <w:t xml:space="preserve">not disclose critical points, because the respondents tend to be too polite and positive. Interviews may be better to disclose such issues, but again it is more time-consuming and costly to do. </w:t>
      </w:r>
    </w:p>
    <w:p w14:paraId="6F213A29" w14:textId="5E4D78D6" w:rsidR="004F172D" w:rsidRDefault="00ED6E7A" w:rsidP="004D5828">
      <w:pPr>
        <w:pStyle w:val="Overskrift3"/>
        <w:jc w:val="both"/>
      </w:pPr>
      <w:bookmarkStart w:id="10" w:name="_Toc115607095"/>
      <w:r>
        <w:t>6.</w:t>
      </w:r>
      <w:r w:rsidR="00F02296">
        <w:t xml:space="preserve"> </w:t>
      </w:r>
      <w:r>
        <w:t>Clarify remaining tasks of O5: Publish Symposi</w:t>
      </w:r>
      <w:r>
        <w:t>um Compendium.</w:t>
      </w:r>
      <w:bookmarkEnd w:id="10"/>
      <w:r>
        <w:t xml:space="preserve"> </w:t>
      </w:r>
    </w:p>
    <w:p w14:paraId="5AAF15F8" w14:textId="77777777" w:rsidR="002E494F" w:rsidRDefault="002E494F" w:rsidP="004D5828">
      <w:pPr>
        <w:jc w:val="both"/>
        <w:rPr>
          <w:bCs/>
        </w:rPr>
      </w:pPr>
      <w:r w:rsidRPr="00207D52">
        <w:rPr>
          <w:bCs/>
        </w:rPr>
        <w:t>Damien</w:t>
      </w:r>
      <w:r>
        <w:rPr>
          <w:bCs/>
        </w:rPr>
        <w:t xml:space="preserve"> emailed June 24 </w:t>
      </w:r>
      <w:hyperlink r:id="rId10" w:history="1">
        <w:r w:rsidRPr="00794920">
          <w:rPr>
            <w:rStyle w:val="Hyperlink"/>
          </w:rPr>
          <w:t>an outline on how to handle the task</w:t>
        </w:r>
      </w:hyperlink>
      <w:r>
        <w:rPr>
          <w:bCs/>
        </w:rPr>
        <w:t>. Here he summarised that:</w:t>
      </w:r>
    </w:p>
    <w:p w14:paraId="09EABF89" w14:textId="33720E04" w:rsidR="002E494F" w:rsidRDefault="002E494F" w:rsidP="004D5828">
      <w:pPr>
        <w:pStyle w:val="Listeafsnit"/>
        <w:numPr>
          <w:ilvl w:val="0"/>
          <w:numId w:val="8"/>
        </w:numPr>
        <w:jc w:val="both"/>
      </w:pPr>
      <w:r w:rsidRPr="0004024F">
        <w:t>The Compendium will only be published online and will only in English, so no translation is necessary. The content will be a mix of videos, photos, presentation slides and written essays. There will be a content page with links to easily navigate to all the material</w:t>
      </w:r>
      <w:r w:rsidR="004D5828">
        <w:t>.</w:t>
      </w:r>
    </w:p>
    <w:p w14:paraId="0DC2A897" w14:textId="77777777" w:rsidR="002E494F" w:rsidRDefault="002E494F" w:rsidP="004D5828">
      <w:pPr>
        <w:pStyle w:val="Listeafsnit"/>
        <w:numPr>
          <w:ilvl w:val="0"/>
          <w:numId w:val="8"/>
        </w:numPr>
        <w:jc w:val="both"/>
      </w:pPr>
      <w:r w:rsidRPr="0004024F">
        <w:t xml:space="preserve">The timeline for delivery of this task is stated as September 2022 but </w:t>
      </w:r>
      <w:r>
        <w:t>he</w:t>
      </w:r>
      <w:r w:rsidRPr="0004024F">
        <w:t xml:space="preserve"> hope</w:t>
      </w:r>
      <w:r>
        <w:t>d</w:t>
      </w:r>
      <w:r w:rsidRPr="0004024F">
        <w:t xml:space="preserve"> we can complete this a little early and have all the material online in August.</w:t>
      </w:r>
    </w:p>
    <w:p w14:paraId="5D21957D" w14:textId="250C81BB" w:rsidR="002E494F" w:rsidRDefault="002E494F" w:rsidP="004D5828">
      <w:pPr>
        <w:spacing w:before="120"/>
        <w:jc w:val="both"/>
      </w:pPr>
      <w:r>
        <w:t>The outline was approved at the 12</w:t>
      </w:r>
      <w:r w:rsidRPr="00355EDA">
        <w:rPr>
          <w:vertAlign w:val="superscript"/>
        </w:rPr>
        <w:t>th</w:t>
      </w:r>
      <w:r>
        <w:t xml:space="preserve"> zoom meeting </w:t>
      </w:r>
      <w:r w:rsidR="00CC5CBA">
        <w:t>July 4, and confirmed at the zoom meeting, Aug 30.</w:t>
      </w:r>
      <w:r>
        <w:t xml:space="preserve"> The meeting confirmed the plan, and Conor expected it could be ready the next </w:t>
      </w:r>
      <w:r w:rsidR="00CC5CBA">
        <w:t xml:space="preserve">week before Sept 25. </w:t>
      </w:r>
    </w:p>
    <w:p w14:paraId="46AD40E8" w14:textId="77777777" w:rsidR="004F172D" w:rsidRPr="00F02296" w:rsidRDefault="00ED6E7A" w:rsidP="004D5828">
      <w:pPr>
        <w:pStyle w:val="Overskrift3"/>
        <w:jc w:val="both"/>
      </w:pPr>
      <w:bookmarkStart w:id="11" w:name="_Toc115607096"/>
      <w:r w:rsidRPr="00F02296">
        <w:t>7. Evaluate dissemination activities until now and plan concluding dissemination</w:t>
      </w:r>
      <w:bookmarkEnd w:id="11"/>
    </w:p>
    <w:p w14:paraId="435CE4E3" w14:textId="111D5161" w:rsidR="00BD3529" w:rsidRPr="0019389F" w:rsidRDefault="00BD3529" w:rsidP="004D5828">
      <w:pPr>
        <w:jc w:val="both"/>
      </w:pPr>
      <w:r>
        <w:rPr>
          <w:bCs/>
        </w:rPr>
        <w:t>Damien send 26.08.2022 a dissemination form to the partners, where we c</w:t>
      </w:r>
      <w:r w:rsidR="004D5828">
        <w:rPr>
          <w:bCs/>
        </w:rPr>
        <w:t>ould</w:t>
      </w:r>
      <w:r>
        <w:rPr>
          <w:bCs/>
        </w:rPr>
        <w:t xml:space="preserve"> outline our final </w:t>
      </w:r>
      <w:r w:rsidRPr="0019389F">
        <w:t>dissemination plan including groups to target with different material to ensure that we reach the best possible outcomes</w:t>
      </w:r>
      <w:r>
        <w:t>.</w:t>
      </w:r>
    </w:p>
    <w:p w14:paraId="3C5AFAD6" w14:textId="52A0C779" w:rsidR="00BD3529" w:rsidRDefault="00BD3529" w:rsidP="004D5828">
      <w:pPr>
        <w:spacing w:before="120"/>
        <w:jc w:val="both"/>
        <w:rPr>
          <w:bCs/>
        </w:rPr>
      </w:pPr>
      <w:r>
        <w:rPr>
          <w:bCs/>
        </w:rPr>
        <w:t xml:space="preserve">Conor </w:t>
      </w:r>
      <w:r w:rsidR="00B24FA3">
        <w:rPr>
          <w:bCs/>
        </w:rPr>
        <w:t>did</w:t>
      </w:r>
      <w:r>
        <w:rPr>
          <w:bCs/>
        </w:rPr>
        <w:t xml:space="preserve"> after receiving the partners’ plans outline a status of the dissemination for the meeting. </w:t>
      </w:r>
    </w:p>
    <w:p w14:paraId="6CC792A0" w14:textId="21B2EE4E" w:rsidR="009B7E3B" w:rsidRPr="00BD3529" w:rsidRDefault="009B7E3B" w:rsidP="004D5828">
      <w:pPr>
        <w:pStyle w:val="Listeafsnit"/>
        <w:numPr>
          <w:ilvl w:val="0"/>
          <w:numId w:val="20"/>
        </w:numPr>
        <w:jc w:val="both"/>
        <w:rPr>
          <w:bCs/>
        </w:rPr>
      </w:pPr>
      <w:r w:rsidRPr="00BD3529">
        <w:rPr>
          <w:bCs/>
        </w:rPr>
        <w:t>Up to 70.000 receivers, mainly by social media + emails + websites,</w:t>
      </w:r>
      <w:r w:rsidR="00687622" w:rsidRPr="00BD3529">
        <w:rPr>
          <w:bCs/>
        </w:rPr>
        <w:t xml:space="preserve"> </w:t>
      </w:r>
      <w:r w:rsidRPr="00BD3529">
        <w:rPr>
          <w:bCs/>
        </w:rPr>
        <w:t>and only 400 by onsite contact.</w:t>
      </w:r>
    </w:p>
    <w:p w14:paraId="065A2093" w14:textId="0C44AC2D" w:rsidR="00687622" w:rsidRPr="002863E1" w:rsidRDefault="00687622" w:rsidP="004D5828">
      <w:pPr>
        <w:pStyle w:val="Listeafsnit"/>
        <w:numPr>
          <w:ilvl w:val="0"/>
          <w:numId w:val="20"/>
        </w:numPr>
        <w:jc w:val="both"/>
      </w:pPr>
      <w:r w:rsidRPr="00BD3529">
        <w:rPr>
          <w:bCs/>
        </w:rPr>
        <w:t xml:space="preserve">But one thing is to reach many </w:t>
      </w:r>
      <w:r w:rsidR="00B24FA3">
        <w:rPr>
          <w:bCs/>
        </w:rPr>
        <w:t>receivers</w:t>
      </w:r>
      <w:r w:rsidRPr="00BD3529">
        <w:rPr>
          <w:bCs/>
        </w:rPr>
        <w:t xml:space="preserve">, another is if they will use the results. </w:t>
      </w:r>
      <w:r>
        <w:t xml:space="preserve">For </w:t>
      </w:r>
      <w:r w:rsidR="00B24FA3">
        <w:t>Conor</w:t>
      </w:r>
      <w:r>
        <w:t xml:space="preserve"> it seems the tool can be used, but probably only in a supportive way. Many users may need help, so the steps can be talked through. A key target group in Ireland can be the volunteer centres. </w:t>
      </w:r>
    </w:p>
    <w:p w14:paraId="78844BBA" w14:textId="77777777" w:rsidR="00687622" w:rsidRDefault="00687622" w:rsidP="004D5828">
      <w:pPr>
        <w:jc w:val="both"/>
        <w:rPr>
          <w:bCs/>
        </w:rPr>
      </w:pPr>
    </w:p>
    <w:p w14:paraId="379C1FAF" w14:textId="12B68F3E" w:rsidR="009B7E3B" w:rsidRDefault="00BD3529" w:rsidP="004D5828">
      <w:pPr>
        <w:jc w:val="both"/>
        <w:rPr>
          <w:bCs/>
        </w:rPr>
      </w:pPr>
      <w:r>
        <w:rPr>
          <w:bCs/>
        </w:rPr>
        <w:t>Conor p</w:t>
      </w:r>
      <w:r w:rsidR="009B7E3B">
        <w:rPr>
          <w:bCs/>
        </w:rPr>
        <w:t xml:space="preserve">roposed to have the </w:t>
      </w:r>
      <w:r w:rsidR="00B24FA3">
        <w:rPr>
          <w:bCs/>
        </w:rPr>
        <w:t xml:space="preserve">following </w:t>
      </w:r>
      <w:r w:rsidR="009B7E3B">
        <w:rPr>
          <w:bCs/>
        </w:rPr>
        <w:t>aim</w:t>
      </w:r>
      <w:r>
        <w:rPr>
          <w:bCs/>
        </w:rPr>
        <w:t>s</w:t>
      </w:r>
      <w:r w:rsidR="009B7E3B">
        <w:rPr>
          <w:bCs/>
        </w:rPr>
        <w:t xml:space="preserve"> for the final dissemination activities</w:t>
      </w:r>
      <w:r w:rsidR="00B24FA3">
        <w:rPr>
          <w:bCs/>
        </w:rPr>
        <w:t>:</w:t>
      </w:r>
      <w:r w:rsidR="009B7E3B">
        <w:rPr>
          <w:bCs/>
        </w:rPr>
        <w:t xml:space="preserve"> </w:t>
      </w:r>
    </w:p>
    <w:p w14:paraId="6A5BFE3B" w14:textId="3470BA05" w:rsidR="009B7E3B" w:rsidRPr="00BD3529" w:rsidRDefault="009B7E3B" w:rsidP="004D5828">
      <w:pPr>
        <w:pStyle w:val="Listeafsnit"/>
        <w:numPr>
          <w:ilvl w:val="0"/>
          <w:numId w:val="19"/>
        </w:numPr>
        <w:jc w:val="both"/>
        <w:rPr>
          <w:bCs/>
        </w:rPr>
      </w:pPr>
      <w:r w:rsidRPr="00BD3529">
        <w:rPr>
          <w:bCs/>
        </w:rPr>
        <w:t xml:space="preserve">in each partner country up to 10 organisations </w:t>
      </w:r>
      <w:r w:rsidR="00BD3529" w:rsidRPr="00BD3529">
        <w:rPr>
          <w:bCs/>
        </w:rPr>
        <w:t xml:space="preserve">have </w:t>
      </w:r>
      <w:r w:rsidRPr="00BD3529">
        <w:rPr>
          <w:bCs/>
        </w:rPr>
        <w:t>fill</w:t>
      </w:r>
      <w:r w:rsidR="00BD3529" w:rsidRPr="00BD3529">
        <w:rPr>
          <w:bCs/>
        </w:rPr>
        <w:t>ed</w:t>
      </w:r>
      <w:r w:rsidRPr="00BD3529">
        <w:rPr>
          <w:bCs/>
        </w:rPr>
        <w:t xml:space="preserve">-in </w:t>
      </w:r>
      <w:r w:rsidR="00BD3529" w:rsidRPr="00BD3529">
        <w:rPr>
          <w:bCs/>
        </w:rPr>
        <w:t>the tool!</w:t>
      </w:r>
    </w:p>
    <w:p w14:paraId="0BDEAC1A" w14:textId="2C0D90FA" w:rsidR="009B7E3B" w:rsidRDefault="00BD3529" w:rsidP="004D5828">
      <w:pPr>
        <w:pStyle w:val="Listeafsnit"/>
        <w:numPr>
          <w:ilvl w:val="0"/>
          <w:numId w:val="19"/>
        </w:numPr>
        <w:jc w:val="both"/>
        <w:rPr>
          <w:bCs/>
        </w:rPr>
      </w:pPr>
      <w:r>
        <w:rPr>
          <w:bCs/>
        </w:rPr>
        <w:lastRenderedPageBreak/>
        <w:t>T</w:t>
      </w:r>
      <w:r w:rsidRPr="00BD3529">
        <w:rPr>
          <w:bCs/>
        </w:rPr>
        <w:t>he tool can c</w:t>
      </w:r>
      <w:r w:rsidR="009B7E3B" w:rsidRPr="00BD3529">
        <w:rPr>
          <w:bCs/>
        </w:rPr>
        <w:t xml:space="preserve">ount </w:t>
      </w:r>
      <w:r w:rsidRPr="00BD3529">
        <w:rPr>
          <w:bCs/>
        </w:rPr>
        <w:t xml:space="preserve">the number of users </w:t>
      </w:r>
      <w:r w:rsidR="009B7E3B" w:rsidRPr="00BD3529">
        <w:rPr>
          <w:bCs/>
        </w:rPr>
        <w:t xml:space="preserve">of </w:t>
      </w:r>
      <w:r w:rsidRPr="00BD3529">
        <w:rPr>
          <w:bCs/>
        </w:rPr>
        <w:t xml:space="preserve">the </w:t>
      </w:r>
      <w:r w:rsidR="009B7E3B" w:rsidRPr="00BD3529">
        <w:rPr>
          <w:bCs/>
        </w:rPr>
        <w:t>tool</w:t>
      </w:r>
      <w:r w:rsidRPr="00BD3529">
        <w:rPr>
          <w:bCs/>
        </w:rPr>
        <w:t>,</w:t>
      </w:r>
      <w:r w:rsidR="009B7E3B" w:rsidRPr="00BD3529">
        <w:rPr>
          <w:bCs/>
        </w:rPr>
        <w:t xml:space="preserve"> both those who register and those who don’t. </w:t>
      </w:r>
      <w:r>
        <w:rPr>
          <w:bCs/>
        </w:rPr>
        <w:t>M</w:t>
      </w:r>
      <w:r w:rsidR="009B7E3B" w:rsidRPr="00BD3529">
        <w:rPr>
          <w:bCs/>
        </w:rPr>
        <w:t xml:space="preserve">aybe </w:t>
      </w:r>
      <w:r>
        <w:rPr>
          <w:bCs/>
        </w:rPr>
        <w:t xml:space="preserve">we can also </w:t>
      </w:r>
      <w:r w:rsidR="009B7E3B" w:rsidRPr="00BD3529">
        <w:rPr>
          <w:bCs/>
        </w:rPr>
        <w:t xml:space="preserve">count </w:t>
      </w:r>
      <w:r>
        <w:rPr>
          <w:bCs/>
        </w:rPr>
        <w:t xml:space="preserve">the number of </w:t>
      </w:r>
      <w:r w:rsidR="009B7E3B" w:rsidRPr="00BD3529">
        <w:rPr>
          <w:bCs/>
        </w:rPr>
        <w:t xml:space="preserve">visitors in general to the project website. </w:t>
      </w:r>
    </w:p>
    <w:p w14:paraId="1F7F987F" w14:textId="61FA4A03" w:rsidR="00BD3529" w:rsidRPr="00BD3529" w:rsidRDefault="00BD3529" w:rsidP="00B24FA3">
      <w:pPr>
        <w:spacing w:before="120"/>
        <w:jc w:val="both"/>
        <w:rPr>
          <w:bCs/>
        </w:rPr>
      </w:pPr>
      <w:r>
        <w:rPr>
          <w:bCs/>
        </w:rPr>
        <w:t xml:space="preserve">Agnieszka mentioned that a follow-up dissemination also after the end of the project could be to initiate educational activities, especially for new associations, so the added community values can be part of their mission from the start, and it can be something to integrate in their future actions. </w:t>
      </w:r>
      <w:r w:rsidR="00B24FA3">
        <w:rPr>
          <w:bCs/>
        </w:rPr>
        <w:t>Also,</w:t>
      </w:r>
      <w:r>
        <w:rPr>
          <w:bCs/>
        </w:rPr>
        <w:t xml:space="preserve"> because the Polish legislation includes goals for the associations to be inclusive.  </w:t>
      </w:r>
    </w:p>
    <w:p w14:paraId="7108208E" w14:textId="56E66902" w:rsidR="00516459" w:rsidRDefault="00516459" w:rsidP="004D5828">
      <w:pPr>
        <w:spacing w:before="120"/>
        <w:jc w:val="both"/>
        <w:rPr>
          <w:bCs/>
        </w:rPr>
      </w:pPr>
      <w:r>
        <w:rPr>
          <w:bCs/>
        </w:rPr>
        <w:t xml:space="preserve">Hans </w:t>
      </w:r>
      <w:r w:rsidR="00BD3529">
        <w:rPr>
          <w:bCs/>
        </w:rPr>
        <w:t xml:space="preserve">mentioned he would </w:t>
      </w:r>
      <w:r>
        <w:rPr>
          <w:bCs/>
        </w:rPr>
        <w:t>make a site at Epale</w:t>
      </w:r>
      <w:r w:rsidR="00BD3529">
        <w:rPr>
          <w:bCs/>
        </w:rPr>
        <w:t xml:space="preserve"> about the project with links to the tool. </w:t>
      </w:r>
    </w:p>
    <w:p w14:paraId="730895C7" w14:textId="32CD5AB2" w:rsidR="004F172D" w:rsidRPr="002863E1" w:rsidRDefault="00ED6E7A" w:rsidP="004D5828">
      <w:pPr>
        <w:pStyle w:val="Overskrift3"/>
        <w:jc w:val="both"/>
      </w:pPr>
      <w:bookmarkStart w:id="12" w:name="_Toc115607097"/>
      <w:r w:rsidRPr="002863E1">
        <w:t>8.</w:t>
      </w:r>
      <w:r w:rsidR="00F02296" w:rsidRPr="002863E1">
        <w:t xml:space="preserve"> </w:t>
      </w:r>
      <w:r w:rsidRPr="002863E1">
        <w:t>Plan the frame and schedule for E2-E5: Five national multiplier events</w:t>
      </w:r>
      <w:bookmarkEnd w:id="12"/>
    </w:p>
    <w:p w14:paraId="77DD2343" w14:textId="0E26368F" w:rsidR="002E494F" w:rsidRDefault="002E494F" w:rsidP="004D5828">
      <w:pPr>
        <w:jc w:val="both"/>
        <w:rPr>
          <w:bCs/>
        </w:rPr>
      </w:pPr>
      <w:r>
        <w:rPr>
          <w:bCs/>
        </w:rPr>
        <w:t>The frame was already decided at the onsite partner meeting in Krakow</w:t>
      </w:r>
      <w:r w:rsidR="00CC5CBA">
        <w:rPr>
          <w:bCs/>
        </w:rPr>
        <w:t xml:space="preserve">, and </w:t>
      </w:r>
      <w:r w:rsidR="00077B97">
        <w:rPr>
          <w:bCs/>
        </w:rPr>
        <w:t xml:space="preserve">it was </w:t>
      </w:r>
      <w:r w:rsidR="00CC5CBA">
        <w:rPr>
          <w:bCs/>
        </w:rPr>
        <w:t xml:space="preserve">confirmed at this meeting. </w:t>
      </w:r>
    </w:p>
    <w:p w14:paraId="799EAE35" w14:textId="71CC6A52" w:rsidR="002E494F" w:rsidRDefault="002E494F" w:rsidP="004D5828">
      <w:pPr>
        <w:pStyle w:val="Listeafsnit"/>
        <w:numPr>
          <w:ilvl w:val="0"/>
          <w:numId w:val="10"/>
        </w:numPr>
        <w:jc w:val="both"/>
        <w:rPr>
          <w:bCs/>
        </w:rPr>
      </w:pPr>
      <w:r w:rsidRPr="00756D5D">
        <w:rPr>
          <w:bCs/>
        </w:rPr>
        <w:t xml:space="preserve">The five national events are planned to take place in Oct – Nov 2022. </w:t>
      </w:r>
    </w:p>
    <w:p w14:paraId="4A17BB5B" w14:textId="2C9E2B98" w:rsidR="00CC5CBA" w:rsidRPr="00756D5D" w:rsidRDefault="00CC5CBA" w:rsidP="004D5828">
      <w:pPr>
        <w:pStyle w:val="Listeafsnit"/>
        <w:numPr>
          <w:ilvl w:val="0"/>
          <w:numId w:val="10"/>
        </w:numPr>
        <w:jc w:val="both"/>
        <w:rPr>
          <w:bCs/>
        </w:rPr>
      </w:pPr>
      <w:r>
        <w:rPr>
          <w:bCs/>
        </w:rPr>
        <w:t xml:space="preserve">The budget is 50 </w:t>
      </w:r>
      <w:r w:rsidR="00077B97">
        <w:rPr>
          <w:bCs/>
        </w:rPr>
        <w:t xml:space="preserve">onsite </w:t>
      </w:r>
      <w:r>
        <w:rPr>
          <w:bCs/>
        </w:rPr>
        <w:t xml:space="preserve">participants </w:t>
      </w:r>
      <w:r w:rsidR="00077B97">
        <w:rPr>
          <w:bCs/>
        </w:rPr>
        <w:t>of 100 euro, like 500 euro per partner country</w:t>
      </w:r>
    </w:p>
    <w:p w14:paraId="578E249C" w14:textId="77777777" w:rsidR="002E494F" w:rsidRPr="00756D5D" w:rsidRDefault="002E494F" w:rsidP="004D5828">
      <w:pPr>
        <w:pStyle w:val="Listeafsnit"/>
        <w:numPr>
          <w:ilvl w:val="0"/>
          <w:numId w:val="10"/>
        </w:numPr>
        <w:jc w:val="both"/>
        <w:rPr>
          <w:bCs/>
        </w:rPr>
      </w:pPr>
      <w:r w:rsidRPr="00756D5D">
        <w:rPr>
          <w:bCs/>
        </w:rPr>
        <w:t xml:space="preserve">The events can be handled in a flexible manner according to the local context and best possibilities. The means that the national event can be </w:t>
      </w:r>
    </w:p>
    <w:p w14:paraId="031F4A2B" w14:textId="77777777" w:rsidR="002E494F" w:rsidRPr="0073793D" w:rsidRDefault="002E494F" w:rsidP="004D5828">
      <w:pPr>
        <w:pStyle w:val="Listeafsnit"/>
        <w:numPr>
          <w:ilvl w:val="0"/>
          <w:numId w:val="9"/>
        </w:numPr>
        <w:tabs>
          <w:tab w:val="clear" w:pos="357"/>
          <w:tab w:val="clear" w:pos="714"/>
          <w:tab w:val="clear" w:pos="1072"/>
        </w:tabs>
        <w:spacing w:line="264" w:lineRule="auto"/>
        <w:jc w:val="both"/>
        <w:rPr>
          <w:bCs/>
        </w:rPr>
      </w:pPr>
      <w:r w:rsidRPr="0073793D">
        <w:rPr>
          <w:bCs/>
        </w:rPr>
        <w:t>Combined with another main event in the organisations, so more target groups would be reached</w:t>
      </w:r>
      <w:r>
        <w:rPr>
          <w:bCs/>
        </w:rPr>
        <w:t>.</w:t>
      </w:r>
    </w:p>
    <w:p w14:paraId="626D10C3" w14:textId="77777777" w:rsidR="002E494F" w:rsidRPr="0073793D" w:rsidRDefault="002E494F" w:rsidP="004D5828">
      <w:pPr>
        <w:pStyle w:val="Listeafsnit"/>
        <w:numPr>
          <w:ilvl w:val="0"/>
          <w:numId w:val="9"/>
        </w:numPr>
        <w:tabs>
          <w:tab w:val="clear" w:pos="357"/>
          <w:tab w:val="clear" w:pos="714"/>
          <w:tab w:val="clear" w:pos="1072"/>
        </w:tabs>
        <w:spacing w:line="264" w:lineRule="auto"/>
        <w:jc w:val="both"/>
        <w:rPr>
          <w:bCs/>
        </w:rPr>
      </w:pPr>
      <w:r>
        <w:rPr>
          <w:bCs/>
        </w:rPr>
        <w:t>C</w:t>
      </w:r>
      <w:r w:rsidRPr="0073793D">
        <w:rPr>
          <w:bCs/>
        </w:rPr>
        <w:t>ombinations of more small events for varied target groups</w:t>
      </w:r>
      <w:r>
        <w:rPr>
          <w:bCs/>
        </w:rPr>
        <w:t>.</w:t>
      </w:r>
    </w:p>
    <w:p w14:paraId="0D28EB14" w14:textId="2D194CDE" w:rsidR="002E494F" w:rsidRDefault="002E494F" w:rsidP="004D5828">
      <w:pPr>
        <w:pStyle w:val="Listeafsnit"/>
        <w:numPr>
          <w:ilvl w:val="0"/>
          <w:numId w:val="9"/>
        </w:numPr>
        <w:tabs>
          <w:tab w:val="clear" w:pos="357"/>
          <w:tab w:val="clear" w:pos="714"/>
          <w:tab w:val="clear" w:pos="1072"/>
        </w:tabs>
        <w:spacing w:line="264" w:lineRule="auto"/>
        <w:jc w:val="both"/>
        <w:rPr>
          <w:bCs/>
        </w:rPr>
      </w:pPr>
      <w:r w:rsidRPr="0073793D">
        <w:rPr>
          <w:bCs/>
        </w:rPr>
        <w:t>Hybrid events with both online and onsite participants</w:t>
      </w:r>
      <w:r w:rsidR="00077B97">
        <w:rPr>
          <w:bCs/>
        </w:rPr>
        <w:t xml:space="preserve"> (but the online participants can only get 15 pct of the support, it means only 15 euro</w:t>
      </w:r>
      <w:r w:rsidR="00BA65C4">
        <w:rPr>
          <w:bCs/>
        </w:rPr>
        <w:t>).</w:t>
      </w:r>
    </w:p>
    <w:p w14:paraId="3EA6B697" w14:textId="55C5A5DC" w:rsidR="00BA65C4" w:rsidRPr="00BA65C4" w:rsidRDefault="00BA65C4" w:rsidP="004D5828">
      <w:pPr>
        <w:pStyle w:val="Listeafsnit"/>
        <w:numPr>
          <w:ilvl w:val="0"/>
          <w:numId w:val="23"/>
        </w:numPr>
        <w:tabs>
          <w:tab w:val="clear" w:pos="357"/>
          <w:tab w:val="clear" w:pos="714"/>
          <w:tab w:val="clear" w:pos="1072"/>
        </w:tabs>
        <w:spacing w:line="264" w:lineRule="auto"/>
        <w:jc w:val="both"/>
        <w:rPr>
          <w:bCs/>
        </w:rPr>
      </w:pPr>
      <w:r>
        <w:rPr>
          <w:bCs/>
        </w:rPr>
        <w:t>The documentation demand is a participant list with signatures (only signed persons can be refunded)</w:t>
      </w:r>
      <w:r w:rsidR="00330DD7">
        <w:rPr>
          <w:bCs/>
        </w:rPr>
        <w:t xml:space="preserve">, </w:t>
      </w:r>
      <w:r>
        <w:rPr>
          <w:bCs/>
        </w:rPr>
        <w:t xml:space="preserve">a programme for the event, </w:t>
      </w:r>
      <w:r w:rsidR="00330DD7">
        <w:rPr>
          <w:bCs/>
        </w:rPr>
        <w:t xml:space="preserve">and </w:t>
      </w:r>
      <w:r w:rsidR="00B24FA3">
        <w:rPr>
          <w:bCs/>
        </w:rPr>
        <w:t>announcements,</w:t>
      </w:r>
      <w:r w:rsidR="00330DD7">
        <w:rPr>
          <w:bCs/>
        </w:rPr>
        <w:t xml:space="preserve"> </w:t>
      </w:r>
      <w:r>
        <w:rPr>
          <w:bCs/>
        </w:rPr>
        <w:t xml:space="preserve">and as an extra plus some photos from the event and </w:t>
      </w:r>
      <w:r w:rsidR="00B24FA3">
        <w:rPr>
          <w:bCs/>
        </w:rPr>
        <w:t xml:space="preserve">power-point </w:t>
      </w:r>
      <w:r>
        <w:rPr>
          <w:bCs/>
        </w:rPr>
        <w:t>presentations</w:t>
      </w:r>
      <w:r w:rsidR="00B24FA3">
        <w:rPr>
          <w:bCs/>
        </w:rPr>
        <w:t xml:space="preserve"> or the like from</w:t>
      </w:r>
      <w:r w:rsidR="00330DD7">
        <w:rPr>
          <w:bCs/>
        </w:rPr>
        <w:t xml:space="preserve"> the event</w:t>
      </w:r>
      <w:r w:rsidR="00B24FA3">
        <w:rPr>
          <w:bCs/>
        </w:rPr>
        <w:t>s</w:t>
      </w:r>
      <w:r w:rsidR="00330DD7">
        <w:rPr>
          <w:bCs/>
        </w:rPr>
        <w:t xml:space="preserve">. </w:t>
      </w:r>
    </w:p>
    <w:p w14:paraId="3D78D98D" w14:textId="0AD72D6E" w:rsidR="00077B97" w:rsidRDefault="00077B97" w:rsidP="004D5828">
      <w:pPr>
        <w:spacing w:before="120"/>
        <w:jc w:val="both"/>
        <w:rPr>
          <w:bCs/>
        </w:rPr>
      </w:pPr>
      <w:r>
        <w:rPr>
          <w:bCs/>
        </w:rPr>
        <w:t>Bente</w:t>
      </w:r>
      <w:r w:rsidRPr="00077B97">
        <w:rPr>
          <w:bCs/>
        </w:rPr>
        <w:t xml:space="preserve"> asked for a </w:t>
      </w:r>
      <w:r>
        <w:rPr>
          <w:bCs/>
        </w:rPr>
        <w:t xml:space="preserve">planning </w:t>
      </w:r>
      <w:r w:rsidRPr="00077B97">
        <w:rPr>
          <w:bCs/>
        </w:rPr>
        <w:t>status f</w:t>
      </w:r>
      <w:r>
        <w:rPr>
          <w:bCs/>
        </w:rPr>
        <w:t xml:space="preserve">rom the partners, </w:t>
      </w:r>
      <w:r w:rsidRPr="00077B97">
        <w:rPr>
          <w:bCs/>
        </w:rPr>
        <w:t>and the</w:t>
      </w:r>
      <w:r>
        <w:rPr>
          <w:bCs/>
        </w:rPr>
        <w:t xml:space="preserve">y </w:t>
      </w:r>
      <w:r w:rsidRPr="00077B97">
        <w:rPr>
          <w:bCs/>
        </w:rPr>
        <w:t>could tell:</w:t>
      </w:r>
    </w:p>
    <w:p w14:paraId="761AA302" w14:textId="7E93CA66" w:rsidR="00077B97" w:rsidRDefault="00077B97" w:rsidP="004D5828">
      <w:pPr>
        <w:spacing w:before="120"/>
        <w:jc w:val="both"/>
        <w:rPr>
          <w:bCs/>
        </w:rPr>
      </w:pPr>
      <w:r>
        <w:rPr>
          <w:bCs/>
        </w:rPr>
        <w:t xml:space="preserve">PL: Will complete it in Oct, also as a combination of two / more events. </w:t>
      </w:r>
    </w:p>
    <w:p w14:paraId="06C894C8" w14:textId="11DE0091" w:rsidR="00077B97" w:rsidRDefault="00077B97" w:rsidP="004D5828">
      <w:pPr>
        <w:spacing w:before="120"/>
        <w:jc w:val="both"/>
        <w:rPr>
          <w:bCs/>
        </w:rPr>
      </w:pPr>
      <w:r>
        <w:rPr>
          <w:bCs/>
        </w:rPr>
        <w:t xml:space="preserve">SI: Wil be part of a bigger event at the end of Oct / start of Nov: a 3-day event for 150 participants, where the first day has focus on social inclusion, and here BOOST results can be presented. </w:t>
      </w:r>
    </w:p>
    <w:p w14:paraId="6758A557" w14:textId="2927C947" w:rsidR="00077B97" w:rsidRDefault="00077B97" w:rsidP="004D5828">
      <w:pPr>
        <w:spacing w:before="120"/>
        <w:jc w:val="both"/>
        <w:rPr>
          <w:bCs/>
        </w:rPr>
      </w:pPr>
      <w:r>
        <w:rPr>
          <w:bCs/>
        </w:rPr>
        <w:t>AT: Not planned yet.</w:t>
      </w:r>
    </w:p>
    <w:p w14:paraId="766167F4" w14:textId="20221B58" w:rsidR="00077B97" w:rsidRPr="00077B97" w:rsidRDefault="00077B97" w:rsidP="004D5828">
      <w:pPr>
        <w:spacing w:before="120"/>
        <w:jc w:val="both"/>
        <w:rPr>
          <w:bCs/>
        </w:rPr>
      </w:pPr>
      <w:r>
        <w:rPr>
          <w:bCs/>
        </w:rPr>
        <w:t xml:space="preserve">IE: It will be part of a bigger event Nov 29-30. </w:t>
      </w:r>
    </w:p>
    <w:p w14:paraId="1AFA9BF8" w14:textId="6AA0F4C2" w:rsidR="00077B97" w:rsidRDefault="00077B97" w:rsidP="004D5828">
      <w:pPr>
        <w:spacing w:before="120"/>
        <w:jc w:val="both"/>
        <w:rPr>
          <w:bCs/>
        </w:rPr>
      </w:pPr>
      <w:r>
        <w:rPr>
          <w:bCs/>
        </w:rPr>
        <w:t xml:space="preserve">DK: It will take place Oct 2 as a part of KSDs big annual 2½ day Cultural conference in Herning, Sept 30 – Oct 2. </w:t>
      </w:r>
    </w:p>
    <w:p w14:paraId="5277FCBE" w14:textId="08A038FD" w:rsidR="004F172D" w:rsidRDefault="00ED6E7A" w:rsidP="004D5828">
      <w:pPr>
        <w:pStyle w:val="Overskrift3"/>
        <w:jc w:val="both"/>
      </w:pPr>
      <w:bookmarkStart w:id="13" w:name="_Toc115607098"/>
      <w:r>
        <w:t>9.</w:t>
      </w:r>
      <w:r w:rsidR="00F02296">
        <w:t xml:space="preserve"> </w:t>
      </w:r>
      <w:r>
        <w:t>Status of the BOOST website</w:t>
      </w:r>
      <w:bookmarkEnd w:id="13"/>
    </w:p>
    <w:p w14:paraId="791961F9" w14:textId="77777777" w:rsidR="00116E98" w:rsidRDefault="00116E98" w:rsidP="004D5828">
      <w:pPr>
        <w:pStyle w:val="Overskrift4"/>
      </w:pPr>
      <w:r>
        <w:t>9a)</w:t>
      </w:r>
      <w:r>
        <w:tab/>
        <w:t xml:space="preserve">Status of the project website </w:t>
      </w:r>
    </w:p>
    <w:p w14:paraId="6027D4E5" w14:textId="5D937D27" w:rsidR="004F172D" w:rsidRDefault="00ED6E7A" w:rsidP="004D5828">
      <w:pPr>
        <w:jc w:val="both"/>
      </w:pPr>
      <w:r>
        <w:t>Conor</w:t>
      </w:r>
      <w:r w:rsidR="00116E98">
        <w:t xml:space="preserve"> presented the website. The meeting saw it as promising, but it still needs to be refined, including:</w:t>
      </w:r>
    </w:p>
    <w:p w14:paraId="7E3520E3" w14:textId="39A300B7" w:rsidR="00116E98" w:rsidRPr="00116E98" w:rsidRDefault="00116E98" w:rsidP="004D5828">
      <w:pPr>
        <w:pStyle w:val="Listeafsnit"/>
        <w:numPr>
          <w:ilvl w:val="0"/>
          <w:numId w:val="17"/>
        </w:numPr>
        <w:jc w:val="both"/>
      </w:pPr>
      <w:r w:rsidRPr="00116E98">
        <w:t>the start page has some layout problems with a too long part to the right</w:t>
      </w:r>
    </w:p>
    <w:p w14:paraId="3D5F2EA5" w14:textId="3506EC9F" w:rsidR="00116E98" w:rsidRPr="00116E98" w:rsidRDefault="00116E98" w:rsidP="004D5828">
      <w:pPr>
        <w:pStyle w:val="Listeafsnit"/>
        <w:numPr>
          <w:ilvl w:val="0"/>
          <w:numId w:val="17"/>
        </w:numPr>
        <w:jc w:val="both"/>
      </w:pPr>
      <w:r w:rsidRPr="00116E98">
        <w:t>better have a start page with the tool</w:t>
      </w:r>
    </w:p>
    <w:p w14:paraId="65B06255" w14:textId="7B6F341A" w:rsidR="00116E98" w:rsidRPr="00116E98" w:rsidRDefault="00116E98" w:rsidP="004D5828">
      <w:pPr>
        <w:pStyle w:val="Listeafsnit"/>
        <w:numPr>
          <w:ilvl w:val="0"/>
          <w:numId w:val="17"/>
        </w:numPr>
        <w:jc w:val="both"/>
      </w:pPr>
      <w:r w:rsidRPr="00116E98">
        <w:t xml:space="preserve">a relation /link to </w:t>
      </w:r>
      <w:proofErr w:type="spellStart"/>
      <w:r w:rsidRPr="00116E98">
        <w:t>facebook</w:t>
      </w:r>
      <w:proofErr w:type="spellEnd"/>
      <w:r w:rsidRPr="00116E98">
        <w:t xml:space="preserve">, Instagram etc. </w:t>
      </w:r>
    </w:p>
    <w:p w14:paraId="742EBBEF" w14:textId="0AA1728F" w:rsidR="00116E98" w:rsidRDefault="00116E98" w:rsidP="004D5828">
      <w:pPr>
        <w:pStyle w:val="Listeafsnit"/>
        <w:numPr>
          <w:ilvl w:val="0"/>
          <w:numId w:val="17"/>
        </w:numPr>
        <w:jc w:val="both"/>
      </w:pPr>
      <w:r w:rsidRPr="00116E98">
        <w:t xml:space="preserve">The site with news can be changed, because soon there will be no news, and it also repeat the links and text with the video clips. </w:t>
      </w:r>
    </w:p>
    <w:p w14:paraId="6EB48BB9" w14:textId="0F945853" w:rsidR="00BF7396" w:rsidRDefault="00BF7396" w:rsidP="004D5828">
      <w:pPr>
        <w:pStyle w:val="Listeafsnit"/>
        <w:numPr>
          <w:ilvl w:val="0"/>
          <w:numId w:val="17"/>
        </w:numPr>
        <w:jc w:val="both"/>
      </w:pPr>
      <w:r>
        <w:t xml:space="preserve">The </w:t>
      </w:r>
      <w:r w:rsidR="00C37BFD">
        <w:t xml:space="preserve">compendium and manual in translated versions must also be added. </w:t>
      </w:r>
    </w:p>
    <w:p w14:paraId="490D2119" w14:textId="341D563F" w:rsidR="00C37BFD" w:rsidRDefault="00C37BFD" w:rsidP="004D5828">
      <w:pPr>
        <w:jc w:val="both"/>
      </w:pPr>
    </w:p>
    <w:p w14:paraId="64827026" w14:textId="68F70252" w:rsidR="00C37BFD" w:rsidRPr="00116E98" w:rsidRDefault="00C37BFD" w:rsidP="004D5828">
      <w:pPr>
        <w:jc w:val="both"/>
      </w:pPr>
      <w:r>
        <w:t xml:space="preserve">Decided that the final website will be assessed at the next zoom meeting, Oct 11, 14 -16. </w:t>
      </w:r>
      <w:r w:rsidR="00B24FA3">
        <w:t>So,</w:t>
      </w:r>
      <w:r>
        <w:t xml:space="preserve"> it must be ready some days before.  </w:t>
      </w:r>
    </w:p>
    <w:p w14:paraId="2D575652" w14:textId="228CE164" w:rsidR="00116E98" w:rsidRDefault="00AD24DC" w:rsidP="004D5828">
      <w:pPr>
        <w:spacing w:before="120"/>
        <w:jc w:val="both"/>
      </w:pPr>
      <w:r>
        <w:lastRenderedPageBreak/>
        <w:t xml:space="preserve">Damien will transfer the tasks to Andrea, but Conor is the contact, if we have proposals for changes etc, and then he will contact Andrea. </w:t>
      </w:r>
    </w:p>
    <w:p w14:paraId="79C457BD" w14:textId="610BE1B5" w:rsidR="00AD24DC" w:rsidRDefault="00AD24DC" w:rsidP="004D5828">
      <w:pPr>
        <w:spacing w:before="120"/>
        <w:jc w:val="both"/>
      </w:pPr>
      <w:r w:rsidRPr="00B24FA3">
        <w:rPr>
          <w:b/>
          <w:bCs/>
        </w:rPr>
        <w:t>Lifetime of the website</w:t>
      </w:r>
      <w:r w:rsidR="00B24FA3">
        <w:rPr>
          <w:b/>
          <w:bCs/>
        </w:rPr>
        <w:t>:</w:t>
      </w:r>
      <w:r w:rsidRPr="00B24FA3">
        <w:t xml:space="preserve"> </w:t>
      </w:r>
      <w:r w:rsidR="009B7E3B">
        <w:t xml:space="preserve">We have discussed it earlier, but the reporter </w:t>
      </w:r>
      <w:r w:rsidR="00B24FA3">
        <w:t xml:space="preserve">could not after the meeting </w:t>
      </w:r>
      <w:r w:rsidR="009B7E3B">
        <w:t xml:space="preserve">find any clear decision, so we better discus and decide it at our next zoom meeting. </w:t>
      </w:r>
    </w:p>
    <w:p w14:paraId="731F4728" w14:textId="56593876" w:rsidR="004F172D" w:rsidRDefault="00116E98" w:rsidP="004D5828">
      <w:pPr>
        <w:pStyle w:val="Overskrift4"/>
      </w:pPr>
      <w:r>
        <w:t>9b)</w:t>
      </w:r>
      <w:r>
        <w:tab/>
        <w:t>Clarify remaining task schedule</w:t>
      </w:r>
    </w:p>
    <w:p w14:paraId="11F9ADF0" w14:textId="38CE72D9" w:rsidR="004F172D" w:rsidRDefault="00116E98" w:rsidP="004D5828">
      <w:pPr>
        <w:jc w:val="both"/>
      </w:pPr>
      <w:r>
        <w:t>Primo Oct - Welcome site for the tool must be ready with a link to the official final tool version</w:t>
      </w:r>
    </w:p>
    <w:p w14:paraId="2CB20843" w14:textId="0E6C8F7F" w:rsidR="00116E98" w:rsidRDefault="00116E98" w:rsidP="004D5828">
      <w:pPr>
        <w:jc w:val="both"/>
      </w:pPr>
      <w:r>
        <w:t>Primo Oct – the compendium site must be finalised</w:t>
      </w:r>
    </w:p>
    <w:p w14:paraId="75C9B8F3" w14:textId="34625D3A" w:rsidR="00116E98" w:rsidRDefault="00116E98" w:rsidP="004D5828">
      <w:pPr>
        <w:jc w:val="both"/>
      </w:pPr>
      <w:r>
        <w:t>Primo Oct – the manual site with all translated version</w:t>
      </w:r>
      <w:r w:rsidR="005D6AED">
        <w:t xml:space="preserve">s </w:t>
      </w:r>
      <w:r>
        <w:t xml:space="preserve">must be published. </w:t>
      </w:r>
    </w:p>
    <w:p w14:paraId="3C9F54CF" w14:textId="1D554D45" w:rsidR="005D6AED" w:rsidRDefault="005D6AED" w:rsidP="004D5828">
      <w:pPr>
        <w:jc w:val="both"/>
      </w:pPr>
      <w:r>
        <w:t xml:space="preserve">Medio Oct – the website is finalised and ready for the final dissemination and multiplier events. </w:t>
      </w:r>
    </w:p>
    <w:p w14:paraId="6C82020B" w14:textId="0F5D17D9" w:rsidR="00B24FA3" w:rsidRDefault="00B24FA3" w:rsidP="004D5828">
      <w:pPr>
        <w:jc w:val="both"/>
      </w:pPr>
      <w:r>
        <w:t xml:space="preserve">Oct 11 – clarify the lifetime of the website and how we finance it. </w:t>
      </w:r>
    </w:p>
    <w:p w14:paraId="329292F3" w14:textId="08D0DFF2" w:rsidR="004F172D" w:rsidRDefault="00ED6E7A" w:rsidP="004D5828">
      <w:pPr>
        <w:pStyle w:val="Overskrift3"/>
        <w:jc w:val="both"/>
      </w:pPr>
      <w:bookmarkStart w:id="14" w:name="_Toc115607099"/>
      <w:r>
        <w:t>10. Project management</w:t>
      </w:r>
      <w:bookmarkEnd w:id="14"/>
    </w:p>
    <w:p w14:paraId="0DEFF1D0" w14:textId="5D07F856" w:rsidR="005D6AED" w:rsidRDefault="005D6AED" w:rsidP="004D5828">
      <w:pPr>
        <w:pStyle w:val="Overskrift4"/>
      </w:pPr>
      <w:r>
        <w:t>10a) Status of financial reporting and payments</w:t>
      </w:r>
    </w:p>
    <w:p w14:paraId="15CEE6C4" w14:textId="40CD859F" w:rsidR="00C37BFD" w:rsidRPr="00C37BFD" w:rsidRDefault="00C37BFD" w:rsidP="004D5828">
      <w:pPr>
        <w:jc w:val="both"/>
      </w:pPr>
      <w:r>
        <w:t xml:space="preserve">Hans mentioned that we soon can conclude most payments, like: </w:t>
      </w:r>
    </w:p>
    <w:p w14:paraId="125AD896" w14:textId="34BCF97E" w:rsidR="005D6AED" w:rsidRDefault="005D6AED" w:rsidP="004D5828">
      <w:pPr>
        <w:pStyle w:val="Listeafsnit"/>
        <w:numPr>
          <w:ilvl w:val="0"/>
          <w:numId w:val="18"/>
        </w:numPr>
        <w:jc w:val="both"/>
      </w:pPr>
      <w:r>
        <w:t>Refunding of this meeting net unit support. CL must report their costs for meals and rent of venue, and then get the</w:t>
      </w:r>
      <w:r w:rsidR="00C650B1">
        <w:t>ir</w:t>
      </w:r>
      <w:r>
        <w:t xml:space="preserve"> costs refunded 100 pct, and thereafter the costs can be divided between the partners (rent of venue after number of organisations; meals after number of persons)</w:t>
      </w:r>
      <w:r w:rsidR="00C650B1">
        <w:t xml:space="preserve"> and subtracted the unit support payment. </w:t>
      </w:r>
    </w:p>
    <w:p w14:paraId="30E50F54" w14:textId="443A468E" w:rsidR="005D6AED" w:rsidRDefault="005D6AED" w:rsidP="004D5828">
      <w:pPr>
        <w:pStyle w:val="Listeafsnit"/>
        <w:numPr>
          <w:ilvl w:val="0"/>
          <w:numId w:val="18"/>
        </w:numPr>
        <w:jc w:val="both"/>
      </w:pPr>
      <w:r>
        <w:t>Refunding of salary for O2C and O4B</w:t>
      </w:r>
      <w:r w:rsidR="00C37BFD">
        <w:t xml:space="preserve"> to the partners.</w:t>
      </w:r>
    </w:p>
    <w:p w14:paraId="18FC10DC" w14:textId="4CCC849A" w:rsidR="00C37BFD" w:rsidRDefault="00C37BFD" w:rsidP="004D5828">
      <w:pPr>
        <w:pStyle w:val="Listeafsnit"/>
        <w:numPr>
          <w:ilvl w:val="0"/>
          <w:numId w:val="18"/>
        </w:numPr>
        <w:jc w:val="both"/>
      </w:pPr>
      <w:r>
        <w:t xml:space="preserve">Payment from the exceptional costs to JSKF for the costs to the IT-firm </w:t>
      </w:r>
    </w:p>
    <w:p w14:paraId="4B3E5CF9" w14:textId="37F06B95" w:rsidR="00C37BFD" w:rsidRDefault="00C37BFD" w:rsidP="004D5828">
      <w:pPr>
        <w:pStyle w:val="Listeafsnit"/>
        <w:numPr>
          <w:ilvl w:val="0"/>
          <w:numId w:val="18"/>
        </w:numPr>
        <w:jc w:val="both"/>
      </w:pPr>
      <w:r>
        <w:t xml:space="preserve">The salary for O5: Compendium and the last 50 pct of the management support can first be refunding after the end of the project, where the project report has been approved and the last 20 pct of the project support has been transferred to KSD, probably in March 2023. </w:t>
      </w:r>
    </w:p>
    <w:p w14:paraId="6DB673CB" w14:textId="50BC3149" w:rsidR="00ED4E3D" w:rsidRDefault="00ED4E3D" w:rsidP="004D5828">
      <w:pPr>
        <w:pStyle w:val="Listeafsnit"/>
        <w:numPr>
          <w:ilvl w:val="0"/>
          <w:numId w:val="18"/>
        </w:numPr>
        <w:jc w:val="both"/>
      </w:pPr>
      <w:r>
        <w:t>The final number of salary days for O5 must await especially</w:t>
      </w:r>
      <w:r w:rsidR="00C650B1">
        <w:t>,</w:t>
      </w:r>
      <w:r>
        <w:t xml:space="preserve"> if the budget for the multiplier events of 5000 euro per partner country will be used by all, or if parts of it can be transferred to the common salary pot. </w:t>
      </w:r>
    </w:p>
    <w:p w14:paraId="4DF76A81" w14:textId="77777777" w:rsidR="00ED4E3D" w:rsidRDefault="00C37BFD" w:rsidP="004D5828">
      <w:pPr>
        <w:spacing w:before="120"/>
        <w:jc w:val="both"/>
      </w:pPr>
      <w:r>
        <w:t xml:space="preserve">Agnieszka asked how the exceptional costs for the video editing could be </w:t>
      </w:r>
      <w:r w:rsidR="00ED4E3D">
        <w:t>distributed. Hans agreed:</w:t>
      </w:r>
    </w:p>
    <w:p w14:paraId="2BFCAB4D" w14:textId="6AAC8438" w:rsidR="00ED4E3D" w:rsidRDefault="00ED4E3D" w:rsidP="004D5828">
      <w:pPr>
        <w:pStyle w:val="Listeafsnit"/>
        <w:numPr>
          <w:ilvl w:val="0"/>
          <w:numId w:val="22"/>
        </w:numPr>
        <w:jc w:val="both"/>
      </w:pPr>
      <w:r>
        <w:t xml:space="preserve">the exceptional costs for editing the good practice videos can be divided equally between the 4 practitioner partners providing videos with up to 500 euro for each partner. Unused parts will be transferred to the common project pot. </w:t>
      </w:r>
      <w:r w:rsidR="00C650B1">
        <w:t xml:space="preserve">Likewise, if some partners do not provide the video, then the budgeted salary days for that task must be transferred to the common project pot. </w:t>
      </w:r>
    </w:p>
    <w:p w14:paraId="593F959D" w14:textId="727AD50F" w:rsidR="00C37BFD" w:rsidRPr="005D6AED" w:rsidRDefault="00C37BFD" w:rsidP="004D5828">
      <w:pPr>
        <w:spacing w:before="120"/>
        <w:jc w:val="both"/>
      </w:pPr>
      <w:r>
        <w:t>The meeting took note of the info</w:t>
      </w:r>
      <w:r w:rsidR="00ED4E3D">
        <w:t xml:space="preserve">rmation. </w:t>
      </w:r>
    </w:p>
    <w:p w14:paraId="3C1C480C" w14:textId="01E74FB2" w:rsidR="004F172D" w:rsidRDefault="005D6AED" w:rsidP="004D5828">
      <w:pPr>
        <w:pStyle w:val="Overskrift4"/>
      </w:pPr>
      <w:r>
        <w:t>10b) Final project reporting</w:t>
      </w:r>
    </w:p>
    <w:p w14:paraId="21E90043" w14:textId="6C0D024A" w:rsidR="005D6AED" w:rsidRPr="005D6AED" w:rsidRDefault="00ED4E3D" w:rsidP="004D5828">
      <w:pPr>
        <w:jc w:val="both"/>
      </w:pPr>
      <w:r>
        <w:t>The project official end</w:t>
      </w:r>
      <w:r w:rsidR="00C650B1">
        <w:t>s</w:t>
      </w:r>
      <w:r>
        <w:t xml:space="preserve"> Dec 31, so the final project reporting can be done in January and the </w:t>
      </w:r>
      <w:proofErr w:type="gramStart"/>
      <w:r>
        <w:t>probably</w:t>
      </w:r>
      <w:proofErr w:type="gramEnd"/>
      <w:r>
        <w:t xml:space="preserve"> approval from the Danish Erasmus+ Office can be expected </w:t>
      </w:r>
      <w:r w:rsidR="00C650B1">
        <w:t>medio-</w:t>
      </w:r>
      <w:r>
        <w:t xml:space="preserve">ultimo February, and the final payment in March, so the final payments to the partners can </w:t>
      </w:r>
      <w:r w:rsidR="00C650B1">
        <w:t xml:space="preserve">probably </w:t>
      </w:r>
      <w:r>
        <w:t xml:space="preserve">happen medio – Ultimo March 2023.  </w:t>
      </w:r>
    </w:p>
    <w:p w14:paraId="67D48748" w14:textId="703D7CBD" w:rsidR="004F172D" w:rsidRDefault="005D6AED" w:rsidP="004D5828">
      <w:pPr>
        <w:pStyle w:val="Overskrift4"/>
      </w:pPr>
      <w:r>
        <w:t>10c) Schedule for remaining payments</w:t>
      </w:r>
    </w:p>
    <w:p w14:paraId="5F56D1C3" w14:textId="3B892FFA" w:rsidR="004F172D" w:rsidRDefault="00C650B1" w:rsidP="00C650B1">
      <w:pPr>
        <w:pStyle w:val="Listeafsnit"/>
        <w:numPr>
          <w:ilvl w:val="0"/>
          <w:numId w:val="25"/>
        </w:numPr>
        <w:spacing w:line="252" w:lineRule="auto"/>
        <w:jc w:val="both"/>
      </w:pPr>
      <w:r>
        <w:t xml:space="preserve">Medio October - next payment of the Dublin meeting unit net support and salary O2c and O4b and exceptional costs for video editing to practitioner partners can happen (when the Dublin meeting costs has been reported). </w:t>
      </w:r>
    </w:p>
    <w:p w14:paraId="10F548E1" w14:textId="25C49538" w:rsidR="00C650B1" w:rsidRDefault="00C650B1" w:rsidP="00C650B1">
      <w:pPr>
        <w:pStyle w:val="Listeafsnit"/>
        <w:numPr>
          <w:ilvl w:val="0"/>
          <w:numId w:val="25"/>
        </w:numPr>
        <w:spacing w:line="252" w:lineRule="auto"/>
        <w:jc w:val="both"/>
      </w:pPr>
      <w:r>
        <w:t xml:space="preserve">Medio March 2023 - Final payment of salary for O5 (number of </w:t>
      </w:r>
      <w:proofErr w:type="gramStart"/>
      <w:r>
        <w:t>work days</w:t>
      </w:r>
      <w:proofErr w:type="gramEnd"/>
      <w:r>
        <w:t xml:space="preserve"> will be adjusted according to possible extra money in the project pot) and the last 50 pct management support (without any subtractions, because they were done at the first payment at the start of the project). </w:t>
      </w:r>
    </w:p>
    <w:p w14:paraId="20BA024E" w14:textId="5C2B6C0F" w:rsidR="004F172D" w:rsidRDefault="00ED6E7A" w:rsidP="004D5828">
      <w:pPr>
        <w:pStyle w:val="Overskrift3"/>
        <w:jc w:val="both"/>
      </w:pPr>
      <w:bookmarkStart w:id="15" w:name="_Toc115607100"/>
      <w:r>
        <w:lastRenderedPageBreak/>
        <w:t>11.</w:t>
      </w:r>
      <w:r w:rsidR="00F02296">
        <w:t xml:space="preserve"> </w:t>
      </w:r>
      <w:r>
        <w:t>Final zoom meetings</w:t>
      </w:r>
      <w:bookmarkEnd w:id="15"/>
    </w:p>
    <w:p w14:paraId="1AF7235C" w14:textId="3490052E" w:rsidR="004F172D" w:rsidRDefault="005D6AED" w:rsidP="004D5828">
      <w:pPr>
        <w:spacing w:line="252" w:lineRule="auto"/>
        <w:jc w:val="both"/>
      </w:pPr>
      <w:r>
        <w:t xml:space="preserve">Next zoom meeting will be </w:t>
      </w:r>
      <w:r w:rsidRPr="005D6AED">
        <w:rPr>
          <w:b/>
          <w:bCs/>
        </w:rPr>
        <w:t>Tuesday Oct 11, 14:00 – 16:00.</w:t>
      </w:r>
    </w:p>
    <w:p w14:paraId="14238B22" w14:textId="2795600B" w:rsidR="005D6AED" w:rsidRDefault="005D6AED" w:rsidP="004D5828">
      <w:pPr>
        <w:spacing w:line="252" w:lineRule="auto"/>
        <w:jc w:val="both"/>
      </w:pPr>
      <w:r>
        <w:t xml:space="preserve">Helena will ask Aron, if the date is ok for him (Aron has confirmed the date, HJV). </w:t>
      </w:r>
    </w:p>
    <w:p w14:paraId="21682119" w14:textId="2FB017C2" w:rsidR="004F172D" w:rsidRDefault="00ED6E7A" w:rsidP="004D5828">
      <w:pPr>
        <w:pStyle w:val="Overskrift3"/>
        <w:jc w:val="both"/>
      </w:pPr>
      <w:bookmarkStart w:id="16" w:name="_Toc115607101"/>
      <w:r>
        <w:t>12. Project evaluation</w:t>
      </w:r>
      <w:bookmarkEnd w:id="16"/>
    </w:p>
    <w:p w14:paraId="76732044" w14:textId="3FF4664E" w:rsidR="00AD24DC" w:rsidRDefault="00AD24DC" w:rsidP="004D5828">
      <w:pPr>
        <w:pStyle w:val="Overskrift4"/>
      </w:pPr>
      <w:r>
        <w:t xml:space="preserve">12a) Status of process evaluation, </w:t>
      </w:r>
    </w:p>
    <w:p w14:paraId="32CA7FAB" w14:textId="1FD14036" w:rsidR="004F172D" w:rsidRDefault="00ED6E7A" w:rsidP="004D5828">
      <w:pPr>
        <w:spacing w:line="252" w:lineRule="auto"/>
        <w:jc w:val="both"/>
      </w:pPr>
      <w:r>
        <w:t xml:space="preserve">by </w:t>
      </w:r>
      <w:r w:rsidR="00AD24DC">
        <w:t>Helena</w:t>
      </w:r>
      <w:r>
        <w:t xml:space="preserve"> EC</w:t>
      </w:r>
      <w:r w:rsidR="00AD24DC">
        <w:t>. It will be done as planned</w:t>
      </w:r>
    </w:p>
    <w:p w14:paraId="39278D44" w14:textId="77777777" w:rsidR="00AD24DC" w:rsidRDefault="00AD24DC" w:rsidP="004D5828">
      <w:pPr>
        <w:pStyle w:val="Overskrift4"/>
      </w:pPr>
      <w:r>
        <w:t xml:space="preserve">12b) Plans for the impact evaluation, </w:t>
      </w:r>
    </w:p>
    <w:p w14:paraId="1D9096D2" w14:textId="6F3F5CF6" w:rsidR="004F172D" w:rsidRDefault="00ED6E7A" w:rsidP="004D5828">
      <w:pPr>
        <w:spacing w:line="252" w:lineRule="auto"/>
        <w:jc w:val="both"/>
      </w:pPr>
      <w:r>
        <w:t xml:space="preserve">by </w:t>
      </w:r>
      <w:r w:rsidR="00AD24DC">
        <w:t xml:space="preserve">Helena, EC. Aron will prepare a plan to the next zoom meeting. </w:t>
      </w:r>
    </w:p>
    <w:p w14:paraId="41322FBA" w14:textId="7141C903" w:rsidR="002863E1" w:rsidRDefault="002863E1" w:rsidP="004D5828">
      <w:pPr>
        <w:pStyle w:val="Overskrift4"/>
      </w:pPr>
      <w:r>
        <w:t>12c) Oral evaluation of the project</w:t>
      </w:r>
    </w:p>
    <w:p w14:paraId="03C97EBD" w14:textId="21103500" w:rsidR="00C96BD7" w:rsidRPr="00C96BD7" w:rsidRDefault="00C96BD7" w:rsidP="00C650B1">
      <w:pPr>
        <w:spacing w:before="120"/>
        <w:jc w:val="both"/>
        <w:rPr>
          <w:b/>
          <w:bCs/>
        </w:rPr>
      </w:pPr>
      <w:r w:rsidRPr="00C96BD7">
        <w:rPr>
          <w:b/>
          <w:bCs/>
        </w:rPr>
        <w:t>Interfolk:</w:t>
      </w:r>
    </w:p>
    <w:p w14:paraId="05CE0E41" w14:textId="68486F99" w:rsidR="00C96BD7" w:rsidRPr="00C96BD7" w:rsidRDefault="00C96BD7" w:rsidP="004D5828">
      <w:pPr>
        <w:spacing w:before="60"/>
        <w:jc w:val="both"/>
      </w:pPr>
      <w:r>
        <w:t xml:space="preserve">Hans: It has been a very complex designed project with more parallel and interconnected work packages, which has made it quite difficult to coordinate. We had some challenged in the start with defining the baseline survey </w:t>
      </w:r>
      <w:r w:rsidR="00AB1B4C">
        <w:t>and</w:t>
      </w:r>
      <w:r>
        <w:t xml:space="preserve"> to clarify what a benchmarking tool </w:t>
      </w:r>
      <w:r w:rsidR="00BA65C4">
        <w:t>is,</w:t>
      </w:r>
      <w:r>
        <w:t xml:space="preserve"> and which type we should have.  Somehow, “we </w:t>
      </w:r>
      <w:r w:rsidRPr="00C96BD7">
        <w:t>have asphalted while driving</w:t>
      </w:r>
      <w:r>
        <w:t>”.  But still we have managed to conclude our outputs</w:t>
      </w:r>
      <w:r w:rsidR="00BA65C4">
        <w:t>,</w:t>
      </w:r>
      <w:r>
        <w:t xml:space="preserve"> and we will soon have </w:t>
      </w:r>
      <w:r w:rsidR="00BA65C4">
        <w:t>also delivered</w:t>
      </w:r>
      <w:r>
        <w:t xml:space="preserve"> the final tool. </w:t>
      </w:r>
      <w:r w:rsidR="00BA65C4">
        <w:t>So, it can be seen as a success, we have come so far</w:t>
      </w:r>
      <w:r w:rsidR="00AB1B4C">
        <w:t xml:space="preserve"> and delivered an excellent tool. </w:t>
      </w:r>
      <w:r w:rsidR="00BA65C4">
        <w:t xml:space="preserve"> </w:t>
      </w:r>
    </w:p>
    <w:p w14:paraId="27F0EE12" w14:textId="4B5F9206" w:rsidR="002863E1" w:rsidRPr="00BA65C4" w:rsidRDefault="00BA65C4" w:rsidP="004D5828">
      <w:pPr>
        <w:spacing w:before="120"/>
        <w:jc w:val="both"/>
        <w:rPr>
          <w:b/>
          <w:bCs/>
        </w:rPr>
      </w:pPr>
      <w:r w:rsidRPr="00BA65C4">
        <w:rPr>
          <w:b/>
          <w:bCs/>
        </w:rPr>
        <w:t>KSD:</w:t>
      </w:r>
    </w:p>
    <w:p w14:paraId="2C71BC62" w14:textId="3374045E" w:rsidR="00BA65C4" w:rsidRDefault="00BA65C4" w:rsidP="004D5828">
      <w:pPr>
        <w:spacing w:before="60"/>
        <w:jc w:val="both"/>
      </w:pPr>
      <w:r>
        <w:t xml:space="preserve">Bente:  It has been a challenging project to work with. We could have used more time in the start to clarify why and how we could use the tool. The civil society context and the needs of our cultural associations are also very different in the partner countries, and it also implied extra challenges. But still, you have all as before been good and inspiring to work with, so I would like to thank you all for being fine colleagues and partners.  </w:t>
      </w:r>
    </w:p>
    <w:p w14:paraId="594F5680" w14:textId="08963781" w:rsidR="002863E1" w:rsidRPr="00C616E2" w:rsidRDefault="002863E1" w:rsidP="004D5828">
      <w:pPr>
        <w:spacing w:before="120"/>
        <w:jc w:val="both"/>
        <w:rPr>
          <w:b/>
          <w:bCs/>
        </w:rPr>
      </w:pPr>
      <w:r w:rsidRPr="00C616E2">
        <w:rPr>
          <w:b/>
          <w:bCs/>
        </w:rPr>
        <w:t>FAIE</w:t>
      </w:r>
      <w:r w:rsidR="00C616E2" w:rsidRPr="00C616E2">
        <w:rPr>
          <w:b/>
          <w:bCs/>
        </w:rPr>
        <w:t>:</w:t>
      </w:r>
    </w:p>
    <w:p w14:paraId="2C15C87C" w14:textId="586886BE" w:rsidR="002863E1" w:rsidRDefault="002863E1" w:rsidP="004D5828">
      <w:pPr>
        <w:spacing w:before="60"/>
        <w:jc w:val="both"/>
      </w:pPr>
      <w:r>
        <w:t xml:space="preserve">Agnieszka: We have used a lot of time to clarify the tasks during the work programme. We seemed to have different interests with the tool due to different focus and contexts for our organisations, and it also made it more difficult to clarify the tasks. It can be a challenge “to sell it” to our target groups, and in a Polish context we will give priority to awareness-rising.   </w:t>
      </w:r>
    </w:p>
    <w:p w14:paraId="6FD39873" w14:textId="402EE7AB" w:rsidR="002863E1" w:rsidRDefault="002863E1" w:rsidP="004D5828">
      <w:pPr>
        <w:spacing w:before="120"/>
        <w:jc w:val="both"/>
      </w:pPr>
      <w:r>
        <w:t xml:space="preserve">The tool should have been provided earlier, and thereafter we could have had more time to </w:t>
      </w:r>
      <w:r w:rsidR="00AB1B4C">
        <w:t xml:space="preserve">provide </w:t>
      </w:r>
      <w:r>
        <w:t xml:space="preserve">training and educational activities on why and on how to use it. But such activities could be part of a continuation of the project.  </w:t>
      </w:r>
    </w:p>
    <w:p w14:paraId="2BD19F25" w14:textId="4F183435" w:rsidR="002863E1" w:rsidRDefault="002863E1" w:rsidP="004D5828">
      <w:pPr>
        <w:spacing w:before="120"/>
        <w:jc w:val="both"/>
      </w:pPr>
      <w:r>
        <w:t>Rafal: The publication of the tool has been too late. We d</w:t>
      </w:r>
      <w:r w:rsidR="00AB1B4C">
        <w:t>o now</w:t>
      </w:r>
      <w:r>
        <w:t xml:space="preserve"> not have much time to promote it</w:t>
      </w:r>
      <w:r w:rsidR="00C616E2">
        <w:t xml:space="preserve"> and have educational events. It has been inspiring and interesting to take part in the project. </w:t>
      </w:r>
    </w:p>
    <w:p w14:paraId="61730A14" w14:textId="5EDF3D91" w:rsidR="00C616E2" w:rsidRPr="00C616E2" w:rsidRDefault="00C616E2" w:rsidP="004D5828">
      <w:pPr>
        <w:spacing w:before="120"/>
        <w:jc w:val="both"/>
        <w:rPr>
          <w:b/>
          <w:bCs/>
        </w:rPr>
      </w:pPr>
      <w:r w:rsidRPr="00C616E2">
        <w:rPr>
          <w:b/>
          <w:bCs/>
        </w:rPr>
        <w:t>JSKD:</w:t>
      </w:r>
    </w:p>
    <w:p w14:paraId="3549DC50" w14:textId="4CF9B3D2" w:rsidR="00C616E2" w:rsidRDefault="00C616E2" w:rsidP="004D5828">
      <w:pPr>
        <w:spacing w:before="60"/>
        <w:jc w:val="both"/>
      </w:pPr>
      <w:r>
        <w:t xml:space="preserve">Marjeta: I have similar observations. Like Hans, I think it has been a very complex work programme, and like Bente, I think we could have used more time in the start to clarify why and how we could use it. Anyhow, </w:t>
      </w:r>
      <w:r w:rsidR="00C96BD7">
        <w:t>the to</w:t>
      </w:r>
      <w:r w:rsidR="00AB1B4C">
        <w:t>o</w:t>
      </w:r>
      <w:r w:rsidR="00C96BD7">
        <w:t xml:space="preserve">l can surely be used by our members. So overall, </w:t>
      </w:r>
      <w:r>
        <w:t xml:space="preserve">it has been a fine project, where we have gained new knowledge and new ways to engage our members and stakeholders. </w:t>
      </w:r>
    </w:p>
    <w:p w14:paraId="170545B5" w14:textId="2C3E054D" w:rsidR="002863E1" w:rsidRDefault="00C616E2" w:rsidP="004D5828">
      <w:pPr>
        <w:spacing w:before="120"/>
        <w:jc w:val="both"/>
      </w:pPr>
      <w:r>
        <w:t xml:space="preserve">David: It has been a new experience to take part in such </w:t>
      </w:r>
      <w:r w:rsidR="00AB1B4C">
        <w:t xml:space="preserve">an </w:t>
      </w:r>
      <w:r>
        <w:t>international project, where you use long time to decide and to conclude the project steps. For me it seems a too long process for many of the steps. But the main result, the tool, can be used, and hereby we have been successful.</w:t>
      </w:r>
    </w:p>
    <w:p w14:paraId="2F461976" w14:textId="692E9186" w:rsidR="00C616E2" w:rsidRPr="00C616E2" w:rsidRDefault="00C616E2" w:rsidP="004D5828">
      <w:pPr>
        <w:spacing w:before="120"/>
        <w:jc w:val="both"/>
        <w:rPr>
          <w:b/>
          <w:bCs/>
        </w:rPr>
      </w:pPr>
      <w:r w:rsidRPr="00C616E2">
        <w:rPr>
          <w:b/>
          <w:bCs/>
        </w:rPr>
        <w:t>Creative Lives:</w:t>
      </w:r>
    </w:p>
    <w:p w14:paraId="3A91B585" w14:textId="28F476B5" w:rsidR="00C616E2" w:rsidRDefault="00C616E2" w:rsidP="00AB1B4C">
      <w:pPr>
        <w:spacing w:before="60"/>
        <w:jc w:val="both"/>
      </w:pPr>
      <w:r>
        <w:t xml:space="preserve">Conor: I can obviously not comment on the full </w:t>
      </w:r>
      <w:r w:rsidR="00687622">
        <w:t xml:space="preserve">project, as I was first involved some weeks ago. For me it seems as a very ambitious project. Huge aspirations, not only in one country, but in a wider European context. It clearly intends to meet obligation to society, but it can also be hard and seem </w:t>
      </w:r>
      <w:r w:rsidR="00AB1B4C">
        <w:t xml:space="preserve">as </w:t>
      </w:r>
      <w:r w:rsidR="00687622">
        <w:t>to</w:t>
      </w:r>
      <w:r w:rsidR="00AB1B4C">
        <w:t>o</w:t>
      </w:r>
      <w:r w:rsidR="00687622">
        <w:t xml:space="preserve"> much, </w:t>
      </w:r>
      <w:r w:rsidR="00687622">
        <w:lastRenderedPageBreak/>
        <w:t xml:space="preserve">when you shall realise it in a specific work programme.  </w:t>
      </w:r>
      <w:r w:rsidR="00AB1B4C">
        <w:t xml:space="preserve">But still, quite impressive the main outputs have been delivered. </w:t>
      </w:r>
    </w:p>
    <w:p w14:paraId="3CF0CBC7" w14:textId="04D8687D" w:rsidR="004F172D" w:rsidRDefault="00ED6E7A" w:rsidP="004D5828">
      <w:pPr>
        <w:pStyle w:val="Overskrift3"/>
        <w:jc w:val="both"/>
      </w:pPr>
      <w:bookmarkStart w:id="17" w:name="_heading=h.2s8eyo1" w:colFirst="0" w:colLast="0"/>
      <w:bookmarkStart w:id="18" w:name="_Toc115607102"/>
      <w:bookmarkEnd w:id="17"/>
      <w:r>
        <w:rPr>
          <w:rFonts w:eastAsia="Arial"/>
          <w:sz w:val="20"/>
          <w:szCs w:val="20"/>
          <w:highlight w:val="white"/>
        </w:rPr>
        <w:t>13.</w:t>
      </w:r>
      <w:r w:rsidR="00F02296">
        <w:rPr>
          <w:rFonts w:eastAsia="Arial"/>
          <w:sz w:val="20"/>
          <w:szCs w:val="20"/>
        </w:rPr>
        <w:t xml:space="preserve"> </w:t>
      </w:r>
      <w:r>
        <w:t>A.O.B. (any o</w:t>
      </w:r>
      <w:r>
        <w:t>ther business)</w:t>
      </w:r>
      <w:bookmarkEnd w:id="18"/>
    </w:p>
    <w:p w14:paraId="7D2D2AD2" w14:textId="16F1E58D" w:rsidR="00BA65C4" w:rsidRPr="00BA65C4" w:rsidRDefault="00BA65C4" w:rsidP="004D5828">
      <w:pPr>
        <w:jc w:val="both"/>
      </w:pPr>
      <w:r>
        <w:t xml:space="preserve">None to mention. </w:t>
      </w:r>
    </w:p>
    <w:sectPr w:rsidR="00BA65C4" w:rsidRPr="00BA65C4">
      <w:headerReference w:type="default" r:id="rId11"/>
      <w:headerReference w:type="first" r:id="rId12"/>
      <w:pgSz w:w="11906" w:h="16838"/>
      <w:pgMar w:top="1588" w:right="1418" w:bottom="1021" w:left="1418" w:header="340" w:footer="567"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B6F23" w14:textId="77777777" w:rsidR="00572B6A" w:rsidRDefault="00572B6A">
      <w:r>
        <w:separator/>
      </w:r>
    </w:p>
  </w:endnote>
  <w:endnote w:type="continuationSeparator" w:id="0">
    <w:p w14:paraId="0FD425D7" w14:textId="77777777" w:rsidR="00572B6A" w:rsidRDefault="00572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92A1F" w14:textId="77777777" w:rsidR="00572B6A" w:rsidRDefault="00572B6A">
      <w:r>
        <w:separator/>
      </w:r>
    </w:p>
  </w:footnote>
  <w:footnote w:type="continuationSeparator" w:id="0">
    <w:p w14:paraId="6C9656C2" w14:textId="77777777" w:rsidR="00572B6A" w:rsidRDefault="00572B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4DB82" w14:textId="77777777" w:rsidR="004F172D" w:rsidRDefault="00ED6E7A">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441251">
      <w:rPr>
        <w:noProof/>
        <w:color w:val="000000"/>
      </w:rPr>
      <w:t>2</w:t>
    </w:r>
    <w:r>
      <w:rPr>
        <w:color w:val="000000"/>
      </w:rPr>
      <w:fldChar w:fldCharType="end"/>
    </w:r>
  </w:p>
  <w:p w14:paraId="2F25E292" w14:textId="77777777" w:rsidR="004F172D" w:rsidRDefault="004F172D">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3E569" w14:textId="77777777" w:rsidR="004F172D" w:rsidRDefault="004F172D">
    <w:pPr>
      <w:widowControl w:val="0"/>
      <w:pBdr>
        <w:top w:val="nil"/>
        <w:left w:val="nil"/>
        <w:bottom w:val="nil"/>
        <w:right w:val="nil"/>
        <w:between w:val="nil"/>
      </w:pBdr>
      <w:spacing w:line="276" w:lineRule="auto"/>
      <w:rPr>
        <w:b/>
        <w:color w:val="000000"/>
      </w:rPr>
    </w:pPr>
  </w:p>
  <w:tbl>
    <w:tblPr>
      <w:tblStyle w:val="a"/>
      <w:tblW w:w="8958"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5982"/>
      <w:gridCol w:w="2976"/>
    </w:tblGrid>
    <w:tr w:rsidR="004F172D" w14:paraId="7B0A1AF7" w14:textId="77777777">
      <w:trPr>
        <w:trHeight w:val="983"/>
      </w:trPr>
      <w:tc>
        <w:tcPr>
          <w:tcW w:w="5982" w:type="dxa"/>
          <w:shd w:val="clear" w:color="auto" w:fill="auto"/>
          <w:tcMar>
            <w:left w:w="28" w:type="dxa"/>
            <w:right w:w="28" w:type="dxa"/>
          </w:tcMar>
          <w:vAlign w:val="center"/>
        </w:tcPr>
        <w:p w14:paraId="6024B3E0" w14:textId="77777777" w:rsidR="004F172D" w:rsidRDefault="00ED6E7A">
          <w:pPr>
            <w:pBdr>
              <w:top w:val="nil"/>
              <w:left w:val="nil"/>
              <w:bottom w:val="nil"/>
              <w:right w:val="nil"/>
              <w:between w:val="nil"/>
            </w:pBdr>
            <w:rPr>
              <w:rFonts w:ascii="Arial" w:eastAsia="Arial" w:hAnsi="Arial" w:cs="Arial"/>
              <w:b/>
              <w:color w:val="1F497D"/>
              <w:sz w:val="40"/>
              <w:szCs w:val="40"/>
            </w:rPr>
          </w:pPr>
          <w:bookmarkStart w:id="19" w:name="_heading=h.17dp8vu" w:colFirst="0" w:colLast="0"/>
          <w:bookmarkEnd w:id="19"/>
          <w:r>
            <w:rPr>
              <w:rFonts w:ascii="Arial" w:eastAsia="Arial" w:hAnsi="Arial" w:cs="Arial"/>
              <w:b/>
              <w:color w:val="1F497D"/>
              <w:sz w:val="40"/>
              <w:szCs w:val="40"/>
            </w:rPr>
            <w:t xml:space="preserve"> BOOST</w:t>
          </w:r>
        </w:p>
        <w:p w14:paraId="7B158432" w14:textId="77777777" w:rsidR="004F172D" w:rsidRDefault="00ED6E7A">
          <w:pPr>
            <w:pBdr>
              <w:top w:val="nil"/>
              <w:left w:val="nil"/>
              <w:bottom w:val="nil"/>
              <w:right w:val="nil"/>
              <w:between w:val="nil"/>
            </w:pBdr>
            <w:spacing w:after="60"/>
            <w:rPr>
              <w:b/>
              <w:color w:val="1F497D"/>
            </w:rPr>
          </w:pPr>
          <w:r>
            <w:rPr>
              <w:b/>
              <w:color w:val="1F497D"/>
            </w:rPr>
            <w:t xml:space="preserve">  Boost Social Inclusion in Amateur Arts and Voluntary Culture</w:t>
          </w:r>
        </w:p>
      </w:tc>
      <w:tc>
        <w:tcPr>
          <w:tcW w:w="2976" w:type="dxa"/>
          <w:shd w:val="clear" w:color="auto" w:fill="auto"/>
          <w:tcMar>
            <w:left w:w="28" w:type="dxa"/>
            <w:right w:w="28" w:type="dxa"/>
          </w:tcMar>
          <w:vAlign w:val="center"/>
        </w:tcPr>
        <w:p w14:paraId="037D5A9E" w14:textId="77777777" w:rsidR="004F172D" w:rsidRDefault="00ED6E7A">
          <w:pPr>
            <w:spacing w:before="60"/>
          </w:pPr>
          <w:r>
            <w:rPr>
              <w:noProof/>
            </w:rPr>
            <w:drawing>
              <wp:inline distT="0" distB="0" distL="0" distR="0" wp14:anchorId="158D8735" wp14:editId="7188C8AE">
                <wp:extent cx="1852295" cy="528320"/>
                <wp:effectExtent l="0" t="0" r="0" b="0"/>
                <wp:docPr id="5" name="image2.jpg" descr="EU flag-Erasmus+_vect_POS"/>
                <wp:cNvGraphicFramePr/>
                <a:graphic xmlns:a="http://schemas.openxmlformats.org/drawingml/2006/main">
                  <a:graphicData uri="http://schemas.openxmlformats.org/drawingml/2006/picture">
                    <pic:pic xmlns:pic="http://schemas.openxmlformats.org/drawingml/2006/picture">
                      <pic:nvPicPr>
                        <pic:cNvPr id="0" name="image2.jpg" descr="EU flag-Erasmus+_vect_POS"/>
                        <pic:cNvPicPr preferRelativeResize="0"/>
                      </pic:nvPicPr>
                      <pic:blipFill>
                        <a:blip r:embed="rId1"/>
                        <a:srcRect/>
                        <a:stretch>
                          <a:fillRect/>
                        </a:stretch>
                      </pic:blipFill>
                      <pic:spPr>
                        <a:xfrm>
                          <a:off x="0" y="0"/>
                          <a:ext cx="1852295" cy="528320"/>
                        </a:xfrm>
                        <a:prstGeom prst="rect">
                          <a:avLst/>
                        </a:prstGeom>
                        <a:ln/>
                      </pic:spPr>
                    </pic:pic>
                  </a:graphicData>
                </a:graphic>
              </wp:inline>
            </w:drawing>
          </w:r>
        </w:p>
      </w:tc>
    </w:tr>
  </w:tbl>
  <w:p w14:paraId="4DB95F14" w14:textId="77777777" w:rsidR="004F172D" w:rsidRDefault="004F172D">
    <w:pPr>
      <w:pBdr>
        <w:top w:val="nil"/>
        <w:left w:val="nil"/>
        <w:bottom w:val="nil"/>
        <w:right w:val="nil"/>
        <w:between w:val="nil"/>
      </w:pBdr>
      <w:tabs>
        <w:tab w:val="center" w:pos="4819"/>
        <w:tab w:val="right" w:pos="9638"/>
      </w:tabs>
      <w:ind w:firstLine="1134"/>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46EF"/>
    <w:multiLevelType w:val="hybridMultilevel"/>
    <w:tmpl w:val="EC586FC8"/>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7B01C0A"/>
    <w:multiLevelType w:val="hybridMultilevel"/>
    <w:tmpl w:val="DE94636C"/>
    <w:lvl w:ilvl="0" w:tplc="04B019B6">
      <w:start w:val="1"/>
      <w:numFmt w:val="bullet"/>
      <w:lvlText w:val=""/>
      <w:lvlJc w:val="left"/>
      <w:pPr>
        <w:ind w:left="720" w:hanging="360"/>
      </w:pPr>
      <w:rPr>
        <w:rFonts w:ascii="Symbol" w:hAnsi="Symbol"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7F04144"/>
    <w:multiLevelType w:val="hybridMultilevel"/>
    <w:tmpl w:val="1E6A0A58"/>
    <w:lvl w:ilvl="0" w:tplc="04B019B6">
      <w:start w:val="1"/>
      <w:numFmt w:val="bullet"/>
      <w:lvlText w:val=""/>
      <w:lvlJc w:val="left"/>
      <w:pPr>
        <w:ind w:left="720" w:hanging="360"/>
      </w:pPr>
      <w:rPr>
        <w:rFonts w:ascii="Symbol" w:hAnsi="Symbol" w:hint="default"/>
        <w:sz w:val="2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8A96EC8"/>
    <w:multiLevelType w:val="hybridMultilevel"/>
    <w:tmpl w:val="86C23546"/>
    <w:lvl w:ilvl="0" w:tplc="04B019B6">
      <w:start w:val="1"/>
      <w:numFmt w:val="bullet"/>
      <w:lvlText w:val=""/>
      <w:lvlJc w:val="left"/>
      <w:pPr>
        <w:ind w:left="1080" w:hanging="360"/>
      </w:pPr>
      <w:rPr>
        <w:rFonts w:ascii="Symbol" w:hAnsi="Symbol" w:hint="default"/>
        <w:sz w:val="20"/>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 w15:restartNumberingAfterBreak="0">
    <w:nsid w:val="0CBB1FD5"/>
    <w:multiLevelType w:val="hybridMultilevel"/>
    <w:tmpl w:val="E994639A"/>
    <w:lvl w:ilvl="0" w:tplc="04B019B6">
      <w:start w:val="1"/>
      <w:numFmt w:val="bullet"/>
      <w:lvlText w:val=""/>
      <w:lvlJc w:val="left"/>
      <w:pPr>
        <w:ind w:left="720" w:hanging="360"/>
      </w:pPr>
      <w:rPr>
        <w:rFonts w:ascii="Symbol" w:hAnsi="Symbol"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B5A7DBF"/>
    <w:multiLevelType w:val="hybridMultilevel"/>
    <w:tmpl w:val="CA0E1132"/>
    <w:lvl w:ilvl="0" w:tplc="04B019B6">
      <w:start w:val="1"/>
      <w:numFmt w:val="bullet"/>
      <w:lvlText w:val=""/>
      <w:lvlJc w:val="left"/>
      <w:pPr>
        <w:ind w:left="720" w:hanging="360"/>
      </w:pPr>
      <w:rPr>
        <w:rFonts w:ascii="Symbol" w:hAnsi="Symbol"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14921BF"/>
    <w:multiLevelType w:val="hybridMultilevel"/>
    <w:tmpl w:val="A28C772C"/>
    <w:lvl w:ilvl="0" w:tplc="04B019B6">
      <w:start w:val="1"/>
      <w:numFmt w:val="bullet"/>
      <w:lvlText w:val=""/>
      <w:lvlJc w:val="left"/>
      <w:pPr>
        <w:ind w:left="720" w:hanging="360"/>
      </w:pPr>
      <w:rPr>
        <w:rFonts w:ascii="Symbol" w:hAnsi="Symbol"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236387B"/>
    <w:multiLevelType w:val="hybridMultilevel"/>
    <w:tmpl w:val="EEDAA3E4"/>
    <w:lvl w:ilvl="0" w:tplc="04B019B6">
      <w:start w:val="1"/>
      <w:numFmt w:val="bullet"/>
      <w:lvlText w:val=""/>
      <w:lvlJc w:val="left"/>
      <w:pPr>
        <w:ind w:left="720" w:hanging="360"/>
      </w:pPr>
      <w:rPr>
        <w:rFonts w:ascii="Symbol" w:hAnsi="Symbol"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27405D9"/>
    <w:multiLevelType w:val="hybridMultilevel"/>
    <w:tmpl w:val="30DCB4B0"/>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05F7321"/>
    <w:multiLevelType w:val="multilevel"/>
    <w:tmpl w:val="23CA5CFE"/>
    <w:lvl w:ilvl="0">
      <w:start w:val="1"/>
      <w:numFmt w:val="decimal"/>
      <w:pStyle w:val="punktt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F5E4BFB"/>
    <w:multiLevelType w:val="hybridMultilevel"/>
    <w:tmpl w:val="3A3451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5ED5CC4"/>
    <w:multiLevelType w:val="hybridMultilevel"/>
    <w:tmpl w:val="37FE7B04"/>
    <w:lvl w:ilvl="0" w:tplc="04B019B6">
      <w:start w:val="1"/>
      <w:numFmt w:val="bullet"/>
      <w:lvlText w:val=""/>
      <w:lvlJc w:val="left"/>
      <w:pPr>
        <w:ind w:left="720" w:hanging="360"/>
      </w:pPr>
      <w:rPr>
        <w:rFonts w:ascii="Symbol" w:hAnsi="Symbol"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7611A23"/>
    <w:multiLevelType w:val="multilevel"/>
    <w:tmpl w:val="BAA265AE"/>
    <w:lvl w:ilvl="0">
      <w:start w:val="1"/>
      <w:numFmt w:val="bullet"/>
      <w:pStyle w:val="punkttal"/>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F8E32F3"/>
    <w:multiLevelType w:val="hybridMultilevel"/>
    <w:tmpl w:val="A750201A"/>
    <w:lvl w:ilvl="0" w:tplc="04B019B6">
      <w:start w:val="1"/>
      <w:numFmt w:val="bullet"/>
      <w:lvlText w:val=""/>
      <w:lvlJc w:val="left"/>
      <w:pPr>
        <w:ind w:left="360" w:hanging="360"/>
      </w:pPr>
      <w:rPr>
        <w:rFonts w:ascii="Symbol" w:hAnsi="Symbol" w:hint="default"/>
        <w:sz w:val="20"/>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550861BC"/>
    <w:multiLevelType w:val="hybridMultilevel"/>
    <w:tmpl w:val="62AE0306"/>
    <w:lvl w:ilvl="0" w:tplc="04060003">
      <w:start w:val="1"/>
      <w:numFmt w:val="bullet"/>
      <w:lvlText w:val="o"/>
      <w:lvlJc w:val="left"/>
      <w:pPr>
        <w:ind w:left="1432" w:hanging="360"/>
      </w:pPr>
      <w:rPr>
        <w:rFonts w:ascii="Courier New" w:hAnsi="Courier New" w:cs="Courier New" w:hint="default"/>
        <w:sz w:val="20"/>
      </w:rPr>
    </w:lvl>
    <w:lvl w:ilvl="1" w:tplc="FFFFFFFF" w:tentative="1">
      <w:start w:val="1"/>
      <w:numFmt w:val="bullet"/>
      <w:lvlText w:val="o"/>
      <w:lvlJc w:val="left"/>
      <w:pPr>
        <w:ind w:left="2152" w:hanging="360"/>
      </w:pPr>
      <w:rPr>
        <w:rFonts w:ascii="Courier New" w:hAnsi="Courier New" w:cs="Courier New" w:hint="default"/>
      </w:rPr>
    </w:lvl>
    <w:lvl w:ilvl="2" w:tplc="FFFFFFFF" w:tentative="1">
      <w:start w:val="1"/>
      <w:numFmt w:val="bullet"/>
      <w:lvlText w:val=""/>
      <w:lvlJc w:val="left"/>
      <w:pPr>
        <w:ind w:left="2872" w:hanging="360"/>
      </w:pPr>
      <w:rPr>
        <w:rFonts w:ascii="Wingdings" w:hAnsi="Wingdings" w:hint="default"/>
      </w:rPr>
    </w:lvl>
    <w:lvl w:ilvl="3" w:tplc="FFFFFFFF" w:tentative="1">
      <w:start w:val="1"/>
      <w:numFmt w:val="bullet"/>
      <w:lvlText w:val=""/>
      <w:lvlJc w:val="left"/>
      <w:pPr>
        <w:ind w:left="3592" w:hanging="360"/>
      </w:pPr>
      <w:rPr>
        <w:rFonts w:ascii="Symbol" w:hAnsi="Symbol" w:hint="default"/>
      </w:rPr>
    </w:lvl>
    <w:lvl w:ilvl="4" w:tplc="FFFFFFFF" w:tentative="1">
      <w:start w:val="1"/>
      <w:numFmt w:val="bullet"/>
      <w:lvlText w:val="o"/>
      <w:lvlJc w:val="left"/>
      <w:pPr>
        <w:ind w:left="4312" w:hanging="360"/>
      </w:pPr>
      <w:rPr>
        <w:rFonts w:ascii="Courier New" w:hAnsi="Courier New" w:cs="Courier New" w:hint="default"/>
      </w:rPr>
    </w:lvl>
    <w:lvl w:ilvl="5" w:tplc="FFFFFFFF" w:tentative="1">
      <w:start w:val="1"/>
      <w:numFmt w:val="bullet"/>
      <w:lvlText w:val=""/>
      <w:lvlJc w:val="left"/>
      <w:pPr>
        <w:ind w:left="5032" w:hanging="360"/>
      </w:pPr>
      <w:rPr>
        <w:rFonts w:ascii="Wingdings" w:hAnsi="Wingdings" w:hint="default"/>
      </w:rPr>
    </w:lvl>
    <w:lvl w:ilvl="6" w:tplc="FFFFFFFF" w:tentative="1">
      <w:start w:val="1"/>
      <w:numFmt w:val="bullet"/>
      <w:lvlText w:val=""/>
      <w:lvlJc w:val="left"/>
      <w:pPr>
        <w:ind w:left="5752" w:hanging="360"/>
      </w:pPr>
      <w:rPr>
        <w:rFonts w:ascii="Symbol" w:hAnsi="Symbol" w:hint="default"/>
      </w:rPr>
    </w:lvl>
    <w:lvl w:ilvl="7" w:tplc="FFFFFFFF" w:tentative="1">
      <w:start w:val="1"/>
      <w:numFmt w:val="bullet"/>
      <w:lvlText w:val="o"/>
      <w:lvlJc w:val="left"/>
      <w:pPr>
        <w:ind w:left="6472" w:hanging="360"/>
      </w:pPr>
      <w:rPr>
        <w:rFonts w:ascii="Courier New" w:hAnsi="Courier New" w:cs="Courier New" w:hint="default"/>
      </w:rPr>
    </w:lvl>
    <w:lvl w:ilvl="8" w:tplc="FFFFFFFF" w:tentative="1">
      <w:start w:val="1"/>
      <w:numFmt w:val="bullet"/>
      <w:lvlText w:val=""/>
      <w:lvlJc w:val="left"/>
      <w:pPr>
        <w:ind w:left="7192" w:hanging="360"/>
      </w:pPr>
      <w:rPr>
        <w:rFonts w:ascii="Wingdings" w:hAnsi="Wingdings" w:hint="default"/>
      </w:rPr>
    </w:lvl>
  </w:abstractNum>
  <w:abstractNum w:abstractNumId="15" w15:restartNumberingAfterBreak="0">
    <w:nsid w:val="57581CD5"/>
    <w:multiLevelType w:val="hybridMultilevel"/>
    <w:tmpl w:val="BA909760"/>
    <w:lvl w:ilvl="0" w:tplc="04B019B6">
      <w:start w:val="1"/>
      <w:numFmt w:val="bullet"/>
      <w:lvlText w:val=""/>
      <w:lvlJc w:val="left"/>
      <w:pPr>
        <w:ind w:left="720" w:hanging="360"/>
      </w:pPr>
      <w:rPr>
        <w:rFonts w:ascii="Symbol" w:hAnsi="Symbol"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B3C61F5"/>
    <w:multiLevelType w:val="hybridMultilevel"/>
    <w:tmpl w:val="9384A2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BE23FE6"/>
    <w:multiLevelType w:val="hybridMultilevel"/>
    <w:tmpl w:val="2B584780"/>
    <w:lvl w:ilvl="0" w:tplc="04B019B6">
      <w:start w:val="1"/>
      <w:numFmt w:val="bullet"/>
      <w:lvlText w:val=""/>
      <w:lvlJc w:val="left"/>
      <w:pPr>
        <w:ind w:left="1432" w:hanging="360"/>
      </w:pPr>
      <w:rPr>
        <w:rFonts w:ascii="Symbol" w:hAnsi="Symbol" w:hint="default"/>
        <w:sz w:val="20"/>
      </w:rPr>
    </w:lvl>
    <w:lvl w:ilvl="1" w:tplc="04060003" w:tentative="1">
      <w:start w:val="1"/>
      <w:numFmt w:val="bullet"/>
      <w:lvlText w:val="o"/>
      <w:lvlJc w:val="left"/>
      <w:pPr>
        <w:ind w:left="2152" w:hanging="360"/>
      </w:pPr>
      <w:rPr>
        <w:rFonts w:ascii="Courier New" w:hAnsi="Courier New" w:cs="Courier New" w:hint="default"/>
      </w:rPr>
    </w:lvl>
    <w:lvl w:ilvl="2" w:tplc="04060005" w:tentative="1">
      <w:start w:val="1"/>
      <w:numFmt w:val="bullet"/>
      <w:lvlText w:val=""/>
      <w:lvlJc w:val="left"/>
      <w:pPr>
        <w:ind w:left="2872" w:hanging="360"/>
      </w:pPr>
      <w:rPr>
        <w:rFonts w:ascii="Wingdings" w:hAnsi="Wingdings" w:hint="default"/>
      </w:rPr>
    </w:lvl>
    <w:lvl w:ilvl="3" w:tplc="04060001" w:tentative="1">
      <w:start w:val="1"/>
      <w:numFmt w:val="bullet"/>
      <w:lvlText w:val=""/>
      <w:lvlJc w:val="left"/>
      <w:pPr>
        <w:ind w:left="3592" w:hanging="360"/>
      </w:pPr>
      <w:rPr>
        <w:rFonts w:ascii="Symbol" w:hAnsi="Symbol" w:hint="default"/>
      </w:rPr>
    </w:lvl>
    <w:lvl w:ilvl="4" w:tplc="04060003" w:tentative="1">
      <w:start w:val="1"/>
      <w:numFmt w:val="bullet"/>
      <w:lvlText w:val="o"/>
      <w:lvlJc w:val="left"/>
      <w:pPr>
        <w:ind w:left="4312" w:hanging="360"/>
      </w:pPr>
      <w:rPr>
        <w:rFonts w:ascii="Courier New" w:hAnsi="Courier New" w:cs="Courier New" w:hint="default"/>
      </w:rPr>
    </w:lvl>
    <w:lvl w:ilvl="5" w:tplc="04060005" w:tentative="1">
      <w:start w:val="1"/>
      <w:numFmt w:val="bullet"/>
      <w:lvlText w:val=""/>
      <w:lvlJc w:val="left"/>
      <w:pPr>
        <w:ind w:left="5032" w:hanging="360"/>
      </w:pPr>
      <w:rPr>
        <w:rFonts w:ascii="Wingdings" w:hAnsi="Wingdings" w:hint="default"/>
      </w:rPr>
    </w:lvl>
    <w:lvl w:ilvl="6" w:tplc="04060001" w:tentative="1">
      <w:start w:val="1"/>
      <w:numFmt w:val="bullet"/>
      <w:lvlText w:val=""/>
      <w:lvlJc w:val="left"/>
      <w:pPr>
        <w:ind w:left="5752" w:hanging="360"/>
      </w:pPr>
      <w:rPr>
        <w:rFonts w:ascii="Symbol" w:hAnsi="Symbol" w:hint="default"/>
      </w:rPr>
    </w:lvl>
    <w:lvl w:ilvl="7" w:tplc="04060003" w:tentative="1">
      <w:start w:val="1"/>
      <w:numFmt w:val="bullet"/>
      <w:lvlText w:val="o"/>
      <w:lvlJc w:val="left"/>
      <w:pPr>
        <w:ind w:left="6472" w:hanging="360"/>
      </w:pPr>
      <w:rPr>
        <w:rFonts w:ascii="Courier New" w:hAnsi="Courier New" w:cs="Courier New" w:hint="default"/>
      </w:rPr>
    </w:lvl>
    <w:lvl w:ilvl="8" w:tplc="04060005" w:tentative="1">
      <w:start w:val="1"/>
      <w:numFmt w:val="bullet"/>
      <w:lvlText w:val=""/>
      <w:lvlJc w:val="left"/>
      <w:pPr>
        <w:ind w:left="7192" w:hanging="360"/>
      </w:pPr>
      <w:rPr>
        <w:rFonts w:ascii="Wingdings" w:hAnsi="Wingdings" w:hint="default"/>
      </w:rPr>
    </w:lvl>
  </w:abstractNum>
  <w:abstractNum w:abstractNumId="18" w15:restartNumberingAfterBreak="0">
    <w:nsid w:val="642B14DF"/>
    <w:multiLevelType w:val="hybridMultilevel"/>
    <w:tmpl w:val="A0CADCE2"/>
    <w:lvl w:ilvl="0" w:tplc="04B019B6">
      <w:start w:val="1"/>
      <w:numFmt w:val="bullet"/>
      <w:lvlText w:val=""/>
      <w:lvlJc w:val="left"/>
      <w:pPr>
        <w:ind w:left="720" w:hanging="360"/>
      </w:pPr>
      <w:rPr>
        <w:rFonts w:ascii="Symbol" w:hAnsi="Symbol"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7711CCC"/>
    <w:multiLevelType w:val="hybridMultilevel"/>
    <w:tmpl w:val="F9BE9C50"/>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98266B9"/>
    <w:multiLevelType w:val="hybridMultilevel"/>
    <w:tmpl w:val="0972BA1E"/>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86452326">
    <w:abstractNumId w:val="12"/>
  </w:num>
  <w:num w:numId="2" w16cid:durableId="2072728900">
    <w:abstractNumId w:val="9"/>
  </w:num>
  <w:num w:numId="3" w16cid:durableId="14890544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31251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05089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60603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0391348">
    <w:abstractNumId w:val="7"/>
  </w:num>
  <w:num w:numId="8" w16cid:durableId="639186336">
    <w:abstractNumId w:val="5"/>
  </w:num>
  <w:num w:numId="9" w16cid:durableId="1730037765">
    <w:abstractNumId w:val="3"/>
  </w:num>
  <w:num w:numId="10" w16cid:durableId="712459556">
    <w:abstractNumId w:val="8"/>
  </w:num>
  <w:num w:numId="11" w16cid:durableId="2107574962">
    <w:abstractNumId w:val="1"/>
  </w:num>
  <w:num w:numId="12" w16cid:durableId="1362901224">
    <w:abstractNumId w:val="18"/>
  </w:num>
  <w:num w:numId="13" w16cid:durableId="1128400866">
    <w:abstractNumId w:val="2"/>
  </w:num>
  <w:num w:numId="14" w16cid:durableId="299723724">
    <w:abstractNumId w:val="13"/>
  </w:num>
  <w:num w:numId="15" w16cid:durableId="294410755">
    <w:abstractNumId w:val="17"/>
  </w:num>
  <w:num w:numId="16" w16cid:durableId="716199646">
    <w:abstractNumId w:val="14"/>
  </w:num>
  <w:num w:numId="17" w16cid:durableId="543643407">
    <w:abstractNumId w:val="6"/>
  </w:num>
  <w:num w:numId="18" w16cid:durableId="1492989066">
    <w:abstractNumId w:val="11"/>
  </w:num>
  <w:num w:numId="19" w16cid:durableId="365642771">
    <w:abstractNumId w:val="10"/>
  </w:num>
  <w:num w:numId="20" w16cid:durableId="368995501">
    <w:abstractNumId w:val="0"/>
  </w:num>
  <w:num w:numId="21" w16cid:durableId="1425804060">
    <w:abstractNumId w:val="16"/>
  </w:num>
  <w:num w:numId="22" w16cid:durableId="1954701348">
    <w:abstractNumId w:val="4"/>
  </w:num>
  <w:num w:numId="23" w16cid:durableId="2023776551">
    <w:abstractNumId w:val="19"/>
  </w:num>
  <w:num w:numId="24" w16cid:durableId="424158188">
    <w:abstractNumId w:val="15"/>
  </w:num>
  <w:num w:numId="25" w16cid:durableId="32336120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72D"/>
    <w:rsid w:val="00077B97"/>
    <w:rsid w:val="00116E98"/>
    <w:rsid w:val="0015235B"/>
    <w:rsid w:val="002863E1"/>
    <w:rsid w:val="002E494F"/>
    <w:rsid w:val="00330DD7"/>
    <w:rsid w:val="00441251"/>
    <w:rsid w:val="00493D58"/>
    <w:rsid w:val="004D5828"/>
    <w:rsid w:val="004F172D"/>
    <w:rsid w:val="00516459"/>
    <w:rsid w:val="00572B6A"/>
    <w:rsid w:val="005D6AED"/>
    <w:rsid w:val="006460B1"/>
    <w:rsid w:val="006566E7"/>
    <w:rsid w:val="00687622"/>
    <w:rsid w:val="006A1538"/>
    <w:rsid w:val="006E1CAD"/>
    <w:rsid w:val="00747586"/>
    <w:rsid w:val="007A67F8"/>
    <w:rsid w:val="0084747E"/>
    <w:rsid w:val="008677C6"/>
    <w:rsid w:val="009B7E3B"/>
    <w:rsid w:val="009F4AA2"/>
    <w:rsid w:val="00A03375"/>
    <w:rsid w:val="00AB1B4C"/>
    <w:rsid w:val="00AD24DC"/>
    <w:rsid w:val="00B24FA3"/>
    <w:rsid w:val="00BA65C4"/>
    <w:rsid w:val="00BD3529"/>
    <w:rsid w:val="00BF51C1"/>
    <w:rsid w:val="00BF7396"/>
    <w:rsid w:val="00C37BFD"/>
    <w:rsid w:val="00C616E2"/>
    <w:rsid w:val="00C650B1"/>
    <w:rsid w:val="00C96BD7"/>
    <w:rsid w:val="00CC5CBA"/>
    <w:rsid w:val="00CF14A6"/>
    <w:rsid w:val="00DD7F59"/>
    <w:rsid w:val="00E818DF"/>
    <w:rsid w:val="00E87672"/>
    <w:rsid w:val="00ED4E3D"/>
    <w:rsid w:val="00ED6E7A"/>
    <w:rsid w:val="00F02296"/>
    <w:rsid w:val="00F75E9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0535E"/>
  <w15:docId w15:val="{51E3A2F3-9742-4DE3-ABB2-80EB0E9EB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da-DK" w:bidi="ar-SA"/>
      </w:rPr>
    </w:rPrDefault>
    <w:pPrDefault>
      <w:pPr>
        <w:tabs>
          <w:tab w:val="left" w:pos="357"/>
          <w:tab w:val="left" w:pos="714"/>
          <w:tab w:val="left" w:pos="1072"/>
        </w:tab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ial narow 10"/>
    <w:qFormat/>
    <w:rsid w:val="00095A4D"/>
    <w:rPr>
      <w:lang w:eastAsia="en-US"/>
    </w:rPr>
  </w:style>
  <w:style w:type="paragraph" w:styleId="Overskrift1">
    <w:name w:val="heading 1"/>
    <w:basedOn w:val="Normal"/>
    <w:next w:val="Normal"/>
    <w:link w:val="Overskrift1Tegn"/>
    <w:uiPriority w:val="9"/>
    <w:qFormat/>
    <w:rsid w:val="0062367F"/>
    <w:pPr>
      <w:keepNext/>
      <w:keepLines/>
      <w:outlineLvl w:val="0"/>
    </w:pPr>
    <w:rPr>
      <w:rFonts w:ascii="Cambria" w:eastAsia="Times New Roman" w:hAnsi="Cambria"/>
      <w:b/>
      <w:bCs/>
      <w:sz w:val="40"/>
      <w:szCs w:val="40"/>
    </w:rPr>
  </w:style>
  <w:style w:type="paragraph" w:styleId="Overskrift2">
    <w:name w:val="heading 2"/>
    <w:basedOn w:val="Normal"/>
    <w:next w:val="Normal"/>
    <w:link w:val="Overskrift2Tegn"/>
    <w:uiPriority w:val="9"/>
    <w:unhideWhenUsed/>
    <w:qFormat/>
    <w:rsid w:val="00F02296"/>
    <w:pPr>
      <w:keepNext/>
      <w:keepLines/>
      <w:spacing w:before="240" w:after="60"/>
      <w:outlineLvl w:val="1"/>
    </w:pPr>
    <w:rPr>
      <w:rFonts w:ascii="Arial" w:hAnsi="Arial" w:cs="Arial"/>
      <w:b/>
      <w:bCs/>
      <w:color w:val="1F497D"/>
      <w:sz w:val="28"/>
      <w:szCs w:val="28"/>
      <w:lang w:eastAsia="da-DK"/>
    </w:rPr>
  </w:style>
  <w:style w:type="paragraph" w:styleId="Overskrift3">
    <w:name w:val="heading 3"/>
    <w:basedOn w:val="Normal"/>
    <w:next w:val="Normal"/>
    <w:link w:val="Overskrift3Tegn"/>
    <w:uiPriority w:val="9"/>
    <w:unhideWhenUsed/>
    <w:qFormat/>
    <w:rsid w:val="002863E1"/>
    <w:pPr>
      <w:spacing w:before="360" w:after="60"/>
      <w:outlineLvl w:val="2"/>
    </w:pPr>
    <w:rPr>
      <w:rFonts w:ascii="Arial" w:hAnsi="Arial" w:cs="Arial"/>
      <w:b/>
      <w:color w:val="4F6228" w:themeColor="accent3" w:themeShade="80"/>
    </w:rPr>
  </w:style>
  <w:style w:type="paragraph" w:styleId="Overskrift4">
    <w:name w:val="heading 4"/>
    <w:basedOn w:val="Normal"/>
    <w:next w:val="Normal"/>
    <w:link w:val="Overskrift4Tegn"/>
    <w:uiPriority w:val="9"/>
    <w:unhideWhenUsed/>
    <w:qFormat/>
    <w:rsid w:val="008677C6"/>
    <w:pPr>
      <w:spacing w:before="180" w:after="60"/>
      <w:jc w:val="both"/>
      <w:outlineLvl w:val="3"/>
    </w:pPr>
    <w:rPr>
      <w:rFonts w:ascii="Arial" w:hAnsi="Arial" w:cs="Arial"/>
      <w:b/>
      <w:color w:val="984806" w:themeColor="accent6" w:themeShade="80"/>
      <w:sz w:val="20"/>
      <w:szCs w:val="20"/>
    </w:rPr>
  </w:style>
  <w:style w:type="paragraph" w:styleId="Overskrift5">
    <w:name w:val="heading 5"/>
    <w:basedOn w:val="Normal"/>
    <w:next w:val="Normal"/>
    <w:link w:val="Overskrift5Tegn"/>
    <w:uiPriority w:val="9"/>
    <w:semiHidden/>
    <w:unhideWhenUsed/>
    <w:qFormat/>
    <w:rsid w:val="007F1BEF"/>
    <w:pPr>
      <w:spacing w:before="120" w:after="60"/>
      <w:outlineLvl w:val="4"/>
    </w:pPr>
    <w:rPr>
      <w:rFonts w:ascii="Cambria" w:eastAsia="Times New Roman" w:hAnsi="Cambria"/>
      <w:b/>
      <w:bCs/>
      <w:i/>
      <w:iCs/>
      <w:color w:val="1F497D"/>
    </w:rPr>
  </w:style>
  <w:style w:type="paragraph" w:styleId="Overskrift6">
    <w:name w:val="heading 6"/>
    <w:basedOn w:val="Normal"/>
    <w:next w:val="Normal"/>
    <w:link w:val="Overskrift6Tegn"/>
    <w:uiPriority w:val="9"/>
    <w:semiHidden/>
    <w:unhideWhenUsed/>
    <w:qFormat/>
    <w:rsid w:val="00272BAE"/>
    <w:pPr>
      <w:spacing w:before="240" w:after="60"/>
      <w:outlineLvl w:val="5"/>
    </w:pPr>
    <w:rPr>
      <w:rFonts w:eastAsia="Times New Roman"/>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link w:val="TitelTegn"/>
    <w:uiPriority w:val="10"/>
    <w:qFormat/>
    <w:rsid w:val="00CB7BEB"/>
    <w:pPr>
      <w:outlineLvl w:val="0"/>
    </w:pPr>
    <w:rPr>
      <w:rFonts w:ascii="Arial" w:eastAsia="Times New Roman" w:hAnsi="Arial" w:cs="Arial"/>
      <w:b/>
      <w:bCs/>
      <w:kern w:val="28"/>
      <w:sz w:val="36"/>
      <w:szCs w:val="36"/>
    </w:rPr>
  </w:style>
  <w:style w:type="paragraph" w:styleId="Indholdsfortegnelse2">
    <w:name w:val="toc 2"/>
    <w:basedOn w:val="Normal"/>
    <w:next w:val="Normal"/>
    <w:autoRedefine/>
    <w:uiPriority w:val="39"/>
    <w:qFormat/>
    <w:rsid w:val="002C0CB0"/>
    <w:pPr>
      <w:tabs>
        <w:tab w:val="clear" w:pos="357"/>
        <w:tab w:val="clear" w:pos="714"/>
        <w:tab w:val="clear" w:pos="1072"/>
        <w:tab w:val="right" w:leader="dot" w:pos="9072"/>
      </w:tabs>
      <w:spacing w:before="60"/>
      <w:ind w:left="221"/>
    </w:pPr>
    <w:rPr>
      <w:b/>
      <w:bCs/>
      <w:noProof/>
      <w:sz w:val="20"/>
    </w:rPr>
  </w:style>
  <w:style w:type="paragraph" w:styleId="Indholdsfortegnelse3">
    <w:name w:val="toc 3"/>
    <w:basedOn w:val="Normal"/>
    <w:next w:val="Normal"/>
    <w:autoRedefine/>
    <w:uiPriority w:val="39"/>
    <w:unhideWhenUsed/>
    <w:qFormat/>
    <w:rsid w:val="003C14C4"/>
    <w:pPr>
      <w:tabs>
        <w:tab w:val="clear" w:pos="357"/>
        <w:tab w:val="clear" w:pos="714"/>
        <w:tab w:val="clear" w:pos="1072"/>
      </w:tabs>
      <w:ind w:left="440"/>
    </w:pPr>
    <w:rPr>
      <w:sz w:val="20"/>
      <w:szCs w:val="20"/>
    </w:rPr>
  </w:style>
  <w:style w:type="paragraph" w:styleId="Listeafsnit">
    <w:name w:val="List Paragraph"/>
    <w:basedOn w:val="Normal"/>
    <w:link w:val="ListeafsnitTegn"/>
    <w:uiPriority w:val="34"/>
    <w:qFormat/>
    <w:rsid w:val="00015282"/>
    <w:pPr>
      <w:ind w:left="720"/>
      <w:contextualSpacing/>
    </w:pPr>
  </w:style>
  <w:style w:type="character" w:customStyle="1" w:styleId="Overskrift2Tegn">
    <w:name w:val="Overskrift 2 Tegn"/>
    <w:basedOn w:val="Standardskrifttypeiafsnit"/>
    <w:link w:val="Overskrift2"/>
    <w:uiPriority w:val="9"/>
    <w:rsid w:val="00F02296"/>
    <w:rPr>
      <w:rFonts w:ascii="Arial" w:hAnsi="Arial" w:cs="Arial"/>
      <w:b/>
      <w:bCs/>
      <w:color w:val="1F497D"/>
      <w:sz w:val="28"/>
      <w:szCs w:val="28"/>
    </w:rPr>
  </w:style>
  <w:style w:type="character" w:customStyle="1" w:styleId="Overskrift3Tegn">
    <w:name w:val="Overskrift 3 Tegn"/>
    <w:basedOn w:val="Standardskrifttypeiafsnit"/>
    <w:link w:val="Overskrift3"/>
    <w:uiPriority w:val="9"/>
    <w:rsid w:val="002863E1"/>
    <w:rPr>
      <w:rFonts w:ascii="Arial" w:hAnsi="Arial" w:cs="Arial"/>
      <w:b/>
      <w:color w:val="4F6228" w:themeColor="accent3" w:themeShade="80"/>
      <w:lang w:eastAsia="en-US"/>
    </w:rPr>
  </w:style>
  <w:style w:type="character" w:customStyle="1" w:styleId="Overskrift4Tegn">
    <w:name w:val="Overskrift 4 Tegn"/>
    <w:basedOn w:val="Standardskrifttypeiafsnit"/>
    <w:link w:val="Overskrift4"/>
    <w:uiPriority w:val="9"/>
    <w:rsid w:val="008677C6"/>
    <w:rPr>
      <w:rFonts w:ascii="Arial" w:hAnsi="Arial" w:cs="Arial"/>
      <w:b/>
      <w:color w:val="984806" w:themeColor="accent6" w:themeShade="80"/>
      <w:sz w:val="20"/>
      <w:szCs w:val="20"/>
      <w:lang w:eastAsia="en-US"/>
    </w:rPr>
  </w:style>
  <w:style w:type="character" w:customStyle="1" w:styleId="Overskrift1Tegn">
    <w:name w:val="Overskrift 1 Tegn"/>
    <w:basedOn w:val="Standardskrifttypeiafsnit"/>
    <w:link w:val="Overskrift1"/>
    <w:uiPriority w:val="9"/>
    <w:rsid w:val="0062367F"/>
    <w:rPr>
      <w:rFonts w:ascii="Cambria" w:eastAsia="Times New Roman" w:hAnsi="Cambria"/>
      <w:b/>
      <w:bCs/>
      <w:sz w:val="40"/>
      <w:szCs w:val="40"/>
      <w:lang w:val="da-DK" w:eastAsia="en-US"/>
    </w:rPr>
  </w:style>
  <w:style w:type="paragraph" w:styleId="Overskrift">
    <w:name w:val="TOC Heading"/>
    <w:basedOn w:val="Overskrift1"/>
    <w:next w:val="Normal"/>
    <w:uiPriority w:val="39"/>
    <w:qFormat/>
    <w:rsid w:val="008B2737"/>
    <w:pPr>
      <w:spacing w:line="276" w:lineRule="auto"/>
      <w:outlineLvl w:val="9"/>
    </w:pPr>
  </w:style>
  <w:style w:type="character" w:styleId="Hyperlink">
    <w:name w:val="Hyperlink"/>
    <w:basedOn w:val="Standardskrifttypeiafsnit"/>
    <w:uiPriority w:val="99"/>
    <w:unhideWhenUsed/>
    <w:rsid w:val="008B2737"/>
    <w:rPr>
      <w:color w:val="0000FF"/>
      <w:u w:val="single"/>
    </w:rPr>
  </w:style>
  <w:style w:type="paragraph" w:styleId="Markeringsbobletekst">
    <w:name w:val="Balloon Text"/>
    <w:basedOn w:val="Normal"/>
    <w:link w:val="MarkeringsbobletekstTegn"/>
    <w:uiPriority w:val="99"/>
    <w:semiHidden/>
    <w:unhideWhenUsed/>
    <w:rsid w:val="008B273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B2737"/>
    <w:rPr>
      <w:rFonts w:ascii="Tahoma" w:hAnsi="Tahoma" w:cs="Tahoma"/>
      <w:sz w:val="16"/>
      <w:szCs w:val="16"/>
    </w:rPr>
  </w:style>
  <w:style w:type="paragraph" w:styleId="Indholdsfortegnelse1">
    <w:name w:val="toc 1"/>
    <w:basedOn w:val="Normal"/>
    <w:next w:val="Normal"/>
    <w:autoRedefine/>
    <w:uiPriority w:val="39"/>
    <w:unhideWhenUsed/>
    <w:rsid w:val="00A04ED5"/>
    <w:pPr>
      <w:tabs>
        <w:tab w:val="clear" w:pos="357"/>
        <w:tab w:val="clear" w:pos="714"/>
        <w:tab w:val="clear" w:pos="1072"/>
      </w:tabs>
    </w:pPr>
    <w:rPr>
      <w:b/>
      <w:bCs/>
      <w:iCs/>
    </w:rPr>
  </w:style>
  <w:style w:type="paragraph" w:styleId="Indholdsfortegnelse4">
    <w:name w:val="toc 4"/>
    <w:basedOn w:val="Normal"/>
    <w:next w:val="Normal"/>
    <w:autoRedefine/>
    <w:uiPriority w:val="39"/>
    <w:unhideWhenUsed/>
    <w:rsid w:val="00480543"/>
    <w:pPr>
      <w:tabs>
        <w:tab w:val="clear" w:pos="357"/>
        <w:tab w:val="clear" w:pos="714"/>
        <w:tab w:val="clear" w:pos="1072"/>
      </w:tabs>
      <w:ind w:left="660"/>
    </w:pPr>
    <w:rPr>
      <w:sz w:val="20"/>
      <w:szCs w:val="20"/>
    </w:rPr>
  </w:style>
  <w:style w:type="paragraph" w:styleId="Indholdsfortegnelse5">
    <w:name w:val="toc 5"/>
    <w:basedOn w:val="Normal"/>
    <w:next w:val="Normal"/>
    <w:autoRedefine/>
    <w:uiPriority w:val="39"/>
    <w:unhideWhenUsed/>
    <w:rsid w:val="00A04ED5"/>
    <w:pPr>
      <w:tabs>
        <w:tab w:val="clear" w:pos="357"/>
        <w:tab w:val="clear" w:pos="714"/>
        <w:tab w:val="clear" w:pos="1072"/>
      </w:tabs>
      <w:ind w:left="880"/>
    </w:pPr>
    <w:rPr>
      <w:i/>
      <w:sz w:val="20"/>
      <w:szCs w:val="20"/>
    </w:rPr>
  </w:style>
  <w:style w:type="paragraph" w:styleId="Indholdsfortegnelse6">
    <w:name w:val="toc 6"/>
    <w:basedOn w:val="Normal"/>
    <w:next w:val="Normal"/>
    <w:autoRedefine/>
    <w:uiPriority w:val="39"/>
    <w:unhideWhenUsed/>
    <w:rsid w:val="00480543"/>
    <w:pPr>
      <w:tabs>
        <w:tab w:val="clear" w:pos="357"/>
        <w:tab w:val="clear" w:pos="714"/>
        <w:tab w:val="clear" w:pos="1072"/>
      </w:tabs>
      <w:ind w:left="1100"/>
    </w:pPr>
    <w:rPr>
      <w:sz w:val="20"/>
      <w:szCs w:val="20"/>
    </w:rPr>
  </w:style>
  <w:style w:type="paragraph" w:styleId="Indholdsfortegnelse7">
    <w:name w:val="toc 7"/>
    <w:basedOn w:val="Normal"/>
    <w:next w:val="Normal"/>
    <w:autoRedefine/>
    <w:uiPriority w:val="39"/>
    <w:unhideWhenUsed/>
    <w:rsid w:val="00480543"/>
    <w:pPr>
      <w:tabs>
        <w:tab w:val="clear" w:pos="357"/>
        <w:tab w:val="clear" w:pos="714"/>
        <w:tab w:val="clear" w:pos="1072"/>
      </w:tabs>
      <w:ind w:left="1320"/>
    </w:pPr>
    <w:rPr>
      <w:sz w:val="20"/>
      <w:szCs w:val="20"/>
    </w:rPr>
  </w:style>
  <w:style w:type="paragraph" w:styleId="Indholdsfortegnelse8">
    <w:name w:val="toc 8"/>
    <w:basedOn w:val="Normal"/>
    <w:next w:val="Normal"/>
    <w:autoRedefine/>
    <w:uiPriority w:val="39"/>
    <w:unhideWhenUsed/>
    <w:rsid w:val="00480543"/>
    <w:pPr>
      <w:tabs>
        <w:tab w:val="clear" w:pos="357"/>
        <w:tab w:val="clear" w:pos="714"/>
        <w:tab w:val="clear" w:pos="1072"/>
      </w:tabs>
      <w:ind w:left="1540"/>
    </w:pPr>
    <w:rPr>
      <w:sz w:val="20"/>
      <w:szCs w:val="20"/>
    </w:rPr>
  </w:style>
  <w:style w:type="paragraph" w:styleId="Indholdsfortegnelse9">
    <w:name w:val="toc 9"/>
    <w:basedOn w:val="Normal"/>
    <w:next w:val="Normal"/>
    <w:autoRedefine/>
    <w:uiPriority w:val="39"/>
    <w:unhideWhenUsed/>
    <w:rsid w:val="00480543"/>
    <w:pPr>
      <w:tabs>
        <w:tab w:val="clear" w:pos="357"/>
        <w:tab w:val="clear" w:pos="714"/>
        <w:tab w:val="clear" w:pos="1072"/>
      </w:tabs>
      <w:ind w:left="1760"/>
    </w:pPr>
    <w:rPr>
      <w:sz w:val="20"/>
      <w:szCs w:val="20"/>
    </w:rPr>
  </w:style>
  <w:style w:type="paragraph" w:customStyle="1" w:styleId="punkttal1">
    <w:name w:val="punkt tal1"/>
    <w:basedOn w:val="Listeafsnit"/>
    <w:link w:val="punkttal1Tegn"/>
    <w:rsid w:val="00CC600B"/>
    <w:pPr>
      <w:numPr>
        <w:numId w:val="2"/>
      </w:numPr>
    </w:pPr>
  </w:style>
  <w:style w:type="paragraph" w:customStyle="1" w:styleId="punkt1">
    <w:name w:val="punkt 1"/>
    <w:aliases w:val="2"/>
    <w:basedOn w:val="Normal"/>
    <w:link w:val="punkt1Tegn"/>
    <w:qFormat/>
    <w:rsid w:val="006F2E0C"/>
    <w:pPr>
      <w:tabs>
        <w:tab w:val="clear" w:pos="357"/>
        <w:tab w:val="clear" w:pos="714"/>
        <w:tab w:val="clear" w:pos="1072"/>
      </w:tabs>
      <w:autoSpaceDE w:val="0"/>
      <w:autoSpaceDN w:val="0"/>
      <w:adjustRightInd w:val="0"/>
      <w:spacing w:before="60"/>
      <w:ind w:left="720" w:hanging="720"/>
    </w:pPr>
  </w:style>
  <w:style w:type="character" w:customStyle="1" w:styleId="ListeafsnitTegn">
    <w:name w:val="Listeafsnit Tegn"/>
    <w:basedOn w:val="Standardskrifttypeiafsnit"/>
    <w:link w:val="Listeafsnit"/>
    <w:uiPriority w:val="34"/>
    <w:rsid w:val="00CC600B"/>
  </w:style>
  <w:style w:type="character" w:customStyle="1" w:styleId="punkttal1Tegn">
    <w:name w:val="punkt tal1 Tegn"/>
    <w:basedOn w:val="ListeafsnitTegn"/>
    <w:link w:val="punkttal1"/>
    <w:rsid w:val="00CC600B"/>
    <w:rPr>
      <w:sz w:val="22"/>
      <w:szCs w:val="22"/>
      <w:lang w:eastAsia="en-US"/>
    </w:rPr>
  </w:style>
  <w:style w:type="paragraph" w:customStyle="1" w:styleId="punkttal">
    <w:name w:val="punkt tal"/>
    <w:basedOn w:val="Normal"/>
    <w:link w:val="punkttalTegn"/>
    <w:qFormat/>
    <w:rsid w:val="00B63A60"/>
    <w:pPr>
      <w:numPr>
        <w:numId w:val="1"/>
      </w:numPr>
      <w:tabs>
        <w:tab w:val="clear" w:pos="357"/>
        <w:tab w:val="clear" w:pos="714"/>
        <w:tab w:val="clear" w:pos="1072"/>
      </w:tabs>
      <w:autoSpaceDE w:val="0"/>
      <w:autoSpaceDN w:val="0"/>
      <w:adjustRightInd w:val="0"/>
      <w:spacing w:before="60"/>
    </w:pPr>
  </w:style>
  <w:style w:type="character" w:customStyle="1" w:styleId="punkt1Tegn">
    <w:name w:val="punkt 1 Tegn"/>
    <w:aliases w:val="2 Tegn"/>
    <w:basedOn w:val="Standardskrifttypeiafsnit"/>
    <w:link w:val="punkt1"/>
    <w:rsid w:val="006F2E0C"/>
    <w:rPr>
      <w:lang w:eastAsia="en-US"/>
    </w:rPr>
  </w:style>
  <w:style w:type="character" w:customStyle="1" w:styleId="Overskrift5Tegn">
    <w:name w:val="Overskrift 5 Tegn"/>
    <w:basedOn w:val="Standardskrifttypeiafsnit"/>
    <w:link w:val="Overskrift5"/>
    <w:uiPriority w:val="9"/>
    <w:rsid w:val="007F1BEF"/>
    <w:rPr>
      <w:rFonts w:ascii="Cambria" w:eastAsia="Times New Roman" w:hAnsi="Cambria"/>
      <w:b/>
      <w:bCs/>
      <w:i/>
      <w:iCs/>
      <w:color w:val="1F497D"/>
      <w:sz w:val="22"/>
      <w:szCs w:val="22"/>
      <w:lang w:val="da-DK" w:eastAsia="en-US"/>
    </w:rPr>
  </w:style>
  <w:style w:type="character" w:customStyle="1" w:styleId="punkttalTegn">
    <w:name w:val="punkt tal Tegn"/>
    <w:basedOn w:val="Standardskrifttypeiafsnit"/>
    <w:link w:val="punkttal"/>
    <w:rsid w:val="00B63A60"/>
    <w:rPr>
      <w:sz w:val="22"/>
      <w:szCs w:val="22"/>
      <w:lang w:eastAsia="en-US"/>
    </w:rPr>
  </w:style>
  <w:style w:type="paragraph" w:styleId="NormalWeb">
    <w:name w:val="Normal (Web)"/>
    <w:basedOn w:val="Normal"/>
    <w:link w:val="NormalWebTegn"/>
    <w:uiPriority w:val="99"/>
    <w:unhideWhenUsed/>
    <w:rsid w:val="00E61EAA"/>
    <w:pPr>
      <w:tabs>
        <w:tab w:val="clear" w:pos="357"/>
        <w:tab w:val="clear" w:pos="714"/>
        <w:tab w:val="clear" w:pos="1072"/>
      </w:tabs>
      <w:spacing w:before="120"/>
    </w:pPr>
    <w:rPr>
      <w:rFonts w:eastAsia="Times New Roman"/>
      <w:color w:val="000000"/>
      <w:lang w:eastAsia="da-DK"/>
    </w:rPr>
  </w:style>
  <w:style w:type="character" w:styleId="Strk">
    <w:name w:val="Strong"/>
    <w:basedOn w:val="Standardskrifttypeiafsnit"/>
    <w:uiPriority w:val="22"/>
    <w:qFormat/>
    <w:rsid w:val="0027003E"/>
    <w:rPr>
      <w:b/>
      <w:bCs/>
    </w:rPr>
  </w:style>
  <w:style w:type="character" w:styleId="BesgtLink">
    <w:name w:val="FollowedHyperlink"/>
    <w:basedOn w:val="Standardskrifttypeiafsnit"/>
    <w:uiPriority w:val="99"/>
    <w:semiHidden/>
    <w:unhideWhenUsed/>
    <w:rsid w:val="0027003E"/>
    <w:rPr>
      <w:color w:val="800080"/>
      <w:u w:val="single"/>
    </w:rPr>
  </w:style>
  <w:style w:type="character" w:styleId="Fremhv">
    <w:name w:val="Emphasis"/>
    <w:basedOn w:val="Standardskrifttypeiafsnit"/>
    <w:uiPriority w:val="20"/>
    <w:qFormat/>
    <w:rsid w:val="00393698"/>
    <w:rPr>
      <w:i/>
      <w:iCs/>
    </w:rPr>
  </w:style>
  <w:style w:type="paragraph" w:customStyle="1" w:styleId="h2">
    <w:name w:val="h2"/>
    <w:basedOn w:val="Normal"/>
    <w:rsid w:val="009A67BB"/>
    <w:pPr>
      <w:tabs>
        <w:tab w:val="clear" w:pos="357"/>
        <w:tab w:val="clear" w:pos="714"/>
        <w:tab w:val="clear" w:pos="1072"/>
      </w:tabs>
    </w:pPr>
    <w:rPr>
      <w:rFonts w:ascii="Arial" w:eastAsia="Times New Roman" w:hAnsi="Arial" w:cs="Arial"/>
      <w:b/>
      <w:bCs/>
      <w:color w:val="000000"/>
      <w:sz w:val="18"/>
      <w:szCs w:val="18"/>
      <w:lang w:eastAsia="en-GB"/>
    </w:rPr>
  </w:style>
  <w:style w:type="paragraph" w:customStyle="1" w:styleId="h1">
    <w:name w:val="h1"/>
    <w:basedOn w:val="Normal"/>
    <w:rsid w:val="009A67BB"/>
    <w:pPr>
      <w:tabs>
        <w:tab w:val="clear" w:pos="357"/>
        <w:tab w:val="clear" w:pos="714"/>
        <w:tab w:val="clear" w:pos="1072"/>
      </w:tabs>
      <w:spacing w:before="75"/>
    </w:pPr>
    <w:rPr>
      <w:rFonts w:ascii="Arial" w:eastAsia="Times New Roman" w:hAnsi="Arial" w:cs="Arial"/>
      <w:b/>
      <w:bCs/>
      <w:color w:val="000000"/>
      <w:sz w:val="21"/>
      <w:szCs w:val="21"/>
      <w:lang w:eastAsia="en-GB"/>
    </w:rPr>
  </w:style>
  <w:style w:type="character" w:customStyle="1" w:styleId="NormalWebTegn">
    <w:name w:val="Normal (Web) Tegn"/>
    <w:basedOn w:val="Standardskrifttypeiafsnit"/>
    <w:link w:val="NormalWeb"/>
    <w:rsid w:val="001C3B46"/>
    <w:rPr>
      <w:rFonts w:ascii="Times New Roman" w:eastAsia="Times New Roman" w:hAnsi="Times New Roman"/>
      <w:color w:val="000000"/>
      <w:sz w:val="24"/>
      <w:szCs w:val="24"/>
      <w:lang w:val="da-DK" w:eastAsia="da-DK"/>
    </w:rPr>
  </w:style>
  <w:style w:type="paragraph" w:customStyle="1" w:styleId="artikel">
    <w:name w:val="artikel"/>
    <w:basedOn w:val="Normal"/>
    <w:rsid w:val="00EC79F4"/>
    <w:pPr>
      <w:tabs>
        <w:tab w:val="clear" w:pos="357"/>
        <w:tab w:val="clear" w:pos="714"/>
        <w:tab w:val="clear" w:pos="1072"/>
      </w:tabs>
      <w:spacing w:before="15" w:after="15" w:line="312" w:lineRule="atLeast"/>
    </w:pPr>
    <w:rPr>
      <w:rFonts w:ascii="Arial" w:eastAsia="Times New Roman" w:hAnsi="Arial" w:cs="Arial"/>
      <w:color w:val="000000"/>
      <w:sz w:val="18"/>
      <w:szCs w:val="18"/>
      <w:lang w:eastAsia="en-GB"/>
    </w:rPr>
  </w:style>
  <w:style w:type="character" w:customStyle="1" w:styleId="TitelTegn">
    <w:name w:val="Titel Tegn"/>
    <w:basedOn w:val="Standardskrifttypeiafsnit"/>
    <w:link w:val="Titel"/>
    <w:uiPriority w:val="10"/>
    <w:rsid w:val="00CB7BEB"/>
    <w:rPr>
      <w:rFonts w:ascii="Arial" w:eastAsia="Times New Roman" w:hAnsi="Arial" w:cs="Arial"/>
      <w:b/>
      <w:bCs/>
      <w:kern w:val="28"/>
      <w:sz w:val="36"/>
      <w:szCs w:val="36"/>
      <w:lang w:val="da-DK" w:eastAsia="en-US"/>
    </w:rPr>
  </w:style>
  <w:style w:type="paragraph" w:customStyle="1" w:styleId="Titel1">
    <w:name w:val="Titel1"/>
    <w:basedOn w:val="Titel"/>
    <w:link w:val="Titel1Tegn"/>
    <w:rsid w:val="004103B8"/>
    <w:rPr>
      <w:sz w:val="28"/>
      <w:szCs w:val="28"/>
    </w:rPr>
  </w:style>
  <w:style w:type="paragraph" w:customStyle="1" w:styleId="TitelI">
    <w:name w:val="TitelI"/>
    <w:basedOn w:val="Normal"/>
    <w:link w:val="TitelITegn"/>
    <w:qFormat/>
    <w:rsid w:val="004103B8"/>
    <w:rPr>
      <w:rFonts w:ascii="Arial" w:hAnsi="Arial" w:cs="Arial"/>
      <w:b/>
      <w:sz w:val="32"/>
      <w:szCs w:val="32"/>
    </w:rPr>
  </w:style>
  <w:style w:type="character" w:customStyle="1" w:styleId="Titel1Tegn">
    <w:name w:val="Titel1 Tegn"/>
    <w:basedOn w:val="TitelTegn"/>
    <w:link w:val="Titel1"/>
    <w:rsid w:val="004103B8"/>
    <w:rPr>
      <w:rFonts w:ascii="Arial" w:eastAsia="Times New Roman" w:hAnsi="Arial" w:cs="Arial"/>
      <w:b/>
      <w:bCs/>
      <w:kern w:val="28"/>
      <w:sz w:val="28"/>
      <w:szCs w:val="28"/>
      <w:lang w:val="da-DK" w:eastAsia="en-US"/>
    </w:rPr>
  </w:style>
  <w:style w:type="table" w:styleId="Tabel-Gitter">
    <w:name w:val="Table Grid"/>
    <w:basedOn w:val="Tabel-Normal"/>
    <w:uiPriority w:val="59"/>
    <w:rsid w:val="00B14F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elITegn">
    <w:name w:val="TitelI Tegn"/>
    <w:basedOn w:val="Standardskrifttypeiafsnit"/>
    <w:link w:val="TitelI"/>
    <w:rsid w:val="004103B8"/>
    <w:rPr>
      <w:rFonts w:ascii="Arial" w:hAnsi="Arial" w:cs="Arial"/>
      <w:b/>
      <w:sz w:val="32"/>
      <w:szCs w:val="32"/>
      <w:lang w:val="da-DK" w:eastAsia="en-US"/>
    </w:rPr>
  </w:style>
  <w:style w:type="paragraph" w:styleId="Sidehoved">
    <w:name w:val="header"/>
    <w:basedOn w:val="Normal"/>
    <w:link w:val="SidehovedTegn"/>
    <w:unhideWhenUsed/>
    <w:rsid w:val="00987B15"/>
    <w:pPr>
      <w:tabs>
        <w:tab w:val="clear" w:pos="357"/>
        <w:tab w:val="clear" w:pos="714"/>
        <w:tab w:val="clear" w:pos="1072"/>
        <w:tab w:val="center" w:pos="4819"/>
        <w:tab w:val="right" w:pos="9638"/>
      </w:tabs>
    </w:pPr>
  </w:style>
  <w:style w:type="character" w:customStyle="1" w:styleId="SidehovedTegn">
    <w:name w:val="Sidehoved Tegn"/>
    <w:basedOn w:val="Standardskrifttypeiafsnit"/>
    <w:link w:val="Sidehoved"/>
    <w:uiPriority w:val="99"/>
    <w:rsid w:val="00987B15"/>
    <w:rPr>
      <w:rFonts w:ascii="Times New Roman" w:hAnsi="Times New Roman"/>
      <w:sz w:val="24"/>
      <w:szCs w:val="24"/>
      <w:lang w:val="da-DK" w:eastAsia="en-US"/>
    </w:rPr>
  </w:style>
  <w:style w:type="paragraph" w:styleId="Sidefod">
    <w:name w:val="footer"/>
    <w:basedOn w:val="Normal"/>
    <w:link w:val="SidefodTegn"/>
    <w:uiPriority w:val="99"/>
    <w:unhideWhenUsed/>
    <w:rsid w:val="00987B15"/>
    <w:pPr>
      <w:tabs>
        <w:tab w:val="clear" w:pos="357"/>
        <w:tab w:val="clear" w:pos="714"/>
        <w:tab w:val="clear" w:pos="1072"/>
        <w:tab w:val="center" w:pos="4819"/>
        <w:tab w:val="right" w:pos="9638"/>
      </w:tabs>
    </w:pPr>
  </w:style>
  <w:style w:type="character" w:customStyle="1" w:styleId="SidefodTegn">
    <w:name w:val="Sidefod Tegn"/>
    <w:basedOn w:val="Standardskrifttypeiafsnit"/>
    <w:link w:val="Sidefod"/>
    <w:uiPriority w:val="99"/>
    <w:rsid w:val="00987B15"/>
    <w:rPr>
      <w:rFonts w:ascii="Times New Roman" w:hAnsi="Times New Roman"/>
      <w:sz w:val="24"/>
      <w:szCs w:val="24"/>
      <w:lang w:val="da-DK" w:eastAsia="en-US"/>
    </w:rPr>
  </w:style>
  <w:style w:type="paragraph" w:styleId="Fodnotetekst">
    <w:name w:val="footnote text"/>
    <w:basedOn w:val="Normal"/>
    <w:link w:val="FodnotetekstTegn"/>
    <w:uiPriority w:val="99"/>
    <w:semiHidden/>
    <w:unhideWhenUsed/>
    <w:rsid w:val="002B36A6"/>
    <w:rPr>
      <w:sz w:val="20"/>
      <w:szCs w:val="20"/>
    </w:rPr>
  </w:style>
  <w:style w:type="character" w:customStyle="1" w:styleId="FodnotetekstTegn">
    <w:name w:val="Fodnotetekst Tegn"/>
    <w:basedOn w:val="Standardskrifttypeiafsnit"/>
    <w:link w:val="Fodnotetekst"/>
    <w:uiPriority w:val="99"/>
    <w:semiHidden/>
    <w:rsid w:val="002B36A6"/>
    <w:rPr>
      <w:rFonts w:ascii="Arial" w:hAnsi="Arial" w:cs="Arial"/>
      <w:lang w:eastAsia="en-US"/>
    </w:rPr>
  </w:style>
  <w:style w:type="character" w:styleId="Fodnotehenvisning">
    <w:name w:val="footnote reference"/>
    <w:basedOn w:val="Standardskrifttypeiafsnit"/>
    <w:uiPriority w:val="99"/>
    <w:semiHidden/>
    <w:unhideWhenUsed/>
    <w:rsid w:val="002B36A6"/>
    <w:rPr>
      <w:vertAlign w:val="superscript"/>
    </w:rPr>
  </w:style>
  <w:style w:type="character" w:customStyle="1" w:styleId="smallheader">
    <w:name w:val="smallheader"/>
    <w:basedOn w:val="Standardskrifttypeiafsnit"/>
    <w:rsid w:val="001B7CD6"/>
  </w:style>
  <w:style w:type="character" w:customStyle="1" w:styleId="smallprice">
    <w:name w:val="smallprice"/>
    <w:basedOn w:val="Standardskrifttypeiafsnit"/>
    <w:rsid w:val="001B7CD6"/>
  </w:style>
  <w:style w:type="paragraph" w:customStyle="1" w:styleId="airlinedate">
    <w:name w:val="airlinedate"/>
    <w:basedOn w:val="Normal"/>
    <w:rsid w:val="0020760F"/>
    <w:pPr>
      <w:tabs>
        <w:tab w:val="clear" w:pos="357"/>
        <w:tab w:val="clear" w:pos="714"/>
        <w:tab w:val="clear" w:pos="1072"/>
      </w:tabs>
      <w:spacing w:before="150" w:after="75"/>
    </w:pPr>
    <w:rPr>
      <w:rFonts w:eastAsia="Times New Roman"/>
      <w:b/>
      <w:bCs/>
      <w:sz w:val="26"/>
      <w:szCs w:val="26"/>
      <w:lang w:eastAsia="da-DK"/>
    </w:rPr>
  </w:style>
  <w:style w:type="character" w:customStyle="1" w:styleId="flightroutingitem">
    <w:name w:val="flightroutingitem"/>
    <w:basedOn w:val="Standardskrifttypeiafsnit"/>
    <w:rsid w:val="0020760F"/>
  </w:style>
  <w:style w:type="character" w:customStyle="1" w:styleId="flightovernight">
    <w:name w:val="flightovernight"/>
    <w:basedOn w:val="Standardskrifttypeiafsnit"/>
    <w:rsid w:val="0020760F"/>
  </w:style>
  <w:style w:type="character" w:customStyle="1" w:styleId="tablepricefigure1">
    <w:name w:val="tablepricefigure1"/>
    <w:basedOn w:val="Standardskrifttypeiafsnit"/>
    <w:rsid w:val="0020760F"/>
    <w:rPr>
      <w:b/>
      <w:bCs/>
      <w:color w:val="FF0099"/>
      <w:sz w:val="34"/>
      <w:szCs w:val="34"/>
    </w:rPr>
  </w:style>
  <w:style w:type="character" w:customStyle="1" w:styleId="hand">
    <w:name w:val="hand"/>
    <w:basedOn w:val="Standardskrifttypeiafsnit"/>
    <w:rsid w:val="00BB2A44"/>
  </w:style>
  <w:style w:type="character" w:customStyle="1" w:styleId="text1">
    <w:name w:val="text1"/>
    <w:basedOn w:val="Standardskrifttypeiafsnit"/>
    <w:rsid w:val="007F3F49"/>
    <w:rPr>
      <w:rFonts w:ascii="Helvetica" w:hAnsi="Helvetica" w:cs="Helvetica" w:hint="default"/>
      <w:b w:val="0"/>
      <w:bCs w:val="0"/>
      <w:strike w:val="0"/>
      <w:dstrike w:val="0"/>
      <w:color w:val="000000"/>
      <w:sz w:val="17"/>
      <w:szCs w:val="17"/>
      <w:u w:val="none"/>
      <w:effect w:val="none"/>
    </w:rPr>
  </w:style>
  <w:style w:type="paragraph" w:styleId="Almindeligtekst">
    <w:name w:val="Plain Text"/>
    <w:basedOn w:val="Normal"/>
    <w:link w:val="AlmindeligtekstTegn"/>
    <w:uiPriority w:val="99"/>
    <w:semiHidden/>
    <w:unhideWhenUsed/>
    <w:rsid w:val="00323C8B"/>
    <w:pPr>
      <w:tabs>
        <w:tab w:val="clear" w:pos="357"/>
        <w:tab w:val="clear" w:pos="714"/>
        <w:tab w:val="clear" w:pos="1072"/>
      </w:tabs>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323C8B"/>
    <w:rPr>
      <w:rFonts w:ascii="Consolas" w:eastAsia="Calibri" w:hAnsi="Consolas" w:cs="Times New Roman"/>
      <w:sz w:val="21"/>
      <w:szCs w:val="21"/>
      <w:lang w:eastAsia="en-US"/>
    </w:rPr>
  </w:style>
  <w:style w:type="character" w:customStyle="1" w:styleId="headline1">
    <w:name w:val="headline1"/>
    <w:basedOn w:val="Standardskrifttypeiafsnit"/>
    <w:rsid w:val="00BA18FB"/>
    <w:rPr>
      <w:rFonts w:ascii="Helvetica" w:hAnsi="Helvetica" w:cs="Helvetica" w:hint="default"/>
      <w:b/>
      <w:bCs/>
      <w:color w:val="092985"/>
      <w:sz w:val="23"/>
      <w:szCs w:val="23"/>
    </w:rPr>
  </w:style>
  <w:style w:type="character" w:customStyle="1" w:styleId="innholdshead">
    <w:name w:val="innholdshead"/>
    <w:basedOn w:val="Standardskrifttypeiafsnit"/>
    <w:rsid w:val="00BA18FB"/>
  </w:style>
  <w:style w:type="character" w:customStyle="1" w:styleId="tekst">
    <w:name w:val="tekst"/>
    <w:basedOn w:val="Standardskrifttypeiafsnit"/>
    <w:rsid w:val="00BA18FB"/>
  </w:style>
  <w:style w:type="character" w:customStyle="1" w:styleId="Overskrift6Tegn">
    <w:name w:val="Overskrift 6 Tegn"/>
    <w:basedOn w:val="Standardskrifttypeiafsnit"/>
    <w:link w:val="Overskrift6"/>
    <w:uiPriority w:val="9"/>
    <w:semiHidden/>
    <w:rsid w:val="00272BAE"/>
    <w:rPr>
      <w:rFonts w:ascii="Calibri" w:eastAsia="Times New Roman" w:hAnsi="Calibri" w:cs="Times New Roman"/>
      <w:b/>
      <w:bCs/>
      <w:sz w:val="22"/>
      <w:szCs w:val="22"/>
      <w:lang w:eastAsia="en-US"/>
    </w:rPr>
  </w:style>
  <w:style w:type="paragraph" w:customStyle="1" w:styleId="paragraftekst">
    <w:name w:val="paragraftekst"/>
    <w:basedOn w:val="Normal"/>
    <w:rsid w:val="00542342"/>
    <w:pPr>
      <w:tabs>
        <w:tab w:val="clear" w:pos="357"/>
        <w:tab w:val="clear" w:pos="714"/>
        <w:tab w:val="clear" w:pos="1072"/>
      </w:tabs>
      <w:spacing w:before="240"/>
      <w:ind w:firstLine="170"/>
    </w:pPr>
    <w:rPr>
      <w:rFonts w:eastAsia="Times New Roman"/>
      <w:lang w:eastAsia="da-DK"/>
    </w:rPr>
  </w:style>
  <w:style w:type="paragraph" w:customStyle="1" w:styleId="kapiteloverskrift">
    <w:name w:val="kapiteloverskrift"/>
    <w:basedOn w:val="Normal"/>
    <w:rsid w:val="00542342"/>
    <w:pPr>
      <w:keepNext/>
      <w:tabs>
        <w:tab w:val="clear" w:pos="357"/>
        <w:tab w:val="clear" w:pos="714"/>
        <w:tab w:val="clear" w:pos="1072"/>
      </w:tabs>
      <w:spacing w:before="120"/>
      <w:jc w:val="center"/>
    </w:pPr>
    <w:rPr>
      <w:rFonts w:eastAsia="Times New Roman"/>
      <w:i/>
      <w:iCs/>
      <w:lang w:eastAsia="da-DK"/>
    </w:rPr>
  </w:style>
  <w:style w:type="paragraph" w:customStyle="1" w:styleId="stk">
    <w:name w:val="stk"/>
    <w:basedOn w:val="Normal"/>
    <w:rsid w:val="00542342"/>
    <w:pPr>
      <w:tabs>
        <w:tab w:val="clear" w:pos="357"/>
        <w:tab w:val="clear" w:pos="714"/>
        <w:tab w:val="clear" w:pos="1072"/>
      </w:tabs>
      <w:ind w:firstLine="170"/>
    </w:pPr>
    <w:rPr>
      <w:rFonts w:eastAsia="Times New Roman"/>
      <w:lang w:eastAsia="da-DK"/>
    </w:rPr>
  </w:style>
  <w:style w:type="paragraph" w:customStyle="1" w:styleId="Litra9">
    <w:name w:val="Litra9"/>
    <w:basedOn w:val="Normal"/>
    <w:rsid w:val="00542342"/>
    <w:pPr>
      <w:tabs>
        <w:tab w:val="clear" w:pos="357"/>
        <w:tab w:val="clear" w:pos="714"/>
        <w:tab w:val="clear" w:pos="1072"/>
        <w:tab w:val="left" w:pos="397"/>
      </w:tabs>
      <w:ind w:left="794" w:hanging="397"/>
    </w:pPr>
    <w:rPr>
      <w:rFonts w:eastAsia="Times New Roman"/>
      <w:szCs w:val="20"/>
    </w:rPr>
  </w:style>
  <w:style w:type="paragraph" w:customStyle="1" w:styleId="Nummer9">
    <w:name w:val="Nummer9"/>
    <w:basedOn w:val="Normal"/>
    <w:rsid w:val="00542342"/>
    <w:pPr>
      <w:tabs>
        <w:tab w:val="clear" w:pos="357"/>
        <w:tab w:val="clear" w:pos="714"/>
        <w:tab w:val="clear" w:pos="1072"/>
        <w:tab w:val="left" w:pos="397"/>
        <w:tab w:val="left" w:pos="992"/>
      </w:tabs>
      <w:ind w:left="397" w:hanging="397"/>
    </w:pPr>
    <w:rPr>
      <w:rFonts w:eastAsia="Times New Roman"/>
      <w:szCs w:val="20"/>
    </w:rPr>
  </w:style>
  <w:style w:type="paragraph" w:customStyle="1" w:styleId="Tekst9">
    <w:name w:val="Tekst9"/>
    <w:basedOn w:val="Normal"/>
    <w:link w:val="Tekst9Tegn"/>
    <w:rsid w:val="00997981"/>
    <w:pPr>
      <w:tabs>
        <w:tab w:val="clear" w:pos="357"/>
        <w:tab w:val="clear" w:pos="714"/>
        <w:tab w:val="clear" w:pos="1072"/>
      </w:tabs>
      <w:spacing w:before="60" w:after="60"/>
      <w:ind w:firstLine="170"/>
      <w:jc w:val="both"/>
    </w:pPr>
    <w:rPr>
      <w:rFonts w:eastAsia="Times New Roman"/>
      <w:szCs w:val="20"/>
    </w:rPr>
  </w:style>
  <w:style w:type="paragraph" w:customStyle="1" w:styleId="TekstoverskriftVenstreBm">
    <w:name w:val="TekstoverskriftVenstreBm"/>
    <w:basedOn w:val="Normal"/>
    <w:next w:val="Normal"/>
    <w:rsid w:val="00997981"/>
    <w:pPr>
      <w:keepNext/>
      <w:tabs>
        <w:tab w:val="clear" w:pos="357"/>
        <w:tab w:val="clear" w:pos="714"/>
        <w:tab w:val="clear" w:pos="1072"/>
      </w:tabs>
      <w:suppressAutoHyphens/>
      <w:spacing w:before="240"/>
    </w:pPr>
    <w:rPr>
      <w:rFonts w:eastAsia="Times New Roman"/>
      <w:i/>
      <w:szCs w:val="20"/>
    </w:rPr>
  </w:style>
  <w:style w:type="character" w:customStyle="1" w:styleId="Tekst9Tegn">
    <w:name w:val="Tekst9 Tegn"/>
    <w:basedOn w:val="Standardskrifttypeiafsnit"/>
    <w:link w:val="Tekst9"/>
    <w:locked/>
    <w:rsid w:val="00997981"/>
    <w:rPr>
      <w:rFonts w:ascii="Times New Roman" w:eastAsia="Times New Roman" w:hAnsi="Times New Roman"/>
      <w:sz w:val="22"/>
      <w:lang w:eastAsia="en-US"/>
    </w:rPr>
  </w:style>
  <w:style w:type="character" w:customStyle="1" w:styleId="space1">
    <w:name w:val="space1"/>
    <w:basedOn w:val="Standardskrifttypeiafsnit"/>
    <w:rsid w:val="00336722"/>
    <w:rPr>
      <w:b/>
      <w:bCs/>
    </w:rPr>
  </w:style>
  <w:style w:type="character" w:customStyle="1" w:styleId="svart1">
    <w:name w:val="svart1"/>
    <w:basedOn w:val="Standardskrifttypeiafsnit"/>
    <w:rsid w:val="00786643"/>
    <w:rPr>
      <w:b w:val="0"/>
      <w:bCs w:val="0"/>
      <w:strike w:val="0"/>
      <w:dstrike w:val="0"/>
      <w:color w:val="000000"/>
      <w:u w:val="none"/>
      <w:effect w:val="none"/>
    </w:rPr>
  </w:style>
  <w:style w:type="paragraph" w:styleId="Slutnotetekst">
    <w:name w:val="endnote text"/>
    <w:basedOn w:val="Normal"/>
    <w:link w:val="SlutnotetekstTegn"/>
    <w:uiPriority w:val="99"/>
    <w:semiHidden/>
    <w:unhideWhenUsed/>
    <w:rsid w:val="001E1987"/>
    <w:rPr>
      <w:sz w:val="20"/>
      <w:szCs w:val="20"/>
    </w:rPr>
  </w:style>
  <w:style w:type="character" w:customStyle="1" w:styleId="SlutnotetekstTegn">
    <w:name w:val="Slutnotetekst Tegn"/>
    <w:basedOn w:val="Standardskrifttypeiafsnit"/>
    <w:link w:val="Slutnotetekst"/>
    <w:uiPriority w:val="99"/>
    <w:semiHidden/>
    <w:rsid w:val="001E1987"/>
    <w:rPr>
      <w:rFonts w:ascii="Times New Roman" w:hAnsi="Times New Roman"/>
      <w:lang w:eastAsia="en-US"/>
    </w:rPr>
  </w:style>
  <w:style w:type="character" w:styleId="Slutnotehenvisning">
    <w:name w:val="endnote reference"/>
    <w:basedOn w:val="Standardskrifttypeiafsnit"/>
    <w:uiPriority w:val="99"/>
    <w:semiHidden/>
    <w:unhideWhenUsed/>
    <w:rsid w:val="001E1987"/>
    <w:rPr>
      <w:vertAlign w:val="superscript"/>
    </w:rPr>
  </w:style>
  <w:style w:type="paragraph" w:customStyle="1" w:styleId="punktbogstav">
    <w:name w:val="punkt bogstav"/>
    <w:basedOn w:val="punkttal"/>
    <w:link w:val="punktbogstavTegn"/>
    <w:qFormat/>
    <w:rsid w:val="00BD51A8"/>
    <w:pPr>
      <w:numPr>
        <w:numId w:val="0"/>
      </w:numPr>
      <w:tabs>
        <w:tab w:val="num" w:pos="720"/>
      </w:tabs>
      <w:spacing w:before="0"/>
      <w:ind w:left="720" w:hanging="720"/>
    </w:pPr>
    <w:rPr>
      <w:lang w:eastAsia="da-DK"/>
    </w:rPr>
  </w:style>
  <w:style w:type="character" w:customStyle="1" w:styleId="punktbogstavTegn">
    <w:name w:val="punkt bogstav Tegn"/>
    <w:basedOn w:val="punkttalTegn"/>
    <w:link w:val="punktbogstav"/>
    <w:rsid w:val="00BD51A8"/>
    <w:rPr>
      <w:sz w:val="22"/>
      <w:szCs w:val="22"/>
      <w:lang w:eastAsia="en-US"/>
    </w:rPr>
  </w:style>
  <w:style w:type="character" w:customStyle="1" w:styleId="NormalTegn">
    <w:name w:val="Normal Tegn"/>
    <w:aliases w:val="arial narow 10 Tegn"/>
    <w:basedOn w:val="Standardskrifttypeiafsnit"/>
    <w:rsid w:val="00BD51A8"/>
    <w:rPr>
      <w:rFonts w:ascii="Arial Narrow" w:hAnsi="Arial Narrow"/>
      <w:lang w:val="en-GB"/>
    </w:rPr>
  </w:style>
  <w:style w:type="paragraph" w:customStyle="1" w:styleId="punkt-toniveauer">
    <w:name w:val="punkt - to niveauer"/>
    <w:basedOn w:val="Normal"/>
    <w:link w:val="punkt-toniveauerTegn"/>
    <w:qFormat/>
    <w:rsid w:val="00E40336"/>
    <w:pPr>
      <w:tabs>
        <w:tab w:val="clear" w:pos="714"/>
        <w:tab w:val="num" w:pos="720"/>
      </w:tabs>
      <w:spacing w:before="60"/>
      <w:ind w:left="720" w:hanging="720"/>
    </w:pPr>
    <w:rPr>
      <w:lang w:val="da-DK"/>
    </w:rPr>
  </w:style>
  <w:style w:type="character" w:customStyle="1" w:styleId="punkt-toniveauerTegn">
    <w:name w:val="punkt - to niveauer Tegn"/>
    <w:basedOn w:val="Standardskrifttypeiafsnit"/>
    <w:link w:val="punkt-toniveauer"/>
    <w:rsid w:val="00E40336"/>
    <w:rPr>
      <w:lang w:val="da-DK" w:eastAsia="en-US"/>
    </w:rPr>
  </w:style>
  <w:style w:type="character" w:customStyle="1" w:styleId="longtext1">
    <w:name w:val="long_text1"/>
    <w:basedOn w:val="Standardskrifttypeiafsnit"/>
    <w:rsid w:val="00E40336"/>
    <w:rPr>
      <w:sz w:val="20"/>
      <w:szCs w:val="20"/>
    </w:rPr>
  </w:style>
  <w:style w:type="character" w:customStyle="1" w:styleId="jqtooltip">
    <w:name w:val="jq_tooltip"/>
    <w:basedOn w:val="Standardskrifttypeiafsnit"/>
    <w:rsid w:val="003B72CD"/>
  </w:style>
  <w:style w:type="character" w:customStyle="1" w:styleId="indrykTegn">
    <w:name w:val="indryk Tegn"/>
    <w:basedOn w:val="Standardskrifttypeiafsnit"/>
    <w:link w:val="indryk"/>
    <w:locked/>
    <w:rsid w:val="000E77CB"/>
    <w:rPr>
      <w:rFonts w:eastAsia="Calibri" w:cs="Calibri"/>
      <w:sz w:val="22"/>
      <w:szCs w:val="22"/>
    </w:rPr>
  </w:style>
  <w:style w:type="paragraph" w:customStyle="1" w:styleId="indryk">
    <w:name w:val="indryk"/>
    <w:basedOn w:val="Normal"/>
    <w:link w:val="indrykTegn"/>
    <w:rsid w:val="000E77CB"/>
    <w:pPr>
      <w:tabs>
        <w:tab w:val="clear" w:pos="357"/>
        <w:tab w:val="clear" w:pos="714"/>
        <w:tab w:val="clear" w:pos="1072"/>
      </w:tabs>
    </w:pPr>
    <w:rPr>
      <w:lang w:val="da-DK" w:eastAsia="da-DK"/>
    </w:rPr>
  </w:style>
  <w:style w:type="paragraph" w:customStyle="1" w:styleId="punkt1222">
    <w:name w:val="punkt 1222"/>
    <w:basedOn w:val="punkt1"/>
    <w:link w:val="punkt1222Tegn"/>
    <w:qFormat/>
    <w:rsid w:val="00BB3B6D"/>
    <w:pPr>
      <w:autoSpaceDE/>
      <w:autoSpaceDN/>
      <w:adjustRightInd/>
      <w:spacing w:before="0"/>
      <w:ind w:left="284" w:hanging="284"/>
    </w:pPr>
    <w:rPr>
      <w:rFonts w:ascii="Tahoma" w:eastAsia="Times New Roman" w:hAnsi="Tahoma" w:cs="Tahoma"/>
      <w:sz w:val="20"/>
      <w:szCs w:val="20"/>
      <w:lang w:eastAsia="en-GB"/>
    </w:rPr>
  </w:style>
  <w:style w:type="character" w:customStyle="1" w:styleId="punkt1222Tegn">
    <w:name w:val="punkt 1222 Tegn"/>
    <w:basedOn w:val="punkt1Tegn"/>
    <w:link w:val="punkt1222"/>
    <w:rsid w:val="00BB3B6D"/>
    <w:rPr>
      <w:rFonts w:ascii="Tahoma" w:eastAsia="Times New Roman" w:hAnsi="Tahoma" w:cs="Tahoma"/>
      <w:sz w:val="22"/>
      <w:szCs w:val="22"/>
      <w:lang w:val="en-GB" w:eastAsia="en-GB"/>
    </w:rPr>
  </w:style>
  <w:style w:type="character" w:customStyle="1" w:styleId="st1">
    <w:name w:val="st1"/>
    <w:basedOn w:val="Standardskrifttypeiafsnit"/>
    <w:rsid w:val="00E37DED"/>
  </w:style>
  <w:style w:type="character" w:customStyle="1" w:styleId="hps">
    <w:name w:val="hps"/>
    <w:basedOn w:val="Standardskrifttypeiafsnit"/>
    <w:rsid w:val="00465F03"/>
  </w:style>
  <w:style w:type="paragraph" w:customStyle="1" w:styleId="hjvnormal">
    <w:name w:val="hjv normal"/>
    <w:basedOn w:val="Normal"/>
    <w:link w:val="hjvnormalTegn"/>
    <w:qFormat/>
    <w:rsid w:val="002C0CB0"/>
    <w:pPr>
      <w:tabs>
        <w:tab w:val="clear" w:pos="357"/>
        <w:tab w:val="clear" w:pos="714"/>
        <w:tab w:val="clear" w:pos="1072"/>
      </w:tabs>
    </w:pPr>
    <w:rPr>
      <w:rFonts w:ascii="Tahoma" w:eastAsia="Times New Roman" w:hAnsi="Tahoma" w:cs="Tahoma"/>
      <w:sz w:val="20"/>
      <w:szCs w:val="20"/>
      <w:lang w:eastAsia="en-GB"/>
    </w:rPr>
  </w:style>
  <w:style w:type="character" w:customStyle="1" w:styleId="hjvnormalTegn">
    <w:name w:val="hjv normal Tegn"/>
    <w:basedOn w:val="Standardskrifttypeiafsnit"/>
    <w:link w:val="hjvnormal"/>
    <w:rsid w:val="002C0CB0"/>
    <w:rPr>
      <w:rFonts w:ascii="Tahoma" w:eastAsia="Times New Roman" w:hAnsi="Tahoma" w:cs="Tahoma"/>
      <w:lang w:val="en-GB" w:eastAsia="en-GB"/>
    </w:rPr>
  </w:style>
  <w:style w:type="character" w:customStyle="1" w:styleId="shorttext">
    <w:name w:val="short_text"/>
    <w:basedOn w:val="Standardskrifttypeiafsnit"/>
    <w:rsid w:val="00C66535"/>
  </w:style>
  <w:style w:type="paragraph" w:customStyle="1" w:styleId="Pa12">
    <w:name w:val="Pa12"/>
    <w:basedOn w:val="Normal"/>
    <w:next w:val="Normal"/>
    <w:uiPriority w:val="99"/>
    <w:rsid w:val="00F442E1"/>
    <w:pPr>
      <w:tabs>
        <w:tab w:val="clear" w:pos="357"/>
        <w:tab w:val="clear" w:pos="714"/>
        <w:tab w:val="clear" w:pos="1072"/>
      </w:tabs>
      <w:autoSpaceDE w:val="0"/>
      <w:autoSpaceDN w:val="0"/>
      <w:adjustRightInd w:val="0"/>
      <w:spacing w:line="185" w:lineRule="atLeast"/>
    </w:pPr>
    <w:rPr>
      <w:rFonts w:ascii="Corbel" w:hAnsi="Corbel"/>
      <w:sz w:val="24"/>
      <w:szCs w:val="24"/>
      <w:lang w:val="da-DK" w:eastAsia="da-DK"/>
    </w:rPr>
  </w:style>
  <w:style w:type="paragraph" w:customStyle="1" w:styleId="hjvpunkt1">
    <w:name w:val="hjv punkt1"/>
    <w:basedOn w:val="Normal"/>
    <w:rsid w:val="00F442E1"/>
    <w:pPr>
      <w:tabs>
        <w:tab w:val="clear" w:pos="714"/>
        <w:tab w:val="num" w:pos="720"/>
      </w:tabs>
      <w:ind w:left="720" w:hanging="720"/>
    </w:pPr>
  </w:style>
  <w:style w:type="paragraph" w:customStyle="1" w:styleId="sidehoved1">
    <w:name w:val="sidehoved1"/>
    <w:basedOn w:val="Normal"/>
    <w:link w:val="sidehoved1Tegn"/>
    <w:qFormat/>
    <w:rsid w:val="003E5186"/>
    <w:pPr>
      <w:tabs>
        <w:tab w:val="clear" w:pos="1072"/>
      </w:tabs>
      <w:autoSpaceDE w:val="0"/>
      <w:autoSpaceDN w:val="0"/>
      <w:adjustRightInd w:val="0"/>
      <w:spacing w:before="120" w:line="264" w:lineRule="auto"/>
    </w:pPr>
    <w:rPr>
      <w:b/>
      <w:color w:val="1F497D"/>
      <w:lang w:eastAsia="da-DK"/>
    </w:rPr>
  </w:style>
  <w:style w:type="paragraph" w:customStyle="1" w:styleId="sidehoved2">
    <w:name w:val="sidehoved2"/>
    <w:basedOn w:val="Undertitel"/>
    <w:link w:val="sidehoved2Tegn"/>
    <w:qFormat/>
    <w:rsid w:val="003E5186"/>
    <w:pPr>
      <w:tabs>
        <w:tab w:val="clear" w:pos="1072"/>
      </w:tabs>
      <w:autoSpaceDE w:val="0"/>
      <w:autoSpaceDN w:val="0"/>
      <w:adjustRightInd w:val="0"/>
      <w:spacing w:before="120" w:after="60" w:line="276" w:lineRule="auto"/>
      <w:outlineLvl w:val="1"/>
    </w:pPr>
    <w:rPr>
      <w:rFonts w:ascii="Arial" w:eastAsia="Times New Roman" w:hAnsi="Arial" w:cs="Arial"/>
      <w:b/>
      <w:color w:val="1F497D"/>
      <w:sz w:val="20"/>
      <w:szCs w:val="20"/>
      <w:lang w:eastAsia="da-DK"/>
    </w:rPr>
  </w:style>
  <w:style w:type="character" w:customStyle="1" w:styleId="sidehoved1Tegn">
    <w:name w:val="sidehoved1 Tegn"/>
    <w:link w:val="sidehoved1"/>
    <w:rsid w:val="003E5186"/>
    <w:rPr>
      <w:rFonts w:cs="Calibri"/>
      <w:b/>
      <w:color w:val="1F497D"/>
      <w:sz w:val="22"/>
      <w:szCs w:val="22"/>
      <w:lang w:val="en-GB"/>
    </w:rPr>
  </w:style>
  <w:style w:type="character" w:customStyle="1" w:styleId="sidehoved2Tegn">
    <w:name w:val="sidehoved2 Tegn"/>
    <w:link w:val="sidehoved2"/>
    <w:rsid w:val="003E5186"/>
    <w:rPr>
      <w:rFonts w:ascii="Arial" w:eastAsia="Times New Roman" w:hAnsi="Arial" w:cs="Arial"/>
      <w:b/>
      <w:color w:val="1F497D"/>
      <w:lang w:val="en-GB"/>
    </w:rPr>
  </w:style>
  <w:style w:type="paragraph" w:styleId="Undertitel">
    <w:name w:val="Subtitle"/>
    <w:basedOn w:val="Normal"/>
    <w:next w:val="Normal"/>
    <w:link w:val="UndertitelTegn"/>
    <w:uiPriority w:val="11"/>
    <w:qFormat/>
    <w:pPr>
      <w:spacing w:after="160"/>
    </w:pPr>
    <w:rPr>
      <w:color w:val="5A5A5A"/>
    </w:rPr>
  </w:style>
  <w:style w:type="character" w:customStyle="1" w:styleId="UndertitelTegn">
    <w:name w:val="Undertitel Tegn"/>
    <w:basedOn w:val="Standardskrifttypeiafsnit"/>
    <w:link w:val="Undertitel"/>
    <w:uiPriority w:val="11"/>
    <w:rsid w:val="003E5186"/>
    <w:rPr>
      <w:rFonts w:asciiTheme="minorHAnsi" w:eastAsiaTheme="minorEastAsia" w:hAnsiTheme="minorHAnsi" w:cstheme="minorBidi"/>
      <w:color w:val="5A5A5A" w:themeColor="text1" w:themeTint="A5"/>
      <w:spacing w:val="15"/>
      <w:sz w:val="22"/>
      <w:szCs w:val="22"/>
      <w:lang w:val="en-GB" w:eastAsia="en-US"/>
    </w:rPr>
  </w:style>
  <w:style w:type="character" w:styleId="Ulstomtale">
    <w:name w:val="Unresolved Mention"/>
    <w:basedOn w:val="Standardskrifttypeiafsnit"/>
    <w:uiPriority w:val="99"/>
    <w:semiHidden/>
    <w:unhideWhenUsed/>
    <w:rsid w:val="009D389F"/>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trello.com/c/E4BWK1aq/50-task-plans" TargetMode="External"/><Relationship Id="rId4" Type="http://schemas.openxmlformats.org/officeDocument/2006/relationships/styles" Target="styles.xml"/><Relationship Id="rId9" Type="http://schemas.openxmlformats.org/officeDocument/2006/relationships/hyperlink" Target="https://boostparticipation.eu/"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zFq6O9mGkte08oyP1PpPk5FN1zg==">AMUW2mUJYh6tOZyLRhwa58TD7GaUfl9RWCeZGlsjVEj6dZCn/RSEo39KXkvpo6yt9whc6GYlVjE05KHudHFhlmmLWzufa49UMUlqw7k8yCUJpuVw89D2PJEJvjOBZa6qMZ7Iqn4WLyUiVktLv4G92g7f7IUOAgEu8wCoUgLVRa8YVPJjQVDiOGfoLGPPfUBSGom0Fpp9304f6nI3tky3KTo+qO7abOJaq6MLd5fu+yFG7cbeEHkJvTuAZY0xQHhkZc0TIqAG6/x5ERcuOjSdp79hJ2nnWImqyA==</go:docsCustomData>
</go:gDocsCustomXmlDataStorage>
</file>

<file path=customXml/itemProps1.xml><?xml version="1.0" encoding="utf-8"?>
<ds:datastoreItem xmlns:ds="http://schemas.openxmlformats.org/officeDocument/2006/customXml" ds:itemID="{B9B33BE3-AC48-4A1C-8F95-B1D3371600E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2906</Words>
  <Characters>17732</Characters>
  <Application>Microsoft Office Word</Application>
  <DocSecurity>4</DocSecurity>
  <Lines>147</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hjv</dc:creator>
  <cp:lastModifiedBy>Hans Jørgen Vodsgaard</cp:lastModifiedBy>
  <cp:revision>2</cp:revision>
  <dcterms:created xsi:type="dcterms:W3CDTF">2022-10-11T10:10:00Z</dcterms:created>
  <dcterms:modified xsi:type="dcterms:W3CDTF">2022-10-11T10:10:00Z</dcterms:modified>
</cp:coreProperties>
</file>